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B5656" w14:textId="77777777" w:rsidR="0042349D" w:rsidRPr="002A7EEB" w:rsidRDefault="0042349D" w:rsidP="00195E58">
      <w:pPr>
        <w:spacing w:after="0" w:line="240" w:lineRule="auto"/>
        <w:rPr>
          <w:rFonts w:ascii="Browallia New" w:eastAsia="Arial" w:hAnsi="Browallia New" w:cs="Browallia New"/>
          <w:b/>
          <w:bCs/>
          <w:color w:val="CF4A02"/>
          <w:sz w:val="28"/>
          <w:szCs w:val="28"/>
          <w:lang w:bidi="th-TH"/>
        </w:rPr>
      </w:pPr>
      <w:r w:rsidRPr="002A7EEB">
        <w:rPr>
          <w:rFonts w:ascii="Browallia New" w:eastAsia="Arial" w:hAnsi="Browallia New" w:cs="Browallia New"/>
          <w:b/>
          <w:bCs/>
          <w:color w:val="CF4A02"/>
          <w:sz w:val="28"/>
          <w:szCs w:val="28"/>
          <w:cs/>
          <w:lang w:bidi="th-TH"/>
        </w:rPr>
        <w:t>รายงานของผู้สอบบัญชีรับอนุญาต</w:t>
      </w:r>
    </w:p>
    <w:p w14:paraId="71EBEDF7" w14:textId="77777777" w:rsidR="00992E1A" w:rsidRPr="00872277" w:rsidRDefault="00992E1A" w:rsidP="00195E58">
      <w:pPr>
        <w:spacing w:after="0" w:line="240" w:lineRule="auto"/>
        <w:jc w:val="thaiDistribute"/>
        <w:rPr>
          <w:rFonts w:ascii="Browallia New" w:hAnsi="Browallia New" w:cs="Browallia New"/>
          <w:color w:val="CF4A02"/>
          <w:sz w:val="26"/>
          <w:szCs w:val="26"/>
          <w:lang w:bidi="th-TH"/>
        </w:rPr>
      </w:pPr>
    </w:p>
    <w:p w14:paraId="03151CF0" w14:textId="77777777" w:rsidR="00992E1A" w:rsidRPr="00872277" w:rsidRDefault="00992E1A" w:rsidP="00195E58">
      <w:pPr>
        <w:spacing w:after="0" w:line="240" w:lineRule="auto"/>
        <w:jc w:val="thaiDistribute"/>
        <w:rPr>
          <w:rFonts w:ascii="Browallia New" w:hAnsi="Browallia New" w:cs="Browallia New"/>
          <w:color w:val="CF4A02"/>
          <w:sz w:val="26"/>
          <w:szCs w:val="26"/>
          <w:lang w:bidi="th-TH"/>
        </w:rPr>
      </w:pPr>
    </w:p>
    <w:p w14:paraId="5C03CE92" w14:textId="77777777" w:rsidR="00CC7795" w:rsidRPr="002A7EEB" w:rsidRDefault="00522F0F" w:rsidP="00195E58">
      <w:pPr>
        <w:spacing w:after="0" w:line="240" w:lineRule="auto"/>
        <w:jc w:val="thaiDistribute"/>
        <w:rPr>
          <w:rFonts w:ascii="Browallia New" w:eastAsia="Arial" w:hAnsi="Browallia New" w:cs="Browallia New"/>
          <w:color w:val="CF4A02"/>
          <w:sz w:val="26"/>
          <w:szCs w:val="26"/>
          <w:lang w:bidi="th-TH"/>
        </w:rPr>
      </w:pPr>
      <w:r w:rsidRPr="002A7EEB">
        <w:rPr>
          <w:rFonts w:ascii="Browallia New" w:eastAsia="Arial" w:hAnsi="Browallia New" w:cs="Browallia New"/>
          <w:color w:val="CF4A02"/>
          <w:sz w:val="26"/>
          <w:szCs w:val="26"/>
          <w:cs/>
          <w:lang w:bidi="th-TH"/>
        </w:rPr>
        <w:t>เสนอ</w:t>
      </w:r>
      <w:r>
        <w:rPr>
          <w:rFonts w:ascii="Browallia New" w:eastAsia="Arial" w:hAnsi="Browallia New" w:cs="Browallia New"/>
          <w:color w:val="CF4A02"/>
          <w:sz w:val="26"/>
          <w:szCs w:val="26"/>
          <w:lang w:bidi="th-TH"/>
        </w:rPr>
        <w:t xml:space="preserve"> </w:t>
      </w:r>
      <w:r w:rsidRPr="002A7EEB">
        <w:rPr>
          <w:rFonts w:ascii="Browallia New" w:eastAsia="Arial" w:hAnsi="Browallia New" w:cs="Browallia New"/>
          <w:color w:val="CF4A02"/>
          <w:sz w:val="26"/>
          <w:szCs w:val="26"/>
          <w:cs/>
          <w:lang w:bidi="th-TH"/>
        </w:rPr>
        <w:t xml:space="preserve">ผู้ถือหุ้นของบริษัท </w:t>
      </w:r>
      <w:r w:rsidRPr="00AE00E6">
        <w:rPr>
          <w:rFonts w:ascii="Browallia New" w:eastAsia="Arial" w:hAnsi="Browallia New" w:cs="Browallia New"/>
          <w:color w:val="CF4A02"/>
          <w:sz w:val="26"/>
          <w:szCs w:val="26"/>
          <w:cs/>
          <w:lang w:bidi="th-TH"/>
        </w:rPr>
        <w:t>โปรเอ็น คอร์ป จำกัด (มหาชน)</w:t>
      </w:r>
    </w:p>
    <w:p w14:paraId="19189767" w14:textId="77777777" w:rsidR="00463931" w:rsidRPr="002A7EEB" w:rsidRDefault="00463931" w:rsidP="00195E58">
      <w:pPr>
        <w:spacing w:after="0" w:line="240" w:lineRule="auto"/>
        <w:jc w:val="thaiDistribute"/>
        <w:rPr>
          <w:rFonts w:ascii="Browallia New" w:hAnsi="Browallia New" w:cs="Browallia New"/>
          <w:color w:val="CF4A02"/>
          <w:sz w:val="26"/>
          <w:szCs w:val="26"/>
          <w:lang w:val="en-GB" w:bidi="th-TH"/>
        </w:rPr>
      </w:pPr>
    </w:p>
    <w:p w14:paraId="5F750529" w14:textId="77777777" w:rsidR="00992E1A" w:rsidRPr="00522F0F" w:rsidRDefault="00992E1A" w:rsidP="00195E58">
      <w:pPr>
        <w:spacing w:after="0" w:line="240" w:lineRule="auto"/>
        <w:jc w:val="thaiDistribute"/>
        <w:rPr>
          <w:rFonts w:ascii="Browallia New" w:hAnsi="Browallia New" w:cs="Browallia New"/>
          <w:color w:val="CF4A02"/>
          <w:sz w:val="26"/>
          <w:szCs w:val="26"/>
          <w:lang w:bidi="th-TH"/>
        </w:rPr>
      </w:pPr>
    </w:p>
    <w:p w14:paraId="2753DF52" w14:textId="77777777" w:rsidR="0042349D" w:rsidRPr="002A7EEB" w:rsidRDefault="0042349D" w:rsidP="00195E58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6"/>
          <w:szCs w:val="26"/>
          <w:lang w:bidi="th-TH"/>
        </w:rPr>
      </w:pPr>
      <w:r w:rsidRPr="002A7EEB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ความเห็น</w:t>
      </w:r>
    </w:p>
    <w:p w14:paraId="57AB1611" w14:textId="77777777" w:rsidR="0053532A" w:rsidRPr="00195E58" w:rsidRDefault="0053532A" w:rsidP="00195E58">
      <w:pPr>
        <w:spacing w:after="0" w:line="240" w:lineRule="auto"/>
        <w:rPr>
          <w:rFonts w:ascii="Browallia New" w:eastAsia="Calibri" w:hAnsi="Browallia New" w:cs="Browallia New"/>
          <w:b/>
          <w:bCs/>
          <w:color w:val="C00000"/>
          <w:sz w:val="12"/>
          <w:szCs w:val="12"/>
          <w:lang w:bidi="th-TH"/>
        </w:rPr>
      </w:pPr>
    </w:p>
    <w:p w14:paraId="597A7CBD" w14:textId="552FC27F" w:rsidR="00AA046E" w:rsidRPr="00195E58" w:rsidRDefault="00AA046E" w:rsidP="00195E5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val="en-GB" w:bidi="th-TH"/>
        </w:rPr>
      </w:pP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ข้าพเจ้าเห็นว่า งบการเงินรวม</w:t>
      </w:r>
      <w:r w:rsidR="00B31239" w:rsidRPr="00195E58">
        <w:rPr>
          <w:rFonts w:ascii="Browallia New" w:hAnsi="Browallia New" w:cs="Browallia New"/>
          <w:sz w:val="26"/>
          <w:szCs w:val="26"/>
          <w:cs/>
          <w:lang w:bidi="th-TH"/>
        </w:rPr>
        <w:t>และงบการเงินเฉพาะ</w:t>
      </w:r>
      <w:r w:rsidR="00AC1DD0" w:rsidRPr="00195E58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แสดงฐานะการเงินรวมขอ</w:t>
      </w:r>
      <w:r w:rsidR="00522F0F">
        <w:rPr>
          <w:rFonts w:ascii="Browallia New" w:hAnsi="Browallia New" w:cs="Browallia New" w:hint="cs"/>
          <w:sz w:val="26"/>
          <w:szCs w:val="26"/>
          <w:cs/>
          <w:lang w:bidi="th-TH"/>
        </w:rPr>
        <w:t>ง</w:t>
      </w:r>
      <w:r w:rsidR="00522F0F" w:rsidRPr="00195E58">
        <w:rPr>
          <w:rFonts w:ascii="Browallia New" w:hAnsi="Browallia New" w:cs="Browallia New"/>
          <w:sz w:val="26"/>
          <w:szCs w:val="26"/>
          <w:cs/>
          <w:lang w:bidi="th-TH"/>
        </w:rPr>
        <w:t>บริษัท</w:t>
      </w:r>
      <w:r w:rsidR="00656A4B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="00522F0F" w:rsidRPr="00AE00E6">
        <w:rPr>
          <w:rFonts w:ascii="Browallia New" w:hAnsi="Browallia New" w:cs="Browallia New"/>
          <w:sz w:val="26"/>
          <w:szCs w:val="26"/>
          <w:cs/>
          <w:lang w:bidi="th-TH"/>
        </w:rPr>
        <w:t>โปรเอ็น คอร์ป จำกัด (มหาชน)</w:t>
      </w:r>
      <w:r w:rsidR="00522F0F" w:rsidRPr="00AE00E6">
        <w:rPr>
          <w:rFonts w:ascii="Browallia New" w:hAnsi="Browallia New" w:cs="Browallia New"/>
          <w:i/>
          <w:iCs/>
          <w:sz w:val="26"/>
          <w:szCs w:val="26"/>
          <w:cs/>
          <w:lang w:bidi="th-TH"/>
        </w:rPr>
        <w:t xml:space="preserve"> </w:t>
      </w:r>
      <w:r w:rsidR="0080050C" w:rsidRPr="00195E58">
        <w:rPr>
          <w:rFonts w:ascii="Browallia New" w:hAnsi="Browallia New" w:cs="Browallia New"/>
          <w:sz w:val="26"/>
          <w:szCs w:val="26"/>
          <w:cs/>
          <w:lang w:bidi="th-TH"/>
        </w:rPr>
        <w:t>(บริษัท)</w:t>
      </w:r>
      <w:r w:rsidR="0080050C" w:rsidRPr="00195E58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="0080050C" w:rsidRPr="00195E58">
        <w:rPr>
          <w:rFonts w:ascii="Browallia New" w:hAnsi="Browallia New" w:cs="Browallia New"/>
          <w:sz w:val="26"/>
          <w:szCs w:val="26"/>
          <w:cs/>
          <w:lang w:bidi="th-TH"/>
        </w:rPr>
        <w:t xml:space="preserve">และบริษัทย่อย (กลุ่มกิจการ) 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และฐานะการเงินเฉพาะ</w:t>
      </w:r>
      <w:r w:rsidR="00463931" w:rsidRPr="00195E58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 xml:space="preserve">ของบริษัท ณ วันที่ </w:t>
      </w:r>
      <w:r w:rsidR="00384DB5" w:rsidRPr="00384DB5">
        <w:rPr>
          <w:rFonts w:ascii="Browallia New" w:hAnsi="Browallia New" w:cs="Browallia New"/>
          <w:spacing w:val="-8"/>
          <w:sz w:val="26"/>
          <w:szCs w:val="26"/>
          <w:lang w:val="en-GB"/>
        </w:rPr>
        <w:t>31</w:t>
      </w:r>
      <w:r w:rsidR="00522F0F" w:rsidRPr="00057E28">
        <w:rPr>
          <w:rFonts w:ascii="Browallia New" w:hAnsi="Browallia New" w:cs="Browallia New"/>
          <w:spacing w:val="-8"/>
          <w:sz w:val="26"/>
          <w:szCs w:val="26"/>
        </w:rPr>
        <w:t xml:space="preserve"> </w:t>
      </w:r>
      <w:r w:rsidR="00522F0F" w:rsidRPr="00057E28">
        <w:rPr>
          <w:rFonts w:ascii="Browallia New" w:hAnsi="Browallia New" w:cs="Browallia New" w:hint="cs"/>
          <w:spacing w:val="-8"/>
          <w:sz w:val="26"/>
          <w:szCs w:val="26"/>
          <w:cs/>
          <w:lang w:bidi="th-TH"/>
        </w:rPr>
        <w:t xml:space="preserve">ธันวาคม พ.ศ. </w:t>
      </w:r>
      <w:r w:rsidR="00384DB5" w:rsidRPr="00384DB5">
        <w:rPr>
          <w:rFonts w:ascii="Browallia New" w:hAnsi="Browallia New" w:cs="Browallia New"/>
          <w:spacing w:val="-8"/>
          <w:sz w:val="26"/>
          <w:szCs w:val="26"/>
          <w:lang w:val="en-GB" w:bidi="th-TH"/>
        </w:rPr>
        <w:t>2564</w:t>
      </w:r>
      <w:r w:rsidR="00522F0F" w:rsidRPr="00057E28">
        <w:rPr>
          <w:rFonts w:ascii="Browallia New" w:hAnsi="Browallia New" w:cs="Browallia New"/>
          <w:spacing w:val="-8"/>
          <w:sz w:val="26"/>
          <w:szCs w:val="26"/>
          <w:lang w:val="en-GB" w:bidi="th-TH"/>
        </w:rPr>
        <w:t xml:space="preserve"> 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 xml:space="preserve">และผลการดำเนินงานรวมและผลการดำเนินงานเฉพาะกิจการ </w:t>
      </w:r>
      <w:r w:rsidR="0045605F" w:rsidRPr="00195E58">
        <w:rPr>
          <w:rFonts w:ascii="Browallia New" w:hAnsi="Browallia New" w:cs="Browallia New"/>
          <w:sz w:val="26"/>
          <w:szCs w:val="26"/>
          <w:cs/>
          <w:lang w:bidi="th-TH"/>
        </w:rPr>
        <w:t>รวมถึง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กระแสเงินสดรวมและกระแสเงินสดเฉพาะกิจการสำหรับปีสิ้นสุด</w:t>
      </w:r>
      <w:r w:rsidR="00B87A73">
        <w:rPr>
          <w:rFonts w:ascii="Browallia New" w:hAnsi="Browallia New" w:cs="Browallia New"/>
          <w:sz w:val="26"/>
          <w:szCs w:val="26"/>
          <w:lang w:bidi="th-TH"/>
        </w:rPr>
        <w:br/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วันเดียวกัน</w:t>
      </w:r>
      <w:r w:rsidR="00AC1DD0" w:rsidRPr="00195E58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 xml:space="preserve">โดยถูกต้องตามที่ควรในสาระสำคัญตามมาตรฐานการรายงานทางการเงิน </w:t>
      </w:r>
    </w:p>
    <w:p w14:paraId="4B105472" w14:textId="77777777" w:rsidR="00AA046E" w:rsidRPr="00195E58" w:rsidRDefault="00AA046E" w:rsidP="00195E58">
      <w:pPr>
        <w:spacing w:after="0" w:line="240" w:lineRule="auto"/>
        <w:rPr>
          <w:rFonts w:ascii="Browallia New" w:eastAsia="Calibri" w:hAnsi="Browallia New" w:cs="Browallia New"/>
          <w:sz w:val="26"/>
          <w:szCs w:val="26"/>
          <w:lang w:bidi="th-TH"/>
        </w:rPr>
      </w:pPr>
    </w:p>
    <w:p w14:paraId="4C8487EF" w14:textId="77777777" w:rsidR="007658D6" w:rsidRPr="002A7EEB" w:rsidRDefault="007658D6" w:rsidP="00195E58">
      <w:pPr>
        <w:spacing w:after="0" w:line="240" w:lineRule="auto"/>
        <w:rPr>
          <w:rFonts w:ascii="Browallia New" w:eastAsia="Calibri" w:hAnsi="Browallia New" w:cs="Browallia New"/>
          <w:b/>
          <w:bCs/>
          <w:color w:val="CF4A02"/>
          <w:sz w:val="26"/>
          <w:szCs w:val="26"/>
          <w:lang w:bidi="th-TH"/>
        </w:rPr>
      </w:pPr>
      <w:r w:rsidRPr="002A7EEB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งบการเงินที่ตรวจสอบ</w:t>
      </w:r>
    </w:p>
    <w:p w14:paraId="135FB298" w14:textId="77777777" w:rsidR="0053532A" w:rsidRPr="00195E58" w:rsidRDefault="0053532A" w:rsidP="00195E58">
      <w:pPr>
        <w:spacing w:after="0" w:line="240" w:lineRule="auto"/>
        <w:rPr>
          <w:rFonts w:ascii="Browallia New" w:eastAsia="Calibri" w:hAnsi="Browallia New" w:cs="Browallia New"/>
          <w:b/>
          <w:bCs/>
          <w:color w:val="C00000"/>
          <w:sz w:val="12"/>
          <w:szCs w:val="12"/>
          <w:lang w:bidi="th-TH"/>
        </w:rPr>
      </w:pPr>
    </w:p>
    <w:p w14:paraId="595331BB" w14:textId="77777777" w:rsidR="005F09C2" w:rsidRPr="00195E58" w:rsidRDefault="005F09C2" w:rsidP="00195E58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  <w:lang w:bidi="th-TH"/>
        </w:rPr>
      </w:pP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งบการเงิน</w:t>
      </w:r>
      <w:r w:rsidR="00F12743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รวมและงบการเงินเฉพาะกิจการ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ประกอบด้วย</w:t>
      </w:r>
    </w:p>
    <w:p w14:paraId="67A7BBD5" w14:textId="127F07A9" w:rsidR="005F09C2" w:rsidRPr="00195E58" w:rsidRDefault="005F09C2" w:rsidP="00663D31">
      <w:pPr>
        <w:pStyle w:val="ListParagraph"/>
        <w:numPr>
          <w:ilvl w:val="0"/>
          <w:numId w:val="3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6"/>
          <w:szCs w:val="26"/>
        </w:rPr>
      </w:pPr>
      <w:r w:rsidRPr="00195E58">
        <w:rPr>
          <w:rFonts w:ascii="Browallia New" w:hAnsi="Browallia New" w:cs="Browallia New"/>
          <w:sz w:val="26"/>
          <w:szCs w:val="26"/>
          <w:cs/>
        </w:rPr>
        <w:t xml:space="preserve">งบแสดงฐานะการเงินรวมและงบแสดงฐานะการเงินเฉพาะกิจการ ณ วันที่ </w:t>
      </w:r>
      <w:r w:rsidR="00384DB5" w:rsidRPr="00384DB5">
        <w:rPr>
          <w:rFonts w:ascii="Browallia New" w:hAnsi="Browallia New" w:cs="Browallia New"/>
          <w:spacing w:val="-8"/>
          <w:sz w:val="26"/>
          <w:szCs w:val="26"/>
          <w:lang w:val="en-GB"/>
        </w:rPr>
        <w:t>31</w:t>
      </w:r>
      <w:r w:rsidR="00522F0F" w:rsidRPr="00057E28">
        <w:rPr>
          <w:rFonts w:ascii="Browallia New" w:hAnsi="Browallia New" w:cs="Browallia New"/>
          <w:spacing w:val="-8"/>
          <w:sz w:val="26"/>
          <w:szCs w:val="26"/>
        </w:rPr>
        <w:t xml:space="preserve"> </w:t>
      </w:r>
      <w:r w:rsidR="00522F0F" w:rsidRPr="00057E28">
        <w:rPr>
          <w:rFonts w:ascii="Browallia New" w:hAnsi="Browallia New" w:cs="Browallia New" w:hint="cs"/>
          <w:spacing w:val="-8"/>
          <w:sz w:val="26"/>
          <w:szCs w:val="26"/>
          <w:cs/>
        </w:rPr>
        <w:t xml:space="preserve">ธันวาคม พ.ศ. </w:t>
      </w:r>
      <w:r w:rsidR="00384DB5" w:rsidRPr="00384DB5">
        <w:rPr>
          <w:rFonts w:ascii="Browallia New" w:hAnsi="Browallia New" w:cs="Browallia New"/>
          <w:spacing w:val="-8"/>
          <w:sz w:val="26"/>
          <w:szCs w:val="26"/>
          <w:lang w:val="en-GB"/>
        </w:rPr>
        <w:t>2564</w:t>
      </w:r>
    </w:p>
    <w:p w14:paraId="28DDBF9C" w14:textId="77777777" w:rsidR="00B1060F" w:rsidRPr="00195E58" w:rsidRDefault="005F09C2" w:rsidP="00663D31">
      <w:pPr>
        <w:pStyle w:val="ListParagraph"/>
        <w:numPr>
          <w:ilvl w:val="0"/>
          <w:numId w:val="3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6"/>
          <w:szCs w:val="26"/>
        </w:rPr>
      </w:pPr>
      <w:r w:rsidRPr="00195E58">
        <w:rPr>
          <w:rFonts w:ascii="Browallia New" w:hAnsi="Browallia New" w:cs="Browallia New"/>
          <w:sz w:val="26"/>
          <w:szCs w:val="26"/>
          <w:cs/>
        </w:rPr>
        <w:t>งบกำไรขาดทุนเบ็ดเสร็จรวมและงบกำไรขาดทุนเบ็ดเสร็จเฉพาะ</w:t>
      </w:r>
      <w:r w:rsidR="0032656B" w:rsidRPr="00195E58">
        <w:rPr>
          <w:rFonts w:ascii="Browallia New" w:hAnsi="Browallia New" w:cs="Browallia New"/>
          <w:sz w:val="26"/>
          <w:szCs w:val="26"/>
          <w:cs/>
        </w:rPr>
        <w:t>กิจกา</w:t>
      </w:r>
      <w:r w:rsidR="00FC1572" w:rsidRPr="00195E58">
        <w:rPr>
          <w:rFonts w:ascii="Browallia New" w:hAnsi="Browallia New" w:cs="Browallia New"/>
          <w:sz w:val="26"/>
          <w:szCs w:val="26"/>
          <w:cs/>
        </w:rPr>
        <w:t>รสำหรับปี</w:t>
      </w:r>
      <w:r w:rsidR="00B1060F" w:rsidRPr="00195E58">
        <w:rPr>
          <w:rFonts w:ascii="Browallia New" w:hAnsi="Browallia New" w:cs="Browallia New"/>
          <w:sz w:val="26"/>
          <w:szCs w:val="26"/>
          <w:cs/>
        </w:rPr>
        <w:t>สิ้นสุดวันเดียวกัน</w:t>
      </w:r>
      <w:r w:rsidR="00B1060F" w:rsidRPr="00195E58" w:rsidDel="00B1060F">
        <w:rPr>
          <w:rFonts w:ascii="Browallia New" w:hAnsi="Browallia New" w:cs="Browallia New"/>
          <w:sz w:val="26"/>
          <w:szCs w:val="26"/>
          <w:cs/>
        </w:rPr>
        <w:t xml:space="preserve"> </w:t>
      </w:r>
    </w:p>
    <w:p w14:paraId="5E0C865B" w14:textId="5FFCFAE9" w:rsidR="00B1060F" w:rsidRPr="00195E58" w:rsidRDefault="0032656B" w:rsidP="00663D31">
      <w:pPr>
        <w:pStyle w:val="ListParagraph"/>
        <w:numPr>
          <w:ilvl w:val="0"/>
          <w:numId w:val="3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6"/>
          <w:szCs w:val="26"/>
        </w:rPr>
      </w:pPr>
      <w:r w:rsidRPr="00195E58">
        <w:rPr>
          <w:rFonts w:ascii="Browallia New" w:hAnsi="Browallia New" w:cs="Browallia New"/>
          <w:sz w:val="26"/>
          <w:szCs w:val="26"/>
          <w:cs/>
        </w:rPr>
        <w:t>งบแสดงการเปลี่ยนแปลงส่วนของเจ้าของรวมและงบแสดงการเปลี่ยนแปลงส่วนของเจ้าของเฉพาะกิจการ</w:t>
      </w:r>
      <w:r w:rsidR="00FC1572" w:rsidRPr="00195E58">
        <w:rPr>
          <w:rFonts w:ascii="Browallia New" w:hAnsi="Browallia New" w:cs="Browallia New"/>
          <w:sz w:val="26"/>
          <w:szCs w:val="26"/>
          <w:cs/>
        </w:rPr>
        <w:t>สำหรับปี</w:t>
      </w:r>
      <w:r w:rsidR="00B1060F" w:rsidRPr="00195E58">
        <w:rPr>
          <w:rFonts w:ascii="Browallia New" w:hAnsi="Browallia New" w:cs="Browallia New"/>
          <w:sz w:val="26"/>
          <w:szCs w:val="26"/>
          <w:cs/>
        </w:rPr>
        <w:t>สิ้นสุด</w:t>
      </w:r>
      <w:r w:rsidR="00663D31">
        <w:rPr>
          <w:rFonts w:ascii="Browallia New" w:hAnsi="Browallia New" w:cs="Browallia New"/>
          <w:sz w:val="26"/>
          <w:szCs w:val="26"/>
        </w:rPr>
        <w:br/>
      </w:r>
      <w:r w:rsidR="00B1060F" w:rsidRPr="00195E58">
        <w:rPr>
          <w:rFonts w:ascii="Browallia New" w:hAnsi="Browallia New" w:cs="Browallia New"/>
          <w:sz w:val="26"/>
          <w:szCs w:val="26"/>
          <w:cs/>
        </w:rPr>
        <w:t>วันเดียวกัน</w:t>
      </w:r>
      <w:r w:rsidR="00B1060F" w:rsidRPr="00195E58" w:rsidDel="00B1060F">
        <w:rPr>
          <w:rFonts w:ascii="Browallia New" w:hAnsi="Browallia New" w:cs="Browallia New"/>
          <w:sz w:val="26"/>
          <w:szCs w:val="26"/>
          <w:cs/>
        </w:rPr>
        <w:t xml:space="preserve"> </w:t>
      </w:r>
    </w:p>
    <w:p w14:paraId="218B443A" w14:textId="77777777" w:rsidR="00B1060F" w:rsidRPr="00195E58" w:rsidRDefault="0032656B" w:rsidP="00663D31">
      <w:pPr>
        <w:pStyle w:val="ListParagraph"/>
        <w:numPr>
          <w:ilvl w:val="0"/>
          <w:numId w:val="3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6"/>
          <w:szCs w:val="26"/>
        </w:rPr>
      </w:pPr>
      <w:r w:rsidRPr="00195E58">
        <w:rPr>
          <w:rFonts w:ascii="Browallia New" w:hAnsi="Browallia New" w:cs="Browallia New"/>
          <w:sz w:val="26"/>
          <w:szCs w:val="26"/>
          <w:cs/>
        </w:rPr>
        <w:t>งบกระแสเงินสดรวมและงบกระแสเงินสดเฉพาะกิจการ</w:t>
      </w:r>
      <w:r w:rsidR="00FC1572" w:rsidRPr="00195E58">
        <w:rPr>
          <w:rFonts w:ascii="Browallia New" w:hAnsi="Browallia New" w:cs="Browallia New"/>
          <w:sz w:val="26"/>
          <w:szCs w:val="26"/>
          <w:cs/>
        </w:rPr>
        <w:t>สำหรับปี</w:t>
      </w:r>
      <w:r w:rsidR="00B1060F" w:rsidRPr="00195E58">
        <w:rPr>
          <w:rFonts w:ascii="Browallia New" w:hAnsi="Browallia New" w:cs="Browallia New"/>
          <w:sz w:val="26"/>
          <w:szCs w:val="26"/>
          <w:cs/>
        </w:rPr>
        <w:t>สิ้นสุดวันเดียวกัน</w:t>
      </w:r>
      <w:r w:rsidR="00B1060F" w:rsidRPr="00195E58" w:rsidDel="00B1060F">
        <w:rPr>
          <w:rFonts w:ascii="Browallia New" w:hAnsi="Browallia New" w:cs="Browallia New"/>
          <w:sz w:val="26"/>
          <w:szCs w:val="26"/>
          <w:cs/>
        </w:rPr>
        <w:t xml:space="preserve"> </w:t>
      </w:r>
      <w:r w:rsidR="009B2FEF" w:rsidRPr="00195E58">
        <w:rPr>
          <w:rFonts w:ascii="Browallia New" w:hAnsi="Browallia New" w:cs="Browallia New"/>
          <w:sz w:val="26"/>
          <w:szCs w:val="26"/>
          <w:cs/>
        </w:rPr>
        <w:t>และ</w:t>
      </w:r>
    </w:p>
    <w:p w14:paraId="76C51F83" w14:textId="0732A27A" w:rsidR="0032656B" w:rsidRPr="00195E58" w:rsidRDefault="0032656B" w:rsidP="00663D31">
      <w:pPr>
        <w:pStyle w:val="ListParagraph"/>
        <w:numPr>
          <w:ilvl w:val="0"/>
          <w:numId w:val="3"/>
        </w:numPr>
        <w:spacing w:after="0" w:line="240" w:lineRule="auto"/>
        <w:ind w:left="540"/>
        <w:jc w:val="thaiDistribute"/>
        <w:rPr>
          <w:rFonts w:ascii="Browallia New" w:eastAsia="Calibri" w:hAnsi="Browallia New" w:cs="Browallia New"/>
          <w:sz w:val="26"/>
          <w:szCs w:val="26"/>
          <w:cs/>
        </w:rPr>
      </w:pPr>
      <w:r w:rsidRPr="00195E58">
        <w:rPr>
          <w:rFonts w:ascii="Browallia New" w:hAnsi="Browallia New" w:cs="Browallia New"/>
          <w:sz w:val="26"/>
          <w:szCs w:val="26"/>
          <w:cs/>
        </w:rPr>
        <w:t>หมายเหตุประกอบงบการเงินรวมและงบการเงินเฉพาะกิจการ</w:t>
      </w:r>
      <w:r w:rsidR="00FC1572" w:rsidRPr="00195E58">
        <w:rPr>
          <w:rFonts w:ascii="Browallia New" w:hAnsi="Browallia New" w:cs="Browallia New"/>
          <w:sz w:val="26"/>
          <w:szCs w:val="26"/>
          <w:cs/>
        </w:rPr>
        <w:t>ซึ่ง</w:t>
      </w:r>
      <w:r w:rsidR="0080050C" w:rsidRPr="00195E58">
        <w:rPr>
          <w:rFonts w:ascii="Browallia New" w:hAnsi="Browallia New" w:cs="Browallia New"/>
          <w:sz w:val="26"/>
          <w:szCs w:val="26"/>
          <w:cs/>
        </w:rPr>
        <w:t>ประกอบด้วย</w:t>
      </w:r>
      <w:r w:rsidRPr="00195E58">
        <w:rPr>
          <w:rFonts w:ascii="Browallia New" w:hAnsi="Browallia New" w:cs="Browallia New"/>
          <w:sz w:val="26"/>
          <w:szCs w:val="26"/>
          <w:cs/>
        </w:rPr>
        <w:t>นโยบายการบัญชีที่สำคัญ</w:t>
      </w:r>
      <w:r w:rsidR="0080050C" w:rsidRPr="00195E58">
        <w:rPr>
          <w:rFonts w:ascii="Browallia New" w:hAnsi="Browallia New" w:cs="Browallia New"/>
          <w:sz w:val="26"/>
          <w:szCs w:val="26"/>
          <w:cs/>
        </w:rPr>
        <w:t>และหมายเหตุ</w:t>
      </w:r>
      <w:r w:rsidR="00663D31">
        <w:rPr>
          <w:rFonts w:ascii="Browallia New" w:hAnsi="Browallia New" w:cs="Browallia New"/>
          <w:sz w:val="26"/>
          <w:szCs w:val="26"/>
        </w:rPr>
        <w:br/>
      </w:r>
      <w:r w:rsidR="0080050C" w:rsidRPr="00195E58">
        <w:rPr>
          <w:rFonts w:ascii="Browallia New" w:hAnsi="Browallia New" w:cs="Browallia New"/>
          <w:sz w:val="26"/>
          <w:szCs w:val="26"/>
          <w:cs/>
        </w:rPr>
        <w:t>เรื่องอื่น ๆ</w:t>
      </w:r>
    </w:p>
    <w:p w14:paraId="0356D882" w14:textId="77777777" w:rsidR="009806F0" w:rsidRDefault="009806F0" w:rsidP="00195E58">
      <w:pPr>
        <w:spacing w:after="0" w:line="240" w:lineRule="auto"/>
        <w:rPr>
          <w:rFonts w:ascii="Browallia New" w:eastAsia="Calibri" w:hAnsi="Browallia New" w:cs="Browallia New"/>
          <w:b/>
          <w:bCs/>
          <w:sz w:val="26"/>
          <w:szCs w:val="26"/>
          <w:lang w:bidi="th-TH"/>
        </w:rPr>
      </w:pPr>
    </w:p>
    <w:p w14:paraId="35BCA6B4" w14:textId="77777777" w:rsidR="00C31811" w:rsidRPr="00195E58" w:rsidRDefault="00C31811" w:rsidP="00C31811">
      <w:pPr>
        <w:spacing w:after="0" w:line="240" w:lineRule="auto"/>
        <w:rPr>
          <w:rFonts w:ascii="Browallia New" w:eastAsia="Calibri" w:hAnsi="Browallia New" w:cs="Browallia New"/>
          <w:color w:val="CF4A02"/>
          <w:sz w:val="26"/>
          <w:szCs w:val="26"/>
          <w:lang w:bidi="th-TH"/>
        </w:rPr>
      </w:pPr>
      <w:r w:rsidRPr="00195E58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เกณฑ์ในการแสดงความเห็น</w:t>
      </w:r>
      <w:r w:rsidRPr="00195E58">
        <w:rPr>
          <w:rFonts w:ascii="Browallia New" w:eastAsia="Calibri" w:hAnsi="Browallia New" w:cs="Browallia New"/>
          <w:color w:val="CF4A02"/>
          <w:sz w:val="26"/>
          <w:szCs w:val="26"/>
          <w:lang w:bidi="th-TH"/>
        </w:rPr>
        <w:t xml:space="preserve"> </w:t>
      </w:r>
    </w:p>
    <w:p w14:paraId="21541911" w14:textId="77777777" w:rsidR="00C31811" w:rsidRPr="00195E58" w:rsidRDefault="00C31811" w:rsidP="00C31811">
      <w:pPr>
        <w:spacing w:after="0" w:line="240" w:lineRule="auto"/>
        <w:rPr>
          <w:rFonts w:ascii="Browallia New" w:eastAsia="Calibri" w:hAnsi="Browallia New" w:cs="Browallia New"/>
          <w:color w:val="C00000"/>
          <w:sz w:val="12"/>
          <w:szCs w:val="12"/>
          <w:lang w:bidi="th-TH"/>
        </w:rPr>
      </w:pPr>
    </w:p>
    <w:p w14:paraId="32525434" w14:textId="7527406F" w:rsidR="00C31811" w:rsidRDefault="00C31811" w:rsidP="00C31811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  <w:lang w:bidi="th-TH"/>
        </w:rPr>
      </w:pP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ส่วนของความรับผิดชอบของผู้สอบบัญชีต่อการตรวจสอบงบการเงินรวมและงบการเงินเฉพาะ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ในรายงานของข้าพเจ้า ข้าพเจ้ามีความเป็นอิสระ</w:t>
      </w:r>
      <w:r w:rsidR="006E75CE">
        <w:rPr>
          <w:rFonts w:ascii="Browallia New" w:eastAsia="Calibri" w:hAnsi="Browallia New" w:cs="Browallia New"/>
          <w:sz w:val="26"/>
          <w:szCs w:val="26"/>
          <w:lang w:bidi="th-TH"/>
        </w:rPr>
        <w:br/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จากกลุ่ม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และบริษัทตามข้อกำหนดจรรยาบรรณของผู้ประกอบวิชาชีพบัญชีที่กำหนดโดยสภาวิชาชีพบัญชีในส่วนที่เกี่ยวข้องกับการตรวจสอบงบการเงินรวมและงบการเงินเฉพาะ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 และข้าพเจ้าได้ปฏิบัติตามความรับผิดชอบด้านจรรยาบรรณอื่น</w:t>
      </w:r>
      <w:r w:rsidRPr="00195E58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ๆ </w:t>
      </w:r>
      <w:r>
        <w:rPr>
          <w:rFonts w:ascii="Browallia New" w:eastAsia="Calibri" w:hAnsi="Browallia New" w:cs="Browallia New"/>
          <w:sz w:val="26"/>
          <w:szCs w:val="26"/>
          <w:lang w:bidi="th-TH"/>
        </w:rPr>
        <w:br/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ซึ่งเป็นไปตามข้อกำหนดเหล่านี้ ข้าพเจ้าเชื่อว่าหลักฐานการสอบบัญชีที่ข้าพเจ้าได้รับเพียงพอและเหมาะสมเพื่อใช้เป็นเกณฑ์</w:t>
      </w:r>
      <w:r>
        <w:rPr>
          <w:rFonts w:ascii="Browallia New" w:eastAsia="Calibri" w:hAnsi="Browallia New" w:cs="Browallia New"/>
          <w:sz w:val="26"/>
          <w:szCs w:val="26"/>
          <w:lang w:bidi="th-TH"/>
        </w:rPr>
        <w:br/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ในการแสดงความเห็นของข้าพเจ้า</w:t>
      </w:r>
    </w:p>
    <w:p w14:paraId="6DA1905F" w14:textId="77777777" w:rsidR="00B87A73" w:rsidRPr="00195E58" w:rsidRDefault="00B87A73" w:rsidP="00C31811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</w:p>
    <w:p w14:paraId="1B751D1E" w14:textId="77777777" w:rsidR="00096652" w:rsidRPr="00195E58" w:rsidRDefault="00096652" w:rsidP="00195E58">
      <w:pPr>
        <w:spacing w:after="0" w:line="240" w:lineRule="auto"/>
        <w:rPr>
          <w:rFonts w:ascii="Browallia New" w:eastAsia="Calibri" w:hAnsi="Browallia New" w:cs="Browallia New"/>
          <w:b/>
          <w:bCs/>
          <w:color w:val="A32020" w:themeColor="accent5"/>
          <w:sz w:val="26"/>
          <w:szCs w:val="26"/>
          <w:lang w:bidi="th-TH"/>
        </w:rPr>
      </w:pPr>
    </w:p>
    <w:p w14:paraId="76EAD3A6" w14:textId="77777777" w:rsidR="009806F0" w:rsidRPr="00195E58" w:rsidRDefault="009806F0" w:rsidP="00195E58">
      <w:pPr>
        <w:spacing w:after="0" w:line="240" w:lineRule="auto"/>
        <w:rPr>
          <w:rFonts w:ascii="Browallia New" w:eastAsia="Calibri" w:hAnsi="Browallia New" w:cs="Browallia New"/>
          <w:b/>
          <w:bCs/>
          <w:color w:val="A32020" w:themeColor="accent5"/>
          <w:sz w:val="26"/>
          <w:szCs w:val="26"/>
          <w:lang w:bidi="th-TH"/>
        </w:rPr>
        <w:sectPr w:rsidR="009806F0" w:rsidRPr="00195E58" w:rsidSect="00B87A73">
          <w:headerReference w:type="default" r:id="rId8"/>
          <w:pgSz w:w="11909" w:h="16834" w:code="9"/>
          <w:pgMar w:top="3139" w:right="720" w:bottom="1584" w:left="1987" w:header="706" w:footer="576" w:gutter="0"/>
          <w:cols w:space="720"/>
          <w:docGrid w:linePitch="360"/>
        </w:sectPr>
      </w:pPr>
    </w:p>
    <w:p w14:paraId="29C679A6" w14:textId="77777777" w:rsidR="0042349D" w:rsidRPr="002A7EEB" w:rsidRDefault="0042349D" w:rsidP="00195E58">
      <w:pPr>
        <w:spacing w:after="0" w:line="240" w:lineRule="auto"/>
        <w:rPr>
          <w:rFonts w:ascii="Browallia New" w:hAnsi="Browallia New" w:cs="Browallia New"/>
          <w:b/>
          <w:bCs/>
          <w:color w:val="CF4A02"/>
          <w:sz w:val="26"/>
          <w:szCs w:val="26"/>
          <w:lang w:bidi="th-TH"/>
        </w:rPr>
      </w:pPr>
      <w:r w:rsidRPr="002A7EEB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bidi="th-TH"/>
        </w:rPr>
        <w:lastRenderedPageBreak/>
        <w:t>เรื่องสำคัญในการตรวจสอบ</w:t>
      </w:r>
    </w:p>
    <w:p w14:paraId="3E358FF9" w14:textId="77777777" w:rsidR="0053532A" w:rsidRPr="00881573" w:rsidRDefault="0053532A" w:rsidP="00195E58">
      <w:pPr>
        <w:spacing w:after="0" w:line="240" w:lineRule="auto"/>
        <w:rPr>
          <w:rFonts w:ascii="Browallia New" w:hAnsi="Browallia New" w:cs="Browallia New"/>
          <w:b/>
          <w:bCs/>
          <w:color w:val="C00000"/>
          <w:sz w:val="12"/>
          <w:szCs w:val="12"/>
          <w:lang w:bidi="th-TH"/>
        </w:rPr>
      </w:pPr>
    </w:p>
    <w:p w14:paraId="27E125EA" w14:textId="527863C6" w:rsidR="0042349D" w:rsidRDefault="003577FD" w:rsidP="00B41ACF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เรื่องสำคัญในการตรวจสอบคือเรื่องต่าง ๆ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ที่มีนัยสำคัญที่สุดตามดุลยพินิจเยี่ยงผู้ประกอบวิชาชีพของข้าพเจ้าในการตรวจสอบ</w:t>
      </w:r>
      <w:r w:rsidR="006E75CE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br/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งบการเงินรวมและงบการเงินเฉพาะกิจการสำหรับงวดปัจจุบัน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ข้าพเจ้าได้นำเรื่องเหล่านี้มาพิจารณาในบริบทของการตรวจสอบ</w:t>
      </w:r>
      <w:r w:rsidR="006E75CE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br/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งบการเงินรวมและงบการเงินเฉพาะกิจการโดยรวมและในการแสดงความเห็นของข้าพเจ้า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ทั้งนี้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ข้าพเจ้าไม่ได้แสดงความเห็นแยกต่างหากสำหรับเรื่องเหล่านี้</w:t>
      </w:r>
      <w:r w:rsidR="00325098" w:rsidRPr="00195E58">
        <w:rPr>
          <w:rFonts w:ascii="Browallia New" w:hAnsi="Browallia New" w:cs="Browallia New"/>
          <w:color w:val="000000"/>
          <w:sz w:val="26"/>
          <w:szCs w:val="26"/>
          <w:lang w:val="en-GB" w:bidi="th-TH"/>
        </w:rPr>
        <w:t xml:space="preserve"> </w:t>
      </w:r>
    </w:p>
    <w:p w14:paraId="7A8F6CA9" w14:textId="77777777" w:rsidR="00021D45" w:rsidRPr="00195E58" w:rsidRDefault="00021D45" w:rsidP="00B41ACF">
      <w:pPr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</w:p>
    <w:tbl>
      <w:tblPr>
        <w:tblW w:w="9198" w:type="dxa"/>
        <w:tblLayout w:type="fixed"/>
        <w:tblLook w:val="04A0" w:firstRow="1" w:lastRow="0" w:firstColumn="1" w:lastColumn="0" w:noHBand="0" w:noVBand="1"/>
      </w:tblPr>
      <w:tblGrid>
        <w:gridCol w:w="4662"/>
        <w:gridCol w:w="4536"/>
      </w:tblGrid>
      <w:tr w:rsidR="00021D45" w:rsidRPr="00847C2F" w14:paraId="390A54D3" w14:textId="77777777" w:rsidTr="00263A4A">
        <w:trPr>
          <w:tblHeader/>
        </w:trPr>
        <w:tc>
          <w:tcPr>
            <w:tcW w:w="4662" w:type="dxa"/>
            <w:shd w:val="clear" w:color="auto" w:fill="FFA543"/>
          </w:tcPr>
          <w:p w14:paraId="49B5151D" w14:textId="77777777" w:rsidR="00021D45" w:rsidRPr="00847C2F" w:rsidRDefault="00021D45" w:rsidP="00745803">
            <w:pPr>
              <w:autoSpaceDE w:val="0"/>
              <w:autoSpaceDN w:val="0"/>
              <w:adjustRightInd w:val="0"/>
              <w:spacing w:after="0" w:line="240" w:lineRule="auto"/>
              <w:ind w:right="162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  <w:lang w:val="en-GB" w:bidi="th-TH"/>
              </w:rPr>
            </w:pPr>
            <w:r w:rsidRPr="00847C2F"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  <w:lang w:val="en-GB" w:bidi="th-TH"/>
              </w:rPr>
              <w:t>เรื่องสำคัญในการตรวจสอบ</w:t>
            </w:r>
          </w:p>
        </w:tc>
        <w:tc>
          <w:tcPr>
            <w:tcW w:w="4536" w:type="dxa"/>
            <w:shd w:val="clear" w:color="auto" w:fill="FFA543"/>
          </w:tcPr>
          <w:p w14:paraId="42F7D745" w14:textId="77777777" w:rsidR="00021D45" w:rsidRPr="00847C2F" w:rsidRDefault="00021D45" w:rsidP="00745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  <w:lang w:val="en-GB" w:bidi="th-TH"/>
              </w:rPr>
            </w:pPr>
            <w:r w:rsidRPr="00847C2F"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  <w:lang w:val="en-GB" w:bidi="th-TH"/>
              </w:rPr>
              <w:t>วิธีการตรวจสอบ</w:t>
            </w:r>
          </w:p>
        </w:tc>
      </w:tr>
      <w:tr w:rsidR="00021D45" w:rsidRPr="00847C2F" w14:paraId="62DBB4CD" w14:textId="77777777" w:rsidTr="00B87A73">
        <w:trPr>
          <w:trHeight w:val="378"/>
        </w:trPr>
        <w:tc>
          <w:tcPr>
            <w:tcW w:w="4662" w:type="dxa"/>
            <w:shd w:val="clear" w:color="auto" w:fill="auto"/>
          </w:tcPr>
          <w:p w14:paraId="5C64E590" w14:textId="77777777" w:rsidR="00021D45" w:rsidRPr="00847C2F" w:rsidRDefault="00021D45" w:rsidP="00745803">
            <w:pPr>
              <w:autoSpaceDE w:val="0"/>
              <w:autoSpaceDN w:val="0"/>
              <w:adjustRightInd w:val="0"/>
              <w:spacing w:after="0" w:line="240" w:lineRule="auto"/>
              <w:ind w:right="162"/>
              <w:rPr>
                <w:rFonts w:ascii="Browallia New" w:hAnsi="Browallia New" w:cs="Browallia New"/>
                <w:i/>
                <w:iCs/>
                <w:color w:val="000000"/>
                <w:sz w:val="12"/>
                <w:szCs w:val="12"/>
                <w:lang w:val="en-GB" w:bidi="th-TH"/>
              </w:rPr>
            </w:pPr>
          </w:p>
          <w:p w14:paraId="25C7A705" w14:textId="77777777" w:rsidR="00021D45" w:rsidRDefault="00021D45" w:rsidP="00745803">
            <w:pPr>
              <w:autoSpaceDE w:val="0"/>
              <w:autoSpaceDN w:val="0"/>
              <w:adjustRightInd w:val="0"/>
              <w:spacing w:after="0" w:line="240" w:lineRule="auto"/>
              <w:ind w:right="162"/>
              <w:rPr>
                <w:rFonts w:ascii="Browallia New" w:hAnsi="Browallia New" w:cs="Browallia New"/>
                <w:b/>
                <w:bCs/>
                <w:i/>
                <w:iCs/>
                <w:color w:val="000000"/>
                <w:sz w:val="26"/>
                <w:szCs w:val="26"/>
                <w:cs/>
                <w:lang w:val="en-GB" w:bidi="th-TH"/>
              </w:rPr>
            </w:pPr>
            <w:r w:rsidRPr="005606A7">
              <w:rPr>
                <w:rFonts w:ascii="Browallia New" w:hAnsi="Browallia New" w:cs="Browallia New"/>
                <w:b/>
                <w:bCs/>
                <w:i/>
                <w:iCs/>
                <w:color w:val="000000"/>
                <w:sz w:val="26"/>
                <w:szCs w:val="26"/>
                <w:cs/>
                <w:lang w:val="en-GB" w:bidi="th-TH"/>
              </w:rPr>
              <w:t>การรับรู้รายได้</w:t>
            </w:r>
            <w:r>
              <w:rPr>
                <w:rFonts w:ascii="Browallia New" w:hAnsi="Browallia New" w:cs="Browallia New" w:hint="cs"/>
                <w:b/>
                <w:bCs/>
                <w:i/>
                <w:iCs/>
                <w:color w:val="000000"/>
                <w:sz w:val="26"/>
                <w:szCs w:val="26"/>
                <w:cs/>
                <w:lang w:val="en-GB" w:bidi="th-TH"/>
              </w:rPr>
              <w:t>จากสัญญาก่อสร้าง</w:t>
            </w:r>
          </w:p>
          <w:p w14:paraId="775F3F42" w14:textId="77777777" w:rsidR="00021D45" w:rsidRPr="00847C2F" w:rsidRDefault="00021D45" w:rsidP="00745803">
            <w:pPr>
              <w:autoSpaceDE w:val="0"/>
              <w:autoSpaceDN w:val="0"/>
              <w:adjustRightInd w:val="0"/>
              <w:spacing w:after="0" w:line="240" w:lineRule="auto"/>
              <w:ind w:right="162"/>
              <w:rPr>
                <w:rFonts w:ascii="Browallia New" w:hAnsi="Browallia New" w:cs="Browallia New"/>
                <w:i/>
                <w:iCs/>
                <w:color w:val="000000"/>
                <w:sz w:val="12"/>
                <w:szCs w:val="12"/>
                <w:cs/>
                <w:lang w:val="en-GB" w:bidi="th-TH"/>
              </w:rPr>
            </w:pPr>
          </w:p>
        </w:tc>
        <w:tc>
          <w:tcPr>
            <w:tcW w:w="4536" w:type="dxa"/>
            <w:shd w:val="clear" w:color="auto" w:fill="FAFAFA"/>
          </w:tcPr>
          <w:p w14:paraId="1C0ABC04" w14:textId="77777777" w:rsidR="00021D45" w:rsidRPr="00847C2F" w:rsidRDefault="00021D45" w:rsidP="00745803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hAnsi="Browallia New" w:cs="Browallia New"/>
                <w:color w:val="000000"/>
                <w:sz w:val="26"/>
                <w:szCs w:val="26"/>
                <w:lang w:bidi="th-TH"/>
              </w:rPr>
            </w:pPr>
          </w:p>
        </w:tc>
      </w:tr>
      <w:tr w:rsidR="00021D45" w:rsidRPr="00A8590F" w14:paraId="5BC06A7A" w14:textId="77777777" w:rsidTr="00B87A73">
        <w:tc>
          <w:tcPr>
            <w:tcW w:w="4662" w:type="dxa"/>
            <w:tcBorders>
              <w:bottom w:val="dotted" w:sz="4" w:space="0" w:color="FFA743"/>
            </w:tcBorders>
            <w:shd w:val="clear" w:color="auto" w:fill="auto"/>
          </w:tcPr>
          <w:p w14:paraId="151504F4" w14:textId="065CB112" w:rsidR="002430A8" w:rsidRPr="002430A8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</w:pP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 xml:space="preserve">อ้างอิงถึงหมายเหตุประกอบงบการเงินข้อ 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 w:bidi="th-TH"/>
              </w:rPr>
              <w:t>4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>.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 w:bidi="th-TH"/>
              </w:rPr>
              <w:t>18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 xml:space="preserve"> เรื่อง การรับรู้รายได้ และ ข้อ 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 w:bidi="th-TH"/>
              </w:rPr>
              <w:t>8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 xml:space="preserve"> เรื่อง ข้อมูลจำแนกตามส่วนงาน</w:t>
            </w:r>
          </w:p>
          <w:p w14:paraId="626BCD52" w14:textId="77777777" w:rsidR="002430A8" w:rsidRPr="002430A8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</w:pPr>
          </w:p>
          <w:p w14:paraId="5CB0A3F8" w14:textId="6F988E13" w:rsidR="002430A8" w:rsidRPr="002430A8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</w:pP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>การรับรู้รายได้จากสัญญาก่อสร้างแต่ละประเภทมีความ</w:t>
            </w:r>
            <w:r w:rsidRPr="006E75CE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  <w:lang w:val="en-GB" w:bidi="th-TH"/>
              </w:rPr>
              <w:t>หลากหลายและความซับซ้อน รวมไปถึงเงื่อนไขของแต่ละสัญญา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 xml:space="preserve">ซึ่งมีความแตกต่างกันไปตามแต่ละโครงการที่ดำเนินการ </w:t>
            </w:r>
            <w:r w:rsidR="006E75CE">
              <w:rPr>
                <w:rFonts w:ascii="Browallia New" w:hAnsi="Browallia New" w:cs="Browallia New"/>
                <w:color w:val="000000"/>
                <w:sz w:val="26"/>
                <w:szCs w:val="26"/>
                <w:lang w:val="en-GB" w:bidi="th-TH"/>
              </w:rPr>
              <w:br/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>กลุ่มกิจการรับรู้รายได้จากสัญญาก่อสร้างตลอดช่วงเวลาหนึ่ง ตามระดับความคืบหน้าของงานที่ทำเสร็จตามสัญญาโดยใช้วิธีผลผลิต</w:t>
            </w:r>
          </w:p>
          <w:p w14:paraId="7F8F517C" w14:textId="77777777" w:rsidR="002430A8" w:rsidRPr="002430A8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</w:pPr>
          </w:p>
          <w:p w14:paraId="355390F2" w14:textId="07E7C6B2" w:rsidR="00021D45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GB" w:bidi="th-TH"/>
              </w:rPr>
            </w:pP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>ข้าพเจ้าให้ความสำคัญในการตรวจสอบในเรื่องการรับรู้รายได้จากสัญญาก่อสร้างเนื่องจาก</w:t>
            </w:r>
          </w:p>
          <w:p w14:paraId="61BE472B" w14:textId="77777777" w:rsidR="002430A8" w:rsidRPr="008673E0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lang w:val="en-GB" w:bidi="th-TH"/>
              </w:rPr>
            </w:pPr>
          </w:p>
          <w:p w14:paraId="567E63EC" w14:textId="57F7B5D1" w:rsidR="002430A8" w:rsidRPr="002430A8" w:rsidRDefault="002430A8" w:rsidP="00663D3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9" w:hanging="283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</w:pP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/>
              </w:rPr>
              <w:t xml:space="preserve">การรับรู้รายได้ตลอดช่วงอายุสัญญาเกี่ยวข้องกับดุลยพินิจของผู้บริหาร โดยอ้างอิงจากการวัดระดับความคืบหน้าในการก่อสร้างที่ได้โอนอำนาจการควบคุมให้กับลูกค้าแล้วเทียบกับจำนวนที่ยังคงเหลืออยู่ภายใต้สัญญาหรือจำนวนทั้งหมด และการสำรวจผลการปฏิบัติงานที่เสร็จสิ้นแล้วจนถึงปัจจุบัน  </w:t>
            </w:r>
          </w:p>
          <w:p w14:paraId="47475461" w14:textId="77777777" w:rsidR="00525B55" w:rsidRPr="00525B55" w:rsidRDefault="00525B55" w:rsidP="00663D3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59" w:hanging="283"/>
              <w:jc w:val="thaiDistribute"/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lang w:val="en-GB"/>
              </w:rPr>
            </w:pPr>
          </w:p>
          <w:p w14:paraId="522794E4" w14:textId="34463D3F" w:rsidR="002430A8" w:rsidRPr="002430A8" w:rsidRDefault="002430A8" w:rsidP="00663D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283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</w:pP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/>
              </w:rPr>
              <w:t xml:space="preserve">กลุ่มกิจการมีรายได้จากสัญญาก่อสร้าง สำหรับปีสิ้นสุดวันที่ 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31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/>
              </w:rPr>
              <w:t xml:space="preserve"> ธันวาคม พ.ศ. 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2564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/>
              </w:rPr>
              <w:t xml:space="preserve"> จำนวน 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229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/>
              </w:rPr>
              <w:t>.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55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/>
              </w:rPr>
              <w:t xml:space="preserve"> ล้านบาท คิดเป็นร้อยละ 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21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/>
              </w:rPr>
              <w:t xml:space="preserve"> ของรายได้รวมในงบกำไรขาดทุนเบ็ดเสร็จรวม</w:t>
            </w:r>
          </w:p>
          <w:p w14:paraId="7A4D5996" w14:textId="0123EB8D" w:rsidR="002430A8" w:rsidRPr="008673E0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ind w:right="1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GB" w:bidi="th-TH"/>
              </w:rPr>
            </w:pPr>
          </w:p>
        </w:tc>
        <w:tc>
          <w:tcPr>
            <w:tcW w:w="4536" w:type="dxa"/>
            <w:tcBorders>
              <w:bottom w:val="dotted" w:sz="4" w:space="0" w:color="FFA743"/>
            </w:tcBorders>
            <w:shd w:val="clear" w:color="auto" w:fill="FAFAFA"/>
          </w:tcPr>
          <w:p w14:paraId="7312AAF0" w14:textId="728E2EA8" w:rsidR="002430A8" w:rsidRPr="006E75CE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  <w:t>ข้าพเจ้าสอบถามผู้บริหารเกี่ยวกับนโยบายการบัญชีของ</w:t>
            </w:r>
            <w:r w:rsidR="006E75CE">
              <w:rPr>
                <w:rFonts w:ascii="Browallia New" w:hAnsi="Browallia New" w:cs="Browallia New"/>
                <w:color w:val="000000"/>
                <w:sz w:val="26"/>
                <w:szCs w:val="26"/>
                <w:lang w:bidi="th-TH"/>
              </w:rPr>
              <w:br/>
            </w: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  <w:t>กลุ่มกิจการรวมไปถึงรายการที่เกี่ยวข้องกับดุลยพินิจและ</w:t>
            </w:r>
            <w:r w:rsidR="006E75CE">
              <w:rPr>
                <w:rFonts w:ascii="Browallia New" w:hAnsi="Browallia New" w:cs="Browallia New"/>
                <w:color w:val="000000"/>
                <w:sz w:val="26"/>
                <w:szCs w:val="26"/>
                <w:lang w:bidi="th-TH"/>
              </w:rPr>
              <w:br/>
            </w: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  <w:t>การประมาณการที่เกี่ยวข้อง นอกจากนี้ ข้าพเจ้าได้ทดสอบการออกแบบและการปฏิบัติตามระบบการควบคุมภายใน</w:t>
            </w:r>
            <w:r w:rsidR="006E75CE">
              <w:rPr>
                <w:rFonts w:ascii="Browallia New" w:hAnsi="Browallia New" w:cs="Browallia New"/>
                <w:color w:val="000000"/>
                <w:sz w:val="26"/>
                <w:szCs w:val="26"/>
                <w:lang w:bidi="th-TH"/>
              </w:rPr>
              <w:br/>
            </w: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  <w:t>ของวงจรรายได้และลูกหนี้ รวมถึงการควบคุมภายในที่ใช้วัดความก้าวหน้าของความสำเร็จของภาระที่ต้องปฏิบัติ</w:t>
            </w:r>
          </w:p>
          <w:p w14:paraId="2E34BF3C" w14:textId="77777777" w:rsidR="002430A8" w:rsidRPr="002430A8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</w:rPr>
            </w:pPr>
          </w:p>
          <w:p w14:paraId="389938FD" w14:textId="4D897298" w:rsidR="002430A8" w:rsidRPr="002430A8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bidi="th-TH"/>
              </w:rPr>
              <w:t xml:space="preserve">ข้าพเจ้าทำความเข้าใจเนื้อหาของสัญญาที่ข้าพเจ้าสุ่มเลือกตรวจสอบ เพื่อประเมินความเหมาะสมของวิธีการรับรู้รายได้ </w:t>
            </w:r>
            <w:r w:rsidR="006E75CE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lang w:bidi="th-TH"/>
              </w:rPr>
              <w:br/>
            </w: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bidi="th-TH"/>
              </w:rPr>
              <w:t xml:space="preserve">ว่าเป็นไปตามข้อกำหนดของมาตรฐานการรายงานทางการเงิน และได้นำไปใช้ปฏิบัติอย่างสม่ำเสมอ </w:t>
            </w:r>
          </w:p>
          <w:p w14:paraId="692C13BB" w14:textId="77777777" w:rsidR="002430A8" w:rsidRPr="002430A8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</w:rPr>
            </w:pPr>
          </w:p>
          <w:p w14:paraId="5AFDD442" w14:textId="77777777" w:rsidR="002430A8" w:rsidRPr="002430A8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bidi="th-TH"/>
              </w:rPr>
              <w:t xml:space="preserve">ข้าพเจ้าสุ่มตรวจการรับรู้รายได้จากงานโครงการสัญญาก่อสร้าง ตามวิธีผลผลิตโดยวิธีดังต่อไปนี้ </w:t>
            </w:r>
          </w:p>
          <w:p w14:paraId="56C4D452" w14:textId="2CFE15B3" w:rsidR="002430A8" w:rsidRPr="002430A8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bidi="th-TH"/>
              </w:rPr>
              <w:t>ตรวจเอกสารประกอบการคำนวณอัตราส่วนขั้นความสำเร็จ</w:t>
            </w:r>
            <w:r w:rsidR="006E75CE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lang w:bidi="th-TH"/>
              </w:rPr>
              <w:br/>
            </w: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bidi="th-TH"/>
              </w:rPr>
              <w:t>ที่ปฏิบัติแล้วเสร็จและโอนให้กับลูกค้า ได้แก่ เอกสารการรับมอบงานจากลูกค้า และ</w:t>
            </w:r>
          </w:p>
          <w:p w14:paraId="581240A7" w14:textId="77777777" w:rsidR="002430A8" w:rsidRPr="002430A8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bidi="th-TH"/>
              </w:rPr>
              <w:t>ทดสอบการคำนวณอัตราส่วนของการรับรู้รายได้และจำนวนรายได้ที่รับรู้</w:t>
            </w:r>
          </w:p>
          <w:p w14:paraId="4F4731F7" w14:textId="77777777" w:rsidR="002430A8" w:rsidRPr="002430A8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</w:rPr>
            </w:pPr>
          </w:p>
          <w:p w14:paraId="7954AEC3" w14:textId="77777777" w:rsidR="002430A8" w:rsidRPr="002430A8" w:rsidRDefault="002430A8" w:rsidP="00663D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bidi="th-TH"/>
              </w:rPr>
              <w:t>จากวิธีการปฏิบัติงานข้างต้น ข้าพเจ้าพบว่า วิธีการรับรู้รายได้ตามสัญญาที่ข้าพเจ้าได้ทดสอบมีความเหมาะสมตามหลักฐานแวดล้อมและสถานการณ์</w:t>
            </w:r>
          </w:p>
          <w:p w14:paraId="201B8B6C" w14:textId="2F7501FE" w:rsidR="00021D45" w:rsidRPr="001230C3" w:rsidRDefault="00021D45" w:rsidP="00663D31">
            <w:pPr>
              <w:tabs>
                <w:tab w:val="left" w:pos="4437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z w:val="12"/>
                <w:szCs w:val="12"/>
                <w:cs/>
                <w:lang w:bidi="th-TH"/>
              </w:rPr>
            </w:pPr>
          </w:p>
        </w:tc>
      </w:tr>
    </w:tbl>
    <w:p w14:paraId="56381D86" w14:textId="5E73E9AC" w:rsidR="00021D45" w:rsidRPr="00B87A73" w:rsidRDefault="00021D45" w:rsidP="00B87A73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</w:p>
    <w:p w14:paraId="1FD84C4B" w14:textId="3C8FD007" w:rsidR="00663D31" w:rsidRDefault="00663D31">
      <w:pPr>
        <w:rPr>
          <w:rFonts w:ascii="Browallia New" w:hAnsi="Browallia New" w:cs="Browallia New"/>
          <w:sz w:val="26"/>
          <w:szCs w:val="26"/>
        </w:rPr>
      </w:pPr>
      <w:r>
        <w:rPr>
          <w:rFonts w:ascii="Browallia New" w:hAnsi="Browallia New" w:cs="Browallia New"/>
          <w:sz w:val="26"/>
          <w:szCs w:val="26"/>
        </w:rPr>
        <w:br w:type="page"/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662"/>
        <w:gridCol w:w="4518"/>
      </w:tblGrid>
      <w:tr w:rsidR="00021D45" w:rsidRPr="00847C2F" w14:paraId="3690D1CD" w14:textId="77777777" w:rsidTr="006E75CE">
        <w:trPr>
          <w:tblHeader/>
        </w:trPr>
        <w:tc>
          <w:tcPr>
            <w:tcW w:w="4662" w:type="dxa"/>
            <w:shd w:val="clear" w:color="auto" w:fill="FFA543"/>
          </w:tcPr>
          <w:p w14:paraId="41D179EB" w14:textId="77777777" w:rsidR="00021D45" w:rsidRPr="00847C2F" w:rsidRDefault="00021D45" w:rsidP="00745803">
            <w:pPr>
              <w:autoSpaceDE w:val="0"/>
              <w:autoSpaceDN w:val="0"/>
              <w:adjustRightInd w:val="0"/>
              <w:spacing w:after="0" w:line="240" w:lineRule="auto"/>
              <w:ind w:right="162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  <w:lang w:val="en-GB" w:bidi="th-TH"/>
              </w:rPr>
            </w:pPr>
            <w:r w:rsidRPr="00847C2F"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  <w:lang w:val="en-GB" w:bidi="th-TH"/>
              </w:rPr>
              <w:lastRenderedPageBreak/>
              <w:t>เรื่องสำคัญในการตรวจสอบ</w:t>
            </w:r>
          </w:p>
        </w:tc>
        <w:tc>
          <w:tcPr>
            <w:tcW w:w="4518" w:type="dxa"/>
            <w:shd w:val="clear" w:color="auto" w:fill="FFA543"/>
          </w:tcPr>
          <w:p w14:paraId="1C3EF6DA" w14:textId="77777777" w:rsidR="00021D45" w:rsidRPr="00847C2F" w:rsidRDefault="00021D45" w:rsidP="00263A4A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  <w:lang w:val="en-GB" w:bidi="th-TH"/>
              </w:rPr>
            </w:pPr>
            <w:r w:rsidRPr="00847C2F"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  <w:lang w:val="en-GB" w:bidi="th-TH"/>
              </w:rPr>
              <w:t>วิธีการตรวจสอบ</w:t>
            </w:r>
          </w:p>
        </w:tc>
      </w:tr>
      <w:tr w:rsidR="00021D45" w:rsidRPr="00847C2F" w14:paraId="43BD0DBF" w14:textId="77777777" w:rsidTr="006E75CE">
        <w:trPr>
          <w:trHeight w:val="378"/>
        </w:trPr>
        <w:tc>
          <w:tcPr>
            <w:tcW w:w="4662" w:type="dxa"/>
            <w:shd w:val="clear" w:color="auto" w:fill="auto"/>
          </w:tcPr>
          <w:p w14:paraId="72AC6849" w14:textId="77777777" w:rsidR="008673E0" w:rsidRPr="008673E0" w:rsidRDefault="008673E0" w:rsidP="00745803">
            <w:pPr>
              <w:autoSpaceDE w:val="0"/>
              <w:autoSpaceDN w:val="0"/>
              <w:adjustRightInd w:val="0"/>
              <w:spacing w:after="0" w:line="240" w:lineRule="auto"/>
              <w:ind w:right="162"/>
              <w:rPr>
                <w:rFonts w:ascii="Browallia New" w:hAnsi="Browallia New" w:cs="Browallia New"/>
                <w:b/>
                <w:bCs/>
                <w:i/>
                <w:iCs/>
                <w:color w:val="000000"/>
                <w:sz w:val="12"/>
                <w:szCs w:val="12"/>
                <w:lang w:val="en-GB" w:bidi="th-TH"/>
              </w:rPr>
            </w:pPr>
          </w:p>
          <w:p w14:paraId="7CC96C3B" w14:textId="564A1249" w:rsidR="00021D45" w:rsidRDefault="00021D45" w:rsidP="00745803">
            <w:pPr>
              <w:autoSpaceDE w:val="0"/>
              <w:autoSpaceDN w:val="0"/>
              <w:adjustRightInd w:val="0"/>
              <w:spacing w:after="0" w:line="240" w:lineRule="auto"/>
              <w:ind w:right="162"/>
              <w:rPr>
                <w:rFonts w:ascii="Browallia New" w:hAnsi="Browallia New" w:cs="Browallia New"/>
                <w:b/>
                <w:bCs/>
                <w:i/>
                <w:iCs/>
                <w:color w:val="000000"/>
                <w:sz w:val="26"/>
                <w:szCs w:val="26"/>
                <w:lang w:val="en-GB" w:bidi="th-TH"/>
              </w:rPr>
            </w:pPr>
            <w:r w:rsidRPr="008673E0">
              <w:rPr>
                <w:rFonts w:ascii="Browallia New" w:hAnsi="Browallia New" w:cs="Browallia New"/>
                <w:b/>
                <w:bCs/>
                <w:i/>
                <w:iCs/>
                <w:color w:val="000000"/>
                <w:sz w:val="26"/>
                <w:szCs w:val="26"/>
                <w:cs/>
                <w:lang w:val="en-GB" w:bidi="th-TH"/>
              </w:rPr>
              <w:t>ผลขาดทุนด้านเครดิตที่คาดว่าจะเกิดขึ้น</w:t>
            </w:r>
          </w:p>
          <w:p w14:paraId="2E3BA437" w14:textId="3D86F09C" w:rsidR="008673E0" w:rsidRPr="008673E0" w:rsidRDefault="008673E0" w:rsidP="00745803">
            <w:pPr>
              <w:autoSpaceDE w:val="0"/>
              <w:autoSpaceDN w:val="0"/>
              <w:adjustRightInd w:val="0"/>
              <w:spacing w:after="0" w:line="240" w:lineRule="auto"/>
              <w:ind w:right="162"/>
              <w:rPr>
                <w:rFonts w:ascii="Browallia New" w:hAnsi="Browallia New" w:cs="Browallia New"/>
                <w:b/>
                <w:bCs/>
                <w:i/>
                <w:iCs/>
                <w:color w:val="000000"/>
                <w:sz w:val="12"/>
                <w:szCs w:val="12"/>
                <w:cs/>
                <w:lang w:val="en-GB" w:bidi="th-TH"/>
              </w:rPr>
            </w:pPr>
          </w:p>
        </w:tc>
        <w:tc>
          <w:tcPr>
            <w:tcW w:w="4518" w:type="dxa"/>
            <w:shd w:val="clear" w:color="auto" w:fill="FAFAFA"/>
          </w:tcPr>
          <w:p w14:paraId="4117A90C" w14:textId="77777777" w:rsidR="00021D45" w:rsidRPr="008673E0" w:rsidRDefault="00021D45" w:rsidP="00263A4A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bidi="th-TH"/>
              </w:rPr>
            </w:pPr>
          </w:p>
        </w:tc>
      </w:tr>
      <w:tr w:rsidR="00021D45" w:rsidRPr="00847C2F" w14:paraId="51F37317" w14:textId="77777777" w:rsidTr="006E75CE">
        <w:tc>
          <w:tcPr>
            <w:tcW w:w="4662" w:type="dxa"/>
            <w:tcBorders>
              <w:bottom w:val="single" w:sz="4" w:space="0" w:color="FFA543"/>
            </w:tcBorders>
            <w:shd w:val="clear" w:color="auto" w:fill="auto"/>
          </w:tcPr>
          <w:p w14:paraId="034C1FEE" w14:textId="53DA2B4C" w:rsidR="002430A8" w:rsidRPr="002430A8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ind w:right="1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</w:pPr>
            <w:r w:rsidRPr="006E75CE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  <w:lang w:val="en-GB" w:bidi="th-TH"/>
              </w:rPr>
              <w:t xml:space="preserve">อ้างอิงถึงหมายเหตุประกอบงบการเงินข้อ </w:t>
            </w:r>
            <w:r w:rsidR="00384DB5" w:rsidRPr="00384DB5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lang w:val="en-GB" w:bidi="th-TH"/>
              </w:rPr>
              <w:t>5</w:t>
            </w:r>
            <w:r w:rsidRPr="006E75CE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  <w:lang w:val="en-GB" w:bidi="th-TH"/>
              </w:rPr>
              <w:t>.</w:t>
            </w:r>
            <w:r w:rsidR="00384DB5" w:rsidRPr="00384DB5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lang w:val="en-GB" w:bidi="th-TH"/>
              </w:rPr>
              <w:t>1</w:t>
            </w:r>
            <w:r w:rsidRPr="006E75CE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  <w:lang w:val="en-GB" w:bidi="th-TH"/>
              </w:rPr>
              <w:t>.</w:t>
            </w:r>
            <w:r w:rsidR="00384DB5" w:rsidRPr="00384DB5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lang w:val="en-GB" w:bidi="th-TH"/>
              </w:rPr>
              <w:t>2</w:t>
            </w:r>
            <w:r w:rsidRPr="006E75CE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  <w:lang w:val="en-GB" w:bidi="th-TH"/>
              </w:rPr>
              <w:t>.ค เรื่อง การด้อยค่า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 xml:space="preserve">ของสินทรัพย์ทางการเงิน และ ข้อ 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 w:bidi="th-TH"/>
              </w:rPr>
              <w:t>10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 xml:space="preserve"> เรื่องลูกหนี้การค้าและลูกหนี้อื่น</w:t>
            </w:r>
          </w:p>
          <w:p w14:paraId="6AE8A892" w14:textId="7A97CFEA" w:rsidR="006E75CE" w:rsidRDefault="006E75CE" w:rsidP="002430A8">
            <w:pPr>
              <w:autoSpaceDE w:val="0"/>
              <w:autoSpaceDN w:val="0"/>
              <w:adjustRightInd w:val="0"/>
              <w:spacing w:after="0" w:line="240" w:lineRule="auto"/>
              <w:ind w:right="15"/>
              <w:jc w:val="thaiDistribute"/>
              <w:rPr>
                <w:rFonts w:ascii="Browallia New" w:hAnsi="Browallia New" w:cs="Browallia New"/>
                <w:color w:val="000000"/>
                <w:sz w:val="18"/>
                <w:szCs w:val="18"/>
                <w:lang w:val="en-GB"/>
              </w:rPr>
            </w:pPr>
          </w:p>
          <w:p w14:paraId="13C4EE0A" w14:textId="25C325C1" w:rsidR="002430A8" w:rsidRPr="002430A8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ind w:right="1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</w:pPr>
            <w:r w:rsidRPr="006E75CE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  <w:lang w:val="en-GB" w:bidi="th-TH"/>
              </w:rPr>
              <w:t>กลุ่มกิจการใช้วิธีอย่างง่าย (</w:t>
            </w:r>
            <w:r w:rsidRPr="006E75CE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lang w:val="en-GB"/>
              </w:rPr>
              <w:t xml:space="preserve">Simplified approach) </w:t>
            </w:r>
            <w:r w:rsidRPr="006E75CE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  <w:lang w:val="en-GB" w:bidi="th-TH"/>
              </w:rPr>
              <w:t>ตาม มาตรฐาน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 xml:space="preserve">การรายงานทางการเงินฉบับที่ 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 w:bidi="th-TH"/>
              </w:rPr>
              <w:t>9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 xml:space="preserve"> เรื่องเครื่องมือทางการเงิน (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 xml:space="preserve">TFRS 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 w:bidi="th-TH"/>
              </w:rPr>
              <w:t>9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>) ในการวัดมูลค่าผลขาดทุนด้านเครดิตที่คาดว่าจะเกิดขึ้นซึ่งคำนวณค่าเผื่อผลขาดทุนด้านเครดิตที่คาดว่าจะ</w:t>
            </w:r>
            <w:r w:rsidRPr="006E75CE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  <w:lang w:val="en-GB" w:bidi="th-TH"/>
              </w:rPr>
              <w:t>เกิดขึ้นตลอดอายุลูกหนี้การค้า และลูกหนี้ค่าก่อสร้างตามสัญญา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 xml:space="preserve">ที่ยังไม่ได้เรียกเก็บ </w:t>
            </w:r>
          </w:p>
          <w:p w14:paraId="04ECA4B1" w14:textId="77777777" w:rsidR="002430A8" w:rsidRPr="002430A8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ind w:right="15"/>
              <w:jc w:val="thaiDistribute"/>
              <w:rPr>
                <w:rFonts w:ascii="Browallia New" w:hAnsi="Browallia New" w:cs="Browallia New"/>
                <w:color w:val="000000"/>
                <w:szCs w:val="20"/>
                <w:lang w:val="en-GB"/>
              </w:rPr>
            </w:pPr>
          </w:p>
          <w:p w14:paraId="30A3157B" w14:textId="3A28984F" w:rsidR="00021D45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ind w:right="15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GB" w:bidi="th-TH"/>
              </w:rPr>
            </w:pPr>
            <w:r w:rsidRPr="006E75CE">
              <w:rPr>
                <w:rFonts w:ascii="Browallia New" w:hAnsi="Browallia New" w:cs="Browallia New"/>
                <w:color w:val="000000"/>
                <w:spacing w:val="-4"/>
                <w:sz w:val="26"/>
                <w:szCs w:val="26"/>
                <w:cs/>
                <w:lang w:val="en-GB" w:bidi="th-TH"/>
              </w:rPr>
              <w:t>ข้าพเจ้าให้ความสำคัญในการตรวจสอบในเรื่องค่าเผื่อผลขาดทุน</w:t>
            </w:r>
            <w:r w:rsidRPr="002430A8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 w:bidi="th-TH"/>
              </w:rPr>
              <w:t>ด้านเครดิตที่คาดว่าจะเกิดขึ้น เนื่องจาก</w:t>
            </w:r>
          </w:p>
          <w:p w14:paraId="4267ED2F" w14:textId="77777777" w:rsidR="002430A8" w:rsidRPr="009B0EA4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ind w:right="15"/>
              <w:jc w:val="thaiDistribute"/>
              <w:rPr>
                <w:rFonts w:ascii="Browallia New" w:hAnsi="Browallia New" w:cs="Browallia New"/>
                <w:color w:val="000000"/>
                <w:spacing w:val="-8"/>
                <w:szCs w:val="20"/>
                <w:lang w:val="en-GB" w:bidi="th-TH"/>
              </w:rPr>
            </w:pPr>
          </w:p>
          <w:p w14:paraId="57735CA0" w14:textId="7C655A2F" w:rsidR="00021D45" w:rsidRDefault="002430A8" w:rsidP="006E75CE">
            <w:pPr>
              <w:pStyle w:val="ListParagraph"/>
              <w:numPr>
                <w:ilvl w:val="0"/>
                <w:numId w:val="5"/>
              </w:numPr>
              <w:ind w:left="601" w:hanging="544"/>
              <w:jc w:val="thaiDistribute"/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lang w:val="en-GB"/>
              </w:rPr>
            </w:pPr>
            <w:r w:rsidRPr="002430A8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  <w:lang w:val="en-GB"/>
              </w:rPr>
              <w:t>การประมาณการค่าเผื่อผลขาดทุนด้านเครดิตคาดว่าจะเกิดขึ้นเกี่ยวข้องกับการใช้ดุลยพินิจของผู้บริหารใน</w:t>
            </w:r>
            <w:r w:rsidR="006E75CE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lang w:val="en-GB"/>
              </w:rPr>
              <w:br/>
            </w:r>
            <w:r w:rsidRPr="002430A8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  <w:lang w:val="en-GB"/>
              </w:rPr>
              <w:t xml:space="preserve">การกำหนดข้อสมมติฐานและการใช้ข้อมูลที่เกี่ยวข้อง </w:t>
            </w:r>
            <w:r w:rsidR="006E75CE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lang w:val="en-GB"/>
              </w:rPr>
              <w:br/>
            </w:r>
            <w:r w:rsidRPr="002430A8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  <w:lang w:val="en-GB"/>
              </w:rPr>
              <w:t xml:space="preserve">อีกทั้งยอดลูกหนี้การค้ามีสาระสำคัญต่องบการเงินรวมของกลุ่มกิจการ และเป็นเรื่องที่ข้าพเจ้าพิจารณาว่าเป็นความเสี่ยงที่มีนัยสำคัญ </w:t>
            </w:r>
          </w:p>
          <w:p w14:paraId="340DF3A7" w14:textId="77777777" w:rsidR="002430A8" w:rsidRPr="002430A8" w:rsidRDefault="002430A8" w:rsidP="002430A8">
            <w:pPr>
              <w:pStyle w:val="ListParagraph"/>
              <w:ind w:left="601" w:hanging="544"/>
              <w:rPr>
                <w:rFonts w:ascii="Browallia New" w:hAnsi="Browallia New" w:cs="Browallia New"/>
                <w:color w:val="000000"/>
                <w:spacing w:val="-8"/>
                <w:sz w:val="20"/>
                <w:szCs w:val="20"/>
                <w:lang w:val="en-GB"/>
              </w:rPr>
            </w:pPr>
          </w:p>
          <w:p w14:paraId="6018C166" w14:textId="2DBC9AA3" w:rsidR="00021D45" w:rsidRPr="006E75CE" w:rsidRDefault="002430A8" w:rsidP="006E75CE">
            <w:pPr>
              <w:pStyle w:val="ListParagraph"/>
              <w:numPr>
                <w:ilvl w:val="0"/>
                <w:numId w:val="5"/>
              </w:numPr>
              <w:ind w:left="601" w:hanging="544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</w:pP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/>
              </w:rPr>
              <w:t>กลุ่มกิจการรับรู้ค่าเผื่อผลขาดทุนด้านเครดิตที่คาดว่า</w:t>
            </w:r>
            <w:r w:rsidRPr="006E75CE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val="en-GB"/>
              </w:rPr>
              <w:t xml:space="preserve">จะเกิดขึ้น </w:t>
            </w:r>
            <w:r w:rsidR="005D4817">
              <w:rPr>
                <w:rFonts w:ascii="Browallia New" w:hAnsi="Browallia New" w:cs="Browallia New" w:hint="cs"/>
                <w:color w:val="000000"/>
                <w:spacing w:val="-6"/>
                <w:sz w:val="26"/>
                <w:szCs w:val="26"/>
                <w:cs/>
                <w:lang w:val="en-GB"/>
              </w:rPr>
              <w:t xml:space="preserve">ณ </w:t>
            </w:r>
            <w:r w:rsidRPr="006E75CE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val="en-GB"/>
              </w:rPr>
              <w:t xml:space="preserve">วันที่ </w:t>
            </w:r>
            <w:r w:rsidR="00384DB5" w:rsidRPr="00384DB5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lang w:val="en-GB"/>
              </w:rPr>
              <w:t>31</w:t>
            </w:r>
            <w:r w:rsidRPr="006E75CE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val="en-GB"/>
              </w:rPr>
              <w:t xml:space="preserve"> ธันวาคม พ.ศ. </w:t>
            </w:r>
            <w:r w:rsidR="00384DB5" w:rsidRPr="00384DB5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lang w:val="en-GB"/>
              </w:rPr>
              <w:t>2564</w:t>
            </w: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/>
              </w:rPr>
              <w:t xml:space="preserve"> จำนวน 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42</w:t>
            </w: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/>
              </w:rPr>
              <w:t>.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/>
              </w:rPr>
              <w:t xml:space="preserve"> ล้านบาท คิดเป็นร้อยละ </w:t>
            </w:r>
            <w:r w:rsidR="00384DB5" w:rsidRPr="00384DB5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35</w:t>
            </w: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val="en-GB"/>
              </w:rPr>
              <w:t xml:space="preserve"> ของลูกหนี้การค้าในงบการเงินรวม</w:t>
            </w:r>
          </w:p>
        </w:tc>
        <w:tc>
          <w:tcPr>
            <w:tcW w:w="4518" w:type="dxa"/>
            <w:tcBorders>
              <w:bottom w:val="single" w:sz="4" w:space="0" w:color="FFA543"/>
            </w:tcBorders>
            <w:shd w:val="clear" w:color="auto" w:fill="FAFAFA"/>
          </w:tcPr>
          <w:p w14:paraId="66A8A455" w14:textId="060DFC17" w:rsidR="002430A8" w:rsidRPr="002430A8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bidi="th-TH"/>
              </w:rPr>
              <w:t>ข้าพเจ้าสอบถามผู้บริหารและประเมินความเหมาะสมของนโยบายการบัญชีของกลุ่มกิจการรวมไปถึงข้อสมมติฐาน</w:t>
            </w:r>
            <w:r w:rsidR="006E75CE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lang w:bidi="th-TH"/>
              </w:rPr>
              <w:br/>
            </w: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bidi="th-TH"/>
              </w:rPr>
              <w:t>ที่เกี่ยวข้องกับดุลยพินิจและข้อมูลที่เกี่ยวข้องที่ใช้ใน</w:t>
            </w:r>
            <w:r w:rsidR="006E75CE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lang w:bidi="th-TH"/>
              </w:rPr>
              <w:br/>
            </w: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bidi="th-TH"/>
              </w:rPr>
              <w:t>การประมาณการ</w:t>
            </w:r>
          </w:p>
          <w:p w14:paraId="6EB5441E" w14:textId="77777777" w:rsidR="002430A8" w:rsidRPr="002430A8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Cs w:val="20"/>
              </w:rPr>
            </w:pPr>
          </w:p>
          <w:p w14:paraId="3B031AAD" w14:textId="609A8574" w:rsidR="002430A8" w:rsidRPr="006E75CE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  <w:t>ข้าพเจ้าทดสอบการจัดกลุ่มลูกหนี้ของกลุ่มกิจการตามความเสี่ยงด้านเครดิตที่มีลักษณะร่วมกันและตามกลุ่มระยะเวลา</w:t>
            </w:r>
            <w:r w:rsidR="006E75CE">
              <w:rPr>
                <w:rFonts w:ascii="Browallia New" w:hAnsi="Browallia New" w:cs="Browallia New"/>
                <w:color w:val="000000"/>
                <w:sz w:val="26"/>
                <w:szCs w:val="26"/>
                <w:lang w:bidi="th-TH"/>
              </w:rPr>
              <w:br/>
            </w: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  <w:t>ที่เกินกำหนดชำระ</w:t>
            </w:r>
          </w:p>
          <w:p w14:paraId="0123285B" w14:textId="77777777" w:rsidR="002430A8" w:rsidRPr="002430A8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Cs w:val="20"/>
              </w:rPr>
            </w:pPr>
          </w:p>
          <w:p w14:paraId="3CCFE5CE" w14:textId="000E015A" w:rsidR="002430A8" w:rsidRPr="002430A8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</w:rPr>
            </w:pP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bidi="th-TH"/>
              </w:rPr>
              <w:t>ข้าพเจ้าทดสอบการคำนวณผลขาดทุนด้านเครดิตที่คาดว่าจะเกิดขึ้นของลูกหนี้การค้า จากการใช้วิธีอย่างง่าย (</w:t>
            </w: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</w:rPr>
              <w:t xml:space="preserve">Simplified approach) </w:t>
            </w: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bidi="th-TH"/>
              </w:rPr>
              <w:t xml:space="preserve">ตาม </w:t>
            </w: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</w:rPr>
              <w:t xml:space="preserve">TFRS </w:t>
            </w:r>
            <w:r w:rsidR="00384DB5" w:rsidRPr="00384DB5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lang w:val="en-GB" w:bidi="th-TH"/>
              </w:rPr>
              <w:t>9</w:t>
            </w:r>
            <w:r w:rsidRPr="002430A8">
              <w:rPr>
                <w:rFonts w:ascii="Browallia New" w:hAnsi="Browallia New" w:cs="Browallia New"/>
                <w:color w:val="000000"/>
                <w:spacing w:val="-6"/>
                <w:sz w:val="26"/>
                <w:szCs w:val="26"/>
                <w:cs/>
                <w:lang w:bidi="th-TH"/>
              </w:rPr>
              <w:t xml:space="preserve"> ของกลุ่มกิจการ</w:t>
            </w:r>
          </w:p>
          <w:p w14:paraId="0EAFD2E7" w14:textId="77777777" w:rsidR="002430A8" w:rsidRPr="002430A8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Cs w:val="20"/>
              </w:rPr>
            </w:pPr>
          </w:p>
          <w:p w14:paraId="0A3A964D" w14:textId="686BC9D3" w:rsidR="002430A8" w:rsidRPr="006E75CE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  <w:t>ข้าพเจ้าทำความเข้าใจการใช้ดุลยพินิจและประมาณการ</w:t>
            </w:r>
            <w:r w:rsidR="006E75CE">
              <w:rPr>
                <w:rFonts w:ascii="Browallia New" w:hAnsi="Browallia New" w:cs="Browallia New"/>
                <w:color w:val="000000"/>
                <w:sz w:val="26"/>
                <w:szCs w:val="26"/>
                <w:lang w:bidi="th-TH"/>
              </w:rPr>
              <w:br/>
            </w: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  <w:t>ที่สำคัญของผู้บริหารที่เกี่ยวกับอัตราร้อยละของค่าเผื่อผล</w:t>
            </w:r>
            <w:r w:rsidRPr="006E75CE">
              <w:rPr>
                <w:rFonts w:ascii="Browallia New" w:hAnsi="Browallia New" w:cs="Browallia New"/>
                <w:color w:val="000000"/>
                <w:spacing w:val="-8"/>
                <w:sz w:val="26"/>
                <w:szCs w:val="26"/>
                <w:cs/>
                <w:lang w:bidi="th-TH"/>
              </w:rPr>
              <w:t>ขาดทุนด้านเครดิตที่คาดว่าจะเกิดขึ้นและประเมินความเหมาะสม</w:t>
            </w: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  <w:t>ของอัตราร้อยละเหล่านั้น โดยการทดสอบกับข้อมูลในอดีต</w:t>
            </w:r>
          </w:p>
          <w:p w14:paraId="04A4CC29" w14:textId="77777777" w:rsidR="002430A8" w:rsidRPr="002430A8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Cs w:val="20"/>
              </w:rPr>
            </w:pPr>
          </w:p>
          <w:p w14:paraId="4138FF9C" w14:textId="476E34FF" w:rsidR="002430A8" w:rsidRPr="006E75CE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  <w:t>ข้าพเจ้าพิจารณาและตรวจสอบการรับชำระหนี้ภายหลัง</w:t>
            </w:r>
            <w:r w:rsidR="006E75CE">
              <w:rPr>
                <w:rFonts w:ascii="Browallia New" w:hAnsi="Browallia New" w:cs="Browallia New"/>
                <w:color w:val="000000"/>
                <w:sz w:val="26"/>
                <w:szCs w:val="26"/>
                <w:lang w:bidi="th-TH"/>
              </w:rPr>
              <w:br/>
            </w: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  <w:t>วันสิ้นรอบระยะเวลาบัญชีเพื่อปรับปรุงการรับรู้ผลขาดทุนด้านเครดิตที่คาดว่าจะเกิดขึ้นตามความเหมาะสม</w:t>
            </w:r>
          </w:p>
          <w:p w14:paraId="42B2DEC9" w14:textId="77777777" w:rsidR="002430A8" w:rsidRPr="002430A8" w:rsidRDefault="002430A8" w:rsidP="002430A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pacing w:val="-6"/>
                <w:szCs w:val="20"/>
              </w:rPr>
            </w:pPr>
          </w:p>
          <w:p w14:paraId="539D3B29" w14:textId="69F3F4EC" w:rsidR="00021D45" w:rsidRPr="006E75CE" w:rsidRDefault="002430A8" w:rsidP="002430A8">
            <w:pPr>
              <w:tabs>
                <w:tab w:val="left" w:pos="4437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</w:pP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  <w:t>จากวิธีการปฏิบัติงานข้างต้น ข้าพเจ้าพบว่า แบบจำลองที่ใช้ในการคำนวณผลขาดทุนด้านเครดิตที่คาดว่าจะเกิดขึ้น</w:t>
            </w:r>
            <w:r w:rsidR="006E75CE">
              <w:rPr>
                <w:rFonts w:ascii="Browallia New" w:hAnsi="Browallia New" w:cs="Browallia New"/>
                <w:color w:val="000000"/>
                <w:sz w:val="26"/>
                <w:szCs w:val="26"/>
                <w:lang w:bidi="th-TH"/>
              </w:rPr>
              <w:br/>
            </w:r>
            <w:r w:rsidRPr="006E75CE">
              <w:rPr>
                <w:rFonts w:ascii="Browallia New" w:hAnsi="Browallia New" w:cs="Browallia New"/>
                <w:color w:val="000000"/>
                <w:sz w:val="26"/>
                <w:szCs w:val="26"/>
                <w:cs/>
                <w:lang w:bidi="th-TH"/>
              </w:rPr>
              <w:t>มีความสมเหตุสมผลและมีความเหมาะสมตามหลักฐานแวดล้อมและสถานการณ์</w:t>
            </w:r>
          </w:p>
        </w:tc>
      </w:tr>
    </w:tbl>
    <w:p w14:paraId="6359FBD1" w14:textId="77777777" w:rsidR="009D4E01" w:rsidRPr="00C21FE8" w:rsidRDefault="009D4E01" w:rsidP="00B87A73">
      <w:pPr>
        <w:spacing w:after="0" w:line="240" w:lineRule="auto"/>
        <w:jc w:val="thaiDistribute"/>
        <w:rPr>
          <w:rFonts w:ascii="Browallia New" w:eastAsia="Calibri" w:hAnsi="Browallia New" w:cs="Browallia New"/>
          <w:b/>
          <w:bCs/>
          <w:color w:val="CF4A02"/>
          <w:sz w:val="26"/>
          <w:szCs w:val="26"/>
          <w:lang w:bidi="th-TH"/>
        </w:rPr>
      </w:pPr>
    </w:p>
    <w:p w14:paraId="6864E1C6" w14:textId="3EFBF7B0" w:rsidR="009A5768" w:rsidRPr="00B87A73" w:rsidRDefault="009A5768" w:rsidP="00B87A73">
      <w:pPr>
        <w:spacing w:after="0" w:line="240" w:lineRule="auto"/>
        <w:jc w:val="thaiDistribute"/>
        <w:rPr>
          <w:rFonts w:ascii="Browallia New" w:eastAsia="Calibri" w:hAnsi="Browallia New" w:cs="Browallia New"/>
          <w:b/>
          <w:bCs/>
          <w:color w:val="CF4A02"/>
          <w:sz w:val="26"/>
          <w:szCs w:val="26"/>
          <w:lang w:bidi="th-TH"/>
        </w:rPr>
      </w:pPr>
      <w:r w:rsidRPr="00B87A73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 xml:space="preserve">ข้อมูลอื่น </w:t>
      </w:r>
    </w:p>
    <w:p w14:paraId="01364A91" w14:textId="77777777" w:rsidR="009A5768" w:rsidRDefault="009A5768" w:rsidP="00B87A73">
      <w:pPr>
        <w:spacing w:after="0" w:line="240" w:lineRule="auto"/>
        <w:jc w:val="thaiDistribute"/>
        <w:rPr>
          <w:rFonts w:ascii="Browallia New" w:eastAsia="Calibri" w:hAnsi="Browallia New" w:cs="Browallia New"/>
          <w:b/>
          <w:bCs/>
          <w:color w:val="C00000"/>
          <w:sz w:val="12"/>
          <w:szCs w:val="12"/>
          <w:lang w:bidi="th-TH"/>
        </w:rPr>
      </w:pPr>
    </w:p>
    <w:p w14:paraId="1AD743CA" w14:textId="77777777" w:rsidR="009A5768" w:rsidRPr="00B87A73" w:rsidRDefault="009A5768" w:rsidP="00B87A73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  <w:r w:rsidRPr="00B87A73">
        <w:rPr>
          <w:rFonts w:ascii="Browallia New" w:hAnsi="Browallia New" w:cs="Browallia New"/>
          <w:color w:val="000000"/>
          <w:spacing w:val="-4"/>
          <w:sz w:val="26"/>
          <w:szCs w:val="26"/>
          <w:cs/>
          <w:lang w:bidi="th-TH"/>
        </w:rPr>
        <w:t>กรรมการ</w:t>
      </w:r>
      <w:r w:rsidRPr="00B87A73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เป็นผู้รับผิดชอบต่อข้อมูลอื่น ข้อมูลอื่นประกอบด้วย ข้อมูลซึ่งรวมอยู่ในรายงานประจำปี แต่ไม่รวมถึงงบการเงิน</w:t>
      </w:r>
      <w:r w:rsidRPr="00B87A73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 xml:space="preserve"> </w:t>
      </w:r>
      <w:r w:rsidRPr="00B87A73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และรายงาน</w:t>
      </w:r>
      <w:r w:rsidRPr="00B87A73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 xml:space="preserve">ของผู้สอบบัญชีที่อยู่ในรายงานนั้น ข้าพเจ้าคาดว่าข้าพเจ้าจะได้รับรายงานประจำปีภายหลังวันที่ในรายงานของผู้สอบบัญชีนี้ </w:t>
      </w:r>
    </w:p>
    <w:p w14:paraId="4F506F2E" w14:textId="77777777" w:rsidR="009A5768" w:rsidRPr="002430A8" w:rsidRDefault="009A5768" w:rsidP="00B87A73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Cs w:val="20"/>
          <w:lang w:val="en-GB" w:bidi="th-TH"/>
        </w:rPr>
      </w:pPr>
    </w:p>
    <w:p w14:paraId="5BC61209" w14:textId="77777777" w:rsidR="009A5768" w:rsidRPr="00B87A73" w:rsidRDefault="009A5768" w:rsidP="00B87A73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  <w:r w:rsidRPr="00B87A73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ความเห็นของข้าพเจ้าต่องบการเงินไม่ครอบคลุมถึงข้อมูลอื่น และข้าพเจ้าไม่ได้ให้ความเชื่อมั่นต่อข้อมูลอื่น</w:t>
      </w:r>
    </w:p>
    <w:p w14:paraId="58AECF04" w14:textId="77777777" w:rsidR="009A5768" w:rsidRPr="002430A8" w:rsidRDefault="009A5768" w:rsidP="00B87A73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Cs w:val="20"/>
          <w:lang w:val="en-GB" w:bidi="th-TH"/>
        </w:rPr>
      </w:pPr>
    </w:p>
    <w:p w14:paraId="42D841F2" w14:textId="67CF9E87" w:rsidR="002430A8" w:rsidRDefault="009A5768" w:rsidP="00B87A73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6"/>
          <w:szCs w:val="26"/>
          <w:lang w:val="en-GB" w:bidi="th-TH"/>
        </w:rPr>
      </w:pPr>
      <w:r w:rsidRPr="00B87A73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ความรับผิดชอบของข้าพเจ้าที่เกี่ยวเนื่องกับการตรวจสอบงบการเงินคือ การอ่านและพิจารณาว่าข้อมูลอื่นมีความขัดแย้งที่มีสาระสำคัญกับงบการเงิน</w:t>
      </w:r>
      <w:r w:rsidRPr="00B87A73">
        <w:rPr>
          <w:rFonts w:ascii="Browallia New" w:hAnsi="Browallia New" w:cs="Browallia New"/>
          <w:sz w:val="26"/>
          <w:szCs w:val="26"/>
          <w:cs/>
          <w:lang w:bidi="th-TH"/>
        </w:rPr>
        <w:t xml:space="preserve"> </w:t>
      </w:r>
      <w:r w:rsidRPr="00B87A73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 xml:space="preserve">หรือกับความรู้ที่ได้รับจากการตรวจสอบของข้าพเจ้า หรือปรากฏว่าข้อมูลอื่นมีการแสดงข้อมูลที่ขัดต่อข้อเท็จจริงอันเป็นสาระสำคัญหรือไม่ </w:t>
      </w:r>
    </w:p>
    <w:p w14:paraId="230183E0" w14:textId="77777777" w:rsidR="002430A8" w:rsidRPr="002430A8" w:rsidRDefault="002430A8" w:rsidP="00B87A73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16"/>
          <w:szCs w:val="16"/>
          <w:lang w:val="en-GB" w:bidi="th-TH"/>
        </w:rPr>
      </w:pPr>
    </w:p>
    <w:p w14:paraId="60612132" w14:textId="52C8C299" w:rsidR="009B0EA4" w:rsidRDefault="009A5768" w:rsidP="00B87A73">
      <w:pPr>
        <w:snapToGrid w:val="0"/>
        <w:spacing w:after="0" w:line="240" w:lineRule="auto"/>
        <w:jc w:val="thaiDistribute"/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</w:pPr>
      <w:r w:rsidRPr="00B87A73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 w:bidi="th-TH"/>
        </w:rPr>
        <w:t>เมื่อข้าพเจ้าได้อ่านรายงานประจำปี หากข้าพเจ้าสรุปได้ว่ามีการแสดงข้อมูลที่ขัดต่อข้อเท็จจริงอันเป็นสาระสำคัญ ข้าพเจ้าต้องสื่อสาร</w:t>
      </w:r>
      <w:r w:rsidRPr="00B87A73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 xml:space="preserve">เรื่องดังกล่าวกับคณะกรรมการตรวจสอบ </w:t>
      </w:r>
      <w:r w:rsidR="009B0EA4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br w:type="page"/>
      </w:r>
    </w:p>
    <w:p w14:paraId="31B5FDF2" w14:textId="623D2FD6" w:rsidR="0042349D" w:rsidRPr="009A5768" w:rsidRDefault="0042349D" w:rsidP="009A5768">
      <w:pPr>
        <w:snapToGrid w:val="0"/>
        <w:spacing w:after="0" w:line="240" w:lineRule="auto"/>
        <w:jc w:val="thaiDistribute"/>
        <w:rPr>
          <w:rFonts w:ascii="Browallia New" w:hAnsi="Browallia New" w:cs="Browallia New"/>
          <w:color w:val="000000"/>
          <w:sz w:val="28"/>
          <w:szCs w:val="28"/>
          <w:rtl/>
          <w:lang w:val="en-GB" w:bidi="th-TH"/>
        </w:rPr>
      </w:pPr>
      <w:r w:rsidRPr="00CC5D68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lastRenderedPageBreak/>
        <w:t>ความรับผิดชอบของ</w:t>
      </w:r>
      <w:r w:rsidR="00BA217C" w:rsidRPr="00CC5D68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กรรมการ</w:t>
      </w:r>
      <w:r w:rsidRPr="00CC5D68">
        <w:rPr>
          <w:rFonts w:ascii="Browallia New" w:eastAsia="Calibri" w:hAnsi="Browallia New" w:cs="Browallia New"/>
          <w:b/>
          <w:bCs/>
          <w:color w:val="CF4A02"/>
          <w:sz w:val="26"/>
          <w:szCs w:val="26"/>
          <w:cs/>
          <w:lang w:bidi="th-TH"/>
        </w:rPr>
        <w:t>ต่องบการเงิน</w:t>
      </w:r>
      <w:r w:rsidR="00F40F78" w:rsidRPr="00CC5D68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CC5D68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bidi="th-TH"/>
        </w:rPr>
        <w:t>กิจการ</w:t>
      </w:r>
      <w:r w:rsidRPr="00CC5D68">
        <w:rPr>
          <w:rFonts w:ascii="Browallia New" w:eastAsia="Calibri" w:hAnsi="Browallia New" w:cs="Browallia New"/>
          <w:b/>
          <w:bCs/>
          <w:color w:val="CF4A02"/>
          <w:sz w:val="26"/>
          <w:szCs w:val="26"/>
          <w:rtl/>
        </w:rPr>
        <w:t xml:space="preserve"> </w:t>
      </w:r>
    </w:p>
    <w:p w14:paraId="2DDBF320" w14:textId="77777777" w:rsidR="0053532A" w:rsidRPr="00C31811" w:rsidRDefault="0053532A" w:rsidP="00195E58">
      <w:pPr>
        <w:spacing w:after="0" w:line="240" w:lineRule="auto"/>
        <w:rPr>
          <w:rFonts w:ascii="Browallia New" w:eastAsia="Calibri" w:hAnsi="Browallia New" w:cs="Browallia New"/>
          <w:b/>
          <w:bCs/>
          <w:color w:val="C00000"/>
          <w:sz w:val="12"/>
          <w:szCs w:val="12"/>
          <w:rtl/>
        </w:rPr>
      </w:pPr>
    </w:p>
    <w:p w14:paraId="6A0ACDAB" w14:textId="77777777" w:rsidR="0042349D" w:rsidRPr="00195E58" w:rsidRDefault="00BA217C" w:rsidP="00195E58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  <w:lang w:bidi="th-TH"/>
        </w:rPr>
      </w:pP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กรรมการ</w:t>
      </w:r>
      <w:r w:rsidR="00B31239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มี</w:t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หน้าที่รับผิดชอบในการจัดทำและนำเสนองบการเงิน</w:t>
      </w:r>
      <w:r w:rsidR="00F40F78"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เหล่านี้</w:t>
      </w:r>
      <w:r w:rsidR="007B1BED" w:rsidRPr="00195E58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โดยถูกต้องตามที่ควร</w:t>
      </w:r>
      <w:r w:rsidR="00C31811">
        <w:rPr>
          <w:rFonts w:ascii="Browallia New" w:eastAsia="Calibri" w:hAnsi="Browallia New" w:cs="Browallia New"/>
          <w:sz w:val="26"/>
          <w:szCs w:val="26"/>
          <w:lang w:bidi="th-TH"/>
        </w:rPr>
        <w:br/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ตามมาตรฐานการรายงานทางการเงิน และรับผิดชอบเกี่ยวกับการควบคุมภายในที่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กรรมการ</w:t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พิจารณาว่าจำเป็น</w:t>
      </w:r>
      <w:r w:rsidR="007B1BED" w:rsidRPr="00195E58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เพื่อให้สามารถจัดทำงบการเงิน</w:t>
      </w:r>
      <w:r w:rsidR="00F40F78"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 </w:t>
      </w:r>
    </w:p>
    <w:p w14:paraId="3B80F80E" w14:textId="77777777" w:rsidR="007B1BED" w:rsidRPr="00195E58" w:rsidRDefault="007B1BED" w:rsidP="00195E58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</w:rPr>
      </w:pPr>
    </w:p>
    <w:p w14:paraId="5DB9103E" w14:textId="77777777" w:rsidR="0042349D" w:rsidRPr="00195E58" w:rsidRDefault="0042349D" w:rsidP="00195E5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ในการจัดทำงบการเงิน</w:t>
      </w:r>
      <w:r w:rsidR="00F40F78"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BA217C" w:rsidRPr="00195E58">
        <w:rPr>
          <w:rFonts w:ascii="Browallia New" w:hAnsi="Browallia New" w:cs="Browallia New"/>
          <w:sz w:val="26"/>
          <w:szCs w:val="26"/>
          <w:cs/>
          <w:lang w:bidi="th-TH"/>
        </w:rPr>
        <w:t>กิจการ</w:t>
      </w:r>
      <w:r w:rsidR="007B1BED" w:rsidRPr="00195E58">
        <w:rPr>
          <w:rFonts w:ascii="Browallia New" w:hAnsi="Browallia New" w:cs="Browallia New"/>
          <w:sz w:val="26"/>
          <w:szCs w:val="26"/>
          <w:cs/>
          <w:lang w:bidi="th-TH"/>
        </w:rPr>
        <w:t xml:space="preserve"> </w:t>
      </w:r>
      <w:r w:rsidR="00BA217C" w:rsidRPr="00195E58">
        <w:rPr>
          <w:rFonts w:ascii="Browallia New" w:hAnsi="Browallia New" w:cs="Browallia New"/>
          <w:sz w:val="26"/>
          <w:szCs w:val="26"/>
          <w:cs/>
          <w:lang w:bidi="th-TH"/>
        </w:rPr>
        <w:t>กรรมการ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รับผิดชอบในการประเมินความสามารถของ</w:t>
      </w:r>
      <w:r w:rsidR="00F40F78" w:rsidRPr="00195E58">
        <w:rPr>
          <w:rFonts w:ascii="Browallia New" w:hAnsi="Browallia New" w:cs="Browallia New"/>
          <w:sz w:val="26"/>
          <w:szCs w:val="26"/>
          <w:cs/>
          <w:lang w:bidi="th-TH"/>
        </w:rPr>
        <w:t>กลุ่ม</w:t>
      </w:r>
      <w:r w:rsidR="00150892"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="00F40F78" w:rsidRPr="00195E58">
        <w:rPr>
          <w:rFonts w:ascii="Browallia New" w:hAnsi="Browallia New" w:cs="Browallia New"/>
          <w:sz w:val="26"/>
          <w:szCs w:val="26"/>
          <w:cs/>
          <w:lang w:bidi="th-TH"/>
        </w:rPr>
        <w:t>และ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 xml:space="preserve">บริษัทในการดำเนินงานต่อเนื่อง เปิดเผยเรื่องที่เกี่ยวกับการดำเนินงานต่อเนื่อง </w:t>
      </w:r>
      <w:r w:rsidR="00122CD6" w:rsidRPr="00195E58">
        <w:rPr>
          <w:rFonts w:ascii="Browallia New" w:hAnsi="Browallia New" w:cs="Browallia New"/>
          <w:sz w:val="26"/>
          <w:szCs w:val="26"/>
          <w:lang w:val="en-GB" w:bidi="th-TH"/>
        </w:rPr>
        <w:t>(</w:t>
      </w:r>
      <w:r w:rsidR="00122CD6" w:rsidRPr="00195E58">
        <w:rPr>
          <w:rFonts w:ascii="Browallia New" w:hAnsi="Browallia New" w:cs="Browallia New"/>
          <w:sz w:val="26"/>
          <w:szCs w:val="26"/>
          <w:cs/>
          <w:lang w:val="en-GB" w:bidi="th-TH"/>
        </w:rPr>
        <w:t>ตามความเหมาะสม</w:t>
      </w:r>
      <w:r w:rsidR="00122CD6" w:rsidRPr="00195E58">
        <w:rPr>
          <w:rFonts w:ascii="Browallia New" w:hAnsi="Browallia New" w:cs="Browallia New"/>
          <w:sz w:val="26"/>
          <w:szCs w:val="26"/>
          <w:lang w:val="en-GB" w:bidi="th-TH"/>
        </w:rPr>
        <w:t xml:space="preserve">) </w:t>
      </w:r>
      <w:r w:rsidR="00F6158F" w:rsidRPr="00195E58">
        <w:rPr>
          <w:rFonts w:ascii="Browallia New" w:hAnsi="Browallia New" w:cs="Browallia New"/>
          <w:sz w:val="26"/>
          <w:szCs w:val="26"/>
          <w:cs/>
          <w:lang w:bidi="th-TH"/>
        </w:rPr>
        <w:t>และการใช้เกณฑ์การบัญชีสำหรับการดำเนินงานต่อเนื่อง</w:t>
      </w:r>
      <w:r w:rsidR="007B1BED" w:rsidRPr="00195E58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="00F6158F" w:rsidRPr="00195E58">
        <w:rPr>
          <w:rFonts w:ascii="Browallia New" w:hAnsi="Browallia New" w:cs="Browallia New"/>
          <w:sz w:val="26"/>
          <w:szCs w:val="26"/>
          <w:cs/>
          <w:lang w:bidi="th-TH"/>
        </w:rPr>
        <w:t>เว้นแต่</w:t>
      </w:r>
      <w:r w:rsidR="00BA217C" w:rsidRPr="00195E58">
        <w:rPr>
          <w:rFonts w:ascii="Browallia New" w:hAnsi="Browallia New" w:cs="Browallia New"/>
          <w:sz w:val="26"/>
          <w:szCs w:val="26"/>
          <w:cs/>
          <w:lang w:bidi="th-TH"/>
        </w:rPr>
        <w:t>กรรมการ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มีความตั้งใจที่จะเลิก</w:t>
      </w:r>
      <w:r w:rsidR="00F40F78" w:rsidRPr="00195E58">
        <w:rPr>
          <w:rFonts w:ascii="Browallia New" w:hAnsi="Browallia New" w:cs="Browallia New"/>
          <w:sz w:val="26"/>
          <w:szCs w:val="26"/>
          <w:cs/>
          <w:lang w:bidi="th-TH"/>
        </w:rPr>
        <w:t>กลุ่ม</w:t>
      </w:r>
      <w:r w:rsidR="00D6756E"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="00F40F78" w:rsidRPr="00195E58">
        <w:rPr>
          <w:rFonts w:ascii="Browallia New" w:hAnsi="Browallia New" w:cs="Browallia New"/>
          <w:sz w:val="26"/>
          <w:szCs w:val="26"/>
          <w:cs/>
          <w:lang w:bidi="th-TH"/>
        </w:rPr>
        <w:t>และ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บริษัท</w:t>
      </w:r>
      <w:r w:rsidR="007B1BED" w:rsidRPr="00195E58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หรือหยุดดำเนินงาน</w:t>
      </w:r>
      <w:r w:rsidR="007B1BED" w:rsidRPr="00195E58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 xml:space="preserve">หรือไม่สามารถดำเนินงานต่อเนื่องต่อไปได้ </w:t>
      </w:r>
    </w:p>
    <w:p w14:paraId="1FB10E97" w14:textId="77777777" w:rsidR="007B1BED" w:rsidRPr="00195E58" w:rsidRDefault="007B1BED" w:rsidP="00195E58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  <w:rtl/>
          <w:cs/>
        </w:rPr>
      </w:pPr>
    </w:p>
    <w:p w14:paraId="66897831" w14:textId="47F3A6CC" w:rsidR="0042349D" w:rsidRPr="00195E58" w:rsidRDefault="00BA217C" w:rsidP="00195E58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  <w:rtl/>
          <w:cs/>
        </w:rPr>
      </w:pP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คณะกรรมการต</w:t>
      </w:r>
      <w:r w:rsidR="00B31239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ร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วจสอบมีหน้า</w:t>
      </w:r>
      <w:r w:rsidR="00B31239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ที่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ช่วยกรรมการ</w:t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ในการ</w:t>
      </w:r>
      <w:r w:rsidR="00B257E3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กำกับ</w:t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ดูแลกระบวนการในการจัดทำรายงานทางการเงินของ</w:t>
      </w:r>
      <w:r w:rsidR="00F40F78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กลุ่ม</w:t>
      </w:r>
      <w:r w:rsidR="004E36D0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กิจการ</w:t>
      </w:r>
      <w:r w:rsidR="001230C3">
        <w:rPr>
          <w:rFonts w:ascii="Browallia New" w:eastAsia="Calibri" w:hAnsi="Browallia New" w:cs="Browallia New"/>
          <w:sz w:val="26"/>
          <w:szCs w:val="26"/>
          <w:lang w:bidi="th-TH"/>
        </w:rPr>
        <w:br/>
      </w:r>
      <w:r w:rsidR="00F40F78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และ</w:t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บริษัท</w:t>
      </w:r>
    </w:p>
    <w:p w14:paraId="42D4D8A0" w14:textId="77777777" w:rsidR="00DE78FD" w:rsidRPr="00195E58" w:rsidRDefault="00DE78FD" w:rsidP="00195E58">
      <w:pPr>
        <w:spacing w:after="0" w:line="240" w:lineRule="auto"/>
        <w:rPr>
          <w:rFonts w:ascii="Browallia New" w:hAnsi="Browallia New" w:cs="Browallia New"/>
          <w:b/>
          <w:bCs/>
          <w:color w:val="C00000"/>
          <w:sz w:val="26"/>
          <w:szCs w:val="26"/>
          <w:lang w:bidi="th-TH"/>
        </w:rPr>
      </w:pPr>
    </w:p>
    <w:p w14:paraId="7A875062" w14:textId="77777777" w:rsidR="0042349D" w:rsidRPr="002A7EEB" w:rsidRDefault="0042349D" w:rsidP="00195E58">
      <w:pPr>
        <w:spacing w:after="0" w:line="240" w:lineRule="auto"/>
        <w:rPr>
          <w:rFonts w:ascii="Browallia New" w:hAnsi="Browallia New" w:cs="Browallia New"/>
          <w:b/>
          <w:bCs/>
          <w:color w:val="CF4A02"/>
          <w:sz w:val="26"/>
          <w:szCs w:val="26"/>
          <w:lang w:bidi="th-TH"/>
        </w:rPr>
      </w:pPr>
      <w:r w:rsidRPr="002A7EEB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bidi="th-TH"/>
        </w:rPr>
        <w:t>ความรับผิดชอบของผู้สอบบัญชีต่อการตรวจสอบงบการเงิน</w:t>
      </w:r>
      <w:r w:rsidR="00F40F78" w:rsidRPr="002A7EEB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val="en-GB" w:bidi="th-TH"/>
        </w:rPr>
        <w:t>รวมและงบการเงินเฉพาะ</w:t>
      </w:r>
      <w:r w:rsidR="004E36D0" w:rsidRPr="002A7EEB">
        <w:rPr>
          <w:rFonts w:ascii="Browallia New" w:hAnsi="Browallia New" w:cs="Browallia New"/>
          <w:b/>
          <w:bCs/>
          <w:color w:val="CF4A02"/>
          <w:sz w:val="26"/>
          <w:szCs w:val="26"/>
          <w:cs/>
          <w:lang w:bidi="th-TH"/>
        </w:rPr>
        <w:t>กิจการ</w:t>
      </w:r>
    </w:p>
    <w:p w14:paraId="3423ACC6" w14:textId="77777777" w:rsidR="0053532A" w:rsidRPr="00C31811" w:rsidRDefault="0053532A" w:rsidP="00195E58">
      <w:pPr>
        <w:spacing w:after="0" w:line="240" w:lineRule="auto"/>
        <w:rPr>
          <w:rFonts w:ascii="Browallia New" w:hAnsi="Browallia New" w:cs="Browallia New"/>
          <w:b/>
          <w:bCs/>
          <w:color w:val="C00000"/>
          <w:sz w:val="12"/>
          <w:szCs w:val="12"/>
          <w:lang w:bidi="th-TH"/>
        </w:rPr>
      </w:pPr>
    </w:p>
    <w:p w14:paraId="57A7F46E" w14:textId="77777777" w:rsidR="0042349D" w:rsidRPr="00195E58" w:rsidRDefault="0042349D" w:rsidP="00195E5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</w:t>
      </w:r>
      <w:r w:rsidR="00F40F78"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96576E"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ความเชื่อมั่นอย่างสมเหตุสมผลคือความเชื่อมั่นในระดับสูง</w:t>
      </w:r>
      <w:r w:rsidR="007B1BED" w:rsidRPr="00195E58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C31811">
        <w:rPr>
          <w:rFonts w:ascii="Browallia New" w:eastAsia="Calibri" w:hAnsi="Browallia New" w:cs="Browallia New"/>
          <w:sz w:val="26"/>
          <w:szCs w:val="26"/>
          <w:lang w:bidi="th-TH"/>
        </w:rPr>
        <w:br/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</w:t>
      </w:r>
      <w:r w:rsidR="002A7EEB">
        <w:rPr>
          <w:rFonts w:ascii="Browallia New" w:eastAsia="Calibri" w:hAnsi="Browallia New" w:cs="Browallia New"/>
          <w:sz w:val="26"/>
          <w:szCs w:val="26"/>
          <w:lang w:bidi="th-TH"/>
        </w:rPr>
        <w:br/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</w:t>
      </w:r>
      <w:r w:rsidR="007B1BED" w:rsidRPr="00195E58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และถือว่ามีสาระสำคัญ</w:t>
      </w:r>
      <w:r w:rsidR="00C31811">
        <w:rPr>
          <w:rFonts w:ascii="Browallia New" w:eastAsia="Calibri" w:hAnsi="Browallia New" w:cs="Browallia New"/>
          <w:sz w:val="26"/>
          <w:szCs w:val="26"/>
          <w:lang w:bidi="th-TH"/>
        </w:rPr>
        <w:br/>
      </w:r>
      <w:r w:rsidRPr="002A7EEB">
        <w:rPr>
          <w:rFonts w:ascii="Browallia New" w:eastAsia="Calibri" w:hAnsi="Browallia New" w:cs="Browallia New"/>
          <w:sz w:val="26"/>
          <w:szCs w:val="26"/>
          <w:cs/>
          <w:lang w:bidi="th-TH"/>
        </w:rPr>
        <w:t>เมื่อคาดการณ์อย่างสมเหตุสมผลได้ว่ารายการที่ขัดต่อข้อเท็จจริงแต่ละรายการ</w:t>
      </w:r>
      <w:r w:rsidR="007B1BED" w:rsidRPr="002A7EEB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2A7EEB">
        <w:rPr>
          <w:rFonts w:ascii="Browallia New" w:eastAsia="Calibri" w:hAnsi="Browallia New" w:cs="Browallia New"/>
          <w:sz w:val="26"/>
          <w:szCs w:val="26"/>
          <w:cs/>
          <w:lang w:bidi="th-TH"/>
        </w:rPr>
        <w:t>หรือทุกรายการรวมกันจะมีผ</w:t>
      </w:r>
      <w:r w:rsidRPr="002A7EEB">
        <w:rPr>
          <w:rFonts w:ascii="Browallia New" w:hAnsi="Browallia New" w:cs="Browallia New"/>
          <w:sz w:val="26"/>
          <w:szCs w:val="26"/>
          <w:cs/>
          <w:lang w:bidi="th-TH"/>
        </w:rPr>
        <w:t>ลต่อการตัดสินใจ</w:t>
      </w:r>
      <w:r w:rsidR="002A7EEB">
        <w:rPr>
          <w:rFonts w:ascii="Browallia New" w:hAnsi="Browallia New" w:cs="Browallia New"/>
          <w:sz w:val="26"/>
          <w:szCs w:val="26"/>
          <w:lang w:bidi="th-TH"/>
        </w:rPr>
        <w:br/>
      </w:r>
      <w:r w:rsidRPr="002A7EEB">
        <w:rPr>
          <w:rFonts w:ascii="Browallia New" w:hAnsi="Browallia New" w:cs="Browallia New"/>
          <w:sz w:val="26"/>
          <w:szCs w:val="26"/>
          <w:cs/>
          <w:lang w:bidi="th-TH"/>
        </w:rPr>
        <w:t>ทางเศรษฐกิจ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ของผู้ใช้งบการเงิน</w:t>
      </w:r>
      <w:r w:rsidR="00F40F78"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รวมและงบการเงินเฉพาะ</w:t>
      </w:r>
      <w:r w:rsidR="00150892" w:rsidRPr="00195E58"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  <w:t>กิจการ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 xml:space="preserve">เหล่านี้ </w:t>
      </w:r>
    </w:p>
    <w:p w14:paraId="61590B42" w14:textId="77777777" w:rsidR="007B1BED" w:rsidRPr="00195E58" w:rsidRDefault="007B1BED" w:rsidP="00195E5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rtl/>
          <w:cs/>
        </w:rPr>
      </w:pPr>
    </w:p>
    <w:p w14:paraId="3011C103" w14:textId="77777777" w:rsidR="0042349D" w:rsidRPr="00195E58" w:rsidRDefault="00325098" w:rsidP="00195E58">
      <w:pPr>
        <w:spacing w:after="0" w:line="240" w:lineRule="auto"/>
        <w:jc w:val="thaiDistribute"/>
        <w:rPr>
          <w:rFonts w:ascii="Browallia New" w:eastAsia="Calibri" w:hAnsi="Browallia New" w:cs="Browallia New"/>
          <w:sz w:val="26"/>
          <w:szCs w:val="26"/>
          <w:lang w:bidi="th-TH"/>
        </w:rPr>
      </w:pP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ใน</w:t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การตรวจสอบของข้าพเจ้าตามมาตรฐานการสอบบัญชี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 </w:t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ได้</w:t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ใช้ดุลยพินิจเยี่ยงผู้ประกอบวิชาชีพและการสังเกต</w:t>
      </w:r>
      <w:r w:rsidR="007B1BED" w:rsidRPr="00195E58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42349D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และสงสัยเยี่ยงผู้ประกอบวิชาชีพตลอดการตรวจสอบ การปฏิบัติงานของข้าพเจ้ารวมถึง</w:t>
      </w:r>
    </w:p>
    <w:p w14:paraId="3426685B" w14:textId="77777777" w:rsidR="007B1BED" w:rsidRPr="00C31811" w:rsidRDefault="007B1BED" w:rsidP="00195E58">
      <w:pPr>
        <w:spacing w:after="0" w:line="240" w:lineRule="auto"/>
        <w:jc w:val="thaiDistribute"/>
        <w:rPr>
          <w:rFonts w:ascii="Browallia New" w:hAnsi="Browallia New" w:cs="Browallia New"/>
          <w:sz w:val="12"/>
          <w:szCs w:val="12"/>
        </w:rPr>
      </w:pPr>
    </w:p>
    <w:p w14:paraId="407E43D9" w14:textId="77777777" w:rsidR="0042349D" w:rsidRPr="00195E58" w:rsidRDefault="0042349D" w:rsidP="00195E58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5D3338">
        <w:rPr>
          <w:rFonts w:ascii="Browallia New" w:eastAsia="Calibri" w:hAnsi="Browallia New" w:cs="Browallia New"/>
          <w:spacing w:val="-6"/>
          <w:sz w:val="26"/>
          <w:szCs w:val="26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</w:t>
      </w:r>
      <w:r w:rsidR="00F40F78" w:rsidRPr="005D3338">
        <w:rPr>
          <w:rFonts w:ascii="Browallia New" w:hAnsi="Browallia New" w:cs="Browallia New"/>
          <w:color w:val="000000"/>
          <w:spacing w:val="-6"/>
          <w:sz w:val="26"/>
          <w:szCs w:val="26"/>
          <w:cs/>
          <w:lang w:val="en-GB"/>
        </w:rPr>
        <w:t>รวมและงบการเงินเฉพาะ</w:t>
      </w:r>
      <w:r w:rsidR="004E36D0" w:rsidRPr="005D3338">
        <w:rPr>
          <w:rFonts w:ascii="Browallia New" w:hAnsi="Browallia New" w:cs="Browallia New"/>
          <w:spacing w:val="-6"/>
          <w:sz w:val="26"/>
          <w:szCs w:val="26"/>
          <w:cs/>
        </w:rPr>
        <w:t>กิจการ</w:t>
      </w:r>
      <w:r w:rsidR="00EE30FC" w:rsidRPr="002A7EEB">
        <w:rPr>
          <w:rFonts w:ascii="Browallia New" w:hAnsi="Browallia New" w:cs="Browallia New"/>
          <w:spacing w:val="-4"/>
          <w:sz w:val="26"/>
          <w:szCs w:val="26"/>
        </w:rPr>
        <w:t xml:space="preserve"> </w:t>
      </w:r>
      <w:r w:rsidRPr="002A7EEB">
        <w:rPr>
          <w:rFonts w:ascii="Browallia New" w:eastAsia="Calibri" w:hAnsi="Browallia New" w:cs="Browallia New"/>
          <w:spacing w:val="-4"/>
          <w:sz w:val="26"/>
          <w:szCs w:val="26"/>
          <w:cs/>
        </w:rPr>
        <w:t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</w:t>
      </w:r>
      <w:r w:rsidR="002A7EEB">
        <w:rPr>
          <w:rFonts w:ascii="Browallia New" w:eastAsia="Calibri" w:hAnsi="Browallia New" w:cs="Browallia New"/>
          <w:spacing w:val="-4"/>
          <w:sz w:val="26"/>
          <w:szCs w:val="26"/>
        </w:rPr>
        <w:br/>
      </w:r>
      <w:r w:rsidRPr="00195E58">
        <w:rPr>
          <w:rFonts w:ascii="Browallia New" w:eastAsia="Calibri" w:hAnsi="Browallia New" w:cs="Browallia New"/>
          <w:sz w:val="26"/>
          <w:szCs w:val="26"/>
          <w:cs/>
        </w:rPr>
        <w:t>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 การปลอมแปลงเอกสารหลักฐาน การตั้งใจละเว้น</w:t>
      </w:r>
      <w:r w:rsidR="00815336" w:rsidRPr="00195E58">
        <w:rPr>
          <w:rFonts w:ascii="Browallia New" w:eastAsia="Calibri" w:hAnsi="Browallia New" w:cs="Browallia New"/>
          <w:sz w:val="26"/>
          <w:szCs w:val="26"/>
          <w:cs/>
        </w:rPr>
        <w:t>การ</w:t>
      </w:r>
      <w:r w:rsidRPr="00195E58">
        <w:rPr>
          <w:rFonts w:ascii="Browallia New" w:eastAsia="Calibri" w:hAnsi="Browallia New" w:cs="Browallia New"/>
          <w:sz w:val="26"/>
          <w:szCs w:val="26"/>
          <w:cs/>
        </w:rPr>
        <w:t>แสดงข้อมูล การแสดงข้อมูลที่ไม่ตรงตามข้อเท็จจริงหรือการแทรกแซงการควบคุมภ</w:t>
      </w:r>
      <w:r w:rsidRPr="00195E58">
        <w:rPr>
          <w:rFonts w:ascii="Browallia New" w:hAnsi="Browallia New" w:cs="Browallia New"/>
          <w:sz w:val="26"/>
          <w:szCs w:val="26"/>
          <w:cs/>
        </w:rPr>
        <w:t>ายใน</w:t>
      </w:r>
    </w:p>
    <w:p w14:paraId="46FDBF09" w14:textId="77777777" w:rsidR="0042349D" w:rsidRPr="00195E58" w:rsidRDefault="0042349D" w:rsidP="00195E58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6"/>
          <w:szCs w:val="26"/>
          <w:cs/>
        </w:rPr>
      </w:pPr>
      <w:r w:rsidRPr="002A7EEB">
        <w:rPr>
          <w:rFonts w:ascii="Browallia New" w:eastAsia="Calibri" w:hAnsi="Browallia New" w:cs="Browallia New"/>
          <w:spacing w:val="-6"/>
          <w:sz w:val="26"/>
          <w:szCs w:val="26"/>
          <w:cs/>
        </w:rPr>
        <w:t>ทำความเข้าใจในระบบการควบคุมภายในที่เกี่ยวข้องกับการตรวจสอบ เพื่อออกแบบวิธีการตรวจสอบที่เหมาะสมกับสถานการณ์</w:t>
      </w:r>
      <w:r w:rsidRPr="00195E58">
        <w:rPr>
          <w:rFonts w:ascii="Browallia New" w:eastAsia="Calibri" w:hAnsi="Browallia New" w:cs="Browallia New"/>
          <w:sz w:val="26"/>
          <w:szCs w:val="26"/>
          <w:cs/>
        </w:rPr>
        <w:t xml:space="preserve"> แต่ไม่ใช่เพื่อวัตถุประสงค์ในการแสดงความเห็นต่อความมีประสิทธิผลของการควบคุมภายในของ</w:t>
      </w:r>
      <w:r w:rsidR="00F40F78" w:rsidRPr="00195E58">
        <w:rPr>
          <w:rFonts w:ascii="Browallia New" w:eastAsia="Calibri" w:hAnsi="Browallia New" w:cs="Browallia New"/>
          <w:sz w:val="26"/>
          <w:szCs w:val="26"/>
          <w:cs/>
        </w:rPr>
        <w:t>กลุ่ม</w:t>
      </w:r>
      <w:r w:rsidR="00D6756E" w:rsidRPr="00195E58">
        <w:rPr>
          <w:rFonts w:ascii="Browallia New" w:eastAsia="Calibri" w:hAnsi="Browallia New" w:cs="Browallia New"/>
          <w:sz w:val="26"/>
          <w:szCs w:val="26"/>
          <w:cs/>
        </w:rPr>
        <w:t>กิจการ</w:t>
      </w:r>
      <w:r w:rsidR="00F40F78" w:rsidRPr="00195E58">
        <w:rPr>
          <w:rFonts w:ascii="Browallia New" w:eastAsia="Calibri" w:hAnsi="Browallia New" w:cs="Browallia New"/>
          <w:sz w:val="26"/>
          <w:szCs w:val="26"/>
          <w:cs/>
        </w:rPr>
        <w:t>และ</w:t>
      </w:r>
      <w:r w:rsidRPr="00195E58">
        <w:rPr>
          <w:rFonts w:ascii="Browallia New" w:hAnsi="Browallia New" w:cs="Browallia New"/>
          <w:sz w:val="26"/>
          <w:szCs w:val="26"/>
          <w:cs/>
        </w:rPr>
        <w:t>บริษัท</w:t>
      </w:r>
    </w:p>
    <w:p w14:paraId="0F96A8FE" w14:textId="77777777" w:rsidR="0042349D" w:rsidRPr="00195E58" w:rsidRDefault="0042349D" w:rsidP="00195E58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2A7EEB">
        <w:rPr>
          <w:rFonts w:ascii="Browallia New" w:eastAsia="Calibri" w:hAnsi="Browallia New" w:cs="Browallia New"/>
          <w:spacing w:val="-4"/>
          <w:sz w:val="26"/>
          <w:szCs w:val="26"/>
          <w:cs/>
        </w:rPr>
        <w:t>ประเมินความเหมาะสมของนโยบายการบัญชีที่</w:t>
      </w:r>
      <w:r w:rsidR="004E36D0" w:rsidRPr="002A7EEB">
        <w:rPr>
          <w:rFonts w:ascii="Browallia New" w:eastAsia="Calibri" w:hAnsi="Browallia New" w:cs="Browallia New"/>
          <w:spacing w:val="-4"/>
          <w:sz w:val="26"/>
          <w:szCs w:val="26"/>
          <w:cs/>
        </w:rPr>
        <w:t>กรรมการ</w:t>
      </w:r>
      <w:r w:rsidRPr="002A7EEB">
        <w:rPr>
          <w:rFonts w:ascii="Browallia New" w:eastAsia="Calibri" w:hAnsi="Browallia New" w:cs="Browallia New"/>
          <w:spacing w:val="-4"/>
          <w:sz w:val="26"/>
          <w:szCs w:val="26"/>
          <w:cs/>
        </w:rPr>
        <w:t>ใช้และความสมเหตุสมผลของประมาณการทางบัญชี</w:t>
      </w:r>
      <w:r w:rsidR="00EE30FC" w:rsidRPr="002A7EEB">
        <w:rPr>
          <w:rFonts w:ascii="Browallia New" w:eastAsia="Calibri" w:hAnsi="Browallia New" w:cs="Browallia New"/>
          <w:spacing w:val="-4"/>
          <w:sz w:val="26"/>
          <w:szCs w:val="26"/>
        </w:rPr>
        <w:t xml:space="preserve"> </w:t>
      </w:r>
      <w:r w:rsidRPr="002A7EEB">
        <w:rPr>
          <w:rFonts w:ascii="Browallia New" w:eastAsia="Calibri" w:hAnsi="Browallia New" w:cs="Browallia New"/>
          <w:spacing w:val="-4"/>
          <w:sz w:val="26"/>
          <w:szCs w:val="26"/>
          <w:cs/>
        </w:rPr>
        <w:t>และการเปิดเ</w:t>
      </w:r>
      <w:r w:rsidRPr="002A7EEB">
        <w:rPr>
          <w:rFonts w:ascii="Browallia New" w:hAnsi="Browallia New" w:cs="Browallia New"/>
          <w:spacing w:val="-4"/>
          <w:sz w:val="26"/>
          <w:szCs w:val="26"/>
          <w:cs/>
        </w:rPr>
        <w:t>ผย</w:t>
      </w:r>
      <w:r w:rsidRPr="00195E58">
        <w:rPr>
          <w:rFonts w:ascii="Browallia New" w:hAnsi="Browallia New" w:cs="Browallia New"/>
          <w:sz w:val="26"/>
          <w:szCs w:val="26"/>
          <w:cs/>
        </w:rPr>
        <w:t>ข้อมูลที่เกี่ยวข้องซึ่งจัดทำขึ้นโดย</w:t>
      </w:r>
      <w:r w:rsidR="004E36D0" w:rsidRPr="00195E58">
        <w:rPr>
          <w:rFonts w:ascii="Browallia New" w:hAnsi="Browallia New" w:cs="Browallia New"/>
          <w:sz w:val="26"/>
          <w:szCs w:val="26"/>
          <w:cs/>
        </w:rPr>
        <w:t>กรรมการ</w:t>
      </w:r>
      <w:r w:rsidRPr="00195E58">
        <w:rPr>
          <w:rFonts w:ascii="Browallia New" w:hAnsi="Browallia New" w:cs="Browallia New"/>
          <w:sz w:val="26"/>
          <w:szCs w:val="26"/>
          <w:cs/>
        </w:rPr>
        <w:t xml:space="preserve"> </w:t>
      </w:r>
    </w:p>
    <w:p w14:paraId="21DDE141" w14:textId="77777777" w:rsidR="009806F0" w:rsidRPr="00195E58" w:rsidRDefault="009806F0" w:rsidP="00195E58">
      <w:pPr>
        <w:spacing w:after="0" w:line="240" w:lineRule="auto"/>
        <w:rPr>
          <w:rFonts w:ascii="Browallia New" w:hAnsi="Browallia New" w:cs="Browallia New"/>
          <w:color w:val="000000"/>
          <w:sz w:val="26"/>
          <w:szCs w:val="26"/>
          <w:cs/>
          <w:lang w:val="en-GB" w:bidi="th-TH"/>
        </w:rPr>
      </w:pP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br w:type="page"/>
      </w:r>
    </w:p>
    <w:p w14:paraId="5817514E" w14:textId="499677B9" w:rsidR="008031CC" w:rsidRPr="00195E58" w:rsidRDefault="00815336" w:rsidP="00195E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2A7EE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lastRenderedPageBreak/>
        <w:t>สรุปเกี่ยวกับความเหมาะสมของการใช้เกณฑ์การบัญชีสำหรับการดำเนินงานต่อเนื่องของ</w:t>
      </w:r>
      <w:r w:rsidR="004E36D0" w:rsidRPr="002A7EE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กรรมการ</w:t>
      </w:r>
      <w:r w:rsidRPr="002A7EEB">
        <w:rPr>
          <w:rFonts w:ascii="Browallia New" w:hAnsi="Browallia New" w:cs="Browallia New"/>
          <w:color w:val="000000"/>
          <w:spacing w:val="-4"/>
          <w:sz w:val="26"/>
          <w:szCs w:val="26"/>
          <w:cs/>
          <w:lang w:val="en-GB"/>
        </w:rPr>
        <w:t>จากหลักฐานการสอบบัญชี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ที่ได้รับ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B257E3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และประเมิน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</w:t>
      </w:r>
      <w:r w:rsidR="00F40F78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กลุ่ม</w:t>
      </w:r>
      <w:r w:rsidR="00D6756E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กิจการ</w:t>
      </w:r>
      <w:r w:rsidR="00F40F78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บริษัทในการดำเนินงานต่อเนื่องหรือไม่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ถ้าข้าพเจ้าได้ข้อสรุปว่า</w:t>
      </w:r>
      <w:r w:rsidR="00BB5030">
        <w:rPr>
          <w:rFonts w:ascii="Browallia New" w:hAnsi="Browallia New" w:cs="Browallia New"/>
          <w:color w:val="000000"/>
          <w:sz w:val="26"/>
          <w:szCs w:val="26"/>
          <w:lang w:val="en-GB"/>
        </w:rPr>
        <w:br/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มีความไม่แน่นอนที่มีสาระสำคัญ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ข้าพเจ้าต้องกล่าวไว้ในรายงานของผู้สอบบัญชีของข้าพเจ้า</w:t>
      </w:r>
      <w:r w:rsidR="00B257E3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โดยให้ข้อสังเกต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ถึงการเปิดเผย</w:t>
      </w:r>
      <w:r w:rsidR="00B257E3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ข้อมูล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ในงบการเงิน</w:t>
      </w:r>
      <w:r w:rsidR="00F40F78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รวมและงบการเงินเฉพาะ</w:t>
      </w:r>
      <w:r w:rsidR="004E36D0" w:rsidRPr="00195E58">
        <w:rPr>
          <w:rFonts w:ascii="Browallia New" w:hAnsi="Browallia New" w:cs="Browallia New"/>
          <w:sz w:val="26"/>
          <w:szCs w:val="26"/>
          <w:cs/>
        </w:rPr>
        <w:t>กิจการ</w:t>
      </w:r>
      <w:r w:rsidR="00B257E3" w:rsidRPr="00195E58">
        <w:rPr>
          <w:rFonts w:ascii="Browallia New" w:hAnsi="Browallia New" w:cs="Browallia New"/>
          <w:sz w:val="26"/>
          <w:szCs w:val="26"/>
          <w:cs/>
        </w:rPr>
        <w:t>ที่เกี่ยวข้อง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หรือถ้าการเปิดเผยดังกล่าวไม่เพียงพอ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ความเห็นของข้าพเจ้าจะเปลี่ยนแปลงไป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อย่างไรก็ตาม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เหตุการณ์หรือสถานการณ์ในอนาคตอาจเป็นเหตุให้</w:t>
      </w:r>
      <w:r w:rsidR="00F96F86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กลุ่ม</w:t>
      </w:r>
      <w:r w:rsidR="00D6756E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กิจการ</w:t>
      </w:r>
      <w:r w:rsidR="00F96F86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บริษัทต้องหยุดการดำเนินงานต่อเนื่อง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</w:p>
    <w:p w14:paraId="1196FD3F" w14:textId="77777777" w:rsidR="00815336" w:rsidRPr="00195E58" w:rsidRDefault="00815336" w:rsidP="00195E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ประเมินการนำเสนอ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โครงสร้างและเนื้อหาของงบการเงิน</w:t>
      </w:r>
      <w:r w:rsidR="00F96F86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รวมและงบการเงินเฉพาะ</w:t>
      </w:r>
      <w:r w:rsidR="004E36D0" w:rsidRPr="00195E58">
        <w:rPr>
          <w:rFonts w:ascii="Browallia New" w:hAnsi="Browallia New" w:cs="Browallia New"/>
          <w:sz w:val="26"/>
          <w:szCs w:val="26"/>
          <w:cs/>
        </w:rPr>
        <w:t>กิจการ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โดยรวม</w:t>
      </w:r>
      <w:r w:rsidRPr="00195E58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รวมถึงการเปิดเผย</w:t>
      </w:r>
      <w:r w:rsidR="00B257E3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ข้อมูล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ว่างบการเงิน</w:t>
      </w:r>
      <w:r w:rsidR="00F96F86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รวมและงบการเงินเฉพาะ</w:t>
      </w:r>
      <w:r w:rsidR="004E36D0" w:rsidRPr="00195E58">
        <w:rPr>
          <w:rFonts w:ascii="Browallia New" w:hAnsi="Browallia New" w:cs="Browallia New"/>
          <w:sz w:val="26"/>
          <w:szCs w:val="26"/>
          <w:cs/>
        </w:rPr>
        <w:t>กิจการ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แสดงรายการ</w:t>
      </w:r>
      <w:r w:rsidR="00EE30FC" w:rsidRPr="00195E58">
        <w:rPr>
          <w:rFonts w:ascii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และเหตุการณ์ในรูปแบบที่ทำให้มีการนำเสนอข้อมูล</w:t>
      </w:r>
      <w:r w:rsidR="00E44668">
        <w:rPr>
          <w:rFonts w:ascii="Browallia New" w:hAnsi="Browallia New" w:cs="Browallia New"/>
          <w:color w:val="000000"/>
          <w:sz w:val="26"/>
          <w:szCs w:val="26"/>
          <w:lang w:val="en-GB"/>
        </w:rPr>
        <w:br/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โดยถูกต้องตามที่ควร</w:t>
      </w:r>
      <w:r w:rsidR="00B257E3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หรือไม่</w:t>
      </w:r>
    </w:p>
    <w:p w14:paraId="687E208B" w14:textId="77777777" w:rsidR="007D3E61" w:rsidRPr="00195E58" w:rsidRDefault="00312223" w:rsidP="00195E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ได้รับหลักฐานการสอบบัญชีที่เหมาะสมอย่างเพียงพอเกี่ยวกับข้อมูลทางการเงินของกิจการภายในกลุ่มหรือกิจกรรม</w:t>
      </w:r>
      <w:r w:rsidR="002A7EEB">
        <w:rPr>
          <w:rFonts w:ascii="Browallia New" w:hAnsi="Browallia New" w:cs="Browallia New"/>
          <w:color w:val="000000"/>
          <w:sz w:val="26"/>
          <w:szCs w:val="26"/>
          <w:lang w:val="en-GB"/>
        </w:rPr>
        <w:br/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ทางธุรกิจภายในกลุ่ม</w:t>
      </w:r>
      <w:r w:rsidR="00D6756E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กิจการ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เพื่อแสดงความเห็นต่องบการเงินรวม ข้าพเจ้ารับผิดชอบต่อการกำหนดแนวทาง การควบคุม</w:t>
      </w:r>
      <w:r w:rsidR="00E44668">
        <w:rPr>
          <w:rFonts w:ascii="Browallia New" w:hAnsi="Browallia New" w:cs="Browallia New"/>
          <w:color w:val="000000"/>
          <w:sz w:val="26"/>
          <w:szCs w:val="26"/>
          <w:lang w:val="en-GB"/>
        </w:rPr>
        <w:br/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ดูแลและการปฏิบัติงานตรวจสอบกลุ่ม</w:t>
      </w:r>
      <w:r w:rsidR="00D6756E"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กิจการ</w:t>
      </w:r>
      <w:r w:rsidRPr="00195E58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 xml:space="preserve"> ข้าพเจ้าเป็นผู้รับผิดชอบแต่เพียงผู้เดียวต่อความเห็นของข้าพเจ้า</w:t>
      </w:r>
    </w:p>
    <w:p w14:paraId="49B35959" w14:textId="77777777" w:rsidR="00EE30FC" w:rsidRPr="00E44668" w:rsidRDefault="00EE30FC" w:rsidP="00B87A73">
      <w:pPr>
        <w:autoSpaceDE w:val="0"/>
        <w:autoSpaceDN w:val="0"/>
        <w:adjustRightInd w:val="0"/>
        <w:spacing w:after="0" w:line="240" w:lineRule="auto"/>
        <w:jc w:val="thaiDistribute"/>
        <w:rPr>
          <w:rFonts w:ascii="Browallia New" w:hAnsi="Browallia New" w:cs="Browallia New"/>
          <w:color w:val="000000"/>
          <w:szCs w:val="20"/>
          <w:lang w:val="en-GB"/>
        </w:rPr>
      </w:pPr>
    </w:p>
    <w:p w14:paraId="007797E8" w14:textId="77777777" w:rsidR="0042349D" w:rsidRPr="00195E58" w:rsidRDefault="0042349D" w:rsidP="00195E5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ข้าพเจ้าได้สื่อสารกับ</w:t>
      </w:r>
      <w:r w:rsidR="004E36D0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คณะกรรมการตรวจสอบ</w:t>
      </w:r>
      <w:r w:rsidR="00B257E3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ในเรื่องต่าง</w:t>
      </w:r>
      <w:r w:rsidR="00B727D2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 xml:space="preserve"> </w:t>
      </w:r>
      <w:r w:rsidR="00B257E3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ๆ</w:t>
      </w:r>
      <w:r w:rsidR="004F58F8" w:rsidRPr="00195E58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B257E3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ที่สำคัญซึ่งรวมถึง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ขอบเขตและช่วงเวลาของการตรวจสอบตามที่ได้วางแผนไว้ ประเด็นที่มีนัยสำคัญที่พบจากการตรวจสอบ</w:t>
      </w:r>
      <w:r w:rsidR="007B7FE1" w:rsidRPr="00195E58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="00374D14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และ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ข้อบกพร่องที่มีนัยสำคัญในระบบการควบคุมภายใน</w:t>
      </w:r>
      <w:r w:rsidR="00556AAA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หาก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</w:t>
      </w:r>
      <w:r w:rsidR="00E44668">
        <w:rPr>
          <w:rFonts w:ascii="Browallia New" w:eastAsia="Calibri" w:hAnsi="Browallia New" w:cs="Browallia New"/>
          <w:sz w:val="26"/>
          <w:szCs w:val="26"/>
          <w:lang w:bidi="th-TH"/>
        </w:rPr>
        <w:br/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ได้พบในระหว่างการตรวจสอบขอ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งข้าพเจ้า</w:t>
      </w:r>
    </w:p>
    <w:p w14:paraId="070B5A54" w14:textId="77777777" w:rsidR="009806F0" w:rsidRPr="00E44668" w:rsidRDefault="009806F0" w:rsidP="00195E58">
      <w:pPr>
        <w:spacing w:after="0" w:line="240" w:lineRule="auto"/>
        <w:rPr>
          <w:rFonts w:ascii="Browallia New" w:hAnsi="Browallia New" w:cs="Browallia New"/>
          <w:szCs w:val="20"/>
        </w:rPr>
      </w:pPr>
    </w:p>
    <w:p w14:paraId="59950116" w14:textId="77777777" w:rsidR="0042349D" w:rsidRPr="00195E58" w:rsidRDefault="0042349D" w:rsidP="00195E5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ข้าพเจ้าได้ให้คำรับรองแก่</w:t>
      </w:r>
      <w:r w:rsidR="004E36D0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คณะกรรมการตรวจสอบ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ว่า</w:t>
      </w:r>
      <w:r w:rsidR="00EE30FC" w:rsidRPr="00195E58">
        <w:rPr>
          <w:rFonts w:ascii="Browallia New" w:eastAsia="Calibri" w:hAnsi="Browallia New" w:cs="Browallia New"/>
          <w:sz w:val="26"/>
          <w:szCs w:val="26"/>
          <w:lang w:bidi="th-TH"/>
        </w:rPr>
        <w:t xml:space="preserve"> 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ข้าพเจ้าได้ปฏิบัติตามข้อกำหนดจรรยาบรรณที่เกี่ยวข้องกับความเป็นอิสระ</w:t>
      </w:r>
      <w:r w:rsidRPr="002A7EEB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และได้สื่อสารกับ</w:t>
      </w:r>
      <w:r w:rsidR="00D6756E" w:rsidRPr="002A7EEB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คณะกรรมการตรวจสอบ</w:t>
      </w:r>
      <w:r w:rsidRPr="002A7EEB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เกี่ยวกับความสัมพันธ์ทั้งหมด</w:t>
      </w:r>
      <w:r w:rsidR="00EE30FC" w:rsidRPr="002A7EEB">
        <w:rPr>
          <w:rFonts w:ascii="Browallia New" w:eastAsia="Calibri" w:hAnsi="Browallia New" w:cs="Browallia New"/>
          <w:spacing w:val="-4"/>
          <w:sz w:val="26"/>
          <w:szCs w:val="26"/>
          <w:lang w:bidi="th-TH"/>
        </w:rPr>
        <w:t xml:space="preserve"> </w:t>
      </w:r>
      <w:r w:rsidRPr="002A7EEB">
        <w:rPr>
          <w:rFonts w:ascii="Browallia New" w:eastAsia="Calibri" w:hAnsi="Browallia New" w:cs="Browallia New"/>
          <w:spacing w:val="-4"/>
          <w:sz w:val="26"/>
          <w:szCs w:val="26"/>
          <w:cs/>
          <w:lang w:bidi="th-TH"/>
        </w:rPr>
        <w:t>ตลอดจนเรื่องอื่นซึ่งข้าพเจ้าเชื่อว่ามีเหตุผลที่บุคคลภายนอก</w:t>
      </w:r>
      <w:r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อาจพิจารณาว่ากระทบต่อความเป็นอิสระของข้าพเจ้าและมาตรการที่ข้าพเจ้าใช้เพื่อป้องกันไม่ให้ข้าพเจ้าขาดความเป็น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อิสระ</w:t>
      </w:r>
    </w:p>
    <w:p w14:paraId="445793A7" w14:textId="77777777" w:rsidR="00EE30FC" w:rsidRPr="00E44668" w:rsidRDefault="00EE30FC" w:rsidP="00195E58">
      <w:pPr>
        <w:spacing w:after="0" w:line="240" w:lineRule="auto"/>
        <w:jc w:val="thaiDistribute"/>
        <w:rPr>
          <w:rFonts w:ascii="Browallia New" w:hAnsi="Browallia New" w:cs="Browallia New"/>
          <w:szCs w:val="20"/>
        </w:rPr>
      </w:pPr>
    </w:p>
    <w:p w14:paraId="6EC849FA" w14:textId="77777777" w:rsidR="0042349D" w:rsidRPr="00195E58" w:rsidRDefault="0042349D" w:rsidP="00195E5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</w:rPr>
      </w:pP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จากเรื่องที่สื่อสารกับ</w:t>
      </w:r>
      <w:r w:rsidR="004E36D0" w:rsidRPr="00195E58">
        <w:rPr>
          <w:rFonts w:ascii="Browallia New" w:eastAsia="Calibri" w:hAnsi="Browallia New" w:cs="Browallia New"/>
          <w:sz w:val="26"/>
          <w:szCs w:val="26"/>
          <w:cs/>
          <w:lang w:bidi="th-TH"/>
        </w:rPr>
        <w:t>คณะกรรมการตรวจสอบ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 xml:space="preserve"> ข้าพเจ้าได้พิจารณาเรื่องต่าง ๆ ที่มีนัยสำคัญที่สุดในการตรวจสอบงบการเงิน</w:t>
      </w:r>
      <w:r w:rsidR="00F96F86" w:rsidRPr="00195E58">
        <w:rPr>
          <w:rFonts w:ascii="Browallia New" w:hAnsi="Browallia New" w:cs="Browallia New"/>
          <w:sz w:val="26"/>
          <w:szCs w:val="26"/>
          <w:cs/>
          <w:lang w:bidi="th-TH"/>
        </w:rPr>
        <w:t>รวม</w:t>
      </w:r>
      <w:r w:rsidR="00DA5008" w:rsidRPr="00195E58">
        <w:rPr>
          <w:rFonts w:ascii="Browallia New" w:hAnsi="Browallia New" w:cs="Browallia New"/>
          <w:sz w:val="26"/>
          <w:szCs w:val="26"/>
          <w:cs/>
          <w:lang w:bidi="th-TH"/>
        </w:rPr>
        <w:t>และงบการเงินเฉพาะกิจการ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ในงวดปัจจุบันและกำหนดเป็นเรื่องสำคัญในการตรวจสอบ ข้าพเจ้าได้อธิบายเรื่องเหล่านี้ในรายงานของผู้สอบบัญชี</w:t>
      </w:r>
      <w:r w:rsidR="00EE30FC" w:rsidRPr="00195E58">
        <w:rPr>
          <w:rFonts w:ascii="Browallia New" w:hAnsi="Browallia New" w:cs="Browallia New"/>
          <w:sz w:val="26"/>
          <w:szCs w:val="26"/>
          <w:lang w:bidi="th-TH"/>
        </w:rPr>
        <w:t xml:space="preserve"> 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 xml:space="preserve">เว้นแต่กฎหมายหรือข้อบังคับไม่ให้เปิดเผยต่อสาธารณะเกี่ยวกับเรื่องดังกล่าว หรือในสถานการณ์ที่ยากที่จะเกิดขึ้น </w:t>
      </w:r>
      <w:r w:rsidRPr="002A7EEB">
        <w:rPr>
          <w:rFonts w:ascii="Browallia New" w:hAnsi="Browallia New" w:cs="Browallia New"/>
          <w:spacing w:val="-4"/>
          <w:sz w:val="26"/>
          <w:szCs w:val="26"/>
          <w:cs/>
          <w:lang w:bidi="th-TH"/>
        </w:rPr>
        <w:t>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ผล</w:t>
      </w: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 xml:space="preserve">ว่าจะมีผลกระทบในทางลบมากกว่าผลประโยชน์ต่อส่วนได้เสียสาธารณะจากการสื่อสารดังกล่าว </w:t>
      </w:r>
    </w:p>
    <w:p w14:paraId="14CAF3A2" w14:textId="77777777" w:rsidR="0042349D" w:rsidRPr="00E44668" w:rsidRDefault="0042349D" w:rsidP="00195E58">
      <w:pPr>
        <w:spacing w:after="0" w:line="240" w:lineRule="auto"/>
        <w:jc w:val="both"/>
        <w:rPr>
          <w:rFonts w:ascii="Browallia New" w:eastAsia="Calibri" w:hAnsi="Browallia New" w:cs="Browallia New"/>
          <w:szCs w:val="20"/>
          <w:lang w:bidi="th-TH"/>
        </w:rPr>
      </w:pPr>
    </w:p>
    <w:p w14:paraId="48F15269" w14:textId="77777777" w:rsidR="0042349D" w:rsidRPr="00E44668" w:rsidRDefault="0042349D" w:rsidP="00195E58">
      <w:pPr>
        <w:spacing w:after="0" w:line="240" w:lineRule="auto"/>
        <w:jc w:val="both"/>
        <w:rPr>
          <w:rFonts w:ascii="Browallia New" w:eastAsia="Calibri" w:hAnsi="Browallia New" w:cs="Browallia New"/>
          <w:szCs w:val="20"/>
          <w:lang w:bidi="th-TH"/>
        </w:rPr>
      </w:pPr>
    </w:p>
    <w:p w14:paraId="6CF367B3" w14:textId="77777777" w:rsidR="004E36D0" w:rsidRPr="00195E58" w:rsidRDefault="004E36D0" w:rsidP="00195E5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val="en-GB"/>
        </w:rPr>
      </w:pPr>
      <w:r w:rsidRPr="00195E58">
        <w:rPr>
          <w:rFonts w:ascii="Browallia New" w:hAnsi="Browallia New" w:cs="Browallia New"/>
          <w:sz w:val="26"/>
          <w:szCs w:val="26"/>
          <w:cs/>
          <w:lang w:bidi="th-TH"/>
        </w:rPr>
        <w:t>บริษัท ไพร้ซวอเตอร์เฮาส์คูเปอร์ส เอบีเอเอส จำกัด</w:t>
      </w:r>
    </w:p>
    <w:p w14:paraId="50DE2AE6" w14:textId="77777777" w:rsidR="00F021E2" w:rsidRPr="00195E58" w:rsidRDefault="00F021E2" w:rsidP="00195E5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7620908B" w14:textId="77777777" w:rsidR="00EE30FC" w:rsidRPr="00195E58" w:rsidRDefault="00EE30FC" w:rsidP="00195E5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5A562047" w14:textId="77777777" w:rsidR="00EE30FC" w:rsidRPr="00195E58" w:rsidRDefault="00EE30FC" w:rsidP="00195E5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35212055" w14:textId="77777777" w:rsidR="00EE30FC" w:rsidRPr="00195E58" w:rsidRDefault="00EE30FC" w:rsidP="00195E5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52E21CDE" w14:textId="77777777" w:rsidR="00EE30FC" w:rsidRDefault="00EE30FC" w:rsidP="00195E58">
      <w:pPr>
        <w:spacing w:after="0" w:line="240" w:lineRule="auto"/>
        <w:jc w:val="thaiDistribute"/>
        <w:rPr>
          <w:rFonts w:ascii="Browallia New" w:hAnsi="Browallia New" w:cs="Browallia New"/>
          <w:sz w:val="26"/>
          <w:szCs w:val="26"/>
          <w:lang w:bidi="th-TH"/>
        </w:rPr>
      </w:pPr>
    </w:p>
    <w:p w14:paraId="3A3AA711" w14:textId="77777777" w:rsidR="00522F0F" w:rsidRPr="00B87A73" w:rsidRDefault="00522F0F" w:rsidP="00522F0F">
      <w:pPr>
        <w:spacing w:after="0" w:line="240" w:lineRule="auto"/>
        <w:rPr>
          <w:rFonts w:ascii="Browallia New" w:hAnsi="Browallia New" w:cs="Browallia New"/>
          <w:b/>
          <w:bCs/>
          <w:sz w:val="26"/>
          <w:szCs w:val="26"/>
        </w:rPr>
      </w:pPr>
      <w:r w:rsidRPr="00B87A73">
        <w:rPr>
          <w:rFonts w:ascii="Browallia New" w:hAnsi="Browallia New" w:cs="Browallia New"/>
          <w:b/>
          <w:bCs/>
          <w:sz w:val="26"/>
          <w:szCs w:val="26"/>
          <w:cs/>
          <w:lang w:bidi="th-TH"/>
        </w:rPr>
        <w:t>พิสิฐ  ทางธนกุล</w:t>
      </w:r>
    </w:p>
    <w:p w14:paraId="7727F73D" w14:textId="76926CBE" w:rsidR="00522F0F" w:rsidRPr="00B87A73" w:rsidRDefault="00522F0F" w:rsidP="00522F0F">
      <w:pPr>
        <w:spacing w:after="0" w:line="240" w:lineRule="auto"/>
        <w:rPr>
          <w:rFonts w:ascii="Browallia New" w:hAnsi="Browallia New" w:cs="Browallia New"/>
          <w:sz w:val="26"/>
          <w:szCs w:val="26"/>
        </w:rPr>
      </w:pPr>
      <w:r w:rsidRPr="00B87A73">
        <w:rPr>
          <w:rFonts w:ascii="Browallia New" w:hAnsi="Browallia New" w:cs="Browallia New"/>
          <w:sz w:val="26"/>
          <w:szCs w:val="26"/>
          <w:cs/>
          <w:lang w:bidi="th-TH"/>
        </w:rPr>
        <w:t xml:space="preserve">ผู้สอบบัญชีรับอนุญาตเลขที่ </w:t>
      </w:r>
      <w:r w:rsidR="00384DB5" w:rsidRPr="00384DB5">
        <w:rPr>
          <w:rFonts w:ascii="Browallia New" w:hAnsi="Browallia New" w:cs="Browallia New"/>
          <w:sz w:val="26"/>
          <w:szCs w:val="26"/>
          <w:lang w:val="en-GB"/>
        </w:rPr>
        <w:t>4095</w:t>
      </w:r>
    </w:p>
    <w:p w14:paraId="5344C49D" w14:textId="77777777" w:rsidR="00522F0F" w:rsidRPr="00B87A73" w:rsidRDefault="00522F0F" w:rsidP="00522F0F">
      <w:pPr>
        <w:spacing w:after="0" w:line="240" w:lineRule="auto"/>
        <w:rPr>
          <w:rFonts w:ascii="Browallia New" w:hAnsi="Browallia New" w:cs="Browallia New"/>
          <w:sz w:val="26"/>
          <w:szCs w:val="26"/>
        </w:rPr>
      </w:pPr>
      <w:r w:rsidRPr="00B87A73">
        <w:rPr>
          <w:rFonts w:ascii="Browallia New" w:hAnsi="Browallia New" w:cs="Browallia New"/>
          <w:sz w:val="26"/>
          <w:szCs w:val="26"/>
          <w:cs/>
          <w:lang w:bidi="th-TH"/>
        </w:rPr>
        <w:t>กรุงเทพมหานคร</w:t>
      </w:r>
    </w:p>
    <w:p w14:paraId="103792C8" w14:textId="1B5B6F87" w:rsidR="00522F0F" w:rsidRPr="00B87A73" w:rsidRDefault="00384DB5" w:rsidP="00522F0F">
      <w:pPr>
        <w:spacing w:after="0" w:line="240" w:lineRule="auto"/>
        <w:rPr>
          <w:rFonts w:ascii="Browallia New" w:hAnsi="Browallia New" w:cs="Browallia New"/>
          <w:b/>
          <w:bCs/>
          <w:sz w:val="26"/>
          <w:szCs w:val="26"/>
          <w:lang w:bidi="th-TH"/>
        </w:rPr>
      </w:pPr>
      <w:r w:rsidRPr="00384DB5">
        <w:rPr>
          <w:rFonts w:ascii="Browallia New" w:hAnsi="Browallia New" w:cs="Browallia New"/>
          <w:sz w:val="26"/>
          <w:szCs w:val="26"/>
          <w:lang w:val="en-GB"/>
        </w:rPr>
        <w:t>25</w:t>
      </w:r>
      <w:r w:rsidR="00522F0F" w:rsidRPr="00B87A73">
        <w:rPr>
          <w:rFonts w:ascii="Browallia New" w:hAnsi="Browallia New" w:cs="Browallia New"/>
          <w:sz w:val="26"/>
          <w:szCs w:val="26"/>
        </w:rPr>
        <w:t xml:space="preserve"> </w:t>
      </w:r>
      <w:r w:rsidR="00522F0F" w:rsidRPr="00B87A73">
        <w:rPr>
          <w:rFonts w:ascii="Browallia New" w:hAnsi="Browallia New" w:cs="Browallia New" w:hint="cs"/>
          <w:sz w:val="26"/>
          <w:szCs w:val="26"/>
          <w:cs/>
          <w:lang w:bidi="th-TH"/>
        </w:rPr>
        <w:t>กุมภาพันธ์</w:t>
      </w:r>
      <w:r w:rsidR="00522F0F" w:rsidRPr="00B87A73">
        <w:rPr>
          <w:rFonts w:ascii="Browallia New" w:hAnsi="Browallia New" w:cs="Browallia New"/>
          <w:sz w:val="26"/>
          <w:szCs w:val="26"/>
          <w:cs/>
          <w:lang w:bidi="th-TH"/>
        </w:rPr>
        <w:t xml:space="preserve"> พ.ศ. </w:t>
      </w:r>
      <w:r w:rsidRPr="00384DB5">
        <w:rPr>
          <w:rFonts w:ascii="Browallia New" w:hAnsi="Browallia New" w:cs="Browallia New"/>
          <w:sz w:val="26"/>
          <w:szCs w:val="26"/>
          <w:lang w:val="en-GB"/>
        </w:rPr>
        <w:t>2565</w:t>
      </w:r>
    </w:p>
    <w:p w14:paraId="3F06AAAB" w14:textId="77777777" w:rsidR="0037374B" w:rsidRPr="00B87A73" w:rsidRDefault="0037374B" w:rsidP="00195E58">
      <w:pPr>
        <w:spacing w:after="0" w:line="240" w:lineRule="auto"/>
        <w:rPr>
          <w:rFonts w:ascii="Browallia New" w:hAnsi="Browallia New" w:cs="Browallia New"/>
          <w:b/>
          <w:bCs/>
          <w:sz w:val="26"/>
          <w:szCs w:val="26"/>
          <w:lang w:bidi="th-TH"/>
        </w:rPr>
      </w:pPr>
    </w:p>
    <w:p w14:paraId="7DCE3BCF" w14:textId="77777777" w:rsidR="00096652" w:rsidRPr="00B87A73" w:rsidRDefault="00096652" w:rsidP="00195E58">
      <w:pPr>
        <w:spacing w:after="0" w:line="240" w:lineRule="auto"/>
        <w:rPr>
          <w:rFonts w:ascii="Browallia New" w:hAnsi="Browallia New" w:cs="Browallia New"/>
          <w:b/>
          <w:bCs/>
          <w:sz w:val="26"/>
          <w:szCs w:val="26"/>
          <w:lang w:bidi="th-TH"/>
        </w:rPr>
        <w:sectPr w:rsidR="00096652" w:rsidRPr="00B87A73" w:rsidSect="002430A8">
          <w:headerReference w:type="default" r:id="rId9"/>
          <w:pgSz w:w="11909" w:h="16834" w:code="9"/>
          <w:pgMar w:top="2410" w:right="720" w:bottom="720" w:left="1987" w:header="706" w:footer="576" w:gutter="0"/>
          <w:cols w:space="720"/>
          <w:docGrid w:linePitch="360"/>
        </w:sectPr>
      </w:pPr>
    </w:p>
    <w:p w14:paraId="6BD95E4C" w14:textId="77777777" w:rsidR="00522F0F" w:rsidRPr="001E6BCF" w:rsidRDefault="00522F0F" w:rsidP="00522F0F">
      <w:pPr>
        <w:spacing w:after="0" w:line="240" w:lineRule="auto"/>
        <w:ind w:left="720"/>
        <w:rPr>
          <w:rFonts w:ascii="Browallia New" w:hAnsi="Browallia New" w:cs="Browallia New"/>
          <w:b/>
          <w:bCs/>
          <w:sz w:val="28"/>
          <w:szCs w:val="28"/>
          <w:lang w:bidi="th-TH"/>
        </w:rPr>
      </w:pPr>
      <w:r w:rsidRPr="001E6BCF">
        <w:rPr>
          <w:rFonts w:ascii="Browallia New" w:hAnsi="Browallia New" w:cs="Browallia New"/>
          <w:b/>
          <w:bCs/>
          <w:sz w:val="28"/>
          <w:szCs w:val="28"/>
          <w:cs/>
          <w:lang w:bidi="th-TH"/>
        </w:rPr>
        <w:lastRenderedPageBreak/>
        <w:t>บริษัท โปรเอ็น คอร์ป จำกัด (มหาชน)</w:t>
      </w:r>
    </w:p>
    <w:p w14:paraId="0D036B3F" w14:textId="77777777" w:rsidR="00522F0F" w:rsidRPr="001E6BCF" w:rsidRDefault="00522F0F" w:rsidP="00522F0F">
      <w:pPr>
        <w:spacing w:after="0" w:line="240" w:lineRule="auto"/>
        <w:ind w:left="720"/>
        <w:rPr>
          <w:rFonts w:ascii="Browallia New" w:hAnsi="Browallia New" w:cs="Browallia New"/>
          <w:b/>
          <w:bCs/>
          <w:sz w:val="28"/>
          <w:szCs w:val="28"/>
          <w:lang w:bidi="th-TH"/>
        </w:rPr>
      </w:pPr>
    </w:p>
    <w:p w14:paraId="5735F713" w14:textId="77777777" w:rsidR="00522F0F" w:rsidRPr="001E6BCF" w:rsidRDefault="00522F0F" w:rsidP="00522F0F">
      <w:pPr>
        <w:spacing w:after="0" w:line="240" w:lineRule="auto"/>
        <w:ind w:left="720"/>
        <w:rPr>
          <w:rFonts w:ascii="Browallia New" w:hAnsi="Browallia New" w:cs="Browallia New"/>
          <w:b/>
          <w:bCs/>
          <w:sz w:val="28"/>
          <w:szCs w:val="28"/>
        </w:rPr>
      </w:pPr>
      <w:r w:rsidRPr="001E6BCF">
        <w:rPr>
          <w:rFonts w:ascii="Browallia New" w:hAnsi="Browallia New" w:cs="Browallia New"/>
          <w:b/>
          <w:bCs/>
          <w:sz w:val="28"/>
          <w:szCs w:val="28"/>
          <w:cs/>
          <w:lang w:bidi="th-TH"/>
        </w:rPr>
        <w:t>งบการเงิน</w:t>
      </w:r>
      <w:r w:rsidRPr="001E6BCF">
        <w:rPr>
          <w:rFonts w:ascii="Browallia New" w:hAnsi="Browallia New" w:cs="Browallia New"/>
          <w:b/>
          <w:bCs/>
          <w:color w:val="000000"/>
          <w:sz w:val="28"/>
          <w:szCs w:val="28"/>
          <w:cs/>
          <w:lang w:bidi="th-TH"/>
        </w:rPr>
        <w:t>รวมและงบการเงินเฉพาะกิจการ</w:t>
      </w:r>
    </w:p>
    <w:p w14:paraId="2A2C97A6" w14:textId="2986B631" w:rsidR="000262A0" w:rsidRPr="00195E58" w:rsidRDefault="00522F0F" w:rsidP="00F03402">
      <w:pPr>
        <w:spacing w:after="0" w:line="240" w:lineRule="auto"/>
        <w:ind w:left="720"/>
        <w:rPr>
          <w:rFonts w:ascii="Browallia New" w:hAnsi="Browallia New" w:cs="Browallia New"/>
          <w:sz w:val="26"/>
          <w:szCs w:val="26"/>
          <w:lang w:val="en-GB"/>
        </w:rPr>
      </w:pPr>
      <w:r w:rsidRPr="001E6BCF">
        <w:rPr>
          <w:rFonts w:ascii="Browallia New" w:hAnsi="Browallia New" w:cs="Browallia New" w:hint="cs"/>
          <w:b/>
          <w:bCs/>
          <w:sz w:val="28"/>
          <w:szCs w:val="28"/>
          <w:cs/>
          <w:lang w:bidi="th-TH"/>
        </w:rPr>
        <w:t xml:space="preserve">วันที่ </w:t>
      </w:r>
      <w:r w:rsidR="00384DB5" w:rsidRPr="00384DB5">
        <w:rPr>
          <w:rFonts w:ascii="Browallia New" w:hAnsi="Browallia New" w:cs="Browallia New"/>
          <w:b/>
          <w:bCs/>
          <w:sz w:val="28"/>
          <w:szCs w:val="28"/>
          <w:lang w:val="en-GB" w:bidi="th-TH"/>
        </w:rPr>
        <w:t>31</w:t>
      </w:r>
      <w:r w:rsidRPr="001E6BCF">
        <w:rPr>
          <w:rFonts w:ascii="Browallia New" w:hAnsi="Browallia New" w:cs="Browallia New"/>
          <w:b/>
          <w:bCs/>
          <w:sz w:val="28"/>
          <w:szCs w:val="28"/>
          <w:lang w:val="en-GB" w:bidi="th-TH"/>
        </w:rPr>
        <w:t xml:space="preserve"> </w:t>
      </w:r>
      <w:r w:rsidRPr="001E6BCF">
        <w:rPr>
          <w:rFonts w:ascii="Browallia New" w:hAnsi="Browallia New" w:cs="Browallia New" w:hint="cs"/>
          <w:b/>
          <w:bCs/>
          <w:sz w:val="28"/>
          <w:szCs w:val="28"/>
          <w:cs/>
          <w:lang w:val="en-GB" w:bidi="th-TH"/>
        </w:rPr>
        <w:t xml:space="preserve">ธันวาคม พ.ศ. </w:t>
      </w:r>
      <w:r w:rsidR="00384DB5" w:rsidRPr="00384DB5">
        <w:rPr>
          <w:rFonts w:ascii="Browallia New" w:hAnsi="Browallia New" w:cs="Browallia New"/>
          <w:b/>
          <w:bCs/>
          <w:sz w:val="28"/>
          <w:szCs w:val="28"/>
          <w:lang w:val="en-GB" w:bidi="th-TH"/>
        </w:rPr>
        <w:t>2564</w:t>
      </w:r>
    </w:p>
    <w:sectPr w:rsidR="000262A0" w:rsidRPr="00195E58" w:rsidSect="00B87A73">
      <w:pgSz w:w="11909" w:h="16834" w:code="9"/>
      <w:pgMar w:top="4176" w:right="2880" w:bottom="10080" w:left="180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C6256" w14:textId="77777777" w:rsidR="00CD3ACD" w:rsidRDefault="00CD3ACD" w:rsidP="0042349D">
      <w:pPr>
        <w:spacing w:after="0" w:line="240" w:lineRule="auto"/>
      </w:pPr>
      <w:r>
        <w:separator/>
      </w:r>
    </w:p>
  </w:endnote>
  <w:endnote w:type="continuationSeparator" w:id="0">
    <w:p w14:paraId="01E64373" w14:textId="77777777" w:rsidR="00CD3ACD" w:rsidRDefault="00CD3ACD" w:rsidP="0042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8101F" w14:textId="77777777" w:rsidR="00CD3ACD" w:rsidRDefault="00CD3ACD" w:rsidP="0042349D">
      <w:pPr>
        <w:spacing w:after="0" w:line="240" w:lineRule="auto"/>
      </w:pPr>
      <w:r>
        <w:separator/>
      </w:r>
    </w:p>
  </w:footnote>
  <w:footnote w:type="continuationSeparator" w:id="0">
    <w:p w14:paraId="3FE5CA64" w14:textId="77777777" w:rsidR="00CD3ACD" w:rsidRDefault="00CD3ACD" w:rsidP="0042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E5121" w14:textId="77777777" w:rsidR="005E413C" w:rsidRPr="002C5485" w:rsidRDefault="005E413C" w:rsidP="00B43EE0">
    <w:pPr>
      <w:spacing w:after="0" w:line="240" w:lineRule="auto"/>
      <w:jc w:val="thaiDistribute"/>
      <w:rPr>
        <w:rFonts w:ascii="Angsana New" w:hAnsi="Angsana New" w:cs="Angsana New"/>
        <w:b/>
        <w:bCs/>
        <w:color w:val="FFFFFF" w:themeColor="background1"/>
        <w:sz w:val="28"/>
        <w:szCs w:val="28"/>
        <w:lang w:val="en-GB" w:bidi="th-TH"/>
      </w:rPr>
    </w:pPr>
    <w:r w:rsidRPr="002C5485">
      <w:rPr>
        <w:rFonts w:ascii="Angsana New" w:hAnsi="Angsana New" w:cs="Angsana New"/>
        <w:b/>
        <w:bCs/>
        <w:color w:val="FFFFFF" w:themeColor="background1"/>
        <w:sz w:val="28"/>
        <w:szCs w:val="28"/>
        <w:cs/>
        <w:lang w:bidi="th-TH"/>
      </w:rPr>
      <w:t>ตัวอย่างรายงานของผู้สอบบัญชีต่องบการเงินรวมและงบการเงินเฉพาะกิจการของกิจการจดทะเบียนในตลาดหลักทรัพย์</w:t>
    </w:r>
    <w:r w:rsidR="00B43EE0" w:rsidRPr="002C5485">
      <w:rPr>
        <w:rFonts w:ascii="Angsana New" w:hAnsi="Angsana New" w:cs="Angsana New"/>
        <w:b/>
        <w:bCs/>
        <w:color w:val="FFFFFF" w:themeColor="background1"/>
        <w:sz w:val="28"/>
        <w:szCs w:val="28"/>
        <w:lang w:bidi="th-TH"/>
      </w:rPr>
      <w:br/>
    </w:r>
    <w:r w:rsidRPr="002C5485">
      <w:rPr>
        <w:rFonts w:ascii="Angsana New" w:hAnsi="Angsana New" w:cs="Angsana New"/>
        <w:b/>
        <w:bCs/>
        <w:color w:val="FFFFFF" w:themeColor="background1"/>
        <w:sz w:val="28"/>
        <w:szCs w:val="28"/>
        <w:cs/>
        <w:lang w:bidi="th-TH"/>
      </w:rPr>
      <w:t xml:space="preserve">ที่จัดทำขึ้นตามแม่บทการนำเสนอข้อมูลที่ถูกต้องตามที่ควร </w:t>
    </w:r>
    <w:r w:rsidRPr="002C5485">
      <w:rPr>
        <w:rFonts w:ascii="Angsana New" w:hAnsi="Angsana New" w:cs="Angsana New"/>
        <w:b/>
        <w:bCs/>
        <w:color w:val="FFFFFF" w:themeColor="background1"/>
        <w:sz w:val="28"/>
        <w:szCs w:val="28"/>
        <w:lang w:val="en-GB" w:bidi="th-TH"/>
      </w:rPr>
      <w:t>(</w:t>
    </w:r>
    <w:r w:rsidRPr="002C5485">
      <w:rPr>
        <w:rFonts w:ascii="Angsana New" w:hAnsi="Angsana New" w:cs="Angsana New"/>
        <w:b/>
        <w:bCs/>
        <w:color w:val="FFFFFF" w:themeColor="background1"/>
        <w:sz w:val="28"/>
        <w:szCs w:val="28"/>
        <w:cs/>
        <w:lang w:val="en-GB" w:bidi="th-TH"/>
      </w:rPr>
      <w:t>งบการเงินจัดทำขึ้นตามมาตรฐานรายงานทางการเงิน</w:t>
    </w:r>
    <w:r w:rsidRPr="002C5485">
      <w:rPr>
        <w:rFonts w:ascii="Angsana New" w:hAnsi="Angsana New" w:cs="Angsana New"/>
        <w:b/>
        <w:bCs/>
        <w:color w:val="FFFFFF" w:themeColor="background1"/>
        <w:sz w:val="28"/>
        <w:szCs w:val="28"/>
        <w:lang w:val="en-GB" w:bidi="th-TH"/>
      </w:rPr>
      <w:t>)</w:t>
    </w:r>
  </w:p>
  <w:p w14:paraId="770B2186" w14:textId="77777777" w:rsidR="005E413C" w:rsidRPr="002C5485" w:rsidRDefault="005E413C" w:rsidP="00B43EE0">
    <w:pPr>
      <w:pStyle w:val="Header"/>
      <w:jc w:val="thaiDistribute"/>
      <w:rPr>
        <w:rFonts w:ascii="Angsana New" w:hAnsi="Angsana New" w:cs="Angsana New"/>
        <w:color w:val="FFFFFF" w:themeColor="background1"/>
        <w:sz w:val="2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A0B68" w14:textId="77777777" w:rsidR="00802049" w:rsidRPr="00802049" w:rsidRDefault="00802049" w:rsidP="00802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058"/>
    <w:multiLevelType w:val="hybridMultilevel"/>
    <w:tmpl w:val="6BB0B03A"/>
    <w:lvl w:ilvl="0" w:tplc="1EE21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F4A0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2D72"/>
    <w:multiLevelType w:val="hybridMultilevel"/>
    <w:tmpl w:val="F5A2C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54DA"/>
    <w:multiLevelType w:val="hybridMultilevel"/>
    <w:tmpl w:val="85940B5C"/>
    <w:lvl w:ilvl="0" w:tplc="3D900C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F4A0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214E1"/>
    <w:multiLevelType w:val="hybridMultilevel"/>
    <w:tmpl w:val="3D844E30"/>
    <w:lvl w:ilvl="0" w:tplc="102A8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EE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8D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68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8E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EC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A0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AD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89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9A0E3E"/>
    <w:multiLevelType w:val="hybridMultilevel"/>
    <w:tmpl w:val="0BE499FE"/>
    <w:lvl w:ilvl="0" w:tplc="D52EC5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602DD"/>
    <w:multiLevelType w:val="hybridMultilevel"/>
    <w:tmpl w:val="96E2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9D"/>
    <w:rsid w:val="00003A37"/>
    <w:rsid w:val="00021D45"/>
    <w:rsid w:val="000262A0"/>
    <w:rsid w:val="000405ED"/>
    <w:rsid w:val="000541A4"/>
    <w:rsid w:val="00061710"/>
    <w:rsid w:val="00080384"/>
    <w:rsid w:val="00096652"/>
    <w:rsid w:val="000A2446"/>
    <w:rsid w:val="000B7A00"/>
    <w:rsid w:val="000C7652"/>
    <w:rsid w:val="00101612"/>
    <w:rsid w:val="00112BDD"/>
    <w:rsid w:val="001134E5"/>
    <w:rsid w:val="00117DFD"/>
    <w:rsid w:val="00122CD6"/>
    <w:rsid w:val="001230C3"/>
    <w:rsid w:val="001251D9"/>
    <w:rsid w:val="0013427B"/>
    <w:rsid w:val="00150892"/>
    <w:rsid w:val="00151149"/>
    <w:rsid w:val="00162BCF"/>
    <w:rsid w:val="001856C6"/>
    <w:rsid w:val="00195E58"/>
    <w:rsid w:val="001A224F"/>
    <w:rsid w:val="001A7236"/>
    <w:rsid w:val="001B7062"/>
    <w:rsid w:val="001C1BFF"/>
    <w:rsid w:val="001D53C9"/>
    <w:rsid w:val="001E2AEA"/>
    <w:rsid w:val="00200F35"/>
    <w:rsid w:val="00210F81"/>
    <w:rsid w:val="00223FF4"/>
    <w:rsid w:val="0023622F"/>
    <w:rsid w:val="002430A8"/>
    <w:rsid w:val="00263A4A"/>
    <w:rsid w:val="002A7EEB"/>
    <w:rsid w:val="002C5485"/>
    <w:rsid w:val="002E46F3"/>
    <w:rsid w:val="002E67C7"/>
    <w:rsid w:val="002E6F57"/>
    <w:rsid w:val="00304B88"/>
    <w:rsid w:val="00305E5F"/>
    <w:rsid w:val="00312223"/>
    <w:rsid w:val="00316BC5"/>
    <w:rsid w:val="00323295"/>
    <w:rsid w:val="00323CB3"/>
    <w:rsid w:val="00325098"/>
    <w:rsid w:val="0032656B"/>
    <w:rsid w:val="00341DCB"/>
    <w:rsid w:val="00343056"/>
    <w:rsid w:val="00355B6D"/>
    <w:rsid w:val="003577FD"/>
    <w:rsid w:val="00361300"/>
    <w:rsid w:val="00370E0C"/>
    <w:rsid w:val="0037374B"/>
    <w:rsid w:val="00374D14"/>
    <w:rsid w:val="00384DB5"/>
    <w:rsid w:val="003C1CA2"/>
    <w:rsid w:val="003D1444"/>
    <w:rsid w:val="003D4B71"/>
    <w:rsid w:val="00405FB6"/>
    <w:rsid w:val="00417171"/>
    <w:rsid w:val="0042349D"/>
    <w:rsid w:val="00423E73"/>
    <w:rsid w:val="0043666A"/>
    <w:rsid w:val="00453002"/>
    <w:rsid w:val="0045605F"/>
    <w:rsid w:val="00463931"/>
    <w:rsid w:val="00466C1A"/>
    <w:rsid w:val="00471043"/>
    <w:rsid w:val="00472BE0"/>
    <w:rsid w:val="00482A76"/>
    <w:rsid w:val="00483A93"/>
    <w:rsid w:val="004A314D"/>
    <w:rsid w:val="004B055D"/>
    <w:rsid w:val="004E36D0"/>
    <w:rsid w:val="004F2E01"/>
    <w:rsid w:val="004F58F8"/>
    <w:rsid w:val="00511261"/>
    <w:rsid w:val="00522F0F"/>
    <w:rsid w:val="00525B55"/>
    <w:rsid w:val="00526142"/>
    <w:rsid w:val="0053532A"/>
    <w:rsid w:val="0055111E"/>
    <w:rsid w:val="00556AAA"/>
    <w:rsid w:val="005A4EB2"/>
    <w:rsid w:val="005C5C43"/>
    <w:rsid w:val="005D3338"/>
    <w:rsid w:val="005D4817"/>
    <w:rsid w:val="005E0095"/>
    <w:rsid w:val="005E413C"/>
    <w:rsid w:val="005E46F9"/>
    <w:rsid w:val="005F09C2"/>
    <w:rsid w:val="00600B0A"/>
    <w:rsid w:val="00606FA9"/>
    <w:rsid w:val="00643EB2"/>
    <w:rsid w:val="0065022F"/>
    <w:rsid w:val="00656A4B"/>
    <w:rsid w:val="00663D31"/>
    <w:rsid w:val="0066765A"/>
    <w:rsid w:val="00675B1E"/>
    <w:rsid w:val="0068347A"/>
    <w:rsid w:val="006C1444"/>
    <w:rsid w:val="006D6418"/>
    <w:rsid w:val="006E75CE"/>
    <w:rsid w:val="006F2BAE"/>
    <w:rsid w:val="006F4884"/>
    <w:rsid w:val="006F4FC3"/>
    <w:rsid w:val="00730306"/>
    <w:rsid w:val="007658D6"/>
    <w:rsid w:val="0077019C"/>
    <w:rsid w:val="00780FFA"/>
    <w:rsid w:val="00782735"/>
    <w:rsid w:val="007A1412"/>
    <w:rsid w:val="007A6B86"/>
    <w:rsid w:val="007B1BED"/>
    <w:rsid w:val="007B2921"/>
    <w:rsid w:val="007B7FE1"/>
    <w:rsid w:val="007C48A1"/>
    <w:rsid w:val="007D267D"/>
    <w:rsid w:val="007D3E61"/>
    <w:rsid w:val="007E25F3"/>
    <w:rsid w:val="0080050C"/>
    <w:rsid w:val="00802049"/>
    <w:rsid w:val="008031CC"/>
    <w:rsid w:val="00815336"/>
    <w:rsid w:val="00836BF2"/>
    <w:rsid w:val="008476E7"/>
    <w:rsid w:val="00850705"/>
    <w:rsid w:val="008673E0"/>
    <w:rsid w:val="00872277"/>
    <w:rsid w:val="00877BDF"/>
    <w:rsid w:val="00881573"/>
    <w:rsid w:val="008C6B6A"/>
    <w:rsid w:val="008D1F5A"/>
    <w:rsid w:val="009229D2"/>
    <w:rsid w:val="009248BE"/>
    <w:rsid w:val="00930628"/>
    <w:rsid w:val="00940464"/>
    <w:rsid w:val="009557FB"/>
    <w:rsid w:val="00955F0F"/>
    <w:rsid w:val="009611A6"/>
    <w:rsid w:val="0096576E"/>
    <w:rsid w:val="009806F0"/>
    <w:rsid w:val="00992E1A"/>
    <w:rsid w:val="00995296"/>
    <w:rsid w:val="009A2BFB"/>
    <w:rsid w:val="009A5768"/>
    <w:rsid w:val="009B0EA4"/>
    <w:rsid w:val="009B2512"/>
    <w:rsid w:val="009B2FEF"/>
    <w:rsid w:val="009B43F8"/>
    <w:rsid w:val="009C20C0"/>
    <w:rsid w:val="009C24A5"/>
    <w:rsid w:val="009D4E01"/>
    <w:rsid w:val="009D5013"/>
    <w:rsid w:val="009F05B0"/>
    <w:rsid w:val="00A0300F"/>
    <w:rsid w:val="00A03A75"/>
    <w:rsid w:val="00A12AD9"/>
    <w:rsid w:val="00A219A3"/>
    <w:rsid w:val="00A51124"/>
    <w:rsid w:val="00A55F1B"/>
    <w:rsid w:val="00A63DA4"/>
    <w:rsid w:val="00A8471C"/>
    <w:rsid w:val="00A8590F"/>
    <w:rsid w:val="00A91000"/>
    <w:rsid w:val="00AA046E"/>
    <w:rsid w:val="00AA29FA"/>
    <w:rsid w:val="00AB5958"/>
    <w:rsid w:val="00AB6517"/>
    <w:rsid w:val="00AC1DD0"/>
    <w:rsid w:val="00AD0498"/>
    <w:rsid w:val="00AD293D"/>
    <w:rsid w:val="00AD6BF6"/>
    <w:rsid w:val="00AE672F"/>
    <w:rsid w:val="00AF61C1"/>
    <w:rsid w:val="00B1060F"/>
    <w:rsid w:val="00B24971"/>
    <w:rsid w:val="00B257E3"/>
    <w:rsid w:val="00B31239"/>
    <w:rsid w:val="00B41ACF"/>
    <w:rsid w:val="00B43EE0"/>
    <w:rsid w:val="00B45C39"/>
    <w:rsid w:val="00B551F2"/>
    <w:rsid w:val="00B6124E"/>
    <w:rsid w:val="00B727D2"/>
    <w:rsid w:val="00B81397"/>
    <w:rsid w:val="00B87A73"/>
    <w:rsid w:val="00BA217C"/>
    <w:rsid w:val="00BA670A"/>
    <w:rsid w:val="00BB5030"/>
    <w:rsid w:val="00BB6BC9"/>
    <w:rsid w:val="00BE0CCE"/>
    <w:rsid w:val="00C004CB"/>
    <w:rsid w:val="00C0317B"/>
    <w:rsid w:val="00C04EB9"/>
    <w:rsid w:val="00C05DDA"/>
    <w:rsid w:val="00C21FE8"/>
    <w:rsid w:val="00C31811"/>
    <w:rsid w:val="00C40413"/>
    <w:rsid w:val="00C425FB"/>
    <w:rsid w:val="00C7268A"/>
    <w:rsid w:val="00C928F2"/>
    <w:rsid w:val="00C92ADE"/>
    <w:rsid w:val="00CC5D68"/>
    <w:rsid w:val="00CC7795"/>
    <w:rsid w:val="00CD3ACD"/>
    <w:rsid w:val="00CF1D94"/>
    <w:rsid w:val="00CF6049"/>
    <w:rsid w:val="00D020B7"/>
    <w:rsid w:val="00D037C3"/>
    <w:rsid w:val="00D038D8"/>
    <w:rsid w:val="00D04657"/>
    <w:rsid w:val="00D07DD6"/>
    <w:rsid w:val="00D301B9"/>
    <w:rsid w:val="00D340BF"/>
    <w:rsid w:val="00D41556"/>
    <w:rsid w:val="00D424E1"/>
    <w:rsid w:val="00D64004"/>
    <w:rsid w:val="00D6756E"/>
    <w:rsid w:val="00D74B08"/>
    <w:rsid w:val="00DA5008"/>
    <w:rsid w:val="00DA6D43"/>
    <w:rsid w:val="00DB134B"/>
    <w:rsid w:val="00DD591D"/>
    <w:rsid w:val="00DE2C74"/>
    <w:rsid w:val="00DE78FD"/>
    <w:rsid w:val="00DF0AA3"/>
    <w:rsid w:val="00DF702F"/>
    <w:rsid w:val="00E44668"/>
    <w:rsid w:val="00E54650"/>
    <w:rsid w:val="00E76798"/>
    <w:rsid w:val="00E8051C"/>
    <w:rsid w:val="00E97698"/>
    <w:rsid w:val="00EE253F"/>
    <w:rsid w:val="00EE30FC"/>
    <w:rsid w:val="00F021E2"/>
    <w:rsid w:val="00F03402"/>
    <w:rsid w:val="00F035A5"/>
    <w:rsid w:val="00F046E5"/>
    <w:rsid w:val="00F12743"/>
    <w:rsid w:val="00F145CE"/>
    <w:rsid w:val="00F40F78"/>
    <w:rsid w:val="00F45F43"/>
    <w:rsid w:val="00F60A41"/>
    <w:rsid w:val="00F6158F"/>
    <w:rsid w:val="00F64B4E"/>
    <w:rsid w:val="00F85985"/>
    <w:rsid w:val="00F93BE3"/>
    <w:rsid w:val="00F96F86"/>
    <w:rsid w:val="00FC1572"/>
    <w:rsid w:val="00FC3974"/>
    <w:rsid w:val="00FE000F"/>
    <w:rsid w:val="00F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74C17"/>
  <w15:chartTrackingRefBased/>
  <w15:docId w15:val="{3EFFC221-6709-4CDB-A763-B6FE4AA6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2349D"/>
    <w:pPr>
      <w:spacing w:after="200" w:line="276" w:lineRule="auto"/>
    </w:pPr>
    <w:rPr>
      <w:rFonts w:ascii="Calibri" w:eastAsia="Times New Roman" w:hAnsi="Calibri" w:cs="Angsana New"/>
      <w:szCs w:val="23"/>
      <w:lang w:bidi="th-TH"/>
    </w:rPr>
  </w:style>
  <w:style w:type="character" w:customStyle="1" w:styleId="FootnoteTextChar">
    <w:name w:val="Footnote Text Char"/>
    <w:basedOn w:val="DefaultParagraphFont"/>
    <w:link w:val="FootnoteText"/>
    <w:rsid w:val="0042349D"/>
    <w:rPr>
      <w:rFonts w:ascii="Calibri" w:eastAsia="Times New Roman" w:hAnsi="Calibri" w:cs="Angsana New"/>
      <w:szCs w:val="23"/>
      <w:lang w:bidi="th-TH"/>
    </w:rPr>
  </w:style>
  <w:style w:type="character" w:styleId="FootnoteReference">
    <w:name w:val="footnote reference"/>
    <w:basedOn w:val="DefaultParagraphFont"/>
    <w:rsid w:val="0042349D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8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42349D"/>
    <w:rPr>
      <w:rFonts w:asciiTheme="minorHAnsi" w:hAnsiTheme="minorHAnsi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42349D"/>
    <w:rPr>
      <w:rFonts w:asciiTheme="minorHAnsi" w:hAnsiTheme="minorHAnsi"/>
      <w:sz w:val="22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42349D"/>
    <w:pPr>
      <w:spacing w:after="200" w:line="276" w:lineRule="auto"/>
      <w:ind w:left="720"/>
      <w:contextualSpacing/>
    </w:pPr>
    <w:rPr>
      <w:rFonts w:asciiTheme="minorHAnsi" w:hAnsiTheme="minorHAnsi"/>
      <w:sz w:val="22"/>
      <w:szCs w:val="28"/>
      <w:lang w:bidi="th-TH"/>
    </w:rPr>
  </w:style>
  <w:style w:type="paragraph" w:customStyle="1" w:styleId="Default">
    <w:name w:val="Default"/>
    <w:rsid w:val="00F61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table" w:styleId="TableGrid">
    <w:name w:val="Table Grid"/>
    <w:basedOn w:val="TableNormal"/>
    <w:uiPriority w:val="39"/>
    <w:rsid w:val="00F6158F"/>
    <w:pPr>
      <w:spacing w:after="0" w:line="240" w:lineRule="auto"/>
    </w:pPr>
    <w:rPr>
      <w:rFonts w:asciiTheme="minorHAnsi" w:hAnsiTheme="minorHAnsi"/>
      <w:sz w:val="22"/>
      <w:szCs w:val="28"/>
      <w:lang w:val="en-GB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421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051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D42C-D023-41E4-AB31-D7CD72BC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Jiranuth Koolmongkulrat</dc:creator>
  <cp:keywords/>
  <dc:description/>
  <cp:lastModifiedBy>Chonticha Ketngam (TH)</cp:lastModifiedBy>
  <cp:revision>2</cp:revision>
  <cp:lastPrinted>2022-02-25T07:46:00Z</cp:lastPrinted>
  <dcterms:created xsi:type="dcterms:W3CDTF">2022-02-25T09:19:00Z</dcterms:created>
  <dcterms:modified xsi:type="dcterms:W3CDTF">2022-02-25T09:19:00Z</dcterms:modified>
</cp:coreProperties>
</file>