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9B06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bookmarkStart w:id="0" w:name="_Hlk132892499"/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0AE27BB3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EFA141C" w14:textId="0E8C05E0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2DB02984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A357C3A" w14:textId="77777777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8F762D">
        <w:rPr>
          <w:rFonts w:ascii="Browallia New" w:eastAsia="Browallia New" w:hAnsi="Browallia New" w:cs="Browallia New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0EB9DA7" w14:textId="77777777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A0BEEAC" w14:textId="693BCC61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72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อาคารโทรคมนาคม</w:t>
      </w:r>
      <w:r w:rsidR="00FD68A2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D68A2" w:rsidRPr="008F762D">
        <w:rPr>
          <w:rFonts w:ascii="Browallia New" w:eastAsia="Browallia New" w:hAnsi="Browallia New" w:cs="Browallia New"/>
          <w:sz w:val="26"/>
          <w:szCs w:val="26"/>
          <w:cs/>
        </w:rPr>
        <w:t>บางรัก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ชั้นที่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4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,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18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36D048FA" w14:textId="77777777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F8C6879" w14:textId="77777777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890D8FF" w14:textId="77777777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7E1B654" w14:textId="77777777" w:rsidR="000733BD" w:rsidRPr="008F762D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591CB2EB" w14:textId="77777777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D08CB9F" w14:textId="4C4F65AF" w:rsidR="000733BD" w:rsidRPr="008F762D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</w:t>
      </w:r>
      <w:r w:rsidR="001D2228"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="006F0EA3" w:rsidRPr="006F0EA3">
        <w:rPr>
          <w:rFonts w:ascii="Browallia New" w:eastAsia="Browallia New" w:hAnsi="Browallia New" w:cs="Browallia New"/>
          <w:spacing w:val="-4"/>
          <w:sz w:val="26"/>
          <w:szCs w:val="26"/>
        </w:rPr>
        <w:t>10</w:t>
      </w:r>
      <w:r w:rsidR="001D2228" w:rsidRPr="008F762D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1D2228"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สิงหาคม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1A08C2" w:rsidRPr="008F762D">
        <w:rPr>
          <w:rFonts w:ascii="Browallia New" w:eastAsia="Browallia New" w:hAnsi="Browallia New" w:cs="Browallia New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15785BF8" w14:textId="77777777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56CFE54" w14:textId="6D91FFAB" w:rsidR="000733BD" w:rsidRPr="008F762D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2E0DBAA5" w14:textId="77777777" w:rsidR="00422FAC" w:rsidRPr="008F762D" w:rsidRDefault="00422FAC" w:rsidP="001A08C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472372F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671645A" w14:textId="61E293D3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35FD3B67" w14:textId="77777777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EDCAC91" w14:textId="5E69AFB2" w:rsidR="000733BD" w:rsidRPr="008F762D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02D521D4" w14:textId="77777777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57F6BC0" w14:textId="27DFA9FE" w:rsidR="000733BD" w:rsidRPr="008F762D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2565</w:t>
      </w:r>
    </w:p>
    <w:p w14:paraId="44558543" w14:textId="77777777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FE62406" w14:textId="116BFD59" w:rsidR="000733BD" w:rsidRPr="008F762D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5B00B4FF" w14:textId="7070745A" w:rsidR="009F5932" w:rsidRPr="008F762D" w:rsidRDefault="009F5932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  <w:highlight w:val="yellow"/>
        </w:rPr>
      </w:pPr>
      <w:r w:rsidRPr="008F762D">
        <w:rPr>
          <w:rFonts w:ascii="Browallia New" w:eastAsia="Browallia New" w:hAnsi="Browallia New" w:cs="Browallia New"/>
          <w:sz w:val="26"/>
          <w:szCs w:val="26"/>
          <w:highlight w:val="yellow"/>
        </w:rPr>
        <w:br w:type="page"/>
      </w:r>
    </w:p>
    <w:p w14:paraId="4273D764" w14:textId="77777777" w:rsidR="00EE0F7F" w:rsidRPr="008F762D" w:rsidRDefault="00EE0F7F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58DE771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52C8B07" w14:textId="3595CEAA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698A93C0" w14:textId="77777777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899BCB" w14:textId="0DC17ED6" w:rsidR="00B323FF" w:rsidRPr="008F762D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  <w:cs/>
        </w:rPr>
      </w:pP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 xml:space="preserve"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งวดปีบัญชีสิ้นสุดวันที่ </w:t>
      </w:r>
      <w:r w:rsidR="006F0EA3" w:rsidRPr="006F0EA3">
        <w:rPr>
          <w:rFonts w:ascii="Browallia New" w:eastAsia="Arial Unicode MS" w:hAnsi="Browallia New" w:cs="Browallia New"/>
          <w:sz w:val="26"/>
          <w:szCs w:val="26"/>
        </w:rPr>
        <w:t>31</w:t>
      </w:r>
      <w:r w:rsidRPr="008F762D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 xml:space="preserve">ธันวาคม พ.ศ. </w:t>
      </w:r>
      <w:r w:rsidR="006F0EA3" w:rsidRPr="006F0EA3">
        <w:rPr>
          <w:rFonts w:ascii="Browallia New" w:eastAsia="Arial Unicode MS" w:hAnsi="Browallia New" w:cs="Browallia New"/>
          <w:sz w:val="26"/>
          <w:szCs w:val="26"/>
        </w:rPr>
        <w:t>2565</w:t>
      </w:r>
      <w:r w:rsidRPr="008F762D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 xml:space="preserve">ยกเว้นนโยบายการบัญชีใหม่ เรื่อง </w:t>
      </w:r>
      <w:r w:rsidR="00B323FF" w:rsidRPr="008F762D">
        <w:rPr>
          <w:rFonts w:ascii="Browallia New" w:eastAsia="Arial Unicode MS" w:hAnsi="Browallia New" w:cs="Browallia New"/>
          <w:sz w:val="26"/>
          <w:szCs w:val="26"/>
          <w:cs/>
        </w:rPr>
        <w:t>เงินลงทุนในบริษัทร่วม</w:t>
      </w:r>
    </w:p>
    <w:p w14:paraId="03D9B65F" w14:textId="77777777" w:rsidR="000733BD" w:rsidRPr="008F762D" w:rsidRDefault="000733BD" w:rsidP="000733BD">
      <w:pPr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</w:p>
    <w:p w14:paraId="5B2C1B90" w14:textId="4606E9BC" w:rsidR="00087D7C" w:rsidRPr="008F762D" w:rsidRDefault="00B323FF" w:rsidP="00087D7C">
      <w:pPr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  <w:r w:rsidRPr="008F762D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เงินลงทุนใน</w:t>
      </w:r>
      <w:r w:rsidR="00087D7C" w:rsidRPr="008F762D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บริษัทร่วม</w:t>
      </w:r>
    </w:p>
    <w:p w14:paraId="462A4791" w14:textId="77777777" w:rsidR="00087D7C" w:rsidRPr="008F762D" w:rsidRDefault="00087D7C" w:rsidP="00087D7C">
      <w:pPr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</w:p>
    <w:p w14:paraId="5F78DA4C" w14:textId="29B9A9EE" w:rsidR="00087D7C" w:rsidRPr="008F762D" w:rsidRDefault="00087D7C" w:rsidP="00087D7C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>บริษัทร่วมเป็นกิจการที่กลุ่มกิจการมีอิทธิพลอย่างเป็นสาระสำคัญแต่ไม่ถึงกับมีอำนาจควบคุม เงินลงทุนในบริษัทร่วมรับรู้โดยใช้วิธีส่วนได้เสียในการแสดงในงบการเงินรวม</w:t>
      </w:r>
    </w:p>
    <w:p w14:paraId="3D9CC379" w14:textId="77777777" w:rsidR="00A3616E" w:rsidRPr="008F762D" w:rsidRDefault="00A3616E" w:rsidP="00A3616E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766B1096" w14:textId="77777777" w:rsidR="001342FF" w:rsidRPr="008F762D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กลุ่มกิจการรับรู้เงินลงทุนเมื่อเริ่มแรกด้วยราคาทุน ซึ่งประกอบด้วยเงินที่จ่ายซื้อรวมกับต้นทุนทางตรงของเงินลงทุน</w:t>
      </w:r>
    </w:p>
    <w:p w14:paraId="04683A4A" w14:textId="77777777" w:rsidR="001342FF" w:rsidRPr="008F762D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296E0694" w14:textId="52B8DCC9" w:rsidR="001342FF" w:rsidRPr="008F762D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จะรับรู้มูลค่าภายหลังวันที่ได้มาของเงินลงทุนในบริษัทร่วมด้วยส่วนแบ่งกำไรหรือขาดทุนของผู้ได้รับการลงทุนตามสัดส่วนที่ผู้ลงทุนมีส่วนได้เสียอยู่ในกำไรขาดทุนและกำไรขาดทุนเบ็ดเสร็จอื่น ผลสะสมของการเปลี่ยนแปลงภายหลังการได้มาดังกล่าวข้างต้นจะปรับปรุงกับราคาตามบัญชีของเงินลงทุน</w:t>
      </w:r>
    </w:p>
    <w:p w14:paraId="7CFF24AB" w14:textId="77777777" w:rsidR="001342FF" w:rsidRPr="008F762D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632EAA35" w14:textId="493CC28C" w:rsidR="006F5D40" w:rsidRPr="008F762D" w:rsidRDefault="001342FF" w:rsidP="008C6A8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8F762D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เมื่อส่วนแบ่งขาดทุนของกลุ่มกิจการในบริษัทร่วมมีมูลค่าเท่ากับหรือเกินกว่ามูลค่าส่วนได้เสียของกลุ่มกิจการในบริษัทร่วมนั้นซึ่งรวมถึง</w:t>
      </w: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>ส่วนได้เสียระยะยาวอื่น กลุ่มกิจการจะไม่รับรู้ส่วนแบ่งขาดทุนที่เกินกว่าส่วนได้เสียในบริษัทร่วมนั้น เว้นแต่กลุ่มกิจการมีภาระผูกพันหรือได้จ่ายเงินเพื่อชำระภาระผูกพันแทนบริษัทร่วม</w:t>
      </w:r>
    </w:p>
    <w:p w14:paraId="71829179" w14:textId="77777777" w:rsidR="001342FF" w:rsidRPr="008F762D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0063EEAF" w14:textId="611158A5" w:rsidR="000733BD" w:rsidRPr="008F762D" w:rsidRDefault="00087D7C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>ในงบการเงินเฉพาะกิจการ เงินลงทุนในบริษัทร่วมบันทึกด้วยวิธี</w:t>
      </w:r>
      <w:r w:rsidR="00B323FF" w:rsidRPr="008F762D">
        <w:rPr>
          <w:rFonts w:ascii="Browallia New" w:eastAsia="Arial Unicode MS" w:hAnsi="Browallia New" w:cs="Browallia New"/>
          <w:sz w:val="26"/>
          <w:szCs w:val="26"/>
          <w:cs/>
        </w:rPr>
        <w:t>ราคาทุน</w:t>
      </w:r>
    </w:p>
    <w:p w14:paraId="7460A8EE" w14:textId="77777777" w:rsidR="000733BD" w:rsidRPr="008F762D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bookmarkStart w:id="1" w:name="_Toc86937148"/>
    </w:p>
    <w:p w14:paraId="3B3D9E0F" w14:textId="4F6D8B2D" w:rsidR="000733BD" w:rsidRPr="008F762D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มาตรฐานการรายงานทางการเงินฉบับปรับปรุงที่มีผลบังคับใช้สำหรับรอบระยะเวลาบัญชีในหรือหลังวันที่ </w:t>
      </w:r>
      <w:r w:rsidR="006F0EA3" w:rsidRPr="006F0EA3">
        <w:rPr>
          <w:rFonts w:ascii="Browallia New" w:eastAsia="Arial Unicode MS" w:hAnsi="Browallia New" w:cs="Browallia New"/>
          <w:sz w:val="26"/>
          <w:szCs w:val="26"/>
        </w:rPr>
        <w:t>1</w:t>
      </w:r>
      <w:r w:rsidRPr="008F762D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 xml:space="preserve">มกราคม พ.ศ. </w:t>
      </w:r>
      <w:r w:rsidR="006F0EA3" w:rsidRPr="006F0EA3">
        <w:rPr>
          <w:rFonts w:ascii="Browallia New" w:eastAsia="Arial Unicode MS" w:hAnsi="Browallia New" w:cs="Browallia New"/>
          <w:sz w:val="26"/>
          <w:szCs w:val="26"/>
        </w:rPr>
        <w:t>2566</w:t>
      </w:r>
      <w:r w:rsidRPr="008F762D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Arial Unicode MS" w:hAnsi="Browallia New" w:cs="Browallia New"/>
          <w:sz w:val="26"/>
          <w:szCs w:val="26"/>
        </w:rPr>
        <w:br/>
      </w:r>
      <w:r w:rsidRPr="008F762D">
        <w:rPr>
          <w:rFonts w:ascii="Browallia New" w:eastAsia="Arial Unicode MS" w:hAnsi="Browallia New" w:cs="Browallia New"/>
          <w:sz w:val="26"/>
          <w:szCs w:val="26"/>
          <w:cs/>
        </w:rPr>
        <w:t>ที่เกี่ยวข้อง ไม่มีผลกระทบที่มีนัยสำคัญต่อกลุ่มกิจการ</w:t>
      </w:r>
      <w:bookmarkEnd w:id="1"/>
    </w:p>
    <w:p w14:paraId="45E578FF" w14:textId="77777777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611A6128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F5F966C" w14:textId="13A640D3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4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การประมาณการ</w:t>
            </w:r>
          </w:p>
        </w:tc>
      </w:tr>
    </w:tbl>
    <w:p w14:paraId="4C0E3703" w14:textId="77777777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861551D" w14:textId="77777777" w:rsidR="000733BD" w:rsidRPr="008F762D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ผู้บริหารต้องใช้ดุลยพินิจการประมาณการและข้อสมมติที่มีผลกระทบต่อการนำนโยบาย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290B3060" w14:textId="77777777" w:rsidR="000733BD" w:rsidRPr="008F762D" w:rsidRDefault="000733BD" w:rsidP="000733BD">
      <w:pPr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45E6B6EF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D4B8980" w14:textId="2AA35C0A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5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3F04DAF2" w14:textId="77777777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01640101" w14:textId="3CE39B59" w:rsidR="000733BD" w:rsidRPr="008F762D" w:rsidRDefault="000733BD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และหุ้นกู้ที่มีมูลค่ายุติธรรมตามที่เปิดเผยในหมายเหตุข้อ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11</w:t>
      </w:r>
    </w:p>
    <w:p w14:paraId="5663FEAB" w14:textId="254452F4" w:rsidR="001A08C2" w:rsidRPr="008F762D" w:rsidRDefault="001A08C2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7F4DDDD3" w14:textId="77777777" w:rsidR="00FB53CA" w:rsidRPr="008F762D" w:rsidRDefault="00FB53CA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03C27719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4874080" w14:textId="2068C2CC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6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ข้อมูลตามส่วนงานและรายได้</w:t>
            </w:r>
          </w:p>
        </w:tc>
      </w:tr>
    </w:tbl>
    <w:p w14:paraId="565FBE31" w14:textId="77777777" w:rsidR="000733BD" w:rsidRPr="008F762D" w:rsidRDefault="000733BD" w:rsidP="001A08C2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0ED459AA" w14:textId="0EFB252C" w:rsidR="001D3A1B" w:rsidRPr="008F762D" w:rsidRDefault="00265DAA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</w:t>
      </w:r>
      <w:r w:rsidR="001D3A1B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ส่วนงานจำหน่ายอุปกรณ์ที่เกี่ยวกับเทคโนโลยีสารสนเทศ ส่วนงานให้บริการศูนย์ข้อมูลอินเทอร์เน็ตและบริการที่เกี่ยวข้อง และส่วนงานรับเหมาก่อสร้าง กลุ่มกิจการดำเนินธุรกิจ</w:t>
      </w:r>
      <w:r w:rsidR="0085619C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="001D3A1B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ในส่วนงานเดียว คือ ประเทศไทย</w:t>
      </w:r>
    </w:p>
    <w:p w14:paraId="03809951" w14:textId="77777777" w:rsidR="001D3A1B" w:rsidRPr="008F762D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795C804E" w14:textId="5DA7CE7C" w:rsidR="001D3A1B" w:rsidRPr="008F762D" w:rsidRDefault="001D3A1B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85619C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ซึ่งพิจารณาว่าคือประธานกรรมการบริหารและประธานเจ้าหน้าที่สายการเงิน ซึ่งเป็นผู้มีอำนาจตัดสินใจสูงสุดด้านการดำเนินงาน</w:t>
      </w:r>
      <w:r w:rsidR="0085619C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เพื่อการจัดสรรทรัพยากรและประเมินผลการปฏิบัติงานของส่วนงาน โดยจะพิจารณาจาก รายได้และผลการดำเนินงานตามส่วนงาน</w:t>
      </w:r>
    </w:p>
    <w:p w14:paraId="3CB33072" w14:textId="77777777" w:rsidR="001D3A1B" w:rsidRPr="008F762D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262FD937" w14:textId="09A9462A" w:rsidR="001D3A1B" w:rsidRPr="008F762D" w:rsidRDefault="001D3A1B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3DF567F0" w14:textId="77777777" w:rsidR="0085619C" w:rsidRPr="008F762D" w:rsidRDefault="0085619C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0733BD" w:rsidRPr="008F762D" w14:paraId="258A26DA" w14:textId="77777777" w:rsidTr="00DD4241">
        <w:tc>
          <w:tcPr>
            <w:tcW w:w="2961" w:type="dxa"/>
            <w:vAlign w:val="bottom"/>
          </w:tcPr>
          <w:p w14:paraId="21D72524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55B8971D" w14:textId="1823AE7A" w:rsidR="000733BD" w:rsidRPr="008F762D" w:rsidRDefault="009F5932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8F762D" w14:paraId="53CD036A" w14:textId="77777777" w:rsidTr="00DD4241">
        <w:tc>
          <w:tcPr>
            <w:tcW w:w="2961" w:type="dxa"/>
            <w:vAlign w:val="bottom"/>
          </w:tcPr>
          <w:p w14:paraId="40014194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D9014" w14:textId="136D5BDB" w:rsidR="000733BD" w:rsidRPr="008F762D" w:rsidRDefault="009F5932" w:rsidP="00DD4241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สำหรับงวด</w:t>
            </w:r>
            <w:r w:rsidR="00AF5F15" w:rsidRPr="008F762D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หก</w:t>
            </w:r>
            <w:r w:rsidRPr="008F762D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เดือนสิ้นสุดวันที่ </w:t>
            </w:r>
            <w:r w:rsidR="006F0EA3" w:rsidRPr="006F0EA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AF5F15" w:rsidRPr="008F762D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  <w:r w:rsidRPr="008F762D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พ.ศ. </w:t>
            </w:r>
            <w:r w:rsidR="006F0EA3" w:rsidRPr="006F0EA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0733BD" w:rsidRPr="008F762D" w14:paraId="2C000F8E" w14:textId="77777777" w:rsidTr="00DD4241">
        <w:tc>
          <w:tcPr>
            <w:tcW w:w="2961" w:type="dxa"/>
            <w:vAlign w:val="bottom"/>
          </w:tcPr>
          <w:p w14:paraId="7B08E387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DA3C2A" w14:textId="77777777" w:rsidR="009F5932" w:rsidRPr="008F762D" w:rsidRDefault="009F5932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6B9B8B49" w14:textId="7942D2E6" w:rsidR="000733BD" w:rsidRPr="008F762D" w:rsidRDefault="009F5932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3B4FE1" w14:textId="77777777" w:rsidR="000733BD" w:rsidRPr="008F762D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037434FF" w14:textId="77777777" w:rsidR="000733BD" w:rsidRPr="008F762D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1C21CE57" w14:textId="77777777" w:rsidR="000733BD" w:rsidRPr="008F762D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7F59FD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5010852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3A8DAC7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4FDDC57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9EDDA93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4E6F98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0733BD" w:rsidRPr="008F762D" w14:paraId="0AD432DF" w14:textId="77777777" w:rsidTr="00DD4241">
        <w:tc>
          <w:tcPr>
            <w:tcW w:w="2961" w:type="dxa"/>
            <w:vAlign w:val="bottom"/>
          </w:tcPr>
          <w:p w14:paraId="19618E0F" w14:textId="77777777" w:rsidR="000733BD" w:rsidRPr="008F762D" w:rsidRDefault="000733BD" w:rsidP="00DD4241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E939643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0EF866C1" w14:textId="77777777" w:rsidR="000733BD" w:rsidRPr="008F762D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A8AA87E" w14:textId="77777777" w:rsidR="000733BD" w:rsidRPr="008F762D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46ED452" w14:textId="77777777" w:rsidR="000733BD" w:rsidRPr="008F762D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0733BD" w:rsidRPr="008F762D" w14:paraId="217F17BC" w14:textId="77777777" w:rsidTr="00DD4241">
        <w:tc>
          <w:tcPr>
            <w:tcW w:w="2961" w:type="dxa"/>
          </w:tcPr>
          <w:p w14:paraId="3887D8F8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E9B7E8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E52ECF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E59C8B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575565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733BD" w:rsidRPr="008F762D" w14:paraId="7BFA2813" w14:textId="77777777" w:rsidTr="00DD4241">
        <w:tc>
          <w:tcPr>
            <w:tcW w:w="2961" w:type="dxa"/>
          </w:tcPr>
          <w:p w14:paraId="23BE5AFE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8B597FD" w14:textId="3EB7DB40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697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632</w:t>
            </w:r>
          </w:p>
        </w:tc>
        <w:tc>
          <w:tcPr>
            <w:tcW w:w="2025" w:type="dxa"/>
            <w:shd w:val="clear" w:color="auto" w:fill="FAFAFA"/>
          </w:tcPr>
          <w:p w14:paraId="4994BD52" w14:textId="3B94C803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177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165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400</w:t>
            </w:r>
          </w:p>
        </w:tc>
        <w:tc>
          <w:tcPr>
            <w:tcW w:w="1559" w:type="dxa"/>
            <w:shd w:val="clear" w:color="auto" w:fill="FAFAFA"/>
          </w:tcPr>
          <w:p w14:paraId="6A2FC8A8" w14:textId="25A2D411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345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259</w:t>
            </w:r>
          </w:p>
        </w:tc>
        <w:tc>
          <w:tcPr>
            <w:tcW w:w="1270" w:type="dxa"/>
            <w:shd w:val="clear" w:color="auto" w:fill="FAFAFA"/>
          </w:tcPr>
          <w:p w14:paraId="4631B504" w14:textId="582D85E6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329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208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291</w:t>
            </w:r>
          </w:p>
        </w:tc>
      </w:tr>
      <w:tr w:rsidR="000733BD" w:rsidRPr="008F762D" w14:paraId="292091C4" w14:textId="77777777" w:rsidTr="00DD4241">
        <w:tc>
          <w:tcPr>
            <w:tcW w:w="2961" w:type="dxa"/>
          </w:tcPr>
          <w:p w14:paraId="46E067FF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028EA9" w14:textId="29C86FAF" w:rsidR="000733BD" w:rsidRPr="008F762D" w:rsidRDefault="00283420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27A7E3" w14:textId="33154285" w:rsidR="000733BD" w:rsidRPr="008F762D" w:rsidRDefault="00283420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</w:t>
            </w: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246</w:t>
            </w: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250</w:t>
            </w: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F6075AC" w14:textId="29DC8143" w:rsidR="000733BD" w:rsidRPr="008F762D" w:rsidRDefault="00283420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28F28E4" w14:textId="5CBAA55C" w:rsidR="000733BD" w:rsidRPr="008F762D" w:rsidRDefault="00283420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</w:t>
            </w: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246</w:t>
            </w: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250</w:t>
            </w: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</w:tr>
      <w:tr w:rsidR="000733BD" w:rsidRPr="008F762D" w14:paraId="2CA5BF74" w14:textId="77777777" w:rsidTr="00DD4241">
        <w:tc>
          <w:tcPr>
            <w:tcW w:w="2961" w:type="dxa"/>
          </w:tcPr>
          <w:p w14:paraId="6184C4FF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D865EB3" w14:textId="6F48FCF4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697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6EBE0BA" w14:textId="7099A981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175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919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2192866" w14:textId="31DA26E4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28342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345</w:t>
            </w:r>
            <w:r w:rsidR="0028342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259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A2F88F4" w14:textId="7E8285D2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327</w:t>
            </w:r>
            <w:r w:rsidR="00211659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962</w:t>
            </w:r>
            <w:r w:rsidR="00211659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041</w:t>
            </w:r>
          </w:p>
        </w:tc>
      </w:tr>
      <w:tr w:rsidR="000733BD" w:rsidRPr="008F762D" w14:paraId="5B997B73" w14:textId="77777777" w:rsidTr="00DD4241">
        <w:tc>
          <w:tcPr>
            <w:tcW w:w="2961" w:type="dxa"/>
            <w:vAlign w:val="bottom"/>
          </w:tcPr>
          <w:p w14:paraId="6DAE8234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C6068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9F4D91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38E062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04DCDA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0733BD" w:rsidRPr="008F762D" w14:paraId="71DE217B" w14:textId="77777777" w:rsidTr="00DD4241">
        <w:trPr>
          <w:trHeight w:val="20"/>
        </w:trPr>
        <w:tc>
          <w:tcPr>
            <w:tcW w:w="2961" w:type="dxa"/>
          </w:tcPr>
          <w:p w14:paraId="2A21C5F7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6CB470BD" w14:textId="230FFAB8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481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373</w:t>
            </w:r>
          </w:p>
        </w:tc>
        <w:tc>
          <w:tcPr>
            <w:tcW w:w="2025" w:type="dxa"/>
            <w:shd w:val="clear" w:color="auto" w:fill="FAFAFA"/>
          </w:tcPr>
          <w:p w14:paraId="615604F5" w14:textId="7F301F0A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</w:t>
            </w:r>
            <w:r w:rsidR="001A410E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569</w:t>
            </w:r>
            <w:r w:rsidR="001A410E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885</w:t>
            </w:r>
          </w:p>
        </w:tc>
        <w:tc>
          <w:tcPr>
            <w:tcW w:w="1559" w:type="dxa"/>
            <w:shd w:val="clear" w:color="auto" w:fill="FAFAFA"/>
          </w:tcPr>
          <w:p w14:paraId="3C092669" w14:textId="2C14C345" w:rsidR="000733BD" w:rsidRPr="008F762D" w:rsidRDefault="008C0460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557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454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270" w:type="dxa"/>
            <w:shd w:val="clear" w:color="auto" w:fill="FAFAFA"/>
          </w:tcPr>
          <w:p w14:paraId="46136A34" w14:textId="17E880AB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</w:t>
            </w:r>
            <w:r w:rsidR="001A410E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493</w:t>
            </w:r>
            <w:r w:rsidR="001A410E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804</w:t>
            </w:r>
          </w:p>
        </w:tc>
      </w:tr>
      <w:tr w:rsidR="000733BD" w:rsidRPr="008F762D" w14:paraId="48C385E6" w14:textId="77777777" w:rsidTr="00DD4241">
        <w:tc>
          <w:tcPr>
            <w:tcW w:w="2961" w:type="dxa"/>
          </w:tcPr>
          <w:p w14:paraId="71B76EA8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51D105B" w14:textId="7C74EA5F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7092722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52F266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5CE14290" w14:textId="16AD4C64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28342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219</w:t>
            </w:r>
            <w:r w:rsidR="0028342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317</w:t>
            </w:r>
          </w:p>
        </w:tc>
      </w:tr>
      <w:tr w:rsidR="000733BD" w:rsidRPr="008F762D" w14:paraId="1AF8E160" w14:textId="77777777" w:rsidTr="008820FF">
        <w:trPr>
          <w:trHeight w:val="213"/>
        </w:trPr>
        <w:tc>
          <w:tcPr>
            <w:tcW w:w="2961" w:type="dxa"/>
          </w:tcPr>
          <w:p w14:paraId="0FF49E80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6715517" w14:textId="1FA79E69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4DA1CD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E92050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32D7C6F8" w14:textId="09D7B890" w:rsidR="000733BD" w:rsidRPr="008F762D" w:rsidRDefault="001A410E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144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480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8F762D" w14:paraId="76F5F673" w14:textId="77777777" w:rsidTr="008C0460">
        <w:tc>
          <w:tcPr>
            <w:tcW w:w="2961" w:type="dxa"/>
          </w:tcPr>
          <w:p w14:paraId="58EAEC13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76F8AB1" w14:textId="4F7D941B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D28707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36F0F4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46A9B0F1" w14:textId="55209A5E" w:rsidR="000733BD" w:rsidRPr="008F762D" w:rsidRDefault="00283420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506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084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8C0460" w:rsidRPr="008F762D" w14:paraId="3A89251A" w14:textId="77777777" w:rsidTr="008C0460">
        <w:tc>
          <w:tcPr>
            <w:tcW w:w="2961" w:type="dxa"/>
          </w:tcPr>
          <w:p w14:paraId="3252C5A4" w14:textId="1C9D5290" w:rsidR="00B934AA" w:rsidRPr="008F762D" w:rsidRDefault="008C0460" w:rsidP="00B934A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ส่วนแบ่งกำไร(ขาดทุน)จากเงินลงทุน</w:t>
            </w:r>
          </w:p>
          <w:p w14:paraId="2048C040" w14:textId="502C41EE" w:rsidR="008C0460" w:rsidRPr="008F762D" w:rsidRDefault="00B934AA" w:rsidP="0058537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</w:t>
            </w:r>
            <w:r w:rsidR="00150331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ใน</w:t>
            </w:r>
            <w:r w:rsidR="008C046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บริษัทร่วมตามวิธี</w:t>
            </w:r>
            <w:r w:rsidR="00585376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ส่วนได้เสีย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204294C" w14:textId="77777777" w:rsidR="008C0460" w:rsidRPr="008F762D" w:rsidRDefault="008C046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4B11E7B" w14:textId="77777777" w:rsidR="008C0460" w:rsidRPr="008F762D" w:rsidRDefault="008C046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9EB0E4D" w14:textId="77777777" w:rsidR="008C0460" w:rsidRPr="008F762D" w:rsidRDefault="008C046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4588A029" w14:textId="77777777" w:rsidR="008C0460" w:rsidRPr="008F762D" w:rsidRDefault="008C0460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  <w:p w14:paraId="799093F5" w14:textId="459A6C39" w:rsidR="008C0460" w:rsidRPr="008F762D" w:rsidRDefault="008C0460" w:rsidP="0058537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148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771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8F762D" w14:paraId="03446B36" w14:textId="77777777" w:rsidTr="00DD4241">
        <w:tc>
          <w:tcPr>
            <w:tcW w:w="2961" w:type="dxa"/>
          </w:tcPr>
          <w:p w14:paraId="54FC7F01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5A1327C" w14:textId="7D916FDE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41AB92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03EF68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</w:tcPr>
          <w:p w14:paraId="1A8534B9" w14:textId="06468E25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913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786</w:t>
            </w:r>
          </w:p>
        </w:tc>
      </w:tr>
      <w:tr w:rsidR="000733BD" w:rsidRPr="008F762D" w14:paraId="73746826" w14:textId="77777777" w:rsidTr="00DD4241">
        <w:tc>
          <w:tcPr>
            <w:tcW w:w="2961" w:type="dxa"/>
          </w:tcPr>
          <w:p w14:paraId="72D1AD76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0F88692" w14:textId="4E1B04BC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94F85C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ACCDF9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30A98C34" w14:textId="68D29D22" w:rsidR="000733BD" w:rsidRPr="008F762D" w:rsidRDefault="008820FF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1A410E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587</w:t>
            </w:r>
            <w:r w:rsidR="001A410E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661</w:t>
            </w: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8F762D" w14:paraId="5A9E0695" w14:textId="77777777" w:rsidTr="00DD4241">
        <w:trPr>
          <w:trHeight w:val="343"/>
        </w:trPr>
        <w:tc>
          <w:tcPr>
            <w:tcW w:w="2961" w:type="dxa"/>
          </w:tcPr>
          <w:p w14:paraId="53CC8206" w14:textId="2327237E" w:rsidR="000733BD" w:rsidRPr="008F762D" w:rsidRDefault="008149D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ขาดทุน</w:t>
            </w:r>
            <w:r w:rsidR="000733BD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7A502B5" w14:textId="31456406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065D47D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D95871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C6D5D39" w14:textId="302B9AE3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1A410E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326</w:t>
            </w:r>
            <w:r w:rsidR="001A410E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125</w:t>
            </w:r>
          </w:p>
        </w:tc>
      </w:tr>
      <w:tr w:rsidR="000733BD" w:rsidRPr="008F762D" w14:paraId="336FA4B2" w14:textId="77777777" w:rsidTr="00DD4241">
        <w:tc>
          <w:tcPr>
            <w:tcW w:w="2961" w:type="dxa"/>
            <w:vAlign w:val="bottom"/>
          </w:tcPr>
          <w:p w14:paraId="7B6F68C7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7C1394A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63A95F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0983A10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AF85207" w14:textId="77777777" w:rsidR="000733BD" w:rsidRPr="008F762D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0733BD" w:rsidRPr="008F762D" w14:paraId="2B4FC9DF" w14:textId="77777777" w:rsidTr="00DD4241">
        <w:tc>
          <w:tcPr>
            <w:tcW w:w="2961" w:type="dxa"/>
          </w:tcPr>
          <w:p w14:paraId="5D0E0572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DF3DCD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F6D5DE3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1B77F2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7957254" w14:textId="77777777" w:rsidR="000733BD" w:rsidRPr="008F762D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8F762D" w14:paraId="777E0918" w14:textId="77777777" w:rsidTr="00DD4241">
        <w:tc>
          <w:tcPr>
            <w:tcW w:w="2961" w:type="dxa"/>
          </w:tcPr>
          <w:p w14:paraId="2F00432F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81E2D6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78BFAAC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C071AC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679C6FE8" w14:textId="77777777" w:rsidR="000733BD" w:rsidRPr="008F762D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8F762D" w14:paraId="67E27837" w14:textId="77777777" w:rsidTr="00DD4241">
        <w:tc>
          <w:tcPr>
            <w:tcW w:w="2961" w:type="dxa"/>
          </w:tcPr>
          <w:p w14:paraId="392FDA8D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BE01E5F" w14:textId="0ED8D895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96</w:t>
            </w:r>
            <w:r w:rsidR="008820FF"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697</w:t>
            </w:r>
            <w:r w:rsidR="008820FF"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632</w:t>
            </w:r>
          </w:p>
        </w:tc>
        <w:tc>
          <w:tcPr>
            <w:tcW w:w="2025" w:type="dxa"/>
            <w:shd w:val="clear" w:color="auto" w:fill="FAFAFA"/>
            <w:vAlign w:val="bottom"/>
          </w:tcPr>
          <w:p w14:paraId="5FFA29D5" w14:textId="19F67F86" w:rsidR="000733BD" w:rsidRPr="008F762D" w:rsidRDefault="008C046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  <w:vAlign w:val="bottom"/>
          </w:tcPr>
          <w:p w14:paraId="1B23AC05" w14:textId="2086F13A" w:rsidR="000733BD" w:rsidRPr="008F762D" w:rsidRDefault="008C046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  <w:vAlign w:val="bottom"/>
          </w:tcPr>
          <w:p w14:paraId="428AF4E9" w14:textId="311BBAEB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96</w:t>
            </w:r>
            <w:r w:rsidR="008820FF"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697</w:t>
            </w:r>
            <w:r w:rsidR="008820FF" w:rsidRPr="008F762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632</w:t>
            </w:r>
          </w:p>
        </w:tc>
      </w:tr>
      <w:tr w:rsidR="000733BD" w:rsidRPr="008F762D" w14:paraId="5891ECFE" w14:textId="77777777" w:rsidTr="00DD4241">
        <w:tc>
          <w:tcPr>
            <w:tcW w:w="2961" w:type="dxa"/>
          </w:tcPr>
          <w:p w14:paraId="762AD38F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402FF4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207F0AD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5A90B4A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1230C0C" w14:textId="77777777" w:rsidR="000733BD" w:rsidRPr="008F762D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8F762D" w14:paraId="3305E3EC" w14:textId="77777777" w:rsidTr="00DD4241">
        <w:tc>
          <w:tcPr>
            <w:tcW w:w="2961" w:type="dxa"/>
          </w:tcPr>
          <w:p w14:paraId="713DB4CC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674DDEDB" w14:textId="08319FDA" w:rsidR="000733BD" w:rsidRPr="008F762D" w:rsidRDefault="00283420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316B755D" w14:textId="116CD2BC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175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919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028249A7" w14:textId="4175361D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8C046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345</w:t>
            </w:r>
            <w:r w:rsidR="008C046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259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B504F7A" w14:textId="35DF8238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231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264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409</w:t>
            </w:r>
          </w:p>
        </w:tc>
      </w:tr>
      <w:tr w:rsidR="000733BD" w:rsidRPr="008F762D" w14:paraId="587D43F4" w14:textId="77777777" w:rsidTr="00DD4241">
        <w:tc>
          <w:tcPr>
            <w:tcW w:w="2961" w:type="dxa"/>
          </w:tcPr>
          <w:p w14:paraId="0405B519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A0123D2" w14:textId="70091231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697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8C821C7" w14:textId="0C9CDE01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175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919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0C4BE1D" w14:textId="2E6C204F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8C046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345</w:t>
            </w:r>
            <w:r w:rsidR="008C0460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259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6BE2AD0" w14:textId="3F35440D" w:rsidR="000733BD" w:rsidRPr="008F762D" w:rsidRDefault="006F0EA3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327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962</w:t>
            </w:r>
            <w:r w:rsidR="008820FF" w:rsidRPr="008F762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041</w:t>
            </w:r>
          </w:p>
        </w:tc>
      </w:tr>
    </w:tbl>
    <w:p w14:paraId="304EAF02" w14:textId="77777777" w:rsidR="001A08C2" w:rsidRPr="008F762D" w:rsidRDefault="001A08C2">
      <w:pPr>
        <w:spacing w:after="160" w:line="259" w:lineRule="auto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bookmarkStart w:id="2" w:name="_heading=h.gjdgxs" w:colFirst="0" w:colLast="0"/>
      <w:bookmarkEnd w:id="2"/>
      <w:r w:rsidRPr="008F762D">
        <w:rPr>
          <w:rFonts w:ascii="Browallia New" w:eastAsia="Browallia New" w:hAnsi="Browallia New" w:cs="Browallia New"/>
          <w:bCs/>
          <w:color w:val="000000"/>
          <w:sz w:val="26"/>
          <w:szCs w:val="26"/>
        </w:rPr>
        <w:br w:type="page"/>
      </w:r>
    </w:p>
    <w:p w14:paraId="105E2F3F" w14:textId="77777777" w:rsidR="000733BD" w:rsidRPr="008F762D" w:rsidRDefault="000733BD" w:rsidP="000733BD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3096"/>
        <w:gridCol w:w="1629"/>
        <w:gridCol w:w="2025"/>
        <w:gridCol w:w="1559"/>
        <w:gridCol w:w="1270"/>
      </w:tblGrid>
      <w:tr w:rsidR="00AF5F15" w:rsidRPr="008F762D" w14:paraId="0AC02B11" w14:textId="77777777" w:rsidTr="00AF5F15">
        <w:tc>
          <w:tcPr>
            <w:tcW w:w="3096" w:type="dxa"/>
            <w:shd w:val="clear" w:color="auto" w:fill="auto"/>
            <w:vAlign w:val="bottom"/>
          </w:tcPr>
          <w:p w14:paraId="1ABC6F7C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0DB406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AF5F15" w:rsidRPr="008F762D" w14:paraId="4A364AC2" w14:textId="77777777" w:rsidTr="00AF5F15">
        <w:tc>
          <w:tcPr>
            <w:tcW w:w="3096" w:type="dxa"/>
            <w:shd w:val="clear" w:color="auto" w:fill="auto"/>
            <w:vAlign w:val="bottom"/>
          </w:tcPr>
          <w:p w14:paraId="0940D956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DE6786" w14:textId="53EC8865" w:rsidR="00AF5F15" w:rsidRPr="008F762D" w:rsidRDefault="00AF5F15" w:rsidP="006A638E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6F0EA3" w:rsidRPr="006F0EA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30</w:t>
            </w:r>
            <w:r w:rsidRPr="008F762D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</w:t>
            </w: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 xml:space="preserve">มิถุนายน พ.ศ. </w:t>
            </w:r>
            <w:r w:rsidR="006F0EA3" w:rsidRPr="006F0EA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2565</w:t>
            </w:r>
          </w:p>
        </w:tc>
      </w:tr>
      <w:tr w:rsidR="00AF5F15" w:rsidRPr="008F762D" w14:paraId="7C5EE85F" w14:textId="77777777" w:rsidTr="00AF5F15">
        <w:tc>
          <w:tcPr>
            <w:tcW w:w="3096" w:type="dxa"/>
            <w:shd w:val="clear" w:color="auto" w:fill="auto"/>
            <w:vAlign w:val="bottom"/>
          </w:tcPr>
          <w:p w14:paraId="1FDECE78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A38AD7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3A122B41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122B96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</w:t>
            </w:r>
          </w:p>
          <w:p w14:paraId="621F0490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อินเทอร์เน็ตและบริการ</w:t>
            </w:r>
          </w:p>
          <w:p w14:paraId="5AFEF7CE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2757E78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708172E5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3121A8F7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735BDA2D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25CDF75F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6997B746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AF5F15" w:rsidRPr="008F762D" w14:paraId="7150E5EA" w14:textId="77777777" w:rsidTr="00AF5F15">
        <w:tc>
          <w:tcPr>
            <w:tcW w:w="3096" w:type="dxa"/>
            <w:shd w:val="clear" w:color="auto" w:fill="auto"/>
            <w:vAlign w:val="bottom"/>
          </w:tcPr>
          <w:p w14:paraId="60056C96" w14:textId="77777777" w:rsidR="00AF5F15" w:rsidRPr="008F762D" w:rsidRDefault="00AF5F15" w:rsidP="006A638E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B239BDF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301F8AA3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1653C6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0498B47E" w14:textId="77777777" w:rsidR="00AF5F15" w:rsidRPr="008F762D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AF5F15" w:rsidRPr="008F762D" w14:paraId="7A989783" w14:textId="77777777" w:rsidTr="00AF5F15">
        <w:tc>
          <w:tcPr>
            <w:tcW w:w="3096" w:type="dxa"/>
            <w:shd w:val="clear" w:color="auto" w:fill="auto"/>
            <w:vAlign w:val="bottom"/>
          </w:tcPr>
          <w:p w14:paraId="47913F4A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35C856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534589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9F7EBF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CE4777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F5F15" w:rsidRPr="008F762D" w14:paraId="44BB6813" w14:textId="77777777" w:rsidTr="00AF5F15">
        <w:tc>
          <w:tcPr>
            <w:tcW w:w="3096" w:type="dxa"/>
            <w:shd w:val="clear" w:color="auto" w:fill="auto"/>
            <w:vAlign w:val="bottom"/>
          </w:tcPr>
          <w:p w14:paraId="4AF98363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1323E1C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F85AD82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65E3F4D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8AF361B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F5F15" w:rsidRPr="008F762D" w14:paraId="7C838AC3" w14:textId="77777777" w:rsidTr="00AF5F15">
        <w:tc>
          <w:tcPr>
            <w:tcW w:w="3096" w:type="dxa"/>
            <w:shd w:val="clear" w:color="auto" w:fill="auto"/>
            <w:vAlign w:val="bottom"/>
          </w:tcPr>
          <w:p w14:paraId="64947891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</w:tcPr>
          <w:p w14:paraId="2EE24072" w14:textId="540A0C60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291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570</w:t>
            </w:r>
          </w:p>
        </w:tc>
        <w:tc>
          <w:tcPr>
            <w:tcW w:w="2025" w:type="dxa"/>
            <w:shd w:val="clear" w:color="auto" w:fill="auto"/>
          </w:tcPr>
          <w:p w14:paraId="38CF333A" w14:textId="0E267ACA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146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458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341</w:t>
            </w:r>
          </w:p>
        </w:tc>
        <w:tc>
          <w:tcPr>
            <w:tcW w:w="1559" w:type="dxa"/>
            <w:shd w:val="clear" w:color="auto" w:fill="auto"/>
          </w:tcPr>
          <w:p w14:paraId="7FECFB6D" w14:textId="6EC6FF0E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385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720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788</w:t>
            </w:r>
          </w:p>
        </w:tc>
        <w:tc>
          <w:tcPr>
            <w:tcW w:w="1270" w:type="dxa"/>
            <w:shd w:val="clear" w:color="auto" w:fill="auto"/>
          </w:tcPr>
          <w:p w14:paraId="4176901D" w14:textId="28B479CB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823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342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699</w:t>
            </w:r>
          </w:p>
        </w:tc>
      </w:tr>
      <w:tr w:rsidR="00AF5F15" w:rsidRPr="008F762D" w14:paraId="50CE83A8" w14:textId="77777777" w:rsidTr="00AF5F15">
        <w:tc>
          <w:tcPr>
            <w:tcW w:w="3096" w:type="dxa"/>
            <w:shd w:val="clear" w:color="auto" w:fill="auto"/>
            <w:vAlign w:val="bottom"/>
          </w:tcPr>
          <w:p w14:paraId="5D6F6010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14C51E28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69229DED" w14:textId="5F46F661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309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388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0116C2E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7700DCE" w14:textId="41322C21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309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388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AF5F15" w:rsidRPr="008F762D" w14:paraId="1AADD736" w14:textId="77777777" w:rsidTr="00AF5F15">
        <w:tc>
          <w:tcPr>
            <w:tcW w:w="3096" w:type="dxa"/>
            <w:shd w:val="clear" w:color="auto" w:fill="auto"/>
            <w:vAlign w:val="bottom"/>
          </w:tcPr>
          <w:p w14:paraId="1D9DAC7C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ECC77" w14:textId="20AF03D5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291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570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6CCA5" w14:textId="37770D36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5A07F" w14:textId="43C2276C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385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720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AF7B6" w14:textId="74CE4BCD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818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033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311</w:t>
            </w:r>
          </w:p>
        </w:tc>
      </w:tr>
      <w:tr w:rsidR="00AF5F15" w:rsidRPr="008F762D" w14:paraId="7BF2D251" w14:textId="77777777" w:rsidTr="00AF5F15">
        <w:tc>
          <w:tcPr>
            <w:tcW w:w="3096" w:type="dxa"/>
            <w:shd w:val="clear" w:color="auto" w:fill="auto"/>
            <w:vAlign w:val="bottom"/>
          </w:tcPr>
          <w:p w14:paraId="1A260125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06A9B4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A9403E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129344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A88493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F5F15" w:rsidRPr="008F762D" w14:paraId="6806A06D" w14:textId="77777777" w:rsidTr="00AF5F15">
        <w:trPr>
          <w:trHeight w:val="20"/>
        </w:trPr>
        <w:tc>
          <w:tcPr>
            <w:tcW w:w="3096" w:type="dxa"/>
            <w:shd w:val="clear" w:color="auto" w:fill="auto"/>
            <w:vAlign w:val="bottom"/>
          </w:tcPr>
          <w:p w14:paraId="2D7B623E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</w:tcPr>
          <w:p w14:paraId="71749EE4" w14:textId="707F7BD2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678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544</w:t>
            </w:r>
          </w:p>
        </w:tc>
        <w:tc>
          <w:tcPr>
            <w:tcW w:w="2025" w:type="dxa"/>
            <w:shd w:val="clear" w:color="auto" w:fill="auto"/>
          </w:tcPr>
          <w:p w14:paraId="22007DC7" w14:textId="30CEA4F9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37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257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189</w:t>
            </w:r>
          </w:p>
        </w:tc>
        <w:tc>
          <w:tcPr>
            <w:tcW w:w="1559" w:type="dxa"/>
            <w:shd w:val="clear" w:color="auto" w:fill="auto"/>
          </w:tcPr>
          <w:p w14:paraId="07E5F2F8" w14:textId="5801F314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45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885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540</w:t>
            </w:r>
          </w:p>
        </w:tc>
        <w:tc>
          <w:tcPr>
            <w:tcW w:w="1270" w:type="dxa"/>
            <w:shd w:val="clear" w:color="auto" w:fill="auto"/>
          </w:tcPr>
          <w:p w14:paraId="1BA6C600" w14:textId="27D569D7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98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821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273</w:t>
            </w:r>
          </w:p>
        </w:tc>
      </w:tr>
      <w:tr w:rsidR="00AF5F15" w:rsidRPr="008F762D" w14:paraId="18EB6B00" w14:textId="77777777" w:rsidTr="00AF5F15">
        <w:tc>
          <w:tcPr>
            <w:tcW w:w="3096" w:type="dxa"/>
            <w:shd w:val="clear" w:color="auto" w:fill="auto"/>
            <w:vAlign w:val="bottom"/>
          </w:tcPr>
          <w:p w14:paraId="614558CD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C6C9D32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DD75025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2A7222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4F696242" w14:textId="42C412DF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712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686</w:t>
            </w:r>
          </w:p>
        </w:tc>
      </w:tr>
      <w:tr w:rsidR="00AF5F15" w:rsidRPr="008F762D" w14:paraId="127D9333" w14:textId="77777777" w:rsidTr="00AF5F15">
        <w:tc>
          <w:tcPr>
            <w:tcW w:w="3096" w:type="dxa"/>
            <w:shd w:val="clear" w:color="auto" w:fill="auto"/>
            <w:vAlign w:val="bottom"/>
          </w:tcPr>
          <w:p w14:paraId="1A749D7E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6CAB0FC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8F46E98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44375CA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6B0AA58A" w14:textId="5536A11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374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936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AF5F15" w:rsidRPr="008F762D" w14:paraId="40802187" w14:textId="77777777" w:rsidTr="00AF5F15">
        <w:tc>
          <w:tcPr>
            <w:tcW w:w="3096" w:type="dxa"/>
            <w:shd w:val="clear" w:color="auto" w:fill="auto"/>
            <w:vAlign w:val="bottom"/>
          </w:tcPr>
          <w:p w14:paraId="7684CCF0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FB702FB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AFA3153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B430456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50A2026" w14:textId="3995D77B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941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AF5F15" w:rsidRPr="008F762D" w14:paraId="5C950681" w14:textId="77777777" w:rsidTr="00AF5F15">
        <w:tc>
          <w:tcPr>
            <w:tcW w:w="3096" w:type="dxa"/>
            <w:shd w:val="clear" w:color="auto" w:fill="auto"/>
            <w:vAlign w:val="bottom"/>
          </w:tcPr>
          <w:p w14:paraId="0E931C13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CA8CB30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287B273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AD5C098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4A4064" w14:textId="5747579B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27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217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893</w:t>
            </w:r>
          </w:p>
        </w:tc>
      </w:tr>
      <w:tr w:rsidR="00AF5F15" w:rsidRPr="008F762D" w14:paraId="1311AC0F" w14:textId="77777777" w:rsidTr="00AF5F15">
        <w:tc>
          <w:tcPr>
            <w:tcW w:w="3096" w:type="dxa"/>
            <w:shd w:val="clear" w:color="auto" w:fill="auto"/>
            <w:vAlign w:val="bottom"/>
          </w:tcPr>
          <w:p w14:paraId="5C277C52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1D9407C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68BC810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B86E0C2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94F3C" w14:textId="6B0EF078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807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811</w:t>
            </w:r>
          </w:p>
        </w:tc>
      </w:tr>
      <w:tr w:rsidR="00AF5F15" w:rsidRPr="008F762D" w14:paraId="58B353B8" w14:textId="77777777" w:rsidTr="00AF5F15">
        <w:trPr>
          <w:trHeight w:val="343"/>
        </w:trPr>
        <w:tc>
          <w:tcPr>
            <w:tcW w:w="3096" w:type="dxa"/>
            <w:shd w:val="clear" w:color="auto" w:fill="auto"/>
            <w:vAlign w:val="bottom"/>
          </w:tcPr>
          <w:p w14:paraId="28026749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F4118F5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F676D1B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DD1999F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F497F" w14:textId="6C36440E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025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704</w:t>
            </w:r>
          </w:p>
        </w:tc>
      </w:tr>
      <w:tr w:rsidR="00AF5F15" w:rsidRPr="008F762D" w14:paraId="2F56CFDC" w14:textId="77777777" w:rsidTr="00AF5F15">
        <w:tc>
          <w:tcPr>
            <w:tcW w:w="3096" w:type="dxa"/>
            <w:shd w:val="clear" w:color="auto" w:fill="auto"/>
            <w:vAlign w:val="bottom"/>
          </w:tcPr>
          <w:p w14:paraId="729F97BA" w14:textId="77777777" w:rsidR="00AF5F15" w:rsidRPr="008F762D" w:rsidRDefault="00AF5F15" w:rsidP="006A638E">
            <w:pPr>
              <w:ind w:left="37"/>
              <w:jc w:val="both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6F8CAB43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2930A60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E01C10A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57975F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F5F15" w:rsidRPr="008F762D" w14:paraId="10369EE3" w14:textId="77777777" w:rsidTr="00AF5F15">
        <w:tc>
          <w:tcPr>
            <w:tcW w:w="3096" w:type="dxa"/>
            <w:shd w:val="clear" w:color="auto" w:fill="auto"/>
            <w:vAlign w:val="bottom"/>
          </w:tcPr>
          <w:p w14:paraId="3070F52D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87A9969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125C37B9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6D2814E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4B78A05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F5F15" w:rsidRPr="008F762D" w14:paraId="78CBB76A" w14:textId="77777777" w:rsidTr="00AF5F15">
        <w:tc>
          <w:tcPr>
            <w:tcW w:w="3096" w:type="dxa"/>
            <w:shd w:val="clear" w:color="auto" w:fill="auto"/>
            <w:vAlign w:val="bottom"/>
          </w:tcPr>
          <w:p w14:paraId="1A7A1F5E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A1215C4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2D9D806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A410D28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2CA2B377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F5F15" w:rsidRPr="008F762D" w14:paraId="1278D2A8" w14:textId="77777777" w:rsidTr="00AF5F15">
        <w:tc>
          <w:tcPr>
            <w:tcW w:w="3096" w:type="dxa"/>
            <w:shd w:val="clear" w:color="auto" w:fill="auto"/>
            <w:vAlign w:val="bottom"/>
          </w:tcPr>
          <w:p w14:paraId="3A485FE2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เสร็จสิ้น (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shd w:val="clear" w:color="auto" w:fill="auto"/>
          </w:tcPr>
          <w:p w14:paraId="05933D0B" w14:textId="6BE3720D" w:rsidR="00AF5F15" w:rsidRPr="008F762D" w:rsidRDefault="006F0EA3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291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570</w:t>
            </w:r>
          </w:p>
        </w:tc>
        <w:tc>
          <w:tcPr>
            <w:tcW w:w="2025" w:type="dxa"/>
            <w:shd w:val="clear" w:color="auto" w:fill="auto"/>
          </w:tcPr>
          <w:p w14:paraId="7C997D99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7745609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35157010" w14:textId="521B71F4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291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570</w:t>
            </w:r>
          </w:p>
        </w:tc>
      </w:tr>
      <w:tr w:rsidR="00AF5F15" w:rsidRPr="008F762D" w14:paraId="30050DAC" w14:textId="77777777" w:rsidTr="00AF5F15">
        <w:tc>
          <w:tcPr>
            <w:tcW w:w="3096" w:type="dxa"/>
            <w:shd w:val="clear" w:color="auto" w:fill="auto"/>
            <w:vAlign w:val="bottom"/>
          </w:tcPr>
          <w:p w14:paraId="40363D64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pacing w:val="-8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pacing w:val="-8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</w:tcPr>
          <w:p w14:paraId="7BDDEE4E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</w:tcPr>
          <w:p w14:paraId="0C0C2365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8B69350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1F3E31B1" w14:textId="77777777" w:rsidR="00AF5F15" w:rsidRPr="008F762D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F5F15" w:rsidRPr="008F762D" w14:paraId="46AA6FE4" w14:textId="77777777" w:rsidTr="00AF5F15">
        <w:tc>
          <w:tcPr>
            <w:tcW w:w="3096" w:type="dxa"/>
            <w:shd w:val="clear" w:color="auto" w:fill="auto"/>
            <w:vAlign w:val="bottom"/>
          </w:tcPr>
          <w:p w14:paraId="4CEA4611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ต้องปฏิบัติ (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528ED80F" w14:textId="77777777" w:rsidR="00AF5F15" w:rsidRPr="008F762D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4D03A824" w14:textId="5B8812B0" w:rsidR="00AF5F15" w:rsidRPr="008F762D" w:rsidRDefault="006F0EA3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564E1D" w14:textId="1E31F3E7" w:rsidR="00AF5F15" w:rsidRPr="008F762D" w:rsidRDefault="006F0EA3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385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720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788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29FF6AA1" w14:textId="108CBD98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526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869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741</w:t>
            </w:r>
          </w:p>
        </w:tc>
      </w:tr>
      <w:tr w:rsidR="00AF5F15" w:rsidRPr="008F762D" w14:paraId="4FACD2CF" w14:textId="77777777" w:rsidTr="00AF5F15">
        <w:tc>
          <w:tcPr>
            <w:tcW w:w="3096" w:type="dxa"/>
            <w:shd w:val="clear" w:color="auto" w:fill="auto"/>
            <w:vAlign w:val="bottom"/>
          </w:tcPr>
          <w:p w14:paraId="139349A9" w14:textId="77777777" w:rsidR="00AF5F15" w:rsidRPr="008F762D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D84FB" w14:textId="259A650B" w:rsidR="00AF5F15" w:rsidRPr="008F762D" w:rsidRDefault="006F0EA3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291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570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34795" w14:textId="70F08EA0" w:rsidR="00AF5F15" w:rsidRPr="008F762D" w:rsidRDefault="006F0EA3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141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DF406" w14:textId="5DB026DD" w:rsidR="00AF5F15" w:rsidRPr="008F762D" w:rsidRDefault="006F0EA3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385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720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75C4D" w14:textId="660EA8E6" w:rsidR="00AF5F15" w:rsidRPr="008F762D" w:rsidRDefault="006F0EA3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818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033</w:t>
            </w:r>
            <w:r w:rsidR="00AF5F1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311</w:t>
            </w:r>
          </w:p>
        </w:tc>
      </w:tr>
    </w:tbl>
    <w:p w14:paraId="290A7488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hAnsi="Browallia New" w:cs="Browallia New"/>
          <w:sz w:val="26"/>
          <w:szCs w:val="26"/>
        </w:rPr>
        <w:br w:type="page"/>
      </w:r>
    </w:p>
    <w:p w14:paraId="11255BF4" w14:textId="77777777" w:rsidR="000733BD" w:rsidRPr="008F762D" w:rsidRDefault="000733BD" w:rsidP="00AD0E48">
      <w:pPr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7064B170" w14:textId="77777777" w:rsidR="008D74F5" w:rsidRPr="008F762D" w:rsidRDefault="008D74F5" w:rsidP="008D74F5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61F81091" w14:textId="77777777" w:rsidR="008D74F5" w:rsidRPr="008F762D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4A086B0" w14:textId="77777777" w:rsidR="008D74F5" w:rsidRPr="008F762D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D5BB2A8" w14:textId="77777777" w:rsidR="008D74F5" w:rsidRPr="008F762D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8D74F5" w:rsidRPr="008F762D" w14:paraId="2AE6A253" w14:textId="77777777" w:rsidTr="00D77E09">
        <w:tc>
          <w:tcPr>
            <w:tcW w:w="3154" w:type="dxa"/>
            <w:vAlign w:val="bottom"/>
          </w:tcPr>
          <w:p w14:paraId="61E18AA8" w14:textId="77777777" w:rsidR="008D74F5" w:rsidRPr="008F762D" w:rsidRDefault="008D74F5" w:rsidP="00D77E09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912EA4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70B71AB9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89208C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16B25FB9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0EECE9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A38308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8D74F5" w:rsidRPr="008F762D" w14:paraId="6F1FAFB0" w14:textId="77777777" w:rsidTr="00D77E09">
        <w:tc>
          <w:tcPr>
            <w:tcW w:w="3154" w:type="dxa"/>
            <w:vAlign w:val="bottom"/>
          </w:tcPr>
          <w:p w14:paraId="6CEE0A83" w14:textId="77777777" w:rsidR="008D74F5" w:rsidRPr="008F762D" w:rsidRDefault="008D74F5" w:rsidP="00D77E09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644EC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EB2A2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F79A5E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E9C462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D74F5" w:rsidRPr="008F762D" w14:paraId="69FA7A7B" w14:textId="77777777" w:rsidTr="00D77E09">
        <w:tc>
          <w:tcPr>
            <w:tcW w:w="3154" w:type="dxa"/>
            <w:vAlign w:val="bottom"/>
          </w:tcPr>
          <w:p w14:paraId="2DA3F16B" w14:textId="77777777" w:rsidR="008D74F5" w:rsidRPr="008F762D" w:rsidRDefault="008D74F5" w:rsidP="00D77E09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57160BA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9884A7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B25E6A4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0DF19B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D74F5" w:rsidRPr="008F762D" w14:paraId="13265542" w14:textId="77777777" w:rsidTr="00D77E09">
        <w:tc>
          <w:tcPr>
            <w:tcW w:w="3154" w:type="dxa"/>
          </w:tcPr>
          <w:p w14:paraId="4939C335" w14:textId="77777777" w:rsidR="008D74F5" w:rsidRPr="008F762D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สำหรับงวดหกเดือนสิ้นสุด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802B221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2A7868B7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8560E51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48703176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D74F5" w:rsidRPr="008F762D" w14:paraId="10C0F5FF" w14:textId="77777777" w:rsidTr="00D77E09">
        <w:trPr>
          <w:trHeight w:val="52"/>
        </w:trPr>
        <w:tc>
          <w:tcPr>
            <w:tcW w:w="3154" w:type="dxa"/>
          </w:tcPr>
          <w:p w14:paraId="40A19334" w14:textId="301359D0" w:rsidR="008D74F5" w:rsidRPr="008F762D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มิถุนายน 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1198FDA5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35476EEB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0770E42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426AA822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D74F5" w:rsidRPr="008F762D" w14:paraId="34DE3E88" w14:textId="77777777" w:rsidTr="00D77E09">
        <w:trPr>
          <w:trHeight w:val="52"/>
        </w:trPr>
        <w:tc>
          <w:tcPr>
            <w:tcW w:w="3154" w:type="dxa"/>
          </w:tcPr>
          <w:p w14:paraId="55AA02B7" w14:textId="7F6CBD24" w:rsidR="008D74F5" w:rsidRPr="008F762D" w:rsidRDefault="008D74F5" w:rsidP="00D77E09">
            <w:pPr>
              <w:ind w:left="-101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76370077" w14:textId="2B5FA371" w:rsidR="008D74F5" w:rsidRPr="008F762D" w:rsidRDefault="006F0EA3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361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335</w:t>
            </w:r>
          </w:p>
        </w:tc>
        <w:tc>
          <w:tcPr>
            <w:tcW w:w="1843" w:type="dxa"/>
            <w:shd w:val="clear" w:color="auto" w:fill="FAFAFA"/>
          </w:tcPr>
          <w:p w14:paraId="3719DB34" w14:textId="45A285E9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098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419</w:t>
            </w:r>
          </w:p>
        </w:tc>
        <w:tc>
          <w:tcPr>
            <w:tcW w:w="1559" w:type="dxa"/>
            <w:shd w:val="clear" w:color="auto" w:fill="FAFAFA"/>
          </w:tcPr>
          <w:p w14:paraId="75FB2B09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3FAEED9C" w14:textId="76010BDB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82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459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754</w:t>
            </w:r>
          </w:p>
        </w:tc>
      </w:tr>
      <w:tr w:rsidR="008D74F5" w:rsidRPr="008F762D" w14:paraId="21C354BD" w14:textId="77777777" w:rsidTr="00D77E09">
        <w:trPr>
          <w:trHeight w:val="52"/>
        </w:trPr>
        <w:tc>
          <w:tcPr>
            <w:tcW w:w="3154" w:type="dxa"/>
          </w:tcPr>
          <w:p w14:paraId="4D11BE79" w14:textId="2A1F02D0" w:rsidR="008D74F5" w:rsidRPr="008F762D" w:rsidRDefault="008D74F5" w:rsidP="00D77E09">
            <w:pPr>
              <w:ind w:left="-101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3CC50458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6D447C62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7764A253" w14:textId="55FDC571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311</w:t>
            </w:r>
          </w:p>
        </w:tc>
        <w:tc>
          <w:tcPr>
            <w:tcW w:w="1267" w:type="dxa"/>
            <w:shd w:val="clear" w:color="auto" w:fill="FAFAFA"/>
          </w:tcPr>
          <w:p w14:paraId="6AB44B8D" w14:textId="3B080A00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311</w:t>
            </w:r>
          </w:p>
        </w:tc>
      </w:tr>
      <w:tr w:rsidR="008D74F5" w:rsidRPr="008F762D" w14:paraId="2A3BEACC" w14:textId="77777777" w:rsidTr="00D77E09">
        <w:trPr>
          <w:trHeight w:val="52"/>
        </w:trPr>
        <w:tc>
          <w:tcPr>
            <w:tcW w:w="3154" w:type="dxa"/>
          </w:tcPr>
          <w:p w14:paraId="5D969B71" w14:textId="1E15BB4A" w:rsidR="008D74F5" w:rsidRPr="008F762D" w:rsidRDefault="008D74F5" w:rsidP="00D77E09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FAFAFA"/>
          </w:tcPr>
          <w:p w14:paraId="75D63482" w14:textId="39966E8F" w:rsidR="008D74F5" w:rsidRPr="008F762D" w:rsidRDefault="006F0EA3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  <w:tc>
          <w:tcPr>
            <w:tcW w:w="1843" w:type="dxa"/>
            <w:shd w:val="clear" w:color="auto" w:fill="FAFAFA"/>
          </w:tcPr>
          <w:p w14:paraId="35A96619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3EBEA520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32D18083" w14:textId="2E793E93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</w:tr>
      <w:tr w:rsidR="008D74F5" w:rsidRPr="008F762D" w14:paraId="141F53B4" w14:textId="77777777" w:rsidTr="00D77E09">
        <w:trPr>
          <w:trHeight w:val="52"/>
        </w:trPr>
        <w:tc>
          <w:tcPr>
            <w:tcW w:w="3154" w:type="dxa"/>
            <w:shd w:val="clear" w:color="auto" w:fill="auto"/>
          </w:tcPr>
          <w:p w14:paraId="57AB5958" w14:textId="77777777" w:rsidR="008D74F5" w:rsidRPr="008F762D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638F5883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4387BD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2BB1195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0D9E7C9D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D74F5" w:rsidRPr="008F762D" w14:paraId="307E7639" w14:textId="77777777" w:rsidTr="00D77E09">
        <w:tc>
          <w:tcPr>
            <w:tcW w:w="3154" w:type="dxa"/>
            <w:shd w:val="clear" w:color="auto" w:fill="auto"/>
          </w:tcPr>
          <w:p w14:paraId="10DACA81" w14:textId="77777777" w:rsidR="008D74F5" w:rsidRPr="008F762D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สำหรับงวดหกเดือนสิ้นสุด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4976D7D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05017D9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AFA598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C706FD0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D74F5" w:rsidRPr="008F762D" w14:paraId="34295AB0" w14:textId="77777777" w:rsidTr="00D77E09">
        <w:trPr>
          <w:trHeight w:val="52"/>
        </w:trPr>
        <w:tc>
          <w:tcPr>
            <w:tcW w:w="3154" w:type="dxa"/>
            <w:shd w:val="clear" w:color="auto" w:fill="auto"/>
          </w:tcPr>
          <w:p w14:paraId="7E8A45B1" w14:textId="485AFF78" w:rsidR="008D74F5" w:rsidRPr="008F762D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มิถุนายน 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9A0811A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D858834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6C710DA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5DDE4C7E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D74F5" w:rsidRPr="008F762D" w14:paraId="31EFECE9" w14:textId="77777777" w:rsidTr="00D77E09">
        <w:trPr>
          <w:trHeight w:val="52"/>
        </w:trPr>
        <w:tc>
          <w:tcPr>
            <w:tcW w:w="3154" w:type="dxa"/>
            <w:shd w:val="clear" w:color="auto" w:fill="auto"/>
          </w:tcPr>
          <w:p w14:paraId="3188CE68" w14:textId="1A9A818B" w:rsidR="008D74F5" w:rsidRPr="008F762D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14:paraId="686335A9" w14:textId="2AB6FAD6" w:rsidR="008D74F5" w:rsidRPr="008F762D" w:rsidRDefault="006F0EA3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203</w:t>
            </w:r>
            <w:r w:rsidR="008D74F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357</w:t>
            </w:r>
            <w:r w:rsidR="008D74F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218</w:t>
            </w:r>
          </w:p>
        </w:tc>
        <w:tc>
          <w:tcPr>
            <w:tcW w:w="1843" w:type="dxa"/>
            <w:shd w:val="clear" w:color="auto" w:fill="auto"/>
          </w:tcPr>
          <w:p w14:paraId="410E71FB" w14:textId="1DD0F009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</w:t>
            </w:r>
            <w:r w:rsidR="008D74F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994</w:t>
            </w:r>
            <w:r w:rsidR="008D74F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266</w:t>
            </w:r>
          </w:p>
        </w:tc>
        <w:tc>
          <w:tcPr>
            <w:tcW w:w="1559" w:type="dxa"/>
            <w:shd w:val="clear" w:color="auto" w:fill="auto"/>
          </w:tcPr>
          <w:p w14:paraId="62377F00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06101485" w14:textId="4A2B7EF7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276</w:t>
            </w:r>
            <w:r w:rsidR="008D74F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351</w:t>
            </w:r>
            <w:r w:rsidR="008D74F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484</w:t>
            </w:r>
          </w:p>
        </w:tc>
      </w:tr>
      <w:tr w:rsidR="008D74F5" w:rsidRPr="008F762D" w14:paraId="386621A2" w14:textId="77777777" w:rsidTr="00D77E09">
        <w:trPr>
          <w:trHeight w:val="52"/>
        </w:trPr>
        <w:tc>
          <w:tcPr>
            <w:tcW w:w="3154" w:type="dxa"/>
            <w:shd w:val="clear" w:color="auto" w:fill="auto"/>
          </w:tcPr>
          <w:p w14:paraId="5C608221" w14:textId="1639A8B5" w:rsidR="008D74F5" w:rsidRPr="008F762D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D6D23DF" w14:textId="77777777" w:rsidR="008D74F5" w:rsidRPr="008F762D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F0613D4" w14:textId="77777777" w:rsidR="008D74F5" w:rsidRPr="008F762D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7338290" w14:textId="62E6F611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216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175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067</w:t>
            </w:r>
          </w:p>
        </w:tc>
        <w:tc>
          <w:tcPr>
            <w:tcW w:w="1267" w:type="dxa"/>
            <w:shd w:val="clear" w:color="auto" w:fill="auto"/>
          </w:tcPr>
          <w:p w14:paraId="5E2479EB" w14:textId="625263A9" w:rsidR="008D74F5" w:rsidRPr="008F762D" w:rsidRDefault="006F0EA3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216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175</w:t>
            </w:r>
            <w:r w:rsidR="008D74F5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067</w:t>
            </w:r>
          </w:p>
        </w:tc>
      </w:tr>
    </w:tbl>
    <w:p w14:paraId="5F56C697" w14:textId="7E893E56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F0D6FBD" w14:textId="77777777" w:rsidR="000733BD" w:rsidRPr="008F762D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8F762D" w14:paraId="32500C5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1847A2D" w14:textId="0737AEA7" w:rsidR="000733BD" w:rsidRPr="008F762D" w:rsidRDefault="006F0EA3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7</w:t>
            </w:r>
            <w:r w:rsidR="000733BD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43F6CA23" w14:textId="77777777" w:rsidR="000733BD" w:rsidRPr="008F762D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8F762D" w14:paraId="741A30C7" w14:textId="77777777" w:rsidTr="00DD4241">
        <w:tc>
          <w:tcPr>
            <w:tcW w:w="4266" w:type="dxa"/>
          </w:tcPr>
          <w:p w14:paraId="6DB57AB4" w14:textId="778B9DA1" w:rsidR="000733BD" w:rsidRPr="008F762D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12AFF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7027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1B71EC56" w14:textId="77777777" w:rsidTr="00DD4241">
        <w:tc>
          <w:tcPr>
            <w:tcW w:w="4266" w:type="dxa"/>
          </w:tcPr>
          <w:p w14:paraId="2BCE2D5E" w14:textId="77777777" w:rsidR="000733BD" w:rsidRPr="008F762D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AF385B" w14:textId="7D59522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11C04B" w14:textId="52680CD4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40AD0CA" w14:textId="1108A4E2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DF8C388" w14:textId="015F3138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6216CC34" w14:textId="77777777" w:rsidTr="00DD4241">
        <w:tc>
          <w:tcPr>
            <w:tcW w:w="4266" w:type="dxa"/>
          </w:tcPr>
          <w:p w14:paraId="7C844DFE" w14:textId="77777777" w:rsidR="000733BD" w:rsidRPr="008F762D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AB116A9" w14:textId="6C0DEEB8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76BF484D" w14:textId="2EF6721C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2345BC5E" w14:textId="0C63FB8B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5582882" w14:textId="3F98475F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0C448C28" w14:textId="77777777" w:rsidTr="00DD4241">
        <w:tc>
          <w:tcPr>
            <w:tcW w:w="4266" w:type="dxa"/>
          </w:tcPr>
          <w:p w14:paraId="1FA4E3F3" w14:textId="77777777" w:rsidR="000733BD" w:rsidRPr="008F762D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3C99AD3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845574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733568D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8C4BC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035BAA80" w14:textId="77777777" w:rsidTr="00DD4241">
        <w:tc>
          <w:tcPr>
            <w:tcW w:w="4266" w:type="dxa"/>
          </w:tcPr>
          <w:p w14:paraId="3CC1931A" w14:textId="77777777" w:rsidR="000733BD" w:rsidRPr="008F762D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352B9A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7D6A703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D1DF6D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75416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8F762D" w14:paraId="405CF937" w14:textId="77777777" w:rsidTr="00DD4241">
        <w:tc>
          <w:tcPr>
            <w:tcW w:w="4266" w:type="dxa"/>
          </w:tcPr>
          <w:p w14:paraId="6EA890F1" w14:textId="77777777" w:rsidR="000733BD" w:rsidRPr="008F762D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CD6057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F5CDF0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8EA2BF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AA61413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73C445F8" w14:textId="77777777" w:rsidTr="00C618C8">
        <w:tc>
          <w:tcPr>
            <w:tcW w:w="4266" w:type="dxa"/>
          </w:tcPr>
          <w:p w14:paraId="49D1846D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</w:tcPr>
          <w:p w14:paraId="05D23473" w14:textId="3FD7F69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225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620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194</w:t>
            </w:r>
          </w:p>
        </w:tc>
        <w:tc>
          <w:tcPr>
            <w:tcW w:w="1296" w:type="dxa"/>
            <w:vAlign w:val="bottom"/>
          </w:tcPr>
          <w:p w14:paraId="6C32D400" w14:textId="63EC872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4FBF4FD" w14:textId="56494FA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831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</w:p>
        </w:tc>
        <w:tc>
          <w:tcPr>
            <w:tcW w:w="1296" w:type="dxa"/>
            <w:vAlign w:val="bottom"/>
          </w:tcPr>
          <w:p w14:paraId="00F28AD2" w14:textId="027CE03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987</w:t>
            </w:r>
          </w:p>
        </w:tc>
      </w:tr>
      <w:tr w:rsidR="005A3542" w:rsidRPr="008F762D" w14:paraId="0C555F27" w14:textId="77777777" w:rsidTr="00C618C8">
        <w:tc>
          <w:tcPr>
            <w:tcW w:w="4266" w:type="dxa"/>
          </w:tcPr>
          <w:p w14:paraId="4BBD3753" w14:textId="2FFECD49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50056AD" w14:textId="4C112F11" w:rsidR="005A3542" w:rsidRPr="008F762D" w:rsidRDefault="00E205CF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909F76C" w14:textId="44D13C1C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65DC80" w14:textId="6D7155B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74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749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4C8F469" w14:textId="4DBD190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</w:p>
        </w:tc>
      </w:tr>
      <w:tr w:rsidR="005A3542" w:rsidRPr="008F762D" w14:paraId="0762BE78" w14:textId="77777777" w:rsidTr="00C618C8">
        <w:tc>
          <w:tcPr>
            <w:tcW w:w="4266" w:type="dxa"/>
          </w:tcPr>
          <w:p w14:paraId="42300A13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7FF4981" w14:textId="62FEFE7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225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620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B3A219" w14:textId="0577CF8A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5E5075" w14:textId="1D1E58D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905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854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4154E6" w14:textId="40D6BC9E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433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</w:p>
        </w:tc>
      </w:tr>
      <w:tr w:rsidR="005A3542" w:rsidRPr="008F762D" w14:paraId="5E19F9F0" w14:textId="77777777" w:rsidTr="009A4446">
        <w:tc>
          <w:tcPr>
            <w:tcW w:w="4266" w:type="dxa"/>
          </w:tcPr>
          <w:p w14:paraId="7231BCEF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92A17A1" w14:textId="183AE34D" w:rsidR="005A3542" w:rsidRPr="008F762D" w:rsidRDefault="00E205CF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045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ED9709A" w14:textId="02C9446A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810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C19A30" w14:textId="380F4D26" w:rsidR="005A3542" w:rsidRPr="008F762D" w:rsidRDefault="00E205CF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882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C44FFE6" w14:textId="70B769C5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744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5A3542" w:rsidRPr="008F762D" w14:paraId="7B668189" w14:textId="77777777" w:rsidTr="009A4446">
        <w:tc>
          <w:tcPr>
            <w:tcW w:w="4266" w:type="dxa"/>
          </w:tcPr>
          <w:p w14:paraId="25964ECC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599D16" w14:textId="49B7B35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574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414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C1895" w14:textId="6F9BDE2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77B977" w14:textId="08EC98C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142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2B996" w14:textId="0056242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234</w:t>
            </w:r>
          </w:p>
        </w:tc>
      </w:tr>
      <w:tr w:rsidR="005A3542" w:rsidRPr="008F762D" w14:paraId="2A682039" w14:textId="77777777" w:rsidTr="00DD4241">
        <w:tc>
          <w:tcPr>
            <w:tcW w:w="4266" w:type="dxa"/>
          </w:tcPr>
          <w:p w14:paraId="26846101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8A1D22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8C7CEA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0F580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F6F6D4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02780E7F" w14:textId="77777777" w:rsidTr="004C0C39">
        <w:tc>
          <w:tcPr>
            <w:tcW w:w="4266" w:type="dxa"/>
          </w:tcPr>
          <w:p w14:paraId="593CC2F7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</w:tcPr>
          <w:p w14:paraId="0B10758B" w14:textId="6B527C40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388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203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940</w:t>
            </w:r>
          </w:p>
        </w:tc>
        <w:tc>
          <w:tcPr>
            <w:tcW w:w="1296" w:type="dxa"/>
            <w:vAlign w:val="bottom"/>
          </w:tcPr>
          <w:p w14:paraId="117A19FC" w14:textId="7EC3474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4438CC6" w14:textId="2E79AFB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329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985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226</w:t>
            </w:r>
          </w:p>
        </w:tc>
        <w:tc>
          <w:tcPr>
            <w:tcW w:w="1296" w:type="dxa"/>
            <w:vAlign w:val="bottom"/>
          </w:tcPr>
          <w:p w14:paraId="7E7C528E" w14:textId="174377D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</w:p>
        </w:tc>
      </w:tr>
      <w:tr w:rsidR="005A3542" w:rsidRPr="008F762D" w14:paraId="434C4F55" w14:textId="77777777" w:rsidTr="00F0239F">
        <w:tc>
          <w:tcPr>
            <w:tcW w:w="4266" w:type="dxa"/>
          </w:tcPr>
          <w:p w14:paraId="52D0C9D2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2EDB5329" w14:textId="646F821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42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273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336</w:t>
            </w:r>
          </w:p>
        </w:tc>
        <w:tc>
          <w:tcPr>
            <w:tcW w:w="1296" w:type="dxa"/>
            <w:vAlign w:val="bottom"/>
          </w:tcPr>
          <w:p w14:paraId="2F121C85" w14:textId="38E180A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4DCDEE0" w14:textId="6B1FE222" w:rsidR="005A3542" w:rsidRPr="008F762D" w:rsidRDefault="006F0EA3" w:rsidP="005C5252">
            <w:pPr>
              <w:ind w:left="720" w:right="-72" w:hanging="720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36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988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293</w:t>
            </w:r>
          </w:p>
        </w:tc>
        <w:tc>
          <w:tcPr>
            <w:tcW w:w="1296" w:type="dxa"/>
            <w:vAlign w:val="bottom"/>
          </w:tcPr>
          <w:p w14:paraId="085F18EF" w14:textId="61CE7E6F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</w:p>
        </w:tc>
      </w:tr>
      <w:tr w:rsidR="005A3542" w:rsidRPr="008F762D" w14:paraId="7DDB22FE" w14:textId="77777777" w:rsidTr="00F0239F">
        <w:tc>
          <w:tcPr>
            <w:tcW w:w="4266" w:type="dxa"/>
          </w:tcPr>
          <w:p w14:paraId="618C46CB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</w:tcPr>
          <w:p w14:paraId="5D84CE8F" w14:textId="0A5B807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574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063</w:t>
            </w:r>
          </w:p>
        </w:tc>
        <w:tc>
          <w:tcPr>
            <w:tcW w:w="1296" w:type="dxa"/>
            <w:vAlign w:val="bottom"/>
          </w:tcPr>
          <w:p w14:paraId="4AF5249B" w14:textId="19F581C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98A3449" w14:textId="68982DB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770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382</w:t>
            </w:r>
          </w:p>
        </w:tc>
        <w:tc>
          <w:tcPr>
            <w:tcW w:w="1296" w:type="dxa"/>
            <w:vAlign w:val="bottom"/>
          </w:tcPr>
          <w:p w14:paraId="0604B688" w14:textId="2F2B19C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</w:p>
        </w:tc>
      </w:tr>
      <w:tr w:rsidR="005A3542" w:rsidRPr="008F762D" w14:paraId="370F2E4F" w14:textId="77777777" w:rsidTr="00DD4241">
        <w:tc>
          <w:tcPr>
            <w:tcW w:w="4266" w:type="dxa"/>
          </w:tcPr>
          <w:p w14:paraId="5ADA7530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</w:tcPr>
          <w:p w14:paraId="09CEA9A7" w14:textId="331D584E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395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604</w:t>
            </w:r>
          </w:p>
        </w:tc>
        <w:tc>
          <w:tcPr>
            <w:tcW w:w="1296" w:type="dxa"/>
            <w:shd w:val="clear" w:color="auto" w:fill="auto"/>
          </w:tcPr>
          <w:p w14:paraId="584F1EC5" w14:textId="0C50807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  <w:tc>
          <w:tcPr>
            <w:tcW w:w="1296" w:type="dxa"/>
            <w:shd w:val="clear" w:color="auto" w:fill="FAFAFA"/>
          </w:tcPr>
          <w:p w14:paraId="6E5C40C2" w14:textId="4D82569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726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542</w:t>
            </w:r>
          </w:p>
        </w:tc>
        <w:tc>
          <w:tcPr>
            <w:tcW w:w="1296" w:type="dxa"/>
            <w:shd w:val="clear" w:color="auto" w:fill="auto"/>
          </w:tcPr>
          <w:p w14:paraId="642D4078" w14:textId="061E1D7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</w:tr>
      <w:tr w:rsidR="00E034E8" w:rsidRPr="008F762D" w14:paraId="27A56754" w14:textId="77777777" w:rsidTr="00DD4241">
        <w:tc>
          <w:tcPr>
            <w:tcW w:w="4266" w:type="dxa"/>
          </w:tcPr>
          <w:p w14:paraId="6506A310" w14:textId="5CBCC7CF" w:rsidR="00E034E8" w:rsidRPr="008F762D" w:rsidRDefault="00E034E8" w:rsidP="005A3542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เงินจ่ายล่วงหน้าค่าก่อสร้างอาคาร</w:t>
            </w:r>
          </w:p>
        </w:tc>
        <w:tc>
          <w:tcPr>
            <w:tcW w:w="1296" w:type="dxa"/>
            <w:shd w:val="clear" w:color="auto" w:fill="FAFAFA"/>
          </w:tcPr>
          <w:p w14:paraId="4AAA8B68" w14:textId="665328E4" w:rsidR="00E034E8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32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582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505</w:t>
            </w:r>
          </w:p>
        </w:tc>
        <w:tc>
          <w:tcPr>
            <w:tcW w:w="1296" w:type="dxa"/>
            <w:shd w:val="clear" w:color="auto" w:fill="auto"/>
          </w:tcPr>
          <w:p w14:paraId="0BB2F285" w14:textId="46ECD34A" w:rsidR="00E034E8" w:rsidRPr="008F762D" w:rsidRDefault="00E034E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6B0E94B5" w14:textId="0C5A1A18" w:rsidR="00E034E8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32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582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505</w:t>
            </w:r>
          </w:p>
        </w:tc>
        <w:tc>
          <w:tcPr>
            <w:tcW w:w="1296" w:type="dxa"/>
            <w:shd w:val="clear" w:color="auto" w:fill="auto"/>
          </w:tcPr>
          <w:p w14:paraId="296BCD08" w14:textId="1A61CB05" w:rsidR="00E034E8" w:rsidRPr="008F762D" w:rsidRDefault="00E034E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8F762D" w14:paraId="034A835F" w14:textId="77777777" w:rsidTr="00F0239F">
        <w:tc>
          <w:tcPr>
            <w:tcW w:w="4266" w:type="dxa"/>
          </w:tcPr>
          <w:p w14:paraId="5C706A0F" w14:textId="77777777" w:rsidR="005A3542" w:rsidRPr="008F762D" w:rsidRDefault="005A3542" w:rsidP="005A3542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</w:tcPr>
          <w:p w14:paraId="5FA1A7BA" w14:textId="4B0FDBBE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171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932</w:t>
            </w:r>
          </w:p>
        </w:tc>
        <w:tc>
          <w:tcPr>
            <w:tcW w:w="1296" w:type="dxa"/>
            <w:vAlign w:val="bottom"/>
          </w:tcPr>
          <w:p w14:paraId="57AC6216" w14:textId="78975D13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3BC5D4" w14:textId="0B5CFB8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672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550</w:t>
            </w:r>
          </w:p>
        </w:tc>
        <w:tc>
          <w:tcPr>
            <w:tcW w:w="1296" w:type="dxa"/>
            <w:vAlign w:val="bottom"/>
          </w:tcPr>
          <w:p w14:paraId="0F2115B5" w14:textId="2353BA6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289</w:t>
            </w:r>
          </w:p>
        </w:tc>
      </w:tr>
      <w:tr w:rsidR="005A3542" w:rsidRPr="008F762D" w14:paraId="76131F74" w14:textId="77777777" w:rsidTr="00F0239F">
        <w:tc>
          <w:tcPr>
            <w:tcW w:w="4266" w:type="dxa"/>
          </w:tcPr>
          <w:p w14:paraId="5C9E72FB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</w:tcPr>
          <w:p w14:paraId="45ADEC1D" w14:textId="3563BEFF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806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814</w:t>
            </w:r>
          </w:p>
        </w:tc>
        <w:tc>
          <w:tcPr>
            <w:tcW w:w="1296" w:type="dxa"/>
            <w:vAlign w:val="bottom"/>
          </w:tcPr>
          <w:p w14:paraId="3C47F8B7" w14:textId="376021F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01D58B3" w14:textId="5E9F2C5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468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399</w:t>
            </w:r>
          </w:p>
        </w:tc>
        <w:tc>
          <w:tcPr>
            <w:tcW w:w="1296" w:type="dxa"/>
            <w:vAlign w:val="bottom"/>
          </w:tcPr>
          <w:p w14:paraId="70E0AB28" w14:textId="648073BE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819</w:t>
            </w:r>
          </w:p>
        </w:tc>
      </w:tr>
      <w:tr w:rsidR="005A3542" w:rsidRPr="008F762D" w14:paraId="015D2446" w14:textId="77777777" w:rsidTr="00F0239F">
        <w:tc>
          <w:tcPr>
            <w:tcW w:w="4266" w:type="dxa"/>
          </w:tcPr>
          <w:p w14:paraId="56AAA425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</w:tcPr>
          <w:p w14:paraId="6B67F4C8" w14:textId="2A70B32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404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609</w:t>
            </w:r>
          </w:p>
        </w:tc>
        <w:tc>
          <w:tcPr>
            <w:tcW w:w="1296" w:type="dxa"/>
            <w:vAlign w:val="bottom"/>
          </w:tcPr>
          <w:p w14:paraId="0E269897" w14:textId="373E777A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9B89D1D" w14:textId="5FC702F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915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037</w:t>
            </w:r>
          </w:p>
        </w:tc>
        <w:tc>
          <w:tcPr>
            <w:tcW w:w="1296" w:type="dxa"/>
            <w:vAlign w:val="bottom"/>
          </w:tcPr>
          <w:p w14:paraId="3A704D95" w14:textId="2654047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030</w:t>
            </w:r>
          </w:p>
        </w:tc>
      </w:tr>
      <w:tr w:rsidR="005A3542" w:rsidRPr="008F762D" w14:paraId="0CBCA014" w14:textId="77777777" w:rsidTr="00F0239F">
        <w:tc>
          <w:tcPr>
            <w:tcW w:w="4266" w:type="dxa"/>
          </w:tcPr>
          <w:p w14:paraId="6D454E6B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</w:tcPr>
          <w:p w14:paraId="16DE5988" w14:textId="1973D19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444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960</w:t>
            </w:r>
          </w:p>
        </w:tc>
        <w:tc>
          <w:tcPr>
            <w:tcW w:w="1296" w:type="dxa"/>
            <w:vAlign w:val="bottom"/>
          </w:tcPr>
          <w:p w14:paraId="6B1D82C2" w14:textId="1BCC6EC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2E29D6" w14:textId="409A292A" w:rsidR="005A3542" w:rsidRPr="008F762D" w:rsidRDefault="005C525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1407DD2C" w14:textId="15114D41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8F762D" w14:paraId="51BBBFB6" w14:textId="77777777" w:rsidTr="00A154FC">
        <w:tc>
          <w:tcPr>
            <w:tcW w:w="4266" w:type="dxa"/>
          </w:tcPr>
          <w:p w14:paraId="3B55D07E" w14:textId="77777777" w:rsidR="005A3542" w:rsidRPr="008F762D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62C5893" w14:textId="712CF55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243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EE155" w14:textId="2DB38471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27633A" w14:textId="37C7AF9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172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828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1690BE" w14:textId="0827DDF0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</w:tr>
      <w:tr w:rsidR="00A154FC" w:rsidRPr="008F762D" w14:paraId="45BDB971" w14:textId="77777777" w:rsidTr="00DD4241">
        <w:tc>
          <w:tcPr>
            <w:tcW w:w="4266" w:type="dxa"/>
          </w:tcPr>
          <w:p w14:paraId="2BA9CBEE" w14:textId="77777777" w:rsidR="00A154FC" w:rsidRPr="008F762D" w:rsidRDefault="00A154FC" w:rsidP="00A154FC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0141A7" w14:textId="77777777" w:rsidR="00A154FC" w:rsidRPr="008F762D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40757D" w14:textId="77777777" w:rsidR="00A154FC" w:rsidRPr="008F762D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823BD" w14:textId="77777777" w:rsidR="00A154FC" w:rsidRPr="008F762D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AFCFA4" w14:textId="77777777" w:rsidR="00A154FC" w:rsidRPr="008F762D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154FC" w:rsidRPr="008F762D" w14:paraId="06BE9932" w14:textId="77777777" w:rsidTr="00DD4241">
        <w:tc>
          <w:tcPr>
            <w:tcW w:w="4266" w:type="dxa"/>
          </w:tcPr>
          <w:p w14:paraId="1A800F6D" w14:textId="77777777" w:rsidR="00A154FC" w:rsidRPr="008F762D" w:rsidRDefault="00A154FC" w:rsidP="00A154FC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DDC873D" w14:textId="5F1A4D84" w:rsidR="00A154FC" w:rsidRPr="008F762D" w:rsidRDefault="006F0EA3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738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  <w:r w:rsidR="00E205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876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D034E" w14:textId="448AC5DB" w:rsidR="00A154FC" w:rsidRPr="008F762D" w:rsidRDefault="006F0EA3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698</w:t>
            </w:r>
            <w:r w:rsidR="00A154FC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082</w:t>
            </w:r>
            <w:r w:rsidR="00A154FC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B4A080" w14:textId="039FEE08" w:rsidR="00A154FC" w:rsidRPr="008F762D" w:rsidRDefault="006F0EA3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612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396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734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7E2E2F" w14:textId="541E0B72" w:rsidR="00A154FC" w:rsidRPr="008F762D" w:rsidRDefault="006F0EA3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A154FC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  <w:r w:rsidR="00A154FC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</w:tr>
    </w:tbl>
    <w:p w14:paraId="5907B7A7" w14:textId="77777777" w:rsidR="000733BD" w:rsidRPr="008F762D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hAnsi="Browallia New" w:cs="Browallia New"/>
          <w:sz w:val="26"/>
          <w:szCs w:val="26"/>
        </w:rPr>
        <w:br w:type="page"/>
      </w:r>
    </w:p>
    <w:p w14:paraId="181D6D1E" w14:textId="77777777" w:rsidR="000733BD" w:rsidRPr="008F762D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3BEFDD82" w14:textId="4BA46CED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 สามารถวิเคราะห์ตามอายุหนี้ที่ค้างชำระได้ดังนี้</w:t>
      </w:r>
    </w:p>
    <w:p w14:paraId="7C11943F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8F762D" w14:paraId="6DE76620" w14:textId="77777777" w:rsidTr="00DD4241">
        <w:tc>
          <w:tcPr>
            <w:tcW w:w="4262" w:type="dxa"/>
            <w:vAlign w:val="bottom"/>
          </w:tcPr>
          <w:p w14:paraId="497134CA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059F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B6F3D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03159CCE" w14:textId="77777777" w:rsidTr="00DD4241">
        <w:tc>
          <w:tcPr>
            <w:tcW w:w="4262" w:type="dxa"/>
            <w:vAlign w:val="bottom"/>
          </w:tcPr>
          <w:p w14:paraId="6145DA33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FD0CB0A" w14:textId="26A950A1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80A29C8" w14:textId="7DD81EE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8F1ADC1" w14:textId="246BEEE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AA3A59F" w14:textId="356ACDA2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12668F92" w14:textId="77777777" w:rsidTr="00DD4241">
        <w:tc>
          <w:tcPr>
            <w:tcW w:w="4262" w:type="dxa"/>
            <w:vAlign w:val="bottom"/>
          </w:tcPr>
          <w:p w14:paraId="6F2D4EB8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3831D86A" w14:textId="2950AE99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6B4836BE" w14:textId="15251B92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4C6907DD" w14:textId="1E3385EB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745F9867" w14:textId="1573E8CC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53B394E5" w14:textId="77777777" w:rsidTr="00DD4241">
        <w:tc>
          <w:tcPr>
            <w:tcW w:w="4262" w:type="dxa"/>
            <w:vAlign w:val="bottom"/>
          </w:tcPr>
          <w:p w14:paraId="039E9A1A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68A848D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B0BFC6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DEB38A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9A90D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41C781C8" w14:textId="77777777" w:rsidTr="00DD4241">
        <w:tc>
          <w:tcPr>
            <w:tcW w:w="4262" w:type="dxa"/>
            <w:vAlign w:val="bottom"/>
          </w:tcPr>
          <w:p w14:paraId="2B63FAA5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93638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5E3F3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ABB630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A79127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0733BD" w:rsidRPr="008F762D" w14:paraId="5CF298E7" w14:textId="77777777" w:rsidTr="00DD4241">
        <w:tc>
          <w:tcPr>
            <w:tcW w:w="4262" w:type="dxa"/>
          </w:tcPr>
          <w:p w14:paraId="1DCAA1DC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</w:tcPr>
          <w:p w14:paraId="01B0445A" w14:textId="60882A7B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34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420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022</w:t>
            </w:r>
          </w:p>
        </w:tc>
        <w:tc>
          <w:tcPr>
            <w:tcW w:w="1296" w:type="dxa"/>
          </w:tcPr>
          <w:p w14:paraId="623AD27C" w14:textId="7988F051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71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559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730</w:t>
            </w:r>
          </w:p>
        </w:tc>
        <w:tc>
          <w:tcPr>
            <w:tcW w:w="1296" w:type="dxa"/>
            <w:shd w:val="clear" w:color="auto" w:fill="FAFAFA"/>
          </w:tcPr>
          <w:p w14:paraId="05A9DC2F" w14:textId="44BFB2B7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004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236</w:t>
            </w:r>
          </w:p>
        </w:tc>
        <w:tc>
          <w:tcPr>
            <w:tcW w:w="1296" w:type="dxa"/>
          </w:tcPr>
          <w:p w14:paraId="6070A83A" w14:textId="415073DE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59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377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170</w:t>
            </w:r>
          </w:p>
        </w:tc>
      </w:tr>
      <w:tr w:rsidR="000733BD" w:rsidRPr="008F762D" w14:paraId="4C69BD5B" w14:textId="77777777" w:rsidTr="00DD4241">
        <w:tc>
          <w:tcPr>
            <w:tcW w:w="4262" w:type="dxa"/>
          </w:tcPr>
          <w:p w14:paraId="61E0BBF8" w14:textId="6A3F2544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05980212" w14:textId="4D3AA005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90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767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</w:tcPr>
          <w:p w14:paraId="33943260" w14:textId="697A6234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107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481</w:t>
            </w:r>
          </w:p>
        </w:tc>
        <w:tc>
          <w:tcPr>
            <w:tcW w:w="1296" w:type="dxa"/>
            <w:shd w:val="clear" w:color="auto" w:fill="FAFAFA"/>
          </w:tcPr>
          <w:p w14:paraId="575D4B70" w14:textId="05A31236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54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354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117</w:t>
            </w:r>
          </w:p>
        </w:tc>
        <w:tc>
          <w:tcPr>
            <w:tcW w:w="1296" w:type="dxa"/>
          </w:tcPr>
          <w:p w14:paraId="3123FB3A" w14:textId="570E0222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142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363</w:t>
            </w:r>
          </w:p>
        </w:tc>
      </w:tr>
      <w:tr w:rsidR="000733BD" w:rsidRPr="008F762D" w14:paraId="4587DAE3" w14:textId="77777777" w:rsidTr="00DD4241">
        <w:tc>
          <w:tcPr>
            <w:tcW w:w="4262" w:type="dxa"/>
          </w:tcPr>
          <w:p w14:paraId="0F922B5F" w14:textId="4E03B72C" w:rsidR="000733BD" w:rsidRPr="008F762D" w:rsidRDefault="006F0EA3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733BD" w:rsidRPr="008F762D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0733BD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759690C8" w14:textId="493583E6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40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054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323</w:t>
            </w:r>
          </w:p>
        </w:tc>
        <w:tc>
          <w:tcPr>
            <w:tcW w:w="1296" w:type="dxa"/>
          </w:tcPr>
          <w:p w14:paraId="2C3D4E7B" w14:textId="4266AC0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625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</w:p>
        </w:tc>
        <w:tc>
          <w:tcPr>
            <w:tcW w:w="1296" w:type="dxa"/>
            <w:shd w:val="clear" w:color="auto" w:fill="FAFAFA"/>
          </w:tcPr>
          <w:p w14:paraId="46F8880B" w14:textId="1D5951B0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349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323</w:t>
            </w:r>
          </w:p>
        </w:tc>
        <w:tc>
          <w:tcPr>
            <w:tcW w:w="1296" w:type="dxa"/>
          </w:tcPr>
          <w:p w14:paraId="4787F326" w14:textId="306FEFC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625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</w:p>
        </w:tc>
      </w:tr>
      <w:tr w:rsidR="000733BD" w:rsidRPr="008F762D" w14:paraId="7C6D0F21" w14:textId="77777777" w:rsidTr="00DD4241">
        <w:tc>
          <w:tcPr>
            <w:tcW w:w="4262" w:type="dxa"/>
          </w:tcPr>
          <w:p w14:paraId="07E50764" w14:textId="1E3360C0" w:rsidR="000733BD" w:rsidRPr="008F762D" w:rsidRDefault="006F0EA3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0733BD" w:rsidRPr="008F762D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0733BD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78594165" w14:textId="627EB841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268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187</w:t>
            </w:r>
          </w:p>
        </w:tc>
        <w:tc>
          <w:tcPr>
            <w:tcW w:w="1296" w:type="dxa"/>
          </w:tcPr>
          <w:p w14:paraId="132EB721" w14:textId="3F70985E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468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803</w:t>
            </w:r>
          </w:p>
        </w:tc>
        <w:tc>
          <w:tcPr>
            <w:tcW w:w="1296" w:type="dxa"/>
            <w:shd w:val="clear" w:color="auto" w:fill="FAFAFA"/>
          </w:tcPr>
          <w:p w14:paraId="02343526" w14:textId="485044B4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268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187</w:t>
            </w:r>
          </w:p>
        </w:tc>
        <w:tc>
          <w:tcPr>
            <w:tcW w:w="1296" w:type="dxa"/>
          </w:tcPr>
          <w:p w14:paraId="27E7A336" w14:textId="28D09EA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543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552</w:t>
            </w:r>
          </w:p>
        </w:tc>
      </w:tr>
      <w:tr w:rsidR="000733BD" w:rsidRPr="008F762D" w14:paraId="21058787" w14:textId="77777777" w:rsidTr="00DD4241">
        <w:tc>
          <w:tcPr>
            <w:tcW w:w="4262" w:type="dxa"/>
          </w:tcPr>
          <w:p w14:paraId="7EEA64E3" w14:textId="7A7EDC0F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12D5B12" w14:textId="5DF83133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45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110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40B65BB" w14:textId="44BB639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42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44A8683" w14:textId="174973D6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929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991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A170AC9" w14:textId="71C6D3E1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744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912</w:t>
            </w:r>
          </w:p>
        </w:tc>
      </w:tr>
      <w:tr w:rsidR="000733BD" w:rsidRPr="008F762D" w14:paraId="2FE64FD3" w14:textId="77777777" w:rsidTr="00DD4241">
        <w:tc>
          <w:tcPr>
            <w:tcW w:w="4262" w:type="dxa"/>
          </w:tcPr>
          <w:p w14:paraId="6C2D1CF5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9BCD7D2" w14:textId="75FC97E2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225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620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194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CB04DA8" w14:textId="24930D53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194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2A012FB" w14:textId="2C49FE59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168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905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854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204DEDC" w14:textId="78D504E3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433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146</w:t>
            </w:r>
          </w:p>
        </w:tc>
      </w:tr>
      <w:tr w:rsidR="000733BD" w:rsidRPr="008F762D" w14:paraId="74BE17F6" w14:textId="77777777" w:rsidTr="00DD4241">
        <w:tc>
          <w:tcPr>
            <w:tcW w:w="4262" w:type="dxa"/>
          </w:tcPr>
          <w:p w14:paraId="31912A72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9161442" w14:textId="13FE95C5" w:rsidR="000733BD" w:rsidRPr="008F762D" w:rsidRDefault="005C5252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41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045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780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F13EE55" w14:textId="280220B3" w:rsidR="000733BD" w:rsidRPr="008F762D" w:rsidRDefault="00C45C2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42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AAB2239" w14:textId="3315243E" w:rsidR="000733BD" w:rsidRPr="008F762D" w:rsidRDefault="005C5252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790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882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4CBB67" w14:textId="4B863DAB" w:rsidR="000733BD" w:rsidRPr="008F762D" w:rsidRDefault="00C45C2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744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912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733BD" w:rsidRPr="008F762D" w14:paraId="41177B7D" w14:textId="77777777" w:rsidTr="00DD4241">
        <w:tc>
          <w:tcPr>
            <w:tcW w:w="4262" w:type="dxa"/>
          </w:tcPr>
          <w:p w14:paraId="3BAA2563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9692BE6" w14:textId="4D5C6508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184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574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414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BD5F" w14:textId="5F0EBC6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151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761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E9C70" w14:textId="18F244A5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142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114</w:t>
            </w:r>
            <w:r w:rsidR="005C5252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972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2DA2" w14:textId="363D414D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139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688</w:t>
            </w:r>
            <w:r w:rsidR="00C45C2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234</w:t>
            </w:r>
          </w:p>
        </w:tc>
      </w:tr>
    </w:tbl>
    <w:p w14:paraId="3CE949DF" w14:textId="277156A4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62E3F1B" w14:textId="2AEDDB82" w:rsidR="00284038" w:rsidRPr="008F762D" w:rsidRDefault="00284038" w:rsidP="000C1767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ลูกหนี้การค้าที่ค้างชำระเกิน </w:t>
      </w:r>
      <w:r w:rsidR="006F0EA3" w:rsidRPr="006F0EA3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12</w:t>
      </w:r>
      <w:r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 ที่ยังไม่ได้ตั้งค่าเผื่อผลขาดทุนที่คาดว่าจะเกิดขึ้นเป็นลูกหนี้ตามสัญญาก่อสร้างที่จะได้รับชำระ</w:t>
      </w:r>
      <w:r w:rsid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เมื่อบริษัทดำเนินการทดสอบการติดตั้งระบบไฟฟ้าและผ่านคณะกรรมการตรวจรับงานตามสัญญาเสร็จสิ้น</w:t>
      </w:r>
      <w:r w:rsidR="00D3655E"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ทั้งโครงการ</w:t>
      </w:r>
      <w:r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ซึ่งผู้บริหารคาดว่า</w:t>
      </w:r>
      <w:r w:rsid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จะได้รับภายใน</w:t>
      </w:r>
      <w:r w:rsidR="008902AB"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เดือนพฤศจิกายน พ.ศ. </w:t>
      </w:r>
      <w:r w:rsidR="006F0EA3" w:rsidRPr="006F0EA3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2566</w:t>
      </w:r>
    </w:p>
    <w:p w14:paraId="566CA08E" w14:textId="77777777" w:rsidR="00E929E4" w:rsidRPr="008F762D" w:rsidRDefault="00E929E4" w:rsidP="000733BD">
      <w:pPr>
        <w:jc w:val="both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5ABF68EC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CC3B339" w14:textId="5650DFD9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8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</w:tbl>
    <w:p w14:paraId="7C29100E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8F762D" w14:paraId="0F4703AC" w14:textId="77777777" w:rsidTr="00DD4241">
        <w:tc>
          <w:tcPr>
            <w:tcW w:w="4277" w:type="dxa"/>
            <w:vAlign w:val="bottom"/>
          </w:tcPr>
          <w:p w14:paraId="4E59DF9F" w14:textId="77777777" w:rsidR="000733BD" w:rsidRPr="008F762D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4BE63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8BDD3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692EF013" w14:textId="77777777" w:rsidTr="00DD4241">
        <w:tc>
          <w:tcPr>
            <w:tcW w:w="4277" w:type="dxa"/>
            <w:vAlign w:val="bottom"/>
          </w:tcPr>
          <w:p w14:paraId="3264A3EB" w14:textId="77777777" w:rsidR="000733BD" w:rsidRPr="008F762D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F13E51" w14:textId="5E497B22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6F0A25D" w14:textId="2BB4508C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89183B5" w14:textId="16E94E1D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17679E3" w14:textId="67D3275A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54218914" w14:textId="77777777" w:rsidTr="00DD4241">
        <w:tc>
          <w:tcPr>
            <w:tcW w:w="4277" w:type="dxa"/>
            <w:vAlign w:val="bottom"/>
          </w:tcPr>
          <w:p w14:paraId="48BCF76C" w14:textId="77777777" w:rsidR="000733BD" w:rsidRPr="008F762D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6CC101" w14:textId="2B40273B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B3503E1" w14:textId="14BEA2BC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2BE29147" w14:textId="0E99BE4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DEC0FA9" w14:textId="25A598A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346C7E61" w14:textId="77777777" w:rsidTr="00DD4241">
        <w:tc>
          <w:tcPr>
            <w:tcW w:w="4277" w:type="dxa"/>
            <w:vAlign w:val="bottom"/>
          </w:tcPr>
          <w:p w14:paraId="2594B76F" w14:textId="77777777" w:rsidR="000733BD" w:rsidRPr="008F762D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4DD7C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5B6E1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C9C4EAA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3829A7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791FDB7D" w14:textId="77777777" w:rsidTr="00DD4241">
        <w:tc>
          <w:tcPr>
            <w:tcW w:w="4277" w:type="dxa"/>
            <w:shd w:val="clear" w:color="auto" w:fill="auto"/>
            <w:vAlign w:val="bottom"/>
          </w:tcPr>
          <w:p w14:paraId="41391D17" w14:textId="77777777" w:rsidR="000733BD" w:rsidRPr="008F762D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1DCAA1" w14:textId="77777777" w:rsidR="000733BD" w:rsidRPr="008F762D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36312" w14:textId="77777777" w:rsidR="000733BD" w:rsidRPr="008F762D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2C888D" w14:textId="77777777" w:rsidR="000733BD" w:rsidRPr="008F762D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7F48FD" w14:textId="77777777" w:rsidR="000733BD" w:rsidRPr="008F762D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68F93208" w14:textId="77777777" w:rsidTr="00F57984">
        <w:tc>
          <w:tcPr>
            <w:tcW w:w="4277" w:type="dxa"/>
          </w:tcPr>
          <w:p w14:paraId="563440DF" w14:textId="77777777" w:rsidR="005A3542" w:rsidRPr="008F762D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</w:tcPr>
          <w:p w14:paraId="2DA98B99" w14:textId="5D005D90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078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</w:p>
        </w:tc>
        <w:tc>
          <w:tcPr>
            <w:tcW w:w="1296" w:type="dxa"/>
            <w:vAlign w:val="bottom"/>
          </w:tcPr>
          <w:p w14:paraId="5C5D253A" w14:textId="44B46CF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C6A0832" w14:textId="340BC91D" w:rsidR="005A3542" w:rsidRPr="008F762D" w:rsidRDefault="00B15F38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0AC9561C" w14:textId="3F47641F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8F762D" w14:paraId="75EC811C" w14:textId="77777777" w:rsidTr="00F57984">
        <w:tc>
          <w:tcPr>
            <w:tcW w:w="4277" w:type="dxa"/>
          </w:tcPr>
          <w:p w14:paraId="3B015026" w14:textId="77777777" w:rsidR="005A3542" w:rsidRPr="008F762D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งานระหว่างทำ</w:t>
            </w:r>
          </w:p>
        </w:tc>
        <w:tc>
          <w:tcPr>
            <w:tcW w:w="1296" w:type="dxa"/>
            <w:shd w:val="clear" w:color="auto" w:fill="FAFAFA"/>
          </w:tcPr>
          <w:p w14:paraId="3C6C8338" w14:textId="3EACAD4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475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547</w:t>
            </w:r>
          </w:p>
        </w:tc>
        <w:tc>
          <w:tcPr>
            <w:tcW w:w="1296" w:type="dxa"/>
            <w:vAlign w:val="bottom"/>
          </w:tcPr>
          <w:p w14:paraId="29F2C4C6" w14:textId="041E96EA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73BA11" w14:textId="5D3DF42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475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547</w:t>
            </w:r>
          </w:p>
        </w:tc>
        <w:tc>
          <w:tcPr>
            <w:tcW w:w="1296" w:type="dxa"/>
            <w:vAlign w:val="bottom"/>
          </w:tcPr>
          <w:p w14:paraId="2FB60BB9" w14:textId="4B483841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</w:tr>
      <w:tr w:rsidR="005A3542" w:rsidRPr="008F762D" w14:paraId="0B111C2A" w14:textId="77777777" w:rsidTr="00F57984">
        <w:tc>
          <w:tcPr>
            <w:tcW w:w="4277" w:type="dxa"/>
          </w:tcPr>
          <w:p w14:paraId="0D220543" w14:textId="77777777" w:rsidR="005A3542" w:rsidRPr="008F762D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6D309901" w14:textId="04E2631F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854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257</w:t>
            </w:r>
          </w:p>
        </w:tc>
        <w:tc>
          <w:tcPr>
            <w:tcW w:w="1296" w:type="dxa"/>
            <w:vAlign w:val="bottom"/>
          </w:tcPr>
          <w:p w14:paraId="7C6AA802" w14:textId="2590DEB3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BC3D41" w14:textId="5B5100D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854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257</w:t>
            </w:r>
          </w:p>
        </w:tc>
        <w:tc>
          <w:tcPr>
            <w:tcW w:w="1296" w:type="dxa"/>
            <w:vAlign w:val="bottom"/>
          </w:tcPr>
          <w:p w14:paraId="2A86A914" w14:textId="6F65301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</w:tr>
      <w:tr w:rsidR="005C5252" w:rsidRPr="008F762D" w14:paraId="01B51F6A" w14:textId="77777777" w:rsidTr="00F57984">
        <w:tc>
          <w:tcPr>
            <w:tcW w:w="4277" w:type="dxa"/>
          </w:tcPr>
          <w:p w14:paraId="58B3D559" w14:textId="5B4785D7" w:rsidR="005C5252" w:rsidRPr="008F762D" w:rsidRDefault="005C5252" w:rsidP="005A3542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งานระหว่างทำภายใต้สัญญาก่อสร้าง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060CACC0" w14:textId="1B24F593" w:rsidR="005C525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110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</w:p>
        </w:tc>
        <w:tc>
          <w:tcPr>
            <w:tcW w:w="1296" w:type="dxa"/>
            <w:vAlign w:val="bottom"/>
          </w:tcPr>
          <w:p w14:paraId="2F4BE711" w14:textId="118B1AF8" w:rsidR="005C5252" w:rsidRPr="008F762D" w:rsidRDefault="00B15F3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DEC3C30" w14:textId="06190CB4" w:rsidR="005C525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110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</w:p>
        </w:tc>
        <w:tc>
          <w:tcPr>
            <w:tcW w:w="1296" w:type="dxa"/>
            <w:vAlign w:val="bottom"/>
          </w:tcPr>
          <w:p w14:paraId="3ACDBC14" w14:textId="20965258" w:rsidR="005C5252" w:rsidRPr="008F762D" w:rsidRDefault="00B15F3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8F762D" w14:paraId="46DC8E2D" w14:textId="77777777" w:rsidTr="00F57984">
        <w:tc>
          <w:tcPr>
            <w:tcW w:w="4277" w:type="dxa"/>
          </w:tcPr>
          <w:p w14:paraId="2593ECA9" w14:textId="77777777" w:rsidR="005A3542" w:rsidRPr="008F762D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6EAD05C" w14:textId="6234114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518</w:t>
            </w:r>
            <w:r w:rsidR="005C525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481F67" w14:textId="23FE3BD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9A549" w14:textId="1747F33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439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76A674" w14:textId="463B6EE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017</w:t>
            </w:r>
          </w:p>
        </w:tc>
      </w:tr>
      <w:tr w:rsidR="005A3542" w:rsidRPr="008F762D" w14:paraId="67697A8E" w14:textId="77777777" w:rsidTr="00F57984">
        <w:tc>
          <w:tcPr>
            <w:tcW w:w="4277" w:type="dxa"/>
          </w:tcPr>
          <w:p w14:paraId="16472C9E" w14:textId="50AC0DF7" w:rsidR="005A3542" w:rsidRPr="008F762D" w:rsidRDefault="005A3542" w:rsidP="005A3542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="006A5CDD" w:rsidRPr="008F762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875BD3" w14:textId="665E25B1" w:rsidR="005A3542" w:rsidRPr="008F762D" w:rsidRDefault="00B15F38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ADA90DC" w14:textId="5D5FA23A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F40E47" w14:textId="10185BEC" w:rsidR="005A3542" w:rsidRPr="008F762D" w:rsidRDefault="00B15F38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D4A923" w14:textId="6F067B1B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6F0EA3"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5A3542" w:rsidRPr="008F762D" w14:paraId="74E3D11C" w14:textId="77777777" w:rsidTr="005A3542">
        <w:tc>
          <w:tcPr>
            <w:tcW w:w="4277" w:type="dxa"/>
          </w:tcPr>
          <w:p w14:paraId="2DE34722" w14:textId="77777777" w:rsidR="005A3542" w:rsidRPr="008F762D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2CA2D2" w14:textId="412DA753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cyan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518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938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EFFFE" w14:textId="4CCA2A0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5FABD6" w14:textId="56DA386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439</w:t>
            </w:r>
            <w:r w:rsidR="00B15F3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00531" w14:textId="10DEF49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</w:tr>
    </w:tbl>
    <w:p w14:paraId="780BBF26" w14:textId="448993D0" w:rsidR="000D531C" w:rsidRPr="008F762D" w:rsidRDefault="000D531C">
      <w:pPr>
        <w:spacing w:after="160" w:line="259" w:lineRule="auto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12BD5B8F" w14:textId="77777777" w:rsidR="00E929E4" w:rsidRPr="008F762D" w:rsidRDefault="00E929E4" w:rsidP="00ED096E">
      <w:pPr>
        <w:jc w:val="both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091C65E2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304C593" w14:textId="302A8E1E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9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40ACB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เงินลงทุนในบริษัท</w:t>
            </w:r>
            <w:r w:rsidR="00150B8A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ย่อย</w:t>
            </w:r>
            <w:r w:rsidR="00F40ACB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 xml:space="preserve"> และบริษัท</w:t>
            </w:r>
            <w:r w:rsidR="00150B8A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ร่วม</w:t>
            </w:r>
          </w:p>
        </w:tc>
      </w:tr>
    </w:tbl>
    <w:p w14:paraId="7958887D" w14:textId="77777777" w:rsidR="00A03F0E" w:rsidRPr="008F762D" w:rsidRDefault="00A03F0E" w:rsidP="001A08C2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3D1CE8A8" w14:textId="22357F12" w:rsidR="002C7673" w:rsidRPr="008F762D" w:rsidRDefault="002C7673" w:rsidP="00A03F0E">
      <w:pPr>
        <w:tabs>
          <w:tab w:val="left" w:pos="0"/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การเปลี่ยนแปลงของเงินลงทุน</w:t>
      </w:r>
    </w:p>
    <w:p w14:paraId="26C8F349" w14:textId="77777777" w:rsidR="00E72554" w:rsidRPr="008F762D" w:rsidRDefault="00E72554" w:rsidP="001A08C2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0629EDD9" w14:textId="546B91A0" w:rsidR="00E72554" w:rsidRPr="008F762D" w:rsidRDefault="00E72554" w:rsidP="00E72554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i/>
          <w:i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i/>
          <w:iCs/>
          <w:color w:val="CF4A02"/>
          <w:sz w:val="26"/>
          <w:szCs w:val="26"/>
          <w:cs/>
        </w:rPr>
        <w:t>เงินลงทุนในบริษัทย่อย</w:t>
      </w:r>
    </w:p>
    <w:p w14:paraId="3DBE79B2" w14:textId="77777777" w:rsidR="00BE04EE" w:rsidRPr="008F762D" w:rsidRDefault="00BE04EE" w:rsidP="001A08C2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  <w:cs/>
        </w:rPr>
      </w:pPr>
    </w:p>
    <w:p w14:paraId="11964566" w14:textId="482EFD7C" w:rsidR="00E72554" w:rsidRPr="008F762D" w:rsidRDefault="00E72554" w:rsidP="00E72554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การเปลี่ยนแปลงของเงินลงทุนในบริษัทย่อยสำหรับงวด</w:t>
      </w:r>
      <w:r w:rsidR="00BE04EE" w:rsidRPr="008F762D">
        <w:rPr>
          <w:rFonts w:ascii="Browallia New" w:eastAsia="Browallia New" w:hAnsi="Browallia New" w:cs="Browallia New"/>
          <w:sz w:val="26"/>
          <w:szCs w:val="26"/>
          <w:cs/>
        </w:rPr>
        <w:t>หก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เดือนสิ้นสุดวันที่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มิถุนาย</w:t>
      </w:r>
      <w:r w:rsidR="00171F8E" w:rsidRPr="008F762D">
        <w:rPr>
          <w:rFonts w:ascii="Browallia New" w:eastAsia="Browallia New" w:hAnsi="Browallia New" w:cs="Browallia New"/>
          <w:sz w:val="26"/>
          <w:szCs w:val="26"/>
          <w:cs/>
        </w:rPr>
        <w:t>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พ.ศ.</w:t>
      </w:r>
      <w:r w:rsidR="00171F8E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มีดังนี้</w:t>
      </w:r>
    </w:p>
    <w:p w14:paraId="4CF109EF" w14:textId="77777777" w:rsidR="00E72554" w:rsidRPr="008F762D" w:rsidRDefault="00E72554" w:rsidP="00E72554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3"/>
        <w:gridCol w:w="2925"/>
      </w:tblGrid>
      <w:tr w:rsidR="00E72554" w:rsidRPr="008F762D" w14:paraId="45B8D067" w14:textId="77777777" w:rsidTr="00B86A6C">
        <w:trPr>
          <w:trHeight w:val="355"/>
        </w:trPr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9B9E7" w14:textId="77777777" w:rsidR="00E72554" w:rsidRPr="008F762D" w:rsidRDefault="00E72554" w:rsidP="000D531C">
            <w:pPr>
              <w:ind w:left="-105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292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9B104" w14:textId="2B83E26A" w:rsidR="00E72554" w:rsidRPr="008F762D" w:rsidRDefault="00E72554" w:rsidP="00AD0A88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E72554" w:rsidRPr="008F762D" w14:paraId="4FEBF0A9" w14:textId="77777777" w:rsidTr="00B86A6C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FD31D" w14:textId="77777777" w:rsidR="00E72554" w:rsidRPr="008F762D" w:rsidRDefault="00E72554" w:rsidP="000D531C">
            <w:pPr>
              <w:tabs>
                <w:tab w:val="left" w:pos="0"/>
              </w:tabs>
              <w:ind w:left="-105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2D542" w14:textId="77777777" w:rsidR="00E72554" w:rsidRPr="008F762D" w:rsidRDefault="00E72554" w:rsidP="00AD0A88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เงินลงทุนตามวิธี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ราคาทุน</w:t>
            </w:r>
          </w:p>
        </w:tc>
      </w:tr>
      <w:tr w:rsidR="00E72554" w:rsidRPr="008F762D" w14:paraId="207F20C8" w14:textId="77777777" w:rsidTr="00B86A6C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14:paraId="297C5944" w14:textId="77777777" w:rsidR="00E72554" w:rsidRPr="008F762D" w:rsidRDefault="00E72554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2793F53" w14:textId="77777777" w:rsidR="00E72554" w:rsidRPr="008F762D" w:rsidRDefault="00E72554" w:rsidP="00B86A6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E72554" w:rsidRPr="008F762D" w14:paraId="37927B83" w14:textId="77777777" w:rsidTr="000D531C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14:paraId="48195306" w14:textId="7AE89D9C" w:rsidR="00E72554" w:rsidRPr="008F762D" w:rsidRDefault="00E72554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E92FA21" w14:textId="1C260DB5" w:rsidR="00E72554" w:rsidRPr="008F762D" w:rsidRDefault="00E72554" w:rsidP="00B86A6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0D531C" w:rsidRPr="008F762D" w14:paraId="24F16F50" w14:textId="77777777" w:rsidTr="000D531C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14:paraId="007894B3" w14:textId="5C005E53" w:rsidR="000D531C" w:rsidRPr="008F762D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CED415E" w14:textId="791EB371" w:rsidR="000D531C" w:rsidRPr="008F762D" w:rsidRDefault="006F0EA3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13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624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575</w:t>
            </w:r>
          </w:p>
        </w:tc>
      </w:tr>
      <w:tr w:rsidR="000D531C" w:rsidRPr="008F762D" w14:paraId="168C73E0" w14:textId="77777777" w:rsidTr="00B86A6C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14:paraId="09991AEC" w14:textId="77777777" w:rsidR="000D531C" w:rsidRPr="008F762D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การลงทุนเพิ่ม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1AA8A67" w14:textId="629942F4" w:rsidR="000D531C" w:rsidRPr="008F762D" w:rsidRDefault="006F0EA3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50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510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</w:p>
        </w:tc>
      </w:tr>
      <w:tr w:rsidR="000D531C" w:rsidRPr="008F762D" w14:paraId="7564EB34" w14:textId="77777777" w:rsidTr="00B86A6C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14:paraId="254625C7" w14:textId="77777777" w:rsidR="000D531C" w:rsidRPr="008F762D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F240F20" w14:textId="32E93905" w:rsidR="000D531C" w:rsidRPr="008F762D" w:rsidRDefault="006F0EA3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64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134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575</w:t>
            </w:r>
          </w:p>
        </w:tc>
      </w:tr>
    </w:tbl>
    <w:p w14:paraId="3BA02D04" w14:textId="77777777" w:rsidR="00E72554" w:rsidRPr="008F762D" w:rsidRDefault="00E72554" w:rsidP="00E72554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0AEBC780" w14:textId="62C4EEDF" w:rsidR="00E72554" w:rsidRPr="008F762D" w:rsidRDefault="00E72554" w:rsidP="00E7255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11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พฤษภาคม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ที่ประชุมคณะกรรมการบริษัท ครั้งที่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/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ได้มีมติเพิ่มทุนจดทะเบียนของบริษัท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โปรเอ็น </w:t>
      </w:r>
      <w:r w:rsidRPr="008F762D">
        <w:rPr>
          <w:rFonts w:ascii="Browallia New" w:eastAsia="Browallia New" w:hAnsi="Browallia New" w:cs="Browallia New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เทเลบิซ จำกัด ซึ่งเป็นบริษัทย่อย จำนวน 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50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ล้านบาท โดยแบ่งออกเป็นหุ้นสามัญ จำนวน 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500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หุ้น มูลค่าที่ตราไว้หุ้นละ 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100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บาท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1A08C2" w:rsidRPr="008F762D">
        <w:rPr>
          <w:rFonts w:ascii="Browallia New" w:eastAsia="Browallia New" w:hAnsi="Browallia New" w:cs="Browallia New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โดยจ่ายชำ</w:t>
      </w:r>
      <w:r w:rsidR="005B6503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ระ</w:t>
      </w:r>
      <w:r w:rsidR="00265DAA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เต็มจำนวน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เป็นจำนวนเงิน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50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 ในเดือน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พฤษภาคม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ส่งผลให้จำนวนทุนจดทะเบียนและ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ชำระแล้ว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เพิ่มขึ้นจาก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เป็น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60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</w:p>
    <w:p w14:paraId="12513333" w14:textId="77777777" w:rsidR="00E72554" w:rsidRPr="008F762D" w:rsidRDefault="00E72554" w:rsidP="00E7255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8B26D4F" w14:textId="6C432201" w:rsidR="00E72554" w:rsidRPr="008F762D" w:rsidRDefault="00E72554" w:rsidP="00E7255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11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พฤษภาคม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ที่ประชุมคณะกรรมบริษัท ครั้งที่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/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ได้มีมติอนุมัติจัดตั้งบริษัทย่อย ชื่อ บริษัท จัมป์บอกซ์จำกัด ซึ่งเป็นบริษัทจัดตั้งในประเทศไทย โดยมีทุนจดทะเบียน จำนวน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4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ประกอบด้วยหุ้นสามัญจำนวน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40</w:t>
      </w:r>
      <w:r w:rsidRPr="008F762D">
        <w:rPr>
          <w:rFonts w:ascii="Browallia New" w:eastAsia="Browallia New" w:hAnsi="Browallia New" w:cs="Browallia New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000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</w:t>
      </w:r>
      <w:r w:rsidR="008F762D">
        <w:rPr>
          <w:rFonts w:ascii="Browallia New" w:eastAsia="Browallia New" w:hAnsi="Browallia New" w:cs="Browallia New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ที่ตราไว้หุ้นละ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100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โดยบริษัท โปรเอ็น คอร์ป จำกัด (มหาชน) เป็นผู้ถือหุ้นในบริษัทดังกล่าวในสัดส่วนร้อยละ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51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ของจำนวนหุ้น</w:t>
      </w:r>
      <w:r w:rsidR="008F762D">
        <w:rPr>
          <w:rFonts w:ascii="Browallia New" w:eastAsia="Browallia New" w:hAnsi="Browallia New" w:cs="Browallia New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ที่ออกทั้งหมด เมื่อวันที่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28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มิถุนายน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บริษัทได้ชำระค่าหุ้นแล้วร้อยละ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คิดเป็นจำนวนเงิน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0</w:t>
      </w:r>
      <w:r w:rsidRPr="008F762D">
        <w:rPr>
          <w:rFonts w:ascii="Browallia New" w:eastAsia="Browallia New" w:hAnsi="Browallia New" w:cs="Browallia New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51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</w:p>
    <w:p w14:paraId="7018706C" w14:textId="77777777" w:rsidR="00E72554" w:rsidRPr="008F762D" w:rsidRDefault="00E72554" w:rsidP="00E72554">
      <w:pPr>
        <w:jc w:val="both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6ED8E72D" w14:textId="60797EEF" w:rsidR="00195F1C" w:rsidRPr="008F762D" w:rsidRDefault="00E72554" w:rsidP="001A08C2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บริษัท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จัมป์บอกซ์</w:t>
      </w:r>
      <w:r w:rsidR="001B1B1E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จำกัด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เป็นบริษัทที่จดทะเบียนจัดตั้งในประเทศไทย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ำเนินธุรกิจหลักให้บริการจัดอบรมหลักสูตรพร้อมทั้งให้คำปรึกษาเกี่ยวกับเทคโนโลยีทางด้านการศึกษาและให้บริการด้านทรัพยากรมนุษย์</w:t>
      </w:r>
    </w:p>
    <w:p w14:paraId="0668F545" w14:textId="4F4E5B5D" w:rsidR="001A08C2" w:rsidRPr="008F762D" w:rsidRDefault="001A08C2">
      <w:pPr>
        <w:spacing w:after="160" w:line="259" w:lineRule="auto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CF4A02"/>
          <w:sz w:val="26"/>
          <w:szCs w:val="26"/>
        </w:rPr>
        <w:br w:type="page"/>
      </w:r>
    </w:p>
    <w:p w14:paraId="492FFDF0" w14:textId="77777777" w:rsidR="00443671" w:rsidRPr="008F762D" w:rsidRDefault="00443671" w:rsidP="00E72554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</w:p>
    <w:p w14:paraId="5D891790" w14:textId="6F7ECF05" w:rsidR="00195F1C" w:rsidRPr="008F762D" w:rsidRDefault="00195F1C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i/>
          <w:i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i/>
          <w:iCs/>
          <w:color w:val="CF4A02"/>
          <w:sz w:val="26"/>
          <w:szCs w:val="26"/>
          <w:cs/>
        </w:rPr>
        <w:t>เงินลงทุนในบริษัทร่วม</w:t>
      </w:r>
    </w:p>
    <w:p w14:paraId="6F59D2F7" w14:textId="77777777" w:rsidR="00195F1C" w:rsidRPr="008F762D" w:rsidRDefault="00195F1C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</w:p>
    <w:p w14:paraId="6BE49EAC" w14:textId="00FDD042" w:rsidR="000733BD" w:rsidRPr="008F762D" w:rsidRDefault="00195F1C" w:rsidP="00A03F0E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การเปลี่ยนแปลงของเงินลงทุนในบริษัทร่วมสำหรับงวด</w:t>
      </w:r>
      <w:r w:rsidR="0072610C" w:rsidRPr="008F762D">
        <w:rPr>
          <w:rFonts w:ascii="Browallia New" w:eastAsia="Browallia New" w:hAnsi="Browallia New" w:cs="Browallia New"/>
          <w:sz w:val="26"/>
          <w:szCs w:val="26"/>
          <w:cs/>
        </w:rPr>
        <w:t>หก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เดือนสิ้นสุดวันที่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="00AF5F15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AF5F15" w:rsidRPr="008F762D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พ.ศ.</w:t>
      </w:r>
      <w:r w:rsidR="009F5932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="001A410E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01742F2F" w14:textId="77777777" w:rsidR="00A03F0E" w:rsidRPr="008F762D" w:rsidRDefault="00A03F0E" w:rsidP="00A03F0E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380"/>
        <w:gridCol w:w="2403"/>
      </w:tblGrid>
      <w:tr w:rsidR="001A410E" w:rsidRPr="008F762D" w14:paraId="309C8422" w14:textId="77777777" w:rsidTr="001A410E">
        <w:trPr>
          <w:trHeight w:val="3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323F7" w14:textId="77777777" w:rsidR="001A410E" w:rsidRPr="008F762D" w:rsidRDefault="001A410E" w:rsidP="000D531C">
            <w:pPr>
              <w:tabs>
                <w:tab w:val="left" w:pos="0"/>
              </w:tabs>
              <w:ind w:left="-105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  <w:p w14:paraId="70304CC1" w14:textId="7CA79EC7" w:rsidR="001A410E" w:rsidRPr="008F762D" w:rsidRDefault="001A410E" w:rsidP="000D531C">
            <w:pPr>
              <w:ind w:left="-105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6C620296" w14:textId="77777777" w:rsidR="00AD0A88" w:rsidRPr="008F762D" w:rsidRDefault="00AD0A88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  <w:p w14:paraId="5BC2534E" w14:textId="2AB4926C" w:rsidR="001A410E" w:rsidRPr="008F762D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7DF0B" w14:textId="77777777" w:rsidR="00AD0A88" w:rsidRPr="008F762D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5F2F45FF" w14:textId="773954D1" w:rsidR="001A410E" w:rsidRPr="008F762D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1A410E" w:rsidRPr="008F762D" w14:paraId="3E92E705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5E7D6" w14:textId="77777777" w:rsidR="001A410E" w:rsidRPr="008F762D" w:rsidRDefault="001A410E" w:rsidP="000D531C">
            <w:pPr>
              <w:tabs>
                <w:tab w:val="left" w:pos="0"/>
              </w:tabs>
              <w:ind w:left="-105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D5A70" w14:textId="7E94CDFC" w:rsidR="001A410E" w:rsidRPr="008F762D" w:rsidRDefault="001A410E" w:rsidP="00AD0A88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เงินลงทุนตามวิธีส่วนได้เสีย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E96A6" w14:textId="2DB34EB4" w:rsidR="001A410E" w:rsidRPr="008F762D" w:rsidRDefault="001A410E" w:rsidP="00AD0A88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เงินลงทุนตามวิธีราคาทุน</w:t>
            </w:r>
          </w:p>
        </w:tc>
      </w:tr>
      <w:tr w:rsidR="001A410E" w:rsidRPr="008F762D" w14:paraId="5B4F2559" w14:textId="77777777" w:rsidTr="00B72C1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D797D0" w14:textId="77777777" w:rsidR="001A410E" w:rsidRPr="008F762D" w:rsidRDefault="001A410E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31D89" w14:textId="0C8B5A6B" w:rsidR="001A410E" w:rsidRPr="008F762D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F7C6E" w14:textId="54D32805" w:rsidR="001A410E" w:rsidRPr="008F762D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1A410E" w:rsidRPr="008F762D" w14:paraId="506C45AA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58BA6D" w14:textId="4E8D67AF" w:rsidR="001A410E" w:rsidRPr="008F762D" w:rsidRDefault="001A410E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08A41CA" w14:textId="512D366A" w:rsidR="001A410E" w:rsidRPr="008F762D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AA19F10" w14:textId="2F1B9B9A" w:rsidR="001A410E" w:rsidRPr="008F762D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0D531C" w:rsidRPr="008F762D" w14:paraId="3A222092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B97647" w14:textId="3D2A7ABF" w:rsidR="000D531C" w:rsidRPr="008F762D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48F1BA2" w14:textId="21B3C66F" w:rsidR="000D531C" w:rsidRPr="008F762D" w:rsidRDefault="000D531C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4D8AA71" w14:textId="08D04A06" w:rsidR="000D531C" w:rsidRPr="008F762D" w:rsidRDefault="000D531C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0D531C" w:rsidRPr="008F762D" w14:paraId="2FA922BA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B56D76" w14:textId="337D7E17" w:rsidR="000D531C" w:rsidRPr="008F762D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การลงทุนเพิ่ม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350D53" w14:textId="2FA652C7" w:rsidR="000D531C" w:rsidRPr="008F762D" w:rsidRDefault="006F0EA3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95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4D119B" w14:textId="2D2A36D7" w:rsidR="000D531C" w:rsidRPr="008F762D" w:rsidRDefault="006F0EA3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95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040</w:t>
            </w:r>
          </w:p>
        </w:tc>
      </w:tr>
      <w:tr w:rsidR="000D531C" w:rsidRPr="008F762D" w14:paraId="592C63B1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714D77" w14:textId="6768910E" w:rsidR="000D531C" w:rsidRPr="008F762D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ส่วนแบ่งกำไร(ขาดทุน)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CC30A0D" w14:textId="4EED4890" w:rsidR="000D531C" w:rsidRPr="008F762D" w:rsidRDefault="000D531C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(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148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771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2B587EE" w14:textId="15039BAE" w:rsidR="000D531C" w:rsidRPr="008F762D" w:rsidRDefault="000D531C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0D531C" w:rsidRPr="008F762D" w14:paraId="7AD88B21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046A31" w14:textId="77777777" w:rsidR="000D531C" w:rsidRPr="008F762D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A9D2401" w14:textId="7EA5AE59" w:rsidR="000D531C" w:rsidRPr="008F762D" w:rsidRDefault="006F0EA3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93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851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269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E7BD54B" w14:textId="6D2DD61B" w:rsidR="000D531C" w:rsidRPr="008F762D" w:rsidRDefault="006F0EA3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95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  <w:r w:rsidR="000D531C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040</w:t>
            </w:r>
          </w:p>
        </w:tc>
      </w:tr>
    </w:tbl>
    <w:p w14:paraId="3CBEF344" w14:textId="77777777" w:rsidR="00A03F0E" w:rsidRPr="008F762D" w:rsidRDefault="00A03F0E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C8526C1" w14:textId="667A7A90" w:rsidR="0051256C" w:rsidRPr="008F762D" w:rsidRDefault="0070194F" w:rsidP="00240D24">
      <w:pPr>
        <w:tabs>
          <w:tab w:val="left" w:pos="0"/>
        </w:tabs>
        <w:jc w:val="both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ในเดือนมีนาคม พ.ศ.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bookmarkStart w:id="3" w:name="OLE_LINK1"/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บริษัทได้ลงทุนในบริษัท เกตเวย์ เซอร์วิส </w:t>
      </w:r>
      <w:r w:rsidR="00211A34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จำกัด </w:t>
      </w:r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จำนวน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172</w:t>
      </w:r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840</w:t>
      </w:r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หุ้น ราคาหุ้นละ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81</w:t>
      </w:r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</w:t>
      </w:r>
      <w:r w:rsidR="00A03F0E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A03F0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รวมเป็นจำนวนเงิน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95</w:t>
      </w:r>
      <w:r w:rsidR="00A03F0E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A03F0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</w:t>
      </w:r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โดยบริษัท โปรเอ็น คอร์ป จำกัด (มหาชน) เป็นผู้ถือหุ้นในบริษัทดังกล่าวในสัดส่วนร้อยละ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19</w:t>
      </w:r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ของจำนวนหุ้นที่ออก</w:t>
      </w:r>
      <w:r w:rsidR="0051256C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ทั้งหมด </w:t>
      </w:r>
      <w:r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และจ่ายชำระเงินแล้วเป็นจำนวนเงิน </w:t>
      </w:r>
      <w:r w:rsidR="006F0EA3" w:rsidRPr="006F0EA3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70</w:t>
      </w:r>
      <w:r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ล้านบาท</w:t>
      </w:r>
      <w:r w:rsidR="0051256C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643004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โดย</w:t>
      </w:r>
      <w:r w:rsidR="0051256C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จะชำระค่าหุ้น</w:t>
      </w:r>
      <w:r w:rsidR="009C62CD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ที่เหลือจำนวน</w:t>
      </w:r>
      <w:r w:rsidR="00A14076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เงิน</w:t>
      </w:r>
      <w:r w:rsidR="009C62CD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6F0EA3" w:rsidRPr="006F0EA3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25</w:t>
      </w:r>
      <w:r w:rsidR="00240D24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04</w:t>
      </w:r>
      <w:r w:rsidR="009C62CD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="009C62CD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ล้านบาท</w:t>
      </w:r>
      <w:r w:rsidR="00A14076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ภายในเดือนตุลาคม พ</w:t>
      </w:r>
      <w:r w:rsidR="00A14076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.</w:t>
      </w:r>
      <w:r w:rsidR="00A14076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ศ</w:t>
      </w:r>
      <w:r w:rsidR="00A14076" w:rsidRPr="008F762D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. </w:t>
      </w:r>
      <w:r w:rsidR="006F0EA3" w:rsidRPr="006F0EA3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2566</w:t>
      </w:r>
    </w:p>
    <w:p w14:paraId="372F3515" w14:textId="77777777" w:rsidR="0051256C" w:rsidRPr="008F762D" w:rsidRDefault="0051256C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AB1F1D5" w14:textId="3F338BA0" w:rsidR="0070194F" w:rsidRPr="008F762D" w:rsidRDefault="0070194F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บริษัทเกตเวย์ เซอร์วิส จำกัด </w:t>
      </w:r>
      <w:r w:rsidR="0051256C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เป็นบริษัทที่จดทะเบียนจัดตั้งในประเทศไทย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ำเนินธุรกิจหลักให้บริการคัดกรองและตรวจสอบเอกสารล่วงหน้าทางอิเล็กทรอนิกส์สำหรับผู้ยื่นขอการตรวจสอบลงตราในรูปแบบอิเล็กทรอนิกส์วีซ่า (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>Electronics Visa On Arrival : E-VOA)</w:t>
      </w:r>
      <w:r w:rsidR="00D84AF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4959A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เนื่องจาก</w:t>
      </w:r>
      <w:r w:rsidR="00D84AF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บริษัท</w:t>
      </w:r>
      <w:r w:rsidR="00A56D25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มีส่วนร่วมในการกำหนดนโยบายและการตัดสินใจเกี่ยวกับเงินปันผลหรือการแบ่งปันส่วนทุนอื่นๆ ซึ่งมีอิทธิพลอย่างมีนัยสำคัญแต่ไม่ถึงระดับการควบคุม บริษัท เกตเวย์ เซอร์วิส </w:t>
      </w:r>
      <w:r w:rsidR="006A72A1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จำกัด </w:t>
      </w:r>
      <w:r w:rsidR="00A56D25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ดังกล่าวจึงจัดประเภทเป็นเงินลงทุนในบริษัทร่วม</w:t>
      </w:r>
      <w:bookmarkEnd w:id="3"/>
    </w:p>
    <w:p w14:paraId="4D4ED258" w14:textId="77777777" w:rsidR="009C62CD" w:rsidRPr="008F762D" w:rsidRDefault="009C62CD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99F5CB9" w14:textId="752AA778" w:rsidR="0070194F" w:rsidRPr="008F762D" w:rsidRDefault="0070194F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="008F435D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8F435D" w:rsidRPr="008F762D">
        <w:rPr>
          <w:rFonts w:ascii="Browallia New" w:eastAsia="Browallia New" w:hAnsi="Browallia New" w:cs="Browallia New"/>
          <w:sz w:val="26"/>
          <w:szCs w:val="26"/>
          <w:cs/>
        </w:rPr>
        <w:t>มิถุนายน พ.ศ.</w:t>
      </w:r>
      <w:r w:rsidR="008F435D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="008F435D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บริษัท</w:t>
      </w:r>
      <w:r w:rsidR="00422FAC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อยู่ในระหว่างการ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จัดทำรายงานการปันส่วนราคาซื้อ</w:t>
      </w:r>
      <w:r w:rsidR="004E1F69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(</w:t>
      </w:r>
      <w:r w:rsidR="004E1F69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Purchase Price Allocation, PPA) </w:t>
      </w:r>
      <w:r w:rsidR="004E1F69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ของบริษัท เกตเวย์ เซอร์วิส</w:t>
      </w:r>
      <w:r w:rsidR="001A410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จำกัด</w:t>
      </w:r>
    </w:p>
    <w:p w14:paraId="0ABD3AB8" w14:textId="4904011E" w:rsidR="00B72C1F" w:rsidRDefault="00B72C1F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9ABC03A" w14:textId="77777777" w:rsidR="00853AC0" w:rsidRPr="008F762D" w:rsidRDefault="00853AC0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94DDD84" w14:textId="5D32CC2D" w:rsidR="00853AC0" w:rsidRPr="008F762D" w:rsidRDefault="00853AC0" w:rsidP="00853AC0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A7623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ข้อมูลทางการเงินแบบสรุปสำหรับบริษัทร่วม ข้อมูลทางการเงินที่เปิดเผยเป็นจำนวนที่แสดงอยู่ในงบการเงินของบริษัทร่วม ซึ่งได้ปรับปรุง</w:t>
      </w:r>
      <w:r w:rsidRPr="005A7623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ด้วยรายการปรับปรุงที่จำเป็นสำหรับการปฏิบัติตามวิธีส่วนได้เสีย รวมถึงการปรับปรุงมูลค่ายุติธรรมและการปรับปรุงเกี่ยวกับความแตกต่าง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ของนโยบายการบัญชีของกลุ่มกิจการและบริษัทร่วม</w:t>
      </w:r>
    </w:p>
    <w:p w14:paraId="4F42361E" w14:textId="3A22FD55" w:rsidR="00853AC0" w:rsidRPr="008F762D" w:rsidRDefault="00853AC0" w:rsidP="00853AC0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7812"/>
        <w:gridCol w:w="1656"/>
      </w:tblGrid>
      <w:tr w:rsidR="00853AC0" w:rsidRPr="008F762D" w14:paraId="5D92B26A" w14:textId="77777777" w:rsidTr="00B72C1F">
        <w:trPr>
          <w:tblHeader/>
        </w:trPr>
        <w:tc>
          <w:tcPr>
            <w:tcW w:w="7812" w:type="dxa"/>
            <w:shd w:val="clear" w:color="auto" w:fill="auto"/>
          </w:tcPr>
          <w:p w14:paraId="7BA936A5" w14:textId="77777777" w:rsidR="00853AC0" w:rsidRPr="008F762D" w:rsidRDefault="00853AC0" w:rsidP="003C11D7">
            <w:pPr>
              <w:ind w:left="334"/>
              <w:rPr>
                <w:rFonts w:ascii="Browallia New" w:eastAsia="Arial Unicode MS" w:hAnsi="Browallia New" w:cs="Browallia New"/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14:paraId="25A24736" w14:textId="77777777" w:rsidR="00853AC0" w:rsidRPr="008F762D" w:rsidRDefault="00853AC0" w:rsidP="003C11D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ณ วันที่ซื้อ</w:t>
            </w:r>
          </w:p>
        </w:tc>
      </w:tr>
      <w:tr w:rsidR="00853AC0" w:rsidRPr="008F762D" w14:paraId="63C356B6" w14:textId="77777777" w:rsidTr="00B72C1F">
        <w:trPr>
          <w:tblHeader/>
        </w:trPr>
        <w:tc>
          <w:tcPr>
            <w:tcW w:w="7812" w:type="dxa"/>
            <w:shd w:val="clear" w:color="auto" w:fill="auto"/>
          </w:tcPr>
          <w:p w14:paraId="5FD37781" w14:textId="77777777" w:rsidR="00853AC0" w:rsidRPr="008F762D" w:rsidRDefault="00853AC0" w:rsidP="003C11D7">
            <w:pPr>
              <w:ind w:left="334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4E9C7863" w14:textId="77777777" w:rsidR="00853AC0" w:rsidRPr="008F762D" w:rsidRDefault="00853AC0" w:rsidP="003C11D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</w:tr>
      <w:tr w:rsidR="00853AC0" w:rsidRPr="008F762D" w14:paraId="4032EAF9" w14:textId="77777777" w:rsidTr="00B72C1F">
        <w:tc>
          <w:tcPr>
            <w:tcW w:w="7812" w:type="dxa"/>
            <w:shd w:val="clear" w:color="auto" w:fill="auto"/>
          </w:tcPr>
          <w:p w14:paraId="57E281C5" w14:textId="77777777" w:rsidR="00853AC0" w:rsidRPr="008F762D" w:rsidRDefault="00853AC0" w:rsidP="005A7623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งบแสดงฐานะการเงินโดยสรุป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279953DC" w14:textId="77777777" w:rsidR="00853AC0" w:rsidRPr="008F762D" w:rsidRDefault="00853AC0" w:rsidP="003C11D7">
            <w:pPr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853AC0" w:rsidRPr="008F762D" w14:paraId="3763CA2D" w14:textId="77777777" w:rsidTr="00B72C1F">
        <w:tc>
          <w:tcPr>
            <w:tcW w:w="7812" w:type="dxa"/>
            <w:shd w:val="clear" w:color="auto" w:fill="auto"/>
          </w:tcPr>
          <w:p w14:paraId="7C6D3A4E" w14:textId="77777777" w:rsidR="00853AC0" w:rsidRPr="008F762D" w:rsidRDefault="00853AC0" w:rsidP="005A7623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656" w:type="dxa"/>
            <w:shd w:val="clear" w:color="auto" w:fill="FAFAFA"/>
          </w:tcPr>
          <w:p w14:paraId="0562B91A" w14:textId="77777777" w:rsidR="00853AC0" w:rsidRPr="008F762D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</w:tr>
      <w:tr w:rsidR="00853AC0" w:rsidRPr="008F762D" w14:paraId="089CF713" w14:textId="77777777" w:rsidTr="00B72C1F">
        <w:tc>
          <w:tcPr>
            <w:tcW w:w="7812" w:type="dxa"/>
            <w:shd w:val="clear" w:color="auto" w:fill="auto"/>
          </w:tcPr>
          <w:p w14:paraId="0A4FEEE0" w14:textId="77777777" w:rsidR="00853AC0" w:rsidRPr="008F762D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สินทรัพย์หมุนเวียน</w:t>
            </w:r>
          </w:p>
        </w:tc>
        <w:tc>
          <w:tcPr>
            <w:tcW w:w="1656" w:type="dxa"/>
            <w:shd w:val="clear" w:color="auto" w:fill="FAFAFA"/>
          </w:tcPr>
          <w:p w14:paraId="378BC8A3" w14:textId="7A4B83BF" w:rsidR="00853AC0" w:rsidRPr="008F762D" w:rsidRDefault="006F0EA3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31</w:t>
            </w:r>
            <w:r w:rsidR="00E22B4D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297</w:t>
            </w:r>
            <w:r w:rsidR="00E22B4D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041</w:t>
            </w:r>
          </w:p>
        </w:tc>
      </w:tr>
      <w:tr w:rsidR="00853AC0" w:rsidRPr="008F762D" w14:paraId="2D705C92" w14:textId="77777777" w:rsidTr="00B72C1F">
        <w:tc>
          <w:tcPr>
            <w:tcW w:w="7812" w:type="dxa"/>
            <w:shd w:val="clear" w:color="auto" w:fill="auto"/>
          </w:tcPr>
          <w:p w14:paraId="08BF4FEC" w14:textId="77777777" w:rsidR="00853AC0" w:rsidRPr="008F762D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สินทรัพย์ไม่หมุนเวียน</w:t>
            </w:r>
          </w:p>
        </w:tc>
        <w:tc>
          <w:tcPr>
            <w:tcW w:w="1656" w:type="dxa"/>
            <w:shd w:val="clear" w:color="auto" w:fill="FAFAFA"/>
          </w:tcPr>
          <w:p w14:paraId="2E69D72B" w14:textId="26C9489B" w:rsidR="00853AC0" w:rsidRPr="008F762D" w:rsidRDefault="006F0EA3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240</w:t>
            </w:r>
            <w:r w:rsidR="00E22B4D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331</w:t>
            </w:r>
            <w:r w:rsidR="00E22B4D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937</w:t>
            </w:r>
          </w:p>
        </w:tc>
      </w:tr>
      <w:tr w:rsidR="00853AC0" w:rsidRPr="008F762D" w14:paraId="51541124" w14:textId="77777777" w:rsidTr="00B72C1F">
        <w:tc>
          <w:tcPr>
            <w:tcW w:w="7812" w:type="dxa"/>
            <w:shd w:val="clear" w:color="auto" w:fill="auto"/>
          </w:tcPr>
          <w:p w14:paraId="4A9C1F9C" w14:textId="77777777" w:rsidR="00853AC0" w:rsidRPr="008F762D" w:rsidRDefault="00853AC0" w:rsidP="005A7623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หนี้สิน</w:t>
            </w:r>
          </w:p>
        </w:tc>
        <w:tc>
          <w:tcPr>
            <w:tcW w:w="1656" w:type="dxa"/>
            <w:shd w:val="clear" w:color="auto" w:fill="FAFAFA"/>
          </w:tcPr>
          <w:p w14:paraId="627583F4" w14:textId="77777777" w:rsidR="00853AC0" w:rsidRPr="008F762D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853AC0" w:rsidRPr="008F762D" w14:paraId="3BA7D562" w14:textId="77777777" w:rsidTr="00B72C1F">
        <w:tc>
          <w:tcPr>
            <w:tcW w:w="7812" w:type="dxa"/>
            <w:shd w:val="clear" w:color="auto" w:fill="auto"/>
          </w:tcPr>
          <w:p w14:paraId="21226254" w14:textId="77777777" w:rsidR="00853AC0" w:rsidRPr="008F762D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หนี้สินหมุนเวียน</w:t>
            </w:r>
          </w:p>
        </w:tc>
        <w:tc>
          <w:tcPr>
            <w:tcW w:w="1656" w:type="dxa"/>
            <w:shd w:val="clear" w:color="auto" w:fill="FAFAFA"/>
          </w:tcPr>
          <w:p w14:paraId="3F22F899" w14:textId="653EDC30" w:rsidR="00853AC0" w:rsidRPr="008F762D" w:rsidRDefault="00E22B4D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442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153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513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853AC0" w:rsidRPr="008F762D" w14:paraId="2312FD8A" w14:textId="77777777" w:rsidTr="00B72C1F">
        <w:tc>
          <w:tcPr>
            <w:tcW w:w="7812" w:type="dxa"/>
            <w:shd w:val="clear" w:color="auto" w:fill="auto"/>
          </w:tcPr>
          <w:p w14:paraId="30B1D53D" w14:textId="77777777" w:rsidR="00853AC0" w:rsidRPr="008F762D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หนี้สินไม่หมุนเวียน</w:t>
            </w:r>
          </w:p>
        </w:tc>
        <w:tc>
          <w:tcPr>
            <w:tcW w:w="1656" w:type="dxa"/>
            <w:shd w:val="clear" w:color="auto" w:fill="FAFAFA"/>
          </w:tcPr>
          <w:p w14:paraId="314E4753" w14:textId="6C2CB65D" w:rsidR="00853AC0" w:rsidRPr="008F762D" w:rsidRDefault="00E22B4D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853AC0" w:rsidRPr="008F762D" w14:paraId="1AFF0519" w14:textId="77777777" w:rsidTr="00B72C1F">
        <w:tc>
          <w:tcPr>
            <w:tcW w:w="7812" w:type="dxa"/>
            <w:shd w:val="clear" w:color="auto" w:fill="auto"/>
          </w:tcPr>
          <w:p w14:paraId="2A956E6D" w14:textId="77777777" w:rsidR="00853AC0" w:rsidRPr="008F762D" w:rsidRDefault="00853AC0" w:rsidP="005A7623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41BA1687" w14:textId="77777777" w:rsidR="00853AC0" w:rsidRPr="008F762D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853AC0" w:rsidRPr="008F762D" w14:paraId="6D5584B4" w14:textId="77777777" w:rsidTr="00B72C1F">
        <w:tc>
          <w:tcPr>
            <w:tcW w:w="7812" w:type="dxa"/>
            <w:shd w:val="clear" w:color="auto" w:fill="auto"/>
          </w:tcPr>
          <w:p w14:paraId="44735192" w14:textId="77777777" w:rsidR="00853AC0" w:rsidRPr="00B72C1F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72C1F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สินทรัพย์สุทธิ</w:t>
            </w:r>
          </w:p>
        </w:tc>
        <w:tc>
          <w:tcPr>
            <w:tcW w:w="1656" w:type="dxa"/>
            <w:shd w:val="clear" w:color="auto" w:fill="FAFAFA"/>
          </w:tcPr>
          <w:p w14:paraId="170D1E71" w14:textId="633182D8" w:rsidR="00853AC0" w:rsidRPr="008F762D" w:rsidRDefault="00E22B4D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170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524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535</w:t>
            </w:r>
            <w:r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853AC0" w:rsidRPr="008F762D" w14:paraId="7E9643C3" w14:textId="77777777" w:rsidTr="00B72C1F">
        <w:tc>
          <w:tcPr>
            <w:tcW w:w="7812" w:type="dxa"/>
            <w:shd w:val="clear" w:color="auto" w:fill="auto"/>
          </w:tcPr>
          <w:p w14:paraId="04D0DB50" w14:textId="77777777" w:rsidR="00853AC0" w:rsidRPr="00B72C1F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</w:rPr>
            </w:pPr>
            <w:r w:rsidRPr="00B72C1F">
              <w:rPr>
                <w:rFonts w:ascii="Browallia New" w:hAnsi="Browallia New" w:cs="Browallia New"/>
                <w:sz w:val="26"/>
                <w:szCs w:val="26"/>
                <w:cs/>
              </w:rPr>
              <w:t>ส่วนได้เสียของกลุ่มกิจการในบริษัทร่วม (ร้อยละ)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5B7A5185" w14:textId="13E222D2" w:rsidR="00853AC0" w:rsidRPr="008F762D" w:rsidRDefault="006F0EA3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19</w:t>
            </w:r>
            <w:r w:rsidR="00853AC0" w:rsidRPr="008F762D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6F0EA3">
              <w:rPr>
                <w:rFonts w:ascii="Browallia New" w:eastAsia="Arial Unicode MS" w:hAnsi="Browallia New" w:cs="Browallia New"/>
                <w:sz w:val="26"/>
                <w:szCs w:val="26"/>
              </w:rPr>
              <w:t>00</w:t>
            </w:r>
          </w:p>
        </w:tc>
      </w:tr>
      <w:tr w:rsidR="00853AC0" w:rsidRPr="008F762D" w14:paraId="5BBF7CCA" w14:textId="77777777" w:rsidTr="00B72C1F">
        <w:tc>
          <w:tcPr>
            <w:tcW w:w="7812" w:type="dxa"/>
            <w:shd w:val="clear" w:color="auto" w:fill="auto"/>
          </w:tcPr>
          <w:p w14:paraId="65B297FC" w14:textId="77777777" w:rsidR="00853AC0" w:rsidRPr="00B72C1F" w:rsidRDefault="00853AC0" w:rsidP="005A7623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72C1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ส่วนได้เสียของกลุ่มกิจการในบริษัทร่วม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F7D7A0A" w14:textId="49F4CA7A" w:rsidR="00853AC0" w:rsidRPr="008F762D" w:rsidRDefault="00E22B4D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32</w:t>
            </w: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399</w:t>
            </w: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662</w:t>
            </w:r>
            <w:r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)</w:t>
            </w:r>
          </w:p>
        </w:tc>
      </w:tr>
      <w:tr w:rsidR="00853AC0" w:rsidRPr="008F762D" w14:paraId="58E5EEA4" w14:textId="77777777" w:rsidTr="00B72C1F">
        <w:tc>
          <w:tcPr>
            <w:tcW w:w="7812" w:type="dxa"/>
            <w:shd w:val="clear" w:color="auto" w:fill="auto"/>
          </w:tcPr>
          <w:p w14:paraId="5C234333" w14:textId="77777777" w:rsidR="00853AC0" w:rsidRPr="008F762D" w:rsidRDefault="00853AC0" w:rsidP="005A7623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4FD5D1FE" w14:textId="77777777" w:rsidR="00853AC0" w:rsidRPr="008F762D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  <w:highlight w:val="yellow"/>
              </w:rPr>
            </w:pPr>
          </w:p>
        </w:tc>
      </w:tr>
      <w:tr w:rsidR="00853AC0" w:rsidRPr="008F762D" w14:paraId="573A76D6" w14:textId="77777777" w:rsidTr="00B72C1F">
        <w:tc>
          <w:tcPr>
            <w:tcW w:w="7812" w:type="dxa"/>
            <w:shd w:val="clear" w:color="auto" w:fill="auto"/>
          </w:tcPr>
          <w:p w14:paraId="0800DC9A" w14:textId="77777777" w:rsidR="00853AC0" w:rsidRPr="00B72C1F" w:rsidRDefault="00853AC0" w:rsidP="005A7623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72C1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เงินสดจ่ายเพื่อซื้อเงินลงทุนในบริษัทร่วม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241BBD50" w14:textId="15B17FD6" w:rsidR="00853AC0" w:rsidRPr="008F762D" w:rsidRDefault="006F0EA3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95</w:t>
            </w:r>
            <w:r w:rsidR="00E22B4D"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040</w:t>
            </w:r>
            <w:r w:rsidR="00E22B4D"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000</w:t>
            </w:r>
          </w:p>
        </w:tc>
      </w:tr>
      <w:tr w:rsidR="00853AC0" w:rsidRPr="008F762D" w14:paraId="6E914A93" w14:textId="77777777" w:rsidTr="00B72C1F">
        <w:tc>
          <w:tcPr>
            <w:tcW w:w="7812" w:type="dxa"/>
            <w:shd w:val="clear" w:color="auto" w:fill="auto"/>
          </w:tcPr>
          <w:p w14:paraId="78EDC23C" w14:textId="77777777" w:rsidR="00853AC0" w:rsidRPr="008F762D" w:rsidRDefault="00853AC0" w:rsidP="005A7623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54417779" w14:textId="77777777" w:rsidR="00853AC0" w:rsidRPr="008F762D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  <w:highlight w:val="yellow"/>
                <w:cs/>
              </w:rPr>
            </w:pPr>
          </w:p>
        </w:tc>
      </w:tr>
      <w:tr w:rsidR="00853AC0" w:rsidRPr="008F762D" w14:paraId="12AF22DC" w14:textId="77777777" w:rsidTr="00B72C1F">
        <w:tc>
          <w:tcPr>
            <w:tcW w:w="7812" w:type="dxa"/>
            <w:shd w:val="clear" w:color="auto" w:fill="auto"/>
          </w:tcPr>
          <w:p w14:paraId="56E6DFA3" w14:textId="77777777" w:rsidR="00853AC0" w:rsidRPr="00B72C1F" w:rsidRDefault="00853AC0" w:rsidP="005A7623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72C1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ค่าความนิยม</w:t>
            </w:r>
            <w:r w:rsidRPr="00B72C1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(</w:t>
            </w:r>
            <w:r w:rsidRPr="00B72C1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บันทึกรวมในมูลค่าเงินลงทุนในบริษัทร่วม</w:t>
            </w:r>
            <w:r w:rsidRPr="00B72C1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721E6254" w14:textId="7420D93A" w:rsidR="00853AC0" w:rsidRPr="008F762D" w:rsidRDefault="006F0EA3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  <w:cs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127</w:t>
            </w:r>
            <w:r w:rsidR="00E22B4D"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439</w:t>
            </w:r>
            <w:r w:rsidR="00E22B4D" w:rsidRPr="008F762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6F0EA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662</w:t>
            </w:r>
          </w:p>
        </w:tc>
      </w:tr>
    </w:tbl>
    <w:p w14:paraId="63D90C97" w14:textId="77777777" w:rsidR="00853AC0" w:rsidRPr="008F762D" w:rsidRDefault="00853AC0" w:rsidP="00853AC0">
      <w:pPr>
        <w:tabs>
          <w:tab w:val="left" w:pos="540"/>
        </w:tabs>
        <w:rPr>
          <w:rFonts w:ascii="Browallia New" w:hAnsi="Browallia New" w:cs="Browallia New"/>
          <w:sz w:val="26"/>
          <w:szCs w:val="26"/>
        </w:rPr>
      </w:pPr>
    </w:p>
    <w:p w14:paraId="18C4DF50" w14:textId="32182A7F" w:rsidR="00853AC0" w:rsidRPr="008F762D" w:rsidRDefault="00853AC0" w:rsidP="00853AC0">
      <w:pPr>
        <w:tabs>
          <w:tab w:val="left" w:pos="540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8F762D">
        <w:rPr>
          <w:rFonts w:ascii="Browallia New" w:hAnsi="Browallia New" w:cs="Browallia New"/>
          <w:spacing w:val="-4"/>
          <w:sz w:val="26"/>
          <w:szCs w:val="26"/>
          <w:cs/>
        </w:rPr>
        <w:t>กลุ่มกิจการอยู่ในระหว่างประเมินมูลค่ายุติธรรมของสินทรัพย์สุทธิที่ได้จากการซื้อส่วนได้เสีย ณ วันที่ซื้อ และคาดว่าจะแล้วเสร็จ</w:t>
      </w:r>
      <w:r w:rsidRPr="008F762D">
        <w:rPr>
          <w:rFonts w:ascii="Browallia New" w:hAnsi="Browallia New" w:cs="Browallia New"/>
          <w:sz w:val="26"/>
          <w:szCs w:val="26"/>
          <w:cs/>
        </w:rPr>
        <w:t>ภายใน</w:t>
      </w:r>
      <w:r w:rsidRPr="008F762D">
        <w:rPr>
          <w:rFonts w:ascii="Browallia New" w:hAnsi="Browallia New" w:cs="Browallia New"/>
          <w:sz w:val="26"/>
          <w:szCs w:val="26"/>
          <w:cs/>
        </w:rPr>
        <w:br/>
      </w:r>
      <w:r w:rsidR="00CE75B5"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เดือนธันวาคม พ.ศ. </w:t>
      </w:r>
      <w:r w:rsidR="006F0EA3" w:rsidRPr="006F0EA3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2566</w:t>
      </w:r>
      <w:r w:rsidR="00CE75B5" w:rsidRPr="008F762D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</w:t>
      </w:r>
      <w:r w:rsidRPr="008F762D">
        <w:rPr>
          <w:rFonts w:ascii="Browallia New" w:hAnsi="Browallia New" w:cs="Browallia New"/>
          <w:sz w:val="26"/>
          <w:szCs w:val="26"/>
          <w:cs/>
        </w:rPr>
        <w:t>นับจากวันซื้อ</w:t>
      </w:r>
    </w:p>
    <w:p w14:paraId="1A75B6E7" w14:textId="77777777" w:rsidR="0085619C" w:rsidRPr="008F762D" w:rsidRDefault="0085619C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7885615" w14:textId="6EBB1731" w:rsidR="001A08C2" w:rsidRPr="008F762D" w:rsidRDefault="001A08C2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  <w:sectPr w:rsidR="001A08C2" w:rsidRPr="008F762D" w:rsidSect="00CD4F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720" w:bottom="720" w:left="1728" w:header="706" w:footer="576" w:gutter="0"/>
          <w:pgNumType w:start="12"/>
          <w:cols w:space="720"/>
        </w:sectPr>
      </w:pPr>
    </w:p>
    <w:p w14:paraId="61C92380" w14:textId="77777777" w:rsidR="00574D59" w:rsidRPr="008F762D" w:rsidRDefault="00574D59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4" w:name="_heading=h.30j0zll" w:colFirst="0" w:colLast="0"/>
      <w:bookmarkEnd w:id="4"/>
    </w:p>
    <w:p w14:paraId="1A98168C" w14:textId="2266D675" w:rsidR="00936205" w:rsidRPr="008F762D" w:rsidRDefault="00936205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30</w:t>
      </w:r>
      <w:r w:rsidR="00AF5F15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AF5F15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มิถุนายน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</w:t>
      </w:r>
      <w:r w:rsidR="000A1C8B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</w:t>
      </w:r>
      <w:r w:rsidR="000A1C8B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วันที่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ธันวาคม พ.ศ.</w:t>
      </w:r>
      <w:r w:rsidR="000A1C8B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2565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เงินลงทุนในบริษัท</w:t>
      </w:r>
      <w:r w:rsidR="00A03F0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ย่อย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และบริษัท</w:t>
      </w:r>
      <w:r w:rsidR="00A03F0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ร่วม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มีดังนี้</w:t>
      </w:r>
    </w:p>
    <w:p w14:paraId="1EC43C65" w14:textId="77777777" w:rsidR="00574D59" w:rsidRPr="008F762D" w:rsidRDefault="00574D59" w:rsidP="000733BD">
      <w:pPr>
        <w:jc w:val="thaiDistribute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W w:w="15381" w:type="dxa"/>
        <w:tblLayout w:type="fixed"/>
        <w:tblLook w:val="0400" w:firstRow="0" w:lastRow="0" w:firstColumn="0" w:lastColumn="0" w:noHBand="0" w:noVBand="1"/>
      </w:tblPr>
      <w:tblGrid>
        <w:gridCol w:w="2340"/>
        <w:gridCol w:w="1051"/>
        <w:gridCol w:w="4619"/>
        <w:gridCol w:w="1152"/>
        <w:gridCol w:w="1152"/>
        <w:gridCol w:w="1152"/>
        <w:gridCol w:w="1152"/>
        <w:gridCol w:w="1346"/>
        <w:gridCol w:w="1417"/>
      </w:tblGrid>
      <w:tr w:rsidR="00F70D1A" w:rsidRPr="008F762D" w14:paraId="096E2674" w14:textId="71FA291D" w:rsidTr="009B054D">
        <w:tc>
          <w:tcPr>
            <w:tcW w:w="2340" w:type="dxa"/>
          </w:tcPr>
          <w:p w14:paraId="66DE2110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72A741D2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619" w:type="dxa"/>
          </w:tcPr>
          <w:p w14:paraId="1594FB6B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447A63" w14:textId="12618E2D" w:rsidR="00F70D1A" w:rsidRPr="008F762D" w:rsidRDefault="00F70D1A" w:rsidP="001A08C2">
            <w:pPr>
              <w:spacing w:line="320" w:lineRule="exact"/>
              <w:ind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8186E" w14:textId="6D9EAC6C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250827EF" w14:textId="0CC145C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</w:tr>
      <w:tr w:rsidR="00C4738C" w:rsidRPr="008F762D" w14:paraId="2F0F66C6" w14:textId="77777777" w:rsidTr="009B054D">
        <w:tc>
          <w:tcPr>
            <w:tcW w:w="2340" w:type="dxa"/>
          </w:tcPr>
          <w:p w14:paraId="6C8CC9D0" w14:textId="77777777" w:rsidR="00C4738C" w:rsidRPr="008F762D" w:rsidRDefault="00C4738C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70272838" w14:textId="77777777" w:rsidR="00C4738C" w:rsidRPr="008F762D" w:rsidRDefault="00C4738C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619" w:type="dxa"/>
          </w:tcPr>
          <w:p w14:paraId="293EEFB2" w14:textId="77777777" w:rsidR="00C4738C" w:rsidRPr="008F762D" w:rsidRDefault="00C4738C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7E432C" w14:textId="6672821C" w:rsidR="00C4738C" w:rsidRPr="008F762D" w:rsidRDefault="00C4738C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สัดส่วน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E3E212" w14:textId="51F64ABB" w:rsidR="00C4738C" w:rsidRPr="008F762D" w:rsidRDefault="00C4738C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</w:tcBorders>
          </w:tcPr>
          <w:p w14:paraId="4D64CCBE" w14:textId="709DCA9D" w:rsidR="00C4738C" w:rsidRPr="008F762D" w:rsidRDefault="00C4738C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</w:tr>
      <w:tr w:rsidR="00F70D1A" w:rsidRPr="008F762D" w14:paraId="779FBFDD" w14:textId="44F0D2F7" w:rsidTr="009F5932">
        <w:trPr>
          <w:trHeight w:val="60"/>
        </w:trPr>
        <w:tc>
          <w:tcPr>
            <w:tcW w:w="2340" w:type="dxa"/>
          </w:tcPr>
          <w:p w14:paraId="61C5F898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2DED1DD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619" w:type="dxa"/>
          </w:tcPr>
          <w:p w14:paraId="3925BB51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75C87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ในความเป็นเจ้าของ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58A1A" w14:textId="0FF0D57B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ในวิธีส่วนได้เสีย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65DA3115" w14:textId="2095AFEF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ในวิธีราคาทุน</w:t>
            </w:r>
          </w:p>
        </w:tc>
      </w:tr>
      <w:tr w:rsidR="00F70D1A" w:rsidRPr="008F762D" w14:paraId="54F1C700" w14:textId="7E99ED48" w:rsidTr="009F5932">
        <w:trPr>
          <w:trHeight w:val="60"/>
        </w:trPr>
        <w:tc>
          <w:tcPr>
            <w:tcW w:w="2340" w:type="dxa"/>
          </w:tcPr>
          <w:p w14:paraId="469078DF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2F79D8F5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ประเทศที่</w:t>
            </w:r>
          </w:p>
        </w:tc>
        <w:tc>
          <w:tcPr>
            <w:tcW w:w="4619" w:type="dxa"/>
          </w:tcPr>
          <w:p w14:paraId="7084EF97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A8201B5" w14:textId="3FFC3AAE" w:rsidR="00F70D1A" w:rsidRPr="008F762D" w:rsidRDefault="006F0EA3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88848CE" w14:textId="764B4946" w:rsidR="00F70D1A" w:rsidRPr="008F762D" w:rsidRDefault="006F0EA3" w:rsidP="001A08C2">
            <w:pPr>
              <w:spacing w:line="320" w:lineRule="exact"/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F5DEEB0" w14:textId="5D0049CD" w:rsidR="00F70D1A" w:rsidRPr="008F762D" w:rsidRDefault="006F0EA3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19AA67C" w14:textId="28B09072" w:rsidR="00F70D1A" w:rsidRPr="008F762D" w:rsidRDefault="006F0EA3" w:rsidP="001A08C2">
            <w:pPr>
              <w:spacing w:line="320" w:lineRule="exact"/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58AAF89" w14:textId="1FF1D9DC" w:rsidR="00F70D1A" w:rsidRPr="008F762D" w:rsidRDefault="006F0EA3" w:rsidP="001A08C2">
            <w:pPr>
              <w:spacing w:line="320" w:lineRule="exact"/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230F09E" w14:textId="501E61D3" w:rsidR="00F70D1A" w:rsidRPr="008F762D" w:rsidRDefault="006F0EA3" w:rsidP="001A08C2">
            <w:pPr>
              <w:spacing w:line="320" w:lineRule="exact"/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</w:tr>
      <w:tr w:rsidR="00F70D1A" w:rsidRPr="008F762D" w14:paraId="27837E31" w14:textId="5A8BDB34" w:rsidTr="009F5932">
        <w:trPr>
          <w:trHeight w:val="60"/>
        </w:trPr>
        <w:tc>
          <w:tcPr>
            <w:tcW w:w="2340" w:type="dxa"/>
          </w:tcPr>
          <w:p w14:paraId="5A6C30D4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39A0917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จดทะเบียน</w:t>
            </w:r>
          </w:p>
        </w:tc>
        <w:tc>
          <w:tcPr>
            <w:tcW w:w="4619" w:type="dxa"/>
          </w:tcPr>
          <w:p w14:paraId="475B6330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68799FBD" w14:textId="35B7BA5F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152" w:type="dxa"/>
            <w:shd w:val="clear" w:color="auto" w:fill="auto"/>
          </w:tcPr>
          <w:p w14:paraId="1CF1F74B" w14:textId="0D80FC22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09A8C5BA" w14:textId="787297B7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152" w:type="dxa"/>
            <w:shd w:val="clear" w:color="auto" w:fill="auto"/>
          </w:tcPr>
          <w:p w14:paraId="2AB61D01" w14:textId="4DEFEF48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46" w:type="dxa"/>
          </w:tcPr>
          <w:p w14:paraId="46904F90" w14:textId="6BA5E49B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417" w:type="dxa"/>
          </w:tcPr>
          <w:p w14:paraId="426532D5" w14:textId="714BB6FD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F70D1A" w:rsidRPr="008F762D" w14:paraId="077FFBF2" w14:textId="3F5BE028" w:rsidTr="009F5932">
        <w:trPr>
          <w:trHeight w:val="110"/>
        </w:trPr>
        <w:tc>
          <w:tcPr>
            <w:tcW w:w="2340" w:type="dxa"/>
            <w:tcBorders>
              <w:bottom w:val="single" w:sz="4" w:space="0" w:color="auto"/>
            </w:tcBorders>
          </w:tcPr>
          <w:p w14:paraId="7A8CD492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ชื่อบริษัท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7C3DCC7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จัดตั้ง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14:paraId="7FF97BF5" w14:textId="77777777" w:rsidR="00F70D1A" w:rsidRPr="008F762D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ลักษณะของธุรกิจ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CA92023" w14:textId="77777777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F42D82C" w14:textId="77777777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26BFAAF" w14:textId="18EF8EB8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37CD83A" w14:textId="5E77A7A9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52ACB1B" w14:textId="769318A1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B34303" w14:textId="12358BAC" w:rsidR="00F70D1A" w:rsidRPr="008F762D" w:rsidRDefault="00F70D1A" w:rsidP="001A08C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F70D1A" w:rsidRPr="008F762D" w14:paraId="3D82713A" w14:textId="721E93D1" w:rsidTr="00267EB6">
        <w:trPr>
          <w:trHeight w:val="60"/>
        </w:trPr>
        <w:tc>
          <w:tcPr>
            <w:tcW w:w="2340" w:type="dxa"/>
            <w:tcBorders>
              <w:top w:val="single" w:sz="4" w:space="0" w:color="auto"/>
            </w:tcBorders>
          </w:tcPr>
          <w:p w14:paraId="53F12258" w14:textId="77777777" w:rsidR="00F70D1A" w:rsidRPr="008F762D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4BF62FB" w14:textId="77777777" w:rsidR="00F70D1A" w:rsidRPr="008F762D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D452F4C" w14:textId="77777777" w:rsidR="00F70D1A" w:rsidRPr="008F762D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0BB52E10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0B4CCBE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731F5FF3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5B0DFB2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AFAFA"/>
          </w:tcPr>
          <w:p w14:paraId="00D002AD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19AEF1" w14:textId="05BEB91B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F70D1A" w:rsidRPr="008F762D" w14:paraId="528F5881" w14:textId="66590A52" w:rsidTr="00267EB6">
        <w:trPr>
          <w:trHeight w:val="60"/>
        </w:trPr>
        <w:tc>
          <w:tcPr>
            <w:tcW w:w="2340" w:type="dxa"/>
          </w:tcPr>
          <w:p w14:paraId="194AD0FB" w14:textId="566262BA" w:rsidR="00F70D1A" w:rsidRPr="008F762D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051" w:type="dxa"/>
          </w:tcPr>
          <w:p w14:paraId="663FF124" w14:textId="77777777" w:rsidR="00F70D1A" w:rsidRPr="008F762D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4619" w:type="dxa"/>
          </w:tcPr>
          <w:p w14:paraId="3E12E89D" w14:textId="77777777" w:rsidR="00F70D1A" w:rsidRPr="008F762D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383B6ABB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5A7A5D5A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35C223C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209A17CA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46" w:type="dxa"/>
            <w:shd w:val="clear" w:color="auto" w:fill="FAFAFA"/>
          </w:tcPr>
          <w:p w14:paraId="64BBAA32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0EDE387" w14:textId="47034D5C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70D1A" w:rsidRPr="008F762D" w14:paraId="246303D6" w14:textId="413E6F8F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503E9570" w14:textId="77777777" w:rsidR="00F70D1A" w:rsidRPr="008F762D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ซีเคียว เน็ตเวิร์ค</w:t>
            </w:r>
          </w:p>
        </w:tc>
        <w:tc>
          <w:tcPr>
            <w:tcW w:w="1051" w:type="dxa"/>
          </w:tcPr>
          <w:p w14:paraId="0BF7BB96" w14:textId="77777777" w:rsidR="00F70D1A" w:rsidRPr="008F762D" w:rsidRDefault="00F70D1A" w:rsidP="00F70D1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4619" w:type="dxa"/>
          </w:tcPr>
          <w:p w14:paraId="39E4316D" w14:textId="77777777" w:rsidR="00F70D1A" w:rsidRPr="008F762D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ให้บริการระบบรักษาความปลอดภัย</w:t>
            </w:r>
          </w:p>
        </w:tc>
        <w:tc>
          <w:tcPr>
            <w:tcW w:w="1152" w:type="dxa"/>
            <w:shd w:val="clear" w:color="auto" w:fill="FAFAFA"/>
          </w:tcPr>
          <w:p w14:paraId="5BE0B85A" w14:textId="02C5753E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</w:tcPr>
          <w:p w14:paraId="570D4310" w14:textId="734DAA03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32D2AC02" w14:textId="38EE199E" w:rsidR="00F70D1A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571D917B" w14:textId="65305458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755D705A" w14:textId="4B5402AC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D12C39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D12C39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417" w:type="dxa"/>
          </w:tcPr>
          <w:p w14:paraId="134A9FAA" w14:textId="3BB0943E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70D1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F70D1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</w:tr>
      <w:tr w:rsidR="00F70D1A" w:rsidRPr="008F762D" w14:paraId="54D64D56" w14:textId="30DBEC1D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0596EEA7" w14:textId="77777777" w:rsidR="00F70D1A" w:rsidRPr="008F762D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51" w:type="dxa"/>
          </w:tcPr>
          <w:p w14:paraId="0A4E4234" w14:textId="77777777" w:rsidR="00F70D1A" w:rsidRPr="008F762D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774E8DF1" w14:textId="21C104C0" w:rsidR="00F70D1A" w:rsidRPr="008F762D" w:rsidRDefault="00F70D1A" w:rsidP="005A762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="00265DAA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="005D4AC5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ทางอินเทอร์เน็ต</w:t>
            </w:r>
          </w:p>
        </w:tc>
        <w:tc>
          <w:tcPr>
            <w:tcW w:w="1152" w:type="dxa"/>
            <w:shd w:val="clear" w:color="auto" w:fill="FAFAFA"/>
          </w:tcPr>
          <w:p w14:paraId="18EE517E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09B904A7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19F41EC9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454DCDA0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46" w:type="dxa"/>
            <w:shd w:val="clear" w:color="auto" w:fill="FAFAFA"/>
          </w:tcPr>
          <w:p w14:paraId="14B64022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FFDE694" w14:textId="1CAC2FE6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70D1A" w:rsidRPr="008F762D" w14:paraId="79D588B0" w14:textId="4A83B7FF" w:rsidTr="001A08C2">
        <w:trPr>
          <w:trHeight w:val="75"/>
        </w:trPr>
        <w:tc>
          <w:tcPr>
            <w:tcW w:w="2340" w:type="dxa"/>
            <w:shd w:val="clear" w:color="auto" w:fill="auto"/>
          </w:tcPr>
          <w:p w14:paraId="3C61D0C2" w14:textId="77777777" w:rsidR="00F70D1A" w:rsidRPr="008F762D" w:rsidRDefault="00F70D1A" w:rsidP="00F70D1A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0F926744" w14:textId="77777777" w:rsidR="00F70D1A" w:rsidRPr="008F762D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7E90456F" w14:textId="77777777" w:rsidR="00F70D1A" w:rsidRPr="008F762D" w:rsidRDefault="00F70D1A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2CB77AA5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15E8DFF0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21E3C56B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3A195B6F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346" w:type="dxa"/>
            <w:shd w:val="clear" w:color="auto" w:fill="FAFAFA"/>
          </w:tcPr>
          <w:p w14:paraId="2462BE18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A3691C5" w14:textId="2EC706F5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F70D1A" w:rsidRPr="008F762D" w14:paraId="3D78FDCE" w14:textId="5A830E21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0FE9C033" w14:textId="77777777" w:rsidR="00F70D1A" w:rsidRPr="008F762D" w:rsidRDefault="00F70D1A" w:rsidP="00F70D1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โปรเอ็น เทเลบิซ จำกัด</w:t>
            </w:r>
          </w:p>
        </w:tc>
        <w:tc>
          <w:tcPr>
            <w:tcW w:w="1051" w:type="dxa"/>
          </w:tcPr>
          <w:p w14:paraId="157F2C89" w14:textId="77777777" w:rsidR="00F70D1A" w:rsidRPr="008F762D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4ADC4C99" w14:textId="77777777" w:rsidR="00F70D1A" w:rsidRPr="008F762D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152" w:type="dxa"/>
            <w:shd w:val="clear" w:color="auto" w:fill="FAFAFA"/>
          </w:tcPr>
          <w:p w14:paraId="0B2FA6E2" w14:textId="5A2F37BD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</w:tcPr>
          <w:p w14:paraId="3E21DE31" w14:textId="4BF08CA7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3455D4D5" w14:textId="215992F3" w:rsidR="00F70D1A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5BD2B510" w14:textId="6EBC763F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1AA9B990" w14:textId="002CD0B8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59</w:t>
            </w:r>
            <w:r w:rsidR="00D12C39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D12C39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417" w:type="dxa"/>
          </w:tcPr>
          <w:p w14:paraId="70C1E07A" w14:textId="2861862A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F70D1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F70D1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</w:tr>
      <w:tr w:rsidR="00F70D1A" w:rsidRPr="008F762D" w14:paraId="76C1678E" w14:textId="58CD9604" w:rsidTr="001A08C2">
        <w:trPr>
          <w:trHeight w:val="75"/>
        </w:trPr>
        <w:tc>
          <w:tcPr>
            <w:tcW w:w="2340" w:type="dxa"/>
            <w:shd w:val="clear" w:color="auto" w:fill="auto"/>
          </w:tcPr>
          <w:p w14:paraId="65AD9D41" w14:textId="77777777" w:rsidR="00F70D1A" w:rsidRPr="008F762D" w:rsidRDefault="00F70D1A" w:rsidP="00F70D1A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5076A326" w14:textId="77777777" w:rsidR="00F70D1A" w:rsidRPr="008F762D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725DCF27" w14:textId="77777777" w:rsidR="00F70D1A" w:rsidRPr="008F762D" w:rsidRDefault="00F70D1A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08424957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72044B85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29D22102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7D490E95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346" w:type="dxa"/>
            <w:shd w:val="clear" w:color="auto" w:fill="FAFAFA"/>
          </w:tcPr>
          <w:p w14:paraId="54757B39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200EE4B" w14:textId="7C4093DD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F70D1A" w:rsidRPr="008F762D" w14:paraId="196E3D58" w14:textId="58C2A117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74AEB57C" w14:textId="1186E186" w:rsidR="00356142" w:rsidRPr="008F762D" w:rsidRDefault="00F70D1A" w:rsidP="003561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ไอคอนเน็กท์ จำกัด</w:t>
            </w:r>
          </w:p>
        </w:tc>
        <w:tc>
          <w:tcPr>
            <w:tcW w:w="1051" w:type="dxa"/>
          </w:tcPr>
          <w:p w14:paraId="6D753C79" w14:textId="5B50558E" w:rsidR="00356142" w:rsidRPr="008F762D" w:rsidRDefault="00F70D1A" w:rsidP="00356142">
            <w:pPr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ไท</w:t>
            </w:r>
            <w:r w:rsidR="00356142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</w:t>
            </w:r>
          </w:p>
        </w:tc>
        <w:tc>
          <w:tcPr>
            <w:tcW w:w="4619" w:type="dxa"/>
          </w:tcPr>
          <w:p w14:paraId="459DD37C" w14:textId="77777777" w:rsidR="00F70D1A" w:rsidRPr="008F762D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ให้บริการดูแลระบบเครือข่าย(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>Network Operation Center)</w:t>
            </w:r>
          </w:p>
        </w:tc>
        <w:tc>
          <w:tcPr>
            <w:tcW w:w="1152" w:type="dxa"/>
            <w:shd w:val="clear" w:color="auto" w:fill="FAFAFA"/>
          </w:tcPr>
          <w:p w14:paraId="6CC159A3" w14:textId="30EBBDE5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B779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.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</w:p>
        </w:tc>
        <w:tc>
          <w:tcPr>
            <w:tcW w:w="1152" w:type="dxa"/>
          </w:tcPr>
          <w:p w14:paraId="5098A63E" w14:textId="33E37CD3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B779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.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</w:p>
        </w:tc>
        <w:tc>
          <w:tcPr>
            <w:tcW w:w="1152" w:type="dxa"/>
            <w:shd w:val="clear" w:color="auto" w:fill="FAFAFA"/>
          </w:tcPr>
          <w:p w14:paraId="0B2E853F" w14:textId="046731DF" w:rsidR="00F70D1A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12BA8ADF" w14:textId="7859CF66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6F41B9BC" w14:textId="49481B8C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D12C39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624</w:t>
            </w:r>
            <w:r w:rsidR="00D12C39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975</w:t>
            </w:r>
          </w:p>
        </w:tc>
        <w:tc>
          <w:tcPr>
            <w:tcW w:w="1417" w:type="dxa"/>
          </w:tcPr>
          <w:p w14:paraId="3DAAD422" w14:textId="671114B7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70D1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624</w:t>
            </w:r>
            <w:r w:rsidR="00F70D1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975</w:t>
            </w:r>
          </w:p>
        </w:tc>
      </w:tr>
      <w:tr w:rsidR="00356142" w:rsidRPr="008F762D" w14:paraId="7E793E8E" w14:textId="77777777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146BFBCD" w14:textId="77777777" w:rsidR="00356142" w:rsidRPr="008F762D" w:rsidRDefault="00356142" w:rsidP="00356142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0DA7970E" w14:textId="77777777" w:rsidR="00356142" w:rsidRPr="008F762D" w:rsidRDefault="00356142" w:rsidP="00F70D1A">
            <w:pPr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715AB4AC" w14:textId="77777777" w:rsidR="00356142" w:rsidRPr="008F762D" w:rsidRDefault="00356142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3FD21A5A" w14:textId="77777777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7A49CFE0" w14:textId="77777777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7CB8B4C4" w14:textId="77777777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54FBAEB9" w14:textId="77777777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346" w:type="dxa"/>
            <w:shd w:val="clear" w:color="auto" w:fill="FAFAFA"/>
          </w:tcPr>
          <w:p w14:paraId="566AE239" w14:textId="77777777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D757794" w14:textId="77777777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356142" w:rsidRPr="008F762D" w14:paraId="011FB259" w14:textId="77777777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62AD1337" w14:textId="1DC17E84" w:rsidR="00356142" w:rsidRPr="008F762D" w:rsidRDefault="00356142" w:rsidP="003561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จัมป์บ็อกซ์ จำกัด</w:t>
            </w:r>
          </w:p>
        </w:tc>
        <w:tc>
          <w:tcPr>
            <w:tcW w:w="1051" w:type="dxa"/>
          </w:tcPr>
          <w:p w14:paraId="24C718D2" w14:textId="6451F499" w:rsidR="00356142" w:rsidRPr="008F762D" w:rsidRDefault="00356142" w:rsidP="00F70D1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38B30713" w14:textId="77777777" w:rsidR="00305AFF" w:rsidRPr="008F762D" w:rsidRDefault="00356142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ให้</w:t>
            </w:r>
            <w:r w:rsidR="00305AFF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บริการสอน อบรม และให้คำปรึกษา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ด้าน</w:t>
            </w:r>
            <w:r w:rsidR="00305AFF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คอมพิวเตอร์และ </w:t>
            </w:r>
          </w:p>
          <w:p w14:paraId="05100317" w14:textId="700EBDC2" w:rsidR="00356142" w:rsidRPr="008F762D" w:rsidRDefault="00305AFF" w:rsidP="005A7623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356142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เทคโนโลยีสารสนเทศ</w:t>
            </w:r>
          </w:p>
        </w:tc>
        <w:tc>
          <w:tcPr>
            <w:tcW w:w="1152" w:type="dxa"/>
            <w:shd w:val="clear" w:color="auto" w:fill="FAFAFA"/>
          </w:tcPr>
          <w:p w14:paraId="525331D1" w14:textId="0A8E44FE" w:rsidR="00356142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</w:t>
            </w:r>
          </w:p>
        </w:tc>
        <w:tc>
          <w:tcPr>
            <w:tcW w:w="1152" w:type="dxa"/>
          </w:tcPr>
          <w:p w14:paraId="5CAAFC0F" w14:textId="795E0607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2694C330" w14:textId="7BA69AF2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3410C5F4" w14:textId="41932748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0287005B" w14:textId="123D6064" w:rsidR="00356142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510</w:t>
            </w:r>
            <w:r w:rsidR="00C06EA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417" w:type="dxa"/>
          </w:tcPr>
          <w:p w14:paraId="102546F4" w14:textId="4556C840" w:rsidR="00356142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F70D1A" w:rsidRPr="008F762D" w14:paraId="0C949D87" w14:textId="5D9901F4" w:rsidTr="001A08C2">
        <w:trPr>
          <w:trHeight w:val="75"/>
        </w:trPr>
        <w:tc>
          <w:tcPr>
            <w:tcW w:w="2340" w:type="dxa"/>
            <w:shd w:val="clear" w:color="auto" w:fill="auto"/>
          </w:tcPr>
          <w:p w14:paraId="35341284" w14:textId="77777777" w:rsidR="00F70D1A" w:rsidRPr="008F762D" w:rsidRDefault="00F70D1A" w:rsidP="00F70D1A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29B7189D" w14:textId="77777777" w:rsidR="00F70D1A" w:rsidRPr="008F762D" w:rsidRDefault="00F70D1A" w:rsidP="00F70D1A">
            <w:pPr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7037FD86" w14:textId="77777777" w:rsidR="00F70D1A" w:rsidRPr="008F762D" w:rsidRDefault="00F70D1A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054E67BC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2BEE551D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71440DC0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5AD0853F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346" w:type="dxa"/>
            <w:shd w:val="clear" w:color="auto" w:fill="FAFAFA"/>
          </w:tcPr>
          <w:p w14:paraId="7DA0F3AC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417" w:type="dxa"/>
          </w:tcPr>
          <w:p w14:paraId="51ECD32B" w14:textId="477F670B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</w:tr>
      <w:tr w:rsidR="00F70D1A" w:rsidRPr="008F762D" w14:paraId="428072D3" w14:textId="056DF72F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3C6BFD24" w14:textId="1BDF7B52" w:rsidR="00356142" w:rsidRPr="008F762D" w:rsidRDefault="00F70D1A" w:rsidP="003561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กิจการร่วมค้า โปรเอ็นฟิต</w:t>
            </w:r>
          </w:p>
        </w:tc>
        <w:tc>
          <w:tcPr>
            <w:tcW w:w="1051" w:type="dxa"/>
          </w:tcPr>
          <w:p w14:paraId="15DB114B" w14:textId="77777777" w:rsidR="00F70D1A" w:rsidRPr="008F762D" w:rsidRDefault="00F70D1A" w:rsidP="00F70D1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10331B1A" w14:textId="678AA944" w:rsidR="00356142" w:rsidRPr="008F762D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ให้บริการอินเทอร์เนต</w:t>
            </w:r>
          </w:p>
        </w:tc>
        <w:tc>
          <w:tcPr>
            <w:tcW w:w="1152" w:type="dxa"/>
            <w:shd w:val="clear" w:color="auto" w:fill="FAFAFA"/>
          </w:tcPr>
          <w:p w14:paraId="2D453B04" w14:textId="685F310B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</w:t>
            </w:r>
          </w:p>
        </w:tc>
        <w:tc>
          <w:tcPr>
            <w:tcW w:w="1152" w:type="dxa"/>
          </w:tcPr>
          <w:p w14:paraId="53F5C61E" w14:textId="631812AA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</w:t>
            </w:r>
          </w:p>
        </w:tc>
        <w:tc>
          <w:tcPr>
            <w:tcW w:w="1152" w:type="dxa"/>
            <w:shd w:val="clear" w:color="auto" w:fill="FAFAFA"/>
          </w:tcPr>
          <w:p w14:paraId="16BE598C" w14:textId="05F0F754" w:rsidR="00F70D1A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1F7E11E0" w14:textId="753CEC33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7EABBBFE" w14:textId="03B203BA" w:rsidR="00F70D1A" w:rsidRPr="008F762D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66B08264" w14:textId="117FF618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F70D1A" w:rsidRPr="008F762D" w14:paraId="749E436D" w14:textId="1C8718A3" w:rsidTr="001A08C2">
        <w:trPr>
          <w:trHeight w:val="75"/>
        </w:trPr>
        <w:tc>
          <w:tcPr>
            <w:tcW w:w="2340" w:type="dxa"/>
            <w:shd w:val="clear" w:color="auto" w:fill="auto"/>
          </w:tcPr>
          <w:p w14:paraId="4DB7A89F" w14:textId="77777777" w:rsidR="00F70D1A" w:rsidRPr="008F762D" w:rsidRDefault="00F70D1A" w:rsidP="00F70D1A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19CCB54E" w14:textId="77777777" w:rsidR="00F70D1A" w:rsidRPr="008F762D" w:rsidRDefault="00F70D1A" w:rsidP="00F70D1A">
            <w:pPr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5D542722" w14:textId="77777777" w:rsidR="00F70D1A" w:rsidRPr="008F762D" w:rsidRDefault="00F70D1A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2AC61FC8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0DBDF3A2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4B383543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46603A02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346" w:type="dxa"/>
            <w:shd w:val="clear" w:color="auto" w:fill="FAFAFA"/>
          </w:tcPr>
          <w:p w14:paraId="53136719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417" w:type="dxa"/>
          </w:tcPr>
          <w:p w14:paraId="05C8E4AF" w14:textId="1D57F9B5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</w:tr>
      <w:tr w:rsidR="00F70D1A" w:rsidRPr="008F762D" w14:paraId="26077DD3" w14:textId="06F9BB49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78B44024" w14:textId="36C0F1F2" w:rsidR="00F70D1A" w:rsidRPr="008F762D" w:rsidRDefault="00F70D1A" w:rsidP="00F70D1A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บริษัทร่วม</w:t>
            </w:r>
          </w:p>
        </w:tc>
        <w:tc>
          <w:tcPr>
            <w:tcW w:w="1051" w:type="dxa"/>
          </w:tcPr>
          <w:p w14:paraId="360D9459" w14:textId="77777777" w:rsidR="00F70D1A" w:rsidRPr="008F762D" w:rsidRDefault="00F70D1A" w:rsidP="00F70D1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4619" w:type="dxa"/>
          </w:tcPr>
          <w:p w14:paraId="4200EA22" w14:textId="77777777" w:rsidR="00F70D1A" w:rsidRPr="008F762D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67EF4C59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6250EBB7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56FAF36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8A17B64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346" w:type="dxa"/>
            <w:shd w:val="clear" w:color="auto" w:fill="FAFAFA"/>
          </w:tcPr>
          <w:p w14:paraId="50A33D27" w14:textId="77777777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35928B5B" w14:textId="2A671BD3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</w:tr>
      <w:tr w:rsidR="00F70D1A" w:rsidRPr="008F762D" w14:paraId="47584767" w14:textId="51F8DF80" w:rsidTr="001E700A">
        <w:trPr>
          <w:cantSplit/>
          <w:trHeight w:val="1134"/>
        </w:trPr>
        <w:tc>
          <w:tcPr>
            <w:tcW w:w="2340" w:type="dxa"/>
            <w:shd w:val="clear" w:color="auto" w:fill="auto"/>
          </w:tcPr>
          <w:p w14:paraId="5E2E88F4" w14:textId="6E93B24B" w:rsidR="00F70D1A" w:rsidRPr="008F762D" w:rsidRDefault="00F70D1A" w:rsidP="00F70D1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เกตเวย์ เซอร์วิส</w:t>
            </w:r>
            <w:r w:rsidR="00701A32" w:rsidRPr="008F762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01A32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จำกัด</w:t>
            </w:r>
          </w:p>
        </w:tc>
        <w:tc>
          <w:tcPr>
            <w:tcW w:w="1051" w:type="dxa"/>
          </w:tcPr>
          <w:p w14:paraId="3A48EE94" w14:textId="1C8F6FBE" w:rsidR="00F70D1A" w:rsidRPr="008F762D" w:rsidRDefault="00F70D1A" w:rsidP="00F70D1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1CFD6249" w14:textId="7361D9B4" w:rsidR="001E700A" w:rsidRPr="008F762D" w:rsidRDefault="00F70D1A" w:rsidP="001E700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ให้บริการคัดกรองและตรวจสอบเอกสารล่วงหน้าทาง</w:t>
            </w:r>
          </w:p>
          <w:p w14:paraId="681D1F49" w14:textId="0BE9B0C6" w:rsidR="001E700A" w:rsidRPr="008F762D" w:rsidRDefault="001E700A" w:rsidP="001E700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F70D1A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อิเล็กทรอนิกส์สำหรับผู้ยื่นขอการตรวจสอบลงตราในรูปแบบ</w:t>
            </w:r>
          </w:p>
          <w:p w14:paraId="1AF579DC" w14:textId="1F2F6271" w:rsidR="00F70D1A" w:rsidRPr="008F762D" w:rsidRDefault="001E700A" w:rsidP="001E700A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F70D1A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อิเล็กทรอนิกส์วีซ่า (</w:t>
            </w:r>
            <w:r w:rsidR="00F70D1A" w:rsidRPr="008F762D">
              <w:rPr>
                <w:rFonts w:ascii="Browallia New" w:hAnsi="Browallia New" w:cs="Browallia New"/>
                <w:sz w:val="26"/>
                <w:szCs w:val="26"/>
              </w:rPr>
              <w:t>Electronics Visa On</w:t>
            </w:r>
            <w:r w:rsidR="00265DAA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="00F70D1A" w:rsidRPr="008F762D">
              <w:rPr>
                <w:rFonts w:ascii="Browallia New" w:hAnsi="Browallia New" w:cs="Browallia New"/>
                <w:sz w:val="26"/>
                <w:szCs w:val="26"/>
              </w:rPr>
              <w:t>Arrival : E-VOA)</w:t>
            </w:r>
          </w:p>
        </w:tc>
        <w:tc>
          <w:tcPr>
            <w:tcW w:w="1152" w:type="dxa"/>
            <w:shd w:val="clear" w:color="auto" w:fill="FAFAFA"/>
          </w:tcPr>
          <w:p w14:paraId="3145BFEC" w14:textId="2E4951F0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</w:t>
            </w:r>
          </w:p>
        </w:tc>
        <w:tc>
          <w:tcPr>
            <w:tcW w:w="1152" w:type="dxa"/>
          </w:tcPr>
          <w:p w14:paraId="5BE08870" w14:textId="7DDC9DE6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FDF2A5F" w14:textId="2DF93C5B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93</w:t>
            </w:r>
            <w:r w:rsidR="00B1168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851</w:t>
            </w:r>
            <w:r w:rsidR="00B1168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269</w:t>
            </w:r>
          </w:p>
        </w:tc>
        <w:tc>
          <w:tcPr>
            <w:tcW w:w="1152" w:type="dxa"/>
          </w:tcPr>
          <w:p w14:paraId="3F6957C0" w14:textId="1D6AD3C0" w:rsidR="00F70D1A" w:rsidRPr="008F762D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0CDC9FE5" w14:textId="3E6C45A9" w:rsidR="00F70D1A" w:rsidRPr="008F762D" w:rsidRDefault="006F0EA3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95</w:t>
            </w:r>
            <w:r w:rsidR="00BD2E3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BD2E3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417" w:type="dxa"/>
          </w:tcPr>
          <w:p w14:paraId="53A3093D" w14:textId="29547D1D" w:rsidR="00F70D1A" w:rsidRPr="008F762D" w:rsidRDefault="00C06EA5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54C1E82F" w14:textId="77777777" w:rsidR="000733BD" w:rsidRPr="008F762D" w:rsidRDefault="000733BD" w:rsidP="000733BD">
      <w:pPr>
        <w:rPr>
          <w:rFonts w:ascii="Browallia New" w:eastAsia="Browallia New" w:hAnsi="Browallia New" w:cs="Browallia New"/>
          <w:sz w:val="26"/>
          <w:szCs w:val="26"/>
        </w:rPr>
      </w:pPr>
    </w:p>
    <w:p w14:paraId="352FD77F" w14:textId="77777777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  <w:sectPr w:rsidR="000733BD" w:rsidRPr="008F762D" w:rsidSect="00066A32">
          <w:pgSz w:w="16834" w:h="11909" w:orient="landscape"/>
          <w:pgMar w:top="1440" w:right="720" w:bottom="720" w:left="720" w:header="706" w:footer="576" w:gutter="0"/>
          <w:cols w:space="720"/>
        </w:sectPr>
      </w:pPr>
    </w:p>
    <w:p w14:paraId="076AE77A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252F088B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B3ED99C" w14:textId="4A3A22F1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10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 อุปกรณ์</w:t>
            </w:r>
            <w:r w:rsidR="00B934AA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 xml:space="preserve"> 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  <w:r w:rsidR="00B934AA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และสินทรัพย์สิทธิการใช้</w:t>
            </w:r>
          </w:p>
        </w:tc>
      </w:tr>
    </w:tbl>
    <w:p w14:paraId="5E72393E" w14:textId="77777777" w:rsidR="001A08C2" w:rsidRPr="008F762D" w:rsidRDefault="001A08C2" w:rsidP="001A08C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5" w:name="_heading=h.1fob9te" w:colFirst="0" w:colLast="0"/>
      <w:bookmarkEnd w:id="5"/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340"/>
        <w:gridCol w:w="1170"/>
        <w:gridCol w:w="1170"/>
        <w:gridCol w:w="1080"/>
        <w:gridCol w:w="1296"/>
        <w:gridCol w:w="1134"/>
        <w:gridCol w:w="1260"/>
      </w:tblGrid>
      <w:tr w:rsidR="001A08C2" w:rsidRPr="008F762D" w14:paraId="0954733B" w14:textId="77777777" w:rsidTr="001A08C2">
        <w:tc>
          <w:tcPr>
            <w:tcW w:w="2340" w:type="dxa"/>
            <w:vAlign w:val="bottom"/>
          </w:tcPr>
          <w:p w14:paraId="29693620" w14:textId="77777777" w:rsidR="001A08C2" w:rsidRPr="008F762D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4E28F1" w14:textId="78A64459" w:rsidR="001A08C2" w:rsidRPr="008F762D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79D24" w14:textId="1D991600" w:rsidR="001A08C2" w:rsidRPr="008F762D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A08C2" w:rsidRPr="008F762D" w14:paraId="5DD41A60" w14:textId="77777777" w:rsidTr="001A08C2">
        <w:tc>
          <w:tcPr>
            <w:tcW w:w="2340" w:type="dxa"/>
            <w:vAlign w:val="bottom"/>
          </w:tcPr>
          <w:p w14:paraId="07D5495F" w14:textId="77777777" w:rsidR="001A08C2" w:rsidRPr="008F762D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E0AF345" w14:textId="3DE7C3E2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7BF9564" w14:textId="7F528AF7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C6C7810" w14:textId="1CAA2C14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846BA49" w14:textId="4769C8F7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65260A" w14:textId="404F936E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F7104DA" w14:textId="47D7CBC9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1A08C2" w:rsidRPr="008F762D" w14:paraId="7157F68C" w14:textId="77777777" w:rsidTr="001A08C2">
        <w:tc>
          <w:tcPr>
            <w:tcW w:w="2340" w:type="dxa"/>
            <w:vAlign w:val="bottom"/>
          </w:tcPr>
          <w:p w14:paraId="5C027F5F" w14:textId="77777777" w:rsidR="001A08C2" w:rsidRPr="008F762D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6DD52D3" w14:textId="3CB1BC48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70" w:type="dxa"/>
          </w:tcPr>
          <w:p w14:paraId="53BF5765" w14:textId="0990DCF8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080" w:type="dxa"/>
          </w:tcPr>
          <w:p w14:paraId="6E88A95C" w14:textId="1579BC29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296" w:type="dxa"/>
          </w:tcPr>
          <w:p w14:paraId="0BD62F4D" w14:textId="7A342EDB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34" w:type="dxa"/>
          </w:tcPr>
          <w:p w14:paraId="32E160A2" w14:textId="3EF69014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260" w:type="dxa"/>
          </w:tcPr>
          <w:p w14:paraId="0B450185" w14:textId="1402274F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</w:tr>
      <w:tr w:rsidR="001A08C2" w:rsidRPr="008F762D" w14:paraId="109CAEDC" w14:textId="77777777" w:rsidTr="001A08C2">
        <w:tc>
          <w:tcPr>
            <w:tcW w:w="2340" w:type="dxa"/>
            <w:vAlign w:val="bottom"/>
          </w:tcPr>
          <w:p w14:paraId="2D04C665" w14:textId="77777777" w:rsidR="001A08C2" w:rsidRPr="008F762D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0C21D3" w14:textId="31AAC596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9E3520" w14:textId="7F6AD4B2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B3BCB49" w14:textId="406E9C43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FF28B02" w14:textId="6E6D89E2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CB9D41" w14:textId="7B4F913E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5C6BB4" w14:textId="3683F853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1A08C2" w:rsidRPr="008F762D" w14:paraId="15F19922" w14:textId="77777777" w:rsidTr="00B72C1F">
        <w:trPr>
          <w:trHeight w:val="80"/>
        </w:trPr>
        <w:tc>
          <w:tcPr>
            <w:tcW w:w="2340" w:type="dxa"/>
          </w:tcPr>
          <w:p w14:paraId="65ECF8EC" w14:textId="78AF587D" w:rsidR="001A08C2" w:rsidRPr="008F762D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สำหรับงวดหกเดือนสิ้นสุด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3BA47ADB" w14:textId="77777777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58779135" w14:textId="527A5F3D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AFAFA"/>
          </w:tcPr>
          <w:p w14:paraId="4F166F1E" w14:textId="6A68FB24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2AB1B5A1" w14:textId="77777777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7E91B242" w14:textId="77777777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AFAFA"/>
          </w:tcPr>
          <w:p w14:paraId="367086D6" w14:textId="77777777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A08C2" w:rsidRPr="008F762D" w14:paraId="446CFE11" w14:textId="77777777" w:rsidTr="00B72C1F">
        <w:trPr>
          <w:trHeight w:val="80"/>
        </w:trPr>
        <w:tc>
          <w:tcPr>
            <w:tcW w:w="2340" w:type="dxa"/>
          </w:tcPr>
          <w:p w14:paraId="708C7B93" w14:textId="74692AFC" w:rsidR="001A08C2" w:rsidRPr="008F762D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pacing w:val="-4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  <w:cs/>
              </w:rPr>
              <w:t xml:space="preserve">   วันที่ </w:t>
            </w:r>
            <w:r w:rsidR="006F0EA3" w:rsidRPr="006F0EA3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</w:rPr>
              <w:t>30</w:t>
            </w:r>
            <w:r w:rsidRPr="008F762D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8F762D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  <w:cs/>
              </w:rPr>
              <w:t xml:space="preserve">มิถุนายน 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</w:rPr>
              <w:t>2566</w:t>
            </w:r>
          </w:p>
        </w:tc>
        <w:tc>
          <w:tcPr>
            <w:tcW w:w="1170" w:type="dxa"/>
            <w:shd w:val="clear" w:color="auto" w:fill="FAFAFA"/>
          </w:tcPr>
          <w:p w14:paraId="09ACEAD8" w14:textId="77777777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FAFAFA"/>
          </w:tcPr>
          <w:p w14:paraId="74A22BE3" w14:textId="3009F947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AFAFA"/>
          </w:tcPr>
          <w:p w14:paraId="586DA884" w14:textId="7E0A8521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01E6C25F" w14:textId="5FA193B1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0CBB7801" w14:textId="024D0410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AFAFA"/>
          </w:tcPr>
          <w:p w14:paraId="0EF76867" w14:textId="19CA55DF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A08C2" w:rsidRPr="008F762D" w14:paraId="437A72B0" w14:textId="77777777" w:rsidTr="00B72C1F">
        <w:trPr>
          <w:trHeight w:val="80"/>
        </w:trPr>
        <w:tc>
          <w:tcPr>
            <w:tcW w:w="2340" w:type="dxa"/>
          </w:tcPr>
          <w:p w14:paraId="7401DA5B" w14:textId="4B8E9311" w:rsidR="001A08C2" w:rsidRPr="008F762D" w:rsidRDefault="001A08C2" w:rsidP="001A08C2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170" w:type="dxa"/>
            <w:shd w:val="clear" w:color="auto" w:fill="FAFAFA"/>
          </w:tcPr>
          <w:p w14:paraId="0622C2AF" w14:textId="020B5D35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172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548</w:t>
            </w:r>
          </w:p>
        </w:tc>
        <w:tc>
          <w:tcPr>
            <w:tcW w:w="1170" w:type="dxa"/>
            <w:shd w:val="clear" w:color="auto" w:fill="FAFAFA"/>
          </w:tcPr>
          <w:p w14:paraId="7E935D28" w14:textId="0F5BD80F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434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249</w:t>
            </w:r>
          </w:p>
        </w:tc>
        <w:tc>
          <w:tcPr>
            <w:tcW w:w="1080" w:type="dxa"/>
            <w:shd w:val="clear" w:color="auto" w:fill="FAFAFA"/>
          </w:tcPr>
          <w:p w14:paraId="7669C076" w14:textId="2DE80EB8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872</w:t>
            </w:r>
          </w:p>
        </w:tc>
        <w:tc>
          <w:tcPr>
            <w:tcW w:w="1296" w:type="dxa"/>
            <w:shd w:val="clear" w:color="auto" w:fill="FAFAFA"/>
          </w:tcPr>
          <w:p w14:paraId="520975AA" w14:textId="25B4A8C3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170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785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031</w:t>
            </w:r>
          </w:p>
        </w:tc>
        <w:tc>
          <w:tcPr>
            <w:tcW w:w="1134" w:type="dxa"/>
            <w:shd w:val="clear" w:color="auto" w:fill="FAFAFA"/>
          </w:tcPr>
          <w:p w14:paraId="4FF3CBE8" w14:textId="4559686C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414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977</w:t>
            </w:r>
          </w:p>
        </w:tc>
        <w:tc>
          <w:tcPr>
            <w:tcW w:w="1260" w:type="dxa"/>
            <w:shd w:val="clear" w:color="auto" w:fill="FAFAFA"/>
          </w:tcPr>
          <w:p w14:paraId="56E25241" w14:textId="521D49DD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872</w:t>
            </w:r>
          </w:p>
        </w:tc>
      </w:tr>
      <w:tr w:rsidR="001A08C2" w:rsidRPr="008F762D" w14:paraId="51809851" w14:textId="77777777" w:rsidTr="00B72C1F">
        <w:trPr>
          <w:trHeight w:val="80"/>
        </w:trPr>
        <w:tc>
          <w:tcPr>
            <w:tcW w:w="2340" w:type="dxa"/>
          </w:tcPr>
          <w:p w14:paraId="3292E83B" w14:textId="4D603185" w:rsidR="001A08C2" w:rsidRPr="008F762D" w:rsidRDefault="001A08C2" w:rsidP="001A08C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170" w:type="dxa"/>
            <w:shd w:val="clear" w:color="auto" w:fill="FAFAFA"/>
          </w:tcPr>
          <w:p w14:paraId="48E3FD2B" w14:textId="34642BAE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669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269</w:t>
            </w:r>
          </w:p>
        </w:tc>
        <w:tc>
          <w:tcPr>
            <w:tcW w:w="1170" w:type="dxa"/>
            <w:shd w:val="clear" w:color="auto" w:fill="FAFAFA"/>
          </w:tcPr>
          <w:p w14:paraId="6D743D60" w14:textId="72873FD5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350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010</w:t>
            </w:r>
          </w:p>
        </w:tc>
        <w:tc>
          <w:tcPr>
            <w:tcW w:w="1080" w:type="dxa"/>
            <w:shd w:val="clear" w:color="auto" w:fill="FAFAFA"/>
          </w:tcPr>
          <w:p w14:paraId="1F637527" w14:textId="6716CAD0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325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566</w:t>
            </w:r>
          </w:p>
        </w:tc>
        <w:tc>
          <w:tcPr>
            <w:tcW w:w="1296" w:type="dxa"/>
            <w:shd w:val="clear" w:color="auto" w:fill="FAFAFA"/>
          </w:tcPr>
          <w:p w14:paraId="45921496" w14:textId="7E267459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383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964</w:t>
            </w:r>
          </w:p>
        </w:tc>
        <w:tc>
          <w:tcPr>
            <w:tcW w:w="1134" w:type="dxa"/>
            <w:shd w:val="clear" w:color="auto" w:fill="FAFAFA"/>
          </w:tcPr>
          <w:p w14:paraId="102C99E8" w14:textId="5DE94A58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307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010</w:t>
            </w:r>
          </w:p>
        </w:tc>
        <w:tc>
          <w:tcPr>
            <w:tcW w:w="1260" w:type="dxa"/>
            <w:shd w:val="clear" w:color="auto" w:fill="FAFAFA"/>
          </w:tcPr>
          <w:p w14:paraId="1A1923D6" w14:textId="7E233D1C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742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566</w:t>
            </w:r>
          </w:p>
        </w:tc>
      </w:tr>
      <w:tr w:rsidR="001A08C2" w:rsidRPr="008F762D" w14:paraId="6EDB5EA7" w14:textId="77777777" w:rsidTr="00B72C1F">
        <w:trPr>
          <w:trHeight w:val="80"/>
        </w:trPr>
        <w:tc>
          <w:tcPr>
            <w:tcW w:w="2340" w:type="dxa"/>
          </w:tcPr>
          <w:p w14:paraId="3010A897" w14:textId="70CB1677" w:rsidR="001A08C2" w:rsidRPr="008F762D" w:rsidRDefault="001A08C2" w:rsidP="001A08C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170" w:type="dxa"/>
            <w:shd w:val="clear" w:color="auto" w:fill="FAFAFA"/>
          </w:tcPr>
          <w:p w14:paraId="0A207C67" w14:textId="55774C1B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090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702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70" w:type="dxa"/>
            <w:shd w:val="clear" w:color="auto" w:fill="FAFAFA"/>
          </w:tcPr>
          <w:p w14:paraId="1B514334" w14:textId="556F1F12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196</w:t>
            </w:r>
            <w:r w:rsidR="001A410E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466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FAFAFA"/>
          </w:tcPr>
          <w:p w14:paraId="178BD5D2" w14:textId="40A9AB63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503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6A96880B" w14:textId="1D030954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730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196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AFAFA"/>
          </w:tcPr>
          <w:p w14:paraId="2BEDF506" w14:textId="736CF358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191</w:t>
            </w:r>
            <w:r w:rsidR="001A410E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610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FAFAFA"/>
          </w:tcPr>
          <w:p w14:paraId="62DDB7A7" w14:textId="314A1FF2" w:rsidR="001A08C2" w:rsidRPr="008F762D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793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426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5A7623" w:rsidRPr="008F762D" w14:paraId="209072B2" w14:textId="77777777" w:rsidTr="00B72C1F">
        <w:trPr>
          <w:trHeight w:val="80"/>
        </w:trPr>
        <w:tc>
          <w:tcPr>
            <w:tcW w:w="2340" w:type="dxa"/>
          </w:tcPr>
          <w:p w14:paraId="66BEC422" w14:textId="25F74032" w:rsidR="005A7623" w:rsidRPr="008F762D" w:rsidRDefault="005A7623" w:rsidP="001A08C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ปรับปรุงมูลค่ายุติธรรมของ</w:t>
            </w:r>
          </w:p>
        </w:tc>
        <w:tc>
          <w:tcPr>
            <w:tcW w:w="1170" w:type="dxa"/>
            <w:shd w:val="clear" w:color="auto" w:fill="FAFAFA"/>
          </w:tcPr>
          <w:p w14:paraId="3F77358D" w14:textId="77777777" w:rsidR="005A7623" w:rsidRPr="008F762D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FAFAFA"/>
          </w:tcPr>
          <w:p w14:paraId="5B4E3CF6" w14:textId="77777777" w:rsidR="005A7623" w:rsidRPr="008F762D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AFAFA"/>
          </w:tcPr>
          <w:p w14:paraId="638581EE" w14:textId="77777777" w:rsidR="005A7623" w:rsidRPr="008F762D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13D67C21" w14:textId="77777777" w:rsidR="005A7623" w:rsidRPr="008F762D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2664AA59" w14:textId="77777777" w:rsidR="005A7623" w:rsidRPr="008F762D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AFAFA"/>
          </w:tcPr>
          <w:p w14:paraId="7EE7E02F" w14:textId="77777777" w:rsidR="005A7623" w:rsidRPr="008F762D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A410E" w:rsidRPr="008F762D" w14:paraId="3C1930B3" w14:textId="77777777" w:rsidTr="00B72C1F">
        <w:trPr>
          <w:trHeight w:val="80"/>
        </w:trPr>
        <w:tc>
          <w:tcPr>
            <w:tcW w:w="2340" w:type="dxa"/>
          </w:tcPr>
          <w:p w14:paraId="1AD38BE7" w14:textId="55DABC43" w:rsidR="001A410E" w:rsidRPr="008F762D" w:rsidRDefault="001E700A" w:rsidP="001E700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1A410E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สินทรัพย์ดิจิตอล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</w:tcPr>
          <w:p w14:paraId="40AAE706" w14:textId="43753221" w:rsidR="001A410E" w:rsidRPr="008F762D" w:rsidRDefault="001A410E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</w:tcPr>
          <w:p w14:paraId="776D9D4E" w14:textId="46BA6648" w:rsidR="001A410E" w:rsidRPr="008F762D" w:rsidRDefault="001A410E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122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764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AFAFA"/>
          </w:tcPr>
          <w:p w14:paraId="4338A828" w14:textId="72791CD9" w:rsidR="001A410E" w:rsidRPr="008F762D" w:rsidRDefault="001A410E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F97D2E1" w14:textId="67DC9D43" w:rsidR="001A410E" w:rsidRPr="008F762D" w:rsidRDefault="001A410E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2E820577" w14:textId="34FF512C" w:rsidR="001A410E" w:rsidRPr="008F762D" w:rsidRDefault="00210145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122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764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FAFA"/>
          </w:tcPr>
          <w:p w14:paraId="4D18664B" w14:textId="5D7A08A6" w:rsidR="00210145" w:rsidRPr="008F762D" w:rsidRDefault="00210145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1A08C2" w:rsidRPr="008F762D" w14:paraId="02879900" w14:textId="77777777" w:rsidTr="00B72C1F">
        <w:trPr>
          <w:trHeight w:val="80"/>
        </w:trPr>
        <w:tc>
          <w:tcPr>
            <w:tcW w:w="2340" w:type="dxa"/>
          </w:tcPr>
          <w:p w14:paraId="01D83EEE" w14:textId="27054C60" w:rsidR="001A08C2" w:rsidRPr="008F762D" w:rsidRDefault="001A08C2" w:rsidP="001A08C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FF2E7D5" w14:textId="2BCD5BFA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267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847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4B4B924" w14:textId="5167D4AD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465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42F4DA1" w14:textId="6B950163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019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935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5C1F221" w14:textId="49794D49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266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438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C72B142" w14:textId="4562F923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407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613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706FF94" w14:textId="74FD24AD" w:rsidR="001A08C2" w:rsidRPr="008F762D" w:rsidRDefault="006F0EA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444</w:t>
            </w:r>
            <w:r w:rsidR="001A08C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012</w:t>
            </w:r>
          </w:p>
        </w:tc>
      </w:tr>
    </w:tbl>
    <w:p w14:paraId="16EC6A52" w14:textId="77777777" w:rsidR="001A08C2" w:rsidRPr="008F762D" w:rsidRDefault="001A08C2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6BBAB0F" w14:textId="2CAEC823" w:rsidR="000733BD" w:rsidRPr="008F762D" w:rsidRDefault="000733BD" w:rsidP="007D766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ต้นทุนการกู้ยืมจำนวน</w:t>
      </w:r>
      <w:r w:rsidR="00B934AA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4</w:t>
      </w:r>
      <w:r w:rsidR="006E046C" w:rsidRPr="008F762D">
        <w:rPr>
          <w:rFonts w:ascii="Browallia New" w:eastAsia="Browallia New" w:hAnsi="Browallia New" w:cs="Browallia New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78</w:t>
      </w:r>
      <w:r w:rsidR="00B934AA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  <w:r w:rsidR="007D766E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(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="00AF5F15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AF5F15" w:rsidRPr="008F762D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="007D766E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2565</w:t>
      </w:r>
      <w:r w:rsidR="007D766E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0</w:t>
      </w:r>
      <w:r w:rsidR="00B934AA" w:rsidRPr="008F762D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93</w:t>
      </w:r>
      <w:r w:rsidR="0072610C" w:rsidRPr="008F762D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 ล้านบาท</w:t>
      </w:r>
      <w:r w:rsidR="007D766E" w:rsidRPr="008F762D">
        <w:rPr>
          <w:rFonts w:ascii="Browallia New" w:eastAsia="Browallia New" w:hAnsi="Browallia New" w:cs="Browallia New"/>
          <w:sz w:val="26"/>
          <w:szCs w:val="26"/>
          <w:cs/>
        </w:rPr>
        <w:t>)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ได้รวมเป็นราคาทุนของที่ดิน อาคาร และอุปกรณ์</w:t>
      </w:r>
      <w:r w:rsidR="0072610C" w:rsidRPr="008F762D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ที่ซื้อเพิ่มในระหว่างงวด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กลุ่มกิจการใช้อัตราการตั้งขึ้นเป็นทุนร้อยละ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6</w:t>
      </w:r>
      <w:r w:rsidR="006E046C" w:rsidRPr="008F762D">
        <w:rPr>
          <w:rFonts w:ascii="Browallia New" w:eastAsia="Browallia New" w:hAnsi="Browallia New" w:cs="Browallia New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34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ต่อปี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4C7065" w:rsidRPr="008F762D">
        <w:rPr>
          <w:rFonts w:ascii="Browallia New" w:eastAsia="Browallia New" w:hAnsi="Browallia New" w:cs="Browallia New"/>
          <w:sz w:val="26"/>
          <w:szCs w:val="26"/>
          <w:cs/>
        </w:rPr>
        <w:t>(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="00AF5F15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AF5F15" w:rsidRPr="008F762D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="004C7065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2565</w:t>
      </w:r>
      <w:r w:rsidR="004C7065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5</w:t>
      </w:r>
      <w:r w:rsidR="0072610C" w:rsidRPr="008F762D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28</w:t>
      </w:r>
      <w:r w:rsidR="0072610C" w:rsidRPr="008F762D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="0072610C" w:rsidRPr="008F762D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ต่อปี</w:t>
      </w:r>
      <w:r w:rsidR="004C7065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)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ในการคำนวณต้นทุนที่รวมเป็นราคาทุนของสินทรัพย์ </w:t>
      </w:r>
    </w:p>
    <w:p w14:paraId="289E34FE" w14:textId="77777777" w:rsidR="000733BD" w:rsidRPr="008F762D" w:rsidRDefault="000733BD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863C63E" w14:textId="45C50430" w:rsidR="000733BD" w:rsidRPr="008F762D" w:rsidRDefault="000733BD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="00AF5F15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AF5F15" w:rsidRPr="008F762D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85</w:t>
      </w:r>
      <w:r w:rsidR="00B934AA" w:rsidRPr="008F762D">
        <w:rPr>
          <w:rFonts w:ascii="Browallia New" w:eastAsia="Browallia New" w:hAnsi="Browallia New" w:cs="Browallia New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01</w:t>
      </w:r>
      <w:r w:rsidR="00403735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ล้านบาท (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31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ธันวาคม </w:t>
      </w:r>
      <w:r w:rsidRPr="008F762D">
        <w:rPr>
          <w:rFonts w:ascii="Browallia New" w:eastAsia="Browallia New" w:hAnsi="Browallia New" w:cs="Browallia New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2565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: </w:t>
      </w:r>
      <w:bookmarkStart w:id="6" w:name="_Hlk101354334"/>
      <w:r w:rsidR="006F0EA3" w:rsidRPr="006F0EA3">
        <w:rPr>
          <w:rFonts w:ascii="Browallia New" w:eastAsia="Browallia New" w:hAnsi="Browallia New" w:cs="Browallia New"/>
          <w:sz w:val="26"/>
          <w:szCs w:val="26"/>
        </w:rPr>
        <w:t>86</w:t>
      </w:r>
      <w:r w:rsidR="00403735" w:rsidRPr="008F762D">
        <w:rPr>
          <w:rFonts w:ascii="Browallia New" w:eastAsia="Browallia New" w:hAnsi="Browallia New" w:cs="Browallia New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01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6"/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ที่แสดงในงบการเงินรวมและงบการเงินเฉพาะกิจการเป็นหลักประกัน วงเงินสินเชื่อเงินกู้ยืมระยะยาวจากสถาบันการเงิน (หมายเหตุ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11</w:t>
      </w:r>
      <w:r w:rsidRPr="008F762D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4406E04C" w14:textId="77777777" w:rsidR="009F5932" w:rsidRPr="008F762D" w:rsidRDefault="009F5932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5C0DE79" w14:textId="77777777" w:rsidR="009B04B3" w:rsidRPr="008F762D" w:rsidRDefault="009B04B3" w:rsidP="000733BD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F762D" w14:paraId="320D7AC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4336098" w14:textId="3981E80F" w:rsidR="000733BD" w:rsidRPr="008F762D" w:rsidRDefault="006F0EA3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11</w:t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4A2B78FC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8F762D" w14:paraId="64478B36" w14:textId="77777777" w:rsidTr="00DD4241">
        <w:tc>
          <w:tcPr>
            <w:tcW w:w="4273" w:type="dxa"/>
            <w:vAlign w:val="bottom"/>
          </w:tcPr>
          <w:p w14:paraId="00CD35D7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9727DC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E109F3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3115B060" w14:textId="77777777" w:rsidTr="00DD4241">
        <w:tc>
          <w:tcPr>
            <w:tcW w:w="4273" w:type="dxa"/>
            <w:vAlign w:val="bottom"/>
          </w:tcPr>
          <w:p w14:paraId="27B491F3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54FF05E" w14:textId="6B635C2E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6C51EDC" w14:textId="31B5DAD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3DE087" w14:textId="2344EB35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DB3F3B" w14:textId="6A2E8802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36335C30" w14:textId="77777777" w:rsidTr="00DD4241">
        <w:tc>
          <w:tcPr>
            <w:tcW w:w="4273" w:type="dxa"/>
            <w:vAlign w:val="bottom"/>
          </w:tcPr>
          <w:p w14:paraId="281C19AF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59121B00" w14:textId="3065C10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6A2B355" w14:textId="1915ED2C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4AC67FAC" w14:textId="176809DF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C1CC160" w14:textId="3DB63565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0419A05D" w14:textId="77777777" w:rsidTr="00DD4241">
        <w:tc>
          <w:tcPr>
            <w:tcW w:w="4273" w:type="dxa"/>
            <w:vAlign w:val="bottom"/>
          </w:tcPr>
          <w:p w14:paraId="6B646EE2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6FEBEF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75F04B03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7AB10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3E5DB4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16F1AEC5" w14:textId="77777777" w:rsidTr="00DD4241">
        <w:trPr>
          <w:trHeight w:val="80"/>
        </w:trPr>
        <w:tc>
          <w:tcPr>
            <w:tcW w:w="4273" w:type="dxa"/>
          </w:tcPr>
          <w:p w14:paraId="6629CF66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D065E0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85355C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00E24D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9A7D70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17692888" w14:textId="77777777" w:rsidTr="000000D3">
        <w:trPr>
          <w:trHeight w:val="80"/>
        </w:trPr>
        <w:tc>
          <w:tcPr>
            <w:tcW w:w="4273" w:type="dxa"/>
          </w:tcPr>
          <w:p w14:paraId="50CA7303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01AB23D1" w14:textId="05602122" w:rsidR="005A3542" w:rsidRPr="008F762D" w:rsidRDefault="000B484E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1D89C7B8" w14:textId="3AB838B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8F762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5A3542" w:rsidRPr="008F762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9BF9990" w14:textId="6E0887C0" w:rsidR="005A3542" w:rsidRPr="008F762D" w:rsidRDefault="00B934AA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5673113D" w14:textId="4E3DB0F4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0B484E" w:rsidRPr="008F762D" w14:paraId="73B2B23E" w14:textId="77777777" w:rsidTr="000000D3">
        <w:trPr>
          <w:trHeight w:val="80"/>
        </w:trPr>
        <w:tc>
          <w:tcPr>
            <w:tcW w:w="4273" w:type="dxa"/>
          </w:tcPr>
          <w:p w14:paraId="4FED122E" w14:textId="1D54EA0A" w:rsidR="000B484E" w:rsidRPr="008F762D" w:rsidRDefault="000B484E" w:rsidP="005A35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54DF4327" w14:textId="1686DF5D" w:rsidR="000B484E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0B484E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315</w:t>
            </w:r>
            <w:r w:rsidR="000B484E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</w:p>
        </w:tc>
        <w:tc>
          <w:tcPr>
            <w:tcW w:w="1296" w:type="dxa"/>
            <w:vAlign w:val="bottom"/>
          </w:tcPr>
          <w:p w14:paraId="14202435" w14:textId="47CFEC6A" w:rsidR="000B484E" w:rsidRPr="008F762D" w:rsidRDefault="000B484E" w:rsidP="005A354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019D474" w14:textId="0EAD8C6F" w:rsidR="000B484E" w:rsidRPr="008F762D" w:rsidRDefault="000B484E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69F83FC1" w14:textId="32F13459" w:rsidR="000B484E" w:rsidRPr="008F762D" w:rsidRDefault="000B484E" w:rsidP="005A354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8F762D" w14:paraId="32C1543B" w14:textId="77777777" w:rsidTr="00403735">
        <w:trPr>
          <w:trHeight w:val="80"/>
        </w:trPr>
        <w:tc>
          <w:tcPr>
            <w:tcW w:w="4273" w:type="dxa"/>
          </w:tcPr>
          <w:p w14:paraId="695D3DB9" w14:textId="34900B84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3915D081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4ECA6BA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5C4FA72" w14:textId="12EB1591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0C8CF32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28B9B57A" w14:textId="77777777" w:rsidTr="00403735">
        <w:trPr>
          <w:trHeight w:val="80"/>
        </w:trPr>
        <w:tc>
          <w:tcPr>
            <w:tcW w:w="4273" w:type="dxa"/>
          </w:tcPr>
          <w:p w14:paraId="3DC93593" w14:textId="151689DE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5A7623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ส่วน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191B15" w14:textId="75870C0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B934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965</w:t>
            </w:r>
            <w:r w:rsidR="00B934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033</w:t>
            </w:r>
          </w:p>
        </w:tc>
        <w:tc>
          <w:tcPr>
            <w:tcW w:w="1296" w:type="dxa"/>
            <w:vAlign w:val="bottom"/>
          </w:tcPr>
          <w:p w14:paraId="3D30F282" w14:textId="54B080F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D44510" w14:textId="5922CA0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B934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060</w:t>
            </w:r>
            <w:r w:rsidR="00B934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667</w:t>
            </w:r>
          </w:p>
        </w:tc>
        <w:tc>
          <w:tcPr>
            <w:tcW w:w="1296" w:type="dxa"/>
            <w:vAlign w:val="bottom"/>
          </w:tcPr>
          <w:p w14:paraId="7F6A367F" w14:textId="3B4E9B0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403735" w:rsidRPr="008F762D" w14:paraId="46656FEA" w14:textId="77777777" w:rsidTr="00403735">
        <w:trPr>
          <w:trHeight w:val="80"/>
        </w:trPr>
        <w:tc>
          <w:tcPr>
            <w:tcW w:w="4273" w:type="dxa"/>
          </w:tcPr>
          <w:p w14:paraId="51C41308" w14:textId="131F8667" w:rsidR="00403735" w:rsidRPr="008F762D" w:rsidRDefault="00403735" w:rsidP="005A35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หุ้นกู้ส่วนที่ถึงกำหนดชำระภายในหนึ่งปี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6A1AF671" w14:textId="672BD913" w:rsidR="00403735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496</w:t>
            </w:r>
            <w:r w:rsidR="00B934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792</w:t>
            </w:r>
            <w:r w:rsidR="00B934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76D3368" w14:textId="7C5DD27F" w:rsidR="00403735" w:rsidRPr="008F762D" w:rsidRDefault="00403735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359D4E8" w14:textId="6AFC71FF" w:rsidR="00403735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496</w:t>
            </w:r>
            <w:r w:rsidR="00B934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792</w:t>
            </w:r>
            <w:r w:rsidR="00B934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8497DA1" w14:textId="6E84EBFA" w:rsidR="00403735" w:rsidRPr="008F762D" w:rsidRDefault="00403735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8F762D" w14:paraId="2313D8ED" w14:textId="77777777" w:rsidTr="00DD4241">
        <w:trPr>
          <w:trHeight w:val="80"/>
        </w:trPr>
        <w:tc>
          <w:tcPr>
            <w:tcW w:w="4273" w:type="dxa"/>
          </w:tcPr>
          <w:p w14:paraId="7773CF3A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0E1CFF8" w14:textId="0D8C69C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513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073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F42626" w14:textId="7359717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E685D76" w14:textId="7286A5C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508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853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008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D67A05" w14:textId="42E0DE2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5A3542" w:rsidRPr="008F762D" w14:paraId="40D198B1" w14:textId="77777777" w:rsidTr="00DD4241">
        <w:trPr>
          <w:trHeight w:val="80"/>
        </w:trPr>
        <w:tc>
          <w:tcPr>
            <w:tcW w:w="4273" w:type="dxa"/>
          </w:tcPr>
          <w:p w14:paraId="4B75BE09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08331C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89DC330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755F8C1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834E8BF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6D9BB316" w14:textId="77777777" w:rsidTr="00DD4241">
        <w:trPr>
          <w:trHeight w:val="80"/>
        </w:trPr>
        <w:tc>
          <w:tcPr>
            <w:tcW w:w="4273" w:type="dxa"/>
          </w:tcPr>
          <w:p w14:paraId="43DB85B5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A54E90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BC3D408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2AA426D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8C30B76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72AB4F88" w14:textId="77777777" w:rsidTr="000000D3">
        <w:trPr>
          <w:trHeight w:val="80"/>
        </w:trPr>
        <w:tc>
          <w:tcPr>
            <w:tcW w:w="4273" w:type="dxa"/>
          </w:tcPr>
          <w:p w14:paraId="093251B3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6A74F97F" w14:textId="452148A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956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</w:p>
        </w:tc>
        <w:tc>
          <w:tcPr>
            <w:tcW w:w="1296" w:type="dxa"/>
            <w:vAlign w:val="bottom"/>
          </w:tcPr>
          <w:p w14:paraId="24946331" w14:textId="3F3B20B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AE1169" w14:textId="082B046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488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992</w:t>
            </w:r>
          </w:p>
        </w:tc>
        <w:tc>
          <w:tcPr>
            <w:tcW w:w="1296" w:type="dxa"/>
            <w:vAlign w:val="bottom"/>
          </w:tcPr>
          <w:p w14:paraId="0FDED558" w14:textId="3B8A253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</w:p>
        </w:tc>
      </w:tr>
      <w:tr w:rsidR="005A3542" w:rsidRPr="008F762D" w14:paraId="22A41CFA" w14:textId="77777777" w:rsidTr="000000D3">
        <w:trPr>
          <w:trHeight w:val="80"/>
        </w:trPr>
        <w:tc>
          <w:tcPr>
            <w:tcW w:w="4273" w:type="dxa"/>
          </w:tcPr>
          <w:p w14:paraId="311707F2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B98AC59" w14:textId="7EDCB5B6" w:rsidR="005A3542" w:rsidRPr="008F762D" w:rsidRDefault="00C426E6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B18BF95" w14:textId="522379A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F7A6429" w14:textId="4ABB7F0F" w:rsidR="005A3542" w:rsidRPr="008F762D" w:rsidRDefault="00C426E6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561591B" w14:textId="195817E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</w:tr>
      <w:tr w:rsidR="005A3542" w:rsidRPr="008F762D" w14:paraId="59A86571" w14:textId="77777777" w:rsidTr="00DD4241">
        <w:trPr>
          <w:trHeight w:val="80"/>
        </w:trPr>
        <w:tc>
          <w:tcPr>
            <w:tcW w:w="4273" w:type="dxa"/>
          </w:tcPr>
          <w:p w14:paraId="0CF87731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3015A82" w14:textId="7EE6625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956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FA008C" w14:textId="2ECE41E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72F3D419" w14:textId="1CFF2400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488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992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CA9BD" w14:textId="51436D53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824</w:t>
            </w:r>
          </w:p>
        </w:tc>
      </w:tr>
      <w:tr w:rsidR="005A3542" w:rsidRPr="008F762D" w14:paraId="4757E2ED" w14:textId="77777777" w:rsidTr="00DD4241">
        <w:trPr>
          <w:trHeight w:val="77"/>
        </w:trPr>
        <w:tc>
          <w:tcPr>
            <w:tcW w:w="4273" w:type="dxa"/>
          </w:tcPr>
          <w:p w14:paraId="2C487938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35F12A9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15BDBE0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0EEB3A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62FB85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14200174" w14:textId="77777777" w:rsidTr="00DD4241">
        <w:trPr>
          <w:trHeight w:val="80"/>
        </w:trPr>
        <w:tc>
          <w:tcPr>
            <w:tcW w:w="4273" w:type="dxa"/>
          </w:tcPr>
          <w:p w14:paraId="11A96E20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BF274CD" w14:textId="088D094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539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F77B8A3" w14:textId="12FFA09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EF308B9" w14:textId="0452932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533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342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CA2944C" w14:textId="664A139F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870</w:t>
            </w:r>
          </w:p>
        </w:tc>
      </w:tr>
    </w:tbl>
    <w:p w14:paraId="2AE46A73" w14:textId="77777777" w:rsidR="000733BD" w:rsidRPr="008F762D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EEAC296" w14:textId="7D7CBAE0" w:rsidR="000733BD" w:rsidRPr="008F762D" w:rsidRDefault="003119B5" w:rsidP="001A08C2">
      <w:pPr>
        <w:jc w:val="thaiDistribute"/>
        <w:rPr>
          <w:rFonts w:ascii="Browallia New" w:hAnsi="Browallia New" w:cs="Browallia New"/>
          <w:color w:val="202124"/>
          <w:sz w:val="26"/>
          <w:szCs w:val="26"/>
        </w:rPr>
      </w:pPr>
      <w:r w:rsidRPr="008F762D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6F0EA3" w:rsidRPr="006F0EA3">
        <w:rPr>
          <w:rFonts w:ascii="Browallia New" w:hAnsi="Browallia New" w:cs="Browallia New"/>
          <w:color w:val="202124"/>
          <w:sz w:val="26"/>
          <w:szCs w:val="26"/>
        </w:rPr>
        <w:t>10</w:t>
      </w:r>
      <w:r w:rsidRPr="008F762D">
        <w:rPr>
          <w:rFonts w:ascii="Browallia New" w:hAnsi="Browallia New" w:cs="Browallia New"/>
          <w:color w:val="202124"/>
          <w:sz w:val="26"/>
          <w:szCs w:val="26"/>
          <w:cs/>
        </w:rPr>
        <w:t>) ที่ดินและ</w:t>
      </w:r>
      <w:r w:rsidR="001A08C2" w:rsidRPr="008F762D">
        <w:rPr>
          <w:rFonts w:ascii="Browallia New" w:hAnsi="Browallia New" w:cs="Browallia New"/>
          <w:color w:val="202124"/>
          <w:sz w:val="26"/>
          <w:szCs w:val="26"/>
        </w:rPr>
        <w:br/>
      </w:r>
      <w:r w:rsidRPr="008F762D">
        <w:rPr>
          <w:rFonts w:ascii="Browallia New" w:hAnsi="Browallia New" w:cs="Browallia New"/>
          <w:color w:val="202124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บริษัทใหญ่ บริษัทย่อย และ</w:t>
      </w:r>
      <w:r w:rsidR="001A08C2" w:rsidRPr="008F762D">
        <w:rPr>
          <w:rFonts w:ascii="Browallia New" w:hAnsi="Browallia New" w:cs="Browallia New"/>
          <w:color w:val="202124"/>
          <w:sz w:val="26"/>
          <w:szCs w:val="26"/>
          <w:cs/>
        </w:rPr>
        <w:t>บริษั</w:t>
      </w:r>
      <w:r w:rsidRPr="008F762D">
        <w:rPr>
          <w:rFonts w:ascii="Browallia New" w:hAnsi="Browallia New" w:cs="Browallia New"/>
          <w:color w:val="202124"/>
          <w:sz w:val="26"/>
          <w:szCs w:val="26"/>
          <w:cs/>
        </w:rPr>
        <w:t>ทประกันสินเชื่ออุตสาหกรรมขนาดย่อม</w:t>
      </w:r>
    </w:p>
    <w:p w14:paraId="456E5967" w14:textId="77777777" w:rsidR="003119B5" w:rsidRPr="008F762D" w:rsidRDefault="003119B5" w:rsidP="003119B5">
      <w:pPr>
        <w:rPr>
          <w:rFonts w:ascii="Browallia New" w:hAnsi="Browallia New" w:cs="Browallia New"/>
          <w:color w:val="202124"/>
          <w:sz w:val="26"/>
          <w:szCs w:val="26"/>
        </w:rPr>
      </w:pPr>
    </w:p>
    <w:p w14:paraId="2F37C079" w14:textId="26C9D53E" w:rsidR="000733BD" w:rsidRPr="008F762D" w:rsidRDefault="006F0EA3" w:rsidP="009F5932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6F0EA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11</w:t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6F0EA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08DF9C7B" w14:textId="77777777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582C8D8" w14:textId="77777777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การเปลี่ยนแปลงของเงินกู้ยืมระยะยาวจากสถาบันการเงินสามารถวิเคราะห์ได้ดังนี้</w:t>
      </w:r>
    </w:p>
    <w:p w14:paraId="055FB5C1" w14:textId="77777777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733BD" w:rsidRPr="008F762D" w14:paraId="7B5C5E9A" w14:textId="77777777" w:rsidTr="00DD4241">
        <w:tc>
          <w:tcPr>
            <w:tcW w:w="6300" w:type="dxa"/>
            <w:vAlign w:val="bottom"/>
          </w:tcPr>
          <w:p w14:paraId="43CC51D4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06C0C02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C1561F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0F7F74E0" w14:textId="77777777" w:rsidTr="00DD4241">
        <w:tc>
          <w:tcPr>
            <w:tcW w:w="6300" w:type="dxa"/>
            <w:vAlign w:val="bottom"/>
          </w:tcPr>
          <w:p w14:paraId="21A62F49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F70C860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4C4084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110EE9B9" w14:textId="77777777" w:rsidTr="00DD4241">
        <w:trPr>
          <w:trHeight w:val="80"/>
        </w:trPr>
        <w:tc>
          <w:tcPr>
            <w:tcW w:w="6300" w:type="dxa"/>
          </w:tcPr>
          <w:p w14:paraId="27B3755E" w14:textId="71FCEE9A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72610C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เดือนสิ้นสุดวันที่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2AAA4F4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2AFE5C7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8F762D" w14:paraId="473CDB72" w14:textId="77777777" w:rsidTr="00DD4241">
        <w:trPr>
          <w:trHeight w:val="80"/>
        </w:trPr>
        <w:tc>
          <w:tcPr>
            <w:tcW w:w="6300" w:type="dxa"/>
          </w:tcPr>
          <w:p w14:paraId="04291D4D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</w:tcPr>
          <w:p w14:paraId="3855C434" w14:textId="7053A2FC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</w:t>
            </w:r>
            <w:r w:rsidR="005A354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373</w:t>
            </w:r>
            <w:r w:rsidR="005A354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584" w:type="dxa"/>
            <w:shd w:val="clear" w:color="auto" w:fill="FAFAFA"/>
          </w:tcPr>
          <w:p w14:paraId="4D54BF54" w14:textId="53636569" w:rsidR="000733BD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5A354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5A354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</w:p>
        </w:tc>
      </w:tr>
      <w:tr w:rsidR="000733BD" w:rsidRPr="008F762D" w14:paraId="54746AD2" w14:textId="77777777" w:rsidTr="00DD4241">
        <w:trPr>
          <w:trHeight w:val="80"/>
        </w:trPr>
        <w:tc>
          <w:tcPr>
            <w:tcW w:w="6300" w:type="dxa"/>
          </w:tcPr>
          <w:p w14:paraId="49E0AE25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85ACD0" w14:textId="69C0D289" w:rsidR="000733BD" w:rsidRPr="008F762D" w:rsidRDefault="00143E18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561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831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62438C90" w14:textId="1973C5AB" w:rsidR="000733BD" w:rsidRPr="008F762D" w:rsidRDefault="00143E18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638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049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733BD" w:rsidRPr="008F762D" w14:paraId="2769566C" w14:textId="77777777" w:rsidTr="00DD4241">
        <w:trPr>
          <w:trHeight w:val="80"/>
        </w:trPr>
        <w:tc>
          <w:tcPr>
            <w:tcW w:w="6300" w:type="dxa"/>
          </w:tcPr>
          <w:p w14:paraId="1132D375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5E6E8D2" w14:textId="18708AFB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109</w:t>
            </w:r>
            <w:r w:rsidR="00143E1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188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67EBEC4" w14:textId="4B5C03A5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73</w:t>
            </w:r>
            <w:r w:rsidR="00143E1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560</w:t>
            </w:r>
          </w:p>
        </w:tc>
      </w:tr>
      <w:tr w:rsidR="000733BD" w:rsidRPr="008F762D" w14:paraId="2884AECF" w14:textId="77777777" w:rsidTr="00DD4241">
        <w:trPr>
          <w:trHeight w:val="80"/>
        </w:trPr>
        <w:tc>
          <w:tcPr>
            <w:tcW w:w="6300" w:type="dxa"/>
          </w:tcPr>
          <w:p w14:paraId="0F253252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21083966" w14:textId="4F28ACA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143E1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921</w:t>
            </w:r>
            <w:r w:rsidR="00143E1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138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538ECE14" w14:textId="56D18A37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36</w:t>
            </w:r>
            <w:r w:rsidR="00143E1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549</w:t>
            </w:r>
            <w:r w:rsidR="00143E1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659</w:t>
            </w:r>
          </w:p>
        </w:tc>
      </w:tr>
    </w:tbl>
    <w:p w14:paraId="3D0FC8D6" w14:textId="77777777" w:rsidR="009F5932" w:rsidRPr="008F762D" w:rsidRDefault="009F5932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53DF35F1" w14:textId="77777777" w:rsidR="009B04B3" w:rsidRPr="008F762D" w:rsidRDefault="009B04B3" w:rsidP="000733BD">
      <w:pPr>
        <w:rPr>
          <w:rFonts w:ascii="Browallia New" w:eastAsia="Browallia New" w:hAnsi="Browallia New" w:cs="Browallia New"/>
          <w:sz w:val="26"/>
          <w:szCs w:val="26"/>
        </w:rPr>
      </w:pPr>
    </w:p>
    <w:p w14:paraId="0E545084" w14:textId="3FC5CF28" w:rsidR="000733BD" w:rsidRPr="008F762D" w:rsidRDefault="006F0EA3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6F0EA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11</w:t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6F0EA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53A17E51" w14:textId="77777777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77C343" w14:textId="4768CAE5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การเปลี่ยนแปลงของหุ้นกู้สามารถวิเคราะห์ได้ดังนี้</w:t>
      </w:r>
    </w:p>
    <w:p w14:paraId="1A3C8CBC" w14:textId="77777777" w:rsidR="00772698" w:rsidRPr="008F762D" w:rsidRDefault="00772698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633"/>
        <w:gridCol w:w="2835"/>
      </w:tblGrid>
      <w:tr w:rsidR="000733BD" w:rsidRPr="008F762D" w14:paraId="5322EBAB" w14:textId="77777777" w:rsidTr="00DD4241">
        <w:tc>
          <w:tcPr>
            <w:tcW w:w="6633" w:type="dxa"/>
            <w:vAlign w:val="bottom"/>
          </w:tcPr>
          <w:p w14:paraId="0E8AD961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7FC2116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0733BD" w:rsidRPr="008F762D" w14:paraId="7F4EDC8D" w14:textId="77777777" w:rsidTr="00DD4241">
        <w:tc>
          <w:tcPr>
            <w:tcW w:w="6633" w:type="dxa"/>
            <w:vAlign w:val="bottom"/>
          </w:tcPr>
          <w:p w14:paraId="7DB7E924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780B1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4DFF4CAF" w14:textId="77777777" w:rsidTr="00DD4241">
        <w:trPr>
          <w:trHeight w:val="80"/>
        </w:trPr>
        <w:tc>
          <w:tcPr>
            <w:tcW w:w="6633" w:type="dxa"/>
          </w:tcPr>
          <w:p w14:paraId="0F7013F2" w14:textId="7E8260EA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86EE0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เดือนสิ้นสุดวันที่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9B9F52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8F762D" w14:paraId="670CDA83" w14:textId="77777777" w:rsidTr="00DD4241">
        <w:trPr>
          <w:trHeight w:val="80"/>
        </w:trPr>
        <w:tc>
          <w:tcPr>
            <w:tcW w:w="6633" w:type="dxa"/>
          </w:tcPr>
          <w:p w14:paraId="562DBC26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835" w:type="dxa"/>
            <w:shd w:val="clear" w:color="auto" w:fill="FAFAFA"/>
          </w:tcPr>
          <w:p w14:paraId="3397F132" w14:textId="66568294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5A354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811</w:t>
            </w:r>
            <w:r w:rsidR="005A3542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722</w:t>
            </w:r>
          </w:p>
        </w:tc>
      </w:tr>
      <w:tr w:rsidR="000733BD" w:rsidRPr="008F762D" w14:paraId="339B7FB1" w14:textId="77777777" w:rsidTr="00DD4241">
        <w:trPr>
          <w:trHeight w:val="80"/>
        </w:trPr>
        <w:tc>
          <w:tcPr>
            <w:tcW w:w="6633" w:type="dxa"/>
          </w:tcPr>
          <w:p w14:paraId="6C388BC5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AFAFA"/>
          </w:tcPr>
          <w:p w14:paraId="5056F901" w14:textId="7184630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980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619</w:t>
            </w:r>
          </w:p>
        </w:tc>
      </w:tr>
      <w:tr w:rsidR="000733BD" w:rsidRPr="008F762D" w14:paraId="235F0214" w14:textId="77777777" w:rsidTr="00DD4241">
        <w:trPr>
          <w:trHeight w:val="80"/>
        </w:trPr>
        <w:tc>
          <w:tcPr>
            <w:tcW w:w="6633" w:type="dxa"/>
          </w:tcPr>
          <w:p w14:paraId="6F7E8B74" w14:textId="77777777" w:rsidR="000733BD" w:rsidRPr="008F762D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64B8DF65" w14:textId="07442CAB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496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792</w:t>
            </w:r>
            <w:r w:rsidR="00C426E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341</w:t>
            </w:r>
          </w:p>
        </w:tc>
      </w:tr>
    </w:tbl>
    <w:p w14:paraId="0EDF91AF" w14:textId="77777777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00F3F47" w14:textId="7FF130AF" w:rsidR="000733BD" w:rsidRPr="008F762D" w:rsidRDefault="000733BD" w:rsidP="009B04B3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หุ้นกู้จำนว</w:t>
      </w:r>
      <w:r w:rsidR="00403735" w:rsidRPr="008F762D">
        <w:rPr>
          <w:rFonts w:ascii="Browallia New" w:eastAsia="Browallia New" w:hAnsi="Browallia New" w:cs="Browallia New"/>
          <w:sz w:val="26"/>
          <w:szCs w:val="26"/>
          <w:cs/>
        </w:rPr>
        <w:t>นเงิน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500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มีอัตราดอกเบี้ยคงที่ร้อยละ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6</w:t>
      </w:r>
      <w:r w:rsidRPr="008F762D">
        <w:rPr>
          <w:rFonts w:ascii="Browallia New" w:eastAsia="Browallia New" w:hAnsi="Browallia New" w:cs="Browallia New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5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</w:t>
      </w:r>
      <w:r w:rsidR="00403735" w:rsidRPr="008F762D">
        <w:rPr>
          <w:rFonts w:ascii="Browallia New" w:eastAsia="Browallia New" w:hAnsi="Browallia New" w:cs="Browallia New"/>
          <w:sz w:val="26"/>
          <w:szCs w:val="26"/>
          <w:cs/>
        </w:rPr>
        <w:t>ซึ่งจะ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ครบกำหนดในวันที่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33FB48BB" w14:textId="77777777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A2201C7" w14:textId="77777777" w:rsidR="000733BD" w:rsidRPr="008F762D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ราคาตามบัญชีและมูลค่ายุติธรรมของเงินกู้ยืมระยะยาวและหุ้นกู้ มีดังต่อไปนี้</w:t>
      </w:r>
    </w:p>
    <w:p w14:paraId="15AB12F3" w14:textId="77777777" w:rsidR="000733BD" w:rsidRPr="008F762D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8F762D" w14:paraId="30BA03D4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5F02BE15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430240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8F762D" w14:paraId="54D1C811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B31A6CB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D89E39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3AE0E1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733BD" w:rsidRPr="008F762D" w14:paraId="7C27BDC7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0EF51416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B1056A6" w14:textId="44AA98FF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CD90328" w14:textId="52B43ED5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B0240" w14:textId="628E18C4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A7240AC" w14:textId="6FBC5DD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435D3085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1BA87D72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9E14586" w14:textId="39CF17C2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234E79E" w14:textId="23F83434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02A66C3F" w14:textId="5C6E8262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5936A2E" w14:textId="35152AFA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58EB813D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91B2592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17D484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E4A976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9EE21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49BD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073DA274" w14:textId="77777777" w:rsidTr="00DD4241">
        <w:trPr>
          <w:trHeight w:val="158"/>
        </w:trPr>
        <w:tc>
          <w:tcPr>
            <w:tcW w:w="4262" w:type="dxa"/>
            <w:vAlign w:val="bottom"/>
          </w:tcPr>
          <w:p w14:paraId="5DC9DDD8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509BC2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7437B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8A6A4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51D11B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733BD" w:rsidRPr="008F762D" w14:paraId="6865562B" w14:textId="77777777" w:rsidTr="00DD4241">
        <w:trPr>
          <w:trHeight w:val="187"/>
        </w:trPr>
        <w:tc>
          <w:tcPr>
            <w:tcW w:w="4262" w:type="dxa"/>
            <w:vAlign w:val="bottom"/>
          </w:tcPr>
          <w:p w14:paraId="628DF11D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A67CF7B" w14:textId="53BDA29F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921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138</w:t>
            </w:r>
          </w:p>
        </w:tc>
        <w:tc>
          <w:tcPr>
            <w:tcW w:w="1296" w:type="dxa"/>
            <w:vAlign w:val="bottom"/>
          </w:tcPr>
          <w:p w14:paraId="7B8F9BBD" w14:textId="36642385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</w:t>
            </w:r>
            <w:r w:rsidR="00983B3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373</w:t>
            </w:r>
            <w:r w:rsidR="00983B3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569DD1" w14:textId="072FF5CB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  <w:cs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BD642F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661</w:t>
            </w:r>
            <w:r w:rsidR="00BD642F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284</w:t>
            </w:r>
          </w:p>
        </w:tc>
        <w:tc>
          <w:tcPr>
            <w:tcW w:w="1296" w:type="dxa"/>
            <w:vAlign w:val="bottom"/>
          </w:tcPr>
          <w:p w14:paraId="48F13404" w14:textId="492FCD48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48</w:t>
            </w:r>
            <w:r w:rsidR="00983B3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274</w:t>
            </w:r>
            <w:r w:rsidR="00983B3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442</w:t>
            </w:r>
          </w:p>
        </w:tc>
      </w:tr>
      <w:tr w:rsidR="000733BD" w:rsidRPr="008F762D" w14:paraId="1C653C41" w14:textId="77777777" w:rsidTr="00DD4241">
        <w:trPr>
          <w:trHeight w:val="187"/>
        </w:trPr>
        <w:tc>
          <w:tcPr>
            <w:tcW w:w="4262" w:type="dxa"/>
            <w:vAlign w:val="bottom"/>
          </w:tcPr>
          <w:p w14:paraId="12A78BDC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7" w:name="OLE_LINK4"/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40AD4167" w14:textId="21A42252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7A2E0A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792</w:t>
            </w:r>
            <w:r w:rsidR="007A2E0A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341</w:t>
            </w:r>
          </w:p>
        </w:tc>
        <w:tc>
          <w:tcPr>
            <w:tcW w:w="1296" w:type="dxa"/>
            <w:vAlign w:val="bottom"/>
          </w:tcPr>
          <w:p w14:paraId="51B2D506" w14:textId="1F04CE1E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4A32164" w14:textId="637E85EA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BD642F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355</w:t>
            </w:r>
            <w:r w:rsidR="00BD642F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692</w:t>
            </w:r>
          </w:p>
        </w:tc>
        <w:tc>
          <w:tcPr>
            <w:tcW w:w="1296" w:type="dxa"/>
            <w:vAlign w:val="bottom"/>
          </w:tcPr>
          <w:p w14:paraId="1144EDD8" w14:textId="5F4806E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341</w:t>
            </w:r>
          </w:p>
        </w:tc>
      </w:tr>
      <w:bookmarkEnd w:id="7"/>
    </w:tbl>
    <w:p w14:paraId="72C559B5" w14:textId="77777777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8F762D" w14:paraId="05961283" w14:textId="77777777" w:rsidTr="00DD4241">
        <w:trPr>
          <w:trHeight w:val="179"/>
        </w:trPr>
        <w:tc>
          <w:tcPr>
            <w:tcW w:w="4262" w:type="dxa"/>
          </w:tcPr>
          <w:p w14:paraId="180F7BA1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06812B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5DDC51EB" w14:textId="77777777" w:rsidTr="00DD4241">
        <w:trPr>
          <w:trHeight w:val="179"/>
        </w:trPr>
        <w:tc>
          <w:tcPr>
            <w:tcW w:w="4262" w:type="dxa"/>
          </w:tcPr>
          <w:p w14:paraId="6950CE6E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0C3D8E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A26A7E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733BD" w:rsidRPr="008F762D" w14:paraId="31ED0670" w14:textId="77777777" w:rsidTr="00DD4241">
        <w:trPr>
          <w:trHeight w:val="166"/>
        </w:trPr>
        <w:tc>
          <w:tcPr>
            <w:tcW w:w="4262" w:type="dxa"/>
          </w:tcPr>
          <w:p w14:paraId="683F7EA8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EAEE83" w14:textId="6F26E85F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DCCFE9D" w14:textId="127098C5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C50C3E0" w14:textId="4185D8A4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1771EFF" w14:textId="706F2BAB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4BEB33C3" w14:textId="77777777" w:rsidTr="00DD4241">
        <w:trPr>
          <w:trHeight w:val="166"/>
        </w:trPr>
        <w:tc>
          <w:tcPr>
            <w:tcW w:w="4262" w:type="dxa"/>
          </w:tcPr>
          <w:p w14:paraId="6D1CBC71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02763F61" w14:textId="605DF8D9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0D6A1753" w14:textId="4B4415D3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3A0D8FA4" w14:textId="2B5578DA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54C51CF" w14:textId="6087DC4A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7684632D" w14:textId="77777777" w:rsidTr="00DD4241">
        <w:trPr>
          <w:trHeight w:val="179"/>
        </w:trPr>
        <w:tc>
          <w:tcPr>
            <w:tcW w:w="4262" w:type="dxa"/>
          </w:tcPr>
          <w:p w14:paraId="192D9735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50E9E2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D6061A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9B4D54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968049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624B5807" w14:textId="77777777" w:rsidTr="00DD4241">
        <w:trPr>
          <w:trHeight w:val="158"/>
        </w:trPr>
        <w:tc>
          <w:tcPr>
            <w:tcW w:w="4262" w:type="dxa"/>
          </w:tcPr>
          <w:p w14:paraId="4FDDA524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515303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8E79B87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84652F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CE9040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733BD" w:rsidRPr="008F762D" w14:paraId="0DB82158" w14:textId="77777777" w:rsidTr="00DD4241">
        <w:trPr>
          <w:trHeight w:val="187"/>
        </w:trPr>
        <w:tc>
          <w:tcPr>
            <w:tcW w:w="4262" w:type="dxa"/>
          </w:tcPr>
          <w:p w14:paraId="7F7CF12F" w14:textId="77777777" w:rsidR="000733BD" w:rsidRPr="008F762D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3DA6CF" w14:textId="0C0065A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8" w:name="bookmark=id.30j0zll" w:colFirst="0" w:colLast="0"/>
            <w:bookmarkEnd w:id="8"/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36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549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659</w:t>
            </w:r>
          </w:p>
        </w:tc>
        <w:tc>
          <w:tcPr>
            <w:tcW w:w="1296" w:type="dxa"/>
            <w:vAlign w:val="bottom"/>
          </w:tcPr>
          <w:p w14:paraId="13355474" w14:textId="1D32FA66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983B3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983B3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F5A65A" w14:textId="225F7FCE" w:rsidR="000733BD" w:rsidRPr="008F762D" w:rsidRDefault="006F0EA3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bookmarkStart w:id="9" w:name="bookmark=id.1fob9te" w:colFirst="0" w:colLast="0"/>
            <w:bookmarkEnd w:id="9"/>
            <w:r w:rsidRPr="006F0EA3">
              <w:rPr>
                <w:rFonts w:ascii="Browallia New" w:hAnsi="Browallia New" w:cs="Browallia New"/>
                <w:sz w:val="26"/>
                <w:szCs w:val="26"/>
              </w:rPr>
              <w:t>36</w:t>
            </w:r>
            <w:r w:rsidR="00BD642F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351</w:t>
            </w:r>
            <w:r w:rsidR="00BD642F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714</w:t>
            </w:r>
          </w:p>
        </w:tc>
        <w:tc>
          <w:tcPr>
            <w:tcW w:w="1296" w:type="dxa"/>
            <w:vAlign w:val="bottom"/>
          </w:tcPr>
          <w:p w14:paraId="0DFBBE17" w14:textId="6047B743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44</w:t>
            </w:r>
            <w:r w:rsidR="00983B3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066</w:t>
            </w:r>
            <w:r w:rsidR="00983B3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663</w:t>
            </w:r>
          </w:p>
        </w:tc>
      </w:tr>
      <w:tr w:rsidR="005A3542" w:rsidRPr="008F762D" w14:paraId="5C089AA0" w14:textId="77777777" w:rsidTr="00DD4241">
        <w:trPr>
          <w:trHeight w:val="187"/>
        </w:trPr>
        <w:tc>
          <w:tcPr>
            <w:tcW w:w="4262" w:type="dxa"/>
          </w:tcPr>
          <w:p w14:paraId="6BE3EE27" w14:textId="77777777" w:rsidR="005A3542" w:rsidRPr="008F762D" w:rsidRDefault="005A3542" w:rsidP="005A35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22344F6C" w14:textId="32D7F0CB" w:rsidR="005A3542" w:rsidRPr="008F762D" w:rsidRDefault="006F0EA3" w:rsidP="005A3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7A2E0A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792</w:t>
            </w:r>
            <w:r w:rsidR="007A2E0A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341</w:t>
            </w:r>
          </w:p>
        </w:tc>
        <w:tc>
          <w:tcPr>
            <w:tcW w:w="1296" w:type="dxa"/>
            <w:vAlign w:val="bottom"/>
          </w:tcPr>
          <w:p w14:paraId="4BD7A273" w14:textId="4D1CD571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7FE2CE" w14:textId="2DFF3EDC" w:rsidR="005A3542" w:rsidRPr="008F762D" w:rsidRDefault="006F0EA3" w:rsidP="005A3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BD642F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355</w:t>
            </w:r>
            <w:r w:rsidR="00BD642F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692</w:t>
            </w:r>
          </w:p>
        </w:tc>
        <w:tc>
          <w:tcPr>
            <w:tcW w:w="1296" w:type="dxa"/>
            <w:vAlign w:val="bottom"/>
          </w:tcPr>
          <w:p w14:paraId="072CC830" w14:textId="1858E1A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341</w:t>
            </w:r>
          </w:p>
        </w:tc>
      </w:tr>
    </w:tbl>
    <w:p w14:paraId="5120C703" w14:textId="77777777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17FA497" w14:textId="431B763D" w:rsidR="000733BD" w:rsidRPr="008F762D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มูลค่ายุติธรรมคำนวณจากกระแสเงินสดในอนาคตตามสัญญาเงินกู้ยืม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48DA2147" w14:textId="77777777" w:rsidR="000733BD" w:rsidRPr="008F762D" w:rsidRDefault="000733BD" w:rsidP="000733BD">
      <w:pPr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733B7456" w14:textId="77777777" w:rsidR="000733BD" w:rsidRPr="008F762D" w:rsidRDefault="000733BD" w:rsidP="009F5932">
      <w:pPr>
        <w:ind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8F762D" w14:paraId="32D4B16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AEAF563" w14:textId="33975E43" w:rsidR="000733BD" w:rsidRPr="008F762D" w:rsidRDefault="006F0EA3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12</w:t>
            </w:r>
            <w:r w:rsidR="000733BD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7F63BB65" w14:textId="77777777" w:rsidR="00772698" w:rsidRPr="008F762D" w:rsidRDefault="00772698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7" w:type="dxa"/>
        <w:tblLayout w:type="fixed"/>
        <w:tblLook w:val="0000" w:firstRow="0" w:lastRow="0" w:firstColumn="0" w:lastColumn="0" w:noHBand="0" w:noVBand="0"/>
      </w:tblPr>
      <w:tblGrid>
        <w:gridCol w:w="4266"/>
        <w:gridCol w:w="1350"/>
        <w:gridCol w:w="1260"/>
        <w:gridCol w:w="1350"/>
        <w:gridCol w:w="1241"/>
      </w:tblGrid>
      <w:tr w:rsidR="00B45A15" w:rsidRPr="008F762D" w14:paraId="5B51030A" w14:textId="77777777" w:rsidTr="005A7623">
        <w:trPr>
          <w:trHeight w:val="190"/>
        </w:trPr>
        <w:tc>
          <w:tcPr>
            <w:tcW w:w="4266" w:type="dxa"/>
            <w:vAlign w:val="bottom"/>
          </w:tcPr>
          <w:p w14:paraId="2740C3BE" w14:textId="77777777" w:rsidR="00B45A15" w:rsidRPr="008F762D" w:rsidRDefault="00B45A15" w:rsidP="001D4F14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CA3E57" w14:textId="422D15C4" w:rsidR="00B45A15" w:rsidRPr="008F762D" w:rsidRDefault="00B45A15" w:rsidP="001D4F1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2213E" w14:textId="4634EF65" w:rsidR="00B45A15" w:rsidRPr="008F762D" w:rsidRDefault="00B45A15" w:rsidP="001D4F1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E7DCF" w:rsidRPr="008F762D" w14:paraId="3B8815F8" w14:textId="77777777" w:rsidTr="005A7623">
        <w:trPr>
          <w:trHeight w:val="176"/>
        </w:trPr>
        <w:tc>
          <w:tcPr>
            <w:tcW w:w="4266" w:type="dxa"/>
            <w:vAlign w:val="bottom"/>
          </w:tcPr>
          <w:p w14:paraId="4DEE8D78" w14:textId="77777777" w:rsidR="000E7DCF" w:rsidRPr="008F762D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043D59DC" w14:textId="1D534620" w:rsidR="000E7DCF" w:rsidRPr="008F762D" w:rsidRDefault="006F0EA3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0E7DCF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E7DCF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ACA94F0" w14:textId="465E18B6" w:rsidR="000E7DCF" w:rsidRPr="008F762D" w:rsidRDefault="006F0EA3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E7DCF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E7DCF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53B61194" w14:textId="0A59E1D0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0E7DCF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E7DCF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 w14:paraId="0ACD4491" w14:textId="57E0DC24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E7DCF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E7DCF" w:rsidRPr="008F762D" w14:paraId="54CCFE22" w14:textId="77777777" w:rsidTr="005A7623">
        <w:trPr>
          <w:trHeight w:val="176"/>
        </w:trPr>
        <w:tc>
          <w:tcPr>
            <w:tcW w:w="4266" w:type="dxa"/>
            <w:vAlign w:val="bottom"/>
          </w:tcPr>
          <w:p w14:paraId="6EBF8F93" w14:textId="77777777" w:rsidR="000E7DCF" w:rsidRPr="008F762D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68DCAE4" w14:textId="53CF6341" w:rsidR="000E7DCF" w:rsidRPr="008F762D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60" w:type="dxa"/>
          </w:tcPr>
          <w:p w14:paraId="4DC34EFE" w14:textId="139A6A76" w:rsidR="000E7DCF" w:rsidRPr="008F762D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50" w:type="dxa"/>
          </w:tcPr>
          <w:p w14:paraId="45F3FB5B" w14:textId="2208B804" w:rsidR="000E7DCF" w:rsidRPr="008F762D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41" w:type="dxa"/>
          </w:tcPr>
          <w:p w14:paraId="3BFE9CC3" w14:textId="5ABB1C16" w:rsidR="000E7DCF" w:rsidRPr="008F762D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E7DCF" w:rsidRPr="008F762D" w14:paraId="69813BC3" w14:textId="77777777" w:rsidTr="005A7623">
        <w:trPr>
          <w:trHeight w:val="190"/>
        </w:trPr>
        <w:tc>
          <w:tcPr>
            <w:tcW w:w="4266" w:type="dxa"/>
            <w:vAlign w:val="bottom"/>
          </w:tcPr>
          <w:p w14:paraId="573E3EEF" w14:textId="77777777" w:rsidR="000E7DCF" w:rsidRPr="008F762D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1ACC43F" w14:textId="27854EED" w:rsidR="000E7DCF" w:rsidRPr="008F762D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7CC463FF" w14:textId="48AD76A0" w:rsidR="000E7DCF" w:rsidRPr="008F762D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0A0135D6" w14:textId="58BA43B5" w:rsidR="000E7DCF" w:rsidRPr="008F762D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6B7B1281" w14:textId="42CC1D5F" w:rsidR="000E7DCF" w:rsidRPr="008F762D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E7DCF" w:rsidRPr="008F762D" w14:paraId="5BF962C9" w14:textId="77777777" w:rsidTr="005A7623">
        <w:trPr>
          <w:trHeight w:val="168"/>
        </w:trPr>
        <w:tc>
          <w:tcPr>
            <w:tcW w:w="4266" w:type="dxa"/>
            <w:vAlign w:val="bottom"/>
          </w:tcPr>
          <w:p w14:paraId="1DDE96A9" w14:textId="77777777" w:rsidR="000E7DCF" w:rsidRPr="008F762D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</w:tcPr>
          <w:p w14:paraId="1B359022" w14:textId="77777777" w:rsidR="000E7DCF" w:rsidRPr="008F762D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14:paraId="661D2DF9" w14:textId="1BF182D9" w:rsidR="000E7DCF" w:rsidRPr="008F762D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469DAB" w14:textId="153D2766" w:rsidR="000E7DCF" w:rsidRPr="008F762D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vAlign w:val="bottom"/>
          </w:tcPr>
          <w:p w14:paraId="531BA5E0" w14:textId="77777777" w:rsidR="000E7DCF" w:rsidRPr="008F762D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E7DCF" w:rsidRPr="008F762D" w14:paraId="15D87223" w14:textId="77777777" w:rsidTr="005A7623">
        <w:trPr>
          <w:trHeight w:val="199"/>
        </w:trPr>
        <w:tc>
          <w:tcPr>
            <w:tcW w:w="4266" w:type="dxa"/>
            <w:vAlign w:val="bottom"/>
          </w:tcPr>
          <w:p w14:paraId="094F8DB1" w14:textId="77777777" w:rsidR="000E7DCF" w:rsidRPr="008F762D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350" w:type="dxa"/>
            <w:shd w:val="clear" w:color="auto" w:fill="FAFAFA"/>
          </w:tcPr>
          <w:p w14:paraId="6D994062" w14:textId="3B336FD7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266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411</w:t>
            </w:r>
          </w:p>
        </w:tc>
        <w:tc>
          <w:tcPr>
            <w:tcW w:w="1260" w:type="dxa"/>
            <w:shd w:val="clear" w:color="auto" w:fill="auto"/>
          </w:tcPr>
          <w:p w14:paraId="3B079141" w14:textId="5D514385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</w:p>
        </w:tc>
        <w:tc>
          <w:tcPr>
            <w:tcW w:w="1350" w:type="dxa"/>
            <w:shd w:val="clear" w:color="auto" w:fill="FAFAFA"/>
            <w:vAlign w:val="bottom"/>
          </w:tcPr>
          <w:p w14:paraId="4BFB7C84" w14:textId="54A53FB9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968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984</w:t>
            </w:r>
          </w:p>
        </w:tc>
        <w:tc>
          <w:tcPr>
            <w:tcW w:w="1241" w:type="dxa"/>
            <w:vAlign w:val="bottom"/>
          </w:tcPr>
          <w:p w14:paraId="09E4BD28" w14:textId="11A9216A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</w:p>
        </w:tc>
      </w:tr>
      <w:tr w:rsidR="000E7DCF" w:rsidRPr="008F762D" w14:paraId="03F37643" w14:textId="77777777" w:rsidTr="005A7623">
        <w:trPr>
          <w:trHeight w:val="199"/>
        </w:trPr>
        <w:tc>
          <w:tcPr>
            <w:tcW w:w="4266" w:type="dxa"/>
            <w:vAlign w:val="bottom"/>
          </w:tcPr>
          <w:p w14:paraId="2B9F5513" w14:textId="77777777" w:rsidR="000E7DCF" w:rsidRPr="008F762D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350" w:type="dxa"/>
            <w:shd w:val="clear" w:color="auto" w:fill="FAFAFA"/>
          </w:tcPr>
          <w:p w14:paraId="7F661EFF" w14:textId="7899D118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678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793</w:t>
            </w:r>
          </w:p>
        </w:tc>
        <w:tc>
          <w:tcPr>
            <w:tcW w:w="1260" w:type="dxa"/>
            <w:shd w:val="clear" w:color="auto" w:fill="auto"/>
          </w:tcPr>
          <w:p w14:paraId="6811A676" w14:textId="61493CF1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089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978</w:t>
            </w:r>
          </w:p>
        </w:tc>
        <w:tc>
          <w:tcPr>
            <w:tcW w:w="1350" w:type="dxa"/>
            <w:shd w:val="clear" w:color="auto" w:fill="FAFAFA"/>
          </w:tcPr>
          <w:p w14:paraId="1A8F81C3" w14:textId="7AAEAA3A" w:rsidR="000E7DCF" w:rsidRPr="008F762D" w:rsidRDefault="006F0EA3" w:rsidP="000E7DC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0E7DC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119</w:t>
            </w:r>
          </w:p>
        </w:tc>
        <w:tc>
          <w:tcPr>
            <w:tcW w:w="1241" w:type="dxa"/>
            <w:vAlign w:val="bottom"/>
          </w:tcPr>
          <w:p w14:paraId="0E71D0BD" w14:textId="40ED6237" w:rsidR="000E7DCF" w:rsidRPr="008F762D" w:rsidRDefault="006F0EA3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0E7DCF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089</w:t>
            </w:r>
            <w:r w:rsidR="000E7DCF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978</w:t>
            </w:r>
          </w:p>
        </w:tc>
      </w:tr>
    </w:tbl>
    <w:p w14:paraId="2E0C8A5C" w14:textId="77777777" w:rsidR="000733BD" w:rsidRPr="008F762D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224B0BB" w14:textId="374B19D5" w:rsidR="000733BD" w:rsidRPr="008F762D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การเปลี่ยนแปลงของหนี้สินตามสัญญาเช่าสำหรับงวด</w:t>
      </w:r>
      <w:r w:rsidR="00286EE0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หก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เดือนสิ้นสุดวันที่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30</w:t>
      </w:r>
      <w:r w:rsidR="00AF5F15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AF5F15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มิถุนายน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449CD072" w14:textId="77777777" w:rsidR="000733BD" w:rsidRPr="008F762D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1440"/>
        <w:gridCol w:w="1440"/>
        <w:gridCol w:w="1440"/>
      </w:tblGrid>
      <w:tr w:rsidR="000733BD" w:rsidRPr="008F762D" w14:paraId="5570CC4B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8F70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10" w:name="_heading=h.tyjcwt" w:colFirst="0" w:colLast="0"/>
            <w:bookmarkEnd w:id="10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C965A" w14:textId="36AA5C95" w:rsidR="000733BD" w:rsidRPr="008F762D" w:rsidRDefault="000733BD" w:rsidP="009D383B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8F762D" w14:paraId="600D28B1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A2BAA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4A117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558CF3F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B7866F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75129420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C988A2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228B962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0733BD" w:rsidRPr="008F762D" w14:paraId="050F4D5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F012A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C938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F58C9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0880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7D2194C7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69916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8FBA75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94FF0A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AD0F3B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733BD" w:rsidRPr="008F762D" w14:paraId="64286975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0C55A170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1F0500" w14:textId="40652F2A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</w:t>
            </w:r>
            <w:r w:rsidR="0069075D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563</w:t>
            </w:r>
            <w:r w:rsidR="0069075D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D0FBD7F" w14:textId="1F8893C1" w:rsidR="000733BD" w:rsidRPr="008F762D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722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726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FE58B93" w14:textId="1C320E0F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</w:t>
            </w:r>
            <w:r w:rsidR="0069075D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840</w:t>
            </w:r>
            <w:r w:rsidR="0069075D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793</w:t>
            </w:r>
          </w:p>
        </w:tc>
      </w:tr>
      <w:tr w:rsidR="000733BD" w:rsidRPr="008F762D" w14:paraId="2EB0BBE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7D628C49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CC41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EC15C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0B4DB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733BD" w:rsidRPr="008F762D" w14:paraId="1109620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4D25214C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7B4A09" w14:textId="336F03C7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</w:t>
            </w:r>
            <w:r w:rsidR="009D383B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146</w:t>
            </w:r>
            <w:r w:rsidR="009D383B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D4048D" w14:textId="393CCC9C" w:rsidR="000733BD" w:rsidRPr="008F762D" w:rsidRDefault="00D2215F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596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198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8BF616C" w14:textId="020E74CA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550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667</w:t>
            </w:r>
          </w:p>
        </w:tc>
      </w:tr>
      <w:tr w:rsidR="000733BD" w:rsidRPr="008F762D" w14:paraId="635144B2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0024856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9DE202" w14:textId="547E4D94" w:rsidR="000733BD" w:rsidRPr="008F762D" w:rsidRDefault="00D2215F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="009D383B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994</w:t>
            </w:r>
            <w:r w:rsidR="00705092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938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DF44D9A" w14:textId="332A4923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703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51F5D9" w14:textId="79353B16" w:rsidR="000733BD" w:rsidRPr="008F762D" w:rsidRDefault="00D2215F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291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545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705092" w:rsidRPr="008F762D" w14:paraId="11C093DC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0A7446BA" w14:textId="56755285" w:rsidR="00705092" w:rsidRPr="008F762D" w:rsidRDefault="00705092" w:rsidP="00DD4241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ยกเลิกสัญญาเช่า</w:t>
            </w:r>
            <w:r w:rsidR="00D56539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9C9FC41" w14:textId="6546F5B9" w:rsidR="00705092" w:rsidRPr="008F762D" w:rsidRDefault="0091405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529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987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4DF034F" w14:textId="67C722E2" w:rsidR="00705092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375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A8EC24B" w14:textId="5A0C1BC7" w:rsidR="00705092" w:rsidRPr="008F762D" w:rsidRDefault="0091405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154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711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0733BD" w:rsidRPr="008F762D" w14:paraId="6E49E7D9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FC549B7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EA9CCAC" w14:textId="34DB980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22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185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459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1D9823" w14:textId="50B7224F" w:rsidR="000733BD" w:rsidRPr="008F762D" w:rsidRDefault="00D2215F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240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255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1622C4A" w14:textId="5F23319A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20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945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204</w:t>
            </w:r>
          </w:p>
        </w:tc>
      </w:tr>
    </w:tbl>
    <w:p w14:paraId="5239F9C9" w14:textId="77777777" w:rsidR="009D383B" w:rsidRPr="008F762D" w:rsidRDefault="009D383B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9D383B" w:rsidRPr="008F762D" w14:paraId="0FCADA10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7D12" w14:textId="77777777" w:rsidR="009D383B" w:rsidRPr="008F762D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03269" w14:textId="77777777" w:rsidR="009D383B" w:rsidRPr="008F762D" w:rsidRDefault="009D383B" w:rsidP="00DB2759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D383B" w:rsidRPr="008F762D" w14:paraId="7DAD3EE4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59AC" w14:textId="77777777" w:rsidR="009D383B" w:rsidRPr="008F762D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A90EB8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36A6B722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4CC6ACB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2129C69D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AB538D8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75529F11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9D383B" w:rsidRPr="008F762D" w14:paraId="5259BFDA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2AA6F" w14:textId="77777777" w:rsidR="009D383B" w:rsidRPr="008F762D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615D08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EDB9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BEA8AC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9D383B" w:rsidRPr="008F762D" w14:paraId="3AD1CE78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1E137" w14:textId="77777777" w:rsidR="009D383B" w:rsidRPr="008F762D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C9DEB6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971BCE4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0B684954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D383B" w:rsidRPr="008F762D" w14:paraId="197349D0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DEA98DA" w14:textId="77777777" w:rsidR="009D383B" w:rsidRPr="008F762D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F6B312" w14:textId="5C49D14E" w:rsidR="009D383B" w:rsidRPr="008F762D" w:rsidRDefault="006F0EA3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</w:t>
            </w:r>
            <w:r w:rsidR="009D383B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563</w:t>
            </w:r>
            <w:r w:rsidR="009D383B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2408524" w14:textId="27F3BE9F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722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726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0409A7C" w14:textId="7C8501F7" w:rsidR="009D383B" w:rsidRPr="008F762D" w:rsidRDefault="006F0EA3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</w:t>
            </w:r>
            <w:r w:rsidR="009D383B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840</w:t>
            </w:r>
            <w:r w:rsidR="009D383B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793</w:t>
            </w:r>
          </w:p>
        </w:tc>
      </w:tr>
      <w:tr w:rsidR="009D383B" w:rsidRPr="008F762D" w14:paraId="78DB45DD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6E35DF7" w14:textId="77777777" w:rsidR="009D383B" w:rsidRPr="008F762D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B98CFC9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67F9A9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FE17F3E" w14:textId="77777777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14057" w:rsidRPr="008F762D" w14:paraId="3E383F3A" w14:textId="77777777" w:rsidTr="009140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F141D6F" w14:textId="77777777" w:rsidR="00914057" w:rsidRPr="008F762D" w:rsidRDefault="00914057" w:rsidP="0091405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B9DF67" w14:textId="1AEAA5C0" w:rsidR="00914057" w:rsidRPr="008F762D" w:rsidRDefault="006F0EA3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090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2BC2F1D" w14:textId="7833DC4A" w:rsidR="00914057" w:rsidRPr="008F762D" w:rsidRDefault="0091405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347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584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6823F5" w14:textId="49648B6B" w:rsidR="00914057" w:rsidRPr="008F762D" w:rsidRDefault="006F0EA3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742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566</w:t>
            </w:r>
          </w:p>
        </w:tc>
      </w:tr>
      <w:tr w:rsidR="00914057" w:rsidRPr="008F762D" w14:paraId="731909BB" w14:textId="77777777" w:rsidTr="009140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EDE6A04" w14:textId="77777777" w:rsidR="00914057" w:rsidRPr="008F762D" w:rsidRDefault="00914057" w:rsidP="0091405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95DC0C" w14:textId="5EAEC707" w:rsidR="00914057" w:rsidRPr="008F762D" w:rsidRDefault="0091405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994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938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1275B80" w14:textId="584BEFF4" w:rsidR="00914057" w:rsidRPr="008F762D" w:rsidRDefault="006F0EA3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703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DEE1E9C" w14:textId="08198FC1" w:rsidR="00914057" w:rsidRPr="008F762D" w:rsidRDefault="0091405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291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545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914057" w:rsidRPr="008F762D" w14:paraId="52748BD5" w14:textId="77777777" w:rsidTr="009140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BC521B5" w14:textId="114C61F0" w:rsidR="00914057" w:rsidRPr="008F762D" w:rsidRDefault="00914057" w:rsidP="00914057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ยกเลิกสัญญาเช่า</w:t>
            </w:r>
            <w:r w:rsidR="00D56539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4AB0DF9" w14:textId="6A99F359" w:rsidR="00914057" w:rsidRPr="008F762D" w:rsidRDefault="0091405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529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987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143CE8B" w14:textId="0C14D517" w:rsidR="00914057" w:rsidRPr="008F762D" w:rsidRDefault="006F0EA3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375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157701B" w14:textId="635523BB" w:rsidR="00914057" w:rsidRPr="008F762D" w:rsidRDefault="0091405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154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711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9D383B" w:rsidRPr="008F762D" w14:paraId="48B26F21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2973A94" w14:textId="77777777" w:rsidR="009D383B" w:rsidRPr="008F762D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EAF0C1F" w14:textId="05D21C7E" w:rsidR="009D383B" w:rsidRPr="008F762D" w:rsidRDefault="006F0EA3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20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128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C70B842" w14:textId="0E0387DE" w:rsidR="009D383B" w:rsidRPr="008F762D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991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641</w:t>
            </w:r>
            <w:r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B59A241" w14:textId="25858BF3" w:rsidR="009D383B" w:rsidRPr="008F762D" w:rsidRDefault="006F0EA3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19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137</w:t>
            </w:r>
            <w:r w:rsidR="00914057" w:rsidRPr="008F762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103</w:t>
            </w:r>
          </w:p>
        </w:tc>
      </w:tr>
    </w:tbl>
    <w:p w14:paraId="5A2E6550" w14:textId="27931FDC" w:rsidR="000733BD" w:rsidRPr="008F762D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0F18E1F" w14:textId="77777777" w:rsidR="000733BD" w:rsidRPr="008F762D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8F762D" w14:paraId="4DFB212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E60FDC" w14:textId="34EB1FFF" w:rsidR="000733BD" w:rsidRPr="008F762D" w:rsidRDefault="006F0EA3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13</w:t>
            </w:r>
            <w:r w:rsidR="000733BD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36345BF1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8F762D" w14:paraId="7F45ACF8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806EB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E1B18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924A9F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76551991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2F2414" w14:textId="51096957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87E8D5" w14:textId="38056DB8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FC1DDA" w14:textId="4B2C4A24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12124E" w14:textId="1421EC6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5EB716B6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E7657D" w14:textId="5F44882F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2D16D2" w14:textId="472728C0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1EB2FDA0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E22BCC" w14:textId="6E986B09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74916239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1D7D80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47A2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0190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C944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6F636B9F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1D45" w14:textId="77777777" w:rsidR="000733BD" w:rsidRPr="008F762D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D99D9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7F3BD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27715D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34B07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8F762D" w14:paraId="355656AC" w14:textId="77777777" w:rsidTr="0049789E">
        <w:trPr>
          <w:trHeight w:val="31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424A626" w14:textId="77777777" w:rsidR="000733BD" w:rsidRPr="008F762D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D06F58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B08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511FC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BEF4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689F84CB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B3492D0" w14:textId="5DE280B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112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13A56" w14:textId="0B800A7E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57C9FD" w14:textId="28820F0A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628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CB318" w14:textId="14BC0FA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5A3542" w:rsidRPr="008F762D" w14:paraId="22A330DE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F37999A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0C8509" w14:textId="74E185CA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112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788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25866D0" w14:textId="444DC1F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6D0A6A" w14:textId="0AB30A1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628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35379B" w14:textId="4D60A42A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5A3542" w:rsidRPr="008F762D" w14:paraId="0B490856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9967C47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D2AA282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A93296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068AC5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067F28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0DB9866B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BD186D0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2D9C8D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8F88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1E4B18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B527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7CAFB555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16663E8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137520" w14:textId="6C85DE0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073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12F28" w14:textId="3D6F51A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FAE5FA" w14:textId="16F6C312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037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5767F" w14:textId="289E22E3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355</w:t>
            </w:r>
          </w:p>
        </w:tc>
      </w:tr>
      <w:tr w:rsidR="005A3542" w:rsidRPr="008F762D" w14:paraId="45EA0BD2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BCC7DDA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F051DB0" w14:textId="2EA740CE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033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0CEC4" w14:textId="6E28D57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190959" w14:textId="3D7D8F2F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033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87480" w14:textId="2009CCE3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</w:tr>
      <w:tr w:rsidR="005A3542" w:rsidRPr="008F762D" w14:paraId="544A1D7D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ED44F68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F713A2" w14:textId="6DA144AF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507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194D" w14:textId="70988E6E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0C64BC" w14:textId="71D42EC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134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312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137E6" w14:textId="3EF1CC8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</w:p>
        </w:tc>
      </w:tr>
      <w:tr w:rsidR="005A3542" w:rsidRPr="008F762D" w14:paraId="78E1AD6A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A5A2152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EBD299F" w14:textId="75F4360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121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82A5" w14:textId="5041A1D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578AAB2A" w14:textId="3D6036F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121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53F13" w14:textId="062873BA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</w:tr>
      <w:tr w:rsidR="005A3542" w:rsidRPr="008F762D" w14:paraId="33DF52E3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4C6C2E8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2FFA73" w14:textId="3BC5159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126</w:t>
            </w:r>
            <w:r w:rsidR="00D707F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7E226" w14:textId="7F5863BE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D707F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458</w:t>
            </w:r>
            <w:r w:rsidR="00D707F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9B9384" w14:textId="1433B2C0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126</w:t>
            </w:r>
            <w:r w:rsidR="00D707F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6DBE9" w14:textId="3A5A211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707F6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458</w:t>
            </w:r>
            <w:r w:rsidR="00D707F6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223</w:t>
            </w:r>
          </w:p>
        </w:tc>
      </w:tr>
      <w:tr w:rsidR="005A3542" w:rsidRPr="008F762D" w14:paraId="073CE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97B8EC2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420561C" w14:textId="6069D61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506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3B66" w14:textId="3540586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193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6CB79FFA" w14:textId="362DEFA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378C" w14:textId="653AC04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778</w:t>
            </w:r>
          </w:p>
        </w:tc>
      </w:tr>
      <w:tr w:rsidR="005A3542" w:rsidRPr="008F762D" w14:paraId="7E95FFBE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78DA2EF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B08ACF" w14:textId="1978909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="00D707F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677</w:t>
            </w:r>
            <w:r w:rsidR="00D707F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F4D3" w14:textId="55459D5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D707F6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701</w:t>
            </w:r>
            <w:r w:rsidR="00D707F6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28C22363" w14:textId="79AC83FD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="00D707F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084</w:t>
            </w:r>
            <w:r w:rsidR="00D707F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4538C" w14:textId="5DCD59F7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D707F6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370</w:t>
            </w:r>
            <w:r w:rsidR="00D707F6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921</w:t>
            </w:r>
          </w:p>
        </w:tc>
      </w:tr>
      <w:tr w:rsidR="005A3542" w:rsidRPr="008F762D" w14:paraId="4512A33F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B810CB7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D1A984" w14:textId="0F702980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502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E90D" w14:textId="2D59489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ED93EC3" w14:textId="11067D1F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369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9629" w14:textId="71E99EA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</w:p>
        </w:tc>
      </w:tr>
      <w:tr w:rsidR="00A03F0E" w:rsidRPr="008F762D" w14:paraId="79F1EFB2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AA12EBE" w14:textId="7D8BF8D9" w:rsidR="00A03F0E" w:rsidRPr="008F762D" w:rsidRDefault="00A03F0E" w:rsidP="005A35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</w:t>
            </w:r>
            <w:r w:rsidR="00E034E8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จากการซื้อเงินลงทุน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48B16F4" w14:textId="63EEE721" w:rsidR="00A03F0E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3FB8" w14:textId="5EDADC58" w:rsidR="00A03F0E" w:rsidRPr="008F762D" w:rsidRDefault="00A03F0E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06254EB6" w14:textId="48EBA642" w:rsidR="00A03F0E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5FED" w14:textId="0D440672" w:rsidR="00A03F0E" w:rsidRPr="008F762D" w:rsidRDefault="00A03F0E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8F762D" w14:paraId="75B608E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70D8791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D16C427" w14:textId="0119A2B6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110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6FFD62" w14:textId="51CCA2E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center"/>
          </w:tcPr>
          <w:p w14:paraId="5C58840C" w14:textId="109291C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109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EAC55" w14:textId="4D165D1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</w:tr>
      <w:tr w:rsidR="005A3542" w:rsidRPr="008F762D" w14:paraId="7E6ADF59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3805F75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EDAE7BD" w14:textId="7F40E48C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282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699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054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92E81" w14:textId="2A5D969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879D377" w14:textId="299AD641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269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729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961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4B27CCE" w14:textId="24BCD6FB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423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</w:p>
        </w:tc>
      </w:tr>
      <w:tr w:rsidR="005A3542" w:rsidRPr="008F762D" w14:paraId="45D2F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507448D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2DDD2BA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2EA0CEC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EB465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5B4782" w14:textId="77777777" w:rsidR="005A3542" w:rsidRPr="008F762D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6A37EC8A" w14:textId="77777777" w:rsidTr="009839A9">
        <w:trPr>
          <w:trHeight w:val="1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A71982C" w14:textId="77777777" w:rsidR="005A3542" w:rsidRPr="008F762D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2E7BA89" w14:textId="2D4B7DE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394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927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EBD87D" w14:textId="0116D0B1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8DCE82A" w14:textId="2A432C88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369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358</w:t>
            </w:r>
            <w:r w:rsidR="00A1245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DC358F2" w14:textId="6CC92574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</w:tbl>
    <w:p w14:paraId="38A49E8C" w14:textId="77777777" w:rsidR="000733BD" w:rsidRPr="008F762D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E6320ED" w14:textId="77777777" w:rsidR="000733BD" w:rsidRPr="008F762D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8F762D" w14:paraId="1002800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5BF2E330" w14:textId="0D9EBD8F" w:rsidR="000733BD" w:rsidRPr="008F762D" w:rsidRDefault="006F0EA3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14</w:t>
            </w:r>
            <w:r w:rsidR="000733BD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4AF67358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BB3D8E6" w14:textId="3C3D004B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การเปลี่ยนแปลงของทุนเรือนหุ้นสำหรับงวด</w:t>
      </w:r>
      <w:r w:rsidR="008620AF" w:rsidRPr="008F762D">
        <w:rPr>
          <w:rFonts w:ascii="Browallia New" w:eastAsia="Browallia New" w:hAnsi="Browallia New" w:cs="Browallia New"/>
          <w:sz w:val="26"/>
          <w:szCs w:val="26"/>
          <w:cs/>
        </w:rPr>
        <w:t>หก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เดือนสิ้นสุดวันที่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="00AF5F15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AF5F15" w:rsidRPr="008F762D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210145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และ </w:t>
      </w:r>
      <w:r w:rsidR="000D531C"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2565</w:t>
      </w:r>
      <w:r w:rsidR="00210145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6D94D8E7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0733BD" w:rsidRPr="008F762D" w14:paraId="058BA23E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0251FEBF" w14:textId="77777777" w:rsidR="000733BD" w:rsidRPr="008F762D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A69D5C" w14:textId="77777777" w:rsidR="000733BD" w:rsidRPr="008F762D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78EFA032" w14:textId="77777777" w:rsidR="000733BD" w:rsidRPr="008F762D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E1A3D7" w14:textId="77777777" w:rsidR="000733BD" w:rsidRPr="008F762D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3A572461" w14:textId="77777777" w:rsidR="000733BD" w:rsidRPr="008F762D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1B7CB3" w14:textId="77777777" w:rsidR="000733BD" w:rsidRPr="008F762D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0733BD" w:rsidRPr="008F762D" w14:paraId="4B3B44BB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58DBD560" w14:textId="77777777" w:rsidR="000733BD" w:rsidRPr="008F762D" w:rsidRDefault="000733BD" w:rsidP="00772698">
            <w:pPr>
              <w:ind w:left="-10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0495AE34" w14:textId="77777777" w:rsidR="000733BD" w:rsidRPr="008F762D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48AAB2" w14:textId="77777777" w:rsidR="000733BD" w:rsidRPr="008F762D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67C97C80" w14:textId="77777777" w:rsidR="000733BD" w:rsidRPr="008F762D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BA34DC" w14:textId="77777777" w:rsidR="000733BD" w:rsidRPr="008F762D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8AA725" w14:textId="77777777" w:rsidR="000733BD" w:rsidRPr="008F762D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25C051A4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3BC89160" w14:textId="77777777" w:rsidR="000733BD" w:rsidRPr="008F762D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187DE8BE" w14:textId="77777777" w:rsidR="000733BD" w:rsidRPr="008F762D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5684D6" w14:textId="77777777" w:rsidR="000733BD" w:rsidRPr="008F762D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32C7FA" w14:textId="77777777" w:rsidR="000733BD" w:rsidRPr="008F762D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2EB18A" w14:textId="77777777" w:rsidR="000733BD" w:rsidRPr="008F762D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DCE4E" w14:textId="77777777" w:rsidR="000733BD" w:rsidRPr="008F762D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6EE0" w:rsidRPr="008F762D" w14:paraId="3A04E904" w14:textId="77777777" w:rsidTr="00B92415">
        <w:trPr>
          <w:cantSplit/>
          <w:trHeight w:val="20"/>
        </w:trPr>
        <w:tc>
          <w:tcPr>
            <w:tcW w:w="2970" w:type="dxa"/>
          </w:tcPr>
          <w:p w14:paraId="5E08C91B" w14:textId="5CDFE47D" w:rsidR="00286EE0" w:rsidRPr="008F762D" w:rsidRDefault="00286EE0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180A6C" w14:textId="7A1EBEA8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547D25" w14:textId="790655B8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51B8DA" w14:textId="7AD741D9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2D56D2" w14:textId="19C85F98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685EAD" w14:textId="4C6AF27F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286EE0" w:rsidRPr="008F762D" w14:paraId="4EAE1ED0" w14:textId="77777777" w:rsidTr="00B92415">
        <w:trPr>
          <w:cantSplit/>
          <w:trHeight w:val="20"/>
        </w:trPr>
        <w:tc>
          <w:tcPr>
            <w:tcW w:w="2970" w:type="dxa"/>
          </w:tcPr>
          <w:p w14:paraId="696C13F2" w14:textId="77777777" w:rsidR="00286EE0" w:rsidRPr="008F762D" w:rsidRDefault="00286EE0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การออกหุ้น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72460E6B" w14:textId="35BD7140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04A4011B" w14:textId="7E2748F0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22CB2162" w14:textId="4A20F969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5CC6565" w14:textId="07D81B4A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D5AC7C1" w14:textId="5320BE0F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286EE0" w:rsidRPr="008F762D" w14:paraId="51C6D432" w14:textId="77777777" w:rsidTr="00B92415">
        <w:trPr>
          <w:cantSplit/>
          <w:trHeight w:val="20"/>
        </w:trPr>
        <w:tc>
          <w:tcPr>
            <w:tcW w:w="2970" w:type="dxa"/>
          </w:tcPr>
          <w:p w14:paraId="08E0FA64" w14:textId="193AA642" w:rsidR="00286EE0" w:rsidRPr="008F762D" w:rsidRDefault="00286EE0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Pr="008F762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มิถุนายน พ.ศ.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F2863A" w14:textId="76D34D0F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1425E1" w14:textId="731D6127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FDF52B" w14:textId="442BEFBC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B33096" w14:textId="21596A5C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5BCCA5" w14:textId="2F86575C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0733BD" w:rsidRPr="008F762D" w14:paraId="46525998" w14:textId="77777777" w:rsidTr="00DD4241">
        <w:trPr>
          <w:cantSplit/>
          <w:trHeight w:val="20"/>
        </w:trPr>
        <w:tc>
          <w:tcPr>
            <w:tcW w:w="2970" w:type="dxa"/>
          </w:tcPr>
          <w:p w14:paraId="53C75E8D" w14:textId="77777777" w:rsidR="000733BD" w:rsidRPr="008F762D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2831FA4" w14:textId="77777777" w:rsidR="000733BD" w:rsidRPr="008F762D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6196F2" w14:textId="77777777" w:rsidR="000733BD" w:rsidRPr="008F762D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E87684" w14:textId="77777777" w:rsidR="000733BD" w:rsidRPr="008F762D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176D10" w14:textId="77777777" w:rsidR="000733BD" w:rsidRPr="008F762D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BBFC0C0" w14:textId="77777777" w:rsidR="000733BD" w:rsidRPr="008F762D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8F762D" w14:paraId="0FCBAAF3" w14:textId="77777777" w:rsidTr="00DD4241">
        <w:trPr>
          <w:cantSplit/>
          <w:trHeight w:val="20"/>
        </w:trPr>
        <w:tc>
          <w:tcPr>
            <w:tcW w:w="2970" w:type="dxa"/>
          </w:tcPr>
          <w:p w14:paraId="6043FFDF" w14:textId="655A7B59" w:rsidR="000733BD" w:rsidRPr="008F762D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BBFE2E" w14:textId="77B0B9F0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130153" w14:textId="367ED130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26CC76" w14:textId="7CDB294A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7E6F49" w14:textId="4D49FD6E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8001A2" w14:textId="5FF35FEC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0733BD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0733BD" w:rsidRPr="008F762D" w14:paraId="36FBD9A3" w14:textId="77777777" w:rsidTr="00DD4241">
        <w:trPr>
          <w:cantSplit/>
          <w:trHeight w:val="20"/>
        </w:trPr>
        <w:tc>
          <w:tcPr>
            <w:tcW w:w="2970" w:type="dxa"/>
          </w:tcPr>
          <w:p w14:paraId="1369F2F0" w14:textId="77777777" w:rsidR="000733BD" w:rsidRPr="008F762D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2999FAD" w14:textId="750E9BEB" w:rsidR="000733BD" w:rsidRPr="008F762D" w:rsidRDefault="00BD642F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A8F9C6B" w14:textId="4B0E0CD1" w:rsidR="000733BD" w:rsidRPr="008F762D" w:rsidRDefault="00BD642F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2709647" w14:textId="025EB5CF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244200BB" w14:textId="1E3BB231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1322BEBB" w14:textId="487B68DC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9F00D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936</w:t>
            </w:r>
            <w:r w:rsidR="009F00D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165</w:t>
            </w:r>
          </w:p>
        </w:tc>
      </w:tr>
      <w:tr w:rsidR="000733BD" w:rsidRPr="008F762D" w14:paraId="3B83DAAD" w14:textId="77777777" w:rsidTr="00DD4241">
        <w:trPr>
          <w:cantSplit/>
          <w:trHeight w:val="20"/>
        </w:trPr>
        <w:tc>
          <w:tcPr>
            <w:tcW w:w="2970" w:type="dxa"/>
          </w:tcPr>
          <w:p w14:paraId="76D9038D" w14:textId="60B20BF3" w:rsidR="000733BD" w:rsidRPr="008F762D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มิถุนายน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E6A210B" w14:textId="0C076B67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4882A7B2" w14:textId="63877160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7682583" w14:textId="664D2ECE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174083A" w14:textId="089364DF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="00BD642F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6B6C79A7" w14:textId="7AEAC233" w:rsidR="000733BD" w:rsidRPr="008F762D" w:rsidRDefault="006F0EA3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  <w:r w:rsidR="009F00D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668</w:t>
            </w:r>
            <w:r w:rsidR="009F00D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365</w:t>
            </w:r>
          </w:p>
        </w:tc>
      </w:tr>
    </w:tbl>
    <w:p w14:paraId="422119BC" w14:textId="77777777" w:rsidR="004D31A1" w:rsidRPr="008F762D" w:rsidRDefault="004D31A1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1F10F9F" w14:textId="52212CA7" w:rsidR="000733BD" w:rsidRPr="008F762D" w:rsidRDefault="006F0EA3" w:rsidP="005176C5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6F0EA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14</w:t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6F0EA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8F762D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ใบสำคัญแสดงสิทธิที่จะซื้อหุ้นสามัญ</w:t>
      </w:r>
    </w:p>
    <w:p w14:paraId="716297DD" w14:textId="77777777" w:rsidR="00116E07" w:rsidRPr="008F762D" w:rsidRDefault="00116E07" w:rsidP="0085619C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0FC98B9" w14:textId="109A9A0B" w:rsidR="000C0B00" w:rsidRPr="008F762D" w:rsidRDefault="00C00044" w:rsidP="000C0B00">
      <w:pPr>
        <w:ind w:left="540"/>
        <w:jc w:val="both"/>
        <w:rPr>
          <w:rFonts w:ascii="Browallia New" w:eastAsia="Browallia New" w:hAnsi="Browallia New" w:cs="Browallia New"/>
          <w:sz w:val="26"/>
          <w:szCs w:val="26"/>
          <w:cs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การเปลี่ยนแปลงใบสำคัญแสดงสิทธิที่จะซื้อหุ้นสามัญในงวดหกเดือนสิ้นสุดวันที่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มิถุนายน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128B05AF" w14:textId="36392774" w:rsidR="00846E9C" w:rsidRPr="008F762D" w:rsidRDefault="00846E9C" w:rsidP="00C00044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054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1713"/>
        <w:gridCol w:w="1275"/>
        <w:gridCol w:w="1418"/>
        <w:gridCol w:w="1559"/>
        <w:gridCol w:w="1388"/>
        <w:gridCol w:w="1701"/>
      </w:tblGrid>
      <w:tr w:rsidR="00846E9C" w:rsidRPr="008F762D" w14:paraId="616008DE" w14:textId="77777777" w:rsidTr="002A151E">
        <w:trPr>
          <w:trHeight w:val="195"/>
        </w:trPr>
        <w:tc>
          <w:tcPr>
            <w:tcW w:w="1713" w:type="dxa"/>
            <w:vAlign w:val="bottom"/>
          </w:tcPr>
          <w:p w14:paraId="7A65BC79" w14:textId="77777777" w:rsidR="00846E9C" w:rsidRPr="008F762D" w:rsidRDefault="00846E9C" w:rsidP="003D446B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C6D1D" w14:textId="77777777" w:rsidR="00846E9C" w:rsidRPr="008F762D" w:rsidRDefault="00846E9C" w:rsidP="003D446B">
            <w:pPr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กำหนดวันที่ใช้สิทธิ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F2AE75" w14:textId="47289CA7" w:rsidR="00846E9C" w:rsidRPr="008F762D" w:rsidRDefault="006F0EA3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846E9C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846E9C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  <w:p w14:paraId="321B6578" w14:textId="22A33E03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107174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</w:p>
          <w:p w14:paraId="71DD4634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DB3BA4" w14:textId="56B53770" w:rsidR="00846E9C" w:rsidRPr="008F762D" w:rsidRDefault="006F0EA3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846E9C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846E9C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="00846E9C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</w:p>
          <w:p w14:paraId="058BDB13" w14:textId="57A9B042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46E9C" w:rsidRPr="008F762D" w14:paraId="122EADFC" w14:textId="77777777" w:rsidTr="002A151E">
        <w:trPr>
          <w:trHeight w:val="382"/>
        </w:trPr>
        <w:tc>
          <w:tcPr>
            <w:tcW w:w="1713" w:type="dxa"/>
            <w:vAlign w:val="bottom"/>
          </w:tcPr>
          <w:p w14:paraId="3C4129DB" w14:textId="77777777" w:rsidR="00846E9C" w:rsidRPr="008F762D" w:rsidRDefault="00846E9C" w:rsidP="003D446B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EF7E0B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40C32A69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ครั้งแรก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EE3C0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79B3FBE9" w14:textId="77777777" w:rsidR="00846E9C" w:rsidRPr="008F762D" w:rsidRDefault="00846E9C" w:rsidP="003D446B">
            <w:pPr>
              <w:ind w:left="-440" w:right="-72" w:firstLine="14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ครั้งสุดท้าย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D41E92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จำนวนคงเหลือ</w:t>
            </w:r>
          </w:p>
          <w:p w14:paraId="4CA58381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04B2DC1C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ใช้สิทธิ</w:t>
            </w:r>
          </w:p>
          <w:p w14:paraId="5CB2D565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ในระหว่างงวด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B15882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จำนวนคงเหลือ</w:t>
            </w:r>
          </w:p>
          <w:p w14:paraId="559D64BE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</w:tr>
      <w:tr w:rsidR="00846E9C" w:rsidRPr="008F762D" w14:paraId="6B933C3A" w14:textId="77777777" w:rsidTr="002A151E">
        <w:trPr>
          <w:trHeight w:val="107"/>
        </w:trPr>
        <w:tc>
          <w:tcPr>
            <w:tcW w:w="1713" w:type="dxa"/>
            <w:vAlign w:val="bottom"/>
          </w:tcPr>
          <w:p w14:paraId="23D551AC" w14:textId="77777777" w:rsidR="00846E9C" w:rsidRPr="008F762D" w:rsidRDefault="00846E9C" w:rsidP="003D446B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AB0502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0EBE92E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5D602E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3F8FB6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</w:tcPr>
          <w:p w14:paraId="53793280" w14:textId="77777777" w:rsidR="00846E9C" w:rsidRPr="008F762D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</w:tr>
      <w:tr w:rsidR="00846E9C" w:rsidRPr="008F762D" w14:paraId="78EDD734" w14:textId="77777777" w:rsidTr="002A151E">
        <w:trPr>
          <w:trHeight w:val="185"/>
        </w:trPr>
        <w:tc>
          <w:tcPr>
            <w:tcW w:w="1713" w:type="dxa"/>
            <w:vAlign w:val="bottom"/>
          </w:tcPr>
          <w:p w14:paraId="0A7A7436" w14:textId="314921A9" w:rsidR="00846E9C" w:rsidRPr="008F762D" w:rsidRDefault="00846E9C" w:rsidP="003D446B">
            <w:pPr>
              <w:ind w:left="14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PROEN-W</w:t>
            </w:r>
            <w:r w:rsidR="006F0EA3" w:rsidRPr="006F0EA3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8E7E7" w14:textId="3D014419" w:rsidR="00846E9C" w:rsidRPr="008F762D" w:rsidRDefault="006F0EA3" w:rsidP="003D446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846E9C" w:rsidRPr="008F762D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846E9C" w:rsidRPr="008F762D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7549CF" w14:textId="5D1D59E3" w:rsidR="00846E9C" w:rsidRPr="008F762D" w:rsidRDefault="006F0EA3" w:rsidP="003D44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846E9C" w:rsidRPr="008F762D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</w:t>
            </w:r>
            <w:r w:rsidR="00846E9C" w:rsidRPr="008F762D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9D4938" w14:textId="02F8AEAB" w:rsidR="00846E9C" w:rsidRPr="008F762D" w:rsidRDefault="006F0EA3" w:rsidP="003D446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846E9C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880</w:t>
            </w:r>
            <w:r w:rsidR="00846E9C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122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0E939B" w14:textId="1B31C31F" w:rsidR="00846E9C" w:rsidRPr="008F762D" w:rsidRDefault="006F0EA3" w:rsidP="003D44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</w:t>
            </w:r>
            <w:r w:rsidR="00846E9C" w:rsidRPr="008F762D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370</w:t>
            </w:r>
            <w:r w:rsidR="00846E9C" w:rsidRPr="008F762D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</w:tcPr>
          <w:p w14:paraId="454165DE" w14:textId="174A3A70" w:rsidR="00846E9C" w:rsidRPr="008F762D" w:rsidRDefault="006F0EA3" w:rsidP="003D44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127</w:t>
            </w:r>
            <w:r w:rsidR="00846E9C" w:rsidRPr="008F762D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509</w:t>
            </w:r>
            <w:r w:rsidR="00846E9C" w:rsidRPr="008F762D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772</w:t>
            </w:r>
          </w:p>
        </w:tc>
      </w:tr>
    </w:tbl>
    <w:p w14:paraId="50C56F68" w14:textId="77777777" w:rsidR="000D531C" w:rsidRPr="008F762D" w:rsidRDefault="000D531C" w:rsidP="00AF6395">
      <w:pPr>
        <w:ind w:left="540"/>
        <w:jc w:val="thaiDistribute"/>
        <w:rPr>
          <w:rFonts w:ascii="Browallia New" w:eastAsia="Browallia New" w:hAnsi="Browallia New" w:cs="Browallia New"/>
          <w:spacing w:val="-4"/>
          <w:sz w:val="26"/>
          <w:szCs w:val="26"/>
        </w:rPr>
      </w:pPr>
    </w:p>
    <w:p w14:paraId="06CDE9F1" w14:textId="12C1AD3A" w:rsidR="00C00044" w:rsidRPr="008F762D" w:rsidRDefault="00C00044" w:rsidP="00AF6395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6F0EA3" w:rsidRPr="006F0EA3">
        <w:rPr>
          <w:rFonts w:ascii="Browallia New" w:hAnsi="Browallia New" w:cs="Browallia New"/>
          <w:sz w:val="26"/>
          <w:szCs w:val="26"/>
        </w:rPr>
        <w:t>30</w:t>
      </w:r>
      <w:r w:rsidRPr="008F762D">
        <w:rPr>
          <w:rFonts w:ascii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hAnsi="Browallia New" w:cs="Browallia New"/>
          <w:sz w:val="26"/>
          <w:szCs w:val="26"/>
          <w:cs/>
        </w:rPr>
        <w:t xml:space="preserve">มิถุนายน พ.ศ. </w:t>
      </w:r>
      <w:r w:rsidR="006F0EA3" w:rsidRPr="006F0EA3">
        <w:rPr>
          <w:rFonts w:ascii="Browallia New" w:hAnsi="Browallia New" w:cs="Browallia New"/>
          <w:sz w:val="26"/>
          <w:szCs w:val="26"/>
        </w:rPr>
        <w:t>2566</w:t>
      </w:r>
      <w:r w:rsidRPr="008F762D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มีผู้แสดงความจำนงในการใช้สิทธิใบสำคัญแสดงสิทธิซื้อหุ้นสามัญของบริษัทจำนวน</w:t>
      </w:r>
      <w:r w:rsidR="000C0B00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29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370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350</w:t>
      </w:r>
      <w:r w:rsidR="000C0B00"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หน่วย เพื่อซื้อหุ้นสามัญ จำนวน 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29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370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350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 หุ้น ราคาใช้สิทธิหน่วยละ 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3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60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 บาท รวมเป็นจำนวนทั้งสิ้</w:t>
      </w:r>
      <w:r w:rsidR="000C0B00" w:rsidRPr="002A151E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น 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105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733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pacing w:val="-8"/>
          <w:sz w:val="26"/>
          <w:szCs w:val="26"/>
        </w:rPr>
        <w:t>360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2A151E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บาท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ซึ่งบริษัทได้รับชำระแล้วเต็มจำนวน</w:t>
      </w:r>
    </w:p>
    <w:p w14:paraId="11CA9E19" w14:textId="77777777" w:rsidR="000C0B00" w:rsidRPr="008F762D" w:rsidRDefault="000C0B00" w:rsidP="005051FF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5AAEFBE" w14:textId="6B7A7813" w:rsidR="00C00044" w:rsidRPr="008F762D" w:rsidRDefault="00C00044" w:rsidP="00AF6395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  <w:cs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มิถุนายน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บริษัทยังไม่ได้จดทะเบียนเพิ่มทุนที่ชำระแล้ว ดังนั้นเงินที่ได้รับจากการใช้สิทธิดังกล่าว จำนวน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105</w:t>
      </w:r>
      <w:r w:rsidRPr="008F762D">
        <w:rPr>
          <w:rFonts w:ascii="Browallia New" w:eastAsia="Browallia New" w:hAnsi="Browallia New" w:cs="Browallia New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733</w:t>
      </w:r>
      <w:r w:rsidRPr="008F762D">
        <w:rPr>
          <w:rFonts w:ascii="Browallia New" w:eastAsia="Browallia New" w:hAnsi="Browallia New" w:cs="Browallia New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360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บาท ได้แสดงเป็นเงินรับล่วงหน้า</w:t>
      </w:r>
      <w:r w:rsidR="00AF6395" w:rsidRPr="008F762D">
        <w:rPr>
          <w:rFonts w:ascii="Browallia New" w:eastAsia="Browallia New" w:hAnsi="Browallia New" w:cs="Browallia New"/>
          <w:sz w:val="26"/>
          <w:szCs w:val="26"/>
          <w:cs/>
        </w:rPr>
        <w:t>ค่าหุ้น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ซึ่งแสดงอยู่ในงบแสดงฐานะการเงินในส่วนของเจ้าของและบริษัทได้จดทะเบียนเพิ่มทุนกับกระทรวงพาณิชย์เมื่อ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4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กรกฎาคม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3C1E07DB" w14:textId="3F08007E" w:rsidR="00AD0A88" w:rsidRPr="008F762D" w:rsidRDefault="00AD0A88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3107A4E9" w14:textId="77777777" w:rsidR="0054274B" w:rsidRPr="008F762D" w:rsidRDefault="0054274B" w:rsidP="0077269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54274B" w:rsidRPr="008F762D" w14:paraId="57B1914C" w14:textId="77777777" w:rsidTr="00E5032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7202829" w14:textId="5EE409F2" w:rsidR="0054274B" w:rsidRPr="008F762D" w:rsidRDefault="006F0EA3" w:rsidP="00E50327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15</w:t>
            </w:r>
            <w:r w:rsidR="0054274B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54274B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7C31C89A" w14:textId="3B220FF3" w:rsidR="0054274B" w:rsidRPr="008F762D" w:rsidRDefault="0054274B" w:rsidP="0077269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E9EE9ED" w14:textId="77777777" w:rsidR="0054274B" w:rsidRPr="008F762D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118113F3" w14:textId="77777777" w:rsidR="0054274B" w:rsidRPr="008F762D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7884"/>
        <w:gridCol w:w="1584"/>
      </w:tblGrid>
      <w:tr w:rsidR="0054274B" w:rsidRPr="008F762D" w14:paraId="1078E852" w14:textId="77777777" w:rsidTr="00B72C1F">
        <w:tc>
          <w:tcPr>
            <w:tcW w:w="7884" w:type="dxa"/>
            <w:vAlign w:val="bottom"/>
          </w:tcPr>
          <w:p w14:paraId="1FE70581" w14:textId="77777777" w:rsidR="0054274B" w:rsidRPr="008F762D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000000"/>
            </w:tcBorders>
          </w:tcPr>
          <w:p w14:paraId="7CCAF07D" w14:textId="77777777" w:rsidR="0054274B" w:rsidRPr="008F762D" w:rsidRDefault="0054274B" w:rsidP="00E5032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54274B" w:rsidRPr="008F762D" w14:paraId="0C2C1EA4" w14:textId="77777777" w:rsidTr="00B72C1F">
        <w:tc>
          <w:tcPr>
            <w:tcW w:w="7884" w:type="dxa"/>
          </w:tcPr>
          <w:p w14:paraId="09753D7A" w14:textId="27892889" w:rsidR="0054274B" w:rsidRPr="008F762D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มิถุนายน 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71C420D2" w14:textId="77777777" w:rsidR="0054274B" w:rsidRPr="008F762D" w:rsidRDefault="0054274B" w:rsidP="00E50327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4274B" w:rsidRPr="008F762D" w14:paraId="1ABE4095" w14:textId="77777777" w:rsidTr="00B72C1F">
        <w:tc>
          <w:tcPr>
            <w:tcW w:w="7884" w:type="dxa"/>
          </w:tcPr>
          <w:p w14:paraId="13A020EB" w14:textId="77777777" w:rsidR="0054274B" w:rsidRPr="008F762D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011B98B6" w14:textId="3C64A87A" w:rsidR="0054274B" w:rsidRPr="008F762D" w:rsidRDefault="006F0EA3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54274B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770</w:t>
            </w:r>
            <w:r w:rsidR="0054274B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54274B" w:rsidRPr="008F762D" w14:paraId="0842D846" w14:textId="77777777" w:rsidTr="00B72C1F">
        <w:tc>
          <w:tcPr>
            <w:tcW w:w="7884" w:type="dxa"/>
          </w:tcPr>
          <w:p w14:paraId="0FC04C08" w14:textId="77777777" w:rsidR="0054274B" w:rsidRPr="008F762D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จัดสรรระหว่างงวด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5F317ADA" w14:textId="31D2A709" w:rsidR="0054274B" w:rsidRPr="008F762D" w:rsidRDefault="006F0EA3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320</w:t>
            </w:r>
            <w:r w:rsidR="005F18E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54274B" w:rsidRPr="008F762D" w14:paraId="1F2D6D2E" w14:textId="77777777" w:rsidTr="00B72C1F">
        <w:tc>
          <w:tcPr>
            <w:tcW w:w="7884" w:type="dxa"/>
          </w:tcPr>
          <w:p w14:paraId="076FB3C6" w14:textId="77777777" w:rsidR="0054274B" w:rsidRPr="008F762D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3506B33" w14:textId="689A34C1" w:rsidR="0054274B" w:rsidRPr="008F762D" w:rsidRDefault="006F0EA3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54274B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090</w:t>
            </w:r>
            <w:r w:rsidR="0054274B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2CC23589" w14:textId="77777777" w:rsidR="0054274B" w:rsidRPr="008F762D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7619937" w14:textId="2CE3C86A" w:rsidR="0054274B" w:rsidRPr="008F762D" w:rsidRDefault="0054274B" w:rsidP="0054274B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สำรองตามกฎหมายนี้ตั้งขึ้นตามข้อบัญญัติแห่งประมวลกฎหมายแพ่งและพาณิชย์ซึ่งกำหนดให้มีการจัดสรรกำไรสะสมอย่างน้อย</w:t>
      </w:r>
      <w:r w:rsidR="00772698" w:rsidRPr="008F762D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ร้อยละ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5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ของกำไรที่ทำมาหาได้เป็นสำรองกฎหมายทุกครั้งที่มีการประกาศจ่ายเงินปันผลจนกว่าสำรองมีจำนวนอย่างน้อยเท่ากับ</w:t>
      </w:r>
      <w:r w:rsidR="00772698" w:rsidRPr="008F762D">
        <w:rPr>
          <w:rFonts w:ascii="Browallia New" w:eastAsia="Browallia New" w:hAnsi="Browallia New" w:cs="Browallia New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ร้อยละ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10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ของทุนจดทะเบียน</w:t>
      </w:r>
    </w:p>
    <w:p w14:paraId="6089EF44" w14:textId="77777777" w:rsidR="000D569B" w:rsidRPr="008F762D" w:rsidRDefault="000D569B" w:rsidP="0054274B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54274B" w:rsidRPr="008F762D" w14:paraId="701171AF" w14:textId="77777777" w:rsidTr="00E5032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17609A70" w14:textId="0FEB76F6" w:rsidR="0054274B" w:rsidRPr="008F762D" w:rsidRDefault="006F0EA3" w:rsidP="00E50327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16</w:t>
            </w:r>
            <w:r w:rsidR="0054274B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54274B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เงินปันผล</w:t>
            </w:r>
          </w:p>
        </w:tc>
      </w:tr>
    </w:tbl>
    <w:p w14:paraId="4741E573" w14:textId="77777777" w:rsidR="005F18E8" w:rsidRPr="008F762D" w:rsidRDefault="005F18E8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p w14:paraId="10DC20E4" w14:textId="61119325" w:rsidR="00B80EAF" w:rsidRDefault="00B80EAF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</w:pPr>
      <w:r w:rsidRPr="008F762D">
        <w:rPr>
          <w:rFonts w:ascii="Browallia New" w:eastAsia="Browallia New" w:hAnsi="Browallia New" w:cs="Browallia New"/>
          <w:b/>
          <w:bCs/>
          <w:spacing w:val="-2"/>
          <w:sz w:val="26"/>
          <w:szCs w:val="26"/>
          <w:cs/>
        </w:rPr>
        <w:t xml:space="preserve">พ.ศ. </w:t>
      </w:r>
      <w:r w:rsidR="006F0EA3" w:rsidRPr="006F0EA3"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  <w:t>2566</w:t>
      </w:r>
    </w:p>
    <w:p w14:paraId="6364A451" w14:textId="77777777" w:rsidR="00B72C1F" w:rsidRPr="008F762D" w:rsidRDefault="00B72C1F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</w:pPr>
    </w:p>
    <w:p w14:paraId="7D6D1248" w14:textId="16ECFB48" w:rsidR="0054274B" w:rsidRPr="008F762D" w:rsidRDefault="006A72A1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เมื่อวันที่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27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เมษายน พ.ศ.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E2628F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ที่ประชุม</w:t>
      </w:r>
      <w:r w:rsidR="00E2628F" w:rsidRPr="008F762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สามัญผู้ถือหุ้นประจำปี</w:t>
      </w:r>
      <w:r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 xml:space="preserve"> </w:t>
      </w:r>
      <w:r w:rsidR="006F0EA3" w:rsidRPr="006F0EA3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2566</w:t>
      </w:r>
      <w:r w:rsidR="00E2628F" w:rsidRPr="008F762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5F18E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ได้มีมติอนุมัติให้จ่ายเงินปัน</w:t>
      </w:r>
      <w:r w:rsidR="00E2628F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ผล</w:t>
      </w:r>
      <w:r w:rsidR="005F18E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จากกำไรสุทธิสำหรับปีสิ้นสุดวันที่ </w:t>
      </w:r>
      <w:r w:rsidR="00772698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br/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31</w:t>
      </w:r>
      <w:r w:rsidR="005F18E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ธันวาคม </w:t>
      </w:r>
      <w:r w:rsidR="0077269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พ.ศ.</w:t>
      </w:r>
      <w:r w:rsidR="00772698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  <w:r w:rsidR="00772698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5F18E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ในอัตราหุ้นละ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0</w:t>
      </w:r>
      <w:r w:rsidR="00772698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12</w:t>
      </w:r>
      <w:r w:rsidR="005F18E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บาทต่อหุ้น รวมเป็นเงินทั้งสิ้น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38</w:t>
      </w:r>
      <w:r w:rsidR="00772698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03</w:t>
      </w:r>
      <w:r w:rsidR="005F18E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ล้านบาท เงินปันผลดังกล่าวได้จ่ายให้กับผู้ถือหุ้น</w:t>
      </w:r>
      <w:r w:rsidR="0077269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br/>
      </w:r>
      <w:r w:rsidR="005F18E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เมื่อวันที่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18</w:t>
      </w:r>
      <w:r w:rsidR="005F18E8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พฤษภาคม พ.ศ.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</w:p>
    <w:p w14:paraId="210C6B65" w14:textId="7480CCFE" w:rsidR="00B80EAF" w:rsidRPr="008F762D" w:rsidRDefault="00B80EAF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p w14:paraId="6E2FE06B" w14:textId="03AF57A3" w:rsidR="00B80EAF" w:rsidRDefault="00B80EAF" w:rsidP="00B80EA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</w:pPr>
      <w:r w:rsidRPr="008F762D">
        <w:rPr>
          <w:rFonts w:ascii="Browallia New" w:eastAsia="Browallia New" w:hAnsi="Browallia New" w:cs="Browallia New"/>
          <w:b/>
          <w:bCs/>
          <w:spacing w:val="-2"/>
          <w:sz w:val="26"/>
          <w:szCs w:val="26"/>
          <w:cs/>
        </w:rPr>
        <w:t xml:space="preserve">พ.ศ. </w:t>
      </w:r>
      <w:r w:rsidR="006F0EA3" w:rsidRPr="006F0EA3"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  <w:t>2565</w:t>
      </w:r>
    </w:p>
    <w:p w14:paraId="5E72511C" w14:textId="77777777" w:rsidR="00B72C1F" w:rsidRPr="008F762D" w:rsidRDefault="00B72C1F" w:rsidP="00B80EA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</w:pPr>
    </w:p>
    <w:p w14:paraId="0C451B2C" w14:textId="5609E377" w:rsidR="00B80EAF" w:rsidRPr="008F762D" w:rsidRDefault="00B80EAF" w:rsidP="00B80EA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เมื่อวันที่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28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เมษายน พ.ศ.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ที่ประชุมสามัญผู้ถือหุ้น ประจำปี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ได้อนุมัติการจ่ายเงินปันผลระหว่างกาลจากกำไรสุทธิสำหรับผลการดำเนินงานระหว่างวันที่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1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เมษายน พ.ศ.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2564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ถึง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31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ธันวาคม พ.ศ.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2564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จำนวน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0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0577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บาทต่อหุ้น รวมเป็นจำนวนเงินทั้งสิ้น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18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22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ล้านบาท และได้จ่ายให้กับผู้ถือหุ้นแล้ว ในวันที่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พฤษภาคม พ.ศ.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</w:p>
    <w:p w14:paraId="622E73DA" w14:textId="77777777" w:rsidR="005F18E8" w:rsidRPr="008F762D" w:rsidRDefault="005F18E8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8F762D" w14:paraId="216AB6E6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43B48F4" w14:textId="42AD94AB" w:rsidR="000733BD" w:rsidRPr="008F762D" w:rsidRDefault="006F0EA3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1" w:name="_Hlk141959309"/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17</w:t>
            </w:r>
            <w:r w:rsidR="000733BD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  <w:bookmarkEnd w:id="11"/>
    </w:tbl>
    <w:p w14:paraId="15F74B95" w14:textId="77777777" w:rsidR="000733BD" w:rsidRPr="008F762D" w:rsidRDefault="000733BD" w:rsidP="0077269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p w14:paraId="4B1B452E" w14:textId="740CB08C" w:rsidR="000733BD" w:rsidRPr="008F762D" w:rsidRDefault="007263D5" w:rsidP="007263D5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  <w:cs/>
        </w:rPr>
      </w:pP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ค่าใช้จ่าย</w:t>
      </w:r>
      <w:r w:rsidR="00CF20BF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>(</w:t>
      </w:r>
      <w:r w:rsidR="00CF20BF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รายได้)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</w:t>
      </w:r>
      <w:r w:rsidR="00A85F53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ถ่วงน้ำหนักทั้งปีที่คาดว่าจะเกิดขึ้น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โดยประมาณการอัตราภาษีเงินได้ถัวเฉลี่ยถ่วงน้ำหนักสำหรับปีที่ใช้ในงวดระหว่างกาลหกเดือนสิ้น</w:t>
      </w:r>
      <w:r w:rsidR="00A85F53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br/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สุดวันที่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30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มิถุนายน พ.ศ. 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สำหรับข้อมูลทางการเงินรวมและข้อมูลทางการเงินเฉพาะกิจการเป็นร้อยละ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32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>.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31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และร้อยละ 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24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>.</w:t>
      </w:r>
      <w:r w:rsidR="006F0EA3" w:rsidRPr="006F0EA3">
        <w:rPr>
          <w:rFonts w:ascii="Browallia New" w:eastAsia="Browallia New" w:hAnsi="Browallia New" w:cs="Browallia New"/>
          <w:spacing w:val="-6"/>
          <w:sz w:val="26"/>
          <w:szCs w:val="26"/>
        </w:rPr>
        <w:t>42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ต่อปี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(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30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มิถุนายน พ.ศ.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: ร้อยละ (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6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.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64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) และร้อยละ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18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.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79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ต่อปี) ตามลำดับ ทั้งนี้การเพิ่มขึ้นของอัตราภาษีในระหว่างงวด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พ.ศ. </w:t>
      </w:r>
      <w:r w:rsidR="006F0EA3" w:rsidRPr="006F0EA3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  <w:r w:rsidR="00CF20BF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</w:t>
      </w:r>
      <w:r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เนื่องจากกลุ่มกิจการไม่ได้รับรู้สินทรัพย์ภาษีเงินได้รอตัดบัญชีจากผลขาดทุนของบริษัทย่อย</w:t>
      </w:r>
      <w:r w:rsidR="00171F8E" w:rsidRPr="008F762D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171F8E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และ</w:t>
      </w:r>
      <w:r w:rsidR="00CF20BF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บริษัท</w:t>
      </w:r>
      <w:r w:rsidR="009F4B25" w:rsidRPr="008F762D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มีผลแตกต่างถาวรจากค่าใช้จ่ายบวกกลับทางภาษี</w:t>
      </w:r>
    </w:p>
    <w:p w14:paraId="7039DC6F" w14:textId="0D4E4EE5" w:rsidR="00AD0A88" w:rsidRPr="008F762D" w:rsidRDefault="00AD0A88">
      <w:pPr>
        <w:spacing w:after="160" w:line="259" w:lineRule="auto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8F762D">
        <w:rPr>
          <w:rFonts w:ascii="Browallia New" w:eastAsia="Browallia New" w:hAnsi="Browallia New" w:cs="Browallia New"/>
          <w:spacing w:val="-2"/>
          <w:sz w:val="26"/>
          <w:szCs w:val="26"/>
        </w:rPr>
        <w:br w:type="page"/>
      </w:r>
    </w:p>
    <w:p w14:paraId="10356F47" w14:textId="77777777" w:rsidR="000733BD" w:rsidRPr="008F762D" w:rsidRDefault="000733BD" w:rsidP="000733B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8F762D" w14:paraId="53F5C0ED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CA8FA6" w14:textId="29400377" w:rsidR="000733BD" w:rsidRPr="008F762D" w:rsidRDefault="006F0EA3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18</w:t>
            </w:r>
            <w:r w:rsidR="000733BD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15F7140D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2C8E2EE" w14:textId="70BB85B9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ผู้ถือหุ้นรายใหญ่ของบริษัท ได้แก่ บริษัท เวลธ์ วอเตอร์ เฮาส์ จำกัด</w:t>
      </w:r>
      <w:r w:rsidR="00A47816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และนายกิตติพันธ์ ศรีบัวเอี่ยม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ซึ่งถือหุ้นในบริษัทคิดเป็นจำนวนร้อยละ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26</w:t>
      </w:r>
      <w:r w:rsidR="009D3900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50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13</w:t>
      </w:r>
      <w:r w:rsidR="00E2628F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92</w:t>
      </w:r>
      <w:r w:rsidR="00E2628F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ตามลำดับ จำนวนหุ้นที่เหลือร้อยละ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59</w:t>
      </w:r>
      <w:r w:rsidR="00A47816"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58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2FB6A4BF" w14:textId="77777777" w:rsidR="000733BD" w:rsidRPr="008F762D" w:rsidRDefault="000733BD" w:rsidP="0077269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0CDAF687" w14:textId="3182AA12" w:rsidR="000733BD" w:rsidRPr="008F762D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เงินลงทุนในบริษัทย่อย</w:t>
      </w:r>
      <w:r w:rsidR="00D6794E"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และบริษัทร่วม</w:t>
      </w:r>
      <w:r w:rsidRPr="008F762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ที่สำคัญได้เปิดเผยในหมายเหตุ </w:t>
      </w:r>
      <w:r w:rsidR="006F0EA3" w:rsidRPr="006F0EA3">
        <w:rPr>
          <w:rFonts w:ascii="Browallia New" w:eastAsia="Browallia New" w:hAnsi="Browallia New" w:cs="Browallia New"/>
          <w:color w:val="000000"/>
          <w:sz w:val="26"/>
          <w:szCs w:val="26"/>
        </w:rPr>
        <w:t>9</w:t>
      </w:r>
    </w:p>
    <w:p w14:paraId="473042EE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1846C8B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044E04B" w14:textId="77777777" w:rsidR="000733BD" w:rsidRPr="008F762D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D5D883F" w14:textId="2AA1C32F" w:rsidR="000733BD" w:rsidRPr="008F762D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409B0D" w14:textId="77777777" w:rsidR="000733BD" w:rsidRPr="008F762D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8F762D" w14:paraId="7AC535F2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041C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F7D77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D0929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0A6F482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AB36CC3" w14:textId="20C254B0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86EE0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06BC0" w14:textId="1FA583E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1288C8" w14:textId="21ECDE4A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626F0" w14:textId="23AEBC27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0AD91" w14:textId="7A7906FF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0733BD" w:rsidRPr="008F762D" w14:paraId="65D16D0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A2ED328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679613" w14:textId="6B24F0AE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F52A00" w14:textId="39991388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590655" w14:textId="23F34FEE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4DDE5" w14:textId="78E93675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3D2C0EA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51D49B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56175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C99CE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9503E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C3F21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09E9EF9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31B845A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157C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2048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F56E1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2C50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286EE0" w:rsidRPr="008F762D" w14:paraId="0077F22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A835" w14:textId="77777777" w:rsidR="00286EE0" w:rsidRPr="008F762D" w:rsidRDefault="00286EE0" w:rsidP="00286EE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D6DB1D" w14:textId="069E2E0D" w:rsidR="00286EE0" w:rsidRPr="008F762D" w:rsidRDefault="00481181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A3B4" w14:textId="5A9CA87B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B504C3" w14:textId="5C32CDD0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376</w:t>
            </w:r>
            <w:r w:rsidR="0048118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4748B" w14:textId="6212C9D7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288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338</w:t>
            </w:r>
          </w:p>
        </w:tc>
      </w:tr>
      <w:tr w:rsidR="00286EE0" w:rsidRPr="008F762D" w14:paraId="27F2C05C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A7F4" w14:textId="77777777" w:rsidR="00286EE0" w:rsidRPr="008F762D" w:rsidRDefault="00286EE0" w:rsidP="00286EE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941FBEE" w14:textId="18F6A63D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48118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6AB8F5" w14:textId="3F9BA8B4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04668EB" w14:textId="12E53D3A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48118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833D802" w14:textId="34B9B18F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286EE0" w:rsidRPr="008F762D" w14:paraId="764399C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6CA5806" w14:textId="77777777" w:rsidR="00286EE0" w:rsidRPr="008F762D" w:rsidRDefault="00286EE0" w:rsidP="00286EE0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9FA669" w14:textId="19851C5A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48118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BFE7E0" w14:textId="0A41D185" w:rsidR="00286EE0" w:rsidRPr="008F762D" w:rsidRDefault="006F0EA3" w:rsidP="00286EE0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2F857F" w14:textId="6A74DE7D" w:rsidR="00286EE0" w:rsidRPr="008F762D" w:rsidRDefault="006F0EA3" w:rsidP="00286EE0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391</w:t>
            </w:r>
            <w:r w:rsidR="00481181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211C33" w14:textId="01B6AE07" w:rsidR="00286EE0" w:rsidRPr="008F762D" w:rsidRDefault="006F0EA3" w:rsidP="00286EE0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303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338</w:t>
            </w:r>
          </w:p>
        </w:tc>
      </w:tr>
      <w:tr w:rsidR="00286EE0" w:rsidRPr="008F762D" w14:paraId="636AE087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A706667" w14:textId="77777777" w:rsidR="00286EE0" w:rsidRPr="008F762D" w:rsidRDefault="00286EE0" w:rsidP="00286EE0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154CEA" w14:textId="77777777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34A27E" w14:textId="77777777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4AB4C8" w14:textId="77777777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80643FC" w14:textId="77777777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6EE0" w:rsidRPr="008F762D" w14:paraId="2912B6D2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6348DE9" w14:textId="77777777" w:rsidR="00286EE0" w:rsidRPr="008F762D" w:rsidRDefault="00286EE0" w:rsidP="00286EE0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34E893" w14:textId="77777777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B53CC" w14:textId="77777777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5AB7CF" w14:textId="77777777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A8665" w14:textId="77777777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6EE0" w:rsidRPr="008F762D" w14:paraId="2B2748D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DFC5FDE" w14:textId="77777777" w:rsidR="00286EE0" w:rsidRPr="008F762D" w:rsidRDefault="00286EE0" w:rsidP="00286EE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F6AFB9" w14:textId="1CFCA2B0" w:rsidR="00286EE0" w:rsidRPr="008F762D" w:rsidRDefault="00585376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03183" w14:textId="6245D06F" w:rsidR="00286EE0" w:rsidRPr="008F762D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38383F" w14:textId="5F0219D3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9191" w14:textId="0490370D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113</w:t>
            </w:r>
          </w:p>
        </w:tc>
      </w:tr>
      <w:tr w:rsidR="00585376" w:rsidRPr="008F762D" w14:paraId="0D1F294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86A4263" w14:textId="052E6A07" w:rsidR="00585376" w:rsidRPr="008F762D" w:rsidRDefault="00585376" w:rsidP="00585376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รายได้ค่าเช่า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81C7C6" w14:textId="77777777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9E1C7" w14:textId="77777777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76A08" w14:textId="77777777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8D78" w14:textId="77777777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85376" w:rsidRPr="008F762D" w14:paraId="5968CCC7" w14:textId="77777777" w:rsidTr="006E6CFE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4868E7" w14:textId="4591A895" w:rsidR="00585376" w:rsidRPr="008F762D" w:rsidRDefault="00585376" w:rsidP="0058537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ED563D" w14:textId="7FFD4759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2205A" w14:textId="32A71EC3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6FED64" w14:textId="3DB93B99" w:rsidR="00585376" w:rsidRPr="008F762D" w:rsidRDefault="006F0EA3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104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0737" w14:textId="7D006BA7" w:rsidR="00585376" w:rsidRPr="008F762D" w:rsidRDefault="006F0EA3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104</w:t>
            </w:r>
            <w:r w:rsidR="00202DDC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</w:p>
        </w:tc>
      </w:tr>
      <w:tr w:rsidR="00585376" w:rsidRPr="008F762D" w14:paraId="630A154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46EAE74" w14:textId="77777777" w:rsidR="00585376" w:rsidRPr="008F762D" w:rsidRDefault="00585376" w:rsidP="00585376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2780BD" w14:textId="77777777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2C260" w14:textId="77777777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67D669" w14:textId="77777777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94573" w14:textId="77777777" w:rsidR="00585376" w:rsidRPr="008F762D" w:rsidRDefault="00585376" w:rsidP="0058537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85376" w:rsidRPr="008F762D" w14:paraId="6DD713C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4E04AF3" w14:textId="77777777" w:rsidR="00585376" w:rsidRPr="008F762D" w:rsidRDefault="00585376" w:rsidP="0058537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A7F82F" w14:textId="22F9F01D" w:rsidR="00585376" w:rsidRPr="008F762D" w:rsidRDefault="00585376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90DD8" w14:textId="39A7FB3B" w:rsidR="00585376" w:rsidRPr="008F762D" w:rsidRDefault="00585376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C51188" w14:textId="04039FD6" w:rsidR="00585376" w:rsidRPr="008F762D" w:rsidRDefault="006F0EA3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962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3DD7" w14:textId="139DE059" w:rsidR="00585376" w:rsidRPr="008F762D" w:rsidRDefault="006F0EA3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491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515</w:t>
            </w:r>
          </w:p>
        </w:tc>
      </w:tr>
      <w:tr w:rsidR="00AE7686" w:rsidRPr="008F762D" w14:paraId="2E50AEF1" w14:textId="77777777" w:rsidTr="00AE7686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D226BFA" w14:textId="2EF785EB" w:rsidR="00AE7686" w:rsidRPr="008F762D" w:rsidRDefault="00AE7686" w:rsidP="00585376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บริษัทร่วม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C95392C" w14:textId="65D9010B" w:rsidR="00AE7686" w:rsidRPr="008F762D" w:rsidRDefault="006F0EA3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F47CA" w14:textId="2FA8F0B3" w:rsidR="00AE7686" w:rsidRPr="008F762D" w:rsidRDefault="00AE7686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C32056C" w14:textId="040D7C89" w:rsidR="00AE7686" w:rsidRPr="008F762D" w:rsidRDefault="006F0EA3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6CF6E" w14:textId="61C4B8F0" w:rsidR="00AE7686" w:rsidRPr="008F762D" w:rsidRDefault="00AE7686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AE7686" w:rsidRPr="008F762D" w14:paraId="52378FD5" w14:textId="77777777" w:rsidTr="00AE7686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BD021E" w14:textId="77777777" w:rsidR="00AE7686" w:rsidRPr="008F762D" w:rsidRDefault="00AE7686" w:rsidP="00585376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E06EF5F" w14:textId="0DCD7963" w:rsidR="00AE7686" w:rsidRPr="008F762D" w:rsidRDefault="006F0EA3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19EB60" w14:textId="2D41739D" w:rsidR="00AE7686" w:rsidRPr="008F762D" w:rsidRDefault="00AE7686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1C678FE1" w14:textId="6270D294" w:rsidR="00AE7686" w:rsidRPr="008F762D" w:rsidRDefault="006F0EA3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554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76196" w14:textId="5B70B776" w:rsidR="00AE7686" w:rsidRPr="008F762D" w:rsidRDefault="006F0EA3" w:rsidP="00585376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491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515</w:t>
            </w:r>
          </w:p>
        </w:tc>
      </w:tr>
    </w:tbl>
    <w:p w14:paraId="25057BC7" w14:textId="77777777" w:rsidR="00AD0A88" w:rsidRPr="008F762D" w:rsidRDefault="00AD0A88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5E1BC11" w14:textId="77777777" w:rsidR="00443671" w:rsidRPr="008F762D" w:rsidRDefault="00443671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219AA59" w14:textId="77777777" w:rsidR="000733BD" w:rsidRPr="008F762D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2DA8D374" w14:textId="77777777" w:rsidR="000733BD" w:rsidRPr="008F762D" w:rsidRDefault="000733BD" w:rsidP="009F593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8F762D" w14:paraId="7D09C7C3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4C8AF" w14:textId="77777777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3AD40" w14:textId="77777777" w:rsidR="000733BD" w:rsidRPr="008F762D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A5BA0" w14:textId="77777777" w:rsidR="000733BD" w:rsidRPr="008F762D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2C0C519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7E58" w14:textId="4185E686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สำหรับงวด</w:t>
            </w:r>
            <w:r w:rsidR="00286EE0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หก</w:t>
            </w: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8F593" w14:textId="538F6545" w:rsidR="000733BD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11C8C3" w14:textId="37A9D58A" w:rsidR="000733BD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4FE22B" w14:textId="72CCA113" w:rsidR="000733BD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A452E1" w14:textId="1B823EBC" w:rsidR="000733BD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0733BD" w:rsidRPr="008F762D" w14:paraId="03D2CF0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BFA3" w14:textId="77777777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FBB49E" w14:textId="5A6BFA3A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4CFA87" w14:textId="65029856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33BA86" w14:textId="36D95B34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878A55" w14:textId="710890E5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67A28339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D60D" w14:textId="77777777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E990A2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E5D83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362914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2D0D6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49CA997F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91079C" w14:textId="77777777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6DDC6B6" w14:textId="77777777" w:rsidR="000733BD" w:rsidRPr="008F762D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51D0231" w14:textId="77777777" w:rsidR="000733BD" w:rsidRPr="008F762D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E9F5FA" w14:textId="77777777" w:rsidR="000733BD" w:rsidRPr="008F762D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8E727A" w14:textId="77777777" w:rsidR="000733BD" w:rsidRPr="008F762D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6EE0" w:rsidRPr="008F762D" w14:paraId="0782F3F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6F7B8B" w14:textId="77777777" w:rsidR="00286EE0" w:rsidRPr="008F762D" w:rsidRDefault="00286EE0" w:rsidP="000D531C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E37E9A" w14:textId="6D0E6983" w:rsidR="00286EE0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CC492" w14:textId="4BD992E7" w:rsidR="00286EE0" w:rsidRPr="008F762D" w:rsidRDefault="00286EE0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8DDAB8" w14:textId="0AD5F3BD" w:rsidR="00286EE0" w:rsidRPr="008F762D" w:rsidRDefault="006F0EA3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869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C232" w14:textId="47E13E95" w:rsidR="00286EE0" w:rsidRPr="008F762D" w:rsidRDefault="006F0EA3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5B7E9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021</w:t>
            </w:r>
            <w:r w:rsidR="005B7E9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050</w:t>
            </w:r>
          </w:p>
        </w:tc>
      </w:tr>
      <w:tr w:rsidR="00772698" w:rsidRPr="008F762D" w14:paraId="509225D8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F703706" w14:textId="77777777" w:rsidR="00772698" w:rsidRPr="008F762D" w:rsidRDefault="00772698" w:rsidP="000D531C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FBD8D8" w14:textId="77777777" w:rsidR="00772698" w:rsidRPr="008F762D" w:rsidRDefault="00772698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8D17" w14:textId="77777777" w:rsidR="00772698" w:rsidRPr="008F762D" w:rsidRDefault="00772698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39528" w14:textId="77777777" w:rsidR="00772698" w:rsidRPr="008F762D" w:rsidRDefault="00772698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E54A" w14:textId="77777777" w:rsidR="00772698" w:rsidRPr="008F762D" w:rsidRDefault="00772698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585376" w:rsidRPr="008F762D" w14:paraId="3C04FFF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EE67CE" w14:textId="71ECF553" w:rsidR="00585376" w:rsidRPr="008F762D" w:rsidRDefault="00585376" w:rsidP="000D531C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1100C3" w14:textId="77777777" w:rsidR="00585376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F1CA" w14:textId="77777777" w:rsidR="00585376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8687A8" w14:textId="77777777" w:rsidR="00585376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F177D" w14:textId="77777777" w:rsidR="00585376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85376" w:rsidRPr="008F762D" w14:paraId="5E5618CD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2B99499" w14:textId="1C2E61D7" w:rsidR="00585376" w:rsidRPr="008F762D" w:rsidRDefault="00585376" w:rsidP="000D531C">
            <w:pPr>
              <w:ind w:left="431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869B3B" w14:textId="3A6C3CAA" w:rsidR="00585376" w:rsidRPr="008F762D" w:rsidRDefault="00585376" w:rsidP="000D531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049F" w14:textId="65600B24" w:rsidR="00585376" w:rsidRPr="008F762D" w:rsidRDefault="00585376" w:rsidP="000D531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040799" w14:textId="2F56AAF9" w:rsidR="00585376" w:rsidRPr="008F762D" w:rsidRDefault="006F0EA3" w:rsidP="000D531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highlight w:val="green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431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6F7F" w14:textId="521AD694" w:rsidR="00585376" w:rsidRPr="008F762D" w:rsidRDefault="006F0EA3" w:rsidP="000D531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5B7E9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597</w:t>
            </w:r>
            <w:r w:rsidR="005B7E9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830</w:t>
            </w:r>
          </w:p>
        </w:tc>
      </w:tr>
      <w:tr w:rsidR="00772698" w:rsidRPr="008F762D" w14:paraId="034C953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FA6673" w14:textId="77777777" w:rsidR="00772698" w:rsidRPr="008F762D" w:rsidRDefault="00772698" w:rsidP="000D531C">
            <w:pPr>
              <w:ind w:left="431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138F815" w14:textId="77777777" w:rsidR="00772698" w:rsidRPr="008F762D" w:rsidRDefault="00772698" w:rsidP="000D531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22136" w14:textId="77777777" w:rsidR="00772698" w:rsidRPr="008F762D" w:rsidRDefault="00772698" w:rsidP="000D531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0D787" w14:textId="77777777" w:rsidR="00772698" w:rsidRPr="008F762D" w:rsidRDefault="00772698" w:rsidP="000D531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937BF" w14:textId="77777777" w:rsidR="00772698" w:rsidRPr="008F762D" w:rsidRDefault="00772698" w:rsidP="000D531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585376" w:rsidRPr="008F762D" w14:paraId="64B11A9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8025D1F" w14:textId="203CDBD8" w:rsidR="00585376" w:rsidRPr="008F762D" w:rsidRDefault="00585376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B3045" w14:textId="77777777" w:rsidR="00585376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C83F" w14:textId="77777777" w:rsidR="00585376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09D20F" w14:textId="77777777" w:rsidR="00585376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53A1" w14:textId="77777777" w:rsidR="00585376" w:rsidRPr="008F762D" w:rsidRDefault="00585376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85376" w:rsidRPr="008F762D" w14:paraId="6ADE0B90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955B0D3" w14:textId="77777777" w:rsidR="00585376" w:rsidRPr="008F762D" w:rsidRDefault="00585376" w:rsidP="000D531C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6D81AA" w14:textId="56F8C25D" w:rsidR="00585376" w:rsidRPr="008F762D" w:rsidRDefault="006F0EA3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83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5010" w14:textId="1AA7209B" w:rsidR="00585376" w:rsidRPr="008F762D" w:rsidRDefault="006F0EA3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5078EF" w14:textId="00D4990C" w:rsidR="00585376" w:rsidRPr="008F762D" w:rsidRDefault="006F0EA3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83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C643C" w14:textId="7C3869F2" w:rsidR="00585376" w:rsidRPr="008F762D" w:rsidRDefault="006F0EA3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895</w:t>
            </w:r>
          </w:p>
        </w:tc>
      </w:tr>
    </w:tbl>
    <w:p w14:paraId="762463A5" w14:textId="77777777" w:rsidR="000D569B" w:rsidRPr="008F762D" w:rsidRDefault="000D569B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3C1CECB8" w14:textId="1F395952" w:rsidR="000733BD" w:rsidRPr="008F762D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3CB23366" w14:textId="77777777" w:rsidR="000733BD" w:rsidRPr="008F762D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8F762D" w14:paraId="655E3C55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A0C1" w14:textId="77777777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A5D7A4" w14:textId="77777777" w:rsidR="000733BD" w:rsidRPr="008F762D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E8C03" w14:textId="77777777" w:rsidR="000733BD" w:rsidRPr="008F762D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04EACF7F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82A3" w14:textId="77777777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9876D" w14:textId="1F759AB0" w:rsidR="000733BD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D1CC5" w14:textId="34AF1C93" w:rsidR="000733BD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55F92" w14:textId="290C8657" w:rsidR="000733BD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0521B" w14:textId="3DE0E0C3" w:rsidR="000733BD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3426111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EE03" w14:textId="77777777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85CFBE" w14:textId="1EAFEABC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7F8004" w14:textId="1CCC8341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5F0B0B" w14:textId="6F623D43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378CEB" w14:textId="5C9FE7CF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35F1225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E47E" w14:textId="77777777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CC8BA5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5F291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074BF0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916EB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6CDDB1DD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5B75" w14:textId="62592B7F" w:rsidR="000733BD" w:rsidRPr="008F762D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7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C79621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6F4A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D55B06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1D9CE" w14:textId="77777777" w:rsidR="000733BD" w:rsidRPr="008F762D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063AD01E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590F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4E4BFA" w14:textId="40F97FED" w:rsidR="005A3542" w:rsidRPr="008F762D" w:rsidRDefault="00585376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559CA" w14:textId="38E35C35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12550D" w14:textId="52096832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74</w:t>
            </w:r>
            <w:r w:rsidR="0058537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5B62E" w14:textId="58850F06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</w:p>
        </w:tc>
      </w:tr>
      <w:tr w:rsidR="005A3542" w:rsidRPr="008F762D" w14:paraId="103C2DDA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1D72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AD89F0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188C4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38931C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04CBA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5A3542" w:rsidRPr="008F762D" w14:paraId="04DBC967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7C177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85EA3E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85437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43C063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859D9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007310C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39A6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128F37" w14:textId="2F9068B3" w:rsidR="005A3542" w:rsidRPr="008F762D" w:rsidRDefault="00A67E4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CF8D5" w14:textId="3C696ADD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B30AFF" w14:textId="1318A66D" w:rsidR="005A3542" w:rsidRPr="008F762D" w:rsidRDefault="006F0EA3" w:rsidP="000D531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585376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167</w:t>
            </w:r>
            <w:r w:rsidR="00585376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018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9D025" w14:textId="31237412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453</w:t>
            </w:r>
          </w:p>
        </w:tc>
      </w:tr>
      <w:tr w:rsidR="005A3542" w:rsidRPr="008F762D" w14:paraId="68E769CC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8D84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EDCD806" w14:textId="520D6C2D" w:rsidR="005A3542" w:rsidRPr="008F762D" w:rsidRDefault="00A67E4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581FAB" w14:textId="4C5A7D83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4C3B385" w14:textId="2B2C732D" w:rsidR="005A3542" w:rsidRPr="008F762D" w:rsidRDefault="00585376" w:rsidP="000D531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CACB55" w14:textId="4B397060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</w:tr>
      <w:tr w:rsidR="005A3542" w:rsidRPr="008F762D" w14:paraId="190DBD6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A2EF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BC16CE8" w14:textId="67FBC952" w:rsidR="005A3542" w:rsidRPr="008F762D" w:rsidRDefault="00A67E4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7C086D" w14:textId="0816EAA3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F5C1916" w14:textId="502A9671" w:rsidR="005A3542" w:rsidRPr="008F762D" w:rsidRDefault="006F0EA3" w:rsidP="000D531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255231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167</w:t>
            </w:r>
            <w:r w:rsidR="00255231" w:rsidRPr="008F762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sz w:val="26"/>
                <w:szCs w:val="26"/>
              </w:rPr>
              <w:t>018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3B3284" w14:textId="2F486EB2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703</w:t>
            </w:r>
          </w:p>
        </w:tc>
      </w:tr>
      <w:tr w:rsidR="005A3542" w:rsidRPr="008F762D" w14:paraId="28A7C16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540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C40340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DA7A3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FD4D596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285E6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5A3542" w:rsidRPr="008F762D" w14:paraId="74DB40CB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3D8E6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94BDC7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16D68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60F2132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96317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5A3542" w:rsidRPr="008F762D" w14:paraId="2778E1ED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1AAFA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A18FCC8" w14:textId="2CD0C0B1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192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654D5" w14:textId="2BCE7BAE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11307D" w14:textId="02628384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192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E25B1" w14:textId="56775C9F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</w:tr>
      <w:tr w:rsidR="005A3542" w:rsidRPr="008F762D" w14:paraId="3A6BB73B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006C7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90FDA6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F9EB8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58FBBE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8E73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5A3542" w:rsidRPr="008F762D" w14:paraId="7273425B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12A06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960EFC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9951D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A6A62E3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060EE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4D80352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8A3B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54C5F0" w14:textId="4F501C43" w:rsidR="005A3542" w:rsidRPr="008F762D" w:rsidRDefault="00A67E4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A4D20" w14:textId="795AC261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AD7C4D" w14:textId="459BD0C3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514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647E0" w14:textId="2F9D3D18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547</w:t>
            </w:r>
          </w:p>
        </w:tc>
      </w:tr>
      <w:tr w:rsidR="00AE7686" w:rsidRPr="008F762D" w14:paraId="1F8685D4" w14:textId="77777777" w:rsidTr="00AE7686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8A192" w14:textId="7DFA366F" w:rsidR="00AE7686" w:rsidRPr="008F762D" w:rsidRDefault="00AE7686" w:rsidP="000D531C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บริษัทร่วม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153B4E82" w14:textId="1CDD52ED" w:rsidR="00AE7686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3F9D5B" w14:textId="59C6F159" w:rsidR="00AE7686" w:rsidRPr="008F762D" w:rsidRDefault="00AE7686" w:rsidP="000D531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6847483" w14:textId="6295E543" w:rsidR="00AE7686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6B83C" w14:textId="1F2E9997" w:rsidR="00AE7686" w:rsidRPr="008F762D" w:rsidRDefault="00AE7686" w:rsidP="000D531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AE7686" w:rsidRPr="008F762D" w14:paraId="4C46E61A" w14:textId="77777777" w:rsidTr="00AE7686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50F41" w14:textId="77777777" w:rsidR="00AE7686" w:rsidRPr="008F762D" w:rsidRDefault="00AE7686" w:rsidP="000D531C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32733F7" w14:textId="4520D5D5" w:rsidR="00AE7686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14E3E" w14:textId="0328D6C5" w:rsidR="00AE7686" w:rsidRPr="008F762D" w:rsidRDefault="00AE7686" w:rsidP="000D531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7236D3F" w14:textId="0CE457EF" w:rsidR="00AE7686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709</w:t>
            </w:r>
            <w:r w:rsidR="00AE7686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887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30A17" w14:textId="3747BDEC" w:rsidR="00AE7686" w:rsidRPr="008F762D" w:rsidRDefault="006F0EA3" w:rsidP="000D531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AE7686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="00AE7686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547</w:t>
            </w:r>
          </w:p>
        </w:tc>
      </w:tr>
      <w:tr w:rsidR="005A3542" w:rsidRPr="008F762D" w14:paraId="2CD58175" w14:textId="77777777" w:rsidTr="00AE7686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46F76" w14:textId="77777777" w:rsidR="005A3542" w:rsidRPr="008F762D" w:rsidRDefault="005A3542" w:rsidP="000D531C">
            <w:pPr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B4EE96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1DFD7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964EB70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8E13C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5A3542" w:rsidRPr="008F762D" w14:paraId="7D6F3350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B766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AD74D6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7F2BB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D7EA97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F8A08" w14:textId="77777777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197769B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07F2C" w14:textId="77777777" w:rsidR="005A3542" w:rsidRPr="008F762D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EB7F3E" w14:textId="011BD476" w:rsidR="005A3542" w:rsidRPr="008F762D" w:rsidRDefault="00A67E4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5991" w14:textId="7D784DEA" w:rsidR="005A3542" w:rsidRPr="008F762D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E20D07" w14:textId="338B1A28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656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AC153" w14:textId="02969122" w:rsidR="005A3542" w:rsidRPr="008F762D" w:rsidRDefault="006F0EA3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</w:p>
        </w:tc>
      </w:tr>
    </w:tbl>
    <w:p w14:paraId="359099C1" w14:textId="77777777" w:rsidR="000D531C" w:rsidRPr="008F762D" w:rsidRDefault="000D531C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F762D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BB7E05B" w14:textId="77777777" w:rsidR="00772698" w:rsidRPr="008F762D" w:rsidRDefault="00772698" w:rsidP="000733BD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3928D9DB" w14:textId="006265CA" w:rsidR="000733BD" w:rsidRPr="008F762D" w:rsidRDefault="000733BD" w:rsidP="00AD0A88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6F3A7588" w14:textId="77777777" w:rsidR="000733BD" w:rsidRPr="008F762D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0BBCD7B" w14:textId="77777777" w:rsidR="000733BD" w:rsidRPr="008F762D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2FC6B0E4" w14:textId="77777777" w:rsidR="000733BD" w:rsidRPr="008F762D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0733BD" w:rsidRPr="008F762D" w14:paraId="5DBD5320" w14:textId="77777777" w:rsidTr="00DD4241">
        <w:trPr>
          <w:trHeight w:val="20"/>
        </w:trPr>
        <w:tc>
          <w:tcPr>
            <w:tcW w:w="7618" w:type="dxa"/>
            <w:vAlign w:val="bottom"/>
          </w:tcPr>
          <w:p w14:paraId="747CE00F" w14:textId="77777777" w:rsidR="000733BD" w:rsidRPr="008F762D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14:paraId="75AC995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79842646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0733BD" w:rsidRPr="008F762D" w14:paraId="349203EF" w14:textId="77777777" w:rsidTr="00DD4241">
        <w:trPr>
          <w:trHeight w:val="20"/>
        </w:trPr>
        <w:tc>
          <w:tcPr>
            <w:tcW w:w="7618" w:type="dxa"/>
            <w:vAlign w:val="bottom"/>
          </w:tcPr>
          <w:p w14:paraId="432ACAAA" w14:textId="77777777" w:rsidR="000733BD" w:rsidRPr="008F762D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5BADC601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606E5D6B" w14:textId="77777777" w:rsidTr="00DD4241">
        <w:trPr>
          <w:trHeight w:val="20"/>
        </w:trPr>
        <w:tc>
          <w:tcPr>
            <w:tcW w:w="7618" w:type="dxa"/>
          </w:tcPr>
          <w:p w14:paraId="60ADAD0E" w14:textId="79954C6E" w:rsidR="000733BD" w:rsidRPr="008F762D" w:rsidRDefault="000733BD" w:rsidP="00772698">
            <w:pPr>
              <w:ind w:left="429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86EE0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เดือนสิ้นสุดวันที่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1D4EC00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8F762D" w14:paraId="0195B06B" w14:textId="77777777" w:rsidTr="00DD4241">
        <w:trPr>
          <w:trHeight w:val="20"/>
        </w:trPr>
        <w:tc>
          <w:tcPr>
            <w:tcW w:w="7618" w:type="dxa"/>
          </w:tcPr>
          <w:p w14:paraId="0502AC2A" w14:textId="77777777" w:rsidR="005A3542" w:rsidRPr="008F762D" w:rsidRDefault="005A3542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52938D04" w14:textId="2AE1AC78" w:rsidR="005A3542" w:rsidRPr="008F762D" w:rsidRDefault="006F0EA3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</w:p>
        </w:tc>
      </w:tr>
      <w:tr w:rsidR="00772698" w:rsidRPr="008F762D" w14:paraId="4A8A9A35" w14:textId="77777777" w:rsidTr="00DD4241">
        <w:trPr>
          <w:trHeight w:val="20"/>
        </w:trPr>
        <w:tc>
          <w:tcPr>
            <w:tcW w:w="7618" w:type="dxa"/>
          </w:tcPr>
          <w:p w14:paraId="494D4805" w14:textId="10865044" w:rsidR="00772698" w:rsidRPr="008F762D" w:rsidRDefault="00772698" w:rsidP="00772698">
            <w:pPr>
              <w:ind w:left="429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34D0D510" w14:textId="36418104" w:rsidR="00772698" w:rsidRPr="008F762D" w:rsidRDefault="006F0EA3" w:rsidP="0077269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77</w:t>
            </w:r>
            <w:r w:rsidR="0077269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356</w:t>
            </w:r>
            <w:r w:rsidR="00772698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</w:tr>
      <w:tr w:rsidR="005A3542" w:rsidRPr="008F762D" w14:paraId="07EA77AF" w14:textId="77777777" w:rsidTr="00DD4241">
        <w:trPr>
          <w:trHeight w:val="20"/>
        </w:trPr>
        <w:tc>
          <w:tcPr>
            <w:tcW w:w="7618" w:type="dxa"/>
          </w:tcPr>
          <w:p w14:paraId="669DA3CE" w14:textId="595018CA" w:rsidR="00A67E47" w:rsidRPr="008F762D" w:rsidRDefault="00CB5A06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รับชำระ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คืนระหว่างงวด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8A1F2BF" w14:textId="4EE17B78" w:rsidR="00A67E47" w:rsidRPr="008F762D" w:rsidRDefault="00A67E47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491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F0EA3"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728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5A3542" w:rsidRPr="008F762D" w14:paraId="20760317" w14:textId="77777777" w:rsidTr="00DD4241">
        <w:trPr>
          <w:trHeight w:val="20"/>
        </w:trPr>
        <w:tc>
          <w:tcPr>
            <w:tcW w:w="7618" w:type="dxa"/>
          </w:tcPr>
          <w:p w14:paraId="48FE3670" w14:textId="77777777" w:rsidR="005A3542" w:rsidRPr="008F762D" w:rsidRDefault="005A3542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5B7B3390" w14:textId="2577D3FE" w:rsidR="005A3542" w:rsidRPr="008F762D" w:rsidRDefault="006F0EA3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123</w:t>
            </w:r>
            <w:r w:rsidR="00FB2E7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188</w:t>
            </w:r>
            <w:r w:rsidR="00FB2E7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075</w:t>
            </w:r>
          </w:p>
        </w:tc>
      </w:tr>
    </w:tbl>
    <w:p w14:paraId="6A6152C8" w14:textId="77777777" w:rsidR="000733BD" w:rsidRPr="008F762D" w:rsidRDefault="000733BD" w:rsidP="000733BD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2B1C329" w14:textId="33743742" w:rsidR="000733BD" w:rsidRPr="008F762D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bookmarkStart w:id="12" w:name="_Hlk134100925"/>
      <w:r w:rsidR="006F0EA3" w:rsidRPr="006F0EA3">
        <w:rPr>
          <w:rFonts w:ascii="Browallia New" w:eastAsia="Browallia New" w:hAnsi="Browallia New" w:cs="Browallia New"/>
          <w:sz w:val="26"/>
          <w:szCs w:val="26"/>
        </w:rPr>
        <w:t>4</w:t>
      </w:r>
      <w:r w:rsidR="004846AA" w:rsidRPr="008F762D">
        <w:rPr>
          <w:rFonts w:ascii="Browallia New" w:eastAsia="Browallia New" w:hAnsi="Browallia New" w:cs="Browallia New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962</w:t>
      </w:r>
      <w:r w:rsidR="004846AA" w:rsidRPr="008F762D">
        <w:rPr>
          <w:rFonts w:ascii="Browallia New" w:eastAsia="Browallia New" w:hAnsi="Browallia New" w:cs="Browallia New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350</w:t>
      </w:r>
      <w:r w:rsidR="00E35FC4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12"/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8</w:t>
      </w:r>
      <w:r w:rsidRPr="008F762D">
        <w:rPr>
          <w:rFonts w:ascii="Browallia New" w:eastAsia="Browallia New" w:hAnsi="Browallia New" w:cs="Browallia New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00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</w:t>
      </w:r>
      <w:r w:rsidR="00FF7A97" w:rsidRPr="008F762D">
        <w:rPr>
          <w:rFonts w:ascii="Browallia New" w:eastAsia="Browallia New" w:hAnsi="Browallia New" w:cs="Browallia New"/>
          <w:sz w:val="26"/>
          <w:szCs w:val="26"/>
          <w:cs/>
        </w:rPr>
        <w:t>นตั้งแต่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เดือน</w:t>
      </w:r>
      <w:r w:rsidR="004846AA" w:rsidRPr="008F762D">
        <w:rPr>
          <w:rFonts w:ascii="Browallia New" w:eastAsia="Browallia New" w:hAnsi="Browallia New" w:cs="Browallia New"/>
          <w:sz w:val="26"/>
          <w:szCs w:val="26"/>
          <w:cs/>
        </w:rPr>
        <w:t>กรกฎาคม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4846AA" w:rsidRPr="008F762D">
        <w:rPr>
          <w:rFonts w:ascii="Browallia New" w:eastAsia="Browallia New" w:hAnsi="Browallia New" w:cs="Browallia New"/>
          <w:sz w:val="26"/>
          <w:szCs w:val="26"/>
          <w:cs/>
        </w:rPr>
        <w:t>กันย</w:t>
      </w:r>
      <w:r w:rsidR="00326FB7" w:rsidRPr="008F762D">
        <w:rPr>
          <w:rFonts w:ascii="Browallia New" w:eastAsia="Browallia New" w:hAnsi="Browallia New" w:cs="Browallia New"/>
          <w:sz w:val="26"/>
          <w:szCs w:val="26"/>
          <w:cs/>
        </w:rPr>
        <w:t>ายน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5BAA8390" w14:textId="77777777" w:rsidR="004846AA" w:rsidRPr="008F762D" w:rsidRDefault="004846AA" w:rsidP="00772698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7860AB2" w14:textId="369B0BFC" w:rsidR="004846AA" w:rsidRPr="008F762D" w:rsidRDefault="004846AA" w:rsidP="004846AA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จ)</w:t>
      </w: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เงินให้กู้ยืมระยะสั้นแก่บริษัทร่วม</w:t>
      </w:r>
    </w:p>
    <w:p w14:paraId="2C553145" w14:textId="77777777" w:rsidR="004846AA" w:rsidRPr="008F762D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2705FC5E" w14:textId="1D59ADCF" w:rsidR="004846AA" w:rsidRPr="008F762D" w:rsidRDefault="00772698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การเคลื่อนไหวของเงินให้กู้ยืมระยะสั้นแก่บริษัทร่วมในระหว่างงวดแสดงไว้ดังต่อไปนี้</w:t>
      </w:r>
    </w:p>
    <w:p w14:paraId="146DAD2D" w14:textId="77777777" w:rsidR="00772698" w:rsidRPr="008F762D" w:rsidRDefault="00772698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4846AA" w:rsidRPr="008F762D" w14:paraId="488D9EEA" w14:textId="77777777" w:rsidTr="00B86A6C">
        <w:trPr>
          <w:trHeight w:val="20"/>
        </w:trPr>
        <w:tc>
          <w:tcPr>
            <w:tcW w:w="7618" w:type="dxa"/>
            <w:vAlign w:val="bottom"/>
          </w:tcPr>
          <w:p w14:paraId="2BAF75D8" w14:textId="77777777" w:rsidR="004846AA" w:rsidRPr="008F762D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14:paraId="515BC47C" w14:textId="4388A108" w:rsidR="004846AA" w:rsidRPr="008F762D" w:rsidRDefault="007B3F42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4846AA" w:rsidRPr="008F762D" w14:paraId="1E7F274A" w14:textId="77777777" w:rsidTr="00B86A6C">
        <w:trPr>
          <w:trHeight w:val="20"/>
        </w:trPr>
        <w:tc>
          <w:tcPr>
            <w:tcW w:w="7618" w:type="dxa"/>
            <w:vAlign w:val="bottom"/>
          </w:tcPr>
          <w:p w14:paraId="7C1656FD" w14:textId="77777777" w:rsidR="004846AA" w:rsidRPr="008F762D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00141BE7" w14:textId="77777777" w:rsidR="004846AA" w:rsidRPr="008F762D" w:rsidRDefault="004846AA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846AA" w:rsidRPr="008F762D" w14:paraId="60AEC0B0" w14:textId="77777777" w:rsidTr="00B86A6C">
        <w:trPr>
          <w:trHeight w:val="20"/>
        </w:trPr>
        <w:tc>
          <w:tcPr>
            <w:tcW w:w="7618" w:type="dxa"/>
          </w:tcPr>
          <w:p w14:paraId="0F130878" w14:textId="2FBDED9A" w:rsidR="004846AA" w:rsidRPr="008F762D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มิถุนายน 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838A8C0" w14:textId="77777777" w:rsidR="004846AA" w:rsidRPr="008F762D" w:rsidRDefault="004846AA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846AA" w:rsidRPr="008F762D" w14:paraId="32D66D7A" w14:textId="77777777" w:rsidTr="00B86A6C">
        <w:trPr>
          <w:trHeight w:val="20"/>
        </w:trPr>
        <w:tc>
          <w:tcPr>
            <w:tcW w:w="7618" w:type="dxa"/>
          </w:tcPr>
          <w:p w14:paraId="2B231234" w14:textId="7B932E13" w:rsidR="004846AA" w:rsidRPr="008F762D" w:rsidRDefault="00772698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7B7E2ECD" w14:textId="585B91CD" w:rsidR="004846AA" w:rsidRPr="008F762D" w:rsidRDefault="00772698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  <w:tr w:rsidR="004846AA" w:rsidRPr="008F762D" w14:paraId="654B1F3C" w14:textId="77777777" w:rsidTr="00B86A6C">
        <w:trPr>
          <w:trHeight w:val="20"/>
        </w:trPr>
        <w:tc>
          <w:tcPr>
            <w:tcW w:w="7618" w:type="dxa"/>
          </w:tcPr>
          <w:p w14:paraId="1F966D54" w14:textId="4BF54BE6" w:rsidR="004846AA" w:rsidRPr="008F762D" w:rsidRDefault="004846AA" w:rsidP="00772698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เงินให้</w:t>
            </w: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กู้ยืม</w:t>
            </w: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เพิ่มระหว่างงวด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68ECF3A0" w14:textId="4C973D7E" w:rsidR="004846AA" w:rsidRPr="008F762D" w:rsidRDefault="006F0EA3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4846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4846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4846AA" w:rsidRPr="008F762D" w14:paraId="074895FC" w14:textId="77777777" w:rsidTr="00B86A6C">
        <w:trPr>
          <w:trHeight w:val="20"/>
        </w:trPr>
        <w:tc>
          <w:tcPr>
            <w:tcW w:w="7618" w:type="dxa"/>
          </w:tcPr>
          <w:p w14:paraId="0DFA2009" w14:textId="77777777" w:rsidR="004846AA" w:rsidRPr="008F762D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FABA793" w14:textId="7C7F66D0" w:rsidR="004846AA" w:rsidRPr="008F762D" w:rsidRDefault="006F0EA3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4846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4846A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06AEA763" w14:textId="77777777" w:rsidR="004846AA" w:rsidRPr="008F762D" w:rsidRDefault="004846AA" w:rsidP="004846AA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583556" w14:textId="586ACA17" w:rsidR="004846AA" w:rsidRPr="008F762D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>เงินให้กู้ยืมแก่บริษัท</w:t>
      </w:r>
      <w:r w:rsidR="007B3F42" w:rsidRPr="008F762D">
        <w:rPr>
          <w:rFonts w:ascii="Browallia New" w:eastAsia="Browallia New" w:hAnsi="Browallia New" w:cs="Browallia New"/>
          <w:sz w:val="26"/>
          <w:szCs w:val="26"/>
          <w:cs/>
        </w:rPr>
        <w:t>ร่วม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เป็นไปตามเงื่อนไขทางการค้าในการให้กู้ยืมปกติ รายได้ดอกเบี้ยที่เกี่ยวข้องจำนวน </w:t>
      </w:r>
      <w:bookmarkStart w:id="13" w:name="_Hlk142008125"/>
      <w:r w:rsidR="006F0EA3" w:rsidRPr="006F0EA3">
        <w:rPr>
          <w:rFonts w:ascii="Browallia New" w:eastAsia="Browallia New" w:hAnsi="Browallia New" w:cs="Browallia New"/>
          <w:sz w:val="26"/>
          <w:szCs w:val="26"/>
        </w:rPr>
        <w:t>195</w:t>
      </w:r>
      <w:r w:rsidR="007B3F42" w:rsidRPr="008F762D">
        <w:rPr>
          <w:rFonts w:ascii="Browallia New" w:eastAsia="Browallia New" w:hAnsi="Browallia New" w:cs="Browallia New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205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13"/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บาท </w:t>
      </w:r>
      <w:r w:rsidR="00772698" w:rsidRPr="008F762D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ได้รวมอยู่ใน</w:t>
      </w:r>
      <w:r w:rsidR="007B3F42"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 </w:t>
      </w:r>
      <w:r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เงินให้กู้ยืมแก่บริษัท</w:t>
      </w:r>
      <w:r w:rsidR="005B7E90"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ร่วม</w:t>
      </w:r>
      <w:r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มีอัตราดอกเบี้ยร้อยละ </w:t>
      </w:r>
      <w:r w:rsidR="006F0EA3" w:rsidRPr="006F0EA3">
        <w:rPr>
          <w:rFonts w:ascii="Browallia New" w:eastAsia="Browallia New" w:hAnsi="Browallia New" w:cs="Browallia New"/>
          <w:spacing w:val="-4"/>
          <w:sz w:val="26"/>
          <w:szCs w:val="26"/>
        </w:rPr>
        <w:t>15</w:t>
      </w:r>
      <w:r w:rsidRPr="008F762D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6F0EA3" w:rsidRPr="006F0EA3">
        <w:rPr>
          <w:rFonts w:ascii="Browallia New" w:eastAsia="Browallia New" w:hAnsi="Browallia New" w:cs="Browallia New"/>
          <w:spacing w:val="-4"/>
          <w:sz w:val="26"/>
          <w:szCs w:val="26"/>
        </w:rPr>
        <w:t>00</w:t>
      </w:r>
      <w:r w:rsidRPr="008F762D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ต่อปี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และมีกำหนดชำระคืนในเดือนกันยายน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021D3A80" w14:textId="2F95AC39" w:rsidR="00AD0A88" w:rsidRPr="008F762D" w:rsidRDefault="00AD0A88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1BFCC38D" w14:textId="77777777" w:rsidR="000D569B" w:rsidRPr="008F762D" w:rsidRDefault="000D569B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7809F2C" w14:textId="43470735" w:rsidR="000733BD" w:rsidRPr="008F762D" w:rsidRDefault="00255231" w:rsidP="00AD0A88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ฉ</w:t>
      </w:r>
      <w:r w:rsidR="000733BD"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>)</w:t>
      </w:r>
      <w:r w:rsidR="000733BD"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="000733BD"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2C672AB6" w14:textId="77777777" w:rsidR="000733BD" w:rsidRPr="008F762D" w:rsidRDefault="000733BD" w:rsidP="009F593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0733BD" w:rsidRPr="008F762D" w14:paraId="33E5C125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45C9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7F64D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0D05A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10504E8E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2F87FA" w14:textId="09772D2C" w:rsidR="000733BD" w:rsidRPr="008F762D" w:rsidRDefault="000733BD" w:rsidP="00DD4241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86EE0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</w:t>
            </w: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เดือนสิ้นสุดวันที่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804C01" w14:textId="12BE7E1C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06F18" w14:textId="4D934B5A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2D66C" w14:textId="76E4BCB3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9387" w14:textId="5ED2A5B6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0733BD" w:rsidRPr="008F762D" w14:paraId="67ADEA1C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3E25884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D6AA79E" w14:textId="3718990C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FAD2A99" w14:textId="2AC38E11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147ED07" w14:textId="121FA0CA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F5CD6EC" w14:textId="4D2451E3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126DA650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7673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1039B9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3284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CFCD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58A8CB5E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3920E4C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3B229D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8ABC0BD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0DE2E8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C6CCB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6EE0" w:rsidRPr="008F762D" w14:paraId="20659ACE" w14:textId="77777777" w:rsidTr="001538BD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77777777" w:rsidR="00286EE0" w:rsidRPr="008F762D" w:rsidRDefault="00286EE0" w:rsidP="00286EE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6E33F8" w14:textId="1BBF7B42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197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971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737C" w14:textId="533415CB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519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770CFA" w14:textId="54FF10F9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036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591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9DC0" w14:textId="43DD74D2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519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964</w:t>
            </w:r>
          </w:p>
        </w:tc>
      </w:tr>
      <w:tr w:rsidR="00286EE0" w:rsidRPr="008F762D" w14:paraId="659062C6" w14:textId="77777777" w:rsidTr="001538BD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77777777" w:rsidR="00286EE0" w:rsidRPr="008F762D" w:rsidRDefault="00286EE0" w:rsidP="00286EE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C2A4A8D" w14:textId="60CA8DF2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691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D7AD952" w14:textId="3A0FB972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579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CEFC6F3" w14:textId="1CBFE16C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691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B03FE7" w14:textId="5910B9A0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013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796</w:t>
            </w:r>
          </w:p>
        </w:tc>
      </w:tr>
      <w:tr w:rsidR="00286EE0" w:rsidRPr="008F762D" w14:paraId="111FD5B9" w14:textId="77777777" w:rsidTr="001538BD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284F" w14:textId="77777777" w:rsidR="00286EE0" w:rsidRPr="008F762D" w:rsidRDefault="00286EE0" w:rsidP="00286EE0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F594B7F" w14:textId="3CBA5BFB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889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428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FB21715" w14:textId="58A2D5D8" w:rsidR="00286EE0" w:rsidRPr="008F762D" w:rsidRDefault="006F0EA3" w:rsidP="00286EE0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099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258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E2C7990" w14:textId="6E939378" w:rsidR="00286EE0" w:rsidRPr="008F762D" w:rsidRDefault="006F0EA3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728</w:t>
            </w:r>
            <w:r w:rsidR="00A67E47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048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B406999" w14:textId="61F6C749" w:rsidR="00286EE0" w:rsidRPr="008F762D" w:rsidRDefault="006F0EA3" w:rsidP="00286EE0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533</w:t>
            </w:r>
            <w:r w:rsidR="00286EE0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</w:p>
        </w:tc>
      </w:tr>
    </w:tbl>
    <w:p w14:paraId="4A20DB9D" w14:textId="77777777" w:rsidR="000D569B" w:rsidRPr="008F762D" w:rsidRDefault="000D569B" w:rsidP="009B04B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8F762D" w14:paraId="15E7F457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A4DE0F" w14:textId="7C6833A7" w:rsidR="000733BD" w:rsidRPr="008F762D" w:rsidRDefault="006F0EA3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19</w:t>
            </w:r>
            <w:r w:rsidR="000733BD" w:rsidRPr="008F762D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8F762D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7E957010" w14:textId="03BC8383" w:rsidR="000733BD" w:rsidRPr="008F762D" w:rsidRDefault="000733BD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1172F98D" w14:textId="0F556F2D" w:rsidR="00C01699" w:rsidRPr="008F762D" w:rsidRDefault="00C01699" w:rsidP="00C01699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  <w:t>ก</w:t>
      </w: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ภาระผูกพันรายจ่ายฝ่ายทุน</w:t>
      </w:r>
    </w:p>
    <w:p w14:paraId="22C1354E" w14:textId="77777777" w:rsidR="000D531C" w:rsidRPr="008F762D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5F418EF3" w14:textId="77E83835" w:rsidR="00C01699" w:rsidRPr="008F762D" w:rsidRDefault="00C01699" w:rsidP="000D531C">
      <w:pPr>
        <w:ind w:left="540"/>
        <w:jc w:val="both"/>
        <w:rPr>
          <w:rFonts w:ascii="Browallia New" w:eastAsia="Browallia New" w:hAnsi="Browallia New" w:cs="Browallia New"/>
          <w:b/>
          <w:sz w:val="26"/>
          <w:szCs w:val="26"/>
        </w:rPr>
      </w:pPr>
      <w:r w:rsidRPr="008F762D">
        <w:rPr>
          <w:rFonts w:ascii="Browallia New" w:eastAsia="Browallia New" w:hAnsi="Browallia New" w:cs="Browallia New"/>
          <w:b/>
          <w:sz w:val="26"/>
          <w:szCs w:val="26"/>
          <w:cs/>
        </w:rPr>
        <w:t>ภาระผูกพันที่เป็นข้อผูกมัด ณ วันที่ในงบแสดงฐานะการเงินที่เกี่ยวข้องกับรายจ่ายฝ่ายทุนซึ่งยังไม่ได้รับรู้ในงบการเงิน มีดังนี้</w:t>
      </w:r>
    </w:p>
    <w:p w14:paraId="02B1BE8F" w14:textId="77777777" w:rsidR="000D531C" w:rsidRPr="008F762D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7"/>
        <w:gridCol w:w="1583"/>
        <w:gridCol w:w="1585"/>
      </w:tblGrid>
      <w:tr w:rsidR="00C01699" w:rsidRPr="008F762D" w14:paraId="15A3AB42" w14:textId="77777777" w:rsidTr="005A7623">
        <w:trPr>
          <w:trHeight w:val="624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12E26" w14:textId="77777777" w:rsidR="00C01699" w:rsidRPr="008F762D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97C5B" w14:textId="51028037" w:rsidR="00C01699" w:rsidRPr="008F762D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5BC452A7" w14:textId="66C5981D" w:rsidR="00C01699" w:rsidRPr="008F762D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01699" w:rsidRPr="008F762D" w14:paraId="28153A86" w14:textId="77777777" w:rsidTr="005A7623">
        <w:trPr>
          <w:trHeight w:val="362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DCD9B" w14:textId="77777777" w:rsidR="00C01699" w:rsidRPr="008F762D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589DA" w14:textId="3A95E5ED" w:rsidR="00C01699" w:rsidRPr="008F762D" w:rsidRDefault="006F0EA3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30</w:t>
            </w:r>
            <w:r w:rsidR="00C01699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 xml:space="preserve"> </w:t>
            </w:r>
            <w:r w:rsidR="00C01699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B6422A" w14:textId="2E77C8A5" w:rsidR="00C01699" w:rsidRPr="008F762D" w:rsidRDefault="006F0EA3" w:rsidP="005A7623">
            <w:pPr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30</w:t>
            </w:r>
            <w:r w:rsidR="00C01699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 xml:space="preserve"> </w:t>
            </w:r>
            <w:r w:rsidR="00C01699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C01699" w:rsidRPr="008F762D" w14:paraId="4ACF1A38" w14:textId="77777777" w:rsidTr="005A7623">
        <w:trPr>
          <w:trHeight w:val="639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2E46B" w14:textId="77777777" w:rsidR="00C01699" w:rsidRPr="008F762D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</w:tcPr>
          <w:p w14:paraId="3FB1D07C" w14:textId="5F1EAE65" w:rsidR="00C01699" w:rsidRPr="008F762D" w:rsidRDefault="00C01699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8F762D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6F0EA3" w:rsidRPr="006F0EA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2566</w:t>
            </w:r>
          </w:p>
          <w:p w14:paraId="2398094E" w14:textId="77777777" w:rsidR="00C01699" w:rsidRPr="008F762D" w:rsidRDefault="00C01699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AA2A" w14:textId="444BB10D" w:rsidR="00C01699" w:rsidRPr="008F762D" w:rsidRDefault="00C01699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8F762D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6F0EA3" w:rsidRPr="006F0EA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2565</w:t>
            </w:r>
          </w:p>
          <w:p w14:paraId="79F1C2E7" w14:textId="77777777" w:rsidR="00C01699" w:rsidRPr="008F762D" w:rsidRDefault="00C01699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C01699" w:rsidRPr="008F762D" w14:paraId="3E5F578B" w14:textId="77777777" w:rsidTr="005A7623">
        <w:trPr>
          <w:trHeight w:val="362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DAB64" w14:textId="77777777" w:rsidR="00C01699" w:rsidRPr="008F762D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114D506" w14:textId="77777777" w:rsidR="00C01699" w:rsidRPr="008F762D" w:rsidRDefault="00C01699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3D1BC6" w14:textId="77777777" w:rsidR="00C01699" w:rsidRPr="008F762D" w:rsidRDefault="00C01699" w:rsidP="000D531C">
            <w:pPr>
              <w:ind w:left="540" w:hanging="540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C01699" w:rsidRPr="008F762D" w14:paraId="4FA2E72F" w14:textId="77777777" w:rsidTr="005A7623">
        <w:trPr>
          <w:trHeight w:val="362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E3673" w14:textId="77777777" w:rsidR="00C01699" w:rsidRPr="008F762D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>อาคาร และอุปกรณ์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86BDA81" w14:textId="44879F46" w:rsidR="00C01699" w:rsidRPr="008F762D" w:rsidRDefault="006F0EA3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343</w:t>
            </w:r>
            <w:r w:rsidR="00C01699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504</w:t>
            </w:r>
            <w:r w:rsidR="00C01699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695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A62F4" w14:textId="7A772DEF" w:rsidR="00C01699" w:rsidRPr="008F762D" w:rsidRDefault="006F0EA3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3</w:t>
            </w:r>
            <w:r w:rsidR="00C01699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297</w:t>
            </w:r>
            <w:r w:rsidR="00C01699" w:rsidRPr="008F762D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100</w:t>
            </w:r>
          </w:p>
        </w:tc>
      </w:tr>
    </w:tbl>
    <w:p w14:paraId="720DEC24" w14:textId="25CB76EC" w:rsidR="00C01699" w:rsidRPr="008F762D" w:rsidRDefault="00C01699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007801A6" w14:textId="18508B58" w:rsidR="000733BD" w:rsidRPr="008F762D" w:rsidRDefault="00C01699" w:rsidP="0016496E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  <w:t>ข</w:t>
      </w:r>
      <w:r w:rsidR="000733BD"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0CAC483F" w14:textId="77777777" w:rsidR="000D531C" w:rsidRPr="008F762D" w:rsidRDefault="000D531C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6894778" w14:textId="12BC8393" w:rsidR="00E8513A" w:rsidRPr="008F762D" w:rsidRDefault="00E8513A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30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210145"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มิถุนายน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พ.ศ. 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ล้านบาท) และวงเงินหนังสือค้ำประกันของบริษัทย่อยจำนวน 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21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55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(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16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6F0EA3" w:rsidRPr="006F0EA3">
        <w:rPr>
          <w:rFonts w:ascii="Browallia New" w:hAnsi="Browallia New" w:cs="Browallia New"/>
          <w:color w:val="000000" w:themeColor="text1"/>
          <w:sz w:val="26"/>
          <w:szCs w:val="26"/>
        </w:rPr>
        <w:t>78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8F762D">
        <w:rPr>
          <w:rFonts w:ascii="Browallia New" w:hAnsi="Browallia New" w:cs="Browallia New"/>
          <w:color w:val="000000" w:themeColor="text1"/>
          <w:sz w:val="26"/>
          <w:szCs w:val="26"/>
          <w:cs/>
        </w:rPr>
        <w:t>ล้านบาท)</w:t>
      </w:r>
    </w:p>
    <w:p w14:paraId="7871A7E7" w14:textId="07880E7E" w:rsidR="000D531C" w:rsidRPr="008F762D" w:rsidRDefault="000D531C">
      <w:pPr>
        <w:spacing w:after="160" w:line="259" w:lineRule="auto"/>
        <w:rPr>
          <w:rFonts w:ascii="Browallia New" w:eastAsia="Browallia New" w:hAnsi="Browallia New" w:cs="Browallia New"/>
          <w:bCs/>
          <w:sz w:val="26"/>
          <w:szCs w:val="26"/>
        </w:rPr>
      </w:pPr>
      <w:r w:rsidRPr="008F762D">
        <w:rPr>
          <w:rFonts w:ascii="Browallia New" w:eastAsia="Browallia New" w:hAnsi="Browallia New" w:cs="Browallia New"/>
          <w:bCs/>
          <w:sz w:val="26"/>
          <w:szCs w:val="26"/>
        </w:rPr>
        <w:br w:type="page"/>
      </w:r>
    </w:p>
    <w:p w14:paraId="09A0BC56" w14:textId="77777777" w:rsidR="0016496E" w:rsidRPr="008F762D" w:rsidRDefault="0016496E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28B532A5" w14:textId="01E68658" w:rsidR="000733BD" w:rsidRPr="008F762D" w:rsidRDefault="00C01699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  <w:t>ค</w:t>
      </w:r>
      <w:r w:rsidR="000733BD"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8F762D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A649D09" w14:textId="77777777" w:rsidR="000733BD" w:rsidRPr="008F762D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0E94BD9" w14:textId="0F24A966" w:rsidR="000733BD" w:rsidRPr="008F762D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30</w:t>
      </w:r>
      <w:r w:rsidR="00AF5F15"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AF5F15" w:rsidRPr="008F762D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610F74AF" w14:textId="77777777" w:rsidR="000733BD" w:rsidRPr="008F762D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0733BD" w:rsidRPr="008F762D" w14:paraId="28580D5B" w14:textId="77777777" w:rsidTr="00DD4241">
        <w:tc>
          <w:tcPr>
            <w:tcW w:w="4230" w:type="dxa"/>
            <w:vAlign w:val="bottom"/>
          </w:tcPr>
          <w:p w14:paraId="28FC47E6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5F12BA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5E510B" w14:textId="77777777" w:rsidR="000733BD" w:rsidRPr="008F762D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8F762D" w14:paraId="4932CC2E" w14:textId="77777777" w:rsidTr="00DD4241">
        <w:tc>
          <w:tcPr>
            <w:tcW w:w="4230" w:type="dxa"/>
            <w:vAlign w:val="bottom"/>
          </w:tcPr>
          <w:p w14:paraId="55052749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41C10372" w14:textId="06B92F29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24AE03C8" w14:textId="4AA9C96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42D3E18E" w14:textId="70FEC040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F5F15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5580CC84" w14:textId="567C662A" w:rsidR="000733BD" w:rsidRPr="008F762D" w:rsidRDefault="006F0EA3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8F762D" w14:paraId="3A039EE0" w14:textId="77777777" w:rsidTr="00DD4241">
        <w:tc>
          <w:tcPr>
            <w:tcW w:w="4230" w:type="dxa"/>
            <w:vAlign w:val="bottom"/>
          </w:tcPr>
          <w:p w14:paraId="3CCFCD96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</w:tcPr>
          <w:p w14:paraId="0B0EDB45" w14:textId="17801C09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05" w:type="dxa"/>
            <w:shd w:val="clear" w:color="auto" w:fill="auto"/>
          </w:tcPr>
          <w:p w14:paraId="53FEAF7F" w14:textId="70E64DB6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05" w:type="dxa"/>
          </w:tcPr>
          <w:p w14:paraId="6C9F7546" w14:textId="11B3C31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05" w:type="dxa"/>
            <w:shd w:val="clear" w:color="auto" w:fill="auto"/>
          </w:tcPr>
          <w:p w14:paraId="3C62EBFA" w14:textId="72244C35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F0EA3" w:rsidRPr="006F0EA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8F762D" w14:paraId="118D5D27" w14:textId="77777777" w:rsidTr="00DD4241">
        <w:tc>
          <w:tcPr>
            <w:tcW w:w="4230" w:type="dxa"/>
            <w:vAlign w:val="bottom"/>
          </w:tcPr>
          <w:p w14:paraId="37F2D509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79E3960E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2B00847C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4DE74404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3C29256B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F762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8F762D" w14:paraId="53B4F8C2" w14:textId="77777777" w:rsidTr="00DD4241">
        <w:tc>
          <w:tcPr>
            <w:tcW w:w="4230" w:type="dxa"/>
            <w:vAlign w:val="bottom"/>
          </w:tcPr>
          <w:p w14:paraId="773B6E7E" w14:textId="77777777" w:rsidR="000733BD" w:rsidRPr="008F762D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E0AC2FF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DE787C7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50C0A5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FB749A" w14:textId="77777777" w:rsidR="000733BD" w:rsidRPr="008F762D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5A3542" w:rsidRPr="008F762D" w14:paraId="4B4F6149" w14:textId="77777777" w:rsidTr="00DD4241">
        <w:trPr>
          <w:trHeight w:val="144"/>
        </w:trPr>
        <w:tc>
          <w:tcPr>
            <w:tcW w:w="4230" w:type="dxa"/>
            <w:vAlign w:val="bottom"/>
          </w:tcPr>
          <w:p w14:paraId="60B808E2" w14:textId="77777777" w:rsidR="005A3542" w:rsidRPr="008F762D" w:rsidRDefault="005A3542" w:rsidP="005A3542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F762D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0F39C136" w14:textId="6DE3AB05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131</w:t>
            </w:r>
            <w:r w:rsidR="00E8513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078</w:t>
            </w:r>
            <w:r w:rsidR="00210145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709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35B5F8CE" w14:textId="5DCC6929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2116B58E" w14:textId="2A9B26D3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106</w:t>
            </w:r>
            <w:r w:rsidR="00E8513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761</w:t>
            </w:r>
            <w:r w:rsidR="00E8513A" w:rsidRPr="008F762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F0EA3">
              <w:rPr>
                <w:rFonts w:ascii="Browallia New" w:eastAsia="Browallia New" w:hAnsi="Browallia New" w:cs="Browallia New"/>
                <w:sz w:val="26"/>
                <w:szCs w:val="26"/>
              </w:rPr>
              <w:t>566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F3FBD55" w14:textId="5296D61A" w:rsidR="005A3542" w:rsidRPr="008F762D" w:rsidRDefault="006F0EA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5A3542" w:rsidRPr="008F76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6F0EA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542</w:t>
            </w:r>
          </w:p>
        </w:tc>
      </w:tr>
      <w:bookmarkEnd w:id="0"/>
    </w:tbl>
    <w:p w14:paraId="78B03756" w14:textId="77777777" w:rsidR="00524730" w:rsidRPr="008F762D" w:rsidRDefault="00524730" w:rsidP="004370D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524730" w:rsidRPr="008F762D" w14:paraId="069133E6" w14:textId="77777777" w:rsidTr="00A5127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0A860A9" w14:textId="25385E2E" w:rsidR="00524730" w:rsidRPr="008F762D" w:rsidRDefault="006F0EA3" w:rsidP="00A5127D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F0EA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20</w:t>
            </w:r>
            <w:r w:rsidR="00524730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524730" w:rsidRPr="008F762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เหตุการณ์ภายหลังวันที่ในงบแสดงฐานะการเงิน</w:t>
            </w:r>
          </w:p>
        </w:tc>
      </w:tr>
    </w:tbl>
    <w:p w14:paraId="33D6537C" w14:textId="1B47D455" w:rsidR="00524730" w:rsidRPr="008F762D" w:rsidRDefault="00524730" w:rsidP="004370DC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CBA62DD" w14:textId="5C106422" w:rsidR="00524730" w:rsidRPr="008F762D" w:rsidRDefault="00524730" w:rsidP="004370DC">
      <w:pPr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8F762D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การเพิ่มทุนจดทะเบียนบริษัทย่อย</w:t>
      </w:r>
    </w:p>
    <w:p w14:paraId="7BDE5A6B" w14:textId="77777777" w:rsidR="00EF2932" w:rsidRPr="008F762D" w:rsidRDefault="00EF2932" w:rsidP="004370DC">
      <w:pPr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p w14:paraId="2DA97E8C" w14:textId="1B2BC860" w:rsidR="00524730" w:rsidRPr="008F762D" w:rsidRDefault="00524730" w:rsidP="00073A2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สิงหาคม พ.ศ.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ที่ประชุมคณะกรรมการบริษัท ครั้งที่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5</w:t>
      </w:r>
      <w:r w:rsidRPr="008F762D">
        <w:rPr>
          <w:rFonts w:ascii="Browallia New" w:eastAsia="Browallia New" w:hAnsi="Browallia New" w:cs="Browallia New"/>
          <w:sz w:val="26"/>
          <w:szCs w:val="26"/>
        </w:rPr>
        <w:t>/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2566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ได้มีมติเพิ่มทุนจดทะเบียนของบริษัท ซีเคียว เน็ตเวิร์ค โอเปอเรชั่น เซ็นเตอร์ จำกัด ซึ่งเป็นบริษัทย่อย</w:t>
      </w:r>
      <w:r w:rsidR="00336FFF" w:rsidRPr="008F762D">
        <w:rPr>
          <w:rFonts w:ascii="Browallia New" w:eastAsia="Browallia New" w:hAnsi="Browallia New" w:cs="Browallia New"/>
          <w:sz w:val="26"/>
          <w:szCs w:val="26"/>
          <w:cs/>
        </w:rPr>
        <w:t>เป็น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จำนวน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โดยแบ่งออกเป็นหุ้นสามัญ จำนวน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10</w:t>
      </w:r>
      <w:r w:rsidRPr="008F762D">
        <w:rPr>
          <w:rFonts w:ascii="Browallia New" w:eastAsia="Browallia New" w:hAnsi="Browallia New" w:cs="Browallia New"/>
          <w:sz w:val="26"/>
          <w:szCs w:val="26"/>
        </w:rPr>
        <w:t>,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000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หุ้น มูลค่าที่ตราไว้หุ้นละ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100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บาท ส่งผลให้จำนวนทุนจดทะเบียนเพิ่มขึ้นจาก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2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เป็น </w:t>
      </w:r>
      <w:r w:rsidR="006F0EA3" w:rsidRPr="006F0EA3">
        <w:rPr>
          <w:rFonts w:ascii="Browallia New" w:eastAsia="Browallia New" w:hAnsi="Browallia New" w:cs="Browallia New"/>
          <w:sz w:val="26"/>
          <w:szCs w:val="26"/>
        </w:rPr>
        <w:t>3</w:t>
      </w:r>
      <w:r w:rsidRPr="008F762D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F762D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</w:p>
    <w:sectPr w:rsidR="00524730" w:rsidRPr="008F762D" w:rsidSect="007D06CE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7AC6" w14:textId="77777777" w:rsidR="00F2726B" w:rsidRDefault="00F2726B" w:rsidP="000733BD">
      <w:r>
        <w:separator/>
      </w:r>
    </w:p>
  </w:endnote>
  <w:endnote w:type="continuationSeparator" w:id="0">
    <w:p w14:paraId="17F05B5E" w14:textId="77777777" w:rsidR="00F2726B" w:rsidRDefault="00F2726B" w:rsidP="000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72E5" w14:textId="77777777" w:rsidR="006F0EA3" w:rsidRDefault="006F0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1FD4" w14:textId="77777777" w:rsidR="004E6EBA" w:rsidRDefault="006F0E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p w14:paraId="71ABAD1A" w14:textId="77777777" w:rsidR="004E6EBA" w:rsidRDefault="006F0E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30A5EDDF" w14:textId="77777777" w:rsidTr="006E7E79">
      <w:trPr>
        <w:jc w:val="center"/>
      </w:trPr>
      <w:tc>
        <w:tcPr>
          <w:tcW w:w="4838" w:type="dxa"/>
        </w:tcPr>
        <w:p w14:paraId="621CBB46" w14:textId="77777777" w:rsidR="004E6EBA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03495DF3" w14:textId="77777777" w:rsidR="004E6EBA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68A35F80" w14:textId="77777777" w:rsidR="004E6EBA" w:rsidRDefault="006F0EA3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5E939A06" w14:textId="4888674C" w:rsidR="004E6EBA" w:rsidRPr="004570F8" w:rsidRDefault="00073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="006F0EA3" w:rsidRPr="006F0EA3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5397" w14:textId="77777777" w:rsidR="006F0EA3" w:rsidRDefault="006F0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160C" w14:textId="77777777" w:rsidR="00F2726B" w:rsidRDefault="00F2726B" w:rsidP="000733BD">
      <w:r>
        <w:separator/>
      </w:r>
    </w:p>
  </w:footnote>
  <w:footnote w:type="continuationSeparator" w:id="0">
    <w:p w14:paraId="33E2676E" w14:textId="77777777" w:rsidR="00F2726B" w:rsidRDefault="00F2726B" w:rsidP="000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4E85" w14:textId="77777777" w:rsidR="006F0EA3" w:rsidRDefault="006F0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6C4D" w14:textId="77777777" w:rsidR="004E6EBA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1497A489" w14:textId="77777777" w:rsidR="004E6EBA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188FD817" w14:textId="0F720FAF" w:rsidR="004E6EBA" w:rsidRPr="00D800CC" w:rsidRDefault="000733BD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/>
        <w:sz w:val="26"/>
        <w:szCs w:val="26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สำหรับงวด</w:t>
    </w:r>
    <w:r w:rsidR="00AF5F15">
      <w:rPr>
        <w:rFonts w:ascii="Browallia New" w:eastAsia="Browallia New" w:hAnsi="Browallia New" w:cs="Browallia New" w:hint="cs"/>
        <w:bCs/>
        <w:sz w:val="26"/>
        <w:szCs w:val="26"/>
        <w:cs/>
        <w:lang w:val="en-US" w:eastAsia="en-US"/>
      </w:rPr>
      <w:t>หก</w:t>
    </w:r>
    <w:r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เดือน</w:t>
    </w: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สิ้นสุดวันที่ </w:t>
    </w:r>
    <w:r w:rsidR="006F0EA3" w:rsidRPr="006F0EA3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30</w:t>
    </w:r>
    <w:r w:rsidR="00AF5F15">
      <w:rPr>
        <w:rFonts w:ascii="Browallia New" w:eastAsia="Browallia New" w:hAnsi="Browallia New" w:cs="Browallia New" w:hint="cs"/>
        <w:bCs/>
        <w:sz w:val="26"/>
        <w:szCs w:val="26"/>
        <w:cs/>
        <w:lang w:val="en-GB" w:eastAsia="en-US"/>
      </w:rPr>
      <w:t xml:space="preserve"> มิถุนายน</w:t>
    </w:r>
    <w:r w:rsidR="00AF5F15" w:rsidRPr="00D800CC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 xml:space="preserve"> </w:t>
    </w:r>
    <w:r w:rsidRPr="00D800CC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พ.ศ.</w:t>
    </w:r>
    <w:r w:rsidRPr="00D800CC">
      <w:rPr>
        <w:rFonts w:ascii="Browallia New" w:eastAsia="Browallia New" w:hAnsi="Browallia New" w:cs="Browallia New"/>
        <w:b/>
        <w:sz w:val="26"/>
        <w:szCs w:val="26"/>
        <w:cs/>
        <w:lang w:val="en-GB" w:eastAsia="en-US"/>
      </w:rPr>
      <w:t xml:space="preserve"> </w:t>
    </w:r>
    <w:r w:rsidR="006F0EA3" w:rsidRPr="006F0EA3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2566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79AF" w14:textId="77777777" w:rsidR="006F0EA3" w:rsidRDefault="006F0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6159013">
    <w:abstractNumId w:val="2"/>
  </w:num>
  <w:num w:numId="2" w16cid:durableId="1445035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430463">
    <w:abstractNumId w:val="0"/>
  </w:num>
  <w:num w:numId="4" w16cid:durableId="1049452569">
    <w:abstractNumId w:val="3"/>
  </w:num>
  <w:num w:numId="5" w16cid:durableId="848980183">
    <w:abstractNumId w:val="4"/>
  </w:num>
  <w:num w:numId="6" w16cid:durableId="217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176E3"/>
    <w:rsid w:val="00026511"/>
    <w:rsid w:val="000320EF"/>
    <w:rsid w:val="00065834"/>
    <w:rsid w:val="000733BD"/>
    <w:rsid w:val="00073A22"/>
    <w:rsid w:val="0007637D"/>
    <w:rsid w:val="00076954"/>
    <w:rsid w:val="00080394"/>
    <w:rsid w:val="0008147B"/>
    <w:rsid w:val="00085174"/>
    <w:rsid w:val="00087D7C"/>
    <w:rsid w:val="00090521"/>
    <w:rsid w:val="000A1C8B"/>
    <w:rsid w:val="000B3697"/>
    <w:rsid w:val="000B484E"/>
    <w:rsid w:val="000B62ED"/>
    <w:rsid w:val="000C0B00"/>
    <w:rsid w:val="000C1767"/>
    <w:rsid w:val="000C4B1C"/>
    <w:rsid w:val="000D531C"/>
    <w:rsid w:val="000D569B"/>
    <w:rsid w:val="000D666D"/>
    <w:rsid w:val="000E7DCF"/>
    <w:rsid w:val="00100D07"/>
    <w:rsid w:val="001060C4"/>
    <w:rsid w:val="00106FD6"/>
    <w:rsid w:val="0011486B"/>
    <w:rsid w:val="00116E07"/>
    <w:rsid w:val="001342FF"/>
    <w:rsid w:val="00137E27"/>
    <w:rsid w:val="00142C3D"/>
    <w:rsid w:val="00143E18"/>
    <w:rsid w:val="00150331"/>
    <w:rsid w:val="00150B8A"/>
    <w:rsid w:val="001565FC"/>
    <w:rsid w:val="0016496E"/>
    <w:rsid w:val="00166C9F"/>
    <w:rsid w:val="00171F8E"/>
    <w:rsid w:val="001767D9"/>
    <w:rsid w:val="001858C3"/>
    <w:rsid w:val="0019578B"/>
    <w:rsid w:val="00195F1C"/>
    <w:rsid w:val="001A08C2"/>
    <w:rsid w:val="001A410E"/>
    <w:rsid w:val="001A576D"/>
    <w:rsid w:val="001A5EE8"/>
    <w:rsid w:val="001A72AA"/>
    <w:rsid w:val="001A77C2"/>
    <w:rsid w:val="001A793C"/>
    <w:rsid w:val="001B1B1E"/>
    <w:rsid w:val="001B1B2E"/>
    <w:rsid w:val="001C1416"/>
    <w:rsid w:val="001C2310"/>
    <w:rsid w:val="001C77FA"/>
    <w:rsid w:val="001D2228"/>
    <w:rsid w:val="001D3A1B"/>
    <w:rsid w:val="001D4F14"/>
    <w:rsid w:val="001D69E3"/>
    <w:rsid w:val="001E700A"/>
    <w:rsid w:val="00202DDC"/>
    <w:rsid w:val="00203826"/>
    <w:rsid w:val="002079E8"/>
    <w:rsid w:val="00210145"/>
    <w:rsid w:val="00211659"/>
    <w:rsid w:val="00211A34"/>
    <w:rsid w:val="0022249E"/>
    <w:rsid w:val="002247C5"/>
    <w:rsid w:val="0023669E"/>
    <w:rsid w:val="00240C1B"/>
    <w:rsid w:val="00240D24"/>
    <w:rsid w:val="00255231"/>
    <w:rsid w:val="00265DAA"/>
    <w:rsid w:val="00265F6E"/>
    <w:rsid w:val="00267EB6"/>
    <w:rsid w:val="00283420"/>
    <w:rsid w:val="00284038"/>
    <w:rsid w:val="00286EE0"/>
    <w:rsid w:val="002A151E"/>
    <w:rsid w:val="002C3C00"/>
    <w:rsid w:val="002C58D0"/>
    <w:rsid w:val="002C7673"/>
    <w:rsid w:val="002E4E0C"/>
    <w:rsid w:val="002E5531"/>
    <w:rsid w:val="002F59F3"/>
    <w:rsid w:val="00305AFF"/>
    <w:rsid w:val="003119B5"/>
    <w:rsid w:val="00312EB3"/>
    <w:rsid w:val="00315AB7"/>
    <w:rsid w:val="0031720D"/>
    <w:rsid w:val="003234BF"/>
    <w:rsid w:val="00326FB7"/>
    <w:rsid w:val="00336FFF"/>
    <w:rsid w:val="00344423"/>
    <w:rsid w:val="00356142"/>
    <w:rsid w:val="00361243"/>
    <w:rsid w:val="003612B0"/>
    <w:rsid w:val="0036480E"/>
    <w:rsid w:val="0036568C"/>
    <w:rsid w:val="00367D16"/>
    <w:rsid w:val="00385C54"/>
    <w:rsid w:val="00396ACB"/>
    <w:rsid w:val="003C34AE"/>
    <w:rsid w:val="003C3622"/>
    <w:rsid w:val="003C3ED9"/>
    <w:rsid w:val="003D5309"/>
    <w:rsid w:val="00403735"/>
    <w:rsid w:val="00422FAC"/>
    <w:rsid w:val="00423173"/>
    <w:rsid w:val="0043408B"/>
    <w:rsid w:val="0043677E"/>
    <w:rsid w:val="004370DC"/>
    <w:rsid w:val="00443671"/>
    <w:rsid w:val="00481181"/>
    <w:rsid w:val="004846AA"/>
    <w:rsid w:val="004959AE"/>
    <w:rsid w:val="0049789E"/>
    <w:rsid w:val="004A18A4"/>
    <w:rsid w:val="004A4851"/>
    <w:rsid w:val="004A7C41"/>
    <w:rsid w:val="004B364C"/>
    <w:rsid w:val="004B66F2"/>
    <w:rsid w:val="004C4A46"/>
    <w:rsid w:val="004C7065"/>
    <w:rsid w:val="004D31A1"/>
    <w:rsid w:val="004E1F69"/>
    <w:rsid w:val="004E6181"/>
    <w:rsid w:val="004E74E1"/>
    <w:rsid w:val="005051FF"/>
    <w:rsid w:val="0051256C"/>
    <w:rsid w:val="005176C5"/>
    <w:rsid w:val="00517C88"/>
    <w:rsid w:val="00524730"/>
    <w:rsid w:val="00536513"/>
    <w:rsid w:val="0054274B"/>
    <w:rsid w:val="00564202"/>
    <w:rsid w:val="00564A2B"/>
    <w:rsid w:val="00574D59"/>
    <w:rsid w:val="005837C5"/>
    <w:rsid w:val="00585376"/>
    <w:rsid w:val="00585B31"/>
    <w:rsid w:val="005961D6"/>
    <w:rsid w:val="005A3542"/>
    <w:rsid w:val="005A7623"/>
    <w:rsid w:val="005B5B3A"/>
    <w:rsid w:val="005B6503"/>
    <w:rsid w:val="005B7E90"/>
    <w:rsid w:val="005C5252"/>
    <w:rsid w:val="005D4AC5"/>
    <w:rsid w:val="005E22E1"/>
    <w:rsid w:val="005E773D"/>
    <w:rsid w:val="005F178F"/>
    <w:rsid w:val="005F18E8"/>
    <w:rsid w:val="006233F3"/>
    <w:rsid w:val="0063766E"/>
    <w:rsid w:val="00643004"/>
    <w:rsid w:val="0067381F"/>
    <w:rsid w:val="00685316"/>
    <w:rsid w:val="006876BB"/>
    <w:rsid w:val="0069075D"/>
    <w:rsid w:val="00691D4E"/>
    <w:rsid w:val="00691E1F"/>
    <w:rsid w:val="006A491E"/>
    <w:rsid w:val="006A5CDD"/>
    <w:rsid w:val="006A72A1"/>
    <w:rsid w:val="006B151D"/>
    <w:rsid w:val="006B5E8D"/>
    <w:rsid w:val="006B6BAD"/>
    <w:rsid w:val="006C0434"/>
    <w:rsid w:val="006D45B4"/>
    <w:rsid w:val="006E046C"/>
    <w:rsid w:val="006E6CFE"/>
    <w:rsid w:val="006F0EA3"/>
    <w:rsid w:val="006F1ADC"/>
    <w:rsid w:val="006F5361"/>
    <w:rsid w:val="006F5D40"/>
    <w:rsid w:val="0070194F"/>
    <w:rsid w:val="00701A32"/>
    <w:rsid w:val="00705092"/>
    <w:rsid w:val="0071335F"/>
    <w:rsid w:val="00723444"/>
    <w:rsid w:val="0072610C"/>
    <w:rsid w:val="007263D5"/>
    <w:rsid w:val="00755F31"/>
    <w:rsid w:val="00756F81"/>
    <w:rsid w:val="00772698"/>
    <w:rsid w:val="007735A1"/>
    <w:rsid w:val="0077383B"/>
    <w:rsid w:val="0079148C"/>
    <w:rsid w:val="007922DF"/>
    <w:rsid w:val="007A2E0A"/>
    <w:rsid w:val="007B0500"/>
    <w:rsid w:val="007B3711"/>
    <w:rsid w:val="007B3F42"/>
    <w:rsid w:val="007D23E4"/>
    <w:rsid w:val="007D766E"/>
    <w:rsid w:val="007E4246"/>
    <w:rsid w:val="007F0101"/>
    <w:rsid w:val="007F1611"/>
    <w:rsid w:val="007F28AD"/>
    <w:rsid w:val="00804BFA"/>
    <w:rsid w:val="00806E24"/>
    <w:rsid w:val="008072B3"/>
    <w:rsid w:val="0081213A"/>
    <w:rsid w:val="008149DD"/>
    <w:rsid w:val="00832159"/>
    <w:rsid w:val="00834F7F"/>
    <w:rsid w:val="00846E9C"/>
    <w:rsid w:val="00847F90"/>
    <w:rsid w:val="008509B1"/>
    <w:rsid w:val="00853AC0"/>
    <w:rsid w:val="0085619C"/>
    <w:rsid w:val="008620AF"/>
    <w:rsid w:val="0086656E"/>
    <w:rsid w:val="008820FF"/>
    <w:rsid w:val="008902AB"/>
    <w:rsid w:val="008C0460"/>
    <w:rsid w:val="008C6A8F"/>
    <w:rsid w:val="008D74F5"/>
    <w:rsid w:val="008E056D"/>
    <w:rsid w:val="008E16FC"/>
    <w:rsid w:val="008E2257"/>
    <w:rsid w:val="008F435D"/>
    <w:rsid w:val="008F762D"/>
    <w:rsid w:val="00912E7C"/>
    <w:rsid w:val="0091311E"/>
    <w:rsid w:val="00914057"/>
    <w:rsid w:val="0092606C"/>
    <w:rsid w:val="00936205"/>
    <w:rsid w:val="009379C6"/>
    <w:rsid w:val="00946885"/>
    <w:rsid w:val="00972843"/>
    <w:rsid w:val="00975A2F"/>
    <w:rsid w:val="00981F0E"/>
    <w:rsid w:val="00983B37"/>
    <w:rsid w:val="009921FB"/>
    <w:rsid w:val="009A0D5F"/>
    <w:rsid w:val="009B04B3"/>
    <w:rsid w:val="009B054D"/>
    <w:rsid w:val="009B690C"/>
    <w:rsid w:val="009C34F0"/>
    <w:rsid w:val="009C57EE"/>
    <w:rsid w:val="009C62CD"/>
    <w:rsid w:val="009C6373"/>
    <w:rsid w:val="009D383B"/>
    <w:rsid w:val="009D3900"/>
    <w:rsid w:val="009E4B75"/>
    <w:rsid w:val="009F00D7"/>
    <w:rsid w:val="009F2E4E"/>
    <w:rsid w:val="009F4B25"/>
    <w:rsid w:val="009F5932"/>
    <w:rsid w:val="00A03F0E"/>
    <w:rsid w:val="00A1065E"/>
    <w:rsid w:val="00A12456"/>
    <w:rsid w:val="00A14076"/>
    <w:rsid w:val="00A154FC"/>
    <w:rsid w:val="00A22AC6"/>
    <w:rsid w:val="00A3616E"/>
    <w:rsid w:val="00A41613"/>
    <w:rsid w:val="00A43E06"/>
    <w:rsid w:val="00A47816"/>
    <w:rsid w:val="00A56D25"/>
    <w:rsid w:val="00A67E47"/>
    <w:rsid w:val="00A739B2"/>
    <w:rsid w:val="00A84A2B"/>
    <w:rsid w:val="00A85F53"/>
    <w:rsid w:val="00AA26D6"/>
    <w:rsid w:val="00AC4D26"/>
    <w:rsid w:val="00AD0A88"/>
    <w:rsid w:val="00AD0E48"/>
    <w:rsid w:val="00AD0EC9"/>
    <w:rsid w:val="00AD6475"/>
    <w:rsid w:val="00AE4E8A"/>
    <w:rsid w:val="00AE5F79"/>
    <w:rsid w:val="00AE7686"/>
    <w:rsid w:val="00AF5F15"/>
    <w:rsid w:val="00AF6395"/>
    <w:rsid w:val="00AF7099"/>
    <w:rsid w:val="00B10BF3"/>
    <w:rsid w:val="00B11687"/>
    <w:rsid w:val="00B15F38"/>
    <w:rsid w:val="00B168EE"/>
    <w:rsid w:val="00B323FF"/>
    <w:rsid w:val="00B401F9"/>
    <w:rsid w:val="00B431CD"/>
    <w:rsid w:val="00B45A15"/>
    <w:rsid w:val="00B51CCB"/>
    <w:rsid w:val="00B5360A"/>
    <w:rsid w:val="00B72C1F"/>
    <w:rsid w:val="00B77956"/>
    <w:rsid w:val="00B80EAF"/>
    <w:rsid w:val="00B934AA"/>
    <w:rsid w:val="00B95069"/>
    <w:rsid w:val="00B9552D"/>
    <w:rsid w:val="00B955A3"/>
    <w:rsid w:val="00BA0ACC"/>
    <w:rsid w:val="00BA22E8"/>
    <w:rsid w:val="00BA46A3"/>
    <w:rsid w:val="00BA4CB6"/>
    <w:rsid w:val="00BA7747"/>
    <w:rsid w:val="00BB1462"/>
    <w:rsid w:val="00BC48C4"/>
    <w:rsid w:val="00BD1FC0"/>
    <w:rsid w:val="00BD2E3A"/>
    <w:rsid w:val="00BD642F"/>
    <w:rsid w:val="00BE04EE"/>
    <w:rsid w:val="00BE3435"/>
    <w:rsid w:val="00BE77D8"/>
    <w:rsid w:val="00C00044"/>
    <w:rsid w:val="00C01699"/>
    <w:rsid w:val="00C06EA5"/>
    <w:rsid w:val="00C11141"/>
    <w:rsid w:val="00C1710E"/>
    <w:rsid w:val="00C300D7"/>
    <w:rsid w:val="00C348E9"/>
    <w:rsid w:val="00C37E12"/>
    <w:rsid w:val="00C416B3"/>
    <w:rsid w:val="00C426E6"/>
    <w:rsid w:val="00C43847"/>
    <w:rsid w:val="00C45C21"/>
    <w:rsid w:val="00C4738C"/>
    <w:rsid w:val="00C53465"/>
    <w:rsid w:val="00C55186"/>
    <w:rsid w:val="00C65DA8"/>
    <w:rsid w:val="00C868C8"/>
    <w:rsid w:val="00CB5A06"/>
    <w:rsid w:val="00CC4C84"/>
    <w:rsid w:val="00CD4F4E"/>
    <w:rsid w:val="00CE2452"/>
    <w:rsid w:val="00CE75B5"/>
    <w:rsid w:val="00CF20BF"/>
    <w:rsid w:val="00CF7756"/>
    <w:rsid w:val="00D00A53"/>
    <w:rsid w:val="00D12C39"/>
    <w:rsid w:val="00D2215F"/>
    <w:rsid w:val="00D237E8"/>
    <w:rsid w:val="00D255ED"/>
    <w:rsid w:val="00D33C9D"/>
    <w:rsid w:val="00D34328"/>
    <w:rsid w:val="00D3655E"/>
    <w:rsid w:val="00D56539"/>
    <w:rsid w:val="00D6794E"/>
    <w:rsid w:val="00D707F6"/>
    <w:rsid w:val="00D738E8"/>
    <w:rsid w:val="00D800CC"/>
    <w:rsid w:val="00D84AFE"/>
    <w:rsid w:val="00DE6AEB"/>
    <w:rsid w:val="00DF406D"/>
    <w:rsid w:val="00E00817"/>
    <w:rsid w:val="00E034E8"/>
    <w:rsid w:val="00E044B1"/>
    <w:rsid w:val="00E139CD"/>
    <w:rsid w:val="00E205CF"/>
    <w:rsid w:val="00E22B4D"/>
    <w:rsid w:val="00E2628F"/>
    <w:rsid w:val="00E32CCE"/>
    <w:rsid w:val="00E35FC4"/>
    <w:rsid w:val="00E417DC"/>
    <w:rsid w:val="00E440AF"/>
    <w:rsid w:val="00E53727"/>
    <w:rsid w:val="00E6472B"/>
    <w:rsid w:val="00E72554"/>
    <w:rsid w:val="00E74AF0"/>
    <w:rsid w:val="00E8513A"/>
    <w:rsid w:val="00E918A4"/>
    <w:rsid w:val="00E929E4"/>
    <w:rsid w:val="00EB181A"/>
    <w:rsid w:val="00EC00D9"/>
    <w:rsid w:val="00EC163A"/>
    <w:rsid w:val="00ED096E"/>
    <w:rsid w:val="00ED73EC"/>
    <w:rsid w:val="00EE0F7F"/>
    <w:rsid w:val="00EE1C0A"/>
    <w:rsid w:val="00EE5561"/>
    <w:rsid w:val="00EF2932"/>
    <w:rsid w:val="00EF3FBE"/>
    <w:rsid w:val="00F025F0"/>
    <w:rsid w:val="00F04941"/>
    <w:rsid w:val="00F069AC"/>
    <w:rsid w:val="00F12261"/>
    <w:rsid w:val="00F138EB"/>
    <w:rsid w:val="00F152F4"/>
    <w:rsid w:val="00F171D3"/>
    <w:rsid w:val="00F2166D"/>
    <w:rsid w:val="00F23F45"/>
    <w:rsid w:val="00F2726B"/>
    <w:rsid w:val="00F40ACB"/>
    <w:rsid w:val="00F44CBB"/>
    <w:rsid w:val="00F50FEB"/>
    <w:rsid w:val="00F67F7C"/>
    <w:rsid w:val="00F70D1A"/>
    <w:rsid w:val="00F75B98"/>
    <w:rsid w:val="00F83B12"/>
    <w:rsid w:val="00F85644"/>
    <w:rsid w:val="00F87A57"/>
    <w:rsid w:val="00F87F94"/>
    <w:rsid w:val="00F94735"/>
    <w:rsid w:val="00F9781B"/>
    <w:rsid w:val="00FB20CB"/>
    <w:rsid w:val="00FB2E77"/>
    <w:rsid w:val="00FB48ED"/>
    <w:rsid w:val="00FB4B28"/>
    <w:rsid w:val="00FB53CA"/>
    <w:rsid w:val="00FB56F2"/>
    <w:rsid w:val="00FD68A2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84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rsid w:val="000733BD"/>
    <w:rPr>
      <w:rFonts w:cs="Times New Roman"/>
    </w:rPr>
  </w:style>
  <w:style w:type="paragraph" w:styleId="Header">
    <w:name w:val="heade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23</Pages>
  <Words>4468</Words>
  <Characters>25473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Budsakorn Saengwattanapan (TH)</cp:lastModifiedBy>
  <cp:revision>31</cp:revision>
  <cp:lastPrinted>2023-08-11T06:08:00Z</cp:lastPrinted>
  <dcterms:created xsi:type="dcterms:W3CDTF">2023-08-08T08:39:00Z</dcterms:created>
  <dcterms:modified xsi:type="dcterms:W3CDTF">2023-08-11T06:08:00Z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b412d1c4440db29dd75e2c472f186c6e6af7f8b4696c644e4439cff480063881</vt:lpwstr>
  </property>
</Properties>
</file>