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9B06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6CF17B3A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F53C97" w:rsidRDefault="000733BD" w:rsidP="000733BD">
      <w:pPr>
        <w:jc w:val="both"/>
        <w:rPr>
          <w:rFonts w:ascii="Browallia New" w:eastAsia="Browallia New" w:hAnsi="Browallia New" w:cs="Browallia New"/>
        </w:rPr>
      </w:pPr>
    </w:p>
    <w:p w14:paraId="5A357C3A" w14:textId="77777777" w:rsidR="000733BD" w:rsidRPr="00586BF8" w:rsidRDefault="000733BD" w:rsidP="00A662D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0EB9DA7" w14:textId="77777777" w:rsidR="000733BD" w:rsidRPr="00F53C97" w:rsidRDefault="000733BD" w:rsidP="00080394">
      <w:pPr>
        <w:jc w:val="both"/>
        <w:rPr>
          <w:rFonts w:ascii="Browallia New" w:eastAsia="Browallia New" w:hAnsi="Browallia New" w:cs="Browallia New"/>
        </w:rPr>
      </w:pPr>
    </w:p>
    <w:p w14:paraId="7A0BEEAC" w14:textId="19E933FD" w:rsidR="000733BD" w:rsidRPr="00586BF8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72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อาคารโทรคมนาคม</w:t>
      </w:r>
      <w:r w:rsidR="00FD68A2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68A2" w:rsidRPr="00586BF8">
        <w:rPr>
          <w:rFonts w:ascii="Browallia New" w:eastAsia="Browallia New" w:hAnsi="Browallia New" w:cs="Browallia New"/>
          <w:sz w:val="26"/>
          <w:szCs w:val="26"/>
          <w:cs/>
        </w:rPr>
        <w:t>บางรัก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ชั้นที่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,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18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36D048FA" w14:textId="77777777" w:rsidR="000733BD" w:rsidRPr="00F53C97" w:rsidRDefault="000733BD" w:rsidP="00080394">
      <w:pPr>
        <w:jc w:val="both"/>
        <w:rPr>
          <w:rFonts w:ascii="Browallia New" w:eastAsia="Browallia New" w:hAnsi="Browallia New" w:cs="Browallia New"/>
          <w:lang w:val="en-US"/>
        </w:rPr>
      </w:pPr>
    </w:p>
    <w:p w14:paraId="6F8C6879" w14:textId="77777777" w:rsidR="000733BD" w:rsidRPr="00586BF8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890D8FF" w14:textId="77777777" w:rsidR="000733BD" w:rsidRPr="00F53C97" w:rsidRDefault="000733BD" w:rsidP="00080394">
      <w:pPr>
        <w:jc w:val="both"/>
        <w:rPr>
          <w:rFonts w:ascii="Browallia New" w:eastAsia="Browallia New" w:hAnsi="Browallia New" w:cs="Browallia New"/>
        </w:rPr>
      </w:pPr>
    </w:p>
    <w:p w14:paraId="67E1B654" w14:textId="77777777" w:rsidR="000733BD" w:rsidRPr="00586BF8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591CB2EB" w14:textId="77777777" w:rsidR="000733BD" w:rsidRPr="00F53C97" w:rsidRDefault="000733BD" w:rsidP="00080394">
      <w:pPr>
        <w:jc w:val="both"/>
        <w:rPr>
          <w:rFonts w:ascii="Browallia New" w:eastAsia="Browallia New" w:hAnsi="Browallia New" w:cs="Browallia New"/>
        </w:rPr>
      </w:pPr>
    </w:p>
    <w:p w14:paraId="3D08CB9F" w14:textId="56C20F98" w:rsidR="000733BD" w:rsidRPr="00586BF8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</w:t>
      </w:r>
      <w:r w:rsidR="00A44E00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12</w:t>
      </w:r>
      <w:r w:rsidR="001E3EF7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1E3EF7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พฤศจิกายน</w:t>
      </w:r>
      <w:r w:rsidR="00A44E00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15785BF8" w14:textId="77777777" w:rsidR="000733BD" w:rsidRPr="00F53C97" w:rsidRDefault="000733BD" w:rsidP="00080394">
      <w:pPr>
        <w:jc w:val="both"/>
        <w:rPr>
          <w:rFonts w:ascii="Browallia New" w:eastAsia="Browallia New" w:hAnsi="Browallia New" w:cs="Browallia New"/>
        </w:rPr>
      </w:pPr>
    </w:p>
    <w:p w14:paraId="456CFE54" w14:textId="6D91FFAB" w:rsidR="000733BD" w:rsidRPr="00586BF8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2E0DBAA5" w14:textId="77777777" w:rsidR="00422FAC" w:rsidRPr="00F53C97" w:rsidRDefault="00422FAC" w:rsidP="001A08C2">
      <w:pPr>
        <w:jc w:val="both"/>
        <w:rPr>
          <w:rFonts w:ascii="Browallia New" w:eastAsia="Browallia New" w:hAnsi="Browallia New" w:cs="Browallia Ne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34278860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F53C97" w:rsidRDefault="000733BD" w:rsidP="000733BD">
      <w:pPr>
        <w:jc w:val="thaiDistribute"/>
        <w:rPr>
          <w:rFonts w:ascii="Browallia New" w:eastAsia="Browallia New" w:hAnsi="Browallia New" w:cs="Browallia New"/>
        </w:rPr>
      </w:pPr>
    </w:p>
    <w:p w14:paraId="4EDCAC91" w14:textId="185E05DD" w:rsidR="000733BD" w:rsidRPr="00586BF8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586BF8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02D521D4" w14:textId="77777777" w:rsidR="000733BD" w:rsidRPr="00F53C97" w:rsidRDefault="000733BD" w:rsidP="000733BD">
      <w:pPr>
        <w:jc w:val="thaiDistribute"/>
        <w:rPr>
          <w:rFonts w:ascii="Browallia New" w:eastAsia="Browallia New" w:hAnsi="Browallia New" w:cs="Browallia New"/>
        </w:rPr>
      </w:pPr>
    </w:p>
    <w:p w14:paraId="457F6BC0" w14:textId="27EF17F7" w:rsidR="000733BD" w:rsidRPr="00586BF8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</w:p>
    <w:p w14:paraId="44558543" w14:textId="77777777" w:rsidR="000733BD" w:rsidRPr="00F53C97" w:rsidRDefault="000733BD" w:rsidP="000733BD">
      <w:pPr>
        <w:jc w:val="thaiDistribute"/>
        <w:rPr>
          <w:rFonts w:ascii="Browallia New" w:eastAsia="Browallia New" w:hAnsi="Browallia New" w:cs="Browallia New"/>
        </w:rPr>
      </w:pPr>
    </w:p>
    <w:p w14:paraId="1FE62406" w14:textId="116BFD59" w:rsidR="000733BD" w:rsidRPr="00586BF8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13D3A018" w14:textId="77777777" w:rsidR="00EE0F7F" w:rsidRPr="00F53C97" w:rsidRDefault="00EE0F7F" w:rsidP="000733BD">
      <w:pPr>
        <w:jc w:val="thaiDistribute"/>
        <w:rPr>
          <w:rFonts w:ascii="Browallia New" w:eastAsia="Browallia New" w:hAnsi="Browallia New" w:cs="Browallia New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52DDF3EC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F53C97" w:rsidRDefault="000733BD" w:rsidP="000733BD">
      <w:pPr>
        <w:jc w:val="thaiDistribute"/>
        <w:rPr>
          <w:rFonts w:ascii="Browallia New" w:eastAsia="Browallia New" w:hAnsi="Browallia New" w:cs="Browallia New"/>
        </w:rPr>
      </w:pPr>
    </w:p>
    <w:p w14:paraId="28899BCB" w14:textId="164F196C" w:rsidR="00B323FF" w:rsidRPr="00586BF8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586BF8">
        <w:rPr>
          <w:rFonts w:ascii="Browallia New" w:eastAsia="Arial Unicode MS" w:hAnsi="Browallia New" w:cs="Browallia New"/>
          <w:sz w:val="26"/>
          <w:szCs w:val="26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</w:t>
      </w:r>
      <w:r w:rsidR="00C9754D" w:rsidRPr="00586BF8">
        <w:rPr>
          <w:rFonts w:ascii="Browallia New" w:eastAsia="Arial Unicode MS" w:hAnsi="Browallia New" w:cs="Browallia New"/>
          <w:sz w:val="26"/>
          <w:szCs w:val="26"/>
          <w:cs/>
        </w:rPr>
        <w:t>รอบระยะเวลา</w:t>
      </w:r>
      <w:r w:rsidRPr="00586BF8">
        <w:rPr>
          <w:rFonts w:ascii="Browallia New" w:eastAsia="Arial Unicode MS" w:hAnsi="Browallia New" w:cs="Browallia New"/>
          <w:sz w:val="26"/>
          <w:szCs w:val="26"/>
          <w:cs/>
        </w:rPr>
        <w:t xml:space="preserve">ปีบัญชีสิ้นสุดวันที่ 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31</w:t>
      </w:r>
      <w:r w:rsidRPr="00586BF8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Arial Unicode MS" w:hAnsi="Browallia New" w:cs="Browallia New"/>
          <w:sz w:val="26"/>
          <w:szCs w:val="26"/>
          <w:cs/>
        </w:rPr>
        <w:t xml:space="preserve">ธันวาคม พ.ศ. 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2566</w:t>
      </w:r>
      <w:r w:rsidRPr="00586BF8">
        <w:rPr>
          <w:rFonts w:ascii="Browallia New" w:eastAsia="Arial Unicode MS" w:hAnsi="Browallia New" w:cs="Browallia New"/>
          <w:sz w:val="26"/>
          <w:szCs w:val="26"/>
        </w:rPr>
        <w:t xml:space="preserve"> </w:t>
      </w:r>
    </w:p>
    <w:p w14:paraId="467C2C8E" w14:textId="77777777" w:rsidR="007B554F" w:rsidRPr="00F53C97" w:rsidRDefault="007B554F" w:rsidP="000733BD">
      <w:pPr>
        <w:jc w:val="thaiDistribute"/>
        <w:rPr>
          <w:rFonts w:ascii="Browallia New" w:eastAsia="Arial Unicode MS" w:hAnsi="Browallia New" w:cs="Browallia New"/>
        </w:rPr>
      </w:pPr>
    </w:p>
    <w:p w14:paraId="326DA518" w14:textId="55770267" w:rsidR="00B96DA6" w:rsidRPr="00FB28F1" w:rsidRDefault="00FB28F1" w:rsidP="003E5580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F53C97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ตัวเลขที่นำมาแสดงเปรียบเทียบในงบกำไรขาดทุนเบ็ดเสร็จสำหรับรอบระยะเวลาสามเดือนและเก้าเดือนสิ้นสุดวันที่ </w:t>
      </w:r>
      <w:r w:rsidR="00F53C97" w:rsidRPr="00F53C97">
        <w:rPr>
          <w:rFonts w:ascii="Browallia New" w:eastAsia="Arial Unicode MS" w:hAnsi="Browallia New" w:cs="Browallia New"/>
          <w:spacing w:val="-6"/>
          <w:sz w:val="26"/>
          <w:szCs w:val="26"/>
        </w:rPr>
        <w:t>30</w:t>
      </w:r>
      <w:r w:rsidRPr="00F53C97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กันยายน พ.ศ.</w:t>
      </w:r>
      <w:r w:rsidR="00F53C97" w:rsidRPr="00F53C97">
        <w:rPr>
          <w:rFonts w:ascii="Browallia New" w:eastAsia="Arial Unicode MS" w:hAnsi="Browallia New" w:cs="Browallia New"/>
          <w:spacing w:val="-6"/>
          <w:sz w:val="26"/>
          <w:szCs w:val="26"/>
        </w:rPr>
        <w:t>2567</w:t>
      </w:r>
      <w:r w:rsidRPr="00B3071C">
        <w:rPr>
          <w:rFonts w:ascii="Browallia New" w:eastAsia="Arial Unicode MS" w:hAnsi="Browallia New" w:cs="Browallia New"/>
          <w:sz w:val="26"/>
          <w:szCs w:val="26"/>
          <w:cs/>
        </w:rPr>
        <w:t xml:space="preserve"> ได้มีการจัดประเภทรายการใหม่เพื่อให้เปรียบเทียบได้ถึงการแสดงรายการที่เปลี่ยนไปในปีปัจจุบัน และให้สอดคล้องกับลักษณะของธุรกิจและรายการได้ดีขึ้น โดยได้แยกนำเสนอ</w:t>
      </w:r>
      <w:r w:rsidR="00E80042" w:rsidRPr="00B3071C">
        <w:rPr>
          <w:rFonts w:ascii="Browallia New" w:eastAsia="Arial Unicode MS" w:hAnsi="Browallia New" w:cs="Browallia New" w:hint="cs"/>
          <w:sz w:val="26"/>
          <w:szCs w:val="26"/>
          <w:cs/>
        </w:rPr>
        <w:t>การกลับ</w:t>
      </w:r>
      <w:r w:rsidRPr="00B3071C">
        <w:rPr>
          <w:rFonts w:ascii="Browallia New" w:eastAsia="Arial Unicode MS" w:hAnsi="Browallia New" w:cs="Browallia New"/>
          <w:sz w:val="26"/>
          <w:szCs w:val="26"/>
          <w:cs/>
        </w:rPr>
        <w:t xml:space="preserve">รายการผลขาดทุนด้านเครดิตที่คาดว่าจะเกิดขึ้นเป็นจำนวน 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1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071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953</w:t>
      </w:r>
      <w:r w:rsidRPr="00B3071C">
        <w:rPr>
          <w:rFonts w:ascii="Browallia New" w:eastAsia="Arial Unicode MS" w:hAnsi="Browallia New" w:cs="Browallia New"/>
          <w:sz w:val="26"/>
          <w:szCs w:val="26"/>
          <w:cs/>
        </w:rPr>
        <w:t xml:space="preserve"> บาท และ 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1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954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030</w:t>
      </w:r>
      <w:r w:rsidRPr="00B3071C">
        <w:rPr>
          <w:rFonts w:ascii="Browallia New" w:eastAsia="Arial Unicode MS" w:hAnsi="Browallia New" w:cs="Browallia New"/>
          <w:sz w:val="26"/>
          <w:szCs w:val="26"/>
          <w:cs/>
        </w:rPr>
        <w:t xml:space="preserve"> บาท ตามลำดับ ซึ่งเดิมถูกแสดงเป็นค่าใช้จ่ายในการบริหารในงบกำไรขาดทุนเบ็ดเสร็จรวมและงบกำไรขาดทุนเบ็ดเสร็จเฉพาะกิจการ ทำให้ค่าใช้จ่ายในการบริหารดังกล่าวเพิ่มขึ้น 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1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071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953</w:t>
      </w:r>
      <w:r w:rsidRPr="00B3071C">
        <w:rPr>
          <w:rFonts w:ascii="Browallia New" w:eastAsia="Arial Unicode MS" w:hAnsi="Browallia New" w:cs="Browallia New"/>
          <w:sz w:val="26"/>
          <w:szCs w:val="26"/>
          <w:cs/>
        </w:rPr>
        <w:t xml:space="preserve"> บาท และ 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1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954</w:t>
      </w:r>
      <w:r w:rsidRPr="00B3071C">
        <w:rPr>
          <w:rFonts w:ascii="Browallia New" w:eastAsia="Arial Unicode MS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Arial Unicode MS" w:hAnsi="Browallia New" w:cs="Browallia New"/>
          <w:sz w:val="26"/>
          <w:szCs w:val="26"/>
        </w:rPr>
        <w:t>030</w:t>
      </w:r>
      <w:r w:rsidRPr="00B3071C">
        <w:rPr>
          <w:rFonts w:ascii="Browallia New" w:eastAsia="Arial Unicode MS" w:hAnsi="Browallia New" w:cs="Browallia New"/>
          <w:sz w:val="26"/>
          <w:szCs w:val="26"/>
          <w:cs/>
        </w:rPr>
        <w:t xml:space="preserve"> บาท ตามลำดับ</w:t>
      </w:r>
    </w:p>
    <w:p w14:paraId="0A15B01A" w14:textId="1CFC33B3" w:rsidR="00F53C97" w:rsidRDefault="00F53C97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12581779" w14:textId="77777777" w:rsidR="009B5DA5" w:rsidRPr="00586BF8" w:rsidRDefault="009B5DA5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55539C" w:rsidRPr="00586BF8" w14:paraId="289E8934" w14:textId="77777777" w:rsidTr="00F001CB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6619504" w14:textId="23B6BFD1" w:rsidR="0055539C" w:rsidRPr="00586BF8" w:rsidRDefault="00F53C97" w:rsidP="00F001CB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4</w:t>
            </w:r>
            <w:r w:rsidR="0055539C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55539C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มาตรฐานการรายงานทางการเงินใหม่และฉบับปรับปรุงและการเปลี่ยนแปลงนโยบายการบัญชี</w:t>
            </w:r>
          </w:p>
        </w:tc>
      </w:tr>
    </w:tbl>
    <w:p w14:paraId="12EF7786" w14:textId="77777777" w:rsidR="0055539C" w:rsidRPr="00586BF8" w:rsidRDefault="0055539C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7A85D56" w14:textId="04E9A684" w:rsidR="00724E78" w:rsidRPr="00586BF8" w:rsidRDefault="00F53C97" w:rsidP="00724E78">
      <w:pPr>
        <w:keepNext/>
        <w:keepLines/>
        <w:ind w:left="567" w:hanging="567"/>
        <w:jc w:val="thaiDistribute"/>
        <w:outlineLvl w:val="1"/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</w:pPr>
      <w:bookmarkStart w:id="1" w:name="_Toc175703182"/>
      <w:bookmarkStart w:id="2" w:name="_Toc177731666"/>
      <w:r w:rsidRPr="00F53C97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>4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>.</w:t>
      </w:r>
      <w:r w:rsidRPr="00F53C97">
        <w:rPr>
          <w:rFonts w:ascii="Browallia New" w:eastAsia="BrowalliaUPC" w:hAnsi="Browallia New" w:cs="Browallia New"/>
          <w:b/>
          <w:bCs/>
          <w:color w:val="CF4A02"/>
          <w:sz w:val="26"/>
          <w:szCs w:val="26"/>
        </w:rPr>
        <w:t>1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ab/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  <w:lang w:val="en-US"/>
        </w:rPr>
        <w:t>มาตรฐานการรายงานทางการเงินฉบับปรับปรุงที่มีผลบังคับใช้สำหรับรอบระยะเวลาบัญชีที่เริ่มในหรือหลังวันที่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AE73C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br/>
      </w:r>
      <w:r w:rsidRPr="00F53C97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>1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  <w:lang w:val="en-US"/>
        </w:rPr>
        <w:t>มกราคม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  <w:lang w:val="en-US"/>
        </w:rPr>
        <w:t>พ.ศ.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F53C97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>2567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  <w:lang w:val="en-US"/>
        </w:rPr>
        <w:t>ที่เกี่ยวข้องกับกลุ่มกิจการ</w:t>
      </w:r>
      <w:bookmarkEnd w:id="1"/>
      <w:bookmarkEnd w:id="2"/>
    </w:p>
    <w:p w14:paraId="3BDF2169" w14:textId="7A118AAA" w:rsidR="00AE73C8" w:rsidRPr="00586BF8" w:rsidRDefault="00AE73C8" w:rsidP="00BE0D63">
      <w:pPr>
        <w:ind w:left="540"/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</w:p>
    <w:p w14:paraId="184345F3" w14:textId="2AC62BAC" w:rsidR="00724E78" w:rsidRPr="00586BF8" w:rsidRDefault="00724E78" w:rsidP="00BE0D63">
      <w:pPr>
        <w:ind w:left="540"/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586BF8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มาตรฐานการรายงานทางการเงินใหม่และมาตรฐานการรายงานทางการเงินฉบับปรับปรุง ซึ่งมีผลบังคับใช้วันที่ </w:t>
      </w:r>
      <w:r w:rsidR="00F53C97" w:rsidRPr="00F53C97">
        <w:rPr>
          <w:rFonts w:ascii="Browallia New" w:eastAsia="Arial Unicode MS" w:hAnsi="Browallia New" w:cs="Browallia New"/>
          <w:spacing w:val="-6"/>
          <w:sz w:val="26"/>
          <w:szCs w:val="26"/>
        </w:rPr>
        <w:t>1</w:t>
      </w:r>
      <w:r w:rsidRPr="00586BF8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มกราคม พ</w:t>
      </w:r>
      <w:r w:rsidRPr="00586BF8">
        <w:rPr>
          <w:rFonts w:ascii="Browallia New" w:eastAsia="Arial Unicode MS" w:hAnsi="Browallia New" w:cs="Browallia New"/>
          <w:spacing w:val="-6"/>
          <w:sz w:val="26"/>
          <w:szCs w:val="26"/>
        </w:rPr>
        <w:t>.</w:t>
      </w:r>
      <w:r w:rsidRPr="00586BF8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ศ</w:t>
      </w:r>
      <w:r w:rsidRPr="00586BF8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. </w:t>
      </w:r>
      <w:r w:rsidR="00F53C97" w:rsidRPr="00F53C97">
        <w:rPr>
          <w:rFonts w:ascii="Browallia New" w:eastAsia="Arial Unicode MS" w:hAnsi="Browallia New" w:cs="Browallia New"/>
          <w:spacing w:val="-6"/>
          <w:sz w:val="26"/>
          <w:szCs w:val="26"/>
        </w:rPr>
        <w:t>2567</w:t>
      </w:r>
      <w:r w:rsidRPr="00586BF8">
        <w:rPr>
          <w:rFonts w:ascii="Browallia New" w:eastAsia="Arial Unicode MS" w:hAnsi="Browallia New" w:cs="Browallia New"/>
          <w:spacing w:val="-4"/>
          <w:sz w:val="26"/>
          <w:szCs w:val="26"/>
        </w:rPr>
        <w:t xml:space="preserve"> </w:t>
      </w:r>
      <w:r w:rsidRPr="00586BF8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ไม่มีผลกระทบที่มีนัยสำคัญต่อกลุ่มกิจการ</w:t>
      </w:r>
    </w:p>
    <w:p w14:paraId="67DF42E8" w14:textId="77777777" w:rsidR="00724E78" w:rsidRPr="00586BF8" w:rsidRDefault="00724E78" w:rsidP="00BE0D63">
      <w:pPr>
        <w:ind w:left="540"/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</w:p>
    <w:p w14:paraId="7B16BC7F" w14:textId="1432C619" w:rsidR="00724E78" w:rsidRPr="00586BF8" w:rsidRDefault="00F53C97" w:rsidP="00724E78">
      <w:pPr>
        <w:keepNext/>
        <w:keepLines/>
        <w:ind w:left="567" w:hanging="567"/>
        <w:jc w:val="thaiDistribute"/>
        <w:outlineLvl w:val="1"/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</w:pPr>
      <w:bookmarkStart w:id="3" w:name="_Toc154670578"/>
      <w:bookmarkStart w:id="4" w:name="_Toc175703183"/>
      <w:bookmarkStart w:id="5" w:name="_Toc177731667"/>
      <w:r w:rsidRPr="00F53C97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bidi="ar-SA"/>
        </w:rPr>
        <w:t>4</w:t>
      </w:r>
      <w:r w:rsidR="00724E78" w:rsidRPr="00586BF8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bidi="ar-SA"/>
        </w:rPr>
        <w:t>.</w:t>
      </w:r>
      <w:r w:rsidRPr="00F53C97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bidi="ar-SA"/>
        </w:rPr>
        <w:t>2</w:t>
      </w:r>
      <w:r w:rsidR="00724E78" w:rsidRPr="00586BF8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724E78" w:rsidRPr="00586BF8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bidi="ar-SA"/>
        </w:rPr>
        <w:tab/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</w:rPr>
        <w:t>มาตรฐานการรายงานทางการเงินฉบับปรับปรุงที่มีผลบังคับใช้สำหรับรอบระยะเวลาบัญชีที่เริ่มในหรือหลังวันที่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="00AE73C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br/>
      </w:r>
      <w:r w:rsidRPr="00F53C97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>1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</w:rPr>
        <w:t>มกราคม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</w:rPr>
        <w:t>พ.ศ.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Pr="00F53C97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>2568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="00724E78" w:rsidRPr="00586BF8"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cs/>
        </w:rPr>
        <w:t>ที่เกี่ยวข้องกับกลุ่มกิจการ</w:t>
      </w:r>
      <w:bookmarkEnd w:id="3"/>
      <w:bookmarkEnd w:id="4"/>
      <w:bookmarkEnd w:id="5"/>
    </w:p>
    <w:p w14:paraId="324A402F" w14:textId="77777777" w:rsidR="00724E78" w:rsidRPr="00586BF8" w:rsidRDefault="00724E78" w:rsidP="00BE0D63">
      <w:pPr>
        <w:keepNext/>
        <w:keepLines/>
        <w:ind w:left="540"/>
        <w:jc w:val="thaiDistribute"/>
        <w:outlineLvl w:val="1"/>
        <w:rPr>
          <w:rFonts w:ascii="Browallia New" w:eastAsia="BrowalliaUPC" w:hAnsi="Browallia New" w:cs="Browallia New"/>
          <w:b/>
          <w:bCs/>
          <w:color w:val="CF4A02"/>
          <w:sz w:val="26"/>
          <w:szCs w:val="26"/>
          <w:lang w:bidi="ar-SA"/>
        </w:rPr>
      </w:pPr>
    </w:p>
    <w:p w14:paraId="658D2237" w14:textId="0E018D94" w:rsidR="00724E78" w:rsidRPr="00586BF8" w:rsidRDefault="00724E78" w:rsidP="00BE0D63">
      <w:pPr>
        <w:tabs>
          <w:tab w:val="num" w:pos="709"/>
        </w:tabs>
        <w:ind w:left="540"/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586BF8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มาตรฐานการรายงานทางการเงินฉบับปรับปรุงนี้ไม่ได้บังคับใช้สำหรับรอบระยะรายงานปัจจุบันและกลุ่มกิจการไม่ได้นำมาถือปฏิบัติก่อนวันบังคับใช้ ผู้บริหารของกลุ่มกิจการกำลังประเมินผลกระทบจากการนำมาตรฐานการรายงานทางการเงินดังกล่าวมาใช้</w:t>
      </w:r>
    </w:p>
    <w:p w14:paraId="72667B55" w14:textId="77777777" w:rsidR="00724E78" w:rsidRPr="00586BF8" w:rsidRDefault="00724E78" w:rsidP="00BE0D63">
      <w:pPr>
        <w:tabs>
          <w:tab w:val="num" w:pos="709"/>
        </w:tabs>
        <w:ind w:left="540"/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</w:p>
    <w:p w14:paraId="60966689" w14:textId="218DFBA0" w:rsidR="00724E78" w:rsidRPr="00586BF8" w:rsidRDefault="00724E78" w:rsidP="00A22572">
      <w:pPr>
        <w:numPr>
          <w:ilvl w:val="0"/>
          <w:numId w:val="12"/>
        </w:numPr>
        <w:ind w:left="567" w:hanging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b/>
          <w:bCs/>
          <w:color w:val="CF4A02"/>
          <w:spacing w:val="-4"/>
          <w:sz w:val="26"/>
          <w:szCs w:val="26"/>
          <w:cs/>
          <w:lang w:val="en-US"/>
        </w:rPr>
        <w:t xml:space="preserve">การปรับปรุงมาตรฐานการบัญชีฉบับที่ </w:t>
      </w:r>
      <w:r w:rsidR="00F53C97" w:rsidRPr="00F53C97">
        <w:rPr>
          <w:rFonts w:ascii="Browallia New" w:eastAsia="Arial" w:hAnsi="Browallia New" w:cs="Browallia New"/>
          <w:b/>
          <w:bCs/>
          <w:color w:val="CF4A02"/>
          <w:spacing w:val="-4"/>
          <w:sz w:val="26"/>
          <w:szCs w:val="26"/>
          <w:lang w:bidi="ar-SA"/>
        </w:rPr>
        <w:t>1</w:t>
      </w:r>
      <w:r w:rsidRPr="00586BF8">
        <w:rPr>
          <w:rFonts w:ascii="Browallia New" w:eastAsia="Arial" w:hAnsi="Browallia New" w:cs="Browallia New"/>
          <w:b/>
          <w:bCs/>
          <w:color w:val="CF4A02"/>
          <w:spacing w:val="-4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b/>
          <w:bCs/>
          <w:color w:val="CF4A02"/>
          <w:spacing w:val="-4"/>
          <w:sz w:val="26"/>
          <w:szCs w:val="26"/>
          <w:cs/>
          <w:lang w:val="en-US"/>
        </w:rPr>
        <w:t>เรื่อง การนำเสนองบการเงิน</w:t>
      </w:r>
      <w:r w:rsidRPr="00586BF8">
        <w:rPr>
          <w:rFonts w:ascii="Browallia New" w:eastAsia="Times New Roman" w:hAnsi="Browallia New" w:cs="Browallia New"/>
          <w:spacing w:val="-4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4"/>
          <w:sz w:val="26"/>
          <w:szCs w:val="26"/>
          <w:cs/>
          <w:lang w:val="en-US"/>
        </w:rPr>
        <w:t>อธิบายว่าหนี้สินจะถูกจัดประเภทเป็นหนี้สินหมุนเวียน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หรือไม่หมุนเวียน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ขึ้นอยู่กับสิทธิที่มีอยู่ ณ สิ้นรอบระยะเวลารายงาน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การจัดประเภทจะไม่ได้รับผลกระทบจากความคาดหวัง</w:t>
      </w:r>
      <w:r w:rsidR="00A7598D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t>”</w:t>
      </w:r>
      <w:r w:rsidR="00A7598D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br/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ของกิจการหรือเหตุการณ์ภายหลังรอบระยะเวลารายงาน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(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เช่น การได้รับการยกเว้นหรือการละเมิดการดำรงสถานะของข้อตกลง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="00A7598D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br/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>(a breach of covenant))</w:t>
      </w:r>
    </w:p>
    <w:p w14:paraId="04E87CF3" w14:textId="77777777" w:rsidR="00724E78" w:rsidRPr="00586BF8" w:rsidRDefault="00724E78" w:rsidP="00A22572">
      <w:pPr>
        <w:ind w:left="540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</w:p>
    <w:p w14:paraId="660E2E52" w14:textId="34157F3A" w:rsidR="00724E78" w:rsidRPr="00586BF8" w:rsidRDefault="00724E78" w:rsidP="00A22572">
      <w:pPr>
        <w:ind w:left="540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การดำรงสถานะของข้อตกลง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(</w:t>
      </w:r>
      <w:r w:rsidRPr="00586BF8">
        <w:rPr>
          <w:rFonts w:ascii="Browallia New" w:eastAsia="Arial" w:hAnsi="Browallia New" w:cs="Browallia New"/>
          <w:sz w:val="26"/>
          <w:szCs w:val="26"/>
          <w:lang w:val="en-US" w:bidi="ar-SA"/>
        </w:rPr>
        <w:t>covenant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)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ของการกู้ยืมจะไม่ส่งผลต่อการจัดประเภทหนี้สินเป็นหนี้สินหมุนเวียนหรือไม่หมุนเวียน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="00AE73C8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br/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ณ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สิ้นรอบระยะเวลารายงานหากกิจการต้องปฏิบัติตามการดำรงสถานะดังกล่าวหลังจากวันสิ้นรอบระยะเวลารายงา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อย่างไรก็ตาม หากกิจการต้องปฏิบัติตามการดำรงสถานะก่อนหรือ ณ วันสิ้นรอบระยะเวลารายงาน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ก็จะส่งผลต่อการจัดประเภทเป็นหนี้สินหมุนเวียนหรือไม่หมุนเวียน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แม้ว่าการดำรงสถานะจะถูกทดสอบการปฏิบัติภายหลังรอบระยะเวลารายงานก็ตาม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</w:p>
    <w:p w14:paraId="4913FAE5" w14:textId="77777777" w:rsidR="00724E78" w:rsidRPr="00586BF8" w:rsidRDefault="00724E78" w:rsidP="00A22572">
      <w:pPr>
        <w:ind w:left="540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</w:p>
    <w:p w14:paraId="1E8D0DBE" w14:textId="52536936" w:rsidR="00724E78" w:rsidRPr="00586BF8" w:rsidRDefault="00724E78" w:rsidP="00A22572">
      <w:pPr>
        <w:ind w:left="540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ปรับปรุงดังกล่าวกำหนดให้เปิดเผยข้อมูลหากกิจการจัดประเภทหนี้สินเป็นหนี้สินไม่หมุนเวียนและหนี้สินนั้นขึ้นอยู่กับการดำรงสถานะที่กิจการต้องปฏิบัติตามภายใ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="00F53C97" w:rsidRPr="00F53C97">
        <w:rPr>
          <w:rFonts w:ascii="Browallia New" w:eastAsia="Times New Roman" w:hAnsi="Browallia New" w:cs="Browallia New"/>
          <w:spacing w:val="-6"/>
          <w:sz w:val="26"/>
          <w:szCs w:val="26"/>
          <w:lang w:bidi="ar-SA"/>
        </w:rPr>
        <w:t>12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เดือนภายหลังรอบระยะเวลารายงาน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ข้อมูลที่ต้องเปิดเผยรวมถึง:</w:t>
      </w:r>
    </w:p>
    <w:p w14:paraId="2454F0BE" w14:textId="77777777" w:rsidR="00724E78" w:rsidRPr="00586BF8" w:rsidRDefault="00724E78" w:rsidP="00FE301F">
      <w:pPr>
        <w:numPr>
          <w:ilvl w:val="0"/>
          <w:numId w:val="13"/>
        </w:numPr>
        <w:tabs>
          <w:tab w:val="clear" w:pos="720"/>
        </w:tabs>
        <w:ind w:left="900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มูลค่าตามบัญชีของหนี้สิน</w:t>
      </w:r>
    </w:p>
    <w:p w14:paraId="69A45DC5" w14:textId="77777777" w:rsidR="00724E78" w:rsidRPr="00586BF8" w:rsidRDefault="00724E78" w:rsidP="00FE301F">
      <w:pPr>
        <w:numPr>
          <w:ilvl w:val="0"/>
          <w:numId w:val="13"/>
        </w:numPr>
        <w:tabs>
          <w:tab w:val="clear" w:pos="720"/>
        </w:tabs>
        <w:ind w:left="900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ข้อมูลเกี่ยวกับการดำรงสถานะ</w:t>
      </w:r>
    </w:p>
    <w:p w14:paraId="61AE49F9" w14:textId="77777777" w:rsidR="00724E78" w:rsidRPr="00586BF8" w:rsidRDefault="00724E78" w:rsidP="00FE301F">
      <w:pPr>
        <w:numPr>
          <w:ilvl w:val="0"/>
          <w:numId w:val="13"/>
        </w:numPr>
        <w:tabs>
          <w:tab w:val="clear" w:pos="720"/>
        </w:tabs>
        <w:ind w:left="900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ข้อเท็จจริงและสถานการณ์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(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ถ้ามี) ที่บ่งชี้ว่ากิจการอาจจะมีความยากลำบากในการปฏิบัติตามการดำรงสถานะ</w:t>
      </w:r>
    </w:p>
    <w:p w14:paraId="13C93EE4" w14:textId="77777777" w:rsidR="00AE73C8" w:rsidRPr="00586BF8" w:rsidRDefault="00AE73C8" w:rsidP="00A22572">
      <w:pPr>
        <w:ind w:left="54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</w:p>
    <w:p w14:paraId="7658B583" w14:textId="5D4184BF" w:rsidR="00724E78" w:rsidRPr="00586BF8" w:rsidRDefault="00724E78" w:rsidP="00A22572">
      <w:pPr>
        <w:ind w:left="54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การปรับปรุงยังชี้แจงความหมายของ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bidi="ar-SA"/>
        </w:rPr>
        <w:t>‘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การชำระ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'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หนี้สินตาม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มาตรฐานการบัญชีฉบับที่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bidi="ar-SA"/>
        </w:rPr>
        <w:t xml:space="preserve"> </w:t>
      </w:r>
      <w:r w:rsidR="00F53C97" w:rsidRPr="00F53C97">
        <w:rPr>
          <w:rFonts w:ascii="Browallia New" w:eastAsia="Times New Roman" w:hAnsi="Browallia New" w:cs="Browallia New"/>
          <w:spacing w:val="-6"/>
          <w:sz w:val="26"/>
          <w:szCs w:val="26"/>
          <w:lang w:bidi="ar-SA"/>
        </w:rPr>
        <w:t>1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เมื่อคู่สัญญามีสิทธิเลือก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เงื่อนไขของหนี้สิน</w:t>
      </w:r>
      <w:r w:rsidR="00AE73C8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br/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ที่ให้สามารถชำระด้วยการโอนตราสารทุนของกิจการเองไม่มีผลต่อการจัดประเภทเป็นรายการหมุนเวียนหรือไม่หมุนเวียน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="00AE73C8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br/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หากกิจการจัดประเภทสิทธิเลือกนั้นเป็นตราสารทุน</w:t>
      </w:r>
    </w:p>
    <w:p w14:paraId="4C9044E1" w14:textId="77777777" w:rsidR="00AE73C8" w:rsidRPr="00586BF8" w:rsidRDefault="00AE73C8" w:rsidP="00A22572">
      <w:pPr>
        <w:ind w:left="54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</w:p>
    <w:p w14:paraId="44385D8C" w14:textId="1B107997" w:rsidR="00724E78" w:rsidRPr="00586BF8" w:rsidRDefault="00724E78" w:rsidP="00A22572">
      <w:pPr>
        <w:ind w:left="54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การปรับปรุงต้องถูกนำมาถือปฏิบัติย้อนหลังตามข้อกำหนดปกติในมาตรฐานการบัญชีฉบับที่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="00F53C97" w:rsidRPr="00F53C97">
        <w:rPr>
          <w:rFonts w:ascii="Browallia New" w:eastAsia="Times New Roman" w:hAnsi="Browallia New" w:cs="Browallia New"/>
          <w:spacing w:val="-6"/>
          <w:sz w:val="26"/>
          <w:szCs w:val="26"/>
          <w:lang w:bidi="ar-SA"/>
        </w:rPr>
        <w:t>8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เรื่อง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 xml:space="preserve">นโยบายการบัญชี </w:t>
      </w:r>
      <w:r w:rsidR="00AE73C8"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br/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การเปลี่ยนแปลงประมาณการทางบัญชีและข้อผิดพลาด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t xml:space="preserve"> </w:t>
      </w:r>
    </w:p>
    <w:p w14:paraId="3F5B8872" w14:textId="7B1C0AF9" w:rsidR="00AE73C8" w:rsidRPr="00586BF8" w:rsidRDefault="00AE73C8" w:rsidP="00A22572">
      <w:pPr>
        <w:spacing w:after="160" w:line="259" w:lineRule="auto"/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Times New Roman" w:hAnsi="Browallia New" w:cs="Browallia New"/>
          <w:spacing w:val="-6"/>
          <w:sz w:val="26"/>
          <w:szCs w:val="26"/>
          <w:lang w:val="en-US" w:bidi="ar-SA"/>
        </w:rPr>
        <w:br w:type="page"/>
      </w:r>
    </w:p>
    <w:p w14:paraId="2B922E8C" w14:textId="77777777" w:rsidR="00AE73C8" w:rsidRPr="00586BF8" w:rsidRDefault="00AE73C8" w:rsidP="00A22572">
      <w:pPr>
        <w:spacing w:before="100" w:beforeAutospacing="1"/>
        <w:contextualSpacing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shd w:val="clear" w:color="auto" w:fill="FFFFFF"/>
          <w:lang w:val="en-US" w:bidi="ar-SA"/>
        </w:rPr>
      </w:pPr>
    </w:p>
    <w:p w14:paraId="0C40E8CA" w14:textId="4A644406" w:rsidR="00724E78" w:rsidRPr="00586BF8" w:rsidRDefault="00724E78" w:rsidP="00586BF8">
      <w:pPr>
        <w:numPr>
          <w:ilvl w:val="0"/>
          <w:numId w:val="12"/>
        </w:numPr>
        <w:spacing w:before="100" w:beforeAutospacing="1"/>
        <w:ind w:left="540" w:hanging="540"/>
        <w:contextualSpacing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shd w:val="clear" w:color="auto" w:fill="FFFFFF"/>
          <w:lang w:val="en-US" w:bidi="ar-SA"/>
        </w:rPr>
      </w:pP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การปรับปรุงมาตรฐานการรายงานทางการเงินฉบับที่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F53C97" w:rsidRPr="00F53C97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bidi="ar-SA"/>
        </w:rPr>
        <w:t>16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เรื่อง สัญญาเช่า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ได้ให้หลักเกณฑ์เกี่ยวกับข้อกำหนดสำหรับรายการขายและเช่ากลับคืน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โดยอธิบายวิธีที่กิจการจะบันทึกบัญชีสำหรับการขายและเช่ากลับคืนหลังจากวันที่เกิดรายการ</w:t>
      </w:r>
    </w:p>
    <w:p w14:paraId="312F3D43" w14:textId="77777777" w:rsidR="00724E78" w:rsidRPr="00586BF8" w:rsidRDefault="00724E78" w:rsidP="00586BF8">
      <w:pPr>
        <w:ind w:left="540"/>
        <w:jc w:val="thaiDistribute"/>
        <w:rPr>
          <w:rFonts w:ascii="Browallia New" w:eastAsia="Browallia New" w:hAnsi="Browallia New" w:cs="Browallia New"/>
          <w:color w:val="000000"/>
        </w:rPr>
      </w:pPr>
    </w:p>
    <w:p w14:paraId="7C4E0FCC" w14:textId="221077BE" w:rsidR="00724E78" w:rsidRPr="00586BF8" w:rsidRDefault="00724E78" w:rsidP="00586BF8">
      <w:pPr>
        <w:spacing w:before="100" w:beforeAutospacing="1"/>
        <w:ind w:left="540"/>
        <w:contextualSpacing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shd w:val="clear" w:color="auto" w:fill="FFFFFF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</w:t>
      </w:r>
      <w:r w:rsidRPr="00586BF8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ปรับปรุง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ระบุว่า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ในการวัดมูลค่าหนี้สินจากสัญญาเช่าหลังจากการขายและเช่ากลับ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</w:rPr>
        <w:t>คืน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ผู้ขาย-ผู้เช่าต้องกำหนด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‘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การจ่ายชำระตามสัญญาเช่า’ หรือ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‘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การจ่ายชำระตามสัญญาเช่าที่ปรับปรุง’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ในวิธีที่ว่าผู้ขาย-ผู้เช่าจะไม่รับรู้จำนวนผลกำไรหรือผลขาดทุนที่เกี่ยวข้องกับสิทธิในการใช้ที่ยังคงอยู่กับผู้ขาย-ผู้เช่า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การแก้ไขดังกล่าวอาจส่งผลกระทบต่อรายการขายและเช่ากลับคืนโดยเฉพาะ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</w:rPr>
        <w:t>รายการที่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มีค่าเช่าผันแปรที่ไม่ได้ขึ้นอยู่กับดัชนีหรืออัตรา</w:t>
      </w:r>
    </w:p>
    <w:p w14:paraId="59C10ADB" w14:textId="77777777" w:rsidR="00724E78" w:rsidRPr="00586BF8" w:rsidRDefault="00724E78" w:rsidP="00586BF8">
      <w:pPr>
        <w:ind w:left="540"/>
        <w:jc w:val="thaiDistribute"/>
        <w:rPr>
          <w:rFonts w:ascii="Browallia New" w:eastAsia="Browallia New" w:hAnsi="Browallia New" w:cs="Browallia New"/>
          <w:color w:val="000000"/>
        </w:rPr>
      </w:pPr>
    </w:p>
    <w:p w14:paraId="5DCA563D" w14:textId="1D85A12F" w:rsidR="00724E78" w:rsidRPr="00586BF8" w:rsidRDefault="00724E78" w:rsidP="00586BF8">
      <w:pPr>
        <w:numPr>
          <w:ilvl w:val="0"/>
          <w:numId w:val="12"/>
        </w:numPr>
        <w:ind w:left="540" w:hanging="54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การปรับปรุงมาตรฐานการบัญชีฉบับที่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F53C97" w:rsidRPr="00F53C97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bidi="ar-SA"/>
        </w:rPr>
        <w:t>7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เรื่อง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งบกระแสเงินสด และมาตรฐานการรายงานทางการเงินฉบับที่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F53C97" w:rsidRPr="00F53C97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bidi="ar-SA"/>
        </w:rPr>
        <w:t>7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เรื่อง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b/>
          <w:bCs/>
          <w:color w:val="CF4A02"/>
          <w:sz w:val="26"/>
          <w:szCs w:val="26"/>
          <w:cs/>
          <w:lang w:val="en-US"/>
        </w:rPr>
        <w:t>การเปิดเผยข้อมูลเครื่องมือทางการเงิน</w:t>
      </w:r>
      <w:r w:rsidRPr="00586BF8">
        <w:rPr>
          <w:rFonts w:ascii="Browallia New" w:eastAsia="Arial" w:hAnsi="Browallia New" w:cs="Browallia New"/>
          <w:color w:val="0070C0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กำหนดให้มีการเปิดเผยข้อมูลที่เกี่ยวกับข้อตกลง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</w:rPr>
        <w:t>จัดหาเงินทุนเพื่อจ่ายผู้ขาย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(Supplier Finance Arrangements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หรือ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SFAs)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การแก้ไขนี้ตอบสนองต่อความต้องการเร่งด่วนของนักลงทุนที่ต้องการข้อมูลเพิ่มเติมเกี่ยวกับ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SFAs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เพื่อประเมินว่าข้อตกลงเหล่านี้มีผลต่อหนี้สิน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กระแสเงินสด และความเสี่ยงด้านสภาพคล่องของกิจการอย่างไร</w:t>
      </w:r>
    </w:p>
    <w:p w14:paraId="365B4478" w14:textId="77777777" w:rsidR="00724E78" w:rsidRPr="00586BF8" w:rsidRDefault="00724E78" w:rsidP="00304DB5">
      <w:pPr>
        <w:ind w:left="540"/>
        <w:jc w:val="thaiDistribute"/>
        <w:rPr>
          <w:rFonts w:ascii="Browallia New" w:eastAsia="Browallia New" w:hAnsi="Browallia New" w:cs="Browallia New"/>
          <w:color w:val="000000"/>
        </w:rPr>
      </w:pPr>
    </w:p>
    <w:p w14:paraId="665E6F0E" w14:textId="77777777" w:rsidR="00724E78" w:rsidRPr="00586BF8" w:rsidRDefault="00724E78" w:rsidP="00A22572">
      <w:pPr>
        <w:tabs>
          <w:tab w:val="left" w:pos="1440"/>
        </w:tabs>
        <w:ind w:left="54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เพื่อตอบสนองความต้องการของนักลงทุน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การเปิดเผยข้อมูลแบบใหม่จะให้ข้อมูลเกี่ยวกับ:</w:t>
      </w:r>
    </w:p>
    <w:p w14:paraId="4FD76685" w14:textId="2EA79232" w:rsidR="00724E78" w:rsidRPr="00586BF8" w:rsidRDefault="00724E78" w:rsidP="00A22572">
      <w:pPr>
        <w:tabs>
          <w:tab w:val="left" w:pos="900"/>
        </w:tabs>
        <w:ind w:left="900" w:hanging="36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1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ab/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ข้อกำหนดและเงื่อนไขของ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SFAs</w:t>
      </w:r>
    </w:p>
    <w:p w14:paraId="1584CE84" w14:textId="1B040961" w:rsidR="00724E78" w:rsidRPr="00586BF8" w:rsidRDefault="00724E78" w:rsidP="00A22572">
      <w:pPr>
        <w:tabs>
          <w:tab w:val="left" w:pos="900"/>
        </w:tabs>
        <w:ind w:left="54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2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ab/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มูลค่าตามบัญชีของหนี้สินทางการเงินที่เป็นส่วนหนึ่งของ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SFAs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และรายการรายบรรทัดที่แสดงหนี้สินเหล่านั้น</w:t>
      </w:r>
    </w:p>
    <w:p w14:paraId="22F35B65" w14:textId="65ADB45A" w:rsidR="00724E78" w:rsidRPr="00586BF8" w:rsidRDefault="00724E78" w:rsidP="00A22572">
      <w:pPr>
        <w:tabs>
          <w:tab w:val="left" w:pos="900"/>
        </w:tabs>
        <w:ind w:left="54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3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ab/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มูลค่าตามบัญชีของหนี้สินทางการเงินใน 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2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)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ที่ผู้ขายได้รับการชำระเงินเรียบร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</w:rPr>
        <w:t>้อย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แล้วจากผู้ให้เงินทุน</w:t>
      </w:r>
    </w:p>
    <w:p w14:paraId="6D06096E" w14:textId="2BD0DCB1" w:rsidR="00724E78" w:rsidRPr="00586BF8" w:rsidRDefault="00724E78" w:rsidP="00A22572">
      <w:pPr>
        <w:tabs>
          <w:tab w:val="left" w:pos="900"/>
        </w:tabs>
        <w:ind w:left="900" w:hanging="36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4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ab/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ช่วงของวันครบกำหนดชำระของหนี้สินทางการเงินที่เป็นส่วนหนึ่งของ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SFAs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และเจ้าหนี้การค้าเทียบเคียงที่ไม่ได้เป็นส่วนหนึ่งของข้อตกลงดังกล่าว</w:t>
      </w:r>
    </w:p>
    <w:p w14:paraId="1BA4B5B4" w14:textId="10080A39" w:rsidR="00724E78" w:rsidRPr="00586BF8" w:rsidRDefault="00724E78" w:rsidP="00A22572">
      <w:pPr>
        <w:tabs>
          <w:tab w:val="left" w:pos="900"/>
        </w:tabs>
        <w:ind w:left="900" w:hanging="36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5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ab/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การเปลี่ยนแปลงที่ไม่ใช่เงินสดในมูลค่าตามบัญชีของหนี้สินทางการเงินใน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2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</w:p>
    <w:p w14:paraId="18DB6DDE" w14:textId="2337C3FA" w:rsidR="00724E78" w:rsidRPr="00586BF8" w:rsidRDefault="00724E78" w:rsidP="00A22572">
      <w:pPr>
        <w:tabs>
          <w:tab w:val="left" w:pos="900"/>
        </w:tabs>
        <w:ind w:left="900" w:hanging="360"/>
        <w:jc w:val="thaiDistribute"/>
        <w:textAlignment w:val="baseline"/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</w:pP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(</w:t>
      </w:r>
      <w:r w:rsidR="00F53C97" w:rsidRPr="00F53C97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6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>)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ab/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การเข้าถึงวงเงินของ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SFA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bidi="ar-SA"/>
        </w:rPr>
        <w:t>s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lang w:val="en-US" w:bidi="ar-SA"/>
        </w:rPr>
        <w:t xml:space="preserve"> </w:t>
      </w:r>
      <w:r w:rsidRPr="00586BF8">
        <w:rPr>
          <w:rFonts w:ascii="Browallia New" w:eastAsia="Arial" w:hAnsi="Browallia New" w:cs="Browallia New"/>
          <w:spacing w:val="-6"/>
          <w:sz w:val="26"/>
          <w:szCs w:val="26"/>
          <w:cs/>
          <w:lang w:val="en-US"/>
        </w:rPr>
        <w:t>และการกระจุกตัวของความเสี่ยงด้านสภาพคล่องกับผู้ให้เงินทุน</w:t>
      </w:r>
    </w:p>
    <w:p w14:paraId="0F508F92" w14:textId="77777777" w:rsidR="009B5DA5" w:rsidRPr="00586BF8" w:rsidRDefault="009B5DA5" w:rsidP="00A22572">
      <w:pPr>
        <w:jc w:val="thaiDistribute"/>
        <w:rPr>
          <w:rFonts w:ascii="Browallia New" w:eastAsia="Browallia New" w:hAnsi="Browallia New" w:cs="Browallia New"/>
          <w:color w:val="000000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45E6B6EF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D4B8980" w14:textId="13021026" w:rsidR="000733BD" w:rsidRPr="00586BF8" w:rsidRDefault="00F53C97" w:rsidP="00A22572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3F04DAF2" w14:textId="77777777" w:rsidR="000733BD" w:rsidRPr="00586BF8" w:rsidRDefault="000733BD" w:rsidP="00A22572">
      <w:pPr>
        <w:jc w:val="thaiDistribute"/>
        <w:rPr>
          <w:rFonts w:ascii="Browallia New" w:eastAsia="Browallia New" w:hAnsi="Browallia New" w:cs="Browallia New"/>
          <w:color w:val="000000"/>
        </w:rPr>
      </w:pPr>
    </w:p>
    <w:p w14:paraId="5663FEAB" w14:textId="0CACE57A" w:rsidR="001A08C2" w:rsidRPr="00586BF8" w:rsidRDefault="000733BD" w:rsidP="00A2257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และหุ้นกู้ที่มีมูลค่ายุติธรรมตามที่เปิดเผยในหมายเหตุข้อ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11</w:t>
      </w:r>
      <w:r w:rsidR="00642889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42889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สำหรับสินทรัพย์ทางการเงินที่วัดมูลค่าด้วย</w:t>
      </w:r>
      <w:r w:rsidR="00CD141B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มูลค่ายุติธรรมผ่านกำไรขาดทุน</w:t>
      </w:r>
      <w:r w:rsidR="00F74D61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เบ็ดเสร็จอื่น</w:t>
      </w:r>
      <w:r w:rsidR="00642889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42889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ดังต่อไปนี้</w:t>
      </w:r>
    </w:p>
    <w:p w14:paraId="3425CE75" w14:textId="77777777" w:rsidR="00356AE9" w:rsidRPr="00586BF8" w:rsidRDefault="00356AE9" w:rsidP="00A22572">
      <w:pPr>
        <w:jc w:val="thaiDistribute"/>
        <w:rPr>
          <w:rFonts w:ascii="Browallia New" w:eastAsia="Browallia New" w:hAnsi="Browallia New" w:cs="Browallia New"/>
          <w:color w:val="00000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356AE9" w:rsidRPr="00586BF8" w14:paraId="70869060" w14:textId="77777777" w:rsidTr="00B71C03">
        <w:tc>
          <w:tcPr>
            <w:tcW w:w="6300" w:type="dxa"/>
            <w:vAlign w:val="bottom"/>
          </w:tcPr>
          <w:p w14:paraId="296E1EDE" w14:textId="77777777" w:rsidR="00356AE9" w:rsidRPr="00586BF8" w:rsidRDefault="00356AE9" w:rsidP="00A22572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A3059E" w14:textId="77777777" w:rsidR="00356AE9" w:rsidRPr="00586BF8" w:rsidRDefault="00356AE9" w:rsidP="00A2257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091B1F25" w14:textId="77777777" w:rsidR="00356AE9" w:rsidRPr="00586BF8" w:rsidRDefault="00356AE9" w:rsidP="00A2257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56AE9" w:rsidRPr="00586BF8" w14:paraId="70E8931B" w14:textId="77777777" w:rsidTr="00B71C03">
        <w:tc>
          <w:tcPr>
            <w:tcW w:w="6300" w:type="dxa"/>
            <w:vAlign w:val="bottom"/>
          </w:tcPr>
          <w:p w14:paraId="755DB895" w14:textId="77777777" w:rsidR="00356AE9" w:rsidRPr="00586BF8" w:rsidRDefault="00356AE9" w:rsidP="00A2257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277F1E8C" w14:textId="3F60418A" w:rsidR="00356AE9" w:rsidRPr="00586BF8" w:rsidRDefault="00F53C97" w:rsidP="00A2257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  <w:p w14:paraId="52C3A26C" w14:textId="53E2E68D" w:rsidR="00356AE9" w:rsidRPr="00586BF8" w:rsidRDefault="00356AE9" w:rsidP="00A2257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  <w:p w14:paraId="363AE09A" w14:textId="77777777" w:rsidR="00356AE9" w:rsidRPr="00586BF8" w:rsidRDefault="00356AE9" w:rsidP="00A2257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BC745D8" w14:textId="430869F9" w:rsidR="00356AE9" w:rsidRPr="00586BF8" w:rsidRDefault="00F53C97" w:rsidP="00A2257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31</w:t>
            </w:r>
            <w:r w:rsidR="00356AE9"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356AE9"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ธันวาคม</w:t>
            </w:r>
            <w:r w:rsidR="00356AE9"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</w:p>
          <w:p w14:paraId="76CF3766" w14:textId="4F65956E" w:rsidR="00356AE9" w:rsidRPr="00586BF8" w:rsidRDefault="00356AE9" w:rsidP="00A2257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F53C97" w:rsidRPr="00F53C97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068D2C49" w14:textId="77777777" w:rsidR="00356AE9" w:rsidRPr="00586BF8" w:rsidRDefault="00356AE9" w:rsidP="00A2257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356AE9" w:rsidRPr="00586BF8" w14:paraId="367AA759" w14:textId="77777777" w:rsidTr="00B71C03">
        <w:trPr>
          <w:trHeight w:val="80"/>
        </w:trPr>
        <w:tc>
          <w:tcPr>
            <w:tcW w:w="6300" w:type="dxa"/>
          </w:tcPr>
          <w:p w14:paraId="2560618E" w14:textId="1C0BEF87" w:rsidR="00356AE9" w:rsidRPr="00586BF8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F53C97" w:rsidRPr="00F53C9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7D8B4A0B" w14:textId="77777777" w:rsidR="00356AE9" w:rsidRPr="00586BF8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A47072" w14:textId="77777777" w:rsidR="00356AE9" w:rsidRPr="00586BF8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56AE9" w:rsidRPr="00586BF8" w14:paraId="5CFE559D" w14:textId="77777777" w:rsidTr="00B71C03">
        <w:trPr>
          <w:trHeight w:val="80"/>
        </w:trPr>
        <w:tc>
          <w:tcPr>
            <w:tcW w:w="6300" w:type="dxa"/>
          </w:tcPr>
          <w:p w14:paraId="1A72C452" w14:textId="77777777" w:rsidR="00356AE9" w:rsidRPr="00586BF8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FE2401A" w14:textId="77777777" w:rsidR="00356AE9" w:rsidRPr="00586BF8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65C1F5C4" w14:textId="77777777" w:rsidR="00356AE9" w:rsidRPr="00586BF8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919CD" w:rsidRPr="00586BF8" w14:paraId="2B51B678" w14:textId="77777777" w:rsidTr="00B71C03">
        <w:trPr>
          <w:trHeight w:val="80"/>
        </w:trPr>
        <w:tc>
          <w:tcPr>
            <w:tcW w:w="6300" w:type="dxa"/>
          </w:tcPr>
          <w:p w14:paraId="28D19146" w14:textId="77777777" w:rsidR="00F74D61" w:rsidRPr="00586BF8" w:rsidRDefault="00F919CD" w:rsidP="00F919C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</w:t>
            </w:r>
          </w:p>
          <w:p w14:paraId="24275A14" w14:textId="4B685125" w:rsidR="00F919CD" w:rsidRPr="00586BF8" w:rsidRDefault="00F74D61" w:rsidP="00F74D6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919CD"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ข</w:t>
            </w:r>
            <w:r w:rsidR="00F919CD"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าดทุนเบ็ดเสร็จอื่น</w:t>
            </w:r>
            <w:r w:rsidR="00B641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A522E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  <w:r w:rsidR="00B641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64109"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เงินลงทุน</w:t>
            </w:r>
            <w:r w:rsidR="00EE0EC9"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ใน</w:t>
            </w:r>
            <w:r w:rsidR="00B64109"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ตราสารทุน</w:t>
            </w:r>
            <w:r w:rsidR="00B64109" w:rsidRPr="00586BF8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ที</w:t>
            </w:r>
            <w:r w:rsidR="00890593" w:rsidRPr="00586BF8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่</w:t>
            </w:r>
            <w:r w:rsidR="00B64109" w:rsidRPr="00586BF8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ไม่อยู่ในความต้องการของตลาด</w:t>
            </w:r>
          </w:p>
        </w:tc>
        <w:tc>
          <w:tcPr>
            <w:tcW w:w="1584" w:type="dxa"/>
            <w:shd w:val="clear" w:color="auto" w:fill="FAFAFA"/>
          </w:tcPr>
          <w:p w14:paraId="0BE26DE6" w14:textId="77777777" w:rsidR="00A44E00" w:rsidRPr="00586BF8" w:rsidRDefault="00A44E00" w:rsidP="00C970D6">
            <w:pPr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14B77647" w14:textId="1BB37170" w:rsidR="00C970D6" w:rsidRPr="00586BF8" w:rsidRDefault="00F53C97" w:rsidP="00C970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C970D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C970D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shd w:val="clear" w:color="auto" w:fill="auto"/>
          </w:tcPr>
          <w:p w14:paraId="110B871C" w14:textId="77777777" w:rsidR="00F919CD" w:rsidRPr="00586BF8" w:rsidRDefault="00F919CD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5D41406E" w14:textId="5E4B4463" w:rsidR="00F919CD" w:rsidRPr="00586BF8" w:rsidRDefault="00F53C97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919CD" w:rsidRPr="00586BF8" w14:paraId="1EEADEE0" w14:textId="77777777" w:rsidTr="00B71C03">
        <w:trPr>
          <w:trHeight w:val="80"/>
        </w:trPr>
        <w:tc>
          <w:tcPr>
            <w:tcW w:w="6300" w:type="dxa"/>
          </w:tcPr>
          <w:p w14:paraId="7CAC8CE3" w14:textId="3130CABD" w:rsidR="00F919CD" w:rsidRPr="00586BF8" w:rsidRDefault="00F919CD" w:rsidP="00F919C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2A5CCE4" w14:textId="66ABC591" w:rsidR="00F919CD" w:rsidRPr="00586BF8" w:rsidRDefault="00F53C97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C970D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C970D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DB1F403" w14:textId="0321D1AB" w:rsidR="00F919CD" w:rsidRPr="00586BF8" w:rsidRDefault="00F53C97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1048D1EE" w14:textId="77777777" w:rsidR="00AE73C8" w:rsidRPr="00586BF8" w:rsidRDefault="00AE73C8" w:rsidP="00FE301F">
      <w:pPr>
        <w:jc w:val="thaiDistribute"/>
        <w:rPr>
          <w:rFonts w:ascii="Browallia New" w:eastAsia="Browallia New" w:hAnsi="Browallia New" w:cs="Browallia New"/>
          <w:color w:val="000000"/>
        </w:rPr>
      </w:pPr>
      <w:r w:rsidRPr="00586BF8">
        <w:rPr>
          <w:rFonts w:ascii="Browallia New" w:eastAsia="Browallia New" w:hAnsi="Browallia New" w:cs="Browallia New"/>
          <w:color w:val="000000"/>
        </w:rPr>
        <w:br w:type="page"/>
      </w:r>
    </w:p>
    <w:p w14:paraId="0D8B0400" w14:textId="77777777" w:rsidR="00050AC0" w:rsidRPr="00586BF8" w:rsidRDefault="00050AC0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2D05DB6E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586BF8" w:rsidRDefault="000733BD" w:rsidP="001A08C2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0ED459AA" w14:textId="0EFB252C" w:rsidR="001D3A1B" w:rsidRPr="00586BF8" w:rsidRDefault="00265DAA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</w:t>
      </w:r>
      <w:r w:rsidR="001D3A1B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ส่วนงานจำหน่ายอุปกรณ์ที่เกี่ยวกับเทคโนโลยีสารสนเทศ ส่วนงานให้บริการศูนย์ข้อมูลอินเทอร์เน็ตและบริการที่เกี่ยวข้อง และส่วนงานรับเหมาก่อสร้าง กลุ่มกิจการดำเนินธุรกิจ</w:t>
      </w:r>
      <w:r w:rsidR="0085619C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1D3A1B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ในส่วนงานเดียว คือ ประเทศไทย</w:t>
      </w:r>
    </w:p>
    <w:p w14:paraId="03809951" w14:textId="77777777" w:rsidR="001D3A1B" w:rsidRPr="00586BF8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795C804E" w14:textId="5DA7CE7C" w:rsidR="001D3A1B" w:rsidRPr="00586BF8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85619C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ซึ่งพิจารณาว่าคือประธานกรรมการบริหารและประธานเจ้าหน้าที่สายการเงิน ซึ่งเป็นผู้มีอำนาจตัดสินใจสูงสุดด้านการดำเนินงาน</w:t>
      </w:r>
      <w:r w:rsidR="0085619C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 โดยจะพิจารณาจาก รายได้และผลการดำเนินงานตามส่วนงาน</w:t>
      </w:r>
    </w:p>
    <w:p w14:paraId="3CB33072" w14:textId="77777777" w:rsidR="001D3A1B" w:rsidRPr="00586BF8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62FD937" w14:textId="09A9462A" w:rsidR="001D3A1B" w:rsidRPr="00586BF8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3DF567F0" w14:textId="77777777" w:rsidR="0085619C" w:rsidRPr="00586BF8" w:rsidRDefault="0085619C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981"/>
        <w:gridCol w:w="1629"/>
        <w:gridCol w:w="2025"/>
        <w:gridCol w:w="1559"/>
        <w:gridCol w:w="1270"/>
      </w:tblGrid>
      <w:tr w:rsidR="0034425F" w:rsidRPr="00586BF8" w14:paraId="58DE22CB" w14:textId="77777777" w:rsidTr="002A142E">
        <w:tc>
          <w:tcPr>
            <w:tcW w:w="2981" w:type="dxa"/>
            <w:vAlign w:val="bottom"/>
          </w:tcPr>
          <w:p w14:paraId="309900DA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6" w:name="_heading=h.gjdgxs" w:colFirst="0" w:colLast="0"/>
            <w:bookmarkEnd w:id="6"/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78C2810F" w14:textId="77777777" w:rsidR="0034425F" w:rsidRPr="00586BF8" w:rsidRDefault="0034425F" w:rsidP="00B94E7D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34425F" w:rsidRPr="00586BF8" w14:paraId="07435D62" w14:textId="77777777" w:rsidTr="002A142E">
        <w:tc>
          <w:tcPr>
            <w:tcW w:w="2981" w:type="dxa"/>
            <w:vAlign w:val="bottom"/>
          </w:tcPr>
          <w:p w14:paraId="5CE9B9CF" w14:textId="77777777" w:rsidR="0034425F" w:rsidRPr="00586BF8" w:rsidRDefault="0034425F" w:rsidP="00F53C97">
            <w:pPr>
              <w:spacing w:beforeLines="20" w:before="48"/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A21E7" w14:textId="7BC9460D" w:rsidR="0034425F" w:rsidRPr="00586BF8" w:rsidRDefault="0034425F" w:rsidP="00F53C97">
            <w:pPr>
              <w:spacing w:beforeLines="20" w:before="48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C31E9F" w:rsidRPr="00586BF8"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สิ้นสุดวันที่ </w:t>
            </w:r>
            <w:r w:rsidR="00F53C97" w:rsidRPr="00F53C97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13681F"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</w:tr>
      <w:tr w:rsidR="0034425F" w:rsidRPr="00586BF8" w14:paraId="1493306B" w14:textId="77777777" w:rsidTr="002A142E">
        <w:tc>
          <w:tcPr>
            <w:tcW w:w="2981" w:type="dxa"/>
            <w:vAlign w:val="bottom"/>
          </w:tcPr>
          <w:p w14:paraId="3E623080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EB654E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7C9A541F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9A33F4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01C7F9E0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6FC9BEDE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9AC4935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18138B7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569A2BD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209519D5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0CCCCF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D19DF2A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34425F" w:rsidRPr="00586BF8" w14:paraId="7527BA1F" w14:textId="77777777" w:rsidTr="002A142E">
        <w:tc>
          <w:tcPr>
            <w:tcW w:w="2981" w:type="dxa"/>
            <w:vAlign w:val="bottom"/>
          </w:tcPr>
          <w:p w14:paraId="6DB52A8C" w14:textId="77777777" w:rsidR="0034425F" w:rsidRPr="00586BF8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5A2E271B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79F2687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95DC36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32DF548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34425F" w:rsidRPr="00586BF8" w14:paraId="541800B4" w14:textId="77777777" w:rsidTr="002A142E">
        <w:tc>
          <w:tcPr>
            <w:tcW w:w="2981" w:type="dxa"/>
            <w:vAlign w:val="bottom"/>
          </w:tcPr>
          <w:p w14:paraId="101C37D8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970142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1805C3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A1D9F1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532ACB3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34425F" w:rsidRPr="00586BF8" w14:paraId="73471349" w14:textId="77777777" w:rsidTr="002A142E">
        <w:tc>
          <w:tcPr>
            <w:tcW w:w="2981" w:type="dxa"/>
          </w:tcPr>
          <w:p w14:paraId="37DFE3A4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32CD3C9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9C58B42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A7C1028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0484BCAE" w14:textId="77777777" w:rsidR="0034425F" w:rsidRPr="00586BF8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6C49F6" w:rsidRPr="00586BF8" w14:paraId="084A8B69" w14:textId="77777777" w:rsidTr="002A142E">
        <w:tc>
          <w:tcPr>
            <w:tcW w:w="2981" w:type="dxa"/>
          </w:tcPr>
          <w:p w14:paraId="08BBBA94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</w:tcPr>
          <w:p w14:paraId="24F17857" w14:textId="2A1F567F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44</w:t>
            </w:r>
            <w:r w:rsidR="00687DB4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277</w:t>
            </w:r>
            <w:r w:rsidR="00687DB4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182</w:t>
            </w:r>
          </w:p>
        </w:tc>
        <w:tc>
          <w:tcPr>
            <w:tcW w:w="2025" w:type="dxa"/>
            <w:shd w:val="clear" w:color="auto" w:fill="FAFAFA"/>
          </w:tcPr>
          <w:p w14:paraId="5EA25A66" w14:textId="7BAB4332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222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543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361</w:t>
            </w:r>
          </w:p>
        </w:tc>
        <w:tc>
          <w:tcPr>
            <w:tcW w:w="1559" w:type="dxa"/>
            <w:shd w:val="clear" w:color="auto" w:fill="FAFAFA"/>
          </w:tcPr>
          <w:p w14:paraId="1572EF1F" w14:textId="0D65AC9A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144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862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556</w:t>
            </w:r>
          </w:p>
        </w:tc>
        <w:tc>
          <w:tcPr>
            <w:tcW w:w="1270" w:type="dxa"/>
            <w:shd w:val="clear" w:color="auto" w:fill="FAFAFA"/>
          </w:tcPr>
          <w:p w14:paraId="754C3999" w14:textId="5F898972" w:rsidR="006C49F6" w:rsidRPr="00586BF8" w:rsidRDefault="00F53C97" w:rsidP="00F0403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411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683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099</w:t>
            </w:r>
          </w:p>
        </w:tc>
      </w:tr>
      <w:tr w:rsidR="006C49F6" w:rsidRPr="00586BF8" w14:paraId="132FBA7C" w14:textId="77777777" w:rsidTr="002A142E">
        <w:tc>
          <w:tcPr>
            <w:tcW w:w="2981" w:type="dxa"/>
          </w:tcPr>
          <w:p w14:paraId="2ED2F31E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6DC593AC" w14:textId="76FB5004" w:rsidR="006C49F6" w:rsidRPr="00586BF8" w:rsidRDefault="00EC7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4FBF1C27" w14:textId="2E354963" w:rsidR="006C49F6" w:rsidRPr="00586BF8" w:rsidRDefault="00A66F19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224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419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71A7E8F2" w14:textId="05312803" w:rsidR="006C49F6" w:rsidRPr="00586BF8" w:rsidRDefault="00A66F19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1A07184" w14:textId="213E0A91" w:rsidR="006C49F6" w:rsidRPr="00586BF8" w:rsidRDefault="00A66F19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224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419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6C49F6" w:rsidRPr="00586BF8" w14:paraId="5D9C222A" w14:textId="77777777" w:rsidTr="002A142E">
        <w:tc>
          <w:tcPr>
            <w:tcW w:w="2981" w:type="dxa"/>
          </w:tcPr>
          <w:p w14:paraId="2911DF3F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AE3035" w14:textId="506C3F67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44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277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E7C1D33" w14:textId="751F3EDD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220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318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A78ECFE" w14:textId="6FC9E80A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144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862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C28A058" w14:textId="1BA7E0E7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409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458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680</w:t>
            </w:r>
          </w:p>
        </w:tc>
      </w:tr>
      <w:tr w:rsidR="0034425F" w:rsidRPr="00586BF8" w14:paraId="30DE917D" w14:textId="77777777" w:rsidTr="002A142E">
        <w:tc>
          <w:tcPr>
            <w:tcW w:w="2981" w:type="dxa"/>
            <w:vAlign w:val="bottom"/>
          </w:tcPr>
          <w:p w14:paraId="49D78910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CB2028D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18CFF7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6EEEA35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9BC4ED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6C49F6" w:rsidRPr="00586BF8" w14:paraId="7AC8400D" w14:textId="77777777" w:rsidTr="002A142E">
        <w:trPr>
          <w:trHeight w:val="20"/>
        </w:trPr>
        <w:tc>
          <w:tcPr>
            <w:tcW w:w="2981" w:type="dxa"/>
          </w:tcPr>
          <w:p w14:paraId="658036A2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02BCD6F9" w14:textId="768963FA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316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753</w:t>
            </w:r>
          </w:p>
        </w:tc>
        <w:tc>
          <w:tcPr>
            <w:tcW w:w="2025" w:type="dxa"/>
            <w:shd w:val="clear" w:color="auto" w:fill="FAFAFA"/>
          </w:tcPr>
          <w:p w14:paraId="218FB413" w14:textId="483F2456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659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717</w:t>
            </w:r>
          </w:p>
        </w:tc>
        <w:tc>
          <w:tcPr>
            <w:tcW w:w="1559" w:type="dxa"/>
            <w:shd w:val="clear" w:color="auto" w:fill="FAFAFA"/>
          </w:tcPr>
          <w:p w14:paraId="20FBF76D" w14:textId="399B5C76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989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669</w:t>
            </w:r>
          </w:p>
        </w:tc>
        <w:tc>
          <w:tcPr>
            <w:tcW w:w="1270" w:type="dxa"/>
            <w:shd w:val="clear" w:color="auto" w:fill="FAFAFA"/>
          </w:tcPr>
          <w:p w14:paraId="7D4FD5C1" w14:textId="2A7197A7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83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966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139</w:t>
            </w:r>
          </w:p>
        </w:tc>
      </w:tr>
      <w:tr w:rsidR="006C49F6" w:rsidRPr="00586BF8" w14:paraId="20AA3734" w14:textId="77777777" w:rsidTr="002A142E">
        <w:tc>
          <w:tcPr>
            <w:tcW w:w="2981" w:type="dxa"/>
          </w:tcPr>
          <w:p w14:paraId="6F4E2523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</w:tcPr>
          <w:p w14:paraId="23F397A4" w14:textId="77777777" w:rsidR="006C49F6" w:rsidRPr="00586BF8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530D4605" w14:textId="77777777" w:rsidR="006C49F6" w:rsidRPr="00586BF8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3F4406AF" w14:textId="77777777" w:rsidR="006C49F6" w:rsidRPr="00586BF8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2FC12B63" w14:textId="57A3B08A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588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118</w:t>
            </w:r>
          </w:p>
        </w:tc>
      </w:tr>
      <w:tr w:rsidR="00DC20B6" w:rsidRPr="00586BF8" w14:paraId="62F9A9B5" w14:textId="77777777" w:rsidTr="002A142E">
        <w:tc>
          <w:tcPr>
            <w:tcW w:w="2981" w:type="dxa"/>
          </w:tcPr>
          <w:p w14:paraId="3D148F3F" w14:textId="77777777" w:rsidR="00DC20B6" w:rsidRPr="00586BF8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</w:tcPr>
          <w:p w14:paraId="58C8370E" w14:textId="77777777" w:rsidR="00DC20B6" w:rsidRPr="00586BF8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13F505C1" w14:textId="77777777" w:rsidR="00DC20B6" w:rsidRPr="00586BF8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39EA85A5" w14:textId="77777777" w:rsidR="00DC20B6" w:rsidRPr="00586BF8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7515DE2F" w14:textId="6E0FAFF1" w:rsidR="00DC20B6" w:rsidRPr="00586BF8" w:rsidRDefault="000A6C13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132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353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493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DC20B6" w:rsidRPr="00586BF8" w14:paraId="65BEBE64" w14:textId="77777777" w:rsidTr="002A142E">
        <w:tc>
          <w:tcPr>
            <w:tcW w:w="2981" w:type="dxa"/>
          </w:tcPr>
          <w:p w14:paraId="1EF06FAE" w14:textId="77777777" w:rsidR="00DC20B6" w:rsidRPr="00586BF8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</w:tcPr>
          <w:p w14:paraId="08F92168" w14:textId="77777777" w:rsidR="00DC20B6" w:rsidRPr="00586BF8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5883594A" w14:textId="77777777" w:rsidR="00DC20B6" w:rsidRPr="00586BF8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420542CD" w14:textId="77777777" w:rsidR="00DC20B6" w:rsidRPr="00586BF8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EE080EC" w14:textId="5E614576" w:rsidR="00DC20B6" w:rsidRPr="00586BF8" w:rsidRDefault="00A66F19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671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721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D55CC0" w:rsidRPr="00586BF8" w14:paraId="5459B3A8" w14:textId="77777777" w:rsidTr="002A142E">
        <w:tc>
          <w:tcPr>
            <w:tcW w:w="2981" w:type="dxa"/>
          </w:tcPr>
          <w:p w14:paraId="619AE84E" w14:textId="68B8ECBD" w:rsidR="00D55CC0" w:rsidRPr="00586BF8" w:rsidRDefault="00D55CC0" w:rsidP="00D55CC0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</w:tcPr>
          <w:p w14:paraId="0ECEDA58" w14:textId="77777777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309B2BED" w14:textId="77777777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4BF0E14A" w14:textId="77777777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72FFA494" w14:textId="54153582" w:rsidR="00D55CC0" w:rsidRPr="00586BF8" w:rsidRDefault="000A6C13" w:rsidP="00D55CC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470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957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D55CC0" w:rsidRPr="00586BF8" w14:paraId="678D1BF6" w14:textId="77777777" w:rsidTr="002A142E">
        <w:tc>
          <w:tcPr>
            <w:tcW w:w="2981" w:type="dxa"/>
          </w:tcPr>
          <w:p w14:paraId="104E1178" w14:textId="09BBD1CF" w:rsidR="00D55CC0" w:rsidRPr="00586BF8" w:rsidRDefault="00D55CC0" w:rsidP="00D55CC0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รายได้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ภาษีเงินได้</w:t>
            </w:r>
          </w:p>
        </w:tc>
        <w:tc>
          <w:tcPr>
            <w:tcW w:w="1629" w:type="dxa"/>
            <w:shd w:val="clear" w:color="auto" w:fill="FAFAFA"/>
          </w:tcPr>
          <w:p w14:paraId="1E00EF7A" w14:textId="2555DA42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24EFEEB8" w14:textId="2FCB4D01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23A5C2B1" w14:textId="57CB5D68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292ABC78" w14:textId="516708C1" w:rsidR="00D55CC0" w:rsidRPr="00586BF8" w:rsidRDefault="00F53C97" w:rsidP="00D55CC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744F01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947</w:t>
            </w:r>
            <w:r w:rsidR="00744F01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783</w:t>
            </w:r>
          </w:p>
        </w:tc>
      </w:tr>
      <w:tr w:rsidR="00D55CC0" w:rsidRPr="00586BF8" w14:paraId="2F969904" w14:textId="77777777" w:rsidTr="002A142E">
        <w:trPr>
          <w:trHeight w:val="343"/>
        </w:trPr>
        <w:tc>
          <w:tcPr>
            <w:tcW w:w="2981" w:type="dxa"/>
          </w:tcPr>
          <w:p w14:paraId="2B769A70" w14:textId="77777777" w:rsidR="00D55CC0" w:rsidRPr="00586BF8" w:rsidRDefault="00D55CC0" w:rsidP="00D55CC0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FAFAFA"/>
          </w:tcPr>
          <w:p w14:paraId="000F8E03" w14:textId="77777777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6FC7BBF7" w14:textId="77777777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5C82D962" w14:textId="77777777" w:rsidR="00D55CC0" w:rsidRPr="00586BF8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2DA6663" w14:textId="1F9464D7" w:rsidR="00D55CC0" w:rsidRPr="00586BF8" w:rsidRDefault="00744F01" w:rsidP="00D55CC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523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174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34425F" w:rsidRPr="00586BF8" w14:paraId="7EFC6585" w14:textId="77777777" w:rsidTr="002A142E">
        <w:tc>
          <w:tcPr>
            <w:tcW w:w="2981" w:type="dxa"/>
            <w:vAlign w:val="bottom"/>
          </w:tcPr>
          <w:p w14:paraId="3F78F902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1EF5914E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DD40D11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B0613B3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32EA1A8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34425F" w:rsidRPr="00586BF8" w14:paraId="4348F1D6" w14:textId="77777777" w:rsidTr="002A142E">
        <w:tc>
          <w:tcPr>
            <w:tcW w:w="2981" w:type="dxa"/>
          </w:tcPr>
          <w:p w14:paraId="33CFA810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06F3452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53704B6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ABC6235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810458D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34425F" w:rsidRPr="00586BF8" w14:paraId="55B37FBF" w14:textId="77777777" w:rsidTr="002A142E">
        <w:tc>
          <w:tcPr>
            <w:tcW w:w="2981" w:type="dxa"/>
          </w:tcPr>
          <w:p w14:paraId="607280BF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3C20FB5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6E150F1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CEB249C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3E86691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6C49F6" w:rsidRPr="00586BF8" w14:paraId="0760F67A" w14:textId="77777777" w:rsidTr="002A142E">
        <w:tc>
          <w:tcPr>
            <w:tcW w:w="2981" w:type="dxa"/>
          </w:tcPr>
          <w:p w14:paraId="6238AFA1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</w:tcPr>
          <w:p w14:paraId="33B6AD3F" w14:textId="7E808F80" w:rsidR="006C49F6" w:rsidRPr="00586BF8" w:rsidRDefault="00F53C97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44</w:t>
            </w:r>
            <w:r w:rsidR="00A66F19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277</w:t>
            </w:r>
            <w:r w:rsidR="00A66F19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025" w:type="dxa"/>
            <w:shd w:val="clear" w:color="auto" w:fill="FAFAFA"/>
          </w:tcPr>
          <w:p w14:paraId="02212A19" w14:textId="3A3D22B9" w:rsidR="006C49F6" w:rsidRPr="00586BF8" w:rsidRDefault="007F13A5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D58BD40" w14:textId="5669E241" w:rsidR="006C49F6" w:rsidRPr="00586BF8" w:rsidRDefault="007F13A5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</w:tcPr>
          <w:p w14:paraId="6061149F" w14:textId="28BCF8E6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44</w:t>
            </w:r>
            <w:r w:rsidR="00A66F19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277</w:t>
            </w:r>
            <w:r w:rsidR="00A66F19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182</w:t>
            </w:r>
          </w:p>
        </w:tc>
      </w:tr>
      <w:tr w:rsidR="0034425F" w:rsidRPr="00586BF8" w14:paraId="1424F438" w14:textId="77777777" w:rsidTr="002A142E">
        <w:tc>
          <w:tcPr>
            <w:tcW w:w="2981" w:type="dxa"/>
          </w:tcPr>
          <w:p w14:paraId="2DDC4A36" w14:textId="4A952BB4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717D3AE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820A0C9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6C5327C" w14:textId="77777777" w:rsidR="0034425F" w:rsidRPr="00586BF8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62E955E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6C49F6" w:rsidRPr="00586BF8" w14:paraId="119005A5" w14:textId="77777777" w:rsidTr="002A142E">
        <w:tc>
          <w:tcPr>
            <w:tcW w:w="2981" w:type="dxa"/>
          </w:tcPr>
          <w:p w14:paraId="68B9BD3E" w14:textId="57BA8543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</w:t>
            </w:r>
            <w:r w:rsidR="00AE73C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ที่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389DD681" w14:textId="6F889B05" w:rsidR="006C49F6" w:rsidRPr="00586BF8" w:rsidRDefault="00A66F19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1A3AEAAF" w14:textId="1BA9FD6C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220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318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6149EA8D" w14:textId="3A463053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144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862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556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6BB81F27" w14:textId="3C86735B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365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181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498</w:t>
            </w:r>
          </w:p>
        </w:tc>
      </w:tr>
      <w:tr w:rsidR="006C49F6" w:rsidRPr="00586BF8" w14:paraId="40683A74" w14:textId="77777777" w:rsidTr="002A142E">
        <w:tc>
          <w:tcPr>
            <w:tcW w:w="2981" w:type="dxa"/>
          </w:tcPr>
          <w:p w14:paraId="5D3542C3" w14:textId="77777777" w:rsidR="006C49F6" w:rsidRPr="00586BF8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F4F190A" w14:textId="79E30A60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44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277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8808B8A" w14:textId="751E3DB6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220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318</w:t>
            </w:r>
            <w:r w:rsidR="00A66F19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763773" w14:textId="568AD3B8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144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862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3A1C9B" w14:textId="3AE8D0F0" w:rsidR="006C49F6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409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458</w:t>
            </w:r>
            <w:r w:rsidR="000A6C13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680</w:t>
            </w:r>
          </w:p>
        </w:tc>
      </w:tr>
    </w:tbl>
    <w:p w14:paraId="6A9A5A55" w14:textId="77777777" w:rsidR="0034425F" w:rsidRPr="00586BF8" w:rsidRDefault="0034425F">
      <w:pPr>
        <w:spacing w:after="160" w:line="259" w:lineRule="auto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105E2F3F" w14:textId="77777777" w:rsidR="000733BD" w:rsidRPr="00586BF8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981"/>
        <w:gridCol w:w="1629"/>
        <w:gridCol w:w="2025"/>
        <w:gridCol w:w="1559"/>
        <w:gridCol w:w="1270"/>
      </w:tblGrid>
      <w:tr w:rsidR="0013681F" w:rsidRPr="00586BF8" w14:paraId="3E1161BD" w14:textId="77777777" w:rsidTr="002A142E">
        <w:tc>
          <w:tcPr>
            <w:tcW w:w="2981" w:type="dxa"/>
            <w:vAlign w:val="bottom"/>
          </w:tcPr>
          <w:p w14:paraId="0B1930C0" w14:textId="77777777" w:rsidR="0013681F" w:rsidRPr="00586BF8" w:rsidRDefault="0013681F" w:rsidP="00245CFB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6FDA2A" w14:textId="77777777" w:rsidR="0013681F" w:rsidRPr="00586BF8" w:rsidRDefault="0013681F" w:rsidP="00245CFB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13681F" w:rsidRPr="00586BF8" w14:paraId="627EF3E1" w14:textId="77777777" w:rsidTr="002A142E">
        <w:tc>
          <w:tcPr>
            <w:tcW w:w="2981" w:type="dxa"/>
            <w:vAlign w:val="bottom"/>
          </w:tcPr>
          <w:p w14:paraId="3BDF5964" w14:textId="77777777" w:rsidR="0013681F" w:rsidRPr="00586BF8" w:rsidRDefault="0013681F" w:rsidP="00F53C97">
            <w:pPr>
              <w:spacing w:before="20"/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520FB" w14:textId="047B85B6" w:rsidR="0013681F" w:rsidRPr="00586BF8" w:rsidRDefault="0013681F" w:rsidP="00F53C97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สำหรับงวดเก้าเดือนสิ้นสุดวันที่ </w:t>
            </w:r>
            <w:r w:rsidR="00F53C97" w:rsidRPr="00F53C97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586BF8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กันยายน พ.ศ. </w:t>
            </w:r>
            <w:r w:rsidR="00F53C97" w:rsidRPr="00F53C97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13681F" w:rsidRPr="00586BF8" w14:paraId="76E5933F" w14:textId="77777777" w:rsidTr="002A142E">
        <w:tc>
          <w:tcPr>
            <w:tcW w:w="2981" w:type="dxa"/>
            <w:vAlign w:val="bottom"/>
          </w:tcPr>
          <w:p w14:paraId="3B5EEF82" w14:textId="77777777" w:rsidR="0013681F" w:rsidRPr="00586BF8" w:rsidRDefault="0013681F" w:rsidP="00245CFB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1726DE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473AE7EB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FF0F9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5F2C48B0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40ED65AC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E625A3D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4E2CBF6F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25B8E71C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4186D239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C3B9F42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46599CEA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13681F" w:rsidRPr="00586BF8" w14:paraId="16E9BAC4" w14:textId="77777777" w:rsidTr="002A142E">
        <w:tc>
          <w:tcPr>
            <w:tcW w:w="2981" w:type="dxa"/>
            <w:vAlign w:val="bottom"/>
          </w:tcPr>
          <w:p w14:paraId="604EDAB6" w14:textId="77777777" w:rsidR="0013681F" w:rsidRPr="00586BF8" w:rsidRDefault="0013681F" w:rsidP="00245CFB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C2957A6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9146BD8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7A36ED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E9A0CCC" w14:textId="77777777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13681F" w:rsidRPr="00586BF8" w14:paraId="4217E3CB" w14:textId="77777777" w:rsidTr="002A142E">
        <w:tc>
          <w:tcPr>
            <w:tcW w:w="2981" w:type="dxa"/>
          </w:tcPr>
          <w:p w14:paraId="1FAE9DB6" w14:textId="6A87DA33" w:rsidR="0013681F" w:rsidRPr="00586BF8" w:rsidRDefault="0013681F" w:rsidP="00245CFB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08E524EA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9C5D7A8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5EF4025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67C8570" w14:textId="77777777" w:rsidR="0013681F" w:rsidRPr="00586BF8" w:rsidRDefault="0013681F" w:rsidP="00245CFB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13681F" w:rsidRPr="00586BF8" w14:paraId="3824DFFE" w14:textId="77777777" w:rsidTr="002A142E">
        <w:tc>
          <w:tcPr>
            <w:tcW w:w="2981" w:type="dxa"/>
          </w:tcPr>
          <w:p w14:paraId="298AAEE0" w14:textId="78CAC126" w:rsidR="0013681F" w:rsidRPr="00586BF8" w:rsidRDefault="00586BF8" w:rsidP="00245CFB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8638FD5" w14:textId="71921A8D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</w:tcPr>
          <w:p w14:paraId="2E91AAA8" w14:textId="6A9BAEE9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54CC56D" w14:textId="4F6ED985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0D3EAAA3" w14:textId="64208A84" w:rsidR="0013681F" w:rsidRPr="00586BF8" w:rsidRDefault="0013681F" w:rsidP="00245CF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86BF8" w:rsidRPr="00586BF8" w14:paraId="33F8D774" w14:textId="77777777" w:rsidTr="002A142E">
        <w:tc>
          <w:tcPr>
            <w:tcW w:w="2981" w:type="dxa"/>
          </w:tcPr>
          <w:p w14:paraId="0C738DF4" w14:textId="66D03EE2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8197CF7" w14:textId="0BB28C29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463</w:t>
            </w:r>
          </w:p>
        </w:tc>
        <w:tc>
          <w:tcPr>
            <w:tcW w:w="2025" w:type="dxa"/>
            <w:shd w:val="clear" w:color="auto" w:fill="auto"/>
          </w:tcPr>
          <w:p w14:paraId="14DBF9D5" w14:textId="2AD7CF0E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292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390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379</w:t>
            </w:r>
          </w:p>
        </w:tc>
        <w:tc>
          <w:tcPr>
            <w:tcW w:w="1559" w:type="dxa"/>
            <w:shd w:val="clear" w:color="auto" w:fill="auto"/>
          </w:tcPr>
          <w:p w14:paraId="560C1BA5" w14:textId="0E113AD2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shd w:val="clear" w:color="auto" w:fill="auto"/>
          </w:tcPr>
          <w:p w14:paraId="298D7CC8" w14:textId="709FE2DC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564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275</w:t>
            </w:r>
          </w:p>
        </w:tc>
      </w:tr>
      <w:tr w:rsidR="00586BF8" w:rsidRPr="00586BF8" w14:paraId="25F3462D" w14:textId="77777777" w:rsidTr="002A142E">
        <w:tc>
          <w:tcPr>
            <w:tcW w:w="2981" w:type="dxa"/>
          </w:tcPr>
          <w:p w14:paraId="79B1F6A0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4F52C9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27A9D4" w14:textId="0FDC91CE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934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427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AB2ECA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ED021" w14:textId="6B079AEA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934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427</w:t>
            </w: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586BF8" w:rsidRPr="00586BF8" w14:paraId="128C705E" w14:textId="77777777" w:rsidTr="002A142E">
        <w:tc>
          <w:tcPr>
            <w:tcW w:w="2981" w:type="dxa"/>
          </w:tcPr>
          <w:p w14:paraId="00D7EB11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19FEC" w14:textId="2784B9EB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11C25" w14:textId="37A1C82B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455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17CC0" w14:textId="2202894C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AC44" w14:textId="3262F077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562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848</w:t>
            </w:r>
          </w:p>
        </w:tc>
      </w:tr>
      <w:tr w:rsidR="00586BF8" w:rsidRPr="00586BF8" w14:paraId="0315EE1B" w14:textId="77777777" w:rsidTr="002A142E">
        <w:tc>
          <w:tcPr>
            <w:tcW w:w="2981" w:type="dxa"/>
            <w:vAlign w:val="bottom"/>
          </w:tcPr>
          <w:p w14:paraId="30BF7A73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C95F60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5CB84D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170DF5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7F3B62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586BF8" w:rsidRPr="00586BF8" w14:paraId="0CDDB438" w14:textId="77777777" w:rsidTr="002A142E">
        <w:trPr>
          <w:trHeight w:val="20"/>
        </w:trPr>
        <w:tc>
          <w:tcPr>
            <w:tcW w:w="2981" w:type="dxa"/>
          </w:tcPr>
          <w:p w14:paraId="7B5C2A91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</w:tcPr>
          <w:p w14:paraId="19D9F5B1" w14:textId="305BF720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087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788</w:t>
            </w:r>
          </w:p>
        </w:tc>
        <w:tc>
          <w:tcPr>
            <w:tcW w:w="2025" w:type="dxa"/>
            <w:shd w:val="clear" w:color="auto" w:fill="auto"/>
          </w:tcPr>
          <w:p w14:paraId="59B338D4" w14:textId="508267FB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772</w:t>
            </w:r>
          </w:p>
        </w:tc>
        <w:tc>
          <w:tcPr>
            <w:tcW w:w="1559" w:type="dxa"/>
            <w:shd w:val="clear" w:color="auto" w:fill="auto"/>
          </w:tcPr>
          <w:p w14:paraId="4B97F954" w14:textId="52E1CAAA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102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625</w:t>
            </w:r>
          </w:p>
        </w:tc>
        <w:tc>
          <w:tcPr>
            <w:tcW w:w="1270" w:type="dxa"/>
            <w:shd w:val="clear" w:color="auto" w:fill="auto"/>
          </w:tcPr>
          <w:p w14:paraId="2044DCF7" w14:textId="26524328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121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185</w:t>
            </w:r>
          </w:p>
        </w:tc>
      </w:tr>
      <w:tr w:rsidR="00586BF8" w:rsidRPr="00586BF8" w14:paraId="2C026B7C" w14:textId="77777777" w:rsidTr="002A142E">
        <w:tc>
          <w:tcPr>
            <w:tcW w:w="2981" w:type="dxa"/>
          </w:tcPr>
          <w:p w14:paraId="30577C92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752B7AB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B5CF1AA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7AFD8BB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201A4CD6" w14:textId="0367786C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635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775</w:t>
            </w:r>
          </w:p>
        </w:tc>
      </w:tr>
      <w:tr w:rsidR="00586BF8" w:rsidRPr="00586BF8" w14:paraId="6DD77C47" w14:textId="77777777" w:rsidTr="002A142E">
        <w:trPr>
          <w:trHeight w:val="213"/>
        </w:trPr>
        <w:tc>
          <w:tcPr>
            <w:tcW w:w="2981" w:type="dxa"/>
          </w:tcPr>
          <w:p w14:paraId="73E2414C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9EFE4DD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32BCDA0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27C36B7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424BB7D0" w14:textId="0B05CD3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029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662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586BF8" w:rsidRPr="00586BF8" w14:paraId="602D2174" w14:textId="77777777" w:rsidTr="002A142E">
        <w:tc>
          <w:tcPr>
            <w:tcW w:w="2981" w:type="dxa"/>
          </w:tcPr>
          <w:p w14:paraId="7EC7A833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C8CA8D5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B35DA68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C089840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20C5D29A" w14:textId="568BA3D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734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123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586BF8" w:rsidRPr="00586BF8" w14:paraId="7149F214" w14:textId="77777777" w:rsidTr="002A142E">
        <w:tc>
          <w:tcPr>
            <w:tcW w:w="2981" w:type="dxa"/>
          </w:tcPr>
          <w:p w14:paraId="3E69523B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ส่วนแบ่งกำไร(ขาดทุน)จากเงินลงทุน</w:t>
            </w:r>
          </w:p>
          <w:p w14:paraId="69847B45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ในบริษัทร่วมตามวิธีส่วนได้เสีย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A79FE1B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51604D5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C453F8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2ED61CD9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  <w:p w14:paraId="671D7CCF" w14:textId="4A9CACD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841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662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586BF8" w:rsidRPr="00586BF8" w14:paraId="10D3AABF" w14:textId="77777777" w:rsidTr="002A142E">
        <w:tc>
          <w:tcPr>
            <w:tcW w:w="2981" w:type="dxa"/>
          </w:tcPr>
          <w:p w14:paraId="3CD8E426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7B55B72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38215DB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08D4C8D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67BE7677" w14:textId="70473D99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513</w:t>
            </w:r>
          </w:p>
        </w:tc>
      </w:tr>
      <w:tr w:rsidR="00586BF8" w:rsidRPr="00586BF8" w14:paraId="398DAC2B" w14:textId="77777777" w:rsidTr="002A142E">
        <w:tc>
          <w:tcPr>
            <w:tcW w:w="2981" w:type="dxa"/>
          </w:tcPr>
          <w:p w14:paraId="234A0A00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A6E66B5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8671D40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6D9DE85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3F3A459F" w14:textId="0A9B259B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238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962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586BF8" w:rsidRPr="00586BF8" w14:paraId="4A25F312" w14:textId="77777777" w:rsidTr="002A142E">
        <w:trPr>
          <w:trHeight w:val="343"/>
        </w:trPr>
        <w:tc>
          <w:tcPr>
            <w:tcW w:w="2981" w:type="dxa"/>
          </w:tcPr>
          <w:p w14:paraId="0B12CB6F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กำไร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B1324AF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87332BA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66DEBCD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BF655" w14:textId="43E92950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010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551</w:t>
            </w:r>
          </w:p>
        </w:tc>
      </w:tr>
      <w:tr w:rsidR="00586BF8" w:rsidRPr="00586BF8" w14:paraId="702FCAAF" w14:textId="77777777" w:rsidTr="002A142E">
        <w:tc>
          <w:tcPr>
            <w:tcW w:w="2981" w:type="dxa"/>
            <w:vAlign w:val="bottom"/>
          </w:tcPr>
          <w:p w14:paraId="2CEACB5D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46886FBF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B33DEBB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FF49ECD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7CE37C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586BF8" w:rsidRPr="00586BF8" w14:paraId="61B89AFE" w14:textId="77777777" w:rsidTr="002A142E">
        <w:tc>
          <w:tcPr>
            <w:tcW w:w="2981" w:type="dxa"/>
          </w:tcPr>
          <w:p w14:paraId="747F9614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DAD7CDE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39C3760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B0538D6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2625737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586BF8" w:rsidRPr="00586BF8" w14:paraId="5031D3F6" w14:textId="77777777" w:rsidTr="002A142E">
        <w:tc>
          <w:tcPr>
            <w:tcW w:w="2981" w:type="dxa"/>
          </w:tcPr>
          <w:p w14:paraId="021EDD17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5147486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CC7293A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F8559E1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69D5F556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586BF8" w:rsidRPr="00586BF8" w14:paraId="4BB3D58C" w14:textId="77777777" w:rsidTr="002A142E">
        <w:tc>
          <w:tcPr>
            <w:tcW w:w="2981" w:type="dxa"/>
          </w:tcPr>
          <w:p w14:paraId="229D578A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9341470" w14:textId="31F5C012" w:rsidR="00586BF8" w:rsidRPr="00586BF8" w:rsidRDefault="00F53C97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918</w:t>
            </w:r>
            <w:r w:rsidR="00586BF8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463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2E00D538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009896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3EEAAB21" w14:textId="25264EF7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918</w:t>
            </w:r>
            <w:r w:rsidR="00586BF8" w:rsidRPr="00586BF8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463</w:t>
            </w:r>
          </w:p>
        </w:tc>
      </w:tr>
      <w:tr w:rsidR="00586BF8" w:rsidRPr="00586BF8" w14:paraId="24500B16" w14:textId="77777777" w:rsidTr="002A142E">
        <w:tc>
          <w:tcPr>
            <w:tcW w:w="2981" w:type="dxa"/>
          </w:tcPr>
          <w:p w14:paraId="4D143D6A" w14:textId="44B8F64E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C84F862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4397828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BC364FC" w14:textId="77777777" w:rsidR="00586BF8" w:rsidRPr="00586BF8" w:rsidRDefault="00586BF8" w:rsidP="00586BF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3205D1D8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586BF8" w:rsidRPr="00586BF8" w14:paraId="65A326E6" w14:textId="77777777" w:rsidTr="002A142E">
        <w:tc>
          <w:tcPr>
            <w:tcW w:w="2981" w:type="dxa"/>
          </w:tcPr>
          <w:p w14:paraId="2DC606A3" w14:textId="06CDF3B8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ที่ต้องปฏิบัติ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20F9652C" w14:textId="77777777" w:rsidR="00586BF8" w:rsidRPr="00586BF8" w:rsidRDefault="00586BF8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-  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1AAB072D" w14:textId="13794A36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455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3F1A0C" w14:textId="1432BCAB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5D709E3" w14:textId="0A55CAE3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725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385</w:t>
            </w:r>
          </w:p>
        </w:tc>
      </w:tr>
      <w:tr w:rsidR="00586BF8" w:rsidRPr="00586BF8" w14:paraId="38DAE247" w14:textId="77777777" w:rsidTr="002A142E">
        <w:tc>
          <w:tcPr>
            <w:tcW w:w="2981" w:type="dxa"/>
          </w:tcPr>
          <w:p w14:paraId="3F1832CD" w14:textId="77777777" w:rsidR="00586BF8" w:rsidRPr="00586BF8" w:rsidRDefault="00586BF8" w:rsidP="00586BF8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1B5DF" w14:textId="3F53A79D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AE5DC" w14:textId="7037E873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455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0E516" w14:textId="68CD0C01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177BA" w14:textId="54373EF8" w:rsidR="00586BF8" w:rsidRPr="00586BF8" w:rsidRDefault="00F53C97" w:rsidP="00586B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562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643</w:t>
            </w:r>
            <w:r w:rsidR="00586BF8"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848</w:t>
            </w:r>
          </w:p>
        </w:tc>
      </w:tr>
    </w:tbl>
    <w:p w14:paraId="290A7488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hAnsi="Browallia New" w:cs="Browallia New"/>
          <w:sz w:val="26"/>
          <w:szCs w:val="26"/>
        </w:rPr>
        <w:br w:type="page"/>
      </w:r>
    </w:p>
    <w:p w14:paraId="11255BF4" w14:textId="77777777" w:rsidR="000733BD" w:rsidRPr="00586BF8" w:rsidRDefault="000733BD" w:rsidP="00AD0E48">
      <w:pPr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7064B170" w14:textId="77777777" w:rsidR="008D74F5" w:rsidRPr="00586BF8" w:rsidRDefault="008D74F5" w:rsidP="008D74F5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1F81091" w14:textId="77777777" w:rsidR="008D74F5" w:rsidRPr="00586BF8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4A086B0" w14:textId="77777777" w:rsidR="008D74F5" w:rsidRPr="00586BF8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D5BB2A8" w14:textId="77777777" w:rsidR="008D74F5" w:rsidRPr="00586BF8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34425F" w:rsidRPr="00586BF8" w14:paraId="5A75FDF2" w14:textId="77777777" w:rsidTr="00B94E7D">
        <w:tc>
          <w:tcPr>
            <w:tcW w:w="3154" w:type="dxa"/>
            <w:vAlign w:val="bottom"/>
          </w:tcPr>
          <w:p w14:paraId="645F3DD9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D4A1D2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5C50D605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2F6AC4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4A1F98BA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32E1E6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111596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34425F" w:rsidRPr="00586BF8" w14:paraId="6B8D8586" w14:textId="77777777" w:rsidTr="00B94E7D">
        <w:tc>
          <w:tcPr>
            <w:tcW w:w="3154" w:type="dxa"/>
            <w:vAlign w:val="bottom"/>
          </w:tcPr>
          <w:p w14:paraId="7B9C20D3" w14:textId="77777777" w:rsidR="0034425F" w:rsidRPr="00586BF8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43EC8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94982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5EBAD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F1176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34425F" w:rsidRPr="00586BF8" w14:paraId="519999CD" w14:textId="77777777" w:rsidTr="00B94E7D">
        <w:tc>
          <w:tcPr>
            <w:tcW w:w="3154" w:type="dxa"/>
            <w:vAlign w:val="bottom"/>
          </w:tcPr>
          <w:p w14:paraId="2F486596" w14:textId="77777777" w:rsidR="0034425F" w:rsidRPr="00586BF8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76DECE9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2649B7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E6A542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5E9C29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E3418" w:rsidRPr="00586BF8" w14:paraId="59E7D1B2" w14:textId="77777777" w:rsidTr="00B94E7D">
        <w:tc>
          <w:tcPr>
            <w:tcW w:w="3154" w:type="dxa"/>
          </w:tcPr>
          <w:p w14:paraId="0CAE1D33" w14:textId="7B6FECBF" w:rsidR="0034425F" w:rsidRPr="00586BF8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bookmarkStart w:id="7" w:name="_Hlk165554335"/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bookmarkEnd w:id="7"/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EA2EB32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1B25A373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DFC34CB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F820433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</w:tr>
      <w:tr w:rsidR="008E3418" w:rsidRPr="00586BF8" w14:paraId="1BE4D016" w14:textId="77777777" w:rsidTr="00B94E7D">
        <w:trPr>
          <w:trHeight w:val="52"/>
        </w:trPr>
        <w:tc>
          <w:tcPr>
            <w:tcW w:w="3154" w:type="dxa"/>
          </w:tcPr>
          <w:p w14:paraId="2D648A35" w14:textId="3C463D32" w:rsidR="0034425F" w:rsidRPr="00586BF8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516E65A" w14:textId="77777777" w:rsidR="0034425F" w:rsidRPr="00586BF8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5A8FCF07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A06328E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3ACE6AD2" w14:textId="77777777" w:rsidR="0034425F" w:rsidRPr="00586BF8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8E3418" w:rsidRPr="00586BF8" w14:paraId="5C4B0720" w14:textId="77777777" w:rsidTr="00B94E7D">
        <w:trPr>
          <w:trHeight w:val="52"/>
        </w:trPr>
        <w:tc>
          <w:tcPr>
            <w:tcW w:w="3154" w:type="dxa"/>
          </w:tcPr>
          <w:p w14:paraId="340F8EA5" w14:textId="5023E1C5" w:rsidR="00DC4DDD" w:rsidRPr="00586BF8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53E021B0" w14:textId="0049118E" w:rsidR="00DC4DDD" w:rsidRPr="00586BF8" w:rsidRDefault="00F53C97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449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990</w:t>
            </w:r>
          </w:p>
        </w:tc>
        <w:tc>
          <w:tcPr>
            <w:tcW w:w="1843" w:type="dxa"/>
            <w:shd w:val="clear" w:color="auto" w:fill="FAFAFA"/>
          </w:tcPr>
          <w:p w14:paraId="58793D4B" w14:textId="24687ACD" w:rsidR="00DC4DDD" w:rsidRPr="00586BF8" w:rsidRDefault="00F53C97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103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733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400</w:t>
            </w:r>
          </w:p>
        </w:tc>
        <w:tc>
          <w:tcPr>
            <w:tcW w:w="1559" w:type="dxa"/>
            <w:shd w:val="clear" w:color="auto" w:fill="FAFAFA"/>
          </w:tcPr>
          <w:p w14:paraId="3E3156B7" w14:textId="5CD032F3" w:rsidR="00DC4DDD" w:rsidRPr="00586BF8" w:rsidRDefault="007F13A5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05D8769D" w14:textId="5BB17E31" w:rsidR="00DC4DDD" w:rsidRPr="00586BF8" w:rsidRDefault="00F53C97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105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183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390</w:t>
            </w:r>
          </w:p>
        </w:tc>
      </w:tr>
      <w:tr w:rsidR="008E3418" w:rsidRPr="00586BF8" w14:paraId="4853B934" w14:textId="77777777" w:rsidTr="00B94E7D">
        <w:trPr>
          <w:trHeight w:val="52"/>
        </w:trPr>
        <w:tc>
          <w:tcPr>
            <w:tcW w:w="3154" w:type="dxa"/>
          </w:tcPr>
          <w:p w14:paraId="455D4944" w14:textId="38362AFC" w:rsidR="00DC4DDD" w:rsidRPr="00586BF8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26D08C19" w14:textId="3719C9A8" w:rsidR="00DC4DDD" w:rsidRPr="00586BF8" w:rsidRDefault="007F13A5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299B5F1E" w14:textId="15544462" w:rsidR="00DC4DDD" w:rsidRPr="00586BF8" w:rsidRDefault="007F13A5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89CD90A" w14:textId="5268F91B" w:rsidR="00DC4DDD" w:rsidRPr="00586BF8" w:rsidRDefault="00F53C97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052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67" w:type="dxa"/>
            <w:shd w:val="clear" w:color="auto" w:fill="FAFAFA"/>
          </w:tcPr>
          <w:p w14:paraId="443F37FD" w14:textId="0B279A83" w:rsidR="00DC4DDD" w:rsidRPr="00586BF8" w:rsidRDefault="00F53C97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052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</w:tr>
      <w:tr w:rsidR="008E3418" w:rsidRPr="00586BF8" w14:paraId="4CBFFD70" w14:textId="77777777" w:rsidTr="00B94E7D">
        <w:trPr>
          <w:trHeight w:val="52"/>
        </w:trPr>
        <w:tc>
          <w:tcPr>
            <w:tcW w:w="3154" w:type="dxa"/>
          </w:tcPr>
          <w:p w14:paraId="4EF4E6FE" w14:textId="0F3BDECF" w:rsidR="00DC4DDD" w:rsidRPr="00586BF8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FAFAFA"/>
          </w:tcPr>
          <w:p w14:paraId="244E75B7" w14:textId="7359F70A" w:rsidR="00DC4DDD" w:rsidRPr="00586BF8" w:rsidRDefault="007F13A5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7106C658" w14:textId="5F92DE5F" w:rsidR="00DC4DDD" w:rsidRPr="00586BF8" w:rsidRDefault="007F13A5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2BF40825" w14:textId="7683AA2B" w:rsidR="00DC4DDD" w:rsidRPr="00586BF8" w:rsidRDefault="00F53C97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765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020</w:t>
            </w:r>
          </w:p>
        </w:tc>
        <w:tc>
          <w:tcPr>
            <w:tcW w:w="1267" w:type="dxa"/>
            <w:shd w:val="clear" w:color="auto" w:fill="FAFAFA"/>
          </w:tcPr>
          <w:p w14:paraId="4BE935C1" w14:textId="6B77BC50" w:rsidR="00DC4DDD" w:rsidRPr="00586BF8" w:rsidRDefault="00F53C97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765</w:t>
            </w:r>
            <w:r w:rsidR="007F13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020</w:t>
            </w:r>
          </w:p>
        </w:tc>
      </w:tr>
      <w:tr w:rsidR="008E3418" w:rsidRPr="00586BF8" w14:paraId="344B42F0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7C6A80BC" w14:textId="77777777" w:rsidR="0034425F" w:rsidRPr="00586BF8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1CD99E57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39C34C3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A10FC7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0FE73790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0E8C2E49" w14:textId="77777777" w:rsidTr="00B94E7D">
        <w:tc>
          <w:tcPr>
            <w:tcW w:w="3154" w:type="dxa"/>
            <w:shd w:val="clear" w:color="auto" w:fill="auto"/>
          </w:tcPr>
          <w:p w14:paraId="4653D0CC" w14:textId="43DC4580" w:rsidR="0034425F" w:rsidRPr="00586BF8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87DF342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E9F9F4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526CA59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4C2DA7D3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E3418" w:rsidRPr="00586BF8" w14:paraId="087AF5CC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32D857D3" w14:textId="5F44E2AC" w:rsidR="0034425F" w:rsidRPr="00586BF8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0AE010F" w14:textId="77777777" w:rsidR="0034425F" w:rsidRPr="00586BF8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E6B7A43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C3E1FB4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1652FB2F" w14:textId="77777777" w:rsidR="0034425F" w:rsidRPr="00586BF8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3681F" w:rsidRPr="00586BF8" w14:paraId="0D4EAC36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70343DAB" w14:textId="12375521" w:rsidR="0013681F" w:rsidRPr="00586BF8" w:rsidRDefault="0013681F" w:rsidP="0013681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1F2EA98E" w14:textId="26FD1663" w:rsidR="0013681F" w:rsidRPr="00586BF8" w:rsidRDefault="00F53C97" w:rsidP="0013681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968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925</w:t>
            </w:r>
          </w:p>
        </w:tc>
        <w:tc>
          <w:tcPr>
            <w:tcW w:w="1843" w:type="dxa"/>
            <w:shd w:val="clear" w:color="auto" w:fill="auto"/>
          </w:tcPr>
          <w:p w14:paraId="5C2B7DBB" w14:textId="3D2D0606" w:rsidR="0013681F" w:rsidRPr="00586BF8" w:rsidRDefault="00F53C97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108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904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549</w:t>
            </w:r>
          </w:p>
        </w:tc>
        <w:tc>
          <w:tcPr>
            <w:tcW w:w="1559" w:type="dxa"/>
            <w:shd w:val="clear" w:color="auto" w:fill="auto"/>
          </w:tcPr>
          <w:p w14:paraId="0B836446" w14:textId="0642F20D" w:rsidR="0013681F" w:rsidRPr="00586BF8" w:rsidRDefault="0013681F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4AAA9623" w14:textId="5B79AFBC" w:rsidR="0013681F" w:rsidRPr="00586BF8" w:rsidRDefault="00F53C97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121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873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474</w:t>
            </w:r>
          </w:p>
        </w:tc>
      </w:tr>
      <w:tr w:rsidR="0013681F" w:rsidRPr="00586BF8" w14:paraId="250608C1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1E3151E3" w14:textId="3B17A1DD" w:rsidR="0013681F" w:rsidRPr="00586BF8" w:rsidRDefault="0013681F" w:rsidP="0013681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51F22C4" w14:textId="480389E8" w:rsidR="0013681F" w:rsidRPr="00586BF8" w:rsidRDefault="0013681F" w:rsidP="0013681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685A6F8" w14:textId="6A58D275" w:rsidR="0013681F" w:rsidRPr="00586BF8" w:rsidRDefault="0013681F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637C45" w14:textId="4A9D59BF" w:rsidR="0013681F" w:rsidRPr="00586BF8" w:rsidRDefault="00F53C97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48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774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136</w:t>
            </w:r>
          </w:p>
        </w:tc>
        <w:tc>
          <w:tcPr>
            <w:tcW w:w="1267" w:type="dxa"/>
            <w:shd w:val="clear" w:color="auto" w:fill="auto"/>
          </w:tcPr>
          <w:p w14:paraId="03A3266E" w14:textId="4A33C388" w:rsidR="0013681F" w:rsidRPr="00586BF8" w:rsidRDefault="00F53C97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48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774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136</w:t>
            </w:r>
          </w:p>
        </w:tc>
      </w:tr>
      <w:tr w:rsidR="0013681F" w:rsidRPr="00586BF8" w14:paraId="631071B2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6F451DCD" w14:textId="54D4AC23" w:rsidR="0013681F" w:rsidRPr="00586BF8" w:rsidRDefault="0013681F" w:rsidP="0013681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14:paraId="49953157" w14:textId="2E5EA961" w:rsidR="0013681F" w:rsidRPr="00586BF8" w:rsidRDefault="00F53C97" w:rsidP="0013681F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843" w:type="dxa"/>
            <w:shd w:val="clear" w:color="auto" w:fill="auto"/>
          </w:tcPr>
          <w:p w14:paraId="7B92B7C9" w14:textId="21B330E6" w:rsidR="0013681F" w:rsidRPr="00586BF8" w:rsidRDefault="0013681F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A18A69" w14:textId="0DAA5CF3" w:rsidR="0013681F" w:rsidRPr="00586BF8" w:rsidRDefault="0013681F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3E47C9AB" w14:textId="14450F45" w:rsidR="0013681F" w:rsidRPr="00586BF8" w:rsidRDefault="00F53C97" w:rsidP="0013681F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</w:tr>
    </w:tbl>
    <w:p w14:paraId="5F56C697" w14:textId="2C56E0D3" w:rsidR="000733BD" w:rsidRPr="00586BF8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F0D6FBD" w14:textId="77777777" w:rsidR="000733BD" w:rsidRPr="00586BF8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586BF8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5C2C03A3" w:rsidR="000733BD" w:rsidRPr="00586BF8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7</w:t>
            </w:r>
            <w:r w:rsidR="000733BD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586BF8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586BF8" w14:paraId="741A30C7" w14:textId="77777777" w:rsidTr="00DD4241">
        <w:tc>
          <w:tcPr>
            <w:tcW w:w="4266" w:type="dxa"/>
          </w:tcPr>
          <w:p w14:paraId="6DB57AB4" w14:textId="778B9DA1" w:rsidR="000733BD" w:rsidRPr="00586BF8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2AFF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7027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586BF8" w14:paraId="1B71EC56" w14:textId="77777777" w:rsidTr="00DD4241">
        <w:tc>
          <w:tcPr>
            <w:tcW w:w="4266" w:type="dxa"/>
          </w:tcPr>
          <w:p w14:paraId="2BCE2D5E" w14:textId="77777777" w:rsidR="0034425F" w:rsidRPr="00586BF8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AF385B" w14:textId="3A322146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11C04B" w14:textId="391590B1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0AD0CA" w14:textId="7D03B093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DF8C388" w14:textId="5B9CFCF7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586BF8" w14:paraId="6216CC34" w14:textId="77777777" w:rsidTr="00DD4241">
        <w:tc>
          <w:tcPr>
            <w:tcW w:w="4266" w:type="dxa"/>
          </w:tcPr>
          <w:p w14:paraId="7C844DFE" w14:textId="77777777" w:rsidR="0034425F" w:rsidRPr="00586BF8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AB116A9" w14:textId="1C759367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76BF484D" w14:textId="74C43DE4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345BC5E" w14:textId="77C31FE6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5582882" w14:textId="3B41DDBD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0C448C28" w14:textId="77777777" w:rsidTr="00DD4241">
        <w:tc>
          <w:tcPr>
            <w:tcW w:w="4266" w:type="dxa"/>
          </w:tcPr>
          <w:p w14:paraId="1FA4E3F3" w14:textId="77777777" w:rsidR="000733BD" w:rsidRPr="00586BF8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3C99AD3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45574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33568D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8C4BCB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035BAA80" w14:textId="77777777" w:rsidTr="00DD4241">
        <w:tc>
          <w:tcPr>
            <w:tcW w:w="4266" w:type="dxa"/>
          </w:tcPr>
          <w:p w14:paraId="3CC1931A" w14:textId="77777777" w:rsidR="000733BD" w:rsidRPr="00586BF8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352B9A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7D6A703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D1DF6D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75416C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586BF8" w14:paraId="405CF937" w14:textId="77777777" w:rsidTr="00DD4241">
        <w:tc>
          <w:tcPr>
            <w:tcW w:w="4266" w:type="dxa"/>
          </w:tcPr>
          <w:p w14:paraId="6EA890F1" w14:textId="77777777" w:rsidR="000733BD" w:rsidRPr="00586BF8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D6057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F5CDF0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8EA2BFB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AA61413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E0C32" w:rsidRPr="00586BF8" w14:paraId="73C445F8" w14:textId="77777777" w:rsidTr="007F415E">
        <w:tc>
          <w:tcPr>
            <w:tcW w:w="4266" w:type="dxa"/>
          </w:tcPr>
          <w:p w14:paraId="49D1846D" w14:textId="77777777" w:rsidR="00FE0C32" w:rsidRPr="00586BF8" w:rsidRDefault="00FE0C32" w:rsidP="00FE0C3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D23473" w14:textId="77ED00B5" w:rsidR="00FE0C32" w:rsidRPr="00586BF8" w:rsidRDefault="00F53C97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768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397</w:t>
            </w:r>
          </w:p>
        </w:tc>
        <w:tc>
          <w:tcPr>
            <w:tcW w:w="1296" w:type="dxa"/>
            <w:vAlign w:val="bottom"/>
          </w:tcPr>
          <w:p w14:paraId="6C32D400" w14:textId="108A9F22" w:rsidR="00FE0C32" w:rsidRPr="00586BF8" w:rsidRDefault="00F53C97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FE0C32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FE0C32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4FBF4FD" w14:textId="1B63D0C0" w:rsidR="00FE0C32" w:rsidRPr="00586BF8" w:rsidRDefault="00F53C97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849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</w:p>
        </w:tc>
        <w:tc>
          <w:tcPr>
            <w:tcW w:w="1296" w:type="dxa"/>
          </w:tcPr>
          <w:p w14:paraId="00F28AD2" w14:textId="0F36D1A9" w:rsidR="00FE0C32" w:rsidRPr="00586BF8" w:rsidRDefault="00F53C97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="00FE0C32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204</w:t>
            </w:r>
            <w:r w:rsidR="00FE0C32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825</w:t>
            </w:r>
          </w:p>
        </w:tc>
      </w:tr>
      <w:tr w:rsidR="00FE0C32" w:rsidRPr="00586BF8" w14:paraId="0C555F27" w14:textId="77777777" w:rsidTr="007F415E">
        <w:tc>
          <w:tcPr>
            <w:tcW w:w="4266" w:type="dxa"/>
          </w:tcPr>
          <w:p w14:paraId="4BBD3753" w14:textId="761CC4F9" w:rsidR="00FE0C32" w:rsidRPr="00586BF8" w:rsidRDefault="00FE0C32" w:rsidP="00FE0C3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0056AD" w14:textId="3411E419" w:rsidR="00FE0C32" w:rsidRPr="00586BF8" w:rsidRDefault="00A87406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909F76C" w14:textId="3B4929B4" w:rsidR="00FE0C32" w:rsidRPr="00586BF8" w:rsidRDefault="00FE0C32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E65DC80" w14:textId="29F31501" w:rsidR="00FE0C32" w:rsidRPr="00586BF8" w:rsidRDefault="00F53C97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258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4C8F469" w14:textId="6CA04B47" w:rsidR="00FE0C32" w:rsidRPr="00586BF8" w:rsidRDefault="00F53C97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FE0C32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F0403F" w:rsidRPr="00586BF8" w14:paraId="0762BE78" w14:textId="77777777" w:rsidTr="007F415E">
        <w:tc>
          <w:tcPr>
            <w:tcW w:w="4266" w:type="dxa"/>
          </w:tcPr>
          <w:p w14:paraId="42300A13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7FF4981" w14:textId="0297CCEB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768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68C0319F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315E5075" w14:textId="4F018F42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107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4154E6" w14:textId="31158170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692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030</w:t>
            </w:r>
          </w:p>
        </w:tc>
      </w:tr>
      <w:tr w:rsidR="00F0403F" w:rsidRPr="00586BF8" w14:paraId="5E19F9F0" w14:textId="77777777" w:rsidTr="007F415E">
        <w:tc>
          <w:tcPr>
            <w:tcW w:w="4266" w:type="dxa"/>
          </w:tcPr>
          <w:p w14:paraId="7231BCEF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2A17A1" w14:textId="5CFE777A" w:rsidR="00F0403F" w:rsidRPr="00586BF8" w:rsidRDefault="00793565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185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886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3ED2A28B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</w:t>
            </w: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780</w:t>
            </w: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C19A30" w14:textId="3D762B81" w:rsidR="00F0403F" w:rsidRPr="00586BF8" w:rsidRDefault="00A87406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935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082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52AEB2FE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F0403F" w:rsidRPr="00586BF8" w14:paraId="7B668189" w14:textId="77777777" w:rsidTr="007F415E">
        <w:tc>
          <w:tcPr>
            <w:tcW w:w="4266" w:type="dxa"/>
          </w:tcPr>
          <w:p w14:paraId="25964ECC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99D16" w14:textId="3EB1CAC3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140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582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511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3CCBFA9F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B977" w14:textId="7B3D4549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67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4498B4B3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901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</w:tr>
      <w:tr w:rsidR="00F0403F" w:rsidRPr="00586BF8" w14:paraId="2A682039" w14:textId="77777777" w:rsidTr="007F415E">
        <w:tc>
          <w:tcPr>
            <w:tcW w:w="4266" w:type="dxa"/>
          </w:tcPr>
          <w:p w14:paraId="26846101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8A1D22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8C7CEA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0F580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F6F6D4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403F" w:rsidRPr="00586BF8" w14:paraId="33C73F7B" w14:textId="77777777" w:rsidTr="007F415E">
        <w:tc>
          <w:tcPr>
            <w:tcW w:w="4266" w:type="dxa"/>
          </w:tcPr>
          <w:p w14:paraId="7E1FE6DB" w14:textId="22A14B89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E86B74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76EF969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7631ACA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007BC15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6C13" w:rsidRPr="00586BF8" w14:paraId="434C4F55" w14:textId="77777777" w:rsidTr="00A22572">
        <w:tc>
          <w:tcPr>
            <w:tcW w:w="4266" w:type="dxa"/>
          </w:tcPr>
          <w:p w14:paraId="52D0C9D2" w14:textId="77777777" w:rsidR="000A6C13" w:rsidRPr="00586BF8" w:rsidRDefault="000A6C13" w:rsidP="000A6C13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EDB5329" w14:textId="437848D6" w:rsidR="000A6C13" w:rsidRPr="00586BF8" w:rsidRDefault="00F53C97" w:rsidP="000A6C13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49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130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527</w:t>
            </w:r>
          </w:p>
        </w:tc>
        <w:tc>
          <w:tcPr>
            <w:tcW w:w="1296" w:type="dxa"/>
          </w:tcPr>
          <w:p w14:paraId="2F121C85" w14:textId="254D9503" w:rsidR="000A6C13" w:rsidRPr="00586BF8" w:rsidRDefault="00F53C97" w:rsidP="000A6C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515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DCDEE0" w14:textId="07F00B2D" w:rsidR="000A6C13" w:rsidRPr="00586BF8" w:rsidRDefault="00F53C97" w:rsidP="000A6C1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372</w:t>
            </w:r>
          </w:p>
        </w:tc>
        <w:tc>
          <w:tcPr>
            <w:tcW w:w="1296" w:type="dxa"/>
          </w:tcPr>
          <w:p w14:paraId="085F18EF" w14:textId="21096E2B" w:rsidR="000A6C13" w:rsidRPr="00586BF8" w:rsidRDefault="00F53C97" w:rsidP="000A6C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795</w:t>
            </w:r>
          </w:p>
        </w:tc>
      </w:tr>
      <w:tr w:rsidR="000A6C13" w:rsidRPr="00586BF8" w14:paraId="7DDB22FE" w14:textId="77777777" w:rsidTr="00A22572">
        <w:tc>
          <w:tcPr>
            <w:tcW w:w="4266" w:type="dxa"/>
          </w:tcPr>
          <w:p w14:paraId="618C46CB" w14:textId="77777777" w:rsidR="000A6C13" w:rsidRPr="00586BF8" w:rsidRDefault="000A6C13" w:rsidP="000A6C13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D84CE8F" w14:textId="221E8D52" w:rsidR="000A6C13" w:rsidRPr="00586BF8" w:rsidRDefault="00F53C97" w:rsidP="000A6C13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478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</w:tcPr>
          <w:p w14:paraId="4AF5249B" w14:textId="452B3132" w:rsidR="000A6C13" w:rsidRPr="00586BF8" w:rsidRDefault="00F53C97" w:rsidP="000A6C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398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8A3449" w14:textId="39692B17" w:rsidR="000A6C13" w:rsidRPr="00586BF8" w:rsidRDefault="00F53C97" w:rsidP="000A6C1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467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648</w:t>
            </w:r>
          </w:p>
        </w:tc>
        <w:tc>
          <w:tcPr>
            <w:tcW w:w="1296" w:type="dxa"/>
          </w:tcPr>
          <w:p w14:paraId="0604B688" w14:textId="66C3A9BB" w:rsidR="000A6C13" w:rsidRPr="00586BF8" w:rsidRDefault="00F53C97" w:rsidP="000A6C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060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147</w:t>
            </w:r>
          </w:p>
        </w:tc>
      </w:tr>
      <w:tr w:rsidR="000A6C13" w:rsidRPr="00586BF8" w14:paraId="370F2E4F" w14:textId="77777777" w:rsidTr="00A22572">
        <w:tc>
          <w:tcPr>
            <w:tcW w:w="4266" w:type="dxa"/>
          </w:tcPr>
          <w:p w14:paraId="5ADA7530" w14:textId="77777777" w:rsidR="000A6C13" w:rsidRPr="00586BF8" w:rsidRDefault="000A6C13" w:rsidP="000A6C13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9CEA9A7" w14:textId="65795A91" w:rsidR="000A6C13" w:rsidRPr="00586BF8" w:rsidRDefault="00F53C97" w:rsidP="000A6C13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587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571</w:t>
            </w:r>
          </w:p>
        </w:tc>
        <w:tc>
          <w:tcPr>
            <w:tcW w:w="1296" w:type="dxa"/>
            <w:shd w:val="clear" w:color="auto" w:fill="auto"/>
          </w:tcPr>
          <w:p w14:paraId="584F1EC5" w14:textId="075B6E56" w:rsidR="000A6C13" w:rsidRPr="00586BF8" w:rsidRDefault="00F53C97" w:rsidP="000A6C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641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5C40C2" w14:textId="6F71B194" w:rsidR="000A6C13" w:rsidRPr="00586BF8" w:rsidRDefault="00F53C97" w:rsidP="000A6C13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013</w:t>
            </w:r>
            <w:r w:rsidR="000A6C13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1296" w:type="dxa"/>
            <w:shd w:val="clear" w:color="auto" w:fill="auto"/>
          </w:tcPr>
          <w:p w14:paraId="642D4078" w14:textId="24DC79E7" w:rsidR="000A6C13" w:rsidRPr="00586BF8" w:rsidRDefault="00F53C97" w:rsidP="000A6C1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612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792</w:t>
            </w:r>
          </w:p>
        </w:tc>
      </w:tr>
      <w:tr w:rsidR="00F0403F" w:rsidRPr="00586BF8" w14:paraId="27A56754" w14:textId="77777777" w:rsidTr="007F415E">
        <w:tc>
          <w:tcPr>
            <w:tcW w:w="4266" w:type="dxa"/>
          </w:tcPr>
          <w:p w14:paraId="6506A310" w14:textId="5CBCC7CF" w:rsidR="00F0403F" w:rsidRPr="00586BF8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AA8B68" w14:textId="53BA2C1F" w:rsidR="00F0403F" w:rsidRPr="00586BF8" w:rsidRDefault="005F4F18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0BB2F285" w14:textId="0320900F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0E94B5" w14:textId="3E80C8F4" w:rsidR="00F0403F" w:rsidRPr="00586BF8" w:rsidRDefault="00A87406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296BCD08" w14:textId="17936274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</w:tr>
      <w:tr w:rsidR="00F0403F" w:rsidRPr="00586BF8" w14:paraId="034A835F" w14:textId="77777777" w:rsidTr="007F415E">
        <w:tc>
          <w:tcPr>
            <w:tcW w:w="4266" w:type="dxa"/>
          </w:tcPr>
          <w:p w14:paraId="5C706A0F" w14:textId="77777777" w:rsidR="00F0403F" w:rsidRPr="00586BF8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1A7BA" w14:textId="57861007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271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799</w:t>
            </w:r>
          </w:p>
        </w:tc>
        <w:tc>
          <w:tcPr>
            <w:tcW w:w="1296" w:type="dxa"/>
          </w:tcPr>
          <w:p w14:paraId="57AC6216" w14:textId="4AC91F16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531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3BC5D4" w14:textId="218C9D35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751</w:t>
            </w:r>
          </w:p>
        </w:tc>
        <w:tc>
          <w:tcPr>
            <w:tcW w:w="1296" w:type="dxa"/>
          </w:tcPr>
          <w:p w14:paraId="0F2115B5" w14:textId="4DDD5EC2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450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392</w:t>
            </w:r>
          </w:p>
        </w:tc>
      </w:tr>
      <w:tr w:rsidR="00F0403F" w:rsidRPr="00586BF8" w14:paraId="76131F74" w14:textId="77777777" w:rsidTr="007F415E">
        <w:tc>
          <w:tcPr>
            <w:tcW w:w="4266" w:type="dxa"/>
          </w:tcPr>
          <w:p w14:paraId="5C9E72FB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ADEC1D" w14:textId="6681F43B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975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161</w:t>
            </w:r>
          </w:p>
        </w:tc>
        <w:tc>
          <w:tcPr>
            <w:tcW w:w="1296" w:type="dxa"/>
          </w:tcPr>
          <w:p w14:paraId="3C47F8B7" w14:textId="28F73037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944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01D58B3" w14:textId="0B515A23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741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  <w:tc>
          <w:tcPr>
            <w:tcW w:w="1296" w:type="dxa"/>
          </w:tcPr>
          <w:p w14:paraId="70E0AB28" w14:textId="67467629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953</w:t>
            </w:r>
          </w:p>
        </w:tc>
      </w:tr>
      <w:tr w:rsidR="00F0403F" w:rsidRPr="00586BF8" w14:paraId="015D2446" w14:textId="77777777" w:rsidTr="007F415E">
        <w:tc>
          <w:tcPr>
            <w:tcW w:w="4266" w:type="dxa"/>
          </w:tcPr>
          <w:p w14:paraId="56AAA425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67F4C8" w14:textId="56926D32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240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851</w:t>
            </w:r>
          </w:p>
        </w:tc>
        <w:tc>
          <w:tcPr>
            <w:tcW w:w="1296" w:type="dxa"/>
          </w:tcPr>
          <w:p w14:paraId="0E269897" w14:textId="767FDDF6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281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B89D1D" w14:textId="3E971A7E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645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554</w:t>
            </w:r>
          </w:p>
        </w:tc>
        <w:tc>
          <w:tcPr>
            <w:tcW w:w="1296" w:type="dxa"/>
          </w:tcPr>
          <w:p w14:paraId="3A704D95" w14:textId="37FA3102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208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251</w:t>
            </w:r>
          </w:p>
        </w:tc>
      </w:tr>
      <w:tr w:rsidR="00F0403F" w:rsidRPr="00586BF8" w14:paraId="0CBCA014" w14:textId="77777777" w:rsidTr="007F415E">
        <w:tc>
          <w:tcPr>
            <w:tcW w:w="4266" w:type="dxa"/>
          </w:tcPr>
          <w:p w14:paraId="6D454E6B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16DE5988" w14:textId="100B1964" w:rsidR="00F0403F" w:rsidRPr="00586BF8" w:rsidRDefault="005F4F18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14:paraId="6B1D82C2" w14:textId="0EF2B263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662E29D6" w14:textId="4F5EA5BF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653</w:t>
            </w:r>
          </w:p>
        </w:tc>
        <w:tc>
          <w:tcPr>
            <w:tcW w:w="1296" w:type="dxa"/>
          </w:tcPr>
          <w:p w14:paraId="1407DD2C" w14:textId="421BCB58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F0403F" w:rsidRPr="00586BF8" w14:paraId="51BBBFB6" w14:textId="77777777" w:rsidTr="007F415E">
        <w:tc>
          <w:tcPr>
            <w:tcW w:w="4266" w:type="dxa"/>
          </w:tcPr>
          <w:p w14:paraId="3B55D07E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62C5893" w14:textId="69871AB5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333</w:t>
            </w:r>
            <w:r w:rsidR="005F4F1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E4EE155" w14:textId="43B5F5C1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378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327633A" w14:textId="44D3EE99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  <w:r w:rsidR="00A87406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91690BE" w14:textId="4D8F91E1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375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</w:tr>
      <w:tr w:rsidR="00F0403F" w:rsidRPr="00586BF8" w14:paraId="738A02CC" w14:textId="77777777" w:rsidTr="00F0403F">
        <w:tc>
          <w:tcPr>
            <w:tcW w:w="4266" w:type="dxa"/>
          </w:tcPr>
          <w:p w14:paraId="20D98CDF" w14:textId="0AC4A6EF" w:rsidR="00F0403F" w:rsidRPr="00586BF8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4FE15E9" w14:textId="22E29C20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115</w:t>
            </w:r>
            <w:r w:rsidR="005F4F1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018</w:t>
            </w:r>
            <w:r w:rsidR="005F4F1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B6FC0" w14:textId="75C9F769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01AE601" w14:textId="75CDA228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119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544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67240" w14:textId="543D8DA4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109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="00F0403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479</w:t>
            </w:r>
          </w:p>
        </w:tc>
      </w:tr>
      <w:tr w:rsidR="00F0403F" w:rsidRPr="00586BF8" w14:paraId="45BDB971" w14:textId="77777777" w:rsidTr="00DD4241">
        <w:tc>
          <w:tcPr>
            <w:tcW w:w="4266" w:type="dxa"/>
          </w:tcPr>
          <w:p w14:paraId="2BA9CBEE" w14:textId="77777777" w:rsidR="00F0403F" w:rsidRPr="00586BF8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0141A7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40757D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823BD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AFCFA4" w14:textId="7777777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403F" w:rsidRPr="00586BF8" w14:paraId="06BE9932" w14:textId="77777777" w:rsidTr="00DD4241">
        <w:tc>
          <w:tcPr>
            <w:tcW w:w="4266" w:type="dxa"/>
          </w:tcPr>
          <w:p w14:paraId="1A800F6D" w14:textId="77777777" w:rsidR="00F0403F" w:rsidRPr="00586BF8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DC873D" w14:textId="5FE473E5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255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034E" w14:textId="515E055E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149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262131C4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186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717</w:t>
            </w:r>
            <w:r w:rsidR="00A8740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7E2E2F" w14:textId="39E1B62A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682</w:t>
            </w:r>
            <w:r w:rsidR="00F0403F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</w:p>
        </w:tc>
      </w:tr>
    </w:tbl>
    <w:p w14:paraId="5907B7A7" w14:textId="77777777" w:rsidR="000733BD" w:rsidRPr="00586BF8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hAnsi="Browallia New" w:cs="Browallia New"/>
          <w:sz w:val="26"/>
          <w:szCs w:val="26"/>
        </w:rPr>
        <w:br w:type="page"/>
      </w:r>
    </w:p>
    <w:p w14:paraId="181D6D1E" w14:textId="77777777" w:rsidR="000733BD" w:rsidRPr="00586BF8" w:rsidRDefault="000733BD" w:rsidP="00B96DA6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2BDE0985" w14:textId="381419EA" w:rsidR="00C9754D" w:rsidRPr="00586BF8" w:rsidRDefault="00C9754D" w:rsidP="00C975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586BF8">
        <w:rPr>
          <w:rFonts w:ascii="Browallia New" w:hAnsi="Browallia New" w:cs="Browallia New"/>
          <w:spacing w:val="-2"/>
          <w:sz w:val="26"/>
          <w:szCs w:val="26"/>
          <w:cs/>
        </w:rPr>
        <w:t>ณ วันที่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F53C97" w:rsidRPr="00F53C97">
        <w:rPr>
          <w:rFonts w:ascii="Browallia New" w:hAnsi="Browallia New" w:cs="Browallia New"/>
          <w:spacing w:val="-2"/>
          <w:sz w:val="26"/>
          <w:szCs w:val="26"/>
        </w:rPr>
        <w:t>30</w:t>
      </w:r>
      <w:r w:rsidR="0013681F" w:rsidRPr="00586BF8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13681F" w:rsidRPr="00586BF8">
        <w:rPr>
          <w:rFonts w:ascii="Browallia New" w:hAnsi="Browallia New" w:cs="Browallia New"/>
          <w:spacing w:val="-2"/>
          <w:sz w:val="26"/>
          <w:szCs w:val="26"/>
          <w:cs/>
        </w:rPr>
        <w:t>กันยายน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 xml:space="preserve"> พ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>.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>ศ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>.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 xml:space="preserve"> </w:t>
      </w:r>
      <w:r w:rsidR="00F53C97" w:rsidRPr="00F53C97">
        <w:rPr>
          <w:rFonts w:ascii="Browallia New" w:hAnsi="Browallia New" w:cs="Browallia New"/>
          <w:spacing w:val="-2"/>
          <w:sz w:val="26"/>
          <w:szCs w:val="26"/>
        </w:rPr>
        <w:t>2567</w:t>
      </w:r>
      <w:r w:rsidRPr="00586BF8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>และ</w:t>
      </w:r>
      <w:r w:rsidR="00586BF8" w:rsidRPr="00586BF8">
        <w:rPr>
          <w:rFonts w:ascii="Browallia New" w:hAnsi="Browallia New" w:cs="Browallia New"/>
          <w:spacing w:val="-2"/>
          <w:sz w:val="26"/>
          <w:szCs w:val="26"/>
          <w:cs/>
        </w:rPr>
        <w:t>วันที่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 xml:space="preserve"> </w:t>
      </w:r>
      <w:r w:rsidR="00F53C97" w:rsidRPr="00F53C97">
        <w:rPr>
          <w:rFonts w:ascii="Browallia New" w:hAnsi="Browallia New" w:cs="Browallia New"/>
          <w:spacing w:val="-2"/>
          <w:sz w:val="26"/>
          <w:szCs w:val="26"/>
        </w:rPr>
        <w:t>31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>ธันวาคม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>พ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>.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  <w:cs/>
        </w:rPr>
        <w:t>ศ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 xml:space="preserve">. </w:t>
      </w:r>
      <w:r w:rsidR="00F53C97" w:rsidRPr="00F53C97">
        <w:rPr>
          <w:rFonts w:ascii="Browallia New" w:hAnsi="Browallia New" w:cs="Browallia New"/>
          <w:spacing w:val="-2"/>
          <w:sz w:val="26"/>
          <w:szCs w:val="26"/>
        </w:rPr>
        <w:t>2566</w:t>
      </w:r>
      <w:r w:rsidR="00235C7A" w:rsidRPr="00586BF8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hAnsi="Browallia New" w:cs="Browallia New"/>
          <w:spacing w:val="-2"/>
          <w:sz w:val="26"/>
          <w:szCs w:val="26"/>
          <w:cs/>
        </w:rPr>
        <w:t>ลูกหนี้การค้าซึ่งแสดงรวมในรายการลูกหนี้การค้าและลูกหนี้หมุนเวียนอื่น</w:t>
      </w:r>
      <w:r w:rsidRPr="00586BF8">
        <w:rPr>
          <w:rFonts w:ascii="Browallia New" w:hAnsi="Browallia New" w:cs="Browallia New"/>
          <w:sz w:val="26"/>
          <w:szCs w:val="26"/>
          <w:cs/>
        </w:rPr>
        <w:t>ในงบฐานะการเงินสามารถวิเคราะห์ตามอายุหนี้ที่ค้างชำระได้ดังนี้</w:t>
      </w:r>
    </w:p>
    <w:p w14:paraId="7C11943F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sz w:val="12"/>
          <w:szCs w:val="12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8E3418" w:rsidRPr="00586BF8" w14:paraId="6DE76620" w14:textId="77777777" w:rsidTr="002A142E">
        <w:tc>
          <w:tcPr>
            <w:tcW w:w="4277" w:type="dxa"/>
            <w:vAlign w:val="bottom"/>
          </w:tcPr>
          <w:p w14:paraId="497134CA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059F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6F3D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586BF8" w14:paraId="03159CCE" w14:textId="77777777" w:rsidTr="002A142E">
        <w:tc>
          <w:tcPr>
            <w:tcW w:w="4277" w:type="dxa"/>
            <w:vAlign w:val="bottom"/>
          </w:tcPr>
          <w:p w14:paraId="6145DA33" w14:textId="77777777" w:rsidR="0034425F" w:rsidRPr="00586BF8" w:rsidRDefault="0034425F" w:rsidP="00344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FD0CB0A" w14:textId="3D1EB152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0A29C8" w14:textId="6158D804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8F1ADC1" w14:textId="1D18447B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AA3A59F" w14:textId="13874ADF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E3418" w:rsidRPr="00586BF8" w14:paraId="12668F92" w14:textId="77777777" w:rsidTr="002A142E">
        <w:tc>
          <w:tcPr>
            <w:tcW w:w="4277" w:type="dxa"/>
            <w:vAlign w:val="bottom"/>
          </w:tcPr>
          <w:p w14:paraId="6F2D4EB8" w14:textId="77777777" w:rsidR="0034425F" w:rsidRPr="00586BF8" w:rsidRDefault="0034425F" w:rsidP="00344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3831D86A" w14:textId="1DA4F879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6B4836BE" w14:textId="70859E2B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C6907DD" w14:textId="23510434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745F9867" w14:textId="33867506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586BF8" w14:paraId="53B394E5" w14:textId="77777777" w:rsidTr="002A142E">
        <w:tc>
          <w:tcPr>
            <w:tcW w:w="4277" w:type="dxa"/>
            <w:vAlign w:val="bottom"/>
          </w:tcPr>
          <w:p w14:paraId="039E9A1A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68A848D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0BFC6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DEB38A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9A90D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41C781C8" w14:textId="77777777" w:rsidTr="002A142E">
        <w:tc>
          <w:tcPr>
            <w:tcW w:w="4277" w:type="dxa"/>
            <w:vAlign w:val="bottom"/>
          </w:tcPr>
          <w:p w14:paraId="2B63FAA5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93638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5E3F3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ABB630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79127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1C4FB1" w:rsidRPr="00586BF8" w14:paraId="5CF298E7" w14:textId="77777777" w:rsidTr="002A142E">
        <w:tc>
          <w:tcPr>
            <w:tcW w:w="4277" w:type="dxa"/>
          </w:tcPr>
          <w:p w14:paraId="1DCAA1DC" w14:textId="77777777" w:rsidR="001C4FB1" w:rsidRPr="00586BF8" w:rsidRDefault="001C4FB1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1B0445A" w14:textId="79A54AD7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359</w:t>
            </w:r>
            <w:r w:rsidR="000A6C1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348</w:t>
            </w:r>
          </w:p>
        </w:tc>
        <w:tc>
          <w:tcPr>
            <w:tcW w:w="1296" w:type="dxa"/>
          </w:tcPr>
          <w:p w14:paraId="623AD27C" w14:textId="75C2C324" w:rsidR="001C4FB1" w:rsidRPr="00586BF8" w:rsidRDefault="00F53C97" w:rsidP="001C4FB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1C4FB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588</w:t>
            </w:r>
            <w:r w:rsidR="001C4FB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A9DC2F" w14:textId="6F50B0B0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329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018</w:t>
            </w:r>
          </w:p>
        </w:tc>
        <w:tc>
          <w:tcPr>
            <w:tcW w:w="1296" w:type="dxa"/>
          </w:tcPr>
          <w:p w14:paraId="6070A83A" w14:textId="6E020B62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49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918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302</w:t>
            </w:r>
          </w:p>
        </w:tc>
      </w:tr>
      <w:tr w:rsidR="001C4FB1" w:rsidRPr="00586BF8" w14:paraId="4C69BD5B" w14:textId="77777777" w:rsidTr="002A142E">
        <w:tc>
          <w:tcPr>
            <w:tcW w:w="4277" w:type="dxa"/>
          </w:tcPr>
          <w:p w14:paraId="61E0BBF8" w14:textId="569D7CA6" w:rsidR="001C4FB1" w:rsidRPr="00586BF8" w:rsidRDefault="001C4FB1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980212" w14:textId="22BAD6F4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489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420</w:t>
            </w:r>
          </w:p>
        </w:tc>
        <w:tc>
          <w:tcPr>
            <w:tcW w:w="1296" w:type="dxa"/>
          </w:tcPr>
          <w:p w14:paraId="33943260" w14:textId="2CBBD3AE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664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5D4B70" w14:textId="14818580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966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697</w:t>
            </w:r>
          </w:p>
        </w:tc>
        <w:tc>
          <w:tcPr>
            <w:tcW w:w="1296" w:type="dxa"/>
          </w:tcPr>
          <w:p w14:paraId="3123FB3A" w14:textId="2BD511C4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894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536</w:t>
            </w:r>
          </w:p>
        </w:tc>
      </w:tr>
      <w:tr w:rsidR="001C4FB1" w:rsidRPr="00586BF8" w14:paraId="4587DAE3" w14:textId="77777777" w:rsidTr="002A142E">
        <w:tc>
          <w:tcPr>
            <w:tcW w:w="4277" w:type="dxa"/>
          </w:tcPr>
          <w:p w14:paraId="0F922B5F" w14:textId="29AA4BAA" w:rsidR="001C4FB1" w:rsidRPr="00586BF8" w:rsidRDefault="00F53C97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1C4FB1" w:rsidRPr="00586BF8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1C4FB1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9690C8" w14:textId="2248817A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795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734</w:t>
            </w:r>
          </w:p>
        </w:tc>
        <w:tc>
          <w:tcPr>
            <w:tcW w:w="1296" w:type="dxa"/>
          </w:tcPr>
          <w:p w14:paraId="2C3D4E7B" w14:textId="6FC9BC0D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656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F8880B" w14:textId="40547638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795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734</w:t>
            </w:r>
          </w:p>
        </w:tc>
        <w:tc>
          <w:tcPr>
            <w:tcW w:w="1296" w:type="dxa"/>
          </w:tcPr>
          <w:p w14:paraId="4787F326" w14:textId="1AAECDD8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799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420</w:t>
            </w:r>
          </w:p>
        </w:tc>
      </w:tr>
      <w:tr w:rsidR="001C4FB1" w:rsidRPr="00586BF8" w14:paraId="7C6D0F21" w14:textId="77777777" w:rsidTr="002A142E">
        <w:tc>
          <w:tcPr>
            <w:tcW w:w="4277" w:type="dxa"/>
          </w:tcPr>
          <w:p w14:paraId="07E50764" w14:textId="1EC6B259" w:rsidR="001C4FB1" w:rsidRPr="00586BF8" w:rsidRDefault="00F53C97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1C4FB1" w:rsidRPr="00586BF8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1C4FB1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594165" w14:textId="54DAF229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069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597</w:t>
            </w:r>
          </w:p>
        </w:tc>
        <w:tc>
          <w:tcPr>
            <w:tcW w:w="1296" w:type="dxa"/>
          </w:tcPr>
          <w:p w14:paraId="132EB721" w14:textId="6BC5DDFF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471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343526" w14:textId="6A175C36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069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597</w:t>
            </w:r>
          </w:p>
        </w:tc>
        <w:tc>
          <w:tcPr>
            <w:tcW w:w="1296" w:type="dxa"/>
          </w:tcPr>
          <w:p w14:paraId="27E7A336" w14:textId="55B48B0A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884</w:t>
            </w:r>
          </w:p>
        </w:tc>
      </w:tr>
      <w:tr w:rsidR="001C4FB1" w:rsidRPr="00586BF8" w14:paraId="21058787" w14:textId="77777777" w:rsidTr="002A142E">
        <w:tc>
          <w:tcPr>
            <w:tcW w:w="4277" w:type="dxa"/>
          </w:tcPr>
          <w:p w14:paraId="7EEA64E3" w14:textId="2EC2263E" w:rsidR="001C4FB1" w:rsidRPr="00586BF8" w:rsidRDefault="001C4FB1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12D5B12" w14:textId="3E1653EA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101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054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2DED9165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53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213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4A8683" w14:textId="41EB6ED0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946</w:t>
            </w:r>
            <w:r w:rsidR="00AB52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170AC9" w14:textId="25C7FD06" w:rsidR="001C4FB1" w:rsidRPr="00586BF8" w:rsidRDefault="00F53C97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38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958</w:t>
            </w:r>
            <w:r w:rsidR="001C4FB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888</w:t>
            </w:r>
          </w:p>
        </w:tc>
      </w:tr>
      <w:tr w:rsidR="00F0403F" w:rsidRPr="00586BF8" w14:paraId="2FE64FD3" w14:textId="77777777" w:rsidTr="002A142E">
        <w:tc>
          <w:tcPr>
            <w:tcW w:w="4277" w:type="dxa"/>
          </w:tcPr>
          <w:p w14:paraId="6C2D1CF5" w14:textId="77777777" w:rsidR="00F0403F" w:rsidRPr="00586BF8" w:rsidRDefault="00F0403F" w:rsidP="00F0403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9BCD7D2" w14:textId="0ACE55FA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200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768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397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29917CD2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235</w:t>
            </w:r>
            <w:r w:rsidR="00F0403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594</w:t>
            </w:r>
            <w:r w:rsidR="00F0403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2A012FB" w14:textId="788BF9B6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97</w:t>
            </w:r>
            <w:r w:rsidR="00AB520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107</w:t>
            </w:r>
            <w:r w:rsidR="00AB520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04DEDC" w14:textId="37A9013A" w:rsidR="00F0403F" w:rsidRPr="00586BF8" w:rsidRDefault="00F53C97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162</w:t>
            </w:r>
            <w:r w:rsidR="00F0403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692</w:t>
            </w:r>
            <w:r w:rsidR="00F0403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030</w:t>
            </w:r>
          </w:p>
        </w:tc>
      </w:tr>
      <w:tr w:rsidR="00F0403F" w:rsidRPr="00586BF8" w14:paraId="74BE17F6" w14:textId="77777777" w:rsidTr="002A142E">
        <w:tc>
          <w:tcPr>
            <w:tcW w:w="4277" w:type="dxa"/>
          </w:tcPr>
          <w:p w14:paraId="31912A72" w14:textId="77777777" w:rsidR="00F0403F" w:rsidRPr="00586BF8" w:rsidRDefault="00F0403F" w:rsidP="00F0403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9161442" w14:textId="3AC8BE3D" w:rsidR="00F0403F" w:rsidRPr="00586BF8" w:rsidRDefault="00AB5203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60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185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886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F13EE55" w14:textId="54A11A29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045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AAB2239" w14:textId="7364408C" w:rsidR="00F0403F" w:rsidRPr="00586BF8" w:rsidRDefault="00AB5203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4CBB67" w14:textId="5F8E3BE6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790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F0403F" w:rsidRPr="00586BF8" w14:paraId="41177B7D" w14:textId="77777777" w:rsidTr="002A142E">
        <w:tc>
          <w:tcPr>
            <w:tcW w:w="4277" w:type="dxa"/>
          </w:tcPr>
          <w:p w14:paraId="3BAA2563" w14:textId="77777777" w:rsidR="00F0403F" w:rsidRPr="00586BF8" w:rsidRDefault="00F0403F" w:rsidP="00F0403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692BE6" w14:textId="2D5232C5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140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582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511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BD5F" w14:textId="110EB787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194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548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832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E9C70" w14:textId="0C105BEB" w:rsidR="00F0403F" w:rsidRPr="00586BF8" w:rsidRDefault="00F53C97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67</w:t>
            </w:r>
            <w:r w:rsidR="00AB520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172</w:t>
            </w:r>
            <w:r w:rsidR="00AB520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2DA2" w14:textId="2447A2AA" w:rsidR="00F0403F" w:rsidRPr="00586BF8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135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901</w:t>
            </w:r>
            <w:r w:rsidRPr="00586BF8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148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522A9E3A" w14:textId="77777777" w:rsidR="005C797F" w:rsidRPr="00586BF8" w:rsidRDefault="005C797F" w:rsidP="000733BD">
      <w:pPr>
        <w:jc w:val="both"/>
        <w:rPr>
          <w:rFonts w:ascii="Browallia New" w:eastAsia="Browallia New" w:hAnsi="Browallia New" w:cs="Browallia New"/>
          <w:color w:val="000000"/>
          <w:sz w:val="12"/>
          <w:szCs w:val="12"/>
        </w:rPr>
      </w:pPr>
    </w:p>
    <w:p w14:paraId="662E3F1B" w14:textId="3F4537C4" w:rsidR="00284038" w:rsidRPr="00586BF8" w:rsidRDefault="00284038" w:rsidP="000C1767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ลูกหนี้การค้าที่ค้างชำระเกิน </w:t>
      </w:r>
      <w:r w:rsidR="00F53C97" w:rsidRPr="00F53C97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12</w:t>
      </w:r>
      <w:r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 ที่ยังไม่ได้ตั้งค่าเผื่อผลขาดทุนที่คาดว่าจะเกิดขึ้นเป็นลูกหนี้ตามสัญญาก่อสร้าง</w:t>
      </w:r>
      <w:r w:rsidR="0035508F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ที่</w:t>
      </w:r>
      <w:r w:rsidR="00F74D61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อยู่ในระหว่างทยอยชำระคืนและ</w:t>
      </w:r>
      <w:r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ี่จะได้รับชำระเมื่อบริษัทดำเนินการทดสอบการติดตั้งระบบไฟฟ้าและผ่านคณะกรรมการตรวจรับงานตามสัญญาเสร็จสิ้น</w:t>
      </w:r>
      <w:r w:rsidR="00202070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="00D3655E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ทั้งโครงการ</w:t>
      </w:r>
      <w:r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ซึ่งผู้บริหารคาดว่</w:t>
      </w:r>
      <w:r w:rsidR="00F74D61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า</w:t>
      </w:r>
      <w:r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จะได้รับภายใน</w:t>
      </w:r>
      <w:r w:rsidR="008902AB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</w:t>
      </w:r>
      <w:r w:rsidR="00301D45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ธันวา</w:t>
      </w:r>
      <w:r w:rsidR="008A6CC9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คม</w:t>
      </w:r>
      <w:r w:rsidR="008902AB" w:rsidRPr="00586B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2567</w:t>
      </w:r>
    </w:p>
    <w:p w14:paraId="0B006751" w14:textId="77777777" w:rsidR="00772556" w:rsidRPr="00586BF8" w:rsidRDefault="00772556" w:rsidP="00772556">
      <w:pPr>
        <w:tabs>
          <w:tab w:val="left" w:pos="9781"/>
        </w:tabs>
        <w:jc w:val="thaiDistribute"/>
        <w:outlineLvl w:val="0"/>
        <w:rPr>
          <w:rFonts w:ascii="Browallia New" w:eastAsia="Arial Unicode MS" w:hAnsi="Browallia New" w:cs="Browallia New"/>
          <w:spacing w:val="-6"/>
          <w:sz w:val="16"/>
          <w:szCs w:val="16"/>
        </w:rPr>
      </w:pPr>
    </w:p>
    <w:tbl>
      <w:tblPr>
        <w:tblW w:w="0" w:type="auto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72556" w:rsidRPr="00586BF8" w14:paraId="5A90724C" w14:textId="77777777" w:rsidTr="00BF7EC3">
        <w:trPr>
          <w:trHeight w:val="386"/>
        </w:trPr>
        <w:tc>
          <w:tcPr>
            <w:tcW w:w="9461" w:type="dxa"/>
            <w:shd w:val="clear" w:color="auto" w:fill="FFA543"/>
            <w:vAlign w:val="center"/>
          </w:tcPr>
          <w:p w14:paraId="7E09D72A" w14:textId="62C294B1" w:rsidR="00772556" w:rsidRPr="00586BF8" w:rsidRDefault="00F53C97" w:rsidP="001B4B93">
            <w:pPr>
              <w:tabs>
                <w:tab w:val="left" w:pos="432"/>
              </w:tabs>
              <w:ind w:left="504" w:hanging="504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>8</w:t>
            </w:r>
            <w:r w:rsidR="00772556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ab/>
            </w:r>
            <w:r w:rsidR="00772556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สินทรัพย์ที่เกี่ยวข้องกับสัญญากับลูกค้า</w:t>
            </w:r>
          </w:p>
        </w:tc>
      </w:tr>
    </w:tbl>
    <w:p w14:paraId="189CADF7" w14:textId="5C387CFB" w:rsidR="00772556" w:rsidRPr="00586BF8" w:rsidRDefault="00772556" w:rsidP="00772556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12"/>
          <w:szCs w:val="12"/>
        </w:rPr>
      </w:pPr>
    </w:p>
    <w:p w14:paraId="0AA85D93" w14:textId="77777777" w:rsidR="00C31F8F" w:rsidRPr="00586BF8" w:rsidRDefault="00C31F8F" w:rsidP="00C31F8F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586BF8">
        <w:rPr>
          <w:rFonts w:ascii="Browallia New" w:eastAsia="Arial Unicode MS" w:hAnsi="Browallia New" w:cs="Browallia New"/>
          <w:sz w:val="26"/>
          <w:szCs w:val="26"/>
          <w:cs/>
        </w:rPr>
        <w:t>สินทรัพย์ที่เกิดจากสัญญาเป็นรายได้จากสัญญา ซึ่งเกิดจากบริษัทรับรู้รายได้จากการปฏิบัติตามภาระที่ต้องปฏิบัติตามสัญญา</w:t>
      </w:r>
      <w:r w:rsidRPr="00586BF8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ก่อนที่จะรับชำระหรือถึงกำหนดชำระตามสัญญา</w:t>
      </w:r>
      <w:r w:rsidRPr="00586BF8">
        <w:rPr>
          <w:rFonts w:ascii="Browallia New" w:eastAsia="Arial Unicode MS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ผู้บริหารคาดว่า</w:t>
      </w:r>
      <w:r w:rsidRPr="00586BF8">
        <w:rPr>
          <w:rFonts w:ascii="Browallia New" w:eastAsia="Arial Unicode MS" w:hAnsi="Browallia New" w:cs="Browallia New"/>
          <w:spacing w:val="-2"/>
          <w:sz w:val="26"/>
          <w:szCs w:val="26"/>
          <w:cs/>
          <w:lang w:eastAsia="ko-KR"/>
        </w:rPr>
        <w:t>จะสามารถออกใบแจ้งหนี้สำหรับ</w:t>
      </w:r>
      <w:r w:rsidRPr="00586BF8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สินทรัพย์ที่เกิดจากสัญญา</w:t>
      </w:r>
      <w:r w:rsidRPr="00586BF8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ได้ดังนี้</w:t>
      </w:r>
    </w:p>
    <w:p w14:paraId="101AF255" w14:textId="77777777" w:rsidR="00C31F8F" w:rsidRPr="00586BF8" w:rsidRDefault="00C31F8F" w:rsidP="00772556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sz w:val="12"/>
          <w:szCs w:val="12"/>
          <w:cs/>
        </w:rPr>
      </w:pPr>
    </w:p>
    <w:tbl>
      <w:tblPr>
        <w:tblW w:w="9475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D25435" w:rsidRPr="00586BF8" w14:paraId="761C9F59" w14:textId="77777777" w:rsidTr="00BF7EC3">
        <w:tc>
          <w:tcPr>
            <w:tcW w:w="4291" w:type="dxa"/>
            <w:shd w:val="clear" w:color="auto" w:fill="auto"/>
            <w:vAlign w:val="bottom"/>
          </w:tcPr>
          <w:p w14:paraId="7E99D96F" w14:textId="77777777" w:rsidR="00772556" w:rsidRPr="00586BF8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77B45" w14:textId="77777777" w:rsidR="00772556" w:rsidRPr="00586BF8" w:rsidRDefault="00772556" w:rsidP="001B4B9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10153" w14:textId="77777777" w:rsidR="00772556" w:rsidRPr="00586BF8" w:rsidRDefault="00772556" w:rsidP="001B4B93">
            <w:pPr>
              <w:ind w:righ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>ข้อมูลทางการเงินเฉพาะกิจการ</w:t>
            </w:r>
          </w:p>
        </w:tc>
      </w:tr>
      <w:tr w:rsidR="00D25435" w:rsidRPr="00586BF8" w14:paraId="1BFF274C" w14:textId="77777777" w:rsidTr="00BF7EC3">
        <w:tc>
          <w:tcPr>
            <w:tcW w:w="4291" w:type="dxa"/>
            <w:shd w:val="clear" w:color="auto" w:fill="auto"/>
            <w:vAlign w:val="bottom"/>
          </w:tcPr>
          <w:p w14:paraId="4319FD23" w14:textId="77777777" w:rsidR="00772556" w:rsidRPr="00586BF8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10FF74" w14:textId="1F53BE90" w:rsidR="00772556" w:rsidRPr="00586BF8" w:rsidRDefault="00F53C97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24F9E1" w14:textId="3D8AB4E6" w:rsidR="00772556" w:rsidRPr="00586BF8" w:rsidRDefault="00F53C97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31</w:t>
            </w:r>
            <w:r w:rsidR="00772556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72556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93066E" w14:textId="02D65B21" w:rsidR="00772556" w:rsidRPr="00586BF8" w:rsidRDefault="00F53C97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A6DB2" w14:textId="718D335D" w:rsidR="00772556" w:rsidRPr="00586BF8" w:rsidRDefault="00F53C97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31</w:t>
            </w:r>
            <w:r w:rsidR="00772556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72556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</w:tr>
      <w:tr w:rsidR="00D25435" w:rsidRPr="00586BF8" w14:paraId="5BC8FBE8" w14:textId="77777777" w:rsidTr="00BF7EC3">
        <w:tc>
          <w:tcPr>
            <w:tcW w:w="4291" w:type="dxa"/>
            <w:shd w:val="clear" w:color="auto" w:fill="auto"/>
            <w:vAlign w:val="bottom"/>
          </w:tcPr>
          <w:p w14:paraId="26935C16" w14:textId="77777777" w:rsidR="00772556" w:rsidRPr="00586BF8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E408AC9" w14:textId="0BC33335" w:rsidR="00772556" w:rsidRPr="00586BF8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F53C97"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193636" w14:textId="662430D7" w:rsidR="00772556" w:rsidRPr="00586BF8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F53C97"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B416C64" w14:textId="6B03D2E9" w:rsidR="00772556" w:rsidRPr="00586BF8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F53C97"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E809B3" w14:textId="2A906DE9" w:rsidR="00772556" w:rsidRPr="00586BF8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F53C97" w:rsidRPr="00F53C9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</w:tr>
      <w:tr w:rsidR="00D25435" w:rsidRPr="00586BF8" w14:paraId="64299B9F" w14:textId="77777777" w:rsidTr="00BF7EC3">
        <w:tc>
          <w:tcPr>
            <w:tcW w:w="4291" w:type="dxa"/>
            <w:shd w:val="clear" w:color="auto" w:fill="auto"/>
            <w:vAlign w:val="bottom"/>
          </w:tcPr>
          <w:p w14:paraId="4874D1FE" w14:textId="77777777" w:rsidR="00772556" w:rsidRPr="00586BF8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8C787" w14:textId="77777777" w:rsidR="00772556" w:rsidRPr="00586BF8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en-US"/>
              </w:rPr>
            </w:pPr>
            <w:r w:rsidRPr="00586BF8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FB601C" w14:textId="77777777" w:rsidR="00772556" w:rsidRPr="00586BF8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2D262" w14:textId="77777777" w:rsidR="00772556" w:rsidRPr="00586BF8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en-US"/>
              </w:rPr>
            </w:pPr>
            <w:r w:rsidRPr="00586BF8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DECFF" w14:textId="77777777" w:rsidR="00772556" w:rsidRPr="00586BF8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D25435" w:rsidRPr="00586BF8" w14:paraId="6493BB74" w14:textId="77777777" w:rsidTr="00BF7EC3">
        <w:tc>
          <w:tcPr>
            <w:tcW w:w="4291" w:type="dxa"/>
            <w:shd w:val="clear" w:color="auto" w:fill="auto"/>
            <w:vAlign w:val="bottom"/>
          </w:tcPr>
          <w:p w14:paraId="2B440A50" w14:textId="77777777" w:rsidR="00772556" w:rsidRPr="00586BF8" w:rsidRDefault="00772556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C4C79F3" w14:textId="77777777" w:rsidR="00772556" w:rsidRPr="00586BF8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CEF45C7" w14:textId="77777777" w:rsidR="00772556" w:rsidRPr="00586BF8" w:rsidRDefault="00772556" w:rsidP="001B4B93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254CFB8" w14:textId="77777777" w:rsidR="00772556" w:rsidRPr="00586BF8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AB172F3" w14:textId="77777777" w:rsidR="00772556" w:rsidRPr="00586BF8" w:rsidRDefault="00772556" w:rsidP="001B4B93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93525F" w:rsidRPr="00586BF8" w14:paraId="6F72D0E1" w14:textId="77777777" w:rsidTr="002F493D">
        <w:tc>
          <w:tcPr>
            <w:tcW w:w="4291" w:type="dxa"/>
            <w:shd w:val="clear" w:color="auto" w:fill="auto"/>
          </w:tcPr>
          <w:p w14:paraId="128B2F8E" w14:textId="7835AD23" w:rsidR="0093525F" w:rsidRPr="00586BF8" w:rsidRDefault="0093525F" w:rsidP="0093525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น้อยกว่า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AC08F9" w14:textId="1A8FA64B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244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207</w:t>
            </w:r>
          </w:p>
        </w:tc>
        <w:tc>
          <w:tcPr>
            <w:tcW w:w="1296" w:type="dxa"/>
            <w:shd w:val="clear" w:color="auto" w:fill="auto"/>
          </w:tcPr>
          <w:p w14:paraId="62E0D647" w14:textId="56BEC531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794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8946DF" w14:textId="0949BEE5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367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auto"/>
          </w:tcPr>
          <w:p w14:paraId="3B70BF97" w14:textId="5E1AA956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295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521</w:t>
            </w:r>
          </w:p>
        </w:tc>
      </w:tr>
      <w:tr w:rsidR="0093525F" w:rsidRPr="00586BF8" w14:paraId="3769CB96" w14:textId="77777777" w:rsidTr="002F493D">
        <w:tc>
          <w:tcPr>
            <w:tcW w:w="4291" w:type="dxa"/>
            <w:shd w:val="clear" w:color="auto" w:fill="auto"/>
          </w:tcPr>
          <w:p w14:paraId="22C43D74" w14:textId="1657FABA" w:rsidR="0093525F" w:rsidRPr="00586BF8" w:rsidRDefault="0093525F" w:rsidP="0093525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D764C67" w14:textId="710515B8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801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304</w:t>
            </w:r>
          </w:p>
        </w:tc>
        <w:tc>
          <w:tcPr>
            <w:tcW w:w="1296" w:type="dxa"/>
            <w:shd w:val="clear" w:color="auto" w:fill="auto"/>
          </w:tcPr>
          <w:p w14:paraId="1E5DED47" w14:textId="23BB491C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438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6478D0" w14:textId="7047B8FC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981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427</w:t>
            </w:r>
          </w:p>
        </w:tc>
        <w:tc>
          <w:tcPr>
            <w:tcW w:w="1296" w:type="dxa"/>
            <w:shd w:val="clear" w:color="auto" w:fill="auto"/>
          </w:tcPr>
          <w:p w14:paraId="6D7B89FE" w14:textId="67833434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585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329</w:t>
            </w:r>
          </w:p>
        </w:tc>
      </w:tr>
      <w:tr w:rsidR="0093525F" w:rsidRPr="00586BF8" w14:paraId="0B49DB8D" w14:textId="77777777" w:rsidTr="002F493D">
        <w:tc>
          <w:tcPr>
            <w:tcW w:w="4291" w:type="dxa"/>
            <w:shd w:val="clear" w:color="auto" w:fill="auto"/>
          </w:tcPr>
          <w:p w14:paraId="70B40C23" w14:textId="39903456" w:rsidR="0093525F" w:rsidRPr="00586BF8" w:rsidRDefault="00F53C97" w:rsidP="0093525F">
            <w:p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4281F7" w14:textId="749B7ABF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561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902</w:t>
            </w:r>
          </w:p>
        </w:tc>
        <w:tc>
          <w:tcPr>
            <w:tcW w:w="1296" w:type="dxa"/>
            <w:shd w:val="clear" w:color="auto" w:fill="auto"/>
          </w:tcPr>
          <w:p w14:paraId="0080C643" w14:textId="4725ABB2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186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2B089" w14:textId="00664932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136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397</w:t>
            </w:r>
          </w:p>
        </w:tc>
        <w:tc>
          <w:tcPr>
            <w:tcW w:w="1296" w:type="dxa"/>
            <w:shd w:val="clear" w:color="auto" w:fill="auto"/>
          </w:tcPr>
          <w:p w14:paraId="047B5A75" w14:textId="3B012E3F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965</w:t>
            </w:r>
          </w:p>
        </w:tc>
      </w:tr>
      <w:tr w:rsidR="0093525F" w:rsidRPr="00586BF8" w14:paraId="398BA047" w14:textId="77777777" w:rsidTr="005068F5">
        <w:tc>
          <w:tcPr>
            <w:tcW w:w="4291" w:type="dxa"/>
            <w:shd w:val="clear" w:color="auto" w:fill="auto"/>
          </w:tcPr>
          <w:p w14:paraId="452DF4D8" w14:textId="42F5CCC1" w:rsidR="0093525F" w:rsidRPr="00586BF8" w:rsidRDefault="00F53C97" w:rsidP="0093525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F16E7A0" w14:textId="433B129C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413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592</w:t>
            </w:r>
          </w:p>
        </w:tc>
        <w:tc>
          <w:tcPr>
            <w:tcW w:w="1296" w:type="dxa"/>
            <w:shd w:val="clear" w:color="auto" w:fill="auto"/>
          </w:tcPr>
          <w:p w14:paraId="04E74F65" w14:textId="29DBBAEC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094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0FCEA" w14:textId="7BB9CB56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529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772</w:t>
            </w:r>
          </w:p>
        </w:tc>
        <w:tc>
          <w:tcPr>
            <w:tcW w:w="1296" w:type="dxa"/>
            <w:shd w:val="clear" w:color="auto" w:fill="auto"/>
          </w:tcPr>
          <w:p w14:paraId="3A571349" w14:textId="128AD360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644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644</w:t>
            </w:r>
          </w:p>
        </w:tc>
      </w:tr>
      <w:tr w:rsidR="0093525F" w:rsidRPr="00586BF8" w14:paraId="392E182C" w14:textId="77777777" w:rsidTr="005068F5">
        <w:tc>
          <w:tcPr>
            <w:tcW w:w="4291" w:type="dxa"/>
            <w:shd w:val="clear" w:color="auto" w:fill="auto"/>
          </w:tcPr>
          <w:p w14:paraId="0F616B0A" w14:textId="2A300A82" w:rsidR="0093525F" w:rsidRPr="00586BF8" w:rsidRDefault="0093525F" w:rsidP="0093525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pacing w:val="-6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เกินกว่า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754242B" w14:textId="3CC576BB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229</w:t>
            </w:r>
          </w:p>
        </w:tc>
        <w:tc>
          <w:tcPr>
            <w:tcW w:w="1296" w:type="dxa"/>
            <w:shd w:val="clear" w:color="auto" w:fill="auto"/>
          </w:tcPr>
          <w:p w14:paraId="27632083" w14:textId="13DD7FC0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76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094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E2B1B7C" w14:textId="33528608" w:rsidR="0093525F" w:rsidRPr="00586BF8" w:rsidRDefault="00F53C97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177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252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870</w:t>
            </w:r>
          </w:p>
        </w:tc>
        <w:tc>
          <w:tcPr>
            <w:tcW w:w="1296" w:type="dxa"/>
            <w:shd w:val="clear" w:color="auto" w:fill="auto"/>
          </w:tcPr>
          <w:p w14:paraId="68D47234" w14:textId="037D1B17" w:rsidR="0093525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626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419</w:t>
            </w:r>
          </w:p>
        </w:tc>
      </w:tr>
      <w:tr w:rsidR="00D25435" w:rsidRPr="00586BF8" w14:paraId="768031F9" w14:textId="77777777" w:rsidTr="005068F5">
        <w:tc>
          <w:tcPr>
            <w:tcW w:w="4291" w:type="dxa"/>
            <w:shd w:val="clear" w:color="auto" w:fill="auto"/>
          </w:tcPr>
          <w:p w14:paraId="270B4AEC" w14:textId="6AA0E25F" w:rsidR="005C797F" w:rsidRPr="00586BF8" w:rsidRDefault="00CA637A" w:rsidP="005C797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74616CC" w14:textId="12BD378E" w:rsidR="005C797F" w:rsidRPr="00586BF8" w:rsidRDefault="005037B2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391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067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03FDA6A" w14:textId="008572FA" w:rsidR="005C797F" w:rsidRPr="00586BF8" w:rsidRDefault="005C797F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123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017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C09DF2" w14:textId="302C16E5" w:rsidR="005C797F" w:rsidRPr="00586BF8" w:rsidRDefault="005037B2" w:rsidP="00586BF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075E933" w14:textId="7D240DDF" w:rsidR="005C797F" w:rsidRPr="00586BF8" w:rsidRDefault="005C797F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D25435" w:rsidRPr="00586BF8" w14:paraId="6352251E" w14:textId="77777777" w:rsidTr="00BF7EC3">
        <w:tc>
          <w:tcPr>
            <w:tcW w:w="4291" w:type="dxa"/>
            <w:shd w:val="clear" w:color="auto" w:fill="auto"/>
          </w:tcPr>
          <w:p w14:paraId="3357202D" w14:textId="740928DF" w:rsidR="00F0403F" w:rsidRPr="00586BF8" w:rsidRDefault="00F0403F" w:rsidP="00F0403F">
            <w:pPr>
              <w:numPr>
                <w:ilvl w:val="12"/>
                <w:numId w:val="0"/>
              </w:numPr>
              <w:ind w:left="-9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7A27A1" w14:textId="76BCE87A" w:rsidR="00F0403F" w:rsidRPr="00586BF8" w:rsidRDefault="00F53C97" w:rsidP="00586BF8">
            <w:pPr>
              <w:numPr>
                <w:ilvl w:val="12"/>
                <w:numId w:val="0"/>
              </w:num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296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825</w:t>
            </w:r>
            <w:r w:rsidR="000A6C1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167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CB0B9" w14:textId="61839E2F" w:rsidR="00F0403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381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484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DD9156" w14:textId="7CE4527B" w:rsidR="00F0403F" w:rsidRPr="00586BF8" w:rsidRDefault="00F53C97" w:rsidP="00586BF8">
            <w:pPr>
              <w:numPr>
                <w:ilvl w:val="12"/>
                <w:numId w:val="0"/>
              </w:num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194</w:t>
            </w:r>
            <w:r w:rsidR="0079356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267</w:t>
            </w:r>
            <w:r w:rsidR="0079356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966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5628A" w14:textId="3B570A08" w:rsidR="00F0403F" w:rsidRPr="00586BF8" w:rsidRDefault="00F53C97" w:rsidP="00586BF8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240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313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878</w:t>
            </w:r>
          </w:p>
        </w:tc>
      </w:tr>
    </w:tbl>
    <w:p w14:paraId="15693494" w14:textId="77777777" w:rsidR="00081188" w:rsidRPr="00586BF8" w:rsidRDefault="00081188" w:rsidP="00FE301F">
      <w:pPr>
        <w:jc w:val="both"/>
        <w:rPr>
          <w:rFonts w:ascii="Browallia New" w:eastAsia="Browallia New" w:hAnsi="Browallia New" w:cs="Browallia New"/>
          <w:sz w:val="12"/>
          <w:szCs w:val="12"/>
        </w:rPr>
      </w:pPr>
    </w:p>
    <w:p w14:paraId="05761845" w14:textId="0EEF25AF" w:rsidR="00C31F8F" w:rsidRPr="00586BF8" w:rsidRDefault="00C31F8F" w:rsidP="00C31F8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586BF8">
        <w:rPr>
          <w:rFonts w:ascii="Browallia New" w:eastAsia="Arial Unicode MS" w:hAnsi="Browallia New" w:cs="Browallia New"/>
          <w:spacing w:val="-8"/>
          <w:sz w:val="26"/>
          <w:szCs w:val="26"/>
          <w:cs/>
        </w:rPr>
        <w:t xml:space="preserve">สินทรัพย์ที่เกิดจากสัญญาที่มีระยะเวลาเกิน </w:t>
      </w:r>
      <w:r w:rsidR="00F53C97" w:rsidRPr="00F53C97">
        <w:rPr>
          <w:rFonts w:ascii="Browallia New" w:eastAsia="Arial Unicode MS" w:hAnsi="Browallia New" w:cs="Browallia New"/>
          <w:spacing w:val="-8"/>
          <w:sz w:val="26"/>
          <w:szCs w:val="26"/>
        </w:rPr>
        <w:t>12</w:t>
      </w:r>
      <w:r w:rsidRPr="00586BF8">
        <w:rPr>
          <w:rFonts w:ascii="Browallia New" w:eastAsia="Arial Unicode MS" w:hAnsi="Browallia New" w:cs="Browallia New"/>
          <w:spacing w:val="-8"/>
          <w:sz w:val="26"/>
          <w:szCs w:val="26"/>
        </w:rPr>
        <w:t xml:space="preserve"> </w:t>
      </w:r>
      <w:r w:rsidRPr="00586BF8">
        <w:rPr>
          <w:rFonts w:ascii="Browallia New" w:eastAsia="Arial Unicode MS" w:hAnsi="Browallia New" w:cs="Browallia New"/>
          <w:spacing w:val="-8"/>
          <w:sz w:val="26"/>
          <w:szCs w:val="26"/>
          <w:cs/>
        </w:rPr>
        <w:t>เดือน เป็นสินทรัพย์ที่เกิดจากสัญญาที่ทำกับลูกค้าภาครัฐและมีข้อกำหนดในการออกใบแจ้งหนี้</w:t>
      </w:r>
      <w:r w:rsidRPr="00586BF8">
        <w:rPr>
          <w:rFonts w:ascii="Browallia New" w:eastAsia="Arial Unicode MS" w:hAnsi="Browallia New" w:cs="Browallia New"/>
          <w:sz w:val="26"/>
          <w:szCs w:val="26"/>
          <w:cs/>
        </w:rPr>
        <w:t>ตาม</w:t>
      </w:r>
      <w:r w:rsidR="00B64109" w:rsidRPr="00586BF8">
        <w:rPr>
          <w:rFonts w:ascii="Browallia New" w:eastAsia="Arial Unicode MS" w:hAnsi="Browallia New" w:cs="Browallia New"/>
          <w:sz w:val="26"/>
          <w:szCs w:val="26"/>
          <w:cs/>
        </w:rPr>
        <w:t>เงื่อนไข</w:t>
      </w:r>
      <w:r w:rsidRPr="00586BF8">
        <w:rPr>
          <w:rFonts w:ascii="Browallia New" w:eastAsia="Arial Unicode MS" w:hAnsi="Browallia New" w:cs="Browallia New"/>
          <w:sz w:val="26"/>
          <w:szCs w:val="26"/>
          <w:cs/>
        </w:rPr>
        <w:t>ที่ระบุไว้สัญญา</w:t>
      </w:r>
    </w:p>
    <w:p w14:paraId="6FF58BA6" w14:textId="3FF73C00" w:rsidR="00FE301F" w:rsidRPr="00586BF8" w:rsidRDefault="00FE301F" w:rsidP="00FE301F">
      <w:pPr>
        <w:jc w:val="both"/>
        <w:rPr>
          <w:rFonts w:ascii="Browallia New" w:eastAsia="Browallia New" w:hAnsi="Browallia New" w:cs="Browallia New"/>
          <w:sz w:val="12"/>
          <w:szCs w:val="12"/>
        </w:rPr>
      </w:pPr>
      <w:r w:rsidRPr="00586BF8">
        <w:rPr>
          <w:rFonts w:ascii="Browallia New" w:eastAsia="Browallia New" w:hAnsi="Browallia New" w:cs="Browallia New"/>
          <w:sz w:val="12"/>
          <w:szCs w:val="12"/>
        </w:rPr>
        <w:br w:type="page"/>
      </w:r>
    </w:p>
    <w:p w14:paraId="0AC59A74" w14:textId="77777777" w:rsidR="00772556" w:rsidRPr="00586BF8" w:rsidRDefault="00772556" w:rsidP="000733BD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6DE74C58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</w:tbl>
    <w:p w14:paraId="7C29100E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586BF8" w14:paraId="0F4703AC" w14:textId="77777777" w:rsidTr="00DD4241">
        <w:tc>
          <w:tcPr>
            <w:tcW w:w="4277" w:type="dxa"/>
            <w:vAlign w:val="bottom"/>
          </w:tcPr>
          <w:p w14:paraId="4E59DF9F" w14:textId="77777777" w:rsidR="000733BD" w:rsidRPr="00586BF8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8" w:name="_Hlk143262727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4BE63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8BDD3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586BF8" w14:paraId="692EF013" w14:textId="77777777" w:rsidTr="00DD4241">
        <w:tc>
          <w:tcPr>
            <w:tcW w:w="4277" w:type="dxa"/>
            <w:vAlign w:val="bottom"/>
          </w:tcPr>
          <w:p w14:paraId="3264A3EB" w14:textId="77777777" w:rsidR="0034425F" w:rsidRPr="00586BF8" w:rsidRDefault="0034425F" w:rsidP="0034425F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F13E51" w14:textId="0A9F70C1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F0A25D" w14:textId="463F088F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89183B5" w14:textId="3520EEF8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17679E3" w14:textId="01C612D8" w:rsidR="0034425F" w:rsidRPr="00586BF8" w:rsidRDefault="00F53C97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586BF8" w14:paraId="54218914" w14:textId="77777777" w:rsidTr="00DD4241">
        <w:tc>
          <w:tcPr>
            <w:tcW w:w="4277" w:type="dxa"/>
            <w:vAlign w:val="bottom"/>
          </w:tcPr>
          <w:p w14:paraId="48BCF76C" w14:textId="77777777" w:rsidR="0034425F" w:rsidRPr="00586BF8" w:rsidRDefault="0034425F" w:rsidP="0034425F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6CC101" w14:textId="51E8843A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B3503E1" w14:textId="3A30A9AD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BE29147" w14:textId="18E18990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DEC0FA9" w14:textId="7D20ADE5" w:rsidR="0034425F" w:rsidRPr="00586BF8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346C7E61" w14:textId="77777777" w:rsidTr="00DD4241">
        <w:tc>
          <w:tcPr>
            <w:tcW w:w="4277" w:type="dxa"/>
            <w:vAlign w:val="bottom"/>
          </w:tcPr>
          <w:p w14:paraId="2594B76F" w14:textId="77777777" w:rsidR="000733BD" w:rsidRPr="00586BF8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4DD7C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5B6E1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9C4EAA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829A7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791FDB7D" w14:textId="77777777" w:rsidTr="00DD4241">
        <w:tc>
          <w:tcPr>
            <w:tcW w:w="4277" w:type="dxa"/>
            <w:shd w:val="clear" w:color="auto" w:fill="auto"/>
            <w:vAlign w:val="bottom"/>
          </w:tcPr>
          <w:p w14:paraId="41391D17" w14:textId="77777777" w:rsidR="000733BD" w:rsidRPr="00586BF8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1DCAA1" w14:textId="77777777" w:rsidR="000733BD" w:rsidRPr="00586BF8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36312" w14:textId="77777777" w:rsidR="000733BD" w:rsidRPr="00586BF8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733BD" w:rsidRPr="00586BF8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733BD" w:rsidRPr="00586BF8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06764" w:rsidRPr="00586BF8" w14:paraId="68F93208" w14:textId="77777777" w:rsidTr="00F57984">
        <w:tc>
          <w:tcPr>
            <w:tcW w:w="4277" w:type="dxa"/>
          </w:tcPr>
          <w:p w14:paraId="563440DF" w14:textId="46ED620D" w:rsidR="00406764" w:rsidRPr="00586BF8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96" w:type="dxa"/>
            <w:shd w:val="clear" w:color="auto" w:fill="FAFAFA"/>
          </w:tcPr>
          <w:p w14:paraId="2DA98B99" w14:textId="16EF3702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19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680</w:t>
            </w:r>
          </w:p>
        </w:tc>
        <w:tc>
          <w:tcPr>
            <w:tcW w:w="1296" w:type="dxa"/>
            <w:vAlign w:val="bottom"/>
          </w:tcPr>
          <w:p w14:paraId="5C5D253A" w14:textId="06E6C147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170</w:t>
            </w:r>
            <w:r w:rsidR="00406764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912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6A0832" w14:textId="7D7A5417" w:rsidR="00406764" w:rsidRPr="00586BF8" w:rsidRDefault="00073CE2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AC9561C" w14:textId="32E6AF9E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406764" w:rsidRPr="00586BF8" w14:paraId="0B111C2A" w14:textId="77777777" w:rsidTr="00F57984">
        <w:tc>
          <w:tcPr>
            <w:tcW w:w="4277" w:type="dxa"/>
          </w:tcPr>
          <w:p w14:paraId="0D220543" w14:textId="77777777" w:rsidR="00406764" w:rsidRPr="00586BF8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6D309901" w14:textId="2F5D15CB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405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797</w:t>
            </w:r>
          </w:p>
        </w:tc>
        <w:tc>
          <w:tcPr>
            <w:tcW w:w="1296" w:type="dxa"/>
            <w:vAlign w:val="bottom"/>
          </w:tcPr>
          <w:p w14:paraId="7C6AA802" w14:textId="75961FEC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BC3D41" w14:textId="0E56F983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73CE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950</w:t>
            </w:r>
            <w:r w:rsidR="00073CE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901</w:t>
            </w:r>
          </w:p>
        </w:tc>
        <w:tc>
          <w:tcPr>
            <w:tcW w:w="1296" w:type="dxa"/>
            <w:vAlign w:val="bottom"/>
          </w:tcPr>
          <w:p w14:paraId="2A86A914" w14:textId="717D3280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406764" w:rsidRPr="00586BF8" w14:paraId="46DC8E2D" w14:textId="77777777" w:rsidTr="00F57984">
        <w:tc>
          <w:tcPr>
            <w:tcW w:w="4277" w:type="dxa"/>
          </w:tcPr>
          <w:p w14:paraId="2593ECA9" w14:textId="77777777" w:rsidR="00406764" w:rsidRPr="00586BF8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EAD05C" w14:textId="013D2358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728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481F67" w14:textId="036B0076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9A549" w14:textId="16BE49F0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73CE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950</w:t>
            </w:r>
            <w:r w:rsidR="00073CE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76A674" w14:textId="4429519B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586BF8" w14:paraId="67697A8E" w14:textId="77777777" w:rsidTr="00F57984">
        <w:tc>
          <w:tcPr>
            <w:tcW w:w="4277" w:type="dxa"/>
          </w:tcPr>
          <w:p w14:paraId="16472C9E" w14:textId="50AC0DF7" w:rsidR="00406764" w:rsidRPr="00586BF8" w:rsidRDefault="00406764" w:rsidP="00406764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875BD3" w14:textId="5B259728" w:rsidR="00406764" w:rsidRPr="00586BF8" w:rsidRDefault="00073CE2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ADA90DC" w14:textId="002C935C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7F153DED" w:rsidR="00406764" w:rsidRPr="00586BF8" w:rsidRDefault="00073CE2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D4A923" w14:textId="1A4F8525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586BF8" w14:paraId="74E3D11C" w14:textId="77777777" w:rsidTr="005A3542">
        <w:tc>
          <w:tcPr>
            <w:tcW w:w="4277" w:type="dxa"/>
          </w:tcPr>
          <w:p w14:paraId="2DE34722" w14:textId="77777777" w:rsidR="00406764" w:rsidRPr="00586BF8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2CA2D2" w14:textId="07B7AC41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728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FFFE" w14:textId="45F58898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28A46255" w:rsidR="00406764" w:rsidRPr="00586BF8" w:rsidRDefault="00F53C97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73CE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950</w:t>
            </w:r>
            <w:r w:rsidR="00073CE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111C5A9C" w:rsidR="00406764" w:rsidRPr="00586BF8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bookmarkEnd w:id="8"/>
    </w:tbl>
    <w:p w14:paraId="076AE77A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55C10B19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 อุปกรณ์</w:t>
            </w:r>
            <w:r w:rsidR="00B934AA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  <w:r w:rsidR="00B934AA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และสินทรัพย์สิทธิการใช้</w:t>
            </w:r>
          </w:p>
        </w:tc>
      </w:tr>
    </w:tbl>
    <w:p w14:paraId="5E72393E" w14:textId="77777777" w:rsidR="001A08C2" w:rsidRPr="00586BF8" w:rsidRDefault="001A08C2" w:rsidP="001A08C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9" w:name="_heading=h.1fob9te" w:colFirst="0" w:colLast="0"/>
      <w:bookmarkEnd w:id="9"/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170"/>
        <w:gridCol w:w="1132"/>
        <w:gridCol w:w="1244"/>
        <w:gridCol w:w="1134"/>
        <w:gridCol w:w="1260"/>
      </w:tblGrid>
      <w:tr w:rsidR="001A08C2" w:rsidRPr="00586BF8" w14:paraId="0954733B" w14:textId="77777777" w:rsidTr="0036705B">
        <w:tc>
          <w:tcPr>
            <w:tcW w:w="2340" w:type="dxa"/>
            <w:vAlign w:val="bottom"/>
          </w:tcPr>
          <w:p w14:paraId="29693620" w14:textId="77777777" w:rsidR="001A08C2" w:rsidRPr="00586BF8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E28F1" w14:textId="78A64459" w:rsidR="001A08C2" w:rsidRPr="00586BF8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79D24" w14:textId="1D991600" w:rsidR="001A08C2" w:rsidRPr="00586BF8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A08C2" w:rsidRPr="00586BF8" w14:paraId="5DD41A60" w14:textId="77777777" w:rsidTr="0036705B">
        <w:tc>
          <w:tcPr>
            <w:tcW w:w="2340" w:type="dxa"/>
            <w:vAlign w:val="bottom"/>
          </w:tcPr>
          <w:p w14:paraId="07D5495F" w14:textId="77777777" w:rsidR="001A08C2" w:rsidRPr="00586BF8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E0AF345" w14:textId="3DE7C3E2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7BF9564" w14:textId="7F528AF7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C6C7810" w14:textId="1CAA2C14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0846BA49" w14:textId="4769C8F7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65260A" w14:textId="404F936E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7104DA" w14:textId="47D7CBC9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1A08C2" w:rsidRPr="00586BF8" w14:paraId="7157F68C" w14:textId="77777777" w:rsidTr="0036705B">
        <w:tc>
          <w:tcPr>
            <w:tcW w:w="2340" w:type="dxa"/>
            <w:vAlign w:val="bottom"/>
          </w:tcPr>
          <w:p w14:paraId="5C027F5F" w14:textId="77777777" w:rsidR="001A08C2" w:rsidRPr="00586BF8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6DD52D3" w14:textId="3CB1BC48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70" w:type="dxa"/>
          </w:tcPr>
          <w:p w14:paraId="53BF5765" w14:textId="0990DCF8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132" w:type="dxa"/>
          </w:tcPr>
          <w:p w14:paraId="6E88A95C" w14:textId="1579BC29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244" w:type="dxa"/>
          </w:tcPr>
          <w:p w14:paraId="0BD62F4D" w14:textId="7A342EDB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34" w:type="dxa"/>
          </w:tcPr>
          <w:p w14:paraId="32E160A2" w14:textId="3EF69014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260" w:type="dxa"/>
          </w:tcPr>
          <w:p w14:paraId="0B450185" w14:textId="1402274F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</w:tr>
      <w:tr w:rsidR="001A08C2" w:rsidRPr="00586BF8" w14:paraId="109CAEDC" w14:textId="77777777" w:rsidTr="0036705B">
        <w:tc>
          <w:tcPr>
            <w:tcW w:w="2340" w:type="dxa"/>
            <w:vAlign w:val="bottom"/>
          </w:tcPr>
          <w:p w14:paraId="2D04C665" w14:textId="77777777" w:rsidR="001A08C2" w:rsidRPr="00586BF8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0C21D3" w14:textId="31AAC596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9E3520" w14:textId="7F6AD4B2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B3BCB49" w14:textId="406E9C43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FF28B02" w14:textId="6E6D89E2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CB9D41" w14:textId="7B4F913E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5C6BB4" w14:textId="3683F853" w:rsidR="001A08C2" w:rsidRPr="00586BF8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15F19922" w14:textId="77777777" w:rsidTr="0036705B">
        <w:trPr>
          <w:trHeight w:val="80"/>
        </w:trPr>
        <w:tc>
          <w:tcPr>
            <w:tcW w:w="2340" w:type="dxa"/>
          </w:tcPr>
          <w:p w14:paraId="7F79B6BC" w14:textId="77777777" w:rsidR="00B96DA6" w:rsidRPr="00586BF8" w:rsidRDefault="003E02FE" w:rsidP="003E02FE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</w:p>
          <w:p w14:paraId="65ECF8EC" w14:textId="196E092B" w:rsidR="003E02FE" w:rsidRPr="00586BF8" w:rsidRDefault="00B96DA6" w:rsidP="003E02F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 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="003E02FE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3BA47ADB" w14:textId="77777777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58779135" w14:textId="527A5F3D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FAFA"/>
          </w:tcPr>
          <w:p w14:paraId="4F166F1E" w14:textId="6A68FB24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AFAFA"/>
          </w:tcPr>
          <w:p w14:paraId="2AB1B5A1" w14:textId="77777777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91B242" w14:textId="77777777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367086D6" w14:textId="77777777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446CFE11" w14:textId="77777777" w:rsidTr="0036705B">
        <w:trPr>
          <w:trHeight w:val="80"/>
        </w:trPr>
        <w:tc>
          <w:tcPr>
            <w:tcW w:w="2340" w:type="dxa"/>
          </w:tcPr>
          <w:p w14:paraId="708C7B93" w14:textId="2635B1BB" w:rsidR="003E02FE" w:rsidRPr="00586BF8" w:rsidRDefault="003E02FE" w:rsidP="00485EBC">
            <w:pPr>
              <w:ind w:left="-86" w:right="-104"/>
              <w:rPr>
                <w:rFonts w:ascii="Browallia New" w:eastAsia="Browallia New" w:hAnsi="Browallia New" w:cs="Browallia New"/>
                <w:spacing w:val="-2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</w:t>
            </w:r>
            <w:r w:rsidRPr="00586BF8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  <w:cs/>
              </w:rPr>
              <w:t xml:space="preserve">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</w:rPr>
              <w:t>2567</w:t>
            </w:r>
          </w:p>
        </w:tc>
        <w:tc>
          <w:tcPr>
            <w:tcW w:w="1170" w:type="dxa"/>
            <w:shd w:val="clear" w:color="auto" w:fill="FAFAFA"/>
          </w:tcPr>
          <w:p w14:paraId="09ACEAD8" w14:textId="77777777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74A22BE3" w14:textId="3009F947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AFAFA"/>
          </w:tcPr>
          <w:p w14:paraId="586DA884" w14:textId="7E0A8521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shd w:val="clear" w:color="auto" w:fill="FAFAFA"/>
          </w:tcPr>
          <w:p w14:paraId="01E6C25F" w14:textId="5FA193B1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CBB7801" w14:textId="024D0410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0EF76867" w14:textId="19CA55DF" w:rsidR="003E02FE" w:rsidRPr="00586BF8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577B3" w:rsidRPr="00586BF8" w14:paraId="437A72B0" w14:textId="77777777" w:rsidTr="002F493D">
        <w:trPr>
          <w:trHeight w:val="80"/>
        </w:trPr>
        <w:tc>
          <w:tcPr>
            <w:tcW w:w="2340" w:type="dxa"/>
          </w:tcPr>
          <w:p w14:paraId="7D858520" w14:textId="77777777" w:rsidR="006577B3" w:rsidRPr="00586BF8" w:rsidRDefault="006577B3" w:rsidP="006577B3">
            <w:pPr>
              <w:ind w:left="-86" w:right="-177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</w:t>
            </w:r>
          </w:p>
          <w:p w14:paraId="7401DA5B" w14:textId="0C8FC20E" w:rsidR="006577B3" w:rsidRPr="00586BF8" w:rsidRDefault="006577B3" w:rsidP="006577B3">
            <w:pPr>
              <w:ind w:left="-86" w:right="-177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ต้นรอบระยะเวลา - สุทธิ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622C2AF" w14:textId="29A91075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568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309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E935D28" w14:textId="62541C47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836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69C076" w14:textId="6DB90684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456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0975AA" w14:textId="6C827F8E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892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F3CBE8" w14:textId="55AFB82B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6E25241" w14:textId="17CA5AC6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937</w:t>
            </w:r>
            <w:r w:rsidR="006577B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206</w:t>
            </w:r>
          </w:p>
        </w:tc>
      </w:tr>
      <w:tr w:rsidR="006577B3" w:rsidRPr="00586BF8" w14:paraId="51809851" w14:textId="77777777" w:rsidTr="002F493D">
        <w:trPr>
          <w:trHeight w:val="80"/>
        </w:trPr>
        <w:tc>
          <w:tcPr>
            <w:tcW w:w="2340" w:type="dxa"/>
          </w:tcPr>
          <w:p w14:paraId="3292E83B" w14:textId="46274BBC" w:rsidR="006577B3" w:rsidRPr="00586BF8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8E3FD2B" w14:textId="525E98C9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162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742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D743D60" w14:textId="63BA8014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637527" w14:textId="3C90B829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921496" w14:textId="0383E8BD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162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491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2C99E8" w14:textId="4964BEAA" w:rsidR="006577B3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1923D6" w14:textId="6D89DB01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</w:p>
        </w:tc>
      </w:tr>
      <w:tr w:rsidR="006577B3" w:rsidRPr="00586BF8" w14:paraId="6EDB5EA7" w14:textId="77777777" w:rsidTr="002F493D">
        <w:trPr>
          <w:trHeight w:val="80"/>
        </w:trPr>
        <w:tc>
          <w:tcPr>
            <w:tcW w:w="2340" w:type="dxa"/>
          </w:tcPr>
          <w:p w14:paraId="3010A897" w14:textId="70CB1677" w:rsidR="006577B3" w:rsidRPr="00586BF8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A207C67" w14:textId="66D58165" w:rsidR="006577B3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416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885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1B514334" w14:textId="0CE0D4BA" w:rsidR="006577B3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263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411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178BD5D2" w14:textId="4E967C49" w:rsidR="006577B3" w:rsidRPr="00586BF8" w:rsidRDefault="00276A9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814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357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6A96880B" w14:textId="4DC74993" w:rsidR="006577B3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492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BEDF506" w14:textId="058DB10A" w:rsidR="006577B3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024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62DDB7A7" w14:textId="4E1AA378" w:rsidR="006577B3" w:rsidRPr="00586BF8" w:rsidRDefault="00276A9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787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793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6577B3" w:rsidRPr="00586BF8" w14:paraId="209072B2" w14:textId="77777777" w:rsidTr="006577B3">
        <w:trPr>
          <w:trHeight w:val="80"/>
        </w:trPr>
        <w:tc>
          <w:tcPr>
            <w:tcW w:w="2340" w:type="dxa"/>
          </w:tcPr>
          <w:p w14:paraId="2A38C575" w14:textId="77777777" w:rsidR="006577B3" w:rsidRPr="00586BF8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ปรับปรุงมูลค่ายุติธรรมของ</w:t>
            </w:r>
          </w:p>
          <w:p w14:paraId="66BEC422" w14:textId="7D74E508" w:rsidR="006577B3" w:rsidRPr="00586BF8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สินทรัพย์ดิจิตอล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14BECA1A" w14:textId="44C0FE5C" w:rsidR="006577B3" w:rsidRPr="00586BF8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3F77358D" w14:textId="765C0F39" w:rsidR="00E75ADB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56FF3964" w14:textId="77777777" w:rsidR="006577B3" w:rsidRPr="00586BF8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5B4E3CF6" w14:textId="2C2921E1" w:rsidR="00E75ADB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318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AFAFA"/>
          </w:tcPr>
          <w:p w14:paraId="3AEABA57" w14:textId="77777777" w:rsidR="006577B3" w:rsidRPr="00586BF8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638581EE" w14:textId="59FB661F" w:rsidR="00276A93" w:rsidRPr="00586BF8" w:rsidRDefault="00276A9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AFAFA"/>
          </w:tcPr>
          <w:p w14:paraId="6470B5A3" w14:textId="77777777" w:rsidR="006577B3" w:rsidRPr="00586BF8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13D67C21" w14:textId="52F51CA9" w:rsidR="00E75ADB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13649758" w14:textId="77777777" w:rsidR="006577B3" w:rsidRPr="00586BF8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2664AA59" w14:textId="0939639C" w:rsidR="00E75ADB" w:rsidRPr="00586BF8" w:rsidRDefault="00E75ADB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318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FAFA"/>
          </w:tcPr>
          <w:p w14:paraId="39171173" w14:textId="77777777" w:rsidR="006577B3" w:rsidRPr="00586BF8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7EE7E02F" w14:textId="130ECE3F" w:rsidR="00276A93" w:rsidRPr="00586BF8" w:rsidRDefault="00276A9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6577B3" w:rsidRPr="00586BF8" w14:paraId="02879900" w14:textId="77777777" w:rsidTr="003863EF">
        <w:trPr>
          <w:trHeight w:val="80"/>
        </w:trPr>
        <w:tc>
          <w:tcPr>
            <w:tcW w:w="2340" w:type="dxa"/>
          </w:tcPr>
          <w:p w14:paraId="16465900" w14:textId="77777777" w:rsidR="006577B3" w:rsidRPr="00586BF8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</w:t>
            </w:r>
          </w:p>
          <w:p w14:paraId="01D83EEE" w14:textId="0922137A" w:rsidR="006577B3" w:rsidRPr="00586BF8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ต้นรอบระยะเวลา - สุทธิ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FF2E7D5" w14:textId="09599C98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635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056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4B4B924" w14:textId="2585B519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296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337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42F4DA1" w14:textId="2A35364B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084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436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5C1F221" w14:textId="533B2572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715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246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72B142" w14:textId="1C5E1BB0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208</w:t>
            </w:r>
            <w:r w:rsidR="00E75AD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706FF94" w14:textId="2BCFF8B7" w:rsidR="006577B3" w:rsidRPr="00586BF8" w:rsidRDefault="00F53C97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591</w:t>
            </w:r>
            <w:r w:rsidR="00276A9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681</w:t>
            </w:r>
          </w:p>
        </w:tc>
      </w:tr>
    </w:tbl>
    <w:p w14:paraId="16EC6A52" w14:textId="470355BE" w:rsidR="001A08C2" w:rsidRPr="00586BF8" w:rsidRDefault="001A08C2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12"/>
          <w:szCs w:val="12"/>
        </w:rPr>
      </w:pPr>
    </w:p>
    <w:p w14:paraId="2D0DE2A3" w14:textId="0346CB9C" w:rsidR="003E02FE" w:rsidRPr="00586BF8" w:rsidRDefault="003E02FE" w:rsidP="003E02F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="00235C7A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26</w:t>
      </w:r>
      <w:r w:rsidR="00CC01F7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37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2566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9</w:t>
      </w:r>
      <w:r w:rsidR="009F1E55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58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ล้านบาท)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</w:t>
      </w:r>
      <w:r w:rsidR="00A02DDE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ที่ซื้อเพิ่มในระหว่าง</w:t>
      </w:r>
      <w:r w:rsidR="00E45C67" w:rsidRPr="00586BF8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6</w:t>
      </w:r>
      <w:r w:rsidR="00CC01F7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46</w:t>
      </w:r>
      <w:r w:rsidR="00CC01F7" w:rsidRPr="00586BF8">
        <w:rPr>
          <w:rFonts w:ascii="Browallia New" w:eastAsia="Browallia New" w:hAnsi="Browallia New" w:cs="Browallia New"/>
          <w:sz w:val="26"/>
          <w:szCs w:val="26"/>
        </w:rPr>
        <w:t>%</w:t>
      </w:r>
      <w:r w:rsidR="00485EBC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2566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6</w:t>
      </w:r>
      <w:r w:rsidR="009F1E55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59</w:t>
      </w:r>
      <w:r w:rsidR="009F1E55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ต่อปี) </w:t>
      </w:r>
      <w:r w:rsidR="00A02DDE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65FD3AC1" w14:textId="3EC3EB0F" w:rsidR="003E02FE" w:rsidRPr="00586BF8" w:rsidRDefault="003E02FE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12"/>
          <w:szCs w:val="12"/>
        </w:rPr>
      </w:pPr>
    </w:p>
    <w:p w14:paraId="405083BC" w14:textId="65F15BAD" w:rsidR="003E02FE" w:rsidRPr="00586BF8" w:rsidRDefault="003E02FE" w:rsidP="003E02F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ณ วันที่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86</w:t>
      </w:r>
      <w:r w:rsidR="006577B3"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ล้านบาท (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ธันวาคม พ.ศ.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:</w:t>
      </w:r>
      <w:r w:rsidR="00F05EB8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87</w:t>
      </w:r>
      <w:r w:rsidR="00402DED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4</w:t>
      </w:r>
      <w:r w:rsidR="00F05EB8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(หมายเหตุ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11</w:t>
      </w:r>
      <w:r w:rsidRPr="00586BF8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4406E04C" w14:textId="77777777" w:rsidR="009F5932" w:rsidRPr="00586BF8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5C0DE79" w14:textId="77777777" w:rsidR="009B04B3" w:rsidRPr="00586BF8" w:rsidRDefault="009B04B3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586BF8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753E89B1" w:rsidR="000733BD" w:rsidRPr="00586BF8" w:rsidRDefault="00F53C9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F53C9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586BF8" w14:paraId="64478B36" w14:textId="77777777" w:rsidTr="00DD4241">
        <w:tc>
          <w:tcPr>
            <w:tcW w:w="4273" w:type="dxa"/>
            <w:vAlign w:val="bottom"/>
          </w:tcPr>
          <w:p w14:paraId="00CD35D7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9727DC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E109F3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7F5C" w:rsidRPr="00586BF8" w14:paraId="3115B060" w14:textId="77777777" w:rsidTr="00DD4241">
        <w:tc>
          <w:tcPr>
            <w:tcW w:w="4273" w:type="dxa"/>
            <w:vAlign w:val="bottom"/>
          </w:tcPr>
          <w:p w14:paraId="27B491F3" w14:textId="77777777" w:rsidR="005B7F5C" w:rsidRPr="00586BF8" w:rsidRDefault="005B7F5C" w:rsidP="005B7F5C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54FF05E" w14:textId="27635A86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6C51EDC" w14:textId="439D19FC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3DE087" w14:textId="36304D71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DB3F3B" w14:textId="08F493D0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586BF8" w14:paraId="36335C30" w14:textId="77777777" w:rsidTr="00DD4241">
        <w:tc>
          <w:tcPr>
            <w:tcW w:w="4273" w:type="dxa"/>
            <w:vAlign w:val="bottom"/>
          </w:tcPr>
          <w:p w14:paraId="281C19AF" w14:textId="77777777" w:rsidR="005B7F5C" w:rsidRPr="00586BF8" w:rsidRDefault="005B7F5C" w:rsidP="005B7F5C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59121B00" w14:textId="77B14F46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6A2B355" w14:textId="3AFF00DE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AC67FAC" w14:textId="42834010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C1CC160" w14:textId="4CAAD79E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0419A05D" w14:textId="77777777" w:rsidTr="00DD4241">
        <w:tc>
          <w:tcPr>
            <w:tcW w:w="4273" w:type="dxa"/>
            <w:vAlign w:val="bottom"/>
          </w:tcPr>
          <w:p w14:paraId="6B646EE2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6FEBEF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5F04B03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7AB10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3E5DB4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16F1AEC5" w14:textId="77777777" w:rsidTr="00DD4241">
        <w:trPr>
          <w:trHeight w:val="80"/>
        </w:trPr>
        <w:tc>
          <w:tcPr>
            <w:tcW w:w="4273" w:type="dxa"/>
          </w:tcPr>
          <w:p w14:paraId="6629CF66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065E0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85355C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9A7D70B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17692888" w14:textId="77777777" w:rsidTr="00CF08D7">
        <w:trPr>
          <w:trHeight w:val="80"/>
        </w:trPr>
        <w:tc>
          <w:tcPr>
            <w:tcW w:w="4273" w:type="dxa"/>
          </w:tcPr>
          <w:p w14:paraId="50CA7303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01AB23D1" w14:textId="12CCD60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51598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273</w:t>
            </w:r>
            <w:r w:rsidR="0051598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  <w:tc>
          <w:tcPr>
            <w:tcW w:w="1296" w:type="dxa"/>
            <w:vAlign w:val="bottom"/>
          </w:tcPr>
          <w:p w14:paraId="1D89C7B8" w14:textId="70CA77C7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F34E67"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288</w:t>
            </w:r>
            <w:r w:rsidR="00F34E67"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330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BF9990" w14:textId="246DACC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115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</w:p>
        </w:tc>
        <w:tc>
          <w:tcPr>
            <w:tcW w:w="1296" w:type="dxa"/>
            <w:vAlign w:val="bottom"/>
          </w:tcPr>
          <w:p w14:paraId="5673113D" w14:textId="4F9383ED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34E67" w:rsidRPr="00586BF8" w14:paraId="32C1543B" w14:textId="77777777" w:rsidTr="00CF08D7">
        <w:trPr>
          <w:trHeight w:val="80"/>
        </w:trPr>
        <w:tc>
          <w:tcPr>
            <w:tcW w:w="4273" w:type="dxa"/>
          </w:tcPr>
          <w:p w14:paraId="695D3DB9" w14:textId="50A748D6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3915D081" w14:textId="12E5454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14ECA6BA" w14:textId="59800EF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F34E67"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34E67"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C4FA72" w14:textId="0AF7786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00C8CF32" w14:textId="1F439757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F34E67"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34E67" w:rsidRPr="00586BF8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F34E67" w:rsidRPr="00586BF8" w14:paraId="0B9D1A9F" w14:textId="77777777" w:rsidTr="00403735">
        <w:trPr>
          <w:trHeight w:val="80"/>
        </w:trPr>
        <w:tc>
          <w:tcPr>
            <w:tcW w:w="4273" w:type="dxa"/>
          </w:tcPr>
          <w:p w14:paraId="65E3044A" w14:textId="08565DA8" w:rsidR="00F34E67" w:rsidRPr="00586BF8" w:rsidRDefault="00F34E67" w:rsidP="00F34E6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bookmarkStart w:id="10" w:name="OLE_LINK20"/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  <w:bookmarkEnd w:id="10"/>
          </w:p>
        </w:tc>
        <w:tc>
          <w:tcPr>
            <w:tcW w:w="1296" w:type="dxa"/>
            <w:shd w:val="clear" w:color="auto" w:fill="FAFAFA"/>
          </w:tcPr>
          <w:p w14:paraId="51287F19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9A0B15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4C0D0A4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4110297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28B9B57A" w14:textId="77777777" w:rsidTr="00CF08D7">
        <w:trPr>
          <w:trHeight w:val="80"/>
        </w:trPr>
        <w:tc>
          <w:tcPr>
            <w:tcW w:w="4273" w:type="dxa"/>
          </w:tcPr>
          <w:p w14:paraId="3DC93593" w14:textId="151689DE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ส่วนที่ถึงกำหนดชำระภายในหนึ่งปี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191B15" w14:textId="71E2137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796</w:t>
            </w:r>
          </w:p>
        </w:tc>
        <w:tc>
          <w:tcPr>
            <w:tcW w:w="1296" w:type="dxa"/>
            <w:vAlign w:val="bottom"/>
          </w:tcPr>
          <w:p w14:paraId="3D30F282" w14:textId="369190B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D44510" w14:textId="77E9BEB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38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059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238</w:t>
            </w:r>
          </w:p>
        </w:tc>
        <w:tc>
          <w:tcPr>
            <w:tcW w:w="1296" w:type="dxa"/>
            <w:vAlign w:val="bottom"/>
          </w:tcPr>
          <w:p w14:paraId="7F6A367F" w14:textId="356E870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</w:tr>
      <w:tr w:rsidR="00F34E67" w:rsidRPr="00586BF8" w14:paraId="46656FEA" w14:textId="77777777" w:rsidTr="00CF08D7">
        <w:trPr>
          <w:trHeight w:val="261"/>
        </w:trPr>
        <w:tc>
          <w:tcPr>
            <w:tcW w:w="4273" w:type="dxa"/>
          </w:tcPr>
          <w:p w14:paraId="51C41308" w14:textId="131F8667" w:rsidR="00F34E67" w:rsidRPr="00586BF8" w:rsidRDefault="00F34E67" w:rsidP="00F34E6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1AF671" w14:textId="15BFA3E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464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76D3368" w14:textId="5ADDFB03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359D4E8" w14:textId="6E91A51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464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8497DA1" w14:textId="677EAFC9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</w:tr>
      <w:tr w:rsidR="00F34E67" w:rsidRPr="00586BF8" w14:paraId="2313D8ED" w14:textId="77777777" w:rsidTr="008800F1">
        <w:trPr>
          <w:trHeight w:val="213"/>
        </w:trPr>
        <w:tc>
          <w:tcPr>
            <w:tcW w:w="4273" w:type="dxa"/>
          </w:tcPr>
          <w:p w14:paraId="7773CF3A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30E1CFF8" w14:textId="3A2F4FF3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196</w:t>
            </w:r>
            <w:r w:rsidR="0051598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213</w:t>
            </w:r>
            <w:r w:rsidR="0051598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42626" w14:textId="575596A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E685D76" w14:textId="324AAD0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179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639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3072224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822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363</w:t>
            </w:r>
          </w:p>
        </w:tc>
      </w:tr>
      <w:tr w:rsidR="00F34E67" w:rsidRPr="00586BF8" w14:paraId="40D198B1" w14:textId="77777777" w:rsidTr="00DD4241">
        <w:trPr>
          <w:trHeight w:val="80"/>
        </w:trPr>
        <w:tc>
          <w:tcPr>
            <w:tcW w:w="4273" w:type="dxa"/>
          </w:tcPr>
          <w:p w14:paraId="4B75BE09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08331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89DC330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834E8BF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34E67" w:rsidRPr="00586BF8" w14:paraId="6D9BB316" w14:textId="77777777" w:rsidTr="00DD4241">
        <w:trPr>
          <w:trHeight w:val="80"/>
        </w:trPr>
        <w:tc>
          <w:tcPr>
            <w:tcW w:w="4273" w:type="dxa"/>
          </w:tcPr>
          <w:p w14:paraId="43DB85B5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A54E90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BC3D408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AA426D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8C30B76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72AB4F88" w14:textId="77777777" w:rsidTr="007917FE">
        <w:trPr>
          <w:trHeight w:val="80"/>
        </w:trPr>
        <w:tc>
          <w:tcPr>
            <w:tcW w:w="4273" w:type="dxa"/>
          </w:tcPr>
          <w:p w14:paraId="093251B3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6A74F97F" w14:textId="7779808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185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341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667</w:t>
            </w:r>
          </w:p>
        </w:tc>
        <w:tc>
          <w:tcPr>
            <w:tcW w:w="1296" w:type="dxa"/>
            <w:vAlign w:val="bottom"/>
          </w:tcPr>
          <w:p w14:paraId="24946331" w14:textId="339A7CB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AE1169" w14:textId="0D2F9D1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773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vAlign w:val="bottom"/>
          </w:tcPr>
          <w:p w14:paraId="0FDED558" w14:textId="5758669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</w:tr>
      <w:tr w:rsidR="00F34E67" w:rsidRPr="00586BF8" w14:paraId="22A41CFA" w14:textId="77777777" w:rsidTr="007917FE">
        <w:trPr>
          <w:trHeight w:val="80"/>
        </w:trPr>
        <w:tc>
          <w:tcPr>
            <w:tcW w:w="4273" w:type="dxa"/>
          </w:tcPr>
          <w:p w14:paraId="311707F2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B98AC59" w14:textId="5407233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798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B18BF95" w14:textId="21D6840B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F7A6429" w14:textId="1E6F7A1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798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561591B" w14:textId="7E1F249B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34E67" w:rsidRPr="00586BF8" w14:paraId="59A86571" w14:textId="77777777" w:rsidTr="00043968">
        <w:trPr>
          <w:trHeight w:val="80"/>
        </w:trPr>
        <w:tc>
          <w:tcPr>
            <w:tcW w:w="4273" w:type="dxa"/>
          </w:tcPr>
          <w:p w14:paraId="0CF87731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33015A82" w14:textId="72B573D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486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139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A008C" w14:textId="08C02A3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2F3D419" w14:textId="22BEEBA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485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571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4FAC818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</w:tr>
      <w:tr w:rsidR="00F34E67" w:rsidRPr="00586BF8" w14:paraId="4757E2ED" w14:textId="77777777" w:rsidTr="00DD4241">
        <w:trPr>
          <w:trHeight w:val="77"/>
        </w:trPr>
        <w:tc>
          <w:tcPr>
            <w:tcW w:w="4273" w:type="dxa"/>
          </w:tcPr>
          <w:p w14:paraId="2C487938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35F12A9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15BDBE0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0EEB3A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62FB85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34E67" w:rsidRPr="00586BF8" w14:paraId="14200174" w14:textId="77777777" w:rsidTr="00DD4241">
        <w:trPr>
          <w:trHeight w:val="80"/>
        </w:trPr>
        <w:tc>
          <w:tcPr>
            <w:tcW w:w="4273" w:type="dxa"/>
          </w:tcPr>
          <w:p w14:paraId="11A96E20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BF274CD" w14:textId="35950E0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682</w:t>
            </w:r>
            <w:r w:rsidR="0051598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352</w:t>
            </w:r>
            <w:r w:rsidR="0051598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957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F77B8A3" w14:textId="114D8EE3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740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3295592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665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690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CA2944C" w14:textId="7B1DDC5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691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</w:p>
        </w:tc>
      </w:tr>
    </w:tbl>
    <w:p w14:paraId="2AE46A73" w14:textId="77777777" w:rsidR="000733BD" w:rsidRPr="00586BF8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16"/>
          <w:szCs w:val="16"/>
        </w:rPr>
      </w:pPr>
    </w:p>
    <w:p w14:paraId="1EEAC296" w14:textId="0289DD2A" w:rsidR="000733BD" w:rsidRPr="00586BF8" w:rsidRDefault="003119B5" w:rsidP="001A08C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586BF8">
        <w:rPr>
          <w:rFonts w:ascii="Browallia New" w:hAnsi="Browallia New" w:cs="Browallia New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F53C97" w:rsidRPr="00F53C97">
        <w:rPr>
          <w:rFonts w:ascii="Browallia New" w:hAnsi="Browallia New" w:cs="Browallia New"/>
          <w:sz w:val="26"/>
          <w:szCs w:val="26"/>
        </w:rPr>
        <w:t>10</w:t>
      </w:r>
      <w:r w:rsidRPr="00586BF8">
        <w:rPr>
          <w:rFonts w:ascii="Browallia New" w:hAnsi="Browallia New" w:cs="Browallia New"/>
          <w:sz w:val="26"/>
          <w:szCs w:val="26"/>
          <w:cs/>
        </w:rPr>
        <w:t>) ที่ดินและ</w:t>
      </w:r>
      <w:r w:rsidR="001A08C2" w:rsidRPr="00586BF8">
        <w:rPr>
          <w:rFonts w:ascii="Browallia New" w:hAnsi="Browallia New" w:cs="Browallia New"/>
          <w:sz w:val="26"/>
          <w:szCs w:val="26"/>
        </w:rPr>
        <w:br/>
      </w:r>
      <w:r w:rsidRPr="00586BF8">
        <w:rPr>
          <w:rFonts w:ascii="Browallia New" w:hAnsi="Browallia New" w:cs="Browallia New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</w:t>
      </w:r>
      <w:r w:rsidR="001A08C2" w:rsidRPr="00586BF8">
        <w:rPr>
          <w:rFonts w:ascii="Browallia New" w:hAnsi="Browallia New" w:cs="Browallia New"/>
          <w:sz w:val="26"/>
          <w:szCs w:val="26"/>
          <w:cs/>
        </w:rPr>
        <w:t>บริษั</w:t>
      </w:r>
      <w:r w:rsidRPr="00586BF8">
        <w:rPr>
          <w:rFonts w:ascii="Browallia New" w:hAnsi="Browallia New" w:cs="Browallia New"/>
          <w:sz w:val="26"/>
          <w:szCs w:val="26"/>
          <w:cs/>
        </w:rPr>
        <w:t>ทประกันสินเชื่ออุตสาหกรรมขนาดย่อม</w:t>
      </w:r>
    </w:p>
    <w:p w14:paraId="456E5967" w14:textId="77777777" w:rsidR="003119B5" w:rsidRPr="00586BF8" w:rsidRDefault="003119B5" w:rsidP="003119B5">
      <w:pPr>
        <w:rPr>
          <w:rFonts w:ascii="Browallia New" w:hAnsi="Browallia New" w:cs="Browallia New"/>
          <w:sz w:val="16"/>
          <w:szCs w:val="16"/>
        </w:rPr>
      </w:pPr>
    </w:p>
    <w:p w14:paraId="2F37C079" w14:textId="7D90B8C4" w:rsidR="000733BD" w:rsidRPr="00586BF8" w:rsidRDefault="00F53C97" w:rsidP="009F5932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8DF9C7B" w14:textId="77777777" w:rsidR="000733BD" w:rsidRPr="00586BF8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p w14:paraId="0582C8D8" w14:textId="77777777" w:rsidR="000733BD" w:rsidRPr="00586BF8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0544F66B" w14:textId="77777777" w:rsidR="00CD2995" w:rsidRPr="00586BF8" w:rsidRDefault="00CD2995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733BD" w:rsidRPr="00586BF8" w14:paraId="7B5C5E9A" w14:textId="77777777" w:rsidTr="00DD4241">
        <w:tc>
          <w:tcPr>
            <w:tcW w:w="6300" w:type="dxa"/>
            <w:vAlign w:val="bottom"/>
          </w:tcPr>
          <w:p w14:paraId="43CC51D4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06C0C02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C1561F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586BF8" w14:paraId="0F7F74E0" w14:textId="77777777" w:rsidTr="00DD4241">
        <w:tc>
          <w:tcPr>
            <w:tcW w:w="6300" w:type="dxa"/>
            <w:vAlign w:val="bottom"/>
          </w:tcPr>
          <w:p w14:paraId="21A62F49" w14:textId="77777777" w:rsidR="000733BD" w:rsidRPr="00586BF8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F70C860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C4084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110EE9B9" w14:textId="77777777" w:rsidTr="00DD4241">
        <w:trPr>
          <w:trHeight w:val="80"/>
        </w:trPr>
        <w:tc>
          <w:tcPr>
            <w:tcW w:w="6300" w:type="dxa"/>
          </w:tcPr>
          <w:p w14:paraId="27B3755E" w14:textId="752D6AAF" w:rsidR="000733BD" w:rsidRPr="00586BF8" w:rsidRDefault="005B7F5C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2AAA4F45" w14:textId="77777777" w:rsidR="000733BD" w:rsidRPr="00586BF8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0733BD" w:rsidRPr="00586BF8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473CDB72" w14:textId="77777777" w:rsidTr="00DD4241">
        <w:trPr>
          <w:trHeight w:val="80"/>
        </w:trPr>
        <w:tc>
          <w:tcPr>
            <w:tcW w:w="6300" w:type="dxa"/>
          </w:tcPr>
          <w:p w14:paraId="04291D4D" w14:textId="49D892A5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1584" w:type="dxa"/>
            <w:shd w:val="clear" w:color="auto" w:fill="FAFAFA"/>
          </w:tcPr>
          <w:p w14:paraId="3855C434" w14:textId="5799746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584" w:type="dxa"/>
            <w:shd w:val="clear" w:color="auto" w:fill="FAFAFA"/>
          </w:tcPr>
          <w:p w14:paraId="4D54BF54" w14:textId="37F16FF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</w:tr>
      <w:tr w:rsidR="00F34E67" w:rsidRPr="00586BF8" w14:paraId="74AD6250" w14:textId="77777777" w:rsidTr="00DD4241">
        <w:trPr>
          <w:trHeight w:val="80"/>
        </w:trPr>
        <w:tc>
          <w:tcPr>
            <w:tcW w:w="6300" w:type="dxa"/>
          </w:tcPr>
          <w:p w14:paraId="6FA94505" w14:textId="6556F9AA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C9B897" w14:textId="58044E63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304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584" w:type="dxa"/>
            <w:shd w:val="clear" w:color="auto" w:fill="FAFAFA"/>
          </w:tcPr>
          <w:p w14:paraId="14BB68BA" w14:textId="17D0917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34E67" w:rsidRPr="00586BF8" w14:paraId="54746AD2" w14:textId="77777777" w:rsidTr="00DD4241">
        <w:trPr>
          <w:trHeight w:val="80"/>
        </w:trPr>
        <w:tc>
          <w:tcPr>
            <w:tcW w:w="6300" w:type="dxa"/>
          </w:tcPr>
          <w:p w14:paraId="49E0AE25" w14:textId="77777777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85ACD0" w14:textId="067662BB" w:rsidR="00F34E67" w:rsidRPr="00586BF8" w:rsidRDefault="00B40C6F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063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847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62438C90" w14:textId="43D21C5B" w:rsidR="00F34E67" w:rsidRPr="00586BF8" w:rsidRDefault="00B40C6F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327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652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586BF8" w14:paraId="2769566C" w14:textId="77777777" w:rsidTr="00452645">
        <w:trPr>
          <w:trHeight w:val="80"/>
        </w:trPr>
        <w:tc>
          <w:tcPr>
            <w:tcW w:w="6300" w:type="dxa"/>
          </w:tcPr>
          <w:p w14:paraId="1132D375" w14:textId="77777777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5E6E8D2" w14:textId="264A40A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703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67EBEC4" w14:textId="3FECACD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49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068</w:t>
            </w:r>
          </w:p>
        </w:tc>
      </w:tr>
      <w:tr w:rsidR="00F34E67" w:rsidRPr="00586BF8" w14:paraId="2884AECF" w14:textId="77777777" w:rsidTr="00452645">
        <w:trPr>
          <w:trHeight w:val="80"/>
        </w:trPr>
        <w:tc>
          <w:tcPr>
            <w:tcW w:w="6300" w:type="dxa"/>
          </w:tcPr>
          <w:p w14:paraId="0F253252" w14:textId="2D4A38EE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bookmarkStart w:id="11" w:name="OLE_LINK1"/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bookmarkEnd w:id="11"/>
          </w:p>
        </w:tc>
        <w:tc>
          <w:tcPr>
            <w:tcW w:w="1584" w:type="dxa"/>
            <w:shd w:val="clear" w:color="auto" w:fill="FAFAFA"/>
          </w:tcPr>
          <w:p w14:paraId="21083966" w14:textId="47F6781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224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816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463</w:t>
            </w:r>
          </w:p>
        </w:tc>
        <w:tc>
          <w:tcPr>
            <w:tcW w:w="1584" w:type="dxa"/>
            <w:shd w:val="clear" w:color="auto" w:fill="FAFAFA"/>
          </w:tcPr>
          <w:p w14:paraId="538ECE14" w14:textId="7FED3C5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222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833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019</w:t>
            </w:r>
          </w:p>
        </w:tc>
      </w:tr>
      <w:tr w:rsidR="00F34E67" w:rsidRPr="00586BF8" w14:paraId="2C7A9910" w14:textId="77777777" w:rsidTr="006D1359">
        <w:trPr>
          <w:trHeight w:val="80"/>
        </w:trPr>
        <w:tc>
          <w:tcPr>
            <w:tcW w:w="6300" w:type="dxa"/>
          </w:tcPr>
          <w:p w14:paraId="45F7AB29" w14:textId="02CE6E35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ส่วนที่ถึงกำหนดชำระภายใน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496E19E9" w14:textId="4F5E53E6" w:rsidR="00F34E67" w:rsidRPr="00586BF8" w:rsidRDefault="00B40C6F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474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796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1FE4ED91" w14:textId="65DBC781" w:rsidR="00F34E67" w:rsidRPr="00586BF8" w:rsidRDefault="00B40C6F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059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238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586BF8" w14:paraId="74D804F7" w14:textId="77777777" w:rsidTr="006D1359">
        <w:trPr>
          <w:trHeight w:val="80"/>
        </w:trPr>
        <w:tc>
          <w:tcPr>
            <w:tcW w:w="6300" w:type="dxa"/>
          </w:tcPr>
          <w:p w14:paraId="0AA5148B" w14:textId="2E6D7391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ส่วนที่ถึงกำหนดชำระเกิน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11CA3F" w14:textId="759A6326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185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341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667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788C41B" w14:textId="051FF433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184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773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781</w:t>
            </w:r>
          </w:p>
        </w:tc>
      </w:tr>
    </w:tbl>
    <w:p w14:paraId="4EB8209E" w14:textId="77777777" w:rsidR="00CD2995" w:rsidRPr="00586BF8" w:rsidRDefault="00CD2995">
      <w:pPr>
        <w:spacing w:after="160" w:line="259" w:lineRule="auto"/>
        <w:rPr>
          <w:rFonts w:ascii="Browallia New" w:eastAsia="Browallia New" w:hAnsi="Browallia New" w:cs="Browallia New"/>
          <w:b/>
          <w:bCs/>
          <w:color w:val="CF4A02"/>
          <w:sz w:val="12"/>
          <w:szCs w:val="12"/>
        </w:rPr>
      </w:pPr>
      <w:r w:rsidRPr="00586BF8">
        <w:rPr>
          <w:rFonts w:ascii="Browallia New" w:eastAsia="Browallia New" w:hAnsi="Browallia New" w:cs="Browallia New"/>
          <w:b/>
          <w:bCs/>
          <w:color w:val="CF4A02"/>
          <w:sz w:val="12"/>
          <w:szCs w:val="12"/>
        </w:rPr>
        <w:br w:type="page"/>
      </w:r>
    </w:p>
    <w:p w14:paraId="6B56647C" w14:textId="77777777" w:rsidR="00726648" w:rsidRPr="00586BF8" w:rsidRDefault="00726648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0E545084" w14:textId="264B6C53" w:rsidR="000733BD" w:rsidRPr="00586BF8" w:rsidRDefault="00F53C97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53A17E51" w14:textId="77777777" w:rsidR="000733BD" w:rsidRPr="00586BF8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p w14:paraId="7577C343" w14:textId="4768CAE5" w:rsidR="000733BD" w:rsidRPr="00586BF8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p w14:paraId="1A3C8CBC" w14:textId="77777777" w:rsidR="00772698" w:rsidRPr="00586BF8" w:rsidRDefault="00772698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0733BD" w:rsidRPr="00586BF8" w14:paraId="5322EBAB" w14:textId="77777777" w:rsidTr="00DD4241">
        <w:tc>
          <w:tcPr>
            <w:tcW w:w="6633" w:type="dxa"/>
            <w:vAlign w:val="bottom"/>
          </w:tcPr>
          <w:p w14:paraId="0E8AD961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9A9F925" w14:textId="77777777" w:rsidR="0072483C" w:rsidRPr="00586BF8" w:rsidRDefault="000733BD" w:rsidP="00DD42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FC21169" w14:textId="75E913D0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586BF8" w14:paraId="7F4EDC8D" w14:textId="77777777" w:rsidTr="00DD4241">
        <w:tc>
          <w:tcPr>
            <w:tcW w:w="6633" w:type="dxa"/>
            <w:vAlign w:val="bottom"/>
          </w:tcPr>
          <w:p w14:paraId="7DB7E924" w14:textId="77777777" w:rsidR="000733BD" w:rsidRPr="00586BF8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780B1C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4DFF4CAF" w14:textId="77777777" w:rsidTr="00DD4241">
        <w:trPr>
          <w:trHeight w:val="80"/>
        </w:trPr>
        <w:tc>
          <w:tcPr>
            <w:tcW w:w="6633" w:type="dxa"/>
          </w:tcPr>
          <w:p w14:paraId="0F7013F2" w14:textId="1E02AE12" w:rsidR="000733BD" w:rsidRPr="00586BF8" w:rsidRDefault="005B7F5C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586BF8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670CDA83" w14:textId="77777777" w:rsidTr="00DD4241">
        <w:trPr>
          <w:trHeight w:val="80"/>
        </w:trPr>
        <w:tc>
          <w:tcPr>
            <w:tcW w:w="6633" w:type="dxa"/>
          </w:tcPr>
          <w:p w14:paraId="562DBC26" w14:textId="1744F3CD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2835" w:type="dxa"/>
            <w:shd w:val="clear" w:color="auto" w:fill="FAFAFA"/>
          </w:tcPr>
          <w:p w14:paraId="3397F132" w14:textId="734EA73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" w:hAnsi="Browallia New" w:cs="Browallia New"/>
                <w:sz w:val="26"/>
                <w:szCs w:val="26"/>
              </w:rPr>
              <w:t>498</w:t>
            </w:r>
            <w:r w:rsidR="00F34E67" w:rsidRPr="00586BF8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" w:hAnsi="Browallia New" w:cs="Browallia New"/>
                <w:sz w:val="26"/>
                <w:szCs w:val="26"/>
              </w:rPr>
              <w:t>853</w:t>
            </w:r>
            <w:r w:rsidR="00F34E67" w:rsidRPr="00586BF8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" w:hAnsi="Browallia New" w:cs="Browallia New"/>
                <w:sz w:val="26"/>
                <w:szCs w:val="26"/>
              </w:rPr>
              <w:t>654</w:t>
            </w:r>
          </w:p>
        </w:tc>
      </w:tr>
      <w:tr w:rsidR="00F34E67" w:rsidRPr="00586BF8" w14:paraId="183A0346" w14:textId="77777777" w:rsidTr="00DD4241">
        <w:trPr>
          <w:trHeight w:val="80"/>
        </w:trPr>
        <w:tc>
          <w:tcPr>
            <w:tcW w:w="6633" w:type="dxa"/>
          </w:tcPr>
          <w:p w14:paraId="08DB3D9A" w14:textId="4296BC59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2835" w:type="dxa"/>
            <w:shd w:val="clear" w:color="auto" w:fill="FAFAFA"/>
          </w:tcPr>
          <w:p w14:paraId="5DD6E5C8" w14:textId="5F61631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480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497</w:t>
            </w:r>
          </w:p>
        </w:tc>
      </w:tr>
      <w:tr w:rsidR="00F34E67" w:rsidRPr="00586BF8" w14:paraId="4DEC07DA" w14:textId="77777777" w:rsidTr="00DD4241">
        <w:trPr>
          <w:trHeight w:val="80"/>
        </w:trPr>
        <w:tc>
          <w:tcPr>
            <w:tcW w:w="6633" w:type="dxa"/>
          </w:tcPr>
          <w:p w14:paraId="4877E1A4" w14:textId="75A14C72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การจ่ายชำระหุ้นกู้</w:t>
            </w:r>
          </w:p>
        </w:tc>
        <w:tc>
          <w:tcPr>
            <w:tcW w:w="2835" w:type="dxa"/>
            <w:shd w:val="clear" w:color="auto" w:fill="FAFAFA"/>
          </w:tcPr>
          <w:p w14:paraId="3A183668" w14:textId="30EA6893" w:rsidR="00F34E67" w:rsidRPr="00586BF8" w:rsidRDefault="00B40C6F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097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217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586BF8" w14:paraId="1567BDE2" w14:textId="77777777" w:rsidTr="00DD4241">
        <w:trPr>
          <w:trHeight w:val="80"/>
        </w:trPr>
        <w:tc>
          <w:tcPr>
            <w:tcW w:w="6633" w:type="dxa"/>
          </w:tcPr>
          <w:p w14:paraId="43F4C18E" w14:textId="64AA5B25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การจ่ายชำระต้นทุนการออกหุ้นกู้</w:t>
            </w:r>
          </w:p>
        </w:tc>
        <w:tc>
          <w:tcPr>
            <w:tcW w:w="2835" w:type="dxa"/>
            <w:shd w:val="clear" w:color="auto" w:fill="FAFAFA"/>
          </w:tcPr>
          <w:p w14:paraId="1FB24758" w14:textId="02D2B6A1" w:rsidR="00F34E67" w:rsidRPr="00586BF8" w:rsidRDefault="00B40C6F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488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586BF8" w14:paraId="339B7FB1" w14:textId="77777777" w:rsidTr="00962A01">
        <w:trPr>
          <w:trHeight w:val="80"/>
        </w:trPr>
        <w:tc>
          <w:tcPr>
            <w:tcW w:w="6633" w:type="dxa"/>
          </w:tcPr>
          <w:p w14:paraId="6C388BC5" w14:textId="77777777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5056F901" w14:textId="7E15A089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445</w:t>
            </w:r>
          </w:p>
        </w:tc>
      </w:tr>
      <w:tr w:rsidR="00F34E67" w:rsidRPr="00586BF8" w14:paraId="235F0214" w14:textId="77777777" w:rsidTr="00962A01">
        <w:trPr>
          <w:trHeight w:val="80"/>
        </w:trPr>
        <w:tc>
          <w:tcPr>
            <w:tcW w:w="6633" w:type="dxa"/>
          </w:tcPr>
          <w:p w14:paraId="6F7E8B74" w14:textId="1F4F4D83" w:rsidR="00F34E67" w:rsidRPr="00586BF8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ยอดคงเหลือปลายรอบระยะเวลา</w:t>
            </w:r>
          </w:p>
        </w:tc>
        <w:tc>
          <w:tcPr>
            <w:tcW w:w="2835" w:type="dxa"/>
            <w:shd w:val="clear" w:color="auto" w:fill="FAFAFA"/>
          </w:tcPr>
          <w:p w14:paraId="64B8DF65" w14:textId="30803DC7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401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262</w:t>
            </w:r>
            <w:r w:rsidR="00B40C6F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891</w:t>
            </w:r>
          </w:p>
        </w:tc>
      </w:tr>
      <w:tr w:rsidR="00F34E67" w:rsidRPr="00586BF8" w14:paraId="4842226A" w14:textId="77777777" w:rsidTr="006D1359">
        <w:trPr>
          <w:trHeight w:val="80"/>
        </w:trPr>
        <w:tc>
          <w:tcPr>
            <w:tcW w:w="6633" w:type="dxa"/>
          </w:tcPr>
          <w:p w14:paraId="3071E5C7" w14:textId="1B34C08E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ส่วนที่ถึงกำหนดชำระภายใน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FAFA"/>
          </w:tcPr>
          <w:p w14:paraId="1C88D438" w14:textId="61726112" w:rsidR="00F34E67" w:rsidRPr="00586BF8" w:rsidRDefault="00515984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464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771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586BF8" w14:paraId="2DE2970F" w14:textId="77777777" w:rsidTr="006D1359">
        <w:trPr>
          <w:trHeight w:val="80"/>
        </w:trPr>
        <w:tc>
          <w:tcPr>
            <w:tcW w:w="6633" w:type="dxa"/>
          </w:tcPr>
          <w:p w14:paraId="5169043E" w14:textId="07FCC87D" w:rsidR="00F34E67" w:rsidRPr="00586BF8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ส่วนที่ถึงกำหนดชำระเกิน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4D4AC4B" w14:textId="1243BD01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300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798</w:t>
            </w:r>
            <w:r w:rsidR="00B40C6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120</w:t>
            </w:r>
          </w:p>
        </w:tc>
      </w:tr>
    </w:tbl>
    <w:p w14:paraId="6725AABE" w14:textId="5698347F" w:rsidR="009619AA" w:rsidRPr="00586BF8" w:rsidRDefault="009619AA" w:rsidP="00AC2FEF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0E8E4D42" w14:textId="538338DA" w:rsidR="00332965" w:rsidRPr="00586BF8" w:rsidRDefault="00332965" w:rsidP="0033296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ที่ประชุมผู้ถือหุ้นกู้ครั้งที่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</w:t>
      </w:r>
      <w:r w:rsidRPr="00586BF8">
        <w:rPr>
          <w:rFonts w:ascii="Browallia New" w:eastAsia="Browallia New" w:hAnsi="Browallia New" w:cs="Browallia New"/>
          <w:sz w:val="26"/>
          <w:szCs w:val="26"/>
        </w:rPr>
        <w:t>/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ได้มีมติเปลี่ยนแปลง</w:t>
      </w:r>
      <w:r w:rsidR="007506D2" w:rsidRPr="00586BF8">
        <w:rPr>
          <w:rFonts w:ascii="Browallia New" w:eastAsia="Browallia New" w:hAnsi="Browallia New" w:cs="Browallia New"/>
          <w:sz w:val="26"/>
          <w:szCs w:val="26"/>
          <w:cs/>
        </w:rPr>
        <w:t>เงื่อนไขการชำระหนี้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>ของ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หุ้นกู้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>ที่มี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มูลค่า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ตามตราสารจำนวน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500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</w:t>
      </w:r>
      <w:r w:rsidR="007506D2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โดยเปลี่ยนแปลงอัตราดอกเบี้ย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จากร้อยละ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6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50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ต่อปี เป็นร้อยละ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7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ต่อปี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และเงื่อนไขการไถ่ถอน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>หุ้นกู้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ที่มีวันครบกำหนดชำระเดิม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คือ 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มีนาคม พ</w:t>
      </w:r>
      <w:r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ศ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เป็นดังนี้</w:t>
      </w:r>
    </w:p>
    <w:p w14:paraId="3D1D9575" w14:textId="77777777" w:rsidR="00AC2FEF" w:rsidRPr="00586BF8" w:rsidRDefault="00AC2FEF" w:rsidP="0033296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6B2EE0C2" w14:textId="7766ABEC" w:rsidR="00332965" w:rsidRPr="00586BF8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12" w:name="_Hlk166079028"/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งวดที่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จ่ายชำระจำนวน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100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 </w:t>
      </w:r>
      <w:r w:rsidR="00003EB8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ตาม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กำหนดชำระเดิม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003EB8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>มีนาคม พ</w:t>
      </w:r>
      <w:r w:rsidR="00003EB8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003EB8" w:rsidRPr="00586BF8">
        <w:rPr>
          <w:rFonts w:ascii="Browallia New" w:eastAsia="Browallia New" w:hAnsi="Browallia New" w:cs="Browallia New"/>
          <w:sz w:val="26"/>
          <w:szCs w:val="26"/>
          <w:cs/>
        </w:rPr>
        <w:t>ศ</w:t>
      </w:r>
      <w:r w:rsidR="00003EB8" w:rsidRPr="00586BF8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7BC65CE6" w14:textId="59F2073C" w:rsidR="00332965" w:rsidRPr="00586BF8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งวดที่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จ่ายชำระจำนวน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100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ครบกำหนดชำระวันที่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2568</w:t>
      </w:r>
    </w:p>
    <w:p w14:paraId="121C3463" w14:textId="33506915" w:rsidR="00332965" w:rsidRPr="00586BF8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งวดที่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จ่ายชำระจำนวน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ครบกำหนดชำระวันที่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2569</w:t>
      </w:r>
    </w:p>
    <w:bookmarkEnd w:id="12"/>
    <w:p w14:paraId="3CAB3147" w14:textId="77777777" w:rsidR="00332965" w:rsidRPr="00586BF8" w:rsidRDefault="00332965" w:rsidP="00A522EB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33FB48BB" w14:textId="397B6E84" w:rsidR="000733BD" w:rsidRPr="00586BF8" w:rsidRDefault="00834494" w:rsidP="00834494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บริษัทพิจารณาแล้วว่าการเปลี่ยนแปลงเงื่อนไขดังกล่าวเข้าคำนิยามของการเปลี่ยนแปลงกระแสเงินสด ดังนั้นบริษัทรับรู้</w:t>
      </w:r>
      <w:r w:rsidR="0098506A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ผลขาดทุนจำนวน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48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  <w:r w:rsidR="00EE0EC9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ในกำไร(ขาดทุน)อื่น ซึ่งเกิดจากผลต่างระหว่างมูลค่าตามบัญชีเดิมกับหนี้สินทางการเงินใหม่ </w:t>
      </w:r>
      <w:r w:rsidR="00A522EB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ซึ่งคำนวณด้วยมูลค่าปัจจุบันของกระแสเงินสดตามสัญญาที่มีการเปลี่ยนแปลงคิดลดด้วยอัตราดอกเบี้ยที่แท้จริงของหนี้สิน</w:t>
      </w:r>
      <w:r w:rsidR="00A02DDE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ทางการเงินเดิม</w:t>
      </w:r>
      <w:r w:rsidR="00EE0EC9" w:rsidRPr="00586BF8">
        <w:rPr>
          <w:rFonts w:ascii="Browallia New" w:eastAsia="Browallia New" w:hAnsi="Browallia New" w:cs="Browallia New"/>
          <w:sz w:val="26"/>
          <w:szCs w:val="26"/>
          <w:cs/>
        </w:rPr>
        <w:t>และ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ปรับปรุงด้วยค่าธรรมเนียมที่เกี่ยวข้อง</w:t>
      </w:r>
    </w:p>
    <w:p w14:paraId="1B40F51D" w14:textId="77777777" w:rsidR="00834494" w:rsidRPr="00586BF8" w:rsidRDefault="00834494" w:rsidP="00834494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4A2201C7" w14:textId="77777777" w:rsidR="000733BD" w:rsidRPr="00586BF8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ราคาตามบัญชีและมูลค่ายุติธรรมของเงินกู้ยืมระยะยาวและหุ้นกู้ มีดังต่อไปนี้</w:t>
      </w:r>
    </w:p>
    <w:p w14:paraId="130A7A64" w14:textId="77777777" w:rsidR="00CD2995" w:rsidRPr="00586BF8" w:rsidRDefault="00CD2995" w:rsidP="00CD299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586BF8" w14:paraId="30BA03D4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5F02BE15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430240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586BF8" w14:paraId="54D1C811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B31A6CB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D89E39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AE0E1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5B7F5C" w:rsidRPr="00586BF8" w14:paraId="7C27BDC7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0EF51416" w14:textId="77777777" w:rsidR="005B7F5C" w:rsidRPr="00586BF8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B1056A6" w14:textId="4BB0127B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CD90328" w14:textId="7442DE80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B0240" w14:textId="06044447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7240AC" w14:textId="05E0BE0B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586BF8" w14:paraId="435D3085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1BA87D72" w14:textId="77777777" w:rsidR="005B7F5C" w:rsidRPr="00586BF8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9E14586" w14:textId="4367C7FB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234E79E" w14:textId="13E4B60A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02A66C3F" w14:textId="7A8D9337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5936A2E" w14:textId="61F6529F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58EB813D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91B2592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17D484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E4A976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9EE21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49BD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073DA274" w14:textId="77777777" w:rsidTr="00AC2FEF">
        <w:trPr>
          <w:trHeight w:val="73"/>
        </w:trPr>
        <w:tc>
          <w:tcPr>
            <w:tcW w:w="4262" w:type="dxa"/>
            <w:vAlign w:val="bottom"/>
          </w:tcPr>
          <w:p w14:paraId="5DC9DDD8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509BC2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7437B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8A6A4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51D11B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34E67" w:rsidRPr="00586BF8" w14:paraId="6865562B" w14:textId="77777777" w:rsidTr="00322987">
        <w:trPr>
          <w:trHeight w:val="187"/>
        </w:trPr>
        <w:tc>
          <w:tcPr>
            <w:tcW w:w="4262" w:type="dxa"/>
            <w:vAlign w:val="bottom"/>
          </w:tcPr>
          <w:p w14:paraId="628DF11D" w14:textId="77777777" w:rsidR="00F34E67" w:rsidRPr="00586BF8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A67CF7B" w14:textId="20396D5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224</w:t>
            </w:r>
            <w:r w:rsidR="007C0DA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816</w:t>
            </w:r>
            <w:r w:rsidR="007C0DA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463</w:t>
            </w:r>
          </w:p>
        </w:tc>
        <w:tc>
          <w:tcPr>
            <w:tcW w:w="1296" w:type="dxa"/>
            <w:vAlign w:val="bottom"/>
          </w:tcPr>
          <w:p w14:paraId="7B8F9BBD" w14:textId="7254B8E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569DD1" w14:textId="05D92248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215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200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181</w:t>
            </w:r>
          </w:p>
        </w:tc>
        <w:tc>
          <w:tcPr>
            <w:tcW w:w="1296" w:type="dxa"/>
            <w:vAlign w:val="bottom"/>
          </w:tcPr>
          <w:p w14:paraId="48F13404" w14:textId="31F6BD5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605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427</w:t>
            </w:r>
          </w:p>
        </w:tc>
      </w:tr>
      <w:tr w:rsidR="00F34E67" w:rsidRPr="00586BF8" w14:paraId="1C653C41" w14:textId="77777777" w:rsidTr="00322987">
        <w:trPr>
          <w:trHeight w:val="187"/>
        </w:trPr>
        <w:tc>
          <w:tcPr>
            <w:tcW w:w="4262" w:type="dxa"/>
            <w:vAlign w:val="bottom"/>
          </w:tcPr>
          <w:p w14:paraId="12A78BDC" w14:textId="77777777" w:rsidR="00F34E67" w:rsidRPr="00586BF8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13" w:name="OLE_LINK4"/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40AD4167" w14:textId="2916A801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262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891</w:t>
            </w:r>
          </w:p>
        </w:tc>
        <w:tc>
          <w:tcPr>
            <w:tcW w:w="1296" w:type="dxa"/>
            <w:vAlign w:val="bottom"/>
          </w:tcPr>
          <w:p w14:paraId="51B2D506" w14:textId="306632A9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A32164" w14:textId="620BDE83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395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865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638</w:t>
            </w:r>
          </w:p>
        </w:tc>
        <w:tc>
          <w:tcPr>
            <w:tcW w:w="1296" w:type="dxa"/>
            <w:vAlign w:val="bottom"/>
          </w:tcPr>
          <w:p w14:paraId="1144EDD8" w14:textId="6A6724E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</w:tr>
      <w:bookmarkEnd w:id="13"/>
    </w:tbl>
    <w:p w14:paraId="663EC548" w14:textId="77777777" w:rsidR="00CD2995" w:rsidRPr="00586BF8" w:rsidRDefault="00CD2995" w:rsidP="00CD2995">
      <w:pPr>
        <w:rPr>
          <w:rFonts w:ascii="Browallia New" w:eastAsia="Browallia New" w:hAnsi="Browallia New" w:cs="Browallia New"/>
          <w:sz w:val="16"/>
          <w:szCs w:val="16"/>
        </w:rPr>
      </w:pPr>
      <w:r w:rsidRPr="00586BF8">
        <w:rPr>
          <w:rFonts w:ascii="Browallia New" w:eastAsia="Browallia New" w:hAnsi="Browallia New" w:cs="Browallia New"/>
          <w:sz w:val="16"/>
          <w:szCs w:val="16"/>
        </w:rPr>
        <w:br w:type="page"/>
      </w:r>
    </w:p>
    <w:p w14:paraId="32C2EE90" w14:textId="77777777" w:rsidR="009619AA" w:rsidRPr="00586BF8" w:rsidRDefault="009619AA" w:rsidP="001B4275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586BF8" w14:paraId="05961283" w14:textId="77777777" w:rsidTr="00DD4241">
        <w:trPr>
          <w:trHeight w:val="179"/>
        </w:trPr>
        <w:tc>
          <w:tcPr>
            <w:tcW w:w="4262" w:type="dxa"/>
          </w:tcPr>
          <w:p w14:paraId="180F7BA1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6812B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586BF8" w14:paraId="5DDC51EB" w14:textId="77777777" w:rsidTr="00DD4241">
        <w:trPr>
          <w:trHeight w:val="179"/>
        </w:trPr>
        <w:tc>
          <w:tcPr>
            <w:tcW w:w="4262" w:type="dxa"/>
          </w:tcPr>
          <w:p w14:paraId="6950CE6E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0C3D8E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26A7E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5B7F5C" w:rsidRPr="00586BF8" w14:paraId="31ED0670" w14:textId="77777777" w:rsidTr="00DD4241">
        <w:trPr>
          <w:trHeight w:val="166"/>
        </w:trPr>
        <w:tc>
          <w:tcPr>
            <w:tcW w:w="4262" w:type="dxa"/>
          </w:tcPr>
          <w:p w14:paraId="683F7EA8" w14:textId="77777777" w:rsidR="005B7F5C" w:rsidRPr="00586BF8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EAEE83" w14:textId="1228C275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DCCFE9D" w14:textId="0D0FA2FC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50C3E0" w14:textId="224697DD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1771EFF" w14:textId="7C3772E8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586BF8" w14:paraId="4BEB33C3" w14:textId="77777777" w:rsidTr="00DD4241">
        <w:trPr>
          <w:trHeight w:val="166"/>
        </w:trPr>
        <w:tc>
          <w:tcPr>
            <w:tcW w:w="4262" w:type="dxa"/>
          </w:tcPr>
          <w:p w14:paraId="6D1CBC71" w14:textId="77777777" w:rsidR="005B7F5C" w:rsidRPr="00586BF8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2763F61" w14:textId="28A47A77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0D6A1753" w14:textId="409B6878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A0D8FA4" w14:textId="5B4BDBEC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54C51CF" w14:textId="2A1186D5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7684632D" w14:textId="77777777" w:rsidTr="00DD4241">
        <w:trPr>
          <w:trHeight w:val="179"/>
        </w:trPr>
        <w:tc>
          <w:tcPr>
            <w:tcW w:w="4262" w:type="dxa"/>
          </w:tcPr>
          <w:p w14:paraId="192D9735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50E9E2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D6061A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9B4D54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968049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624B5807" w14:textId="77777777" w:rsidTr="00DD4241">
        <w:trPr>
          <w:trHeight w:val="158"/>
        </w:trPr>
        <w:tc>
          <w:tcPr>
            <w:tcW w:w="4262" w:type="dxa"/>
          </w:tcPr>
          <w:p w14:paraId="4FDDA524" w14:textId="77777777" w:rsidR="000733BD" w:rsidRPr="00586BF8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515303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8E79B87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84652F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CE90401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34E67" w:rsidRPr="00586BF8" w14:paraId="0DB82158" w14:textId="77777777" w:rsidTr="00662063">
        <w:trPr>
          <w:trHeight w:val="187"/>
        </w:trPr>
        <w:tc>
          <w:tcPr>
            <w:tcW w:w="4262" w:type="dxa"/>
          </w:tcPr>
          <w:p w14:paraId="7F7CF12F" w14:textId="77777777" w:rsidR="00F34E67" w:rsidRPr="00586BF8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3DA6CF" w14:textId="3034E2A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14" w:name="bookmark=id.30j0zll" w:colFirst="0" w:colLast="0"/>
            <w:bookmarkEnd w:id="14"/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222</w:t>
            </w:r>
            <w:r w:rsidR="007C0DA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833</w:t>
            </w:r>
            <w:r w:rsidR="007C0DA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019</w:t>
            </w:r>
          </w:p>
        </w:tc>
        <w:tc>
          <w:tcPr>
            <w:tcW w:w="1296" w:type="dxa"/>
            <w:vAlign w:val="bottom"/>
          </w:tcPr>
          <w:p w14:paraId="13355474" w14:textId="2927695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F5A65A" w14:textId="54C4C741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15" w:name="bookmark=id.1fob9te" w:colFirst="0" w:colLast="0"/>
            <w:bookmarkEnd w:id="15"/>
            <w:r w:rsidRPr="00F53C97">
              <w:rPr>
                <w:rFonts w:ascii="Browallia New" w:hAnsi="Browallia New" w:cs="Browallia New"/>
                <w:sz w:val="26"/>
                <w:szCs w:val="26"/>
              </w:rPr>
              <w:t>213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198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296" w:type="dxa"/>
            <w:vAlign w:val="bottom"/>
          </w:tcPr>
          <w:p w14:paraId="0DFBBE17" w14:textId="6CE3800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252</w:t>
            </w:r>
          </w:p>
        </w:tc>
      </w:tr>
      <w:tr w:rsidR="00F34E67" w:rsidRPr="00586BF8" w14:paraId="5C089AA0" w14:textId="77777777" w:rsidTr="00662063">
        <w:trPr>
          <w:trHeight w:val="187"/>
        </w:trPr>
        <w:tc>
          <w:tcPr>
            <w:tcW w:w="4262" w:type="dxa"/>
          </w:tcPr>
          <w:p w14:paraId="6BE3EE27" w14:textId="77777777" w:rsidR="00F34E67" w:rsidRPr="00586BF8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22344F6C" w14:textId="19EC1C0A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401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262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891</w:t>
            </w:r>
          </w:p>
        </w:tc>
        <w:tc>
          <w:tcPr>
            <w:tcW w:w="1296" w:type="dxa"/>
            <w:vAlign w:val="bottom"/>
          </w:tcPr>
          <w:p w14:paraId="4BD7A273" w14:textId="1E79D19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7FE2CE" w14:textId="5D4E0AAF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395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865</w:t>
            </w:r>
            <w:r w:rsidR="007C0DA5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638</w:t>
            </w:r>
          </w:p>
        </w:tc>
        <w:tc>
          <w:tcPr>
            <w:tcW w:w="1296" w:type="dxa"/>
            <w:vAlign w:val="bottom"/>
          </w:tcPr>
          <w:p w14:paraId="072CC830" w14:textId="0C37EB0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</w:tr>
    </w:tbl>
    <w:p w14:paraId="5120C703" w14:textId="77777777" w:rsidR="000733BD" w:rsidRPr="00586BF8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17FA497" w14:textId="5368545B" w:rsidR="000733BD" w:rsidRPr="00586BF8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ยืม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733B7456" w14:textId="77777777" w:rsidR="000733BD" w:rsidRPr="00586BF8" w:rsidRDefault="000733BD" w:rsidP="009F5932">
      <w:pPr>
        <w:ind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586BF8" w14:paraId="32D4B16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AEAF563" w14:textId="1485824D" w:rsidR="000733BD" w:rsidRPr="00586BF8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12</w:t>
            </w:r>
            <w:r w:rsidR="000733BD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7F63BB65" w14:textId="77777777" w:rsidR="00772698" w:rsidRPr="00586BF8" w:rsidRDefault="00772698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45A15" w:rsidRPr="00586BF8" w14:paraId="5B51030A" w14:textId="77777777" w:rsidTr="00003A37">
        <w:trPr>
          <w:trHeight w:val="190"/>
        </w:trPr>
        <w:tc>
          <w:tcPr>
            <w:tcW w:w="4266" w:type="dxa"/>
            <w:vAlign w:val="bottom"/>
          </w:tcPr>
          <w:p w14:paraId="2740C3BE" w14:textId="77777777" w:rsidR="00B45A15" w:rsidRPr="00586BF8" w:rsidRDefault="00B45A15" w:rsidP="001D4F14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CA3E57" w14:textId="422D15C4" w:rsidR="00B45A15" w:rsidRPr="00586BF8" w:rsidRDefault="00B45A15" w:rsidP="001D4F1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2213E" w14:textId="4634EF65" w:rsidR="00B45A15" w:rsidRPr="00586BF8" w:rsidRDefault="00B45A15" w:rsidP="001D4F1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586BF8" w14:paraId="3B8815F8" w14:textId="77777777" w:rsidTr="00003A37">
        <w:trPr>
          <w:trHeight w:val="176"/>
        </w:trPr>
        <w:tc>
          <w:tcPr>
            <w:tcW w:w="4266" w:type="dxa"/>
            <w:vAlign w:val="bottom"/>
          </w:tcPr>
          <w:p w14:paraId="4DEE8D78" w14:textId="77777777" w:rsidR="005B7F5C" w:rsidRPr="00586BF8" w:rsidRDefault="005B7F5C" w:rsidP="005B7F5C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43D59DC" w14:textId="6DF8E637" w:rsidR="005B7F5C" w:rsidRPr="00586BF8" w:rsidRDefault="00F53C97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CA94F0" w14:textId="485A70F3" w:rsidR="005B7F5C" w:rsidRPr="00586BF8" w:rsidRDefault="00F53C97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3B61194" w14:textId="6E8D6DDF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ACD4491" w14:textId="642A33D6" w:rsidR="005B7F5C" w:rsidRPr="00586BF8" w:rsidRDefault="00F53C97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E3418" w:rsidRPr="00586BF8" w14:paraId="54CCFE22" w14:textId="77777777" w:rsidTr="00003A37">
        <w:trPr>
          <w:trHeight w:val="176"/>
        </w:trPr>
        <w:tc>
          <w:tcPr>
            <w:tcW w:w="4266" w:type="dxa"/>
            <w:vAlign w:val="bottom"/>
          </w:tcPr>
          <w:p w14:paraId="6EBF8F93" w14:textId="77777777" w:rsidR="005B7F5C" w:rsidRPr="00586BF8" w:rsidRDefault="005B7F5C" w:rsidP="005B7F5C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468DCAE4" w14:textId="190F26CC" w:rsidR="005B7F5C" w:rsidRPr="00586BF8" w:rsidRDefault="005B7F5C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DC34EFE" w14:textId="1CF3B060" w:rsidR="005B7F5C" w:rsidRPr="00586BF8" w:rsidRDefault="005B7F5C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F3FB5B" w14:textId="1CC9EAA2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BFE9CC3" w14:textId="09239D46" w:rsidR="005B7F5C" w:rsidRPr="00586BF8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586BF8" w14:paraId="69813BC3" w14:textId="77777777" w:rsidTr="00003A37">
        <w:trPr>
          <w:trHeight w:val="190"/>
        </w:trPr>
        <w:tc>
          <w:tcPr>
            <w:tcW w:w="4266" w:type="dxa"/>
            <w:vAlign w:val="bottom"/>
          </w:tcPr>
          <w:p w14:paraId="573E3EEF" w14:textId="77777777" w:rsidR="000E7DCF" w:rsidRPr="00586BF8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1ACC43F" w14:textId="27854EED" w:rsidR="000E7DCF" w:rsidRPr="00586BF8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CC463FF" w14:textId="48AD76A0" w:rsidR="000E7DCF" w:rsidRPr="00586BF8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A0135D6" w14:textId="58BA43B5" w:rsidR="000E7DCF" w:rsidRPr="00586BF8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B7B1281" w14:textId="42CC1D5F" w:rsidR="000E7DCF" w:rsidRPr="00586BF8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5BF962C9" w14:textId="77777777" w:rsidTr="00003A37">
        <w:trPr>
          <w:trHeight w:val="168"/>
        </w:trPr>
        <w:tc>
          <w:tcPr>
            <w:tcW w:w="4266" w:type="dxa"/>
            <w:vAlign w:val="bottom"/>
          </w:tcPr>
          <w:p w14:paraId="1DDE96A9" w14:textId="77777777" w:rsidR="000E7DCF" w:rsidRPr="00586BF8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1B359022" w14:textId="77777777" w:rsidR="000E7DCF" w:rsidRPr="00586BF8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661D2DF9" w14:textId="1BF182D9" w:rsidR="000E7DCF" w:rsidRPr="00586BF8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469DAB" w14:textId="153D2766" w:rsidR="000E7DCF" w:rsidRPr="00586BF8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31BA5E0" w14:textId="77777777" w:rsidR="000E7DCF" w:rsidRPr="00586BF8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15D87223" w14:textId="77777777" w:rsidTr="00003A37">
        <w:trPr>
          <w:trHeight w:val="199"/>
        </w:trPr>
        <w:tc>
          <w:tcPr>
            <w:tcW w:w="4266" w:type="dxa"/>
            <w:vAlign w:val="bottom"/>
          </w:tcPr>
          <w:p w14:paraId="094F8DB1" w14:textId="77777777" w:rsidR="000E3D91" w:rsidRPr="00586BF8" w:rsidRDefault="000E3D91" w:rsidP="000E3D91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</w:tcPr>
          <w:p w14:paraId="6D994062" w14:textId="57317EB2" w:rsidR="000E3D91" w:rsidRPr="00586BF8" w:rsidRDefault="00F53C97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721</w:t>
            </w:r>
          </w:p>
        </w:tc>
        <w:tc>
          <w:tcPr>
            <w:tcW w:w="1296" w:type="dxa"/>
            <w:shd w:val="clear" w:color="auto" w:fill="auto"/>
          </w:tcPr>
          <w:p w14:paraId="3B079141" w14:textId="2BC27938" w:rsidR="000E3D91" w:rsidRPr="00586BF8" w:rsidRDefault="00F53C97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742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703</w:t>
            </w:r>
          </w:p>
        </w:tc>
        <w:tc>
          <w:tcPr>
            <w:tcW w:w="1296" w:type="dxa"/>
            <w:shd w:val="clear" w:color="auto" w:fill="FAFAFA"/>
          </w:tcPr>
          <w:p w14:paraId="4BFB7C84" w14:textId="0013DA04" w:rsidR="000E3D91" w:rsidRPr="00586BF8" w:rsidRDefault="00F53C97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126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</w:p>
        </w:tc>
        <w:tc>
          <w:tcPr>
            <w:tcW w:w="1296" w:type="dxa"/>
          </w:tcPr>
          <w:p w14:paraId="09E4BD28" w14:textId="622B6BEF" w:rsidR="000E3D91" w:rsidRPr="00586BF8" w:rsidRDefault="00F53C97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633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751</w:t>
            </w:r>
          </w:p>
        </w:tc>
      </w:tr>
      <w:tr w:rsidR="008E3418" w:rsidRPr="00586BF8" w14:paraId="03F37643" w14:textId="77777777" w:rsidTr="00003A37">
        <w:trPr>
          <w:trHeight w:val="199"/>
        </w:trPr>
        <w:tc>
          <w:tcPr>
            <w:tcW w:w="4266" w:type="dxa"/>
            <w:vAlign w:val="bottom"/>
          </w:tcPr>
          <w:p w14:paraId="2B9F5513" w14:textId="77777777" w:rsidR="000E3D91" w:rsidRPr="00586BF8" w:rsidRDefault="000E3D91" w:rsidP="000E3D91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296" w:type="dxa"/>
            <w:shd w:val="clear" w:color="auto" w:fill="FAFAFA"/>
          </w:tcPr>
          <w:p w14:paraId="7F661EFF" w14:textId="4C1FC51D" w:rsidR="000E3D91" w:rsidRPr="00586BF8" w:rsidRDefault="00F53C97" w:rsidP="000E3D91">
            <w:pPr>
              <w:tabs>
                <w:tab w:val="left" w:pos="109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797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372</w:t>
            </w:r>
          </w:p>
        </w:tc>
        <w:tc>
          <w:tcPr>
            <w:tcW w:w="1296" w:type="dxa"/>
            <w:shd w:val="clear" w:color="auto" w:fill="auto"/>
          </w:tcPr>
          <w:p w14:paraId="6811A676" w14:textId="30741F35" w:rsidR="000E3D91" w:rsidRPr="00586BF8" w:rsidRDefault="00F53C97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241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296" w:type="dxa"/>
            <w:shd w:val="clear" w:color="auto" w:fill="FAFAFA"/>
          </w:tcPr>
          <w:p w14:paraId="1A8F81C3" w14:textId="75B64271" w:rsidR="000E3D91" w:rsidRPr="00586BF8" w:rsidRDefault="00F53C97" w:rsidP="000E3D9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600709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018</w:t>
            </w:r>
            <w:r w:rsidR="00600709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186</w:t>
            </w:r>
          </w:p>
        </w:tc>
        <w:tc>
          <w:tcPr>
            <w:tcW w:w="1296" w:type="dxa"/>
          </w:tcPr>
          <w:p w14:paraId="0E71D0BD" w14:textId="6AE72D65" w:rsidR="000E3D91" w:rsidRPr="00586BF8" w:rsidRDefault="00F53C97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="000E3D9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614</w:t>
            </w:r>
          </w:p>
        </w:tc>
      </w:tr>
    </w:tbl>
    <w:p w14:paraId="2E0C8A5C" w14:textId="77777777" w:rsidR="000733BD" w:rsidRPr="00586BF8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49CD072" w14:textId="33848B12" w:rsidR="000733BD" w:rsidRPr="00586BF8" w:rsidRDefault="00E3124E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การเปลี่ยนแปลงของหนี้สินตามสัญญาเช่าสำหรับ</w:t>
      </w:r>
      <w:r w:rsidR="00C31E9F" w:rsidRPr="00586BF8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รอบระยะเวลา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สามารถวิเคราะห์ได้ดังนี้</w:t>
      </w:r>
    </w:p>
    <w:p w14:paraId="6F3F8033" w14:textId="77777777" w:rsidR="00E3124E" w:rsidRPr="00586BF8" w:rsidRDefault="00E3124E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3"/>
        <w:gridCol w:w="1296"/>
        <w:gridCol w:w="1296"/>
        <w:gridCol w:w="1296"/>
        <w:gridCol w:w="20"/>
      </w:tblGrid>
      <w:tr w:rsidR="008E3418" w:rsidRPr="00586BF8" w14:paraId="5570CC4B" w14:textId="77777777" w:rsidTr="002A142E">
        <w:trPr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8F70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16" w:name="_heading=h.tyjcwt" w:colFirst="0" w:colLast="0"/>
            <w:bookmarkEnd w:id="16"/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C965A" w14:textId="36AA5C95" w:rsidR="000733BD" w:rsidRPr="00586BF8" w:rsidRDefault="000733BD" w:rsidP="009D383B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E3418" w:rsidRPr="00586BF8" w14:paraId="600D28B1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2BAA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4A117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เจ้าหนี้</w:t>
            </w:r>
          </w:p>
          <w:p w14:paraId="558CF3F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B7866F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ดอกเบี้ยจ่าย</w:t>
            </w:r>
          </w:p>
          <w:p w14:paraId="75129420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C988A2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หนี้สิน</w:t>
            </w:r>
          </w:p>
          <w:p w14:paraId="228B962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สัญญาเช่า</w:t>
            </w:r>
          </w:p>
        </w:tc>
      </w:tr>
      <w:tr w:rsidR="000733BD" w:rsidRPr="00586BF8" w14:paraId="050F4D56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012A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C938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58C9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08808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7D2194C7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69916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8FBA75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4FF0AC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AD0F3B1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34E67" w:rsidRPr="00586BF8" w14:paraId="64286975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C55A170" w14:textId="5906EE24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ราคาตามบัญชีต้นรอบระยะเวลา - สุทธิ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F0500" w14:textId="6C0138F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505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D0FBD7F" w14:textId="7FF0910B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033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E58B93" w14:textId="4C96FB5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13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984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F34E67" w:rsidRPr="00586BF8" w14:paraId="2EB0BBE6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D628C49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CC41B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C15C1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0B4DB4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34E67" w:rsidRPr="00586BF8" w14:paraId="11096206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D25214C" w14:textId="67001F02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เพิ่มขึ้นระหว่างรอบระยะเวลา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7B4A09" w14:textId="3273669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261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D4048D" w14:textId="1074B815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819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012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8BF616C" w14:textId="794DAAB9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24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442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268</w:t>
            </w:r>
          </w:p>
        </w:tc>
      </w:tr>
      <w:tr w:rsidR="00F34E67" w:rsidRPr="00586BF8" w14:paraId="635144B2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0024856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29DE202" w14:textId="6CEBD322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062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338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DF44D9A" w14:textId="1BC5087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708</w:t>
            </w:r>
            <w:r w:rsidR="0024790A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051F5D9" w14:textId="5F4B91D7" w:rsidR="00F34E67" w:rsidRPr="00586BF8" w:rsidRDefault="0024790A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354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257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F34E67" w:rsidRPr="00586BF8" w14:paraId="6E49E7D9" w14:textId="77777777" w:rsidTr="002A142E">
        <w:trPr>
          <w:gridAfter w:val="1"/>
          <w:wAfter w:w="20" w:type="dxa"/>
          <w:trHeight w:val="2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FC549B7" w14:textId="69162FB1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ราคาตามบัญชีปลายรอบระยะเวลา - สุทธิ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EA9CCAC" w14:textId="299F095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704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057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31D9823" w14:textId="775B9AF3" w:rsidR="00F34E67" w:rsidRPr="00586BF8" w:rsidRDefault="0024790A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631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964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1622C4A" w14:textId="0E501929" w:rsidR="00F34E67" w:rsidRPr="00586BF8" w:rsidRDefault="00F53C97" w:rsidP="00F34E67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28</w:t>
            </w:r>
            <w:r w:rsidR="0024790A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072</w:t>
            </w:r>
            <w:r w:rsidR="0024790A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093</w:t>
            </w:r>
          </w:p>
        </w:tc>
      </w:tr>
    </w:tbl>
    <w:p w14:paraId="753EE92D" w14:textId="12A1F87B" w:rsidR="003E5580" w:rsidRPr="00586BF8" w:rsidRDefault="003E5580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AC64BB1" w14:textId="77777777" w:rsidR="009619AA" w:rsidRPr="00586BF8" w:rsidRDefault="009619AA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1296"/>
        <w:gridCol w:w="1296"/>
        <w:gridCol w:w="1287"/>
        <w:gridCol w:w="9"/>
      </w:tblGrid>
      <w:tr w:rsidR="009D383B" w:rsidRPr="00586BF8" w14:paraId="0FCADA10" w14:textId="77777777" w:rsidTr="00003A37">
        <w:trPr>
          <w:gridAfter w:val="1"/>
          <w:wAfter w:w="9" w:type="dxa"/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7D12" w14:textId="77777777" w:rsidR="009D383B" w:rsidRPr="00586BF8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03269" w14:textId="77777777" w:rsidR="009D383B" w:rsidRPr="00586BF8" w:rsidRDefault="009D383B" w:rsidP="00DB275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D383B" w:rsidRPr="00586BF8" w14:paraId="7DAD3EE4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59AC" w14:textId="77777777" w:rsidR="009D383B" w:rsidRPr="00586BF8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A90EB8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36A6B722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4CC6ACB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2129C69D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AB538D8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5529F11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9D383B" w:rsidRPr="00586BF8" w14:paraId="5259BFDA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AA6F" w14:textId="77777777" w:rsidR="009D383B" w:rsidRPr="00586BF8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15D08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EDB9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BEA8AC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D383B" w:rsidRPr="00586BF8" w14:paraId="3AD1CE78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E137" w14:textId="77777777" w:rsidR="009D383B" w:rsidRPr="00586BF8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C9DEB6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971BCE4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B684954" w14:textId="77777777" w:rsidR="009D383B" w:rsidRPr="00586BF8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F34E67" w:rsidRPr="00586BF8" w14:paraId="197349D0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DEA98DA" w14:textId="1149FC15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ราคาตามบัญชีต้นรอบระยะเวลา - สุทธิ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F6B312" w14:textId="666ED32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582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408524" w14:textId="46F11DEE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352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907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409A7C" w14:textId="066E072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229</w:t>
            </w:r>
            <w:r w:rsidR="00F34E67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365</w:t>
            </w:r>
          </w:p>
        </w:tc>
      </w:tr>
      <w:tr w:rsidR="00F34E67" w:rsidRPr="00586BF8" w14:paraId="78DB45DD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6E35DF7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98CFC9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67F9A9" w14:textId="7406F9B5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FE17F3E" w14:textId="1E2ED78C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34E67" w:rsidRPr="00586BF8" w14:paraId="3E383F3A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F141D6F" w14:textId="089D9ED0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เพิ่มขึ้นระหว่างรอบระยะเวลา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1B9DF67" w14:textId="62C3B6C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261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BC2F1D" w14:textId="22D5D91C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819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012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6823F5" w14:textId="78A00849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24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442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268</w:t>
            </w:r>
          </w:p>
        </w:tc>
      </w:tr>
      <w:tr w:rsidR="00F34E67" w:rsidRPr="00586BF8" w14:paraId="731909BB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EDE6A04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595DC0C" w14:textId="538A88A5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113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028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1275B80" w14:textId="2939CBC3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585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DEE1E9C" w14:textId="18C171AC" w:rsidR="00F34E67" w:rsidRPr="00586BF8" w:rsidRDefault="0024790A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527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446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F34E67" w:rsidRPr="00586BF8" w14:paraId="48B26F21" w14:textId="77777777" w:rsidTr="00003A37">
        <w:trPr>
          <w:trHeight w:val="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2973A94" w14:textId="531E9256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ราคาตามบัญชีปลายรอบระยะเวลา - สุทธิ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EAF0C1F" w14:textId="7BEB27F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730</w:t>
            </w:r>
            <w:r w:rsidR="00600709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70B842" w14:textId="3378131F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586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337</w:t>
            </w:r>
            <w:r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B59A241" w14:textId="4340BFE3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25</w:t>
            </w:r>
            <w:r w:rsidR="0024790A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144</w:t>
            </w:r>
            <w:r w:rsidR="0024790A" w:rsidRPr="00586BF8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187</w:t>
            </w:r>
          </w:p>
        </w:tc>
      </w:tr>
    </w:tbl>
    <w:p w14:paraId="40F18E1F" w14:textId="77777777" w:rsidR="000733BD" w:rsidRPr="00586BF8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586BF8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17086619" w:rsidR="000733BD" w:rsidRPr="00586BF8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13</w:t>
            </w:r>
            <w:r w:rsidR="000733BD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586BF8" w14:paraId="7F45ACF8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806EB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E1B18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24A9F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586BF8" w14:paraId="76551991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2F2414" w14:textId="42BFED33" w:rsidR="000733BD" w:rsidRPr="00586BF8" w:rsidRDefault="00F53C9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7E8D5" w14:textId="6B74911A" w:rsidR="000733BD" w:rsidRPr="00586BF8" w:rsidRDefault="00F53C9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C1DDA" w14:textId="0AA98C5E" w:rsidR="000733BD" w:rsidRPr="00586BF8" w:rsidRDefault="00F53C9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2124E" w14:textId="6F9DA0DC" w:rsidR="000733BD" w:rsidRPr="00586BF8" w:rsidRDefault="00F53C9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586BF8" w14:paraId="5EB716B6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38968CD8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3B4B6425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3812901F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4C4F4842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74916239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D7D80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47A2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6F636B9F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0733BD" w:rsidRPr="00586BF8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D99D9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7F3BD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0733BD" w:rsidRPr="00586BF8" w14:paraId="355656AC" w14:textId="77777777" w:rsidTr="0049789E">
        <w:trPr>
          <w:trHeight w:val="31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0733BD" w:rsidRPr="00586BF8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06F58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511FC1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689F84CB" w14:textId="77777777" w:rsidTr="006E2B48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B3492D0" w14:textId="0D36B02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203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850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F13A56" w14:textId="3E987B3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4777C07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132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ECB318" w14:textId="0E8025C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512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</w:p>
        </w:tc>
      </w:tr>
      <w:tr w:rsidR="00F34E67" w:rsidRPr="00586BF8" w14:paraId="6A574A65" w14:textId="77777777" w:rsidTr="006E2B48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A446176" w14:textId="3C4D48F6" w:rsidR="00F34E67" w:rsidRPr="00586BF8" w:rsidRDefault="00F34E67" w:rsidP="00F34E6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586BF8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586BF8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F53C97" w:rsidRPr="00F53C97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18</w:t>
            </w:r>
            <w:r w:rsidRPr="00586BF8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5BD7C4" w14:textId="372A869F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714342" w14:textId="5FD198B9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62E18A4" w14:textId="1C91E86F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740100" w14:textId="5FA8138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161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597</w:t>
            </w:r>
          </w:p>
        </w:tc>
      </w:tr>
      <w:tr w:rsidR="00F34E67" w:rsidRPr="00586BF8" w14:paraId="22A330DE" w14:textId="77777777" w:rsidTr="000E46B5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0C8509" w14:textId="7C71626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203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850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866D0" w14:textId="15A2A60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325B4DA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132</w:t>
            </w:r>
            <w:r w:rsidR="008B6F8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  <w:r w:rsidR="008B6F86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35379B" w14:textId="42F6ED47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596</w:t>
            </w:r>
          </w:p>
        </w:tc>
      </w:tr>
      <w:tr w:rsidR="00F34E67" w:rsidRPr="00586BF8" w14:paraId="0B490856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2AA282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A93296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068AC5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067F28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F34E67" w:rsidRPr="00586BF8" w14:paraId="0DB9866B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2D9C8D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1E4B18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7CAFB555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0137520" w14:textId="67190ED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90229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825</w:t>
            </w:r>
            <w:r w:rsidR="0090229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812F28" w14:textId="21B0269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FAE5FA" w14:textId="729EF89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19</w:t>
            </w:r>
            <w:r w:rsidR="0090229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746</w:t>
            </w:r>
            <w:r w:rsidR="0090229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5767F" w14:textId="2EB270B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490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935</w:t>
            </w:r>
          </w:p>
        </w:tc>
      </w:tr>
      <w:tr w:rsidR="00F34E67" w:rsidRPr="00586BF8" w14:paraId="45EA0BD2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F051DB0" w14:textId="279F779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50CEC4" w14:textId="60ED5D8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190959" w14:textId="7F3C4F4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887480" w14:textId="57E0EA2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</w:tr>
      <w:tr w:rsidR="00F34E67" w:rsidRPr="00586BF8" w14:paraId="544A1D7D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F713A2" w14:textId="7ED34A9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80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855</w:t>
            </w:r>
            <w:r w:rsidR="00744F0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B9194D" w14:textId="6D43F2C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704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0C64BC" w14:textId="2EC85A8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58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273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8137E6" w14:textId="675BC7D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91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712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228</w:t>
            </w:r>
          </w:p>
        </w:tc>
      </w:tr>
      <w:tr w:rsidR="00F34E67" w:rsidRPr="00586BF8" w14:paraId="78E1AD6A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A5A2152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EBD299F" w14:textId="7951739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430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F282A5" w14:textId="4488EEB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628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8AAB2A" w14:textId="7CE25BF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596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D53F13" w14:textId="48C71CD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192</w:t>
            </w:r>
          </w:p>
        </w:tc>
      </w:tr>
      <w:tr w:rsidR="00F34E67" w:rsidRPr="00586BF8" w14:paraId="33DF52E3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4C6C2E8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82FFA73" w14:textId="24FD6DC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519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A7E226" w14:textId="40BA1E2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9B9384" w14:textId="5A60490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519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76DBE9" w14:textId="1220C41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</w:tr>
      <w:tr w:rsidR="00F34E67" w:rsidRPr="00586BF8" w14:paraId="7E95FFBE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78DA2EF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B08ACF" w14:textId="18EBBB8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941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C9F4D3" w14:textId="0FF39B9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180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C22363" w14:textId="5AF9C554" w:rsidR="00F34E67" w:rsidRPr="00586BF8" w:rsidRDefault="00600709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D4538C" w14:textId="6BD7815D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F34E67" w:rsidRPr="00586BF8" w14:paraId="4512A33F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B810CB7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D1A984" w14:textId="1EDDB748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411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60E90D" w14:textId="43701B4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995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D93EC3" w14:textId="5EDDE0C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022</w:t>
            </w:r>
            <w:r w:rsidR="00600709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499629" w14:textId="22536B2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709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266</w:t>
            </w:r>
          </w:p>
        </w:tc>
      </w:tr>
      <w:tr w:rsidR="00F34E67" w:rsidRPr="00586BF8" w14:paraId="75B608E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0D8791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16C427" w14:textId="406331A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27</w:t>
            </w:r>
            <w:r w:rsidR="0090229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FFD62" w14:textId="664B3AE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5C58840C" w14:textId="4217DBFF" w:rsidR="00F34E67" w:rsidRPr="00586BF8" w:rsidRDefault="00902298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EAC55" w14:textId="2E89A03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34E6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93525F" w:rsidRPr="00586BF8" w14:paraId="7E6ADF59" w14:textId="77777777" w:rsidTr="00C815EF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3805F75" w14:textId="77777777" w:rsidR="0093525F" w:rsidRPr="00586BF8" w:rsidRDefault="0093525F" w:rsidP="00935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DAE7BD" w14:textId="2870B828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181</w:t>
            </w:r>
            <w:r w:rsidR="00744F0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188</w:t>
            </w:r>
            <w:r w:rsidR="00744F0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724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F92E81" w14:textId="03EA38E7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248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764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149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79D377" w14:textId="45BEAE50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140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904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27CCE" w14:textId="363F9CAB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835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894</w:t>
            </w:r>
          </w:p>
        </w:tc>
      </w:tr>
      <w:tr w:rsidR="00F34E67" w:rsidRPr="00586BF8" w14:paraId="45D2F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07448D" w14:textId="77777777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2DDD2BA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EA0CE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EB465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5B4782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3525F" w:rsidRPr="00586BF8" w14:paraId="6A37EC8A" w14:textId="77777777" w:rsidTr="00D666BB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77777777" w:rsidR="0093525F" w:rsidRPr="00586BF8" w:rsidRDefault="0093525F" w:rsidP="00935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E7BA89" w14:textId="1E39B752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385</w:t>
            </w:r>
            <w:r w:rsidR="00744F0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039</w:t>
            </w:r>
            <w:r w:rsidR="00744F01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EBD87D" w14:textId="3BCEB697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419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921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8DCE82A" w14:textId="13569E6E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273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147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358F2" w14:textId="4F032838" w:rsidR="0093525F" w:rsidRPr="00586BF8" w:rsidRDefault="00F53C97" w:rsidP="009352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353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510</w:t>
            </w:r>
            <w:r w:rsidR="0093525F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490</w:t>
            </w:r>
          </w:p>
        </w:tc>
      </w:tr>
    </w:tbl>
    <w:p w14:paraId="38A49E8C" w14:textId="77777777" w:rsidR="000733BD" w:rsidRPr="00586BF8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E6320ED" w14:textId="77777777" w:rsidR="000733BD" w:rsidRPr="00586BF8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586BF8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2EB5E84D" w:rsidR="000733BD" w:rsidRPr="00586BF8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14</w:t>
            </w:r>
            <w:r w:rsidR="000733BD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4AF67358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E1F36AC" w14:textId="7C6CB258" w:rsidR="00E3124E" w:rsidRPr="00586BF8" w:rsidRDefault="00E3124E" w:rsidP="00E312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</w:t>
      </w:r>
      <w:r w:rsidR="00C31E9F" w:rsidRPr="00586BF8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รอบระยะเวลา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="00D00AC2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และ</w:t>
      </w:r>
      <w:r w:rsidR="00846414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D00AC2" w:rsidRPr="00586BF8">
        <w:rPr>
          <w:rFonts w:ascii="Browallia New" w:eastAsia="Browallia New" w:hAnsi="Browallia New" w:cs="Browallia New"/>
          <w:sz w:val="26"/>
          <w:szCs w:val="26"/>
          <w:cs/>
        </w:rPr>
        <w:t>พ</w:t>
      </w:r>
      <w:r w:rsidR="00D00AC2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D00AC2" w:rsidRPr="00586BF8">
        <w:rPr>
          <w:rFonts w:ascii="Browallia New" w:eastAsia="Browallia New" w:hAnsi="Browallia New" w:cs="Browallia New"/>
          <w:sz w:val="26"/>
          <w:szCs w:val="26"/>
          <w:cs/>
        </w:rPr>
        <w:t>ศ</w:t>
      </w:r>
      <w:r w:rsidR="00D00AC2" w:rsidRPr="00586BF8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2566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6D94D8E7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8E3418" w:rsidRPr="00586BF8" w14:paraId="058BA23E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0251FEBF" w14:textId="77777777" w:rsidR="000733BD" w:rsidRPr="00586BF8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69D5C" w14:textId="77777777" w:rsidR="000733BD" w:rsidRPr="00586BF8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78EFA032" w14:textId="77777777" w:rsidR="000733BD" w:rsidRPr="00586BF8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E1A3D7" w14:textId="77777777" w:rsidR="000733BD" w:rsidRPr="00586BF8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3A572461" w14:textId="77777777" w:rsidR="000733BD" w:rsidRPr="00586BF8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1B7CB3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8E3418" w:rsidRPr="00586BF8" w14:paraId="4B3B44BB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58DBD560" w14:textId="77777777" w:rsidR="000733BD" w:rsidRPr="00586BF8" w:rsidRDefault="000733BD" w:rsidP="00772698">
            <w:pPr>
              <w:ind w:left="-10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AA725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25C051A4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3BC89160" w14:textId="77777777" w:rsidR="000733BD" w:rsidRPr="00586BF8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0733BD" w:rsidRPr="00586BF8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0733BD" w:rsidRPr="00586BF8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0733BD" w:rsidRPr="00586BF8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DCE4E" w14:textId="77777777" w:rsidR="000733BD" w:rsidRPr="00586BF8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3A04E904" w14:textId="77777777" w:rsidTr="00B92415">
        <w:trPr>
          <w:cantSplit/>
          <w:trHeight w:val="20"/>
        </w:trPr>
        <w:tc>
          <w:tcPr>
            <w:tcW w:w="2970" w:type="dxa"/>
          </w:tcPr>
          <w:p w14:paraId="5E08C91B" w14:textId="72F29FD6" w:rsidR="00E3124E" w:rsidRPr="00586BF8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180A6C" w14:textId="16309375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694F3532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51B8DA" w14:textId="283804DC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6309F988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685EAD" w14:textId="4F0C6A99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8E3418" w:rsidRPr="00586BF8" w14:paraId="4EAE1ED0" w14:textId="77777777" w:rsidTr="00B92415">
        <w:trPr>
          <w:cantSplit/>
          <w:trHeight w:val="20"/>
        </w:trPr>
        <w:tc>
          <w:tcPr>
            <w:tcW w:w="2970" w:type="dxa"/>
          </w:tcPr>
          <w:p w14:paraId="696C13F2" w14:textId="5725CDB0" w:rsidR="00E3124E" w:rsidRPr="00586BF8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2460E6B" w14:textId="14E6F6F3" w:rsidR="00E3124E" w:rsidRPr="00586BF8" w:rsidRDefault="00E3124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04A4011B" w14:textId="3C80F594" w:rsidR="00E3124E" w:rsidRPr="00586BF8" w:rsidRDefault="00E3124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2CB2162" w14:textId="29E5E528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5CC6565" w14:textId="1679B37D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D5AC7C1" w14:textId="4FE3DC40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93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984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350</w:t>
            </w:r>
          </w:p>
        </w:tc>
      </w:tr>
      <w:tr w:rsidR="008E3418" w:rsidRPr="00586BF8" w14:paraId="51C6D432" w14:textId="77777777" w:rsidTr="00B92415">
        <w:trPr>
          <w:cantSplit/>
          <w:trHeight w:val="20"/>
        </w:trPr>
        <w:tc>
          <w:tcPr>
            <w:tcW w:w="2970" w:type="dxa"/>
          </w:tcPr>
          <w:p w14:paraId="08E0FA64" w14:textId="4AD65DA9" w:rsidR="00E3124E" w:rsidRPr="00586BF8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F2863A" w14:textId="1A7E5980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1425E1" w14:textId="2E1E5A98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FDF52B" w14:textId="05CE30E2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B33096" w14:textId="69BBCCCF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5BCCA5" w14:textId="41CADC39" w:rsidR="00E3124E" w:rsidRPr="00586BF8" w:rsidRDefault="00F53C97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64419B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</w:tr>
      <w:tr w:rsidR="008E3418" w:rsidRPr="00586BF8" w14:paraId="46525998" w14:textId="77777777" w:rsidTr="00DD4241">
        <w:trPr>
          <w:cantSplit/>
          <w:trHeight w:val="20"/>
        </w:trPr>
        <w:tc>
          <w:tcPr>
            <w:tcW w:w="2970" w:type="dxa"/>
          </w:tcPr>
          <w:p w14:paraId="53C75E8D" w14:textId="77777777" w:rsidR="000733BD" w:rsidRPr="00586BF8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733BD" w:rsidRPr="00586BF8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733BD" w:rsidRPr="00586BF8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733BD" w:rsidRPr="00586BF8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733BD" w:rsidRPr="00586BF8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BFC0C0" w14:textId="77777777" w:rsidR="000733BD" w:rsidRPr="00586BF8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0FCBAAF3" w14:textId="77777777" w:rsidTr="00DD4241">
        <w:trPr>
          <w:cantSplit/>
          <w:trHeight w:val="20"/>
        </w:trPr>
        <w:tc>
          <w:tcPr>
            <w:tcW w:w="2970" w:type="dxa"/>
          </w:tcPr>
          <w:p w14:paraId="6043FFDF" w14:textId="2CA33CDD" w:rsidR="00F05EB8" w:rsidRPr="00586BF8" w:rsidRDefault="00F05EB8" w:rsidP="00F05EB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BBFE2E" w14:textId="2024DBA5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130153" w14:textId="60DB0001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26CC76" w14:textId="179E1E1E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7E6F49" w14:textId="613A9A56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8001A2" w14:textId="30102298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F05EB8"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</w:tr>
      <w:tr w:rsidR="00F34E67" w:rsidRPr="00586BF8" w14:paraId="36FBD9A3" w14:textId="77777777" w:rsidTr="00FA5EC5">
        <w:trPr>
          <w:cantSplit/>
          <w:trHeight w:val="20"/>
        </w:trPr>
        <w:tc>
          <w:tcPr>
            <w:tcW w:w="2970" w:type="dxa"/>
          </w:tcPr>
          <w:p w14:paraId="1369F2F0" w14:textId="62038C75" w:rsidR="00F34E67" w:rsidRPr="00586BF8" w:rsidRDefault="00F34E67" w:rsidP="00F34E67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2999FAD" w14:textId="31C0F8D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391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796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A8F9C6B" w14:textId="0B7771E7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898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451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2709647" w14:textId="01F3FE6F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46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250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44200BB" w14:textId="3CB94AA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285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322BEBB" w14:textId="1E0FF5C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408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563</w:t>
            </w:r>
          </w:p>
        </w:tc>
      </w:tr>
      <w:tr w:rsidR="00F34E67" w:rsidRPr="00586BF8" w14:paraId="3B83DAAD" w14:textId="77777777" w:rsidTr="006E0543">
        <w:trPr>
          <w:cantSplit/>
          <w:trHeight w:val="20"/>
        </w:trPr>
        <w:tc>
          <w:tcPr>
            <w:tcW w:w="2970" w:type="dxa"/>
          </w:tcPr>
          <w:p w14:paraId="76D9038D" w14:textId="67D266CC" w:rsidR="00F34E67" w:rsidRPr="00586BF8" w:rsidRDefault="00F34E67" w:rsidP="00F34E67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E6A210B" w14:textId="58ED79D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865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796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882A7B2" w14:textId="433F447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432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898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451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682583" w14:textId="6CE8F94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392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568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74083A" w14:textId="569AED70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196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284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035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B6C79A7" w14:textId="2DD212A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344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113</w:t>
            </w:r>
          </w:p>
        </w:tc>
      </w:tr>
    </w:tbl>
    <w:p w14:paraId="422119BC" w14:textId="5C017C11" w:rsidR="004D31A1" w:rsidRPr="00586BF8" w:rsidRDefault="004D31A1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F8D72C4" w14:textId="5891195F" w:rsidR="006E2B48" w:rsidRPr="00586BF8" w:rsidRDefault="006E2B48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22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</w:t>
      </w:r>
      <w:r w:rsidR="00A04424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261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หน่วย เพื่อซื้อหุ้นสามัญ 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</w:t>
      </w:r>
      <w:r w:rsidR="00A04424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261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ราคาใช้สิทธิหน่วยละ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</w:t>
      </w:r>
      <w:r w:rsidR="00A04424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60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รวมเป็นจำนวนทั้งสิ้น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</w:t>
      </w:r>
      <w:r w:rsidR="00A04424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540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บาท ซึ่งบริษัทได้รับชำระแล้ว</w:t>
      </w:r>
      <w:r w:rsidR="00CD2995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4D6D7F84" w14:textId="77777777" w:rsidR="006E2B48" w:rsidRPr="00586BF8" w:rsidRDefault="006E2B48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3188BFC" w14:textId="43C796BA" w:rsidR="00E50F59" w:rsidRPr="00586BF8" w:rsidRDefault="006E2B48" w:rsidP="00E03A2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เมื่อวันที่ 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9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พฤษภาคม พ.ศ. 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ที่ประชุมคณะกรรมการบริษัท ครั้งที่ 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3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</w:rPr>
        <w:t>/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237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586BF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เป็น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432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898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451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โดยออกหุ้นสามัญเพิ่มทุนจำนวน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391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796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902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หุ้น มูลค่าที่ตราไว้หุ้นละ 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0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pacing w:val="-2"/>
          <w:sz w:val="26"/>
          <w:szCs w:val="26"/>
        </w:rPr>
        <w:t>50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บาท สำหรับรองรับการเสนอขาย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แก่ผู้ถือหุ้นเดิมของบริษัท ตามสัดส่วนจำนวนหุ้นที่แต่ละรายถืออยู่ (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Rights Offering)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และรองรับการใช้สิทธิตามใบสำคัญแสดงสิทธิ</w:t>
      </w:r>
      <w:r w:rsidR="003863EF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ที่จะซื้อหุ้นสามัญของบริษัท ครั้งที่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</w:t>
      </w:r>
    </w:p>
    <w:p w14:paraId="4CB73686" w14:textId="77777777" w:rsidR="00133CDD" w:rsidRPr="00586BF8" w:rsidRDefault="00133CDD" w:rsidP="00E03A2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FEBF1D5" w14:textId="6996DB07" w:rsidR="00133CDD" w:rsidRPr="00586BF8" w:rsidRDefault="00D72E2B" w:rsidP="00133CD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8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ที่ประชุมคณะกรรมการบริษัทครั้งที่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</w:t>
      </w:r>
      <w:r w:rsidRPr="00586BF8">
        <w:rPr>
          <w:rFonts w:ascii="Browallia New" w:eastAsia="Browallia New" w:hAnsi="Browallia New" w:cs="Browallia New"/>
          <w:sz w:val="26"/>
          <w:szCs w:val="26"/>
        </w:rPr>
        <w:t>/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ได้มีมติรับทราบการเสนอ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>ขายหุ้นสามัญเพิ่มทุนแก่</w:t>
      </w:r>
      <w:r w:rsidR="00003A37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>ผู้ถือหุ้นเดิมตามสัดส่วนการถือหุ้น (</w:t>
      </w:r>
      <w:r w:rsidR="00133CDD" w:rsidRPr="00586BF8">
        <w:rPr>
          <w:rFonts w:ascii="Browallia New" w:eastAsia="Browallia New" w:hAnsi="Browallia New" w:cs="Browallia New"/>
          <w:sz w:val="26"/>
          <w:szCs w:val="26"/>
        </w:rPr>
        <w:t xml:space="preserve">Rights Offering) 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46</w:t>
      </w:r>
      <w:r w:rsidR="00133CDD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249</w:t>
      </w:r>
      <w:r w:rsidR="00133CDD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308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หุ้นสามัญดังกล่าวมีมูลค่าที่ตราไว้หุ้นละ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0</w:t>
      </w:r>
      <w:r w:rsidR="00133CDD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50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บาท </w:t>
      </w:r>
      <w:r w:rsidR="00F6756A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โดยเสนอขายในราคาหุ้นละ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รวมเป็นเงินทั้งสิ้นจำนวน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46</w:t>
      </w:r>
      <w:r w:rsidR="00133CDD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249</w:t>
      </w:r>
      <w:r w:rsidR="00133CDD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308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บาท </w:t>
      </w:r>
      <w:r w:rsidR="007B1BBD" w:rsidRPr="00586BF8">
        <w:rPr>
          <w:rFonts w:ascii="Browallia New" w:eastAsia="Browallia New" w:hAnsi="Browallia New" w:cs="Browallia New"/>
          <w:sz w:val="26"/>
          <w:szCs w:val="26"/>
          <w:cs/>
        </w:rPr>
        <w:t>โดยบริษัทบันทึกค่าใช้จ่าย</w:t>
      </w:r>
      <w:r w:rsidR="00956A7D" w:rsidRPr="00586BF8">
        <w:rPr>
          <w:rFonts w:ascii="Browallia New" w:eastAsia="Browallia New" w:hAnsi="Browallia New" w:cs="Browallia New"/>
          <w:sz w:val="26"/>
          <w:szCs w:val="26"/>
          <w:cs/>
        </w:rPr>
        <w:t>สุทธิภาษีเงินได้</w:t>
      </w:r>
      <w:r w:rsidR="007B1BB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เกี่ยวกับการจัดจำหน่ายหุ้นสุทธิจากภาษีจำนวน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</w:t>
      </w:r>
      <w:r w:rsidR="007B1BBD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720</w:t>
      </w:r>
      <w:r w:rsidR="007B1BBD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000</w:t>
      </w:r>
      <w:r w:rsidR="007B1BB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บาท เป็นรายการหักในบัญชีส่วนเกินมูลค่าหุ้นสามัญ 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>ซึ่งบริษัทได้รับชำระแล้ว</w:t>
      </w:r>
      <w:r w:rsidR="00304DB5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</w:t>
      </w:r>
      <w:r w:rsidR="00133CDD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กรกฎาคม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2AF32B37" w14:textId="29CE3F93" w:rsidR="00F6756A" w:rsidRPr="00586BF8" w:rsidRDefault="00F6756A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869BF98" w14:textId="77777777" w:rsidR="00D72E2B" w:rsidRPr="00586BF8" w:rsidRDefault="00D72E2B" w:rsidP="005176C5">
      <w:pPr>
        <w:ind w:left="540" w:hanging="540"/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61F10F9F" w14:textId="40C7A0B3" w:rsidR="000733BD" w:rsidRPr="00586BF8" w:rsidRDefault="00F53C97" w:rsidP="005176C5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14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716297DD" w14:textId="77777777" w:rsidR="00116E07" w:rsidRPr="00586BF8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0FC98B9" w14:textId="736754DD" w:rsidR="000C0B00" w:rsidRPr="00586BF8" w:rsidRDefault="00C00044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การเปลี่ยนแปลงใบสำคัญแสดงสิทธิที่จะซื้อหุ้นสามัญใน</w:t>
      </w:r>
      <w:r w:rsidR="00E45C67" w:rsidRPr="00586BF8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="00E3124E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="00E3124E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2B6BBC67" w14:textId="5F2797E1" w:rsidR="00660A9D" w:rsidRPr="00586BF8" w:rsidRDefault="00660A9D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054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116"/>
        <w:gridCol w:w="1134"/>
        <w:gridCol w:w="1134"/>
        <w:gridCol w:w="1417"/>
        <w:gridCol w:w="1701"/>
        <w:gridCol w:w="1418"/>
        <w:gridCol w:w="1134"/>
      </w:tblGrid>
      <w:tr w:rsidR="008E3418" w:rsidRPr="00586BF8" w14:paraId="6B933C3A" w14:textId="77777777" w:rsidTr="003863EF">
        <w:tc>
          <w:tcPr>
            <w:tcW w:w="1116" w:type="dxa"/>
            <w:vAlign w:val="bottom"/>
          </w:tcPr>
          <w:p w14:paraId="23D551AC" w14:textId="77777777" w:rsidR="00660A9D" w:rsidRPr="00586BF8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E92E" w14:textId="464A3959" w:rsidR="00660A9D" w:rsidRPr="00586BF8" w:rsidRDefault="00660A9D" w:rsidP="00660A9D">
            <w:pPr>
              <w:ind w:right="-72"/>
              <w:jc w:val="center"/>
              <w:rPr>
                <w:rFonts w:ascii="Browallia New" w:hAnsi="Browallia New" w:cs="Browallia New"/>
                <w:bCs/>
                <w:sz w:val="12"/>
                <w:szCs w:val="12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กำหนดวันที่ใช้สิทธิ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6D5DF07" w14:textId="159D356D" w:rsidR="00660A9D" w:rsidRPr="00586BF8" w:rsidRDefault="00F53C97" w:rsidP="00660A9D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60A9D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60A9D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  <w:p w14:paraId="355D602E" w14:textId="51A22863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F8FB6" w14:textId="4892E8B9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ใช้สิทธิในระหว่าง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2A723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5EE01F" w14:textId="56B855A0" w:rsidR="00660A9D" w:rsidRPr="00586BF8" w:rsidRDefault="00F53C97" w:rsidP="00660A9D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  <w:p w14:paraId="53793280" w14:textId="65A179E9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</w:tr>
      <w:tr w:rsidR="008E3418" w:rsidRPr="00586BF8" w14:paraId="1812CC05" w14:textId="77777777" w:rsidTr="003863EF">
        <w:tc>
          <w:tcPr>
            <w:tcW w:w="1116" w:type="dxa"/>
            <w:vAlign w:val="bottom"/>
          </w:tcPr>
          <w:p w14:paraId="6A6632F5" w14:textId="77777777" w:rsidR="00660A9D" w:rsidRPr="00586BF8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47FAA5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6DBDC15C" w14:textId="22675F1D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311301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23AFD6E4" w14:textId="52B2C509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ครั้งสุดท้าย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95CFFD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2BD3B508" w14:textId="0458FCAC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8A0C65" w14:textId="17203970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รอบระยะเวลา </w:t>
            </w:r>
          </w:p>
          <w:p w14:paraId="73D4C354" w14:textId="010A56E3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145D4C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สิทธิหมดอายุ</w:t>
            </w:r>
          </w:p>
          <w:p w14:paraId="44565C09" w14:textId="284BD9C5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C098E3" w14:textId="1DB5BC5C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คงเหลือ</w:t>
            </w:r>
          </w:p>
          <w:p w14:paraId="40159C1D" w14:textId="4CB61B06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</w:tr>
      <w:tr w:rsidR="008E3418" w:rsidRPr="00586BF8" w14:paraId="244EF628" w14:textId="77777777" w:rsidTr="00A02DDE">
        <w:tc>
          <w:tcPr>
            <w:tcW w:w="1116" w:type="dxa"/>
            <w:vAlign w:val="bottom"/>
          </w:tcPr>
          <w:p w14:paraId="2BB4DFCA" w14:textId="77777777" w:rsidR="00660A9D" w:rsidRPr="00586BF8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FA1F60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A927B4C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90C8C9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738702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0F3636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369F9CCB" w14:textId="77777777" w:rsidR="00660A9D" w:rsidRPr="00586BF8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</w:tr>
      <w:tr w:rsidR="00A02DDE" w:rsidRPr="00586BF8" w14:paraId="4F0B6556" w14:textId="77777777" w:rsidTr="00A02DDE">
        <w:tc>
          <w:tcPr>
            <w:tcW w:w="1116" w:type="dxa"/>
            <w:vAlign w:val="bottom"/>
          </w:tcPr>
          <w:p w14:paraId="6ABAEFF4" w14:textId="127C3C59" w:rsidR="00A02DDE" w:rsidRPr="00586BF8" w:rsidRDefault="00A02DDE" w:rsidP="00A02DDE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44AF8" w14:textId="2D138F44" w:rsidR="00A02DDE" w:rsidRPr="00586BF8" w:rsidRDefault="00F53C97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40CD213" w14:textId="5D5528B5" w:rsidR="00A02DDE" w:rsidRPr="00586BF8" w:rsidRDefault="00F53C97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A02DDE" w:rsidRPr="00586BF8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F53C97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</w:t>
            </w:r>
            <w:r w:rsidR="00A02DDE" w:rsidRPr="00586BF8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F53C9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415C5" w14:textId="5F4D2452" w:rsidR="00A02DDE" w:rsidRPr="00586BF8" w:rsidRDefault="00F53C97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509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23EB94" w14:textId="477FE662" w:rsidR="00A02DDE" w:rsidRPr="00586BF8" w:rsidRDefault="00F53C97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114B67" w14:textId="6EA719EA" w:rsidR="00A02DDE" w:rsidRPr="00586BF8" w:rsidRDefault="00F53C97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508</w:t>
            </w:r>
            <w:r w:rsidR="00A02DDE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3E86A8ED" w14:textId="6487C61C" w:rsidR="00A02DDE" w:rsidRPr="00586BF8" w:rsidRDefault="008451A0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</w:rPr>
              <w:t>-</w:t>
            </w:r>
          </w:p>
        </w:tc>
      </w:tr>
    </w:tbl>
    <w:p w14:paraId="6AE37FFE" w14:textId="77777777" w:rsidR="00D23178" w:rsidRPr="00586BF8" w:rsidRDefault="00D23178" w:rsidP="00D2317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586BF8" w14:paraId="57B1914C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7202829" w14:textId="2E8EE302" w:rsidR="0054274B" w:rsidRPr="00586BF8" w:rsidRDefault="00F53C97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15</w:t>
            </w:r>
            <w:r w:rsidR="0054274B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7C31C89A" w14:textId="3B220FF3" w:rsidR="0054274B" w:rsidRPr="00586BF8" w:rsidRDefault="0054274B" w:rsidP="0077269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E9EE9ED" w14:textId="77777777" w:rsidR="0054274B" w:rsidRPr="00586BF8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118113F3" w14:textId="77777777" w:rsidR="0054274B" w:rsidRPr="00586BF8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8163"/>
        <w:gridCol w:w="1296"/>
      </w:tblGrid>
      <w:tr w:rsidR="0054274B" w:rsidRPr="00586BF8" w14:paraId="1078E852" w14:textId="77777777" w:rsidTr="00003A37">
        <w:tc>
          <w:tcPr>
            <w:tcW w:w="8163" w:type="dxa"/>
            <w:vAlign w:val="bottom"/>
          </w:tcPr>
          <w:p w14:paraId="1FE70581" w14:textId="77777777" w:rsidR="0054274B" w:rsidRPr="00586BF8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</w:tcPr>
          <w:p w14:paraId="7CCAF07D" w14:textId="77777777" w:rsidR="0054274B" w:rsidRPr="00586BF8" w:rsidRDefault="0054274B" w:rsidP="00E5032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54274B" w:rsidRPr="00586BF8" w14:paraId="0C2C1EA4" w14:textId="77777777" w:rsidTr="00003A37">
        <w:tc>
          <w:tcPr>
            <w:tcW w:w="8163" w:type="dxa"/>
          </w:tcPr>
          <w:p w14:paraId="09753D7A" w14:textId="16D65477" w:rsidR="0054274B" w:rsidRPr="00586BF8" w:rsidRDefault="00E3124E" w:rsidP="00F53C97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C420D2" w14:textId="77777777" w:rsidR="0054274B" w:rsidRPr="00586BF8" w:rsidRDefault="0054274B" w:rsidP="00F53C97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1ABE4095" w14:textId="77777777" w:rsidTr="00003A37">
        <w:tc>
          <w:tcPr>
            <w:tcW w:w="8163" w:type="dxa"/>
          </w:tcPr>
          <w:p w14:paraId="13A020EB" w14:textId="30D5B2BF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11B98B6" w14:textId="526A03FA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090</w:t>
            </w:r>
            <w:r w:rsidR="00F34E67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34E67" w:rsidRPr="00586BF8" w14:paraId="0842D846" w14:textId="77777777" w:rsidTr="00003A37">
        <w:tc>
          <w:tcPr>
            <w:tcW w:w="8163" w:type="dxa"/>
          </w:tcPr>
          <w:p w14:paraId="0FC04C08" w14:textId="6BF6E5DD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จัดสรรระหว่างรอบระยะเวลา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317ADA" w14:textId="7BF61B8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34E67" w:rsidRPr="00586BF8" w14:paraId="1F2D6D2E" w14:textId="77777777" w:rsidTr="00003A37">
        <w:tc>
          <w:tcPr>
            <w:tcW w:w="8163" w:type="dxa"/>
          </w:tcPr>
          <w:p w14:paraId="076FB3C6" w14:textId="3601B1C0" w:rsidR="00F34E67" w:rsidRPr="00586BF8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ยอดคงเหลือสิ้นรอบระยะเวลา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3506B33" w14:textId="38CBCFB3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324</w:t>
            </w:r>
            <w:r w:rsidR="008451A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2CC23589" w14:textId="77777777" w:rsidR="0054274B" w:rsidRPr="00586BF8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7619937" w14:textId="36496A03" w:rsidR="0054274B" w:rsidRPr="00586BF8" w:rsidRDefault="0054274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สำรองตามกฎหมายนี้ตั้งขึ้นตามข้อบัญญัติแห่งประมวลกฎหมายแพ่งและพาณิชย์ซึ่งกำหนดให้มีการจัดสรรกำไรสะสมอย่างน้อย</w:t>
      </w:r>
      <w:r w:rsidR="00772698" w:rsidRPr="00586BF8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ร้อยละ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5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ที่ทำมาหาได้เป็นสำรองกฎหมายทุกครั้งที่มีการประกาศจ่ายเงินปันผลจนกว่าสำรองมีจำนวนอย่างน้อยเท่ากับ</w:t>
      </w:r>
      <w:r w:rsidR="00772698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ร้อยละ</w:t>
      </w:r>
      <w:r w:rsidR="000D36E1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</w:t>
      </w:r>
    </w:p>
    <w:p w14:paraId="622E73DA" w14:textId="77777777" w:rsidR="005F18E8" w:rsidRPr="00586BF8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586BF8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61CFC5CD" w:rsidR="000733BD" w:rsidRPr="00586BF8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7" w:name="_Hlk141959309"/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16</w:t>
            </w:r>
            <w:r w:rsidR="000733BD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  <w:bookmarkEnd w:id="17"/>
    </w:tbl>
    <w:p w14:paraId="15F74B95" w14:textId="77777777" w:rsidR="000733BD" w:rsidRPr="00586BF8" w:rsidRDefault="000733BD" w:rsidP="0077269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1837389" w14:textId="74A1CE15" w:rsidR="00E03A22" w:rsidRPr="00586BF8" w:rsidRDefault="00E3124E" w:rsidP="00D7095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="003E5580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</w:t>
      </w:r>
      <w:r w:rsidR="00DD7FB0" w:rsidRPr="00586BF8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ระหว่างกาลวันที่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E5580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787B" w:rsidRPr="00586BF8">
        <w:rPr>
          <w:rFonts w:ascii="Browallia New" w:eastAsia="Browallia New" w:hAnsi="Browallia New" w:cs="Browallia New"/>
          <w:sz w:val="26"/>
          <w:szCs w:val="26"/>
          <w:cs/>
        </w:rPr>
        <w:t>สำหรับข้อมูลทางการเงินรวมและข้อมูลทางการเงินกิจการ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คืออัตราร้อยละ</w:t>
      </w:r>
      <w:r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20</w:t>
      </w:r>
      <w:r w:rsidR="005D5A70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11</w:t>
      </w:r>
      <w:r w:rsidR="00FD787B"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และร้อยละ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22</w:t>
      </w:r>
      <w:r w:rsidR="00DA7827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27</w:t>
      </w:r>
      <w:r w:rsidR="00DA7827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</w:t>
      </w:r>
      <w:r w:rsidR="00D25435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="001D3FEC" w:rsidRPr="00586BF8">
        <w:rPr>
          <w:rFonts w:ascii="Browallia New" w:eastAsia="Browallia New" w:hAnsi="Browallia New" w:cs="Browallia New"/>
          <w:sz w:val="26"/>
          <w:szCs w:val="26"/>
        </w:rPr>
        <w:t>(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คืออัตราร้อยละ </w:t>
      </w:r>
      <w:r w:rsidR="00F53C97" w:rsidRPr="00F53C97">
        <w:rPr>
          <w:rFonts w:ascii="Browallia New" w:eastAsia="Browallia New" w:hAnsi="Browallia New" w:cs="Browallia New"/>
          <w:spacing w:val="-8"/>
          <w:sz w:val="26"/>
          <w:szCs w:val="26"/>
        </w:rPr>
        <w:t>26</w:t>
      </w:r>
      <w:r w:rsidR="009F1E55" w:rsidRPr="00586BF8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pacing w:val="-8"/>
          <w:sz w:val="26"/>
          <w:szCs w:val="26"/>
        </w:rPr>
        <w:t>44</w:t>
      </w:r>
      <w:r w:rsidR="009F1E55" w:rsidRPr="00586BF8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FD787B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และร้อยละ </w:t>
      </w:r>
      <w:r w:rsidR="00F53C97" w:rsidRPr="00F53C97">
        <w:rPr>
          <w:rFonts w:ascii="Browallia New" w:eastAsia="Browallia New" w:hAnsi="Browallia New" w:cs="Browallia New"/>
          <w:spacing w:val="-8"/>
          <w:sz w:val="26"/>
          <w:szCs w:val="26"/>
        </w:rPr>
        <w:t>20</w:t>
      </w:r>
      <w:r w:rsidR="009F1E55" w:rsidRPr="00586BF8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pacing w:val="-8"/>
          <w:sz w:val="26"/>
          <w:szCs w:val="26"/>
        </w:rPr>
        <w:t>01</w:t>
      </w:r>
      <w:r w:rsidR="009F1E55" w:rsidRPr="00586BF8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ต่อปี</w:t>
      </w:r>
      <w:r w:rsidR="001D3FEC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>)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FD787B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ตามลำดับ</w:t>
      </w:r>
    </w:p>
    <w:p w14:paraId="3FE15036" w14:textId="5CBA3F31" w:rsidR="00003A37" w:rsidRPr="00586BF8" w:rsidRDefault="00003A37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0172D97" w14:textId="77777777" w:rsidR="00D7095F" w:rsidRPr="00586BF8" w:rsidRDefault="00D7095F" w:rsidP="00D7095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03A22" w:rsidRPr="00586BF8" w14:paraId="581688AE" w14:textId="77777777" w:rsidTr="007956B9">
        <w:trPr>
          <w:trHeight w:val="386"/>
        </w:trPr>
        <w:tc>
          <w:tcPr>
            <w:tcW w:w="9461" w:type="dxa"/>
            <w:shd w:val="clear" w:color="auto" w:fill="FFA543"/>
            <w:vAlign w:val="center"/>
          </w:tcPr>
          <w:p w14:paraId="0AF44562" w14:textId="0DCBC199" w:rsidR="00E03A22" w:rsidRPr="00586BF8" w:rsidRDefault="00F53C97" w:rsidP="00E03A22">
            <w:pPr>
              <w:tabs>
                <w:tab w:val="left" w:pos="432"/>
              </w:tabs>
              <w:jc w:val="both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17</w:t>
            </w:r>
            <w:r w:rsidR="00E03A22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E03A22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กำไร (ขาดทุน) ต่อหุ้น</w:t>
            </w:r>
          </w:p>
        </w:tc>
      </w:tr>
    </w:tbl>
    <w:p w14:paraId="7386715F" w14:textId="77777777" w:rsidR="00E03A22" w:rsidRPr="00586BF8" w:rsidRDefault="00E03A22" w:rsidP="00E03A22">
      <w:pPr>
        <w:spacing w:line="240" w:lineRule="atLeast"/>
        <w:jc w:val="thaiDistribute"/>
        <w:rPr>
          <w:rFonts w:ascii="Browallia New" w:eastAsia="Arial Unicode MS" w:hAnsi="Browallia New" w:cs="Browallia New"/>
          <w:sz w:val="26"/>
          <w:szCs w:val="26"/>
          <w:highlight w:val="yellow"/>
          <w:cs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7"/>
        <w:gridCol w:w="1296"/>
        <w:gridCol w:w="1296"/>
        <w:gridCol w:w="1296"/>
        <w:gridCol w:w="1296"/>
      </w:tblGrid>
      <w:tr w:rsidR="00AA2C76" w:rsidRPr="00586BF8" w14:paraId="5BBFECCD" w14:textId="77777777" w:rsidTr="00FE301F">
        <w:trPr>
          <w:trHeight w:val="34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81436" w14:textId="77777777" w:rsidR="00AA2C76" w:rsidRPr="00586BF8" w:rsidRDefault="00AA2C76" w:rsidP="00E03A22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4BD51" w14:textId="12621AD2" w:rsidR="00AA2C76" w:rsidRPr="00586BF8" w:rsidRDefault="00AA2C76" w:rsidP="00E03A2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9F95C" w14:textId="3B6CC216" w:rsidR="00AA2C76" w:rsidRPr="00586BF8" w:rsidRDefault="00AA2C76" w:rsidP="00E03A2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A2C76" w:rsidRPr="00586BF8" w14:paraId="26D5FACB" w14:textId="20708F3B" w:rsidTr="00FE301F">
        <w:trPr>
          <w:trHeight w:val="338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83483" w14:textId="7F52EB63" w:rsidR="00AA2C76" w:rsidRPr="00586BF8" w:rsidRDefault="00AA2C76" w:rsidP="00E03A22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สำหรับรอบระยะเวลา</w:t>
            </w:r>
            <w:r w:rsidR="0013681F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347C0" w14:textId="32EBEB7E" w:rsidR="00AA2C76" w:rsidRPr="00586BF8" w:rsidRDefault="00F53C97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A47981" w14:textId="2841A98B" w:rsidR="00AA2C76" w:rsidRPr="00586BF8" w:rsidRDefault="00F53C97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38375" w14:textId="229C3A7E" w:rsidR="00AA2C76" w:rsidRPr="00586BF8" w:rsidRDefault="00F53C97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6DBBE" w14:textId="73CF1E61" w:rsidR="00AA2C76" w:rsidRPr="00586BF8" w:rsidRDefault="00F53C97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AA2C76" w:rsidRPr="00586BF8" w14:paraId="54DAAD33" w14:textId="77777777" w:rsidTr="00FE301F">
        <w:trPr>
          <w:trHeight w:val="34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C375E" w14:textId="77777777" w:rsidR="00AA2C76" w:rsidRPr="00586BF8" w:rsidRDefault="00AA2C76" w:rsidP="00E03A22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4EB96" w14:textId="0263D6DE" w:rsidR="00AA2C76" w:rsidRPr="00586BF8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EBC8D" w14:textId="315DB687" w:rsidR="00AA2C76" w:rsidRPr="00586BF8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425A4" w14:textId="0BA84A4E" w:rsidR="00AA2C76" w:rsidRPr="00586BF8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4FC2B" w14:textId="087EA600" w:rsidR="00AA2C76" w:rsidRPr="00586BF8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</w:tr>
      <w:tr w:rsidR="00D25435" w:rsidRPr="00586BF8" w14:paraId="0AFC690E" w14:textId="016909BA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A0308AC" w14:textId="77777777" w:rsidR="00D25435" w:rsidRPr="00586BF8" w:rsidRDefault="00D25435" w:rsidP="00D25435">
            <w:pPr>
              <w:ind w:left="-101"/>
              <w:rPr>
                <w:rFonts w:ascii="Browallia New" w:eastAsia="Arial Unicode MS" w:hAnsi="Browallia New" w:cs="Browallia New"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170A0E6" w14:textId="77777777" w:rsidR="00D25435" w:rsidRPr="00586BF8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7F7B" w14:textId="77777777" w:rsidR="00D25435" w:rsidRPr="00586BF8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5A6E828" w14:textId="77777777" w:rsidR="00D25435" w:rsidRPr="00586BF8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51A3A" w14:textId="77777777" w:rsidR="00D25435" w:rsidRPr="00586BF8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</w:tr>
      <w:tr w:rsidR="00AA2C76" w:rsidRPr="00586BF8" w14:paraId="10AF3DFF" w14:textId="2D6C0441" w:rsidTr="00FE301F">
        <w:trPr>
          <w:trHeight w:val="34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056E99F" w14:textId="6DBAC549" w:rsidR="00AA2C76" w:rsidRPr="00586BF8" w:rsidRDefault="00AA2C76" w:rsidP="00E03A22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ต่อหุ้นขั้นพื้นฐาน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4D40B1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B7AE87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EBFBA5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21AE1A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AA2C76" w:rsidRPr="00586BF8" w14:paraId="4FC0ABBD" w14:textId="3A20E806" w:rsidTr="00FE301F">
        <w:trPr>
          <w:trHeight w:val="327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DEA2805" w14:textId="2DB46404" w:rsidR="00AA2C76" w:rsidRPr="00586BF8" w:rsidRDefault="00AA2C76" w:rsidP="00D7095F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ที่เป็นส่วนของผู้ถือหุ้นสามัญ (บาท)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0E0D21" w14:textId="29B082BE" w:rsidR="00AA2C76" w:rsidRPr="00586BF8" w:rsidRDefault="00744F01" w:rsidP="00D7095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lang w:val="en-US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(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38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,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823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,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344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1A5F24" w14:textId="2CD45825" w:rsidR="00AA2C76" w:rsidRPr="00586BF8" w:rsidRDefault="00F53C97" w:rsidP="00D7095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9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263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B71FA16" w14:textId="465F3F6A" w:rsidR="00AA2C76" w:rsidRPr="00586BF8" w:rsidRDefault="0064419B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619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837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93D18A" w14:textId="6BA82C65" w:rsidR="00AA2C76" w:rsidRPr="00586BF8" w:rsidRDefault="00F53C97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558</w:t>
            </w:r>
          </w:p>
        </w:tc>
      </w:tr>
      <w:tr w:rsidR="00AA2C76" w:rsidRPr="00586BF8" w14:paraId="5B9F2754" w14:textId="07DA9A24" w:rsidTr="00FE301F">
        <w:trPr>
          <w:trHeight w:val="327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D894C53" w14:textId="77777777" w:rsidR="00AA2C76" w:rsidRPr="00586BF8" w:rsidRDefault="00AA2C76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741DDC1" w14:textId="2336BD52" w:rsidR="00AA2C76" w:rsidRPr="00586BF8" w:rsidRDefault="00F53C9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358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624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707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E12D" w14:textId="338BFA8C" w:rsidR="00AA2C76" w:rsidRPr="00586BF8" w:rsidRDefault="00F53C9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327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250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858060E" w14:textId="3C7B6205" w:rsidR="00AA2C76" w:rsidRPr="00586BF8" w:rsidRDefault="00F53C9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358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624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D4305" w14:textId="139B8B9B" w:rsidR="00AA2C76" w:rsidRPr="00586BF8" w:rsidRDefault="00F53C9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327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250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306</w:t>
            </w:r>
          </w:p>
        </w:tc>
      </w:tr>
      <w:tr w:rsidR="00AA2C76" w:rsidRPr="00586BF8" w14:paraId="6E2C4D0F" w14:textId="1030DAEE" w:rsidTr="00FE301F">
        <w:trPr>
          <w:trHeight w:val="15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3B4B343" w14:textId="4EE91AB3" w:rsidR="00AA2C76" w:rsidRPr="00586BF8" w:rsidRDefault="00AA2C76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ต่อหุ้นขั้นพื้นฐาน (บาทต่อหุ้น)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64DBA7A" w14:textId="03754224" w:rsidR="00AA2C76" w:rsidRPr="00586BF8" w:rsidRDefault="00DA782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11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7A972" w14:textId="2F8B5258" w:rsidR="00AA2C76" w:rsidRPr="00586BF8" w:rsidRDefault="00F53C9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D4B9435" w14:textId="69CB8955" w:rsidR="00AA2C76" w:rsidRPr="00586BF8" w:rsidRDefault="00DA782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1947E" w14:textId="4D468106" w:rsidR="00AA2C76" w:rsidRPr="00586BF8" w:rsidRDefault="00F53C9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</w:p>
        </w:tc>
      </w:tr>
      <w:tr w:rsidR="00AA2C76" w:rsidRPr="00586BF8" w14:paraId="22D978FA" w14:textId="77777777" w:rsidTr="00FE301F">
        <w:trPr>
          <w:trHeight w:val="15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0404E02" w14:textId="77777777" w:rsidR="00AA2C76" w:rsidRPr="00586BF8" w:rsidRDefault="00AA2C76" w:rsidP="00E03A22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DFD8410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C00B6B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F82C4C9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C446B6" w14:textId="77777777" w:rsidR="00AA2C76" w:rsidRPr="00586BF8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AA2C76" w:rsidRPr="00586BF8" w14:paraId="6D55DCA6" w14:textId="77777777" w:rsidTr="00FE301F">
        <w:trPr>
          <w:trHeight w:val="15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043EA2C" w14:textId="4C7B7527" w:rsidR="00AA2C76" w:rsidRPr="00586BF8" w:rsidRDefault="00AA2C76" w:rsidP="00197AFC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ต่อหุ้นปรับลด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7B99E2" w14:textId="77777777" w:rsidR="00AA2C76" w:rsidRPr="00586BF8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CB75B4" w14:textId="77777777" w:rsidR="00AA2C76" w:rsidRPr="00586BF8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6F44F1" w14:textId="77777777" w:rsidR="00AA2C76" w:rsidRPr="00586BF8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B4C77C" w14:textId="77777777" w:rsidR="00AA2C76" w:rsidRPr="00586BF8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AA2C76" w:rsidRPr="00586BF8" w14:paraId="3859D524" w14:textId="77777777" w:rsidTr="00FE301F">
        <w:trPr>
          <w:trHeight w:val="15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1FECF35" w14:textId="5591F246" w:rsidR="00AA2C76" w:rsidRPr="00586BF8" w:rsidRDefault="00AA2C76" w:rsidP="00D7095F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ที่เป็นส่วนของผู้ถือหุ้นสามัญ (บาท)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75FE451" w14:textId="34F3D493" w:rsidR="00AA2C76" w:rsidRPr="00586BF8" w:rsidRDefault="00744F01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823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344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C6DCE1" w14:textId="49BB6227" w:rsidR="00AA2C76" w:rsidRPr="00586BF8" w:rsidRDefault="00F53C97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263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47B7B" w14:textId="11FCCC0C" w:rsidR="00AA2C76" w:rsidRPr="00586BF8" w:rsidRDefault="0064419B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619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837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D1EC0F" w14:textId="732F8943" w:rsidR="00AA2C76" w:rsidRPr="00586BF8" w:rsidRDefault="00F53C97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558</w:t>
            </w:r>
          </w:p>
        </w:tc>
      </w:tr>
      <w:tr w:rsidR="00AA2C76" w:rsidRPr="00586BF8" w14:paraId="7B2D7C29" w14:textId="77777777" w:rsidTr="00FE301F">
        <w:trPr>
          <w:trHeight w:val="15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D8F80BD" w14:textId="77777777" w:rsidR="00AA2C76" w:rsidRPr="00586BF8" w:rsidRDefault="00AA2C76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695289D0" w14:textId="5A22FCFD" w:rsidR="00AA2C76" w:rsidRPr="00586BF8" w:rsidRDefault="00AA2C76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หุ้นสามัญที่คาดว่าจะใช้ในการคำนวณ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6382F9B" w14:textId="77777777" w:rsidR="00AA2C76" w:rsidRPr="00586BF8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1E7DD232" w14:textId="1E654E62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358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624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DB5B7" w14:textId="77777777" w:rsidR="00AA2C76" w:rsidRPr="00586BF8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5BF595A3" w14:textId="40A22EB1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341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445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2C16C8D" w14:textId="77777777" w:rsidR="00AA2C76" w:rsidRPr="00586BF8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777A875F" w14:textId="5FACB33D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358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624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30655" w14:textId="77777777" w:rsidR="00AA2C76" w:rsidRPr="00586BF8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32A83CB3" w14:textId="06FD2512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341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445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A2C76" w:rsidRPr="00586BF8" w14:paraId="76A1AB8B" w14:textId="77777777" w:rsidTr="00FE301F">
        <w:trPr>
          <w:trHeight w:val="15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5D2524E" w14:textId="3FEF2ABF" w:rsidR="00AA2C76" w:rsidRPr="00586BF8" w:rsidRDefault="00AA2C76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ต่อหุ้นปรับลด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(บาทต่อหุ้น)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0AC4019" w14:textId="6A358412" w:rsidR="00AA2C76" w:rsidRPr="00586BF8" w:rsidRDefault="00DA782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3B6AE" w14:textId="63ED0EFD" w:rsidR="00AA2C76" w:rsidRPr="00586BF8" w:rsidRDefault="00F53C9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4240282" w14:textId="5A58E99F" w:rsidR="00AA2C76" w:rsidRPr="00586BF8" w:rsidRDefault="00DA782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11223" w14:textId="565CF412" w:rsidR="00AA2C76" w:rsidRPr="00586BF8" w:rsidRDefault="00F53C9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</w:p>
        </w:tc>
      </w:tr>
    </w:tbl>
    <w:p w14:paraId="7C1D40B3" w14:textId="77777777" w:rsidR="00197AFC" w:rsidRPr="00586BF8" w:rsidRDefault="00197AFC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7"/>
        <w:gridCol w:w="1296"/>
        <w:gridCol w:w="1296"/>
        <w:gridCol w:w="1296"/>
        <w:gridCol w:w="1296"/>
      </w:tblGrid>
      <w:tr w:rsidR="009A4D55" w:rsidRPr="00586BF8" w14:paraId="51B674DC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09A18" w14:textId="77777777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4550C" w14:textId="77777777" w:rsidR="009A4D55" w:rsidRPr="00586BF8" w:rsidRDefault="009A4D55" w:rsidP="007956B9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F8E65" w14:textId="77777777" w:rsidR="009A4D55" w:rsidRPr="00586BF8" w:rsidRDefault="009A4D55" w:rsidP="007956B9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A4D55" w:rsidRPr="00586BF8" w14:paraId="1A449A5D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DF04A" w14:textId="7A539027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สำหรับรอบระยะเวลาสามเดือนสิ้นสุดวันที่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E834F4" w14:textId="72892F52" w:rsidR="009A4D55" w:rsidRPr="00586BF8" w:rsidRDefault="00F53C97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4447F7" w14:textId="7995FA1F" w:rsidR="009A4D55" w:rsidRPr="00586BF8" w:rsidRDefault="00F53C97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9819B" w14:textId="41902DA3" w:rsidR="009A4D55" w:rsidRPr="00586BF8" w:rsidRDefault="00F53C97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DFDF6" w14:textId="7BFDC85F" w:rsidR="009A4D55" w:rsidRPr="00586BF8" w:rsidRDefault="00F53C97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9A4D55" w:rsidRPr="00586BF8" w14:paraId="75EB113E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2AD03" w14:textId="77777777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43405" w14:textId="26D1D178" w:rsidR="009A4D55" w:rsidRPr="00586BF8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C54D1" w14:textId="7DB16255" w:rsidR="009A4D55" w:rsidRPr="00586BF8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ECE30" w14:textId="55BD3EC0" w:rsidR="009A4D55" w:rsidRPr="00586BF8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8CF71" w14:textId="330E6EE2" w:rsidR="009A4D55" w:rsidRPr="00586BF8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586BF8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</w:tr>
      <w:tr w:rsidR="009A4D55" w:rsidRPr="00586BF8" w14:paraId="369DA4E7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166A4" w14:textId="77777777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ECB89CF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70B7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E5ADDE5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F639F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</w:tr>
      <w:tr w:rsidR="009A4D55" w:rsidRPr="00586BF8" w14:paraId="3F4D1BC6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8CBF919" w14:textId="0D4C2AE7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ต่อหุ้นขั้นพื้นฐาน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20235A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F9036A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F0503E7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737B46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9A4D55" w:rsidRPr="00586BF8" w14:paraId="298D2151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C2F51A0" w14:textId="54CF5AE6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ที่เป็นส่วนของผู้ถือหุ้นสามัญ (บาท)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5B20AC" w14:textId="0CC20E26" w:rsidR="009A4D55" w:rsidRPr="00586BF8" w:rsidRDefault="00744F01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lang w:val="en-US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(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17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,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941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,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585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012D24" w14:textId="7DFE1E0F" w:rsidR="009A4D55" w:rsidRPr="00586BF8" w:rsidRDefault="00F53C97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425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D2DA2EF" w14:textId="41BC0209" w:rsidR="009A4D55" w:rsidRPr="00586BF8" w:rsidRDefault="0064419B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944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925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D07107" w14:textId="71B54A6C" w:rsidR="009A4D55" w:rsidRPr="00586BF8" w:rsidRDefault="00F53C97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898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216</w:t>
            </w:r>
          </w:p>
        </w:tc>
      </w:tr>
      <w:tr w:rsidR="009067BD" w:rsidRPr="00586BF8" w14:paraId="02F08B94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643D900" w14:textId="77777777" w:rsidR="009067BD" w:rsidRPr="00586BF8" w:rsidRDefault="009067BD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3E88DCC" w14:textId="41743D4F" w:rsidR="009067BD" w:rsidRPr="00586BF8" w:rsidRDefault="00F53C9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381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384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498CF" w14:textId="1A74D7DC" w:rsidR="009067BD" w:rsidRPr="00586BF8" w:rsidRDefault="00F53C9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346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159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414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EB724E6" w14:textId="3A3A6EFC" w:rsidR="009067BD" w:rsidRPr="00586BF8" w:rsidRDefault="00F53C9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381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384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7462" w14:textId="351C96C0" w:rsidR="009067BD" w:rsidRPr="00586BF8" w:rsidRDefault="00F53C9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346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159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414</w:t>
            </w:r>
          </w:p>
        </w:tc>
      </w:tr>
      <w:tr w:rsidR="009067BD" w:rsidRPr="00586BF8" w14:paraId="632B6C3F" w14:textId="77777777" w:rsidTr="00FE301F">
        <w:trPr>
          <w:trHeight w:val="15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127542E" w14:textId="0475345D" w:rsidR="009067BD" w:rsidRPr="00586BF8" w:rsidRDefault="009067BD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ต่อหุ้นขั้นพื้นฐาน (บาทต่อหุ้น)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CD54804" w14:textId="4CD0CF20" w:rsidR="009067BD" w:rsidRPr="00586BF8" w:rsidRDefault="00DA782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05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89572" w14:textId="2D4FC2C4" w:rsidR="009067BD" w:rsidRPr="00586BF8" w:rsidRDefault="00F53C97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ECA2801" w14:textId="71A05F92" w:rsidR="009067BD" w:rsidRPr="00586BF8" w:rsidRDefault="00DA782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D964B" w14:textId="4026FEE0" w:rsidR="009067BD" w:rsidRPr="00586BF8" w:rsidRDefault="00F53C97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01</w:t>
            </w:r>
          </w:p>
        </w:tc>
      </w:tr>
      <w:tr w:rsidR="009A4D55" w:rsidRPr="00586BF8" w14:paraId="39776337" w14:textId="77777777" w:rsidTr="00FE301F">
        <w:trPr>
          <w:trHeight w:val="15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3E4A526" w14:textId="77777777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5A06ABC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B9686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13A5F8E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0B25C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9A4D55" w:rsidRPr="00586BF8" w14:paraId="68A1B2F8" w14:textId="77777777" w:rsidTr="00FE301F">
        <w:trPr>
          <w:trHeight w:val="15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7021B60" w14:textId="4BC538C3" w:rsidR="009A4D55" w:rsidRPr="00586BF8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ต่อหุ้นปรับลด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6E0E654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F0DDAF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F75731E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CE18FE" w14:textId="77777777" w:rsidR="009A4D55" w:rsidRPr="00586BF8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9A4D55" w:rsidRPr="00586BF8" w14:paraId="39A14FE8" w14:textId="77777777" w:rsidTr="00FE301F">
        <w:trPr>
          <w:trHeight w:val="15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E5BC71C" w14:textId="060BCBF5" w:rsidR="009A4D55" w:rsidRPr="00586BF8" w:rsidRDefault="009A4D55" w:rsidP="009A4D55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ที่เป็นส่วนของผู้ถือหุ้นสามัญ (บาท)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1F2500B" w14:textId="5F5F57C6" w:rsidR="009A4D55" w:rsidRPr="00586BF8" w:rsidRDefault="00744F01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941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585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7F58BCB" w14:textId="2AD1D998" w:rsidR="009A4D55" w:rsidRPr="00586BF8" w:rsidRDefault="00F53C97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425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009D65" w14:textId="6EF9D215" w:rsidR="009A4D55" w:rsidRPr="00586BF8" w:rsidRDefault="0064419B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944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925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A323CE" w14:textId="136ACAB7" w:rsidR="009A4D55" w:rsidRPr="00586BF8" w:rsidRDefault="00F53C97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898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216</w:t>
            </w:r>
          </w:p>
        </w:tc>
      </w:tr>
      <w:tr w:rsidR="00F451A8" w:rsidRPr="00586BF8" w14:paraId="25CF2993" w14:textId="77777777" w:rsidTr="00FE301F">
        <w:trPr>
          <w:trHeight w:val="15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C83485A" w14:textId="77777777" w:rsidR="00F451A8" w:rsidRPr="00586BF8" w:rsidRDefault="00F451A8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537B9310" w14:textId="77777777" w:rsidR="00F451A8" w:rsidRPr="00586BF8" w:rsidRDefault="00F451A8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หุ้นสามัญที่คาดว่าจะใช้ในการคำนวณ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6271EE3" w14:textId="77777777" w:rsidR="00F451A8" w:rsidRPr="00586BF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46C5BC15" w14:textId="44098552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381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384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046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6064B" w14:textId="77777777" w:rsidR="00F451A8" w:rsidRPr="00586BF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2ACD415B" w14:textId="03988D49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360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310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761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70A2427" w14:textId="77777777" w:rsidR="00F451A8" w:rsidRPr="00586BF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1F50FDBA" w14:textId="48004916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381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384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046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A8BFA" w14:textId="77777777" w:rsidR="00F451A8" w:rsidRPr="00586BF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  <w:p w14:paraId="01228EDB" w14:textId="1CEEBC63" w:rsidR="00DA7827" w:rsidRPr="00586BF8" w:rsidRDefault="00F53C97" w:rsidP="00DA7827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360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310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761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451A8" w:rsidRPr="00586BF8" w14:paraId="62B88848" w14:textId="77777777" w:rsidTr="00FE301F">
        <w:trPr>
          <w:trHeight w:val="15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77AA0DB" w14:textId="67FDBA3B" w:rsidR="00F451A8" w:rsidRPr="00586BF8" w:rsidRDefault="00F451A8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ขาดทุน</w:t>
            </w:r>
            <w:r w:rsidR="00851523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ต่อหุ้นปรับลด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(บาทต่อหุ้น)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679B63B" w14:textId="1491B9B6" w:rsidR="00F451A8" w:rsidRPr="00586BF8" w:rsidRDefault="00DA782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05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0CE44" w14:textId="5A89A750" w:rsidR="00F451A8" w:rsidRPr="00586BF8" w:rsidRDefault="00F53C9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505B3D0" w14:textId="76773D20" w:rsidR="00F451A8" w:rsidRPr="00586BF8" w:rsidRDefault="00DA782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hAnsi="Browallia New" w:cs="Browallia New"/>
                <w:sz w:val="26"/>
                <w:szCs w:val="26"/>
              </w:rPr>
              <w:t>02</w:t>
            </w:r>
            <w:r w:rsidRPr="00586BF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FF360" w14:textId="25C48011" w:rsidR="00F451A8" w:rsidRPr="00586BF8" w:rsidRDefault="00F53C97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DA7827" w:rsidRPr="00586BF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01</w:t>
            </w:r>
          </w:p>
        </w:tc>
      </w:tr>
    </w:tbl>
    <w:p w14:paraId="17A1DFBA" w14:textId="77777777" w:rsidR="009A4D55" w:rsidRPr="00586BF8" w:rsidRDefault="009A4D55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</w:p>
    <w:p w14:paraId="57EDFB8E" w14:textId="475BBA18" w:rsidR="00E03A22" w:rsidRPr="00586BF8" w:rsidRDefault="007C2E90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จากหมายเหตุข้อ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14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บริษัทได้เพิ่มทุนหุ้นสามัญให้แก่ผู้ถือหุ้นเดิม โดยเสนอขายในราคาที่ต่ำกว่ามูลค่ายุติธรรมเสมือนเป็นการให้หุ้นโบนัส บริษัทจึงได้ปรับปรุงจำนวนหุ้นสามัญถัวเฉลี่ยถ่วงน้ำหนักใหม่เพื่อใช้ในการคำนวณกำไรต่อหุ้นสำหรับรอบระยะเวลาระหว่างกาล </w:t>
      </w:r>
      <w:r w:rsidR="00A50FAD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br/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30</w:t>
      </w:r>
      <w:r w:rsidR="0013681F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13681F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กันยายน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และ พ.ศ.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เพื่อให้กำไรต่อหุ้นเหล่านั้นสะท้อนการเปลี่ยนแปลงในจำนวนหุ้นดังกล่าว</w:t>
      </w:r>
    </w:p>
    <w:p w14:paraId="5FD85525" w14:textId="77777777" w:rsidR="00E03A22" w:rsidRPr="00586BF8" w:rsidRDefault="00E03A22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  <w:highlight w:val="yellow"/>
        </w:rPr>
      </w:pPr>
    </w:p>
    <w:p w14:paraId="09474F20" w14:textId="645C2AC5" w:rsidR="00E03A22" w:rsidRPr="00586BF8" w:rsidRDefault="00E03A22" w:rsidP="00E03A22">
      <w:pPr>
        <w:spacing w:line="240" w:lineRule="atLeast"/>
        <w:rPr>
          <w:rFonts w:ascii="Browallia New" w:eastAsia="Browallia New" w:hAnsi="Browallia New" w:cs="Browallia New"/>
          <w:spacing w:val="-4"/>
          <w:sz w:val="26"/>
          <w:szCs w:val="26"/>
        </w:rPr>
      </w:pP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บริษัทไม่มีกำไรต่อหุ้นปรับลดในระหว่างปี พ.ศ.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2567</w:t>
      </w:r>
    </w:p>
    <w:p w14:paraId="10356F47" w14:textId="5566BD92" w:rsidR="005720EB" w:rsidRPr="00586BF8" w:rsidRDefault="005720EB">
      <w:pPr>
        <w:spacing w:after="160" w:line="259" w:lineRule="auto"/>
        <w:rPr>
          <w:rFonts w:ascii="Browallia New" w:eastAsia="Browallia New" w:hAnsi="Browallia New" w:cs="Browallia New"/>
          <w:spacing w:val="-2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spacing w:val="-2"/>
          <w:sz w:val="26"/>
          <w:szCs w:val="26"/>
        </w:rPr>
        <w:br w:type="page"/>
      </w:r>
    </w:p>
    <w:p w14:paraId="7B20407D" w14:textId="77777777" w:rsidR="000733BD" w:rsidRPr="00586BF8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586BF8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09E8C797" w:rsidR="000733BD" w:rsidRPr="00586BF8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8" w:name="_Hlk165998039"/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18</w:t>
            </w:r>
            <w:r w:rsidR="000733BD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586BF8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  <w:bookmarkEnd w:id="18"/>
    </w:tbl>
    <w:p w14:paraId="15F7140D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C8E2EE" w14:textId="6DB000AC" w:rsidR="000733BD" w:rsidRPr="00586BF8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และนายกิตติพันธ์ ศรีบัวเอี่ยม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ซึ่งถือหุ้นในบริษัทคิดเป็นจำนวนร้อยละ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24</w:t>
      </w:r>
      <w:r w:rsidR="00262B8B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24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14</w:t>
      </w:r>
      <w:r w:rsidR="00262B8B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32</w:t>
      </w:r>
      <w:r w:rsidR="00E2628F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61</w:t>
      </w:r>
      <w:r w:rsidR="00262B8B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44</w:t>
      </w:r>
      <w:r w:rsidR="00262B8B"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ถือโดยบุคคลทั่วไป</w:t>
      </w:r>
    </w:p>
    <w:p w14:paraId="2FB6A4BF" w14:textId="77777777" w:rsidR="000733BD" w:rsidRPr="00586BF8" w:rsidRDefault="000733BD" w:rsidP="0077269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21846C8B" w14:textId="77777777" w:rsidR="000733BD" w:rsidRPr="00586BF8" w:rsidRDefault="000733BD" w:rsidP="000733BD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22253F11" w:rsidR="000733BD" w:rsidRPr="00586BF8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1D5D883F" w14:textId="2AA1C32F" w:rsidR="000733BD" w:rsidRPr="00586BF8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409B0D" w14:textId="77777777" w:rsidR="000733BD" w:rsidRPr="00586BF8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586BF8" w14:paraId="7AC535F2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41C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F7D77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D0929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586BF8" w14:paraId="0A6F482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AB36CC3" w14:textId="1AFABF75" w:rsidR="00787AD3" w:rsidRPr="00586BF8" w:rsidRDefault="00787AD3" w:rsidP="00787AD3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06BC0" w14:textId="4EAE5D6D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288C8" w14:textId="2DC3380D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626F0" w14:textId="76C5CCDD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0AD91" w14:textId="4E5AB4E2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8E3418" w:rsidRPr="00586BF8" w14:paraId="65D16D0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A2ED328" w14:textId="77777777" w:rsidR="00787AD3" w:rsidRPr="00586BF8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679613" w14:textId="7238F618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F52A00" w14:textId="13792681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590655" w14:textId="2D7D6924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4DDE5" w14:textId="40B578AA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586BF8" w14:paraId="3D2C0EA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6175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99CE6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9503E9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3F21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09E9EF9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6C0913A7" w:rsidR="00E403F1" w:rsidRPr="00586BF8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bookmarkStart w:id="19" w:name="OLE_LINK6"/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157CC" w14:textId="77777777" w:rsidR="00E403F1" w:rsidRPr="00586BF8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77777777" w:rsidR="00E403F1" w:rsidRPr="00586BF8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F56E16" w14:textId="77777777" w:rsidR="00E403F1" w:rsidRPr="00586BF8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77777777" w:rsidR="00E403F1" w:rsidRPr="00586BF8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9F1E55" w:rsidRPr="00586BF8" w14:paraId="0077F22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4C40ACCE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D6DB1D" w14:textId="07EA0665" w:rsidR="009F1E55" w:rsidRPr="00586BF8" w:rsidRDefault="007B1BBD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A3B4" w14:textId="292EC343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B504C3" w14:textId="071AE674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990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748B" w14:textId="78B1D852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629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652</w:t>
            </w:r>
          </w:p>
        </w:tc>
      </w:tr>
      <w:tr w:rsidR="009F1E55" w:rsidRPr="00586BF8" w14:paraId="27F2C05C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6A0A37C9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941FBEE" w14:textId="6DF0EC65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AB8F5" w14:textId="2BD1AEAB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04668EB" w14:textId="6420FCCC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33D802" w14:textId="3084D83A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</w:tr>
      <w:tr w:rsidR="009F1E55" w:rsidRPr="00586BF8" w14:paraId="764399C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9FA669" w14:textId="6C5162D4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BFE7E0" w14:textId="78419671" w:rsidR="009F1E55" w:rsidRPr="00586BF8" w:rsidRDefault="00F53C97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2F857F" w14:textId="5D192D0F" w:rsidR="009F1E55" w:rsidRPr="00586BF8" w:rsidRDefault="00F53C97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013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211C33" w14:textId="7EB0BDFF" w:rsidR="009F1E55" w:rsidRPr="00586BF8" w:rsidRDefault="00F53C97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652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152</w:t>
            </w:r>
          </w:p>
        </w:tc>
      </w:tr>
      <w:tr w:rsidR="009F1E55" w:rsidRPr="00586BF8" w14:paraId="636AE087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A706667" w14:textId="77777777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154CEA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34A27E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AB4C8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0643FC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2912B6D2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0C155AA8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34E893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53CC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5AB7CF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8665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2B2748D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FCAFAB4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20" w:name="_Hlk165538102"/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F6AFB9" w14:textId="3803FA6D" w:rsidR="009F1E55" w:rsidRPr="00586BF8" w:rsidRDefault="007B1BBD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3183" w14:textId="4D3B185C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38383F" w14:textId="62DC71DD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899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9191" w14:textId="03A53BF3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</w:p>
        </w:tc>
      </w:tr>
      <w:tr w:rsidR="009F1E55" w:rsidRPr="00586BF8" w14:paraId="7C4CB23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0D02AE2" w14:textId="77777777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09C232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BC472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35C04E8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51AA9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03783D96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0F94074" w14:textId="1370EDF3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รายได้ค่าเช่า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2A69B2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BD6A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DE046A0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4E07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bookmarkEnd w:id="20"/>
      <w:tr w:rsidR="009F1E55" w:rsidRPr="00586BF8" w14:paraId="0D1F294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86A4263" w14:textId="3D652B1A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81C7C6" w14:textId="0BAB081C" w:rsidR="009F1E55" w:rsidRPr="00586BF8" w:rsidRDefault="007B1BBD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9E1C7" w14:textId="159519AF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76A08" w14:textId="295D619A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476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8D78" w14:textId="109C6B31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156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</w:p>
        </w:tc>
      </w:tr>
      <w:tr w:rsidR="009F1E55" w:rsidRPr="00586BF8" w14:paraId="782EEEA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18DC735" w14:textId="77777777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1FF413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3631A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5DD35B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22E17" w14:textId="77777777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5968CCC7" w14:textId="77777777" w:rsidTr="006E6CFE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7FB5E4F9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ED563D" w14:textId="14ED308B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205A" w14:textId="5B9B3A0B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6FED64" w14:textId="6D0EA0BE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0737" w14:textId="653996AD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3E93885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BD69049" w14:textId="21992050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6A2E37" w14:textId="3B62CBDA" w:rsidR="009F1E55" w:rsidRPr="00586BF8" w:rsidRDefault="007B1BBD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BCAD2" w14:textId="6F505714" w:rsidR="009F1E55" w:rsidRPr="00586BF8" w:rsidRDefault="009F1E55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20C823" w14:textId="363588C6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124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AA548" w14:textId="24D8D6F1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21" w:name="_Hlk149755217"/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532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831</w:t>
            </w:r>
            <w:bookmarkEnd w:id="21"/>
          </w:p>
        </w:tc>
      </w:tr>
      <w:tr w:rsidR="009F1E55" w:rsidRPr="00586BF8" w14:paraId="630A154E" w14:textId="77777777" w:rsidTr="000129FF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7EF3A594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บริษัทร่วม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552780BD" w14:textId="50B8BFB2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782C260" w14:textId="00752325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1E67D669" w14:textId="291A10BE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994573" w14:textId="1716A99A" w:rsidR="009F1E55" w:rsidRPr="00586BF8" w:rsidRDefault="00F53C97" w:rsidP="009F1E5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</w:tr>
      <w:tr w:rsidR="009F1E55" w:rsidRPr="00586BF8" w14:paraId="6DD713C1" w14:textId="77777777" w:rsidTr="000129FF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253C2A3D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7BA7F82F" w14:textId="389B6FE4" w:rsidR="009F1E55" w:rsidRPr="00586BF8" w:rsidRDefault="00F53C97" w:rsidP="009F1E55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068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E90DD8" w14:textId="3C146BDD" w:rsidR="009F1E55" w:rsidRPr="00586BF8" w:rsidRDefault="00F53C97" w:rsidP="009F1E55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08C51188" w14:textId="0D2941E0" w:rsidR="009F1E55" w:rsidRPr="00586BF8" w:rsidRDefault="00F53C97" w:rsidP="009F1E55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939</w:t>
            </w:r>
            <w:r w:rsidR="007B1BBD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823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3E3DD7" w14:textId="214D2731" w:rsidR="009F1E55" w:rsidRPr="00586BF8" w:rsidRDefault="00F53C97" w:rsidP="009F1E55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662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968</w:t>
            </w:r>
          </w:p>
        </w:tc>
      </w:tr>
      <w:bookmarkEnd w:id="19"/>
      <w:tr w:rsidR="00010112" w:rsidRPr="00586BF8" w14:paraId="556931A2" w14:textId="77777777" w:rsidTr="0001011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2B2D042" w14:textId="77777777" w:rsidR="00010112" w:rsidRPr="00586BF8" w:rsidRDefault="00010112" w:rsidP="00232512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เงินปันผลรับ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0EC3F0E" w14:textId="77777777" w:rsidR="00010112" w:rsidRPr="00586BF8" w:rsidRDefault="00010112" w:rsidP="00010112">
            <w:pPr>
              <w:rPr>
                <w:rFonts w:ascii="Browallia New" w:hAnsi="Browallia New" w:cs="Browallia New"/>
                <w:cs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23BD613" w14:textId="77777777" w:rsidR="00010112" w:rsidRPr="00586BF8" w:rsidRDefault="00010112" w:rsidP="00010112">
            <w:pPr>
              <w:rPr>
                <w:rFonts w:ascii="Browallia New" w:hAnsi="Browallia New" w:cs="Browallia New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C907684" w14:textId="77777777" w:rsidR="00010112" w:rsidRPr="00586BF8" w:rsidRDefault="00010112" w:rsidP="00010112">
            <w:pPr>
              <w:rPr>
                <w:rFonts w:ascii="Browallia New" w:hAnsi="Browallia New" w:cs="Browallia New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D1F50BD" w14:textId="77777777" w:rsidR="00010112" w:rsidRPr="00586BF8" w:rsidRDefault="00010112" w:rsidP="00010112">
            <w:pPr>
              <w:rPr>
                <w:rFonts w:ascii="Browallia New" w:hAnsi="Browallia New" w:cs="Browallia New"/>
              </w:rPr>
            </w:pPr>
          </w:p>
        </w:tc>
      </w:tr>
      <w:tr w:rsidR="00010112" w:rsidRPr="00586BF8" w14:paraId="3C011A5A" w14:textId="77777777" w:rsidTr="0001011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FA1FEED" w14:textId="77777777" w:rsidR="00010112" w:rsidRPr="00586BF8" w:rsidRDefault="00010112" w:rsidP="0023251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4BD933A" w14:textId="77777777" w:rsidR="00010112" w:rsidRPr="00586BF8" w:rsidRDefault="00010112" w:rsidP="00232512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FCB3" w14:textId="77777777" w:rsidR="00010112" w:rsidRPr="00586BF8" w:rsidRDefault="00010112" w:rsidP="00232512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7C36B2" w14:textId="77777777" w:rsidR="00010112" w:rsidRPr="00586BF8" w:rsidRDefault="00010112" w:rsidP="00232512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1212" w14:textId="4C334D95" w:rsidR="00010112" w:rsidRPr="00586BF8" w:rsidRDefault="00F53C97" w:rsidP="00232512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25057BC7" w14:textId="77777777" w:rsidR="00AD0A88" w:rsidRPr="00586BF8" w:rsidRDefault="00AD0A88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5E1BC11" w14:textId="77777777" w:rsidR="00443671" w:rsidRPr="00586BF8" w:rsidRDefault="00443671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219AA59" w14:textId="77777777" w:rsidR="000733BD" w:rsidRPr="00586BF8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586BF8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2DA8D374" w14:textId="77777777" w:rsidR="000733BD" w:rsidRPr="00586BF8" w:rsidRDefault="000733BD" w:rsidP="009F593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586BF8" w14:paraId="7D09C7C3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8AF" w14:textId="77777777" w:rsidR="000733BD" w:rsidRPr="00586BF8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3AD40" w14:textId="77777777" w:rsidR="000733BD" w:rsidRPr="00586BF8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A5BA0" w14:textId="77777777" w:rsidR="000733BD" w:rsidRPr="00586BF8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586BF8" w14:paraId="2C0C519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7E58" w14:textId="41542F09" w:rsidR="00787AD3" w:rsidRPr="00586BF8" w:rsidRDefault="00787AD3" w:rsidP="00787AD3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8F593" w14:textId="29A1679A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1C8C3" w14:textId="78E9A536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FE22B" w14:textId="1E0460B5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A452E1" w14:textId="52A3DCC3" w:rsidR="00787AD3" w:rsidRPr="00586BF8" w:rsidRDefault="00F53C97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8E3418" w:rsidRPr="00586BF8" w14:paraId="03D2CF0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BFA3" w14:textId="77777777" w:rsidR="00787AD3" w:rsidRPr="00586BF8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B49E" w14:textId="34A3E477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CFA87" w14:textId="40523C95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33BA86" w14:textId="6F90A4FB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A55" w14:textId="1989C1CB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586BF8" w14:paraId="67A28339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0733BD" w:rsidRPr="00586BF8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E990A2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E5D83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362914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2D0D6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49CA997F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2A5123CC" w:rsidR="00E403F1" w:rsidRPr="00586BF8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DDC6B6" w14:textId="77777777" w:rsidR="00E403F1" w:rsidRPr="00586BF8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51D0231" w14:textId="77777777" w:rsidR="00E403F1" w:rsidRPr="00586BF8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9F5FA" w14:textId="77777777" w:rsidR="00E403F1" w:rsidRPr="00586BF8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8E727A" w14:textId="77777777" w:rsidR="00E403F1" w:rsidRPr="00586BF8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0782F3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283C8346" w:rsidR="009F1E55" w:rsidRPr="00586BF8" w:rsidRDefault="009F1E55" w:rsidP="009F1E55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E37E9A" w14:textId="3F64F1D0" w:rsidR="009F1E55" w:rsidRPr="00586BF8" w:rsidRDefault="009E3844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776C31AB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8DDAB8" w14:textId="5D964F41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5658EDAB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304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775</w:t>
            </w:r>
          </w:p>
        </w:tc>
      </w:tr>
      <w:tr w:rsidR="009F1E55" w:rsidRPr="00586BF8" w14:paraId="509225D8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F703706" w14:textId="77777777" w:rsidR="009F1E55" w:rsidRPr="00586BF8" w:rsidRDefault="009F1E55" w:rsidP="009F1E55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FBD8D8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8D17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39528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E54A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3C04FFF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EE67CE" w14:textId="1ECC41CC" w:rsidR="009F1E55" w:rsidRPr="00586BF8" w:rsidRDefault="009F1E55" w:rsidP="009F1E55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1100C3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F1CA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8687A8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F177D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5E5618CD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5FB1C372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869B3B" w14:textId="1E9D90D5" w:rsidR="009F1E55" w:rsidRPr="00586BF8" w:rsidRDefault="009E3844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6787F4E5" w:rsidR="009F1E55" w:rsidRPr="00586BF8" w:rsidRDefault="009F1E55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040799" w14:textId="272714E0" w:rsidR="009F1E55" w:rsidRPr="00586BF8" w:rsidRDefault="00F53C97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410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620485A0" w:rsidR="009F1E55" w:rsidRPr="00586BF8" w:rsidRDefault="00F53C97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779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</w:p>
        </w:tc>
      </w:tr>
      <w:tr w:rsidR="009F1E55" w:rsidRPr="00586BF8" w14:paraId="034C953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FA6673" w14:textId="77777777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38F815" w14:textId="77777777" w:rsidR="009F1E55" w:rsidRPr="00586BF8" w:rsidRDefault="009F1E55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2136" w14:textId="77777777" w:rsidR="009F1E55" w:rsidRPr="00586BF8" w:rsidRDefault="009F1E55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0D787" w14:textId="77777777" w:rsidR="009F1E55" w:rsidRPr="00586BF8" w:rsidRDefault="009F1E55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37BF" w14:textId="77777777" w:rsidR="009F1E55" w:rsidRPr="00586BF8" w:rsidRDefault="009F1E55" w:rsidP="009F1E55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64B11A9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2470F827" w:rsidR="009F1E55" w:rsidRPr="00586BF8" w:rsidRDefault="009F1E55" w:rsidP="009F1E55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B3045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09D20F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6ADE0B9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3EA1F35A" w:rsidR="009F1E55" w:rsidRPr="00586BF8" w:rsidRDefault="009F1E55" w:rsidP="009F1E55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6D81AA" w14:textId="78456B02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337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6894467B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5078EF" w14:textId="6A548C12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337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6D20CC7B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9F1E55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</w:p>
        </w:tc>
      </w:tr>
      <w:tr w:rsidR="009F1E55" w:rsidRPr="00586BF8" w14:paraId="78119F34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8418FC" w14:textId="77777777" w:rsidR="009F1E55" w:rsidRPr="00586BF8" w:rsidRDefault="009F1E55" w:rsidP="009F1E55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BF3A1C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537B6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4D71E67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34BA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5C89E08E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87D5537" w14:textId="5C052C15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3ADC62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830B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20FA4A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B2B0" w14:textId="77777777" w:rsidR="009F1E55" w:rsidRPr="00586BF8" w:rsidRDefault="009F1E55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1E55" w:rsidRPr="00586BF8" w14:paraId="2054F9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2862F45" w14:textId="491DE5F4" w:rsidR="009F1E55" w:rsidRPr="00586BF8" w:rsidRDefault="009F1E55" w:rsidP="009F1E55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D03646" w14:textId="4781F31B" w:rsidR="009F1E55" w:rsidRPr="00586BF8" w:rsidRDefault="00010112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EC47E" w14:textId="5F58223B" w:rsidR="009F1E55" w:rsidRPr="00586BF8" w:rsidRDefault="00010112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84DDEF" w14:textId="254C2068" w:rsidR="009F1E55" w:rsidRPr="00586BF8" w:rsidRDefault="00F53C97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35</w:t>
            </w:r>
            <w:r w:rsidR="005A78D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2CA3A" w14:textId="10AA9A54" w:rsidR="009F1E55" w:rsidRPr="00586BF8" w:rsidRDefault="005A78D4" w:rsidP="009F1E55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762463A5" w14:textId="6426DB5B" w:rsidR="003E5580" w:rsidRPr="00586BF8" w:rsidRDefault="003E5580" w:rsidP="00304DB5">
      <w:pPr>
        <w:tabs>
          <w:tab w:val="left" w:pos="-72"/>
        </w:tabs>
        <w:ind w:right="-72"/>
        <w:rPr>
          <w:rFonts w:ascii="Browallia New" w:eastAsia="Browallia New" w:hAnsi="Browallia New" w:cs="Browallia New"/>
          <w:b/>
          <w:sz w:val="26"/>
          <w:szCs w:val="26"/>
        </w:rPr>
      </w:pPr>
    </w:p>
    <w:p w14:paraId="3C1CECB8" w14:textId="1F395952" w:rsidR="000733BD" w:rsidRPr="00586BF8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586BF8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586BF8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3CB23366" w14:textId="77777777" w:rsidR="000733BD" w:rsidRPr="00586BF8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586BF8" w14:paraId="655E3C5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A0C1" w14:textId="77777777" w:rsidR="000733BD" w:rsidRPr="00586BF8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A5D7A4" w14:textId="77777777" w:rsidR="000733BD" w:rsidRPr="00586BF8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E8C03" w14:textId="77777777" w:rsidR="000733BD" w:rsidRPr="00586BF8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586BF8" w14:paraId="04EACF7F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787AD3" w:rsidRPr="00586BF8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9876D" w14:textId="5EDF9A83" w:rsidR="00787AD3" w:rsidRPr="00586BF8" w:rsidRDefault="00F53C97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D1CC5" w14:textId="4433BB2E" w:rsidR="00787AD3" w:rsidRPr="00586BF8" w:rsidRDefault="00F53C97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5F92" w14:textId="219392E1" w:rsidR="00787AD3" w:rsidRPr="00586BF8" w:rsidRDefault="00F53C97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521B" w14:textId="2104DC68" w:rsidR="00787AD3" w:rsidRPr="00586BF8" w:rsidRDefault="00F53C97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E3418" w:rsidRPr="00586BF8" w14:paraId="3426111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787AD3" w:rsidRPr="00586BF8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20E61761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06380AA9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5B4A7CA5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08C2E6BA" w:rsidR="00787AD3" w:rsidRPr="00586BF8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586BF8" w14:paraId="35F1225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0733BD" w:rsidRPr="00586BF8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C8BA5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5F291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74BF0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916EB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6CDDB1DD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3A06B4B3" w:rsidR="000733BD" w:rsidRPr="00586BF8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7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C79621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D55B06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77777777" w:rsidR="000733BD" w:rsidRPr="00586BF8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063AD01E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F05EB8" w:rsidRPr="00586BF8" w:rsidRDefault="00F05EB8" w:rsidP="00F05EB8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4E4BFA" w14:textId="14290C35" w:rsidR="00F05EB8" w:rsidRPr="00586BF8" w:rsidRDefault="00010112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9CA" w14:textId="12B2F317" w:rsidR="00F05EB8" w:rsidRPr="00586BF8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12550D" w14:textId="36E2D3E3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258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6BDAA888" w:rsidR="00F05EB8" w:rsidRPr="00586BF8" w:rsidRDefault="00F53C9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F05EB8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8E3418" w:rsidRPr="00586BF8" w14:paraId="31C71D3D" w14:textId="77777777" w:rsidTr="00234E6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7166" w14:textId="6A91A9CE" w:rsidR="00234E66" w:rsidRPr="00586BF8" w:rsidRDefault="00234E66" w:rsidP="00F05EB8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D9E2269" w14:textId="05C6030E" w:rsidR="00234E66" w:rsidRPr="00586BF8" w:rsidRDefault="00010112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ACD24" w14:textId="1BAA2DD9" w:rsidR="00234E66" w:rsidRPr="00586BF8" w:rsidRDefault="00234E66" w:rsidP="00F05EB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BBCC45C" w14:textId="74430AB8" w:rsidR="00234E66" w:rsidRPr="00586BF8" w:rsidRDefault="009E3844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C5AE93" w14:textId="5E5C78CE" w:rsidR="00234E66" w:rsidRPr="00586BF8" w:rsidRDefault="00234E66" w:rsidP="00F05EB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8E3418" w:rsidRPr="00586BF8" w14:paraId="7895EE37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ED35" w14:textId="77777777" w:rsidR="00234E66" w:rsidRPr="00586BF8" w:rsidRDefault="00234E66" w:rsidP="00234E66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6A7F626" w14:textId="186FF399" w:rsidR="00234E66" w:rsidRPr="00586BF8" w:rsidRDefault="00010112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AFF3A" w14:textId="6AADAF34" w:rsidR="00234E66" w:rsidRPr="00586BF8" w:rsidRDefault="00234E66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93E0B5E" w14:textId="5B4726B2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258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031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6F0EF" w14:textId="6583A56B" w:rsidR="00234E66" w:rsidRPr="00586BF8" w:rsidRDefault="00F53C97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8E3418" w:rsidRPr="00586BF8" w14:paraId="103C2DDA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234E66" w:rsidRPr="00586BF8" w:rsidRDefault="00234E66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D89F0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9188C4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038931C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04CBA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16CD9E0F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05645" w14:textId="22F3FC0D" w:rsidR="00772E1E" w:rsidRPr="00586BF8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1A4D31" w14:textId="058FD439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00626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C8C63C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AAE3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2C07D936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8D3E" w14:textId="2C52332E" w:rsidR="00772E1E" w:rsidRPr="00586BF8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854996" w14:textId="19E10150" w:rsidR="00772E1E" w:rsidRPr="00586BF8" w:rsidRDefault="00010112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4AC9A" w14:textId="373A6CC0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F3E50C2" w14:textId="409A8032" w:rsidR="00772E1E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127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00E2" w14:textId="7ADACEBF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E3418" w:rsidRPr="00586BF8" w14:paraId="4913B776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C4EA" w14:textId="77777777" w:rsidR="00772E1E" w:rsidRPr="00586BF8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E302FA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5EC9C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831AED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CD27B" w14:textId="77777777" w:rsidR="00772E1E" w:rsidRPr="00586BF8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04DBC967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234E66" w:rsidRPr="00586BF8" w:rsidRDefault="00234E66" w:rsidP="00234E66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85EA3E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3C063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77777777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586BF8" w14:paraId="007310C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234E66" w:rsidRPr="00586BF8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128F37" w14:textId="771B26A3" w:rsidR="00234E66" w:rsidRPr="00586BF8" w:rsidRDefault="00010112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26F5EF98" w:rsidR="00234E66" w:rsidRPr="00586BF8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B30AFF" w14:textId="55DFEE94" w:rsidR="00234E66" w:rsidRPr="00586BF8" w:rsidRDefault="00F53C97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E3844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640</w:t>
            </w:r>
            <w:r w:rsidR="009E3844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828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205FFCB0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221</w:t>
            </w:r>
          </w:p>
        </w:tc>
      </w:tr>
      <w:tr w:rsidR="008E3418" w:rsidRPr="00586BF8" w14:paraId="68E769CC" w14:textId="77777777" w:rsidTr="00881E2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234E66" w:rsidRPr="00586BF8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EDCD806" w14:textId="401E923C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670FD0B5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C3B385" w14:textId="06B7FF2E" w:rsidR="00234E66" w:rsidRPr="00586BF8" w:rsidRDefault="00F53C97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9E3844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02473086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</w:tr>
      <w:tr w:rsidR="008E3418" w:rsidRPr="00586BF8" w14:paraId="190DBD69" w14:textId="77777777" w:rsidTr="00881E2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234E66" w:rsidRPr="00586BF8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C16CE8" w14:textId="3842F4B2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C086D" w14:textId="76C448DC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5C1916" w14:textId="7C91C7EA" w:rsidR="00234E66" w:rsidRPr="00586BF8" w:rsidRDefault="00F53C97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="009E3844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643</w:t>
            </w:r>
            <w:r w:rsidR="009E3844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528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B3284" w14:textId="15522B9A" w:rsidR="00234E66" w:rsidRPr="00586BF8" w:rsidRDefault="00F53C9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936</w:t>
            </w:r>
            <w:r w:rsidR="00234E66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554</w:t>
            </w:r>
          </w:p>
        </w:tc>
      </w:tr>
    </w:tbl>
    <w:p w14:paraId="12F79D1F" w14:textId="59B46953" w:rsidR="002C5260" w:rsidRDefault="002C5260"/>
    <w:p w14:paraId="793968B2" w14:textId="77777777" w:rsidR="002C5260" w:rsidRDefault="002C5260">
      <w:pPr>
        <w:spacing w:after="160" w:line="259" w:lineRule="auto"/>
      </w:pPr>
      <w:r>
        <w:br w:type="page"/>
      </w:r>
    </w:p>
    <w:p w14:paraId="5C4EE502" w14:textId="77777777" w:rsidR="002C5260" w:rsidRPr="002C5260" w:rsidRDefault="002C5260">
      <w:pPr>
        <w:rPr>
          <w:rFonts w:ascii="Browallia New" w:hAnsi="Browallia New" w:cs="Browallia New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2C5260" w:rsidRPr="002C5260" w14:paraId="2B5B7EC8" w14:textId="77777777" w:rsidTr="0043094A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BBCA" w14:textId="77777777" w:rsidR="002C5260" w:rsidRPr="002C5260" w:rsidRDefault="002C5260" w:rsidP="0043094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7EA7B" w14:textId="77777777" w:rsidR="002C5260" w:rsidRPr="002C5260" w:rsidRDefault="002C5260" w:rsidP="0043094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B5011" w14:textId="77777777" w:rsidR="002C5260" w:rsidRPr="002C5260" w:rsidRDefault="002C5260" w:rsidP="0043094A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2C5260" w:rsidRPr="002C5260" w14:paraId="6D13AB27" w14:textId="77777777" w:rsidTr="0043094A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B99FE" w14:textId="77777777" w:rsidR="002C5260" w:rsidRPr="002C5260" w:rsidRDefault="002C5260" w:rsidP="0043094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EF8F38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30 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56518E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8371F3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30 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B76E69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2C5260" w:rsidRPr="002C5260" w14:paraId="29EB36A1" w14:textId="77777777" w:rsidTr="0043094A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9DE6C" w14:textId="77777777" w:rsidR="002C5260" w:rsidRPr="002C5260" w:rsidRDefault="002C5260" w:rsidP="0043094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69465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A7EB9D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06C8DE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54B688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2C5260" w:rsidRPr="002C5260" w14:paraId="29B17348" w14:textId="77777777" w:rsidTr="0043094A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B934F" w14:textId="77777777" w:rsidR="002C5260" w:rsidRPr="002C5260" w:rsidRDefault="002C5260" w:rsidP="0043094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F145A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6CB057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B5C5CE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72659F" w14:textId="77777777" w:rsidR="002C5260" w:rsidRPr="002C5260" w:rsidRDefault="002C5260" w:rsidP="004309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C526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1E8E86CE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8D447" w14:textId="77777777" w:rsidR="003E5580" w:rsidRPr="00586BF8" w:rsidRDefault="003E5580" w:rsidP="00881E23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48202" w14:textId="77777777" w:rsidR="003E5580" w:rsidRPr="00586BF8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C54E1" w14:textId="77777777" w:rsidR="003E5580" w:rsidRPr="00586BF8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510085" w14:textId="77777777" w:rsidR="003E5580" w:rsidRPr="00586BF8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DE4C7" w14:textId="77777777" w:rsidR="003E5580" w:rsidRPr="00586BF8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435ECF6D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01F50" w14:textId="6A421B6F" w:rsidR="00F34E67" w:rsidRPr="00586BF8" w:rsidRDefault="00F34E67" w:rsidP="00F34E67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EE1E9F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99C72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937D6F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D1C1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72FC6DB5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06B9D" w14:textId="064D0B15" w:rsidR="00F34E67" w:rsidRPr="00586BF8" w:rsidRDefault="00F34E67" w:rsidP="00F34E67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BD140B" w14:textId="41AFBD0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92</w:t>
            </w:r>
            <w:r w:rsidR="00E929C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6B1B5" w14:textId="6B5FF7F9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0CC19B7" w14:textId="2F94759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92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345C" w14:textId="634C37CC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34E67" w:rsidRPr="00586BF8" w14:paraId="275DBBDF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AD50" w14:textId="77777777" w:rsidR="00F34E67" w:rsidRPr="00586BF8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8AC4B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A1EA3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6631DA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33B7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7273425B" w14:textId="77777777" w:rsidTr="003E558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F34E67" w:rsidRPr="00586BF8" w:rsidRDefault="00F34E67" w:rsidP="00F34E67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60EF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A6A62E3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4D80352A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F34E67" w:rsidRPr="00586BF8" w:rsidRDefault="00F34E67" w:rsidP="00F34E6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54C5F0" w14:textId="2E6161E2" w:rsidR="00F34E67" w:rsidRPr="00586BF8" w:rsidRDefault="00010112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71BB0439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D7C4D" w14:textId="33BDC6FC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431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5AB52784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950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298</w:t>
            </w:r>
          </w:p>
        </w:tc>
      </w:tr>
      <w:tr w:rsidR="00F34E67" w:rsidRPr="00586BF8" w14:paraId="4A4C4CD6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D8F5" w14:textId="001A02BB" w:rsidR="00F34E67" w:rsidRPr="00586BF8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E47DEE3" w14:textId="5FDDB7CB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3E6090" w14:textId="62104809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20B6AB3" w14:textId="64A50806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92E92" w14:textId="48DC1F21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</w:tr>
      <w:tr w:rsidR="00F34E67" w:rsidRPr="00586BF8" w14:paraId="0390CC2B" w14:textId="77777777" w:rsidTr="00FC69D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4D2D" w14:textId="77777777" w:rsidR="00F34E67" w:rsidRPr="00586BF8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53877DC" w14:textId="51323505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  <w:r w:rsidR="0001011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B1BD2" w14:textId="6550822A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C472C85" w14:textId="4E98C4E1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332</w:t>
            </w:r>
            <w:r w:rsidR="009E3844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3AD01" w14:textId="1DC3E141" w:rsidR="00F34E67" w:rsidRPr="00586BF8" w:rsidRDefault="00F53C9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035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914</w:t>
            </w:r>
          </w:p>
        </w:tc>
      </w:tr>
      <w:tr w:rsidR="00F34E67" w:rsidRPr="00586BF8" w14:paraId="007570B3" w14:textId="77777777" w:rsidTr="00AC135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A79E2" w14:textId="77777777" w:rsidR="00F34E67" w:rsidRPr="00586BF8" w:rsidRDefault="00F34E67" w:rsidP="00F34E67">
            <w:pPr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2DA45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C7CF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7382F2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36EFA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F34E67" w:rsidRPr="00586BF8" w14:paraId="7AA20B5B" w14:textId="77777777" w:rsidTr="00F05EB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2A84" w14:textId="4CEF803E" w:rsidR="00F34E67" w:rsidRPr="00586BF8" w:rsidRDefault="00F34E67" w:rsidP="00F34E67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เจ้าหนี้การค้า</w:t>
            </w:r>
            <w:r w:rsidRPr="00586BF8">
              <w:rPr>
                <w:rFonts w:ascii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(หมายเหตุ</w:t>
            </w:r>
            <w:r w:rsidRPr="00586BF8">
              <w:rPr>
                <w:rFonts w:ascii="Browallia New" w:hAnsi="Browallia New" w:cs="Browallia New"/>
                <w:bCs/>
                <w:sz w:val="26"/>
                <w:szCs w:val="26"/>
              </w:rPr>
              <w:t xml:space="preserve"> </w:t>
            </w:r>
            <w:r w:rsidR="00F53C97" w:rsidRPr="00F53C97">
              <w:rPr>
                <w:rFonts w:ascii="Browallia New" w:hAnsi="Browallia New" w:cs="Browallia New"/>
                <w:bCs/>
                <w:sz w:val="26"/>
                <w:szCs w:val="26"/>
              </w:rPr>
              <w:t>13</w:t>
            </w:r>
            <w:r w:rsidRPr="00586BF8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78D93A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27227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522FF0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5E800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1ACA921C" w14:textId="77777777" w:rsidTr="00AC135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AD93" w14:textId="77777777" w:rsidR="00F34E67" w:rsidRPr="00586BF8" w:rsidRDefault="00F34E67" w:rsidP="00F34E6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01C2A3" w14:textId="70D41D61" w:rsidR="00F34E67" w:rsidRPr="00586BF8" w:rsidRDefault="00E21803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49FB7" w14:textId="7445F722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BFE14E" w14:textId="2B16DB78" w:rsidR="00F34E67" w:rsidRPr="00586BF8" w:rsidRDefault="009E3844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36586" w14:textId="21A0FD22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597</w:t>
            </w:r>
          </w:p>
        </w:tc>
      </w:tr>
      <w:tr w:rsidR="00F34E67" w:rsidRPr="00586BF8" w14:paraId="2CD58175" w14:textId="77777777" w:rsidTr="00F05EB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F34E67" w:rsidRPr="00586BF8" w:rsidRDefault="00F34E67" w:rsidP="00F34E67">
            <w:pPr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B4EE96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64EB70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F34E67" w:rsidRPr="00586BF8" w14:paraId="7D6F3350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B766" w14:textId="77777777" w:rsidR="00F34E67" w:rsidRPr="00586BF8" w:rsidRDefault="00F34E67" w:rsidP="00F34E67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AD74D6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7F2BB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D7EA97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F8A08" w14:textId="7777777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586BF8" w14:paraId="197769B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7F2C" w14:textId="77777777" w:rsidR="00F34E67" w:rsidRPr="00586BF8" w:rsidRDefault="00F34E67" w:rsidP="00F34E6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EB7F3E" w14:textId="1477FCF0" w:rsidR="00F34E67" w:rsidRPr="00586BF8" w:rsidRDefault="00E21803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991" w14:textId="46B204B7" w:rsidR="00F34E67" w:rsidRPr="00586BF8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E20D07" w14:textId="1D3C54ED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396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AC153" w14:textId="016A7F8E" w:rsidR="00F34E67" w:rsidRPr="00586BF8" w:rsidRDefault="00F53C9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685</w:t>
            </w:r>
            <w:r w:rsidR="00F34E67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677</w:t>
            </w:r>
          </w:p>
        </w:tc>
      </w:tr>
    </w:tbl>
    <w:p w14:paraId="222911D7" w14:textId="77777777" w:rsidR="00880829" w:rsidRPr="00586BF8" w:rsidRDefault="00880829" w:rsidP="004E0A1B">
      <w:pPr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3928D9DB" w14:textId="15AF348F" w:rsidR="000733BD" w:rsidRPr="00586BF8" w:rsidRDefault="000733BD" w:rsidP="003E5580">
      <w:pPr>
        <w:ind w:left="540" w:hanging="540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6F3A7588" w14:textId="77777777" w:rsidR="000733BD" w:rsidRPr="00586BF8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0BBCD7B" w14:textId="3CB4E98C" w:rsidR="000733BD" w:rsidRPr="00586BF8" w:rsidRDefault="003E5580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การเคลื่อนไหวของเงินให้กู้ยืมระยะสั้นแก่บริษัทย่อยในระหว่างรอบระยะเวลาแสดงไว้ดังต่อไปนี้</w:t>
      </w:r>
    </w:p>
    <w:p w14:paraId="2FC6B0E4" w14:textId="77777777" w:rsidR="000733BD" w:rsidRPr="00586BF8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0733BD" w:rsidRPr="00586BF8" w14:paraId="5DBD5320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47CE00F" w14:textId="77777777" w:rsidR="000733BD" w:rsidRPr="00586BF8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75AC995B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79842646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0733BD" w:rsidRPr="00586BF8" w14:paraId="349203EF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432ACAAA" w14:textId="77777777" w:rsidR="000733BD" w:rsidRPr="00586BF8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5BADC601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586BF8" w14:paraId="606E5D6B" w14:textId="77777777" w:rsidTr="0072483C">
        <w:trPr>
          <w:trHeight w:val="20"/>
        </w:trPr>
        <w:tc>
          <w:tcPr>
            <w:tcW w:w="7470" w:type="dxa"/>
          </w:tcPr>
          <w:p w14:paraId="60ADAD0E" w14:textId="211505D6" w:rsidR="000733BD" w:rsidRPr="00586BF8" w:rsidRDefault="00293D61" w:rsidP="0072483C">
            <w:pPr>
              <w:spacing w:before="10"/>
              <w:ind w:left="429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1D4EC00" w14:textId="77777777" w:rsidR="000733BD" w:rsidRPr="00586BF8" w:rsidRDefault="000733BD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49B2" w:rsidRPr="00586BF8" w14:paraId="0195B06B" w14:textId="77777777" w:rsidTr="002F493D">
        <w:trPr>
          <w:trHeight w:val="20"/>
        </w:trPr>
        <w:tc>
          <w:tcPr>
            <w:tcW w:w="7470" w:type="dxa"/>
          </w:tcPr>
          <w:p w14:paraId="0502AC2A" w14:textId="40DF7C46" w:rsidR="008849B2" w:rsidRPr="00586BF8" w:rsidRDefault="008849B2" w:rsidP="008849B2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938D04" w14:textId="7D46D1C9" w:rsidR="008849B2" w:rsidRPr="00586BF8" w:rsidRDefault="00F53C97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  <w:r w:rsidR="008849B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765</w:t>
            </w:r>
            <w:r w:rsidR="008849B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368</w:t>
            </w:r>
          </w:p>
        </w:tc>
      </w:tr>
      <w:tr w:rsidR="008849B2" w:rsidRPr="00586BF8" w14:paraId="4A8A9A35" w14:textId="77777777" w:rsidTr="002F493D">
        <w:trPr>
          <w:trHeight w:val="20"/>
        </w:trPr>
        <w:tc>
          <w:tcPr>
            <w:tcW w:w="7470" w:type="dxa"/>
          </w:tcPr>
          <w:p w14:paraId="494D4805" w14:textId="1F826541" w:rsidR="008849B2" w:rsidRPr="00586BF8" w:rsidRDefault="008849B2" w:rsidP="008849B2">
            <w:pPr>
              <w:ind w:left="429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เงินให้กู้ยืมเพิ่มระหว่างรอบระยะเวลา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D0D510" w14:textId="12D9C0AC" w:rsidR="008849B2" w:rsidRPr="00586BF8" w:rsidRDefault="00F53C97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72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061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8849B2" w:rsidRPr="00586BF8" w14:paraId="07EA77AF" w14:textId="77777777" w:rsidTr="002F493D">
        <w:trPr>
          <w:trHeight w:val="20"/>
        </w:trPr>
        <w:tc>
          <w:tcPr>
            <w:tcW w:w="7470" w:type="dxa"/>
          </w:tcPr>
          <w:p w14:paraId="669DA3CE" w14:textId="684466C7" w:rsidR="008849B2" w:rsidRPr="00586BF8" w:rsidRDefault="008849B2" w:rsidP="008849B2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รับชำระคืนระหว่างรอบระยะเวลา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8A1F2BF" w14:textId="7526AE1B" w:rsidR="008849B2" w:rsidRPr="00586BF8" w:rsidRDefault="00E21803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58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53C97"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3542" w:rsidRPr="00586BF8" w14:paraId="20760317" w14:textId="77777777" w:rsidTr="0072483C">
        <w:trPr>
          <w:trHeight w:val="20"/>
        </w:trPr>
        <w:tc>
          <w:tcPr>
            <w:tcW w:w="7470" w:type="dxa"/>
          </w:tcPr>
          <w:p w14:paraId="48FE3670" w14:textId="46674A7A" w:rsidR="005A3542" w:rsidRPr="00586BF8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B7B3390" w14:textId="51C4DEF3" w:rsidR="005A3542" w:rsidRPr="00586BF8" w:rsidRDefault="00F53C97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118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669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263</w:t>
            </w:r>
          </w:p>
        </w:tc>
      </w:tr>
    </w:tbl>
    <w:p w14:paraId="6A6152C8" w14:textId="77777777" w:rsidR="000733BD" w:rsidRPr="00586BF8" w:rsidRDefault="000733BD" w:rsidP="000733BD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2B1C329" w14:textId="3ED0B571" w:rsidR="000733BD" w:rsidRPr="00586BF8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7</w:t>
      </w:r>
      <w:r w:rsidR="00E543EB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124</w:t>
      </w:r>
      <w:r w:rsidR="00E543EB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755</w:t>
      </w:r>
      <w:r w:rsidR="00A44E00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8</w:t>
      </w:r>
      <w:r w:rsidR="00E543EB" w:rsidRPr="00586BF8">
        <w:rPr>
          <w:rFonts w:ascii="Browallia New" w:eastAsia="Browallia New" w:hAnsi="Browallia New" w:cs="Browallia New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00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</w:t>
      </w:r>
      <w:r w:rsidR="00FF7A97" w:rsidRPr="00586BF8">
        <w:rPr>
          <w:rFonts w:ascii="Browallia New" w:eastAsia="Browallia New" w:hAnsi="Browallia New" w:cs="Browallia New"/>
          <w:sz w:val="26"/>
          <w:szCs w:val="26"/>
          <w:cs/>
        </w:rPr>
        <w:t>นตั้งแต่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เดือ</w:t>
      </w:r>
      <w:r w:rsidR="00160FCE" w:rsidRPr="00586BF8">
        <w:rPr>
          <w:rFonts w:ascii="Browallia New" w:eastAsia="Browallia New" w:hAnsi="Browallia New" w:cs="Browallia New"/>
          <w:sz w:val="26"/>
          <w:szCs w:val="26"/>
          <w:cs/>
        </w:rPr>
        <w:t>นตุลาคม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160FCE" w:rsidRPr="00586BF8">
        <w:rPr>
          <w:rFonts w:ascii="Browallia New" w:eastAsia="Browallia New" w:hAnsi="Browallia New" w:cs="Browallia New"/>
          <w:sz w:val="26"/>
          <w:szCs w:val="26"/>
          <w:cs/>
        </w:rPr>
        <w:t>ธันวาคม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7442BCE0" w14:textId="7FC28F7A" w:rsidR="002C5260" w:rsidRDefault="002C5260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6074676" w14:textId="77777777" w:rsidR="00881E23" w:rsidRPr="00586BF8" w:rsidRDefault="00881E23" w:rsidP="00772698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7860AB2" w14:textId="5ACD402D" w:rsidR="004846AA" w:rsidRPr="00586BF8" w:rsidRDefault="004846AA" w:rsidP="004846AA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จ)</w:t>
      </w: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</w:t>
      </w:r>
      <w:r w:rsidR="00271B41"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กิจการที่เกี่ยวข้องกัน</w:t>
      </w:r>
    </w:p>
    <w:p w14:paraId="2C553145" w14:textId="77777777" w:rsidR="004846AA" w:rsidRPr="00586BF8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2705FC5E" w14:textId="095510B0" w:rsidR="004846AA" w:rsidRPr="00586BF8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</w:t>
      </w:r>
      <w:r w:rsidR="00271B41" w:rsidRPr="00586BF8">
        <w:rPr>
          <w:rFonts w:ascii="Browallia New" w:eastAsia="Browallia New" w:hAnsi="Browallia New" w:cs="Browallia New"/>
          <w:sz w:val="26"/>
          <w:szCs w:val="26"/>
          <w:cs/>
        </w:rPr>
        <w:t>กิจการที่เกี่ยวข้องกัน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ในระหว่าง</w:t>
      </w:r>
      <w:r w:rsidR="00E45C67" w:rsidRPr="00586BF8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แสดงไว้ดังต่อไปนี้</w:t>
      </w:r>
    </w:p>
    <w:p w14:paraId="2F39552A" w14:textId="77777777" w:rsidR="00880829" w:rsidRPr="00586BF8" w:rsidRDefault="00880829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4846AA" w:rsidRPr="00586BF8" w14:paraId="488D9EE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2BAF75D8" w14:textId="77777777" w:rsidR="004846AA" w:rsidRPr="00586BF8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515BC47C" w14:textId="4388A108" w:rsidR="004846AA" w:rsidRPr="00586BF8" w:rsidRDefault="007B3F42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4846AA" w:rsidRPr="00586BF8" w14:paraId="1E7F274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C1656FD" w14:textId="77777777" w:rsidR="004846AA" w:rsidRPr="00586BF8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00141BE7" w14:textId="77777777" w:rsidR="004846AA" w:rsidRPr="00586BF8" w:rsidRDefault="004846AA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846AA" w:rsidRPr="00586BF8" w14:paraId="60AEC0B0" w14:textId="77777777" w:rsidTr="0072483C">
        <w:trPr>
          <w:trHeight w:val="20"/>
        </w:trPr>
        <w:tc>
          <w:tcPr>
            <w:tcW w:w="7470" w:type="dxa"/>
          </w:tcPr>
          <w:p w14:paraId="0F130878" w14:textId="70F63B96" w:rsidR="004846AA" w:rsidRPr="00586BF8" w:rsidRDefault="006F4DDA" w:rsidP="0072483C">
            <w:pPr>
              <w:spacing w:before="10"/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838A8C0" w14:textId="77777777" w:rsidR="004846AA" w:rsidRPr="00586BF8" w:rsidRDefault="004846AA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846AA" w:rsidRPr="00586BF8" w14:paraId="32D66D7A" w14:textId="77777777" w:rsidTr="0072483C">
        <w:trPr>
          <w:trHeight w:val="20"/>
        </w:trPr>
        <w:tc>
          <w:tcPr>
            <w:tcW w:w="7470" w:type="dxa"/>
          </w:tcPr>
          <w:p w14:paraId="2B231234" w14:textId="60BA2D40" w:rsidR="004846AA" w:rsidRPr="00586BF8" w:rsidRDefault="00772698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7B7E2ECD" w14:textId="4799EAB1" w:rsidR="004846AA" w:rsidRPr="00586BF8" w:rsidRDefault="00F53C97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A44E0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44E0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4846AA" w:rsidRPr="00586BF8" w14:paraId="654B1F3C" w14:textId="77777777" w:rsidTr="0072483C">
        <w:trPr>
          <w:trHeight w:val="20"/>
        </w:trPr>
        <w:tc>
          <w:tcPr>
            <w:tcW w:w="7470" w:type="dxa"/>
          </w:tcPr>
          <w:p w14:paraId="1F966D54" w14:textId="585A3BCA" w:rsidR="004846AA" w:rsidRPr="00586BF8" w:rsidRDefault="004846AA" w:rsidP="0077269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เงินให้</w:t>
            </w: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กู้ยืม</w:t>
            </w: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เพิ่มระหว่าง</w:t>
            </w:r>
            <w:r w:rsidR="00E45C67"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68ECF3A0" w14:textId="5D74E4E6" w:rsidR="004846AA" w:rsidRPr="00586BF8" w:rsidRDefault="00E21803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846AA" w:rsidRPr="00586BF8" w14:paraId="074895FC" w14:textId="77777777" w:rsidTr="0072483C">
        <w:trPr>
          <w:trHeight w:val="20"/>
        </w:trPr>
        <w:tc>
          <w:tcPr>
            <w:tcW w:w="7470" w:type="dxa"/>
          </w:tcPr>
          <w:p w14:paraId="0DFA2009" w14:textId="77F76FB0" w:rsidR="004846AA" w:rsidRPr="00586BF8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FABA793" w14:textId="40CD6A28" w:rsidR="004846AA" w:rsidRPr="00586BF8" w:rsidRDefault="00F53C97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06AEA763" w14:textId="77777777" w:rsidR="004846AA" w:rsidRPr="00586BF8" w:rsidRDefault="004846AA" w:rsidP="004846AA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583556" w14:textId="1564D093" w:rsidR="004846AA" w:rsidRPr="00586BF8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  <w:lang w:val="en-US"/>
        </w:rPr>
      </w:pP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เงินให้กู้ยืมแก่</w:t>
      </w:r>
      <w:r w:rsidR="00271B41" w:rsidRPr="00586BF8">
        <w:rPr>
          <w:rFonts w:ascii="Browallia New" w:eastAsia="Browallia New" w:hAnsi="Browallia New" w:cs="Browallia New"/>
          <w:sz w:val="26"/>
          <w:szCs w:val="26"/>
          <w:cs/>
        </w:rPr>
        <w:t>กิจการที่เกี่ยวข้องกัน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>เป็นไปตามเงื่อนไขทางการค้าในการให้กู้ยืมปกติ รายได้ดอกเบี้ยที่เกี่ยวข้องจำนวน</w:t>
      </w:r>
      <w:r w:rsidR="00A44E00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515E1" w:rsidRPr="00586BF8">
        <w:rPr>
          <w:rFonts w:ascii="Browallia New" w:eastAsia="Browallia New" w:hAnsi="Browallia New" w:cs="Browallia New"/>
          <w:sz w:val="26"/>
          <w:szCs w:val="26"/>
        </w:rPr>
        <w:br/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</w:t>
      </w:r>
      <w:r w:rsidR="00E543EB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815</w:t>
      </w:r>
      <w:r w:rsidR="00E543EB" w:rsidRPr="00586BF8">
        <w:rPr>
          <w:rFonts w:ascii="Browallia New" w:eastAsia="Browallia New" w:hAnsi="Browallia New" w:cs="Browallia New"/>
          <w:sz w:val="26"/>
          <w:szCs w:val="26"/>
        </w:rPr>
        <w:t>,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068</w:t>
      </w:r>
      <w:r w:rsidR="00E543EB" w:rsidRPr="00586BF8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บาท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ได้รวมอยู่ใน</w:t>
      </w:r>
      <w:r w:rsidR="007B3F42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เงินให้กู้ยืมแก่</w:t>
      </w:r>
      <w:r w:rsidR="00271B41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กิจการที่เกี่ยวข้องกัน</w:t>
      </w:r>
      <w:r w:rsidR="00F515E1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br/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มีอัตราดอกเบี้ยร้อยละ 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15</w:t>
      </w:r>
      <w:r w:rsidR="00E543EB" w:rsidRPr="00586BF8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F53C97" w:rsidRPr="00F53C97">
        <w:rPr>
          <w:rFonts w:ascii="Browallia New" w:eastAsia="Browallia New" w:hAnsi="Browallia New" w:cs="Browallia New"/>
          <w:spacing w:val="-4"/>
          <w:sz w:val="26"/>
          <w:szCs w:val="26"/>
        </w:rPr>
        <w:t>00</w:t>
      </w:r>
      <w:r w:rsidR="00E543EB"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Pr="00586BF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ต่อปี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และมีกำหนดชำระคืนในเดือน</w:t>
      </w:r>
      <w:r w:rsidR="00245D2B" w:rsidRPr="00586BF8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586BF8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F53C97" w:rsidRPr="00F53C97">
        <w:rPr>
          <w:rFonts w:ascii="Browallia New" w:eastAsia="Browallia New" w:hAnsi="Browallia New" w:cs="Browallia New"/>
          <w:sz w:val="26"/>
          <w:szCs w:val="26"/>
        </w:rPr>
        <w:t>2568</w:t>
      </w:r>
    </w:p>
    <w:p w14:paraId="504C9BFE" w14:textId="77777777" w:rsidR="000D569B" w:rsidRPr="00586BF8" w:rsidRDefault="000D569B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7809F2C" w14:textId="43470735" w:rsidR="000733BD" w:rsidRPr="00586BF8" w:rsidRDefault="00255231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ฉ</w:t>
      </w:r>
      <w:r w:rsidR="000733BD"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>)</w:t>
      </w:r>
      <w:r w:rsidR="000733BD"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="000733BD" w:rsidRPr="00586BF8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2C672AB6" w14:textId="77777777" w:rsidR="000733BD" w:rsidRPr="00586BF8" w:rsidRDefault="000733BD" w:rsidP="009F593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586BF8" w14:paraId="33E5C125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45C9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7F64D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0D05A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586BF8" w14:paraId="10504E8E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3A0912B0" w:rsidR="006F4DDA" w:rsidRPr="00586BF8" w:rsidRDefault="006F4DDA" w:rsidP="006F4DDA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04C01" w14:textId="7EECDDEC" w:rsidR="006F4DDA" w:rsidRPr="00586BF8" w:rsidRDefault="00F53C97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06F18" w14:textId="14CCCA43" w:rsidR="006F4DDA" w:rsidRPr="00586BF8" w:rsidRDefault="00F53C97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121B1C0D" w:rsidR="006F4DDA" w:rsidRPr="00586BF8" w:rsidRDefault="00F53C97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3EB73565" w:rsidR="006F4DDA" w:rsidRPr="00586BF8" w:rsidRDefault="00F53C97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6F4DDA" w:rsidRPr="00586BF8" w14:paraId="67ADEA1C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6F4DDA" w:rsidRPr="00586BF8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6AA79E" w14:textId="3666F8E6" w:rsidR="006F4DDA" w:rsidRPr="00586BF8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AD2A99" w14:textId="302082FA" w:rsidR="006F4DDA" w:rsidRPr="00586BF8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43A24C1E" w:rsidR="006F4DDA" w:rsidRPr="00586BF8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74EC3B7E" w:rsidR="006F4DDA" w:rsidRPr="00586BF8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126DA650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7673B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9B9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58A8CB5E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3B229D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ABC0BD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0733BD" w:rsidRPr="00586BF8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  <w:cs/>
              </w:rPr>
            </w:pPr>
          </w:p>
        </w:tc>
      </w:tr>
      <w:tr w:rsidR="00F515E1" w:rsidRPr="00586BF8" w14:paraId="20659ACE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34E6BF5F" w:rsidR="00F515E1" w:rsidRPr="00586BF8" w:rsidRDefault="00F515E1" w:rsidP="00F515E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6E33F8" w14:textId="0AF3CAD3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18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101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547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737C" w14:textId="5A93EBB6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F515E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663</w:t>
            </w:r>
            <w:r w:rsidR="00F515E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770CFA" w14:textId="596A6D17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686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788A5DF3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515E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795</w:t>
            </w:r>
            <w:r w:rsidR="00F515E1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042</w:t>
            </w:r>
          </w:p>
        </w:tc>
      </w:tr>
      <w:tr w:rsidR="00F515E1" w:rsidRPr="00586BF8" w14:paraId="659062C6" w14:textId="77777777" w:rsidTr="00FE301F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3F341BCF" w:rsidR="00F515E1" w:rsidRPr="00586BF8" w:rsidRDefault="00F515E1" w:rsidP="00F515E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C2A4A8D" w14:textId="73A7A848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7AD952" w14:textId="5C9390EF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074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EFC6F3" w14:textId="473ED1CA" w:rsidR="00F515E1" w:rsidRPr="00586BF8" w:rsidRDefault="00F53C97" w:rsidP="00F515E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E2180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551</w:t>
            </w:r>
            <w:r w:rsidR="00E21803" w:rsidRPr="00586BF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sz w:val="26"/>
                <w:szCs w:val="26"/>
              </w:rPr>
              <w:t>357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23A761F8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074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371</w:t>
            </w:r>
          </w:p>
        </w:tc>
      </w:tr>
      <w:tr w:rsidR="00F515E1" w:rsidRPr="00586BF8" w14:paraId="111FD5B9" w14:textId="77777777" w:rsidTr="00FE301F">
        <w:trPr>
          <w:trHeight w:val="7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F515E1" w:rsidRPr="00586BF8" w:rsidRDefault="00F515E1" w:rsidP="00F515E1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594B7F" w14:textId="741E04D8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20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979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FB21715" w14:textId="78305FBA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738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E2C7990" w14:textId="2940665E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21803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627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06F2A40C" w:rsidR="00F515E1" w:rsidRPr="00586BF8" w:rsidRDefault="00F53C97" w:rsidP="00F515E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3067E0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413</w:t>
            </w:r>
          </w:p>
        </w:tc>
      </w:tr>
    </w:tbl>
    <w:p w14:paraId="72D76406" w14:textId="63F5F52C" w:rsidR="002C5260" w:rsidRDefault="002C5260" w:rsidP="009B04B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DCB77C4" w14:textId="77777777" w:rsidR="002C5260" w:rsidRDefault="002C5260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22103CB7" w14:textId="77777777" w:rsidR="00881E23" w:rsidRPr="002C5260" w:rsidRDefault="00881E23" w:rsidP="009B04B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2C5260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0801C004" w:rsidR="000733BD" w:rsidRPr="002C5260" w:rsidRDefault="00F53C9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2C5260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19</w:t>
            </w:r>
            <w:r w:rsidR="000733BD" w:rsidRPr="002C5260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2C5260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03BC8383" w:rsidR="000733BD" w:rsidRPr="002C5260" w:rsidRDefault="000733BD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1172F98D" w14:textId="0F556F2D" w:rsidR="00C01699" w:rsidRPr="002C5260" w:rsidRDefault="00C01699" w:rsidP="00C01699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C526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</w:t>
      </w:r>
      <w:r w:rsidRPr="002C526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Pr="002C526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2C526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ภาระผูกพันรายจ่ายฝ่ายทุน</w:t>
      </w:r>
    </w:p>
    <w:p w14:paraId="22C1354E" w14:textId="77777777" w:rsidR="000D531C" w:rsidRPr="002C5260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5F418EF3" w14:textId="77E83835" w:rsidR="00C01699" w:rsidRPr="002C5260" w:rsidRDefault="00C01699" w:rsidP="000D531C">
      <w:pPr>
        <w:ind w:left="540"/>
        <w:jc w:val="both"/>
        <w:rPr>
          <w:rFonts w:ascii="Browallia New" w:eastAsia="Browallia New" w:hAnsi="Browallia New" w:cs="Browallia New"/>
          <w:b/>
          <w:sz w:val="26"/>
          <w:szCs w:val="26"/>
        </w:rPr>
      </w:pPr>
      <w:r w:rsidRPr="002C5260">
        <w:rPr>
          <w:rFonts w:ascii="Browallia New" w:eastAsia="Browallia New" w:hAnsi="Browallia New" w:cs="Browallia New"/>
          <w:b/>
          <w:sz w:val="26"/>
          <w:szCs w:val="26"/>
          <w:cs/>
        </w:rPr>
        <w:t>ภาระผูกพันที่เป็นข้อผูกมัด ณ วันที่ในงบแสดงฐานะการเงินที่เกี่ยวข้องกับรายจ่ายฝ่ายทุนซึ่งยังไม่ได้รับรู้ในงบการเงิน มีดังนี้</w:t>
      </w:r>
    </w:p>
    <w:p w14:paraId="02B1BE8F" w14:textId="77777777" w:rsidR="000D531C" w:rsidRPr="002C5260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1"/>
        <w:gridCol w:w="1440"/>
        <w:gridCol w:w="1440"/>
      </w:tblGrid>
      <w:tr w:rsidR="00C01699" w:rsidRPr="00586BF8" w14:paraId="15A3AB42" w14:textId="77777777" w:rsidTr="00FE301F">
        <w:trPr>
          <w:trHeight w:val="20"/>
        </w:trPr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12E26" w14:textId="77777777" w:rsidR="00C01699" w:rsidRPr="00586BF8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97C5B" w14:textId="51028037" w:rsidR="00C01699" w:rsidRPr="00586BF8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5BC452A7" w14:textId="66C5981D" w:rsidR="00C01699" w:rsidRPr="00586BF8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586BF8" w14:paraId="28153A86" w14:textId="77777777" w:rsidTr="00FE301F">
        <w:trPr>
          <w:trHeight w:val="20"/>
        </w:trPr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DCD9B" w14:textId="77777777" w:rsidR="006F4DDA" w:rsidRPr="00586BF8" w:rsidRDefault="006F4DDA" w:rsidP="006F4DDA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89DA" w14:textId="770FD4C5" w:rsidR="006F4DDA" w:rsidRPr="00586BF8" w:rsidRDefault="00F53C97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B6422A" w14:textId="1C4CCA5B" w:rsidR="006F4DDA" w:rsidRPr="00586BF8" w:rsidRDefault="00F53C97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C01699" w:rsidRPr="00586BF8" w14:paraId="4ACF1A38" w14:textId="77777777" w:rsidTr="00FE301F">
        <w:trPr>
          <w:trHeight w:val="20"/>
        </w:trPr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2E46B" w14:textId="77777777" w:rsidR="00C01699" w:rsidRPr="00586BF8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D07C" w14:textId="77296012" w:rsidR="00C01699" w:rsidRPr="00586BF8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F53C97" w:rsidRPr="00F53C97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2567</w:t>
            </w:r>
          </w:p>
          <w:p w14:paraId="2398094E" w14:textId="77777777" w:rsidR="00C01699" w:rsidRPr="00586BF8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9AA2A" w14:textId="69571A50" w:rsidR="00C01699" w:rsidRPr="00586BF8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F53C97" w:rsidRPr="00F53C97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79F1C2E7" w14:textId="77777777" w:rsidR="00C01699" w:rsidRPr="00586BF8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C01699" w:rsidRPr="00586BF8" w14:paraId="3E5F578B" w14:textId="77777777" w:rsidTr="00FE301F">
        <w:trPr>
          <w:trHeight w:val="20"/>
        </w:trPr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DAB64" w14:textId="77777777" w:rsidR="00C01699" w:rsidRPr="00586BF8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14D506" w14:textId="77777777" w:rsidR="00C01699" w:rsidRPr="00586BF8" w:rsidRDefault="00C01699" w:rsidP="003E5580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D1BC6" w14:textId="77777777" w:rsidR="00C01699" w:rsidRPr="00586BF8" w:rsidRDefault="00C01699" w:rsidP="003E5580">
            <w:pPr>
              <w:ind w:left="540" w:right="-72" w:hanging="540"/>
              <w:jc w:val="both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C01699" w:rsidRPr="00586BF8" w14:paraId="4FA2E72F" w14:textId="77777777" w:rsidTr="00FE301F">
        <w:trPr>
          <w:trHeight w:val="20"/>
        </w:trPr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E3673" w14:textId="77777777" w:rsidR="00C01699" w:rsidRPr="00586BF8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>อาคาร และอุปกรณ์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86BDA81" w14:textId="3C027CEB" w:rsidR="00C01699" w:rsidRPr="00586BF8" w:rsidRDefault="00F53C97" w:rsidP="006F4DDA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47</w:t>
            </w:r>
            <w:r w:rsidR="00824F0B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792</w:t>
            </w:r>
            <w:r w:rsidR="00824F0B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A62F4" w14:textId="08E40E2F" w:rsidR="00C01699" w:rsidRPr="00586BF8" w:rsidRDefault="00F53C97" w:rsidP="006F4DDA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247</w:t>
            </w:r>
            <w:r w:rsidR="003D02C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618</w:t>
            </w:r>
            <w:r w:rsidR="003D02C7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503</w:t>
            </w:r>
          </w:p>
        </w:tc>
      </w:tr>
    </w:tbl>
    <w:p w14:paraId="720DEC24" w14:textId="25CB76EC" w:rsidR="00C01699" w:rsidRPr="002C5260" w:rsidRDefault="00C01699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007801A6" w14:textId="18508B58" w:rsidR="000733BD" w:rsidRPr="002C5260" w:rsidRDefault="00C01699" w:rsidP="0016496E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C526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</w:t>
      </w:r>
      <w:r w:rsidR="000733BD" w:rsidRPr="002C526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2C526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2C526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0CAC483F" w14:textId="77777777" w:rsidR="000D531C" w:rsidRPr="002C5260" w:rsidRDefault="000D531C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6894778" w14:textId="1559D4C0" w:rsidR="00E8513A" w:rsidRPr="002C5260" w:rsidRDefault="00E8513A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</w:t>
      </w:r>
      <w:r w:rsidRPr="002C5260">
        <w:rPr>
          <w:rFonts w:ascii="Browallia New" w:hAnsi="Browallia New" w:cs="Browallia New"/>
          <w:sz w:val="26"/>
          <w:szCs w:val="26"/>
          <w:cs/>
        </w:rPr>
        <w:t xml:space="preserve">วันที่ </w:t>
      </w:r>
      <w:r w:rsidR="00F53C97" w:rsidRPr="002C5260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2C526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2C5260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2C5260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F53C97" w:rsidRPr="002C5260">
        <w:rPr>
          <w:rFonts w:ascii="Browallia New" w:hAnsi="Browallia New" w:cs="Browallia New"/>
          <w:sz w:val="26"/>
          <w:szCs w:val="26"/>
        </w:rPr>
        <w:t>2567</w:t>
      </w:r>
      <w:r w:rsidRPr="002C5260">
        <w:rPr>
          <w:rFonts w:ascii="Browallia New" w:hAnsi="Browallia New" w:cs="Browallia New"/>
          <w:sz w:val="26"/>
          <w:szCs w:val="26"/>
          <w:cs/>
        </w:rPr>
        <w:t xml:space="preserve"> บริษัท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มีภาระค้ำประกันวงเงินสินเชื่อเบิกเงินเกินบัญชีของบริษัทย่อยจำนวน 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="006F4DDA" w:rsidRPr="002C5260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และวงเงินหนังสือค้ำประกันของบริษัทย่อยจำนวน 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58</w:t>
      </w:r>
      <w:r w:rsidR="003A26EF" w:rsidRPr="002C5260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39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21</w:t>
      </w:r>
      <w:r w:rsidR="00F515E1" w:rsidRPr="002C5260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F53C97" w:rsidRPr="002C5260">
        <w:rPr>
          <w:rFonts w:ascii="Browallia New" w:hAnsi="Browallia New" w:cs="Browallia New"/>
          <w:color w:val="000000" w:themeColor="text1"/>
          <w:sz w:val="26"/>
          <w:szCs w:val="26"/>
        </w:rPr>
        <w:t>55</w:t>
      </w:r>
      <w:r w:rsidR="00F515E1"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B300FC"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  <w:r w:rsidRPr="002C5260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</w:p>
    <w:p w14:paraId="18B44574" w14:textId="77777777" w:rsidR="0016496E" w:rsidRPr="002C5260" w:rsidRDefault="0016496E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8B532A5" w14:textId="01E68658" w:rsidR="000733BD" w:rsidRPr="002C5260" w:rsidRDefault="00C01699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C526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</w:t>
      </w:r>
      <w:r w:rsidR="000733BD" w:rsidRPr="002C526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2C5260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2C5260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2C5260" w:rsidRDefault="000733BD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0E94BD9" w14:textId="234E47C6" w:rsidR="000733BD" w:rsidRPr="002C5260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C5260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F53C97" w:rsidRPr="002C5260">
        <w:rPr>
          <w:rFonts w:ascii="Browallia New" w:eastAsia="Browallia New" w:hAnsi="Browallia New" w:cs="Browallia New"/>
          <w:sz w:val="26"/>
          <w:szCs w:val="26"/>
        </w:rPr>
        <w:t>30</w:t>
      </w:r>
      <w:r w:rsidR="0013681F" w:rsidRPr="002C526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3681F" w:rsidRPr="002C5260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="001019DC" w:rsidRPr="002C5260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2C5260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F53C97" w:rsidRPr="002C5260">
        <w:rPr>
          <w:rFonts w:ascii="Browallia New" w:eastAsia="Browallia New" w:hAnsi="Browallia New" w:cs="Browallia New"/>
          <w:sz w:val="26"/>
          <w:szCs w:val="26"/>
        </w:rPr>
        <w:t>2567</w:t>
      </w:r>
      <w:r w:rsidRPr="002C5260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C5260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610F74AF" w14:textId="77777777" w:rsidR="000733BD" w:rsidRPr="002C5260" w:rsidRDefault="000733BD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586BF8" w14:paraId="28580D5B" w14:textId="77777777" w:rsidTr="00FE301F">
        <w:tc>
          <w:tcPr>
            <w:tcW w:w="4277" w:type="dxa"/>
            <w:vAlign w:val="bottom"/>
          </w:tcPr>
          <w:p w14:paraId="28FC47E6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F12BA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E510B" w14:textId="77777777" w:rsidR="000733BD" w:rsidRPr="00586BF8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586BF8" w14:paraId="4932CC2E" w14:textId="77777777" w:rsidTr="00FE301F">
        <w:tc>
          <w:tcPr>
            <w:tcW w:w="4277" w:type="dxa"/>
            <w:vAlign w:val="bottom"/>
          </w:tcPr>
          <w:p w14:paraId="55052749" w14:textId="77777777" w:rsidR="006F4DDA" w:rsidRPr="00586BF8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1C10372" w14:textId="2A654FE2" w:rsidR="006F4DDA" w:rsidRPr="00586BF8" w:rsidRDefault="00F53C97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4AE03C8" w14:textId="6EE6E018" w:rsidR="006F4DDA" w:rsidRPr="00586BF8" w:rsidRDefault="00F53C97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2D3E18E" w14:textId="09A49324" w:rsidR="006F4DDA" w:rsidRPr="00586BF8" w:rsidRDefault="00F53C97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13681F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5580CC84" w14:textId="6330B7A8" w:rsidR="006F4DDA" w:rsidRPr="00586BF8" w:rsidRDefault="00F53C97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F4DDA" w:rsidRPr="00586BF8" w14:paraId="3A039EE0" w14:textId="77777777" w:rsidTr="00FE301F">
        <w:tc>
          <w:tcPr>
            <w:tcW w:w="4277" w:type="dxa"/>
            <w:vAlign w:val="bottom"/>
          </w:tcPr>
          <w:p w14:paraId="3CCFCD96" w14:textId="77777777" w:rsidR="006F4DDA" w:rsidRPr="00586BF8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</w:tcPr>
          <w:p w14:paraId="0B0EDB45" w14:textId="4252E8BC" w:rsidR="006F4DDA" w:rsidRPr="00586BF8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auto"/>
          </w:tcPr>
          <w:p w14:paraId="53FEAF7F" w14:textId="055E187A" w:rsidR="006F4DDA" w:rsidRPr="00586BF8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6C9F7546" w14:textId="6F2692EE" w:rsidR="006F4DDA" w:rsidRPr="00586BF8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auto"/>
          </w:tcPr>
          <w:p w14:paraId="3C62EBFA" w14:textId="63CE1B31" w:rsidR="006F4DDA" w:rsidRPr="00586BF8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53C97" w:rsidRPr="00F53C9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586BF8" w14:paraId="118D5D27" w14:textId="77777777" w:rsidTr="00FE301F">
        <w:tc>
          <w:tcPr>
            <w:tcW w:w="4277" w:type="dxa"/>
            <w:vAlign w:val="bottom"/>
          </w:tcPr>
          <w:p w14:paraId="37F2D509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9E3960E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B00847C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DE74404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586BF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586BF8" w14:paraId="53B4F8C2" w14:textId="77777777" w:rsidTr="00FE301F">
        <w:tc>
          <w:tcPr>
            <w:tcW w:w="4277" w:type="dxa"/>
            <w:vAlign w:val="bottom"/>
          </w:tcPr>
          <w:p w14:paraId="773B6E7E" w14:textId="77777777" w:rsidR="000733BD" w:rsidRPr="00586BF8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E0AC2FF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E787C7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0733BD" w:rsidRPr="00586BF8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3D02C7" w:rsidRPr="00586BF8" w14:paraId="4B4F6149" w14:textId="77777777" w:rsidTr="00FE301F">
        <w:trPr>
          <w:trHeight w:val="144"/>
        </w:trPr>
        <w:tc>
          <w:tcPr>
            <w:tcW w:w="4277" w:type="dxa"/>
            <w:vAlign w:val="bottom"/>
          </w:tcPr>
          <w:p w14:paraId="60B808E2" w14:textId="77777777" w:rsidR="003D02C7" w:rsidRPr="00586BF8" w:rsidRDefault="003D02C7" w:rsidP="003D02C7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F39C136" w14:textId="1C5E06EF" w:rsidR="003D02C7" w:rsidRPr="00586BF8" w:rsidRDefault="00F53C97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210</w:t>
            </w:r>
            <w:r w:rsidR="00433A9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326</w:t>
            </w:r>
            <w:r w:rsidR="00433A92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450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5B5F8CE" w14:textId="2FFD423A" w:rsidR="003D02C7" w:rsidRPr="00586BF8" w:rsidRDefault="00F53C97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="003D02C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  <w:r w:rsidR="003D02C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16B58E" w14:textId="625309CD" w:rsidR="003D02C7" w:rsidRPr="00586BF8" w:rsidRDefault="00F53C97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  <w:r w:rsidR="008F336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196</w:t>
            </w:r>
            <w:r w:rsidR="008F3368" w:rsidRPr="00586BF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Browallia New" w:hAnsi="Browallia New" w:cs="Browallia New"/>
                <w:sz w:val="26"/>
                <w:szCs w:val="26"/>
              </w:rPr>
              <w:t>220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F3FBD55" w14:textId="2B9AB0C7" w:rsidR="003D02C7" w:rsidRPr="00586BF8" w:rsidRDefault="00F53C97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  <w:r w:rsidR="003D02C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  <w:r w:rsidR="003D02C7" w:rsidRPr="00586BF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53C9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</w:p>
        </w:tc>
      </w:tr>
      <w:bookmarkEnd w:id="0"/>
    </w:tbl>
    <w:p w14:paraId="68A98726" w14:textId="77777777" w:rsidR="00304DB5" w:rsidRPr="00586BF8" w:rsidRDefault="00304DB5" w:rsidP="00FE301F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  <w:r w:rsidRPr="00586BF8">
        <w:rPr>
          <w:rFonts w:ascii="Browallia New" w:hAnsi="Browallia New" w:cs="Browallia New"/>
          <w:color w:val="000000" w:themeColor="text1"/>
          <w:sz w:val="20"/>
          <w:szCs w:val="20"/>
        </w:rPr>
        <w:br w:type="page"/>
      </w:r>
    </w:p>
    <w:p w14:paraId="77F99F98" w14:textId="77777777" w:rsidR="00E002A9" w:rsidRPr="00586BF8" w:rsidRDefault="00E002A9" w:rsidP="00E002A9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002A9" w:rsidRPr="00586BF8" w14:paraId="64AB271E" w14:textId="77777777" w:rsidTr="00ED4BCB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3E6C8806" w14:textId="6BE44AEB" w:rsidR="00E002A9" w:rsidRPr="00586BF8" w:rsidRDefault="00F53C97" w:rsidP="00ED4BC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F53C9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20</w:t>
            </w:r>
            <w:r w:rsidR="00E002A9" w:rsidRPr="00586B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7B4F8A" w:rsidRPr="00586BF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เหตุการณ์ภายหลังวันที่ในรายงาน</w:t>
            </w:r>
          </w:p>
        </w:tc>
      </w:tr>
    </w:tbl>
    <w:p w14:paraId="15089B0B" w14:textId="77777777" w:rsidR="00E002A9" w:rsidRPr="00586BF8" w:rsidRDefault="00E002A9" w:rsidP="00E002A9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4CE8AC1" w14:textId="1A54F24A" w:rsidR="00E002A9" w:rsidRPr="00586BF8" w:rsidRDefault="00E002A9" w:rsidP="00E002A9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 xml:space="preserve">การออกเสนอขายใบสำคัญแสดงสิทธิที่จะซื้อหุ้นสามัญของบริษัท </w:t>
      </w:r>
      <w:r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(PROEN-W</w:t>
      </w:r>
      <w:r w:rsidR="00F53C97" w:rsidRPr="00F53C9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)</w:t>
      </w:r>
    </w:p>
    <w:p w14:paraId="12ADFEE2" w14:textId="77777777" w:rsidR="00E002A9" w:rsidRPr="00586BF8" w:rsidRDefault="00E002A9" w:rsidP="00E002A9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3817E5BD" w14:textId="79233E7C" w:rsidR="00E002A9" w:rsidRPr="00586BF8" w:rsidRDefault="00E002A9" w:rsidP="00E002A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12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</w:t>
      </w:r>
      <w:r w:rsidR="00FE301F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พ.ศ.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ที่ประชุมวิสามัญผู้ถือหุ้น ครั้งที่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/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ได้มีมติอนุมัติการออกใบสําคัญแสดงสิทธิที่จะซื้อหุ้นสามัญของบริษัท ครั้งที่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(“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ใบสําคัญแสดงสิทธิ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>PROEN-W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”)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เพื่อจัดสรรให้แก่ผู้ถือหุ้นเดิมของบริษัท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ซึ่งเมื่อวันที่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15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ตุลาคม </w:t>
      </w:r>
      <w:r w:rsidR="00FE301F"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พ.ศ. </w:t>
      </w:r>
      <w:r w:rsidR="00F53C97" w:rsidRPr="00F53C97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</w:rPr>
        <w:t xml:space="preserve">ได้มีการจัดสรรใบสําคัญแสดงสิทธิ 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PROEN-W</w:t>
      </w:r>
      <w:r w:rsidR="00F53C97" w:rsidRPr="00F53C97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</w:rPr>
        <w:t>ให้แก่ผู้ถือหุ้นเดิมของบริษัท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</w:rPr>
        <w:t xml:space="preserve">โดยมีลักษณะสำคัญของใบสําคัญแสดงสิทธิ </w:t>
      </w:r>
      <w:r w:rsidRPr="00586BF8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PROEN-W</w:t>
      </w:r>
      <w:r w:rsidR="00F53C97" w:rsidRPr="00F53C97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2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86BF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สามารถสรุปได้ดังนี้</w:t>
      </w:r>
    </w:p>
    <w:p w14:paraId="07D56200" w14:textId="77777777" w:rsidR="00E002A9" w:rsidRPr="00586BF8" w:rsidRDefault="00E002A9" w:rsidP="00E002A9">
      <w:pPr>
        <w:jc w:val="thaiDistribute"/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3960"/>
        <w:gridCol w:w="5490"/>
      </w:tblGrid>
      <w:tr w:rsidR="00E002A9" w:rsidRPr="00586BF8" w14:paraId="04C6DB45" w14:textId="77777777" w:rsidTr="00FE301F">
        <w:tc>
          <w:tcPr>
            <w:tcW w:w="3960" w:type="dxa"/>
            <w:shd w:val="clear" w:color="auto" w:fill="auto"/>
          </w:tcPr>
          <w:p w14:paraId="201D416A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จำนวนใบสำคัญแสดงสิทธิที่ออกและเสนอขาย</w:t>
            </w:r>
          </w:p>
        </w:tc>
        <w:tc>
          <w:tcPr>
            <w:tcW w:w="5490" w:type="dxa"/>
            <w:shd w:val="clear" w:color="auto" w:fill="auto"/>
          </w:tcPr>
          <w:p w14:paraId="1D6347D1" w14:textId="78C0ECDD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98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140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515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หน่วย</w:t>
            </w:r>
          </w:p>
        </w:tc>
      </w:tr>
      <w:tr w:rsidR="00E002A9" w:rsidRPr="00586BF8" w14:paraId="37FE3304" w14:textId="77777777" w:rsidTr="00FE301F">
        <w:tc>
          <w:tcPr>
            <w:tcW w:w="3960" w:type="dxa"/>
            <w:shd w:val="clear" w:color="auto" w:fill="auto"/>
          </w:tcPr>
          <w:p w14:paraId="5BD69E56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วิธีการเสนอขาย</w:t>
            </w:r>
          </w:p>
        </w:tc>
        <w:tc>
          <w:tcPr>
            <w:tcW w:w="5490" w:type="dxa"/>
            <w:shd w:val="clear" w:color="auto" w:fill="auto"/>
          </w:tcPr>
          <w:p w14:paraId="538532E4" w14:textId="6DAF7235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4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proofErr w:type="gramStart"/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:</w:t>
            </w:r>
            <w:proofErr w:type="gramEnd"/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</w:p>
        </w:tc>
      </w:tr>
      <w:tr w:rsidR="00E002A9" w:rsidRPr="00586BF8" w14:paraId="3CD4E8B3" w14:textId="77777777" w:rsidTr="00FE301F">
        <w:tc>
          <w:tcPr>
            <w:tcW w:w="3960" w:type="dxa"/>
            <w:shd w:val="clear" w:color="auto" w:fill="auto"/>
          </w:tcPr>
          <w:p w14:paraId="2DF7E04B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ราคาเสนอขายต่อหน่วย</w:t>
            </w:r>
          </w:p>
        </w:tc>
        <w:tc>
          <w:tcPr>
            <w:tcW w:w="5490" w:type="dxa"/>
            <w:shd w:val="clear" w:color="auto" w:fill="auto"/>
          </w:tcPr>
          <w:p w14:paraId="19646DCC" w14:textId="7A18FCC3" w:rsidR="00E002A9" w:rsidRPr="00586BF8" w:rsidRDefault="00E002A9" w:rsidP="00FE301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หน่วยละ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00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</w:t>
            </w:r>
          </w:p>
        </w:tc>
      </w:tr>
      <w:tr w:rsidR="00E002A9" w:rsidRPr="00586BF8" w14:paraId="1C3DF3FA" w14:textId="77777777" w:rsidTr="00FE301F">
        <w:tc>
          <w:tcPr>
            <w:tcW w:w="3960" w:type="dxa"/>
            <w:shd w:val="clear" w:color="auto" w:fill="auto"/>
          </w:tcPr>
          <w:p w14:paraId="4EF000B4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อายุของใบสำคัญแสดงสิทธิ</w:t>
            </w:r>
          </w:p>
        </w:tc>
        <w:tc>
          <w:tcPr>
            <w:tcW w:w="5490" w:type="dxa"/>
            <w:shd w:val="clear" w:color="auto" w:fill="auto"/>
          </w:tcPr>
          <w:p w14:paraId="6857E5E2" w14:textId="663B7238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B76652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ปี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นับจากวันที่บริษัทออกใบสำคัญแสดงสิทธิ</w:t>
            </w:r>
          </w:p>
          <w:p w14:paraId="0F1B0FE8" w14:textId="26A1ECCB" w:rsidR="00E002A9" w:rsidRPr="00586BF8" w:rsidRDefault="00304DB5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 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(ตั้งแต่วันที่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15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ตุลาคม พ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ศ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2567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ถึงวันที่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14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ตุลาคม พ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ศ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2569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E002A9" w:rsidRPr="00586BF8" w14:paraId="6E5AEA54" w14:textId="77777777" w:rsidTr="00FE301F">
        <w:tc>
          <w:tcPr>
            <w:tcW w:w="3960" w:type="dxa"/>
            <w:shd w:val="clear" w:color="auto" w:fill="auto"/>
          </w:tcPr>
          <w:p w14:paraId="0FC5763F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วันที่ออกใบสำคัญแสดงสิทธิ</w:t>
            </w:r>
          </w:p>
        </w:tc>
        <w:tc>
          <w:tcPr>
            <w:tcW w:w="5490" w:type="dxa"/>
            <w:shd w:val="clear" w:color="auto" w:fill="auto"/>
          </w:tcPr>
          <w:p w14:paraId="2555F9BF" w14:textId="2332D000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15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ตุลาคม พ.ศ. 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2567</w:t>
            </w:r>
          </w:p>
        </w:tc>
      </w:tr>
      <w:tr w:rsidR="00E002A9" w:rsidRPr="00586BF8" w14:paraId="268B36A5" w14:textId="77777777" w:rsidTr="00FE301F">
        <w:tc>
          <w:tcPr>
            <w:tcW w:w="3960" w:type="dxa"/>
            <w:shd w:val="clear" w:color="auto" w:fill="auto"/>
          </w:tcPr>
          <w:p w14:paraId="30DC7F78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อัตราการใช้สิทธิ</w:t>
            </w:r>
          </w:p>
        </w:tc>
        <w:tc>
          <w:tcPr>
            <w:tcW w:w="5490" w:type="dxa"/>
            <w:shd w:val="clear" w:color="auto" w:fill="auto"/>
          </w:tcPr>
          <w:p w14:paraId="6E64A7EE" w14:textId="74F013EC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proofErr w:type="gramStart"/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:</w:t>
            </w:r>
            <w:proofErr w:type="gramEnd"/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หุ้นสามัญใหม่ </w:t>
            </w:r>
          </w:p>
        </w:tc>
      </w:tr>
      <w:tr w:rsidR="00E002A9" w:rsidRPr="00586BF8" w14:paraId="6CFCA9EC" w14:textId="77777777" w:rsidTr="00FE301F">
        <w:tc>
          <w:tcPr>
            <w:tcW w:w="3960" w:type="dxa"/>
            <w:shd w:val="clear" w:color="auto" w:fill="auto"/>
          </w:tcPr>
          <w:p w14:paraId="45BC220C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ราคาการใช้สิทธิ</w:t>
            </w:r>
          </w:p>
        </w:tc>
        <w:tc>
          <w:tcPr>
            <w:tcW w:w="5490" w:type="dxa"/>
            <w:shd w:val="clear" w:color="auto" w:fill="auto"/>
          </w:tcPr>
          <w:p w14:paraId="5D72F27C" w14:textId="62A0F92E" w:rsidR="00E002A9" w:rsidRPr="00586BF8" w:rsidRDefault="00E002A9" w:rsidP="00FE301F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ราคาการใช้สิทธิของใบสำคัญแสดงสิทธิเท่ากับ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บาท ต่อหุ้นสามัญ </w:t>
            </w:r>
          </w:p>
          <w:p w14:paraId="1DCD6DDE" w14:textId="3DB34CFC" w:rsidR="00E002A9" w:rsidRPr="00586BF8" w:rsidRDefault="00304DB5" w:rsidP="00FE301F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 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(มูลค่าที่ตราไว้หุ้นละ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50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บาท)</w:t>
            </w:r>
          </w:p>
        </w:tc>
      </w:tr>
      <w:tr w:rsidR="00E002A9" w:rsidRPr="00586BF8" w14:paraId="298BA437" w14:textId="77777777" w:rsidTr="00FE301F">
        <w:tc>
          <w:tcPr>
            <w:tcW w:w="3960" w:type="dxa"/>
            <w:shd w:val="clear" w:color="auto" w:fill="auto"/>
          </w:tcPr>
          <w:p w14:paraId="340FBF7E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ระยะเวลาและกำหนดการใช้สิทธิ</w:t>
            </w:r>
          </w:p>
        </w:tc>
        <w:tc>
          <w:tcPr>
            <w:tcW w:w="5490" w:type="dxa"/>
            <w:shd w:val="clear" w:color="auto" w:fill="auto"/>
          </w:tcPr>
          <w:p w14:paraId="3B8279E1" w14:textId="77777777" w:rsidR="00304DB5" w:rsidRPr="00586BF8" w:rsidRDefault="00E002A9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ผู้ได้รับสิทธิ สามารถใช้สิทธิตามใบสำคัญแสดงสิทธิได้ </w:t>
            </w:r>
          </w:p>
          <w:p w14:paraId="5B3208E2" w14:textId="59FC0EB9" w:rsidR="00E002A9" w:rsidRPr="00586BF8" w:rsidRDefault="00304DB5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 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14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ตุลาคม พ.ศ. </w:t>
            </w:r>
            <w:r w:rsidR="00F53C97"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2569</w:t>
            </w:r>
          </w:p>
        </w:tc>
      </w:tr>
      <w:tr w:rsidR="00E002A9" w:rsidRPr="00586BF8" w14:paraId="167C7F04" w14:textId="77777777" w:rsidTr="00FE301F">
        <w:tc>
          <w:tcPr>
            <w:tcW w:w="3960" w:type="dxa"/>
            <w:shd w:val="clear" w:color="auto" w:fill="auto"/>
          </w:tcPr>
          <w:p w14:paraId="6D278AD9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วันที่สิ้นสุดอายุของใบสำคัญแสดงสิทธิ</w:t>
            </w:r>
          </w:p>
        </w:tc>
        <w:tc>
          <w:tcPr>
            <w:tcW w:w="5490" w:type="dxa"/>
            <w:shd w:val="clear" w:color="auto" w:fill="auto"/>
          </w:tcPr>
          <w:p w14:paraId="2106A1DE" w14:textId="3158FAD0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14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ตุลาคม พ.ศ. 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2569</w:t>
            </w:r>
          </w:p>
        </w:tc>
      </w:tr>
      <w:tr w:rsidR="00E002A9" w:rsidRPr="00586BF8" w14:paraId="3ED5DFFE" w14:textId="77777777" w:rsidTr="00FE301F">
        <w:tc>
          <w:tcPr>
            <w:tcW w:w="3960" w:type="dxa"/>
            <w:shd w:val="clear" w:color="auto" w:fill="auto"/>
          </w:tcPr>
          <w:p w14:paraId="41218D3A" w14:textId="77777777" w:rsidR="00E002A9" w:rsidRPr="00586BF8" w:rsidRDefault="00E002A9" w:rsidP="008E5FAA">
            <w:pPr>
              <w:ind w:hanging="110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วันกำหนดรายชื่อผู้ถือหุ้นที่จะได้รับสิทธิ</w:t>
            </w:r>
          </w:p>
        </w:tc>
        <w:tc>
          <w:tcPr>
            <w:tcW w:w="5490" w:type="dxa"/>
            <w:shd w:val="clear" w:color="auto" w:fill="auto"/>
          </w:tcPr>
          <w:p w14:paraId="3F33BC91" w14:textId="29EE3809" w:rsidR="00E002A9" w:rsidRPr="00586BF8" w:rsidRDefault="00F53C97" w:rsidP="00FE301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30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E002A9" w:rsidRPr="00586BF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กันยายน พ.ศ. </w:t>
            </w:r>
            <w:r w:rsidRPr="00F53C97">
              <w:rPr>
                <w:rFonts w:ascii="Browallia New" w:eastAsia="Arial Unicode MS" w:hAnsi="Browallia New" w:cs="Browallia New"/>
                <w:sz w:val="26"/>
                <w:szCs w:val="26"/>
              </w:rPr>
              <w:t>2567</w:t>
            </w:r>
          </w:p>
        </w:tc>
      </w:tr>
    </w:tbl>
    <w:p w14:paraId="2DFEDA88" w14:textId="77777777" w:rsidR="00E002A9" w:rsidRPr="00586BF8" w:rsidRDefault="00E002A9" w:rsidP="00E002A9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E71348C" w14:textId="77777777" w:rsidR="00E002A9" w:rsidRPr="00586BF8" w:rsidRDefault="00E002A9" w:rsidP="0046731B">
      <w:pPr>
        <w:jc w:val="thaiDistribute"/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</w:pPr>
    </w:p>
    <w:sectPr w:rsidR="00E002A9" w:rsidRPr="00586BF8" w:rsidSect="00586BF8">
      <w:headerReference w:type="default" r:id="rId8"/>
      <w:footerReference w:type="default" r:id="rId9"/>
      <w:pgSz w:w="11909" w:h="16834" w:code="9"/>
      <w:pgMar w:top="1440" w:right="720" w:bottom="720" w:left="1728" w:header="706" w:footer="576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4B2C1" w14:textId="77777777" w:rsidR="00483665" w:rsidRDefault="00483665" w:rsidP="000733BD">
      <w:r>
        <w:separator/>
      </w:r>
    </w:p>
  </w:endnote>
  <w:endnote w:type="continuationSeparator" w:id="0">
    <w:p w14:paraId="20AB1589" w14:textId="77777777" w:rsidR="00483665" w:rsidRDefault="00483665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1FD4" w14:textId="091ADE90" w:rsidR="00A662DF" w:rsidRDefault="00A662DF" w:rsidP="00DC4DDD">
    <w:pPr>
      <w:pBdr>
        <w:top w:val="nil"/>
        <w:left w:val="nil"/>
        <w:bottom w:val="nil"/>
        <w:right w:val="nil"/>
        <w:between w:val="nil"/>
      </w:pBdr>
      <w:tabs>
        <w:tab w:val="left" w:pos="530"/>
        <w:tab w:val="center" w:pos="4153"/>
        <w:tab w:val="right" w:pos="8306"/>
      </w:tabs>
      <w:rPr>
        <w:rFonts w:ascii="Browallia New" w:eastAsia="Browallia New" w:hAnsi="Browallia New" w:cs="Browallia New"/>
        <w:color w:val="000000"/>
        <w:sz w:val="20"/>
        <w:szCs w:val="20"/>
      </w:rPr>
    </w:pPr>
  </w:p>
  <w:p w14:paraId="71ABAD1A" w14:textId="77777777" w:rsidR="00A662DF" w:rsidRDefault="00A662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A662DF" w:rsidRDefault="00A662DF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0CA63FC3" w:rsidR="00A662DF" w:rsidRPr="004570F8" w:rsidRDefault="000733BD" w:rsidP="00F675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A7598D" w:rsidRPr="00A7598D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97238" w14:textId="77777777" w:rsidR="00483665" w:rsidRDefault="00483665" w:rsidP="000733BD">
      <w:r>
        <w:separator/>
      </w:r>
    </w:p>
  </w:footnote>
  <w:footnote w:type="continuationSeparator" w:id="0">
    <w:p w14:paraId="6803BF63" w14:textId="77777777" w:rsidR="00483665" w:rsidRDefault="00483665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6C4D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1497A489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02F51271" w:rsidR="00A662DF" w:rsidRPr="00D800CC" w:rsidRDefault="000733BD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</w:t>
    </w:r>
    <w:r w:rsidR="009B4660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รอบ</w:t>
    </w:r>
    <w:r w:rsidR="009B4660" w:rsidRPr="008E3418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ระยะเวลา</w:t>
    </w:r>
    <w:r w:rsidR="0013681F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เก้าเดือน</w:t>
    </w:r>
    <w:r w:rsidR="0034425F" w:rsidRPr="008E3418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สิ้นสุดวันที่ </w:t>
    </w:r>
    <w:r w:rsidR="001E5A3B" w:rsidRPr="001E5A3B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30</w:t>
    </w:r>
    <w:r w:rsidR="0013681F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 xml:space="preserve"> </w:t>
    </w:r>
    <w:r w:rsidR="0013681F" w:rsidRPr="0013681F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กันยายน</w:t>
    </w:r>
    <w:r w:rsidR="0034425F" w:rsidRPr="008E3418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 </w:t>
    </w:r>
    <w:r w:rsidRPr="008E3418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พ.ศ.</w:t>
    </w:r>
    <w:r w:rsidRPr="008E3418">
      <w:rPr>
        <w:rFonts w:ascii="Browallia New" w:eastAsia="Browallia New" w:hAnsi="Browallia New" w:cs="Browallia New"/>
        <w:b/>
        <w:sz w:val="26"/>
        <w:szCs w:val="26"/>
        <w:cs/>
        <w:lang w:val="en-GB" w:eastAsia="en-US"/>
      </w:rPr>
      <w:t xml:space="preserve"> </w:t>
    </w:r>
    <w:r w:rsidR="001E5A3B" w:rsidRPr="001E5A3B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02F9"/>
    <w:multiLevelType w:val="hybridMultilevel"/>
    <w:tmpl w:val="40FE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2E91"/>
    <w:multiLevelType w:val="multilevel"/>
    <w:tmpl w:val="0F7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E60F4D"/>
    <w:multiLevelType w:val="hybridMultilevel"/>
    <w:tmpl w:val="37B697D8"/>
    <w:lvl w:ilvl="0" w:tplc="0CBA840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86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E8372D"/>
    <w:multiLevelType w:val="hybridMultilevel"/>
    <w:tmpl w:val="E818868E"/>
    <w:lvl w:ilvl="0" w:tplc="99EEDB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653926"/>
    <w:multiLevelType w:val="hybridMultilevel"/>
    <w:tmpl w:val="6C3A74C4"/>
    <w:lvl w:ilvl="0" w:tplc="E786AB00">
      <w:start w:val="1"/>
      <w:numFmt w:val="thaiLetters"/>
      <w:lvlText w:val="%1)"/>
      <w:lvlJc w:val="left"/>
      <w:pPr>
        <w:ind w:left="1440" w:hanging="360"/>
      </w:pPr>
      <w:rPr>
        <w:rFonts w:eastAsia="Arial Unicode MS"/>
        <w:b w:val="0"/>
        <w:bCs/>
        <w:color w:val="CF4A0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36159013">
    <w:abstractNumId w:val="4"/>
  </w:num>
  <w:num w:numId="2" w16cid:durableId="1445035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0"/>
  </w:num>
  <w:num w:numId="4" w16cid:durableId="1049452569">
    <w:abstractNumId w:val="6"/>
  </w:num>
  <w:num w:numId="5" w16cid:durableId="848980183">
    <w:abstractNumId w:val="7"/>
  </w:num>
  <w:num w:numId="6" w16cid:durableId="2175026">
    <w:abstractNumId w:val="3"/>
  </w:num>
  <w:num w:numId="7" w16cid:durableId="11346051">
    <w:abstractNumId w:val="8"/>
  </w:num>
  <w:num w:numId="8" w16cid:durableId="1385759117">
    <w:abstractNumId w:val="9"/>
  </w:num>
  <w:num w:numId="9" w16cid:durableId="659237456">
    <w:abstractNumId w:val="5"/>
  </w:num>
  <w:num w:numId="10" w16cid:durableId="2123769622">
    <w:abstractNumId w:val="1"/>
  </w:num>
  <w:num w:numId="11" w16cid:durableId="352996543">
    <w:abstractNumId w:val="10"/>
  </w:num>
  <w:num w:numId="12" w16cid:durableId="130261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076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1480"/>
    <w:rsid w:val="00001DFC"/>
    <w:rsid w:val="00003A37"/>
    <w:rsid w:val="00003E6C"/>
    <w:rsid w:val="00003EB8"/>
    <w:rsid w:val="00010112"/>
    <w:rsid w:val="0001016B"/>
    <w:rsid w:val="000105D9"/>
    <w:rsid w:val="000129FF"/>
    <w:rsid w:val="00016E93"/>
    <w:rsid w:val="00017055"/>
    <w:rsid w:val="000176E3"/>
    <w:rsid w:val="00026511"/>
    <w:rsid w:val="000318B4"/>
    <w:rsid w:val="000320EF"/>
    <w:rsid w:val="000407AE"/>
    <w:rsid w:val="00045C4C"/>
    <w:rsid w:val="00050AC0"/>
    <w:rsid w:val="00063156"/>
    <w:rsid w:val="00065834"/>
    <w:rsid w:val="00071FDD"/>
    <w:rsid w:val="0007274B"/>
    <w:rsid w:val="00072764"/>
    <w:rsid w:val="00072F3C"/>
    <w:rsid w:val="000733BD"/>
    <w:rsid w:val="00073A22"/>
    <w:rsid w:val="00073CE2"/>
    <w:rsid w:val="00075F75"/>
    <w:rsid w:val="0007637D"/>
    <w:rsid w:val="00076954"/>
    <w:rsid w:val="0008019B"/>
    <w:rsid w:val="00080394"/>
    <w:rsid w:val="00081188"/>
    <w:rsid w:val="0008147B"/>
    <w:rsid w:val="00082F3E"/>
    <w:rsid w:val="000842EC"/>
    <w:rsid w:val="00085174"/>
    <w:rsid w:val="00087D7C"/>
    <w:rsid w:val="00090521"/>
    <w:rsid w:val="000908AD"/>
    <w:rsid w:val="00093E26"/>
    <w:rsid w:val="00095E25"/>
    <w:rsid w:val="000A1C8B"/>
    <w:rsid w:val="000A3CA3"/>
    <w:rsid w:val="000A4628"/>
    <w:rsid w:val="000A60A1"/>
    <w:rsid w:val="000A6C13"/>
    <w:rsid w:val="000B264A"/>
    <w:rsid w:val="000B3697"/>
    <w:rsid w:val="000B484E"/>
    <w:rsid w:val="000B62ED"/>
    <w:rsid w:val="000C0B00"/>
    <w:rsid w:val="000C1767"/>
    <w:rsid w:val="000C4281"/>
    <w:rsid w:val="000C4B1C"/>
    <w:rsid w:val="000C7FCA"/>
    <w:rsid w:val="000D08BD"/>
    <w:rsid w:val="000D2C7D"/>
    <w:rsid w:val="000D36E1"/>
    <w:rsid w:val="000D4D68"/>
    <w:rsid w:val="000D531C"/>
    <w:rsid w:val="000D569B"/>
    <w:rsid w:val="000D666D"/>
    <w:rsid w:val="000E036D"/>
    <w:rsid w:val="000E1CBB"/>
    <w:rsid w:val="000E3D91"/>
    <w:rsid w:val="000E7DCF"/>
    <w:rsid w:val="000F2050"/>
    <w:rsid w:val="000F247B"/>
    <w:rsid w:val="00100D07"/>
    <w:rsid w:val="001019DC"/>
    <w:rsid w:val="001025AE"/>
    <w:rsid w:val="00102FAA"/>
    <w:rsid w:val="0010442E"/>
    <w:rsid w:val="00105713"/>
    <w:rsid w:val="001060C4"/>
    <w:rsid w:val="0010675A"/>
    <w:rsid w:val="00106FD6"/>
    <w:rsid w:val="0010758A"/>
    <w:rsid w:val="00110097"/>
    <w:rsid w:val="0011486B"/>
    <w:rsid w:val="00116E07"/>
    <w:rsid w:val="00120D51"/>
    <w:rsid w:val="0012179F"/>
    <w:rsid w:val="00121A62"/>
    <w:rsid w:val="001311C5"/>
    <w:rsid w:val="001338FC"/>
    <w:rsid w:val="00133CDD"/>
    <w:rsid w:val="001342FF"/>
    <w:rsid w:val="00135040"/>
    <w:rsid w:val="0013681F"/>
    <w:rsid w:val="00137E27"/>
    <w:rsid w:val="0014059A"/>
    <w:rsid w:val="00142C3D"/>
    <w:rsid w:val="001436D6"/>
    <w:rsid w:val="00143E18"/>
    <w:rsid w:val="00150331"/>
    <w:rsid w:val="00150B8A"/>
    <w:rsid w:val="00152A73"/>
    <w:rsid w:val="001565FC"/>
    <w:rsid w:val="00160FCE"/>
    <w:rsid w:val="0016496E"/>
    <w:rsid w:val="001653B7"/>
    <w:rsid w:val="001661D4"/>
    <w:rsid w:val="00166C9F"/>
    <w:rsid w:val="001702CC"/>
    <w:rsid w:val="00171F8E"/>
    <w:rsid w:val="00173B80"/>
    <w:rsid w:val="001767D9"/>
    <w:rsid w:val="00180D05"/>
    <w:rsid w:val="00181D8C"/>
    <w:rsid w:val="001858C3"/>
    <w:rsid w:val="001871E6"/>
    <w:rsid w:val="0019578B"/>
    <w:rsid w:val="00195D46"/>
    <w:rsid w:val="00195F1C"/>
    <w:rsid w:val="00197AFC"/>
    <w:rsid w:val="001A08C2"/>
    <w:rsid w:val="001A1585"/>
    <w:rsid w:val="001A2CCD"/>
    <w:rsid w:val="001A410E"/>
    <w:rsid w:val="001A576D"/>
    <w:rsid w:val="001A5EE8"/>
    <w:rsid w:val="001A72AA"/>
    <w:rsid w:val="001A77C2"/>
    <w:rsid w:val="001A793C"/>
    <w:rsid w:val="001B1B1E"/>
    <w:rsid w:val="001B1B2E"/>
    <w:rsid w:val="001B4275"/>
    <w:rsid w:val="001B7C60"/>
    <w:rsid w:val="001C1416"/>
    <w:rsid w:val="001C2310"/>
    <w:rsid w:val="001C3EA9"/>
    <w:rsid w:val="001C4672"/>
    <w:rsid w:val="001C4FB1"/>
    <w:rsid w:val="001C5682"/>
    <w:rsid w:val="001C77FA"/>
    <w:rsid w:val="001C7D14"/>
    <w:rsid w:val="001D046C"/>
    <w:rsid w:val="001D05B7"/>
    <w:rsid w:val="001D2228"/>
    <w:rsid w:val="001D3A1B"/>
    <w:rsid w:val="001D3FEC"/>
    <w:rsid w:val="001D4F14"/>
    <w:rsid w:val="001D5CB4"/>
    <w:rsid w:val="001D64B6"/>
    <w:rsid w:val="001D69E3"/>
    <w:rsid w:val="001E3EF7"/>
    <w:rsid w:val="001E5223"/>
    <w:rsid w:val="001E5A3B"/>
    <w:rsid w:val="001E700A"/>
    <w:rsid w:val="001F5222"/>
    <w:rsid w:val="001F5B37"/>
    <w:rsid w:val="001F72B3"/>
    <w:rsid w:val="00202070"/>
    <w:rsid w:val="00202DDC"/>
    <w:rsid w:val="00203826"/>
    <w:rsid w:val="002079E8"/>
    <w:rsid w:val="00210145"/>
    <w:rsid w:val="00210D47"/>
    <w:rsid w:val="00211659"/>
    <w:rsid w:val="00211A34"/>
    <w:rsid w:val="00220F69"/>
    <w:rsid w:val="0022249E"/>
    <w:rsid w:val="002247C5"/>
    <w:rsid w:val="00233FE8"/>
    <w:rsid w:val="00234E66"/>
    <w:rsid w:val="00235C7A"/>
    <w:rsid w:val="00236208"/>
    <w:rsid w:val="0023669E"/>
    <w:rsid w:val="00240C1B"/>
    <w:rsid w:val="00240D24"/>
    <w:rsid w:val="002443DF"/>
    <w:rsid w:val="00245D2B"/>
    <w:rsid w:val="0024790A"/>
    <w:rsid w:val="00250C10"/>
    <w:rsid w:val="00255231"/>
    <w:rsid w:val="00262B8B"/>
    <w:rsid w:val="00265DAA"/>
    <w:rsid w:val="00265F6E"/>
    <w:rsid w:val="00267EB6"/>
    <w:rsid w:val="00271A19"/>
    <w:rsid w:val="00271B41"/>
    <w:rsid w:val="002758F2"/>
    <w:rsid w:val="00275F88"/>
    <w:rsid w:val="00276A93"/>
    <w:rsid w:val="00276B37"/>
    <w:rsid w:val="00283420"/>
    <w:rsid w:val="00284038"/>
    <w:rsid w:val="002862FA"/>
    <w:rsid w:val="00286C85"/>
    <w:rsid w:val="00286EE0"/>
    <w:rsid w:val="00287A31"/>
    <w:rsid w:val="00293D61"/>
    <w:rsid w:val="00297E85"/>
    <w:rsid w:val="002A142E"/>
    <w:rsid w:val="002A151E"/>
    <w:rsid w:val="002A2FA4"/>
    <w:rsid w:val="002A6E7E"/>
    <w:rsid w:val="002B13AE"/>
    <w:rsid w:val="002B24D6"/>
    <w:rsid w:val="002B7E14"/>
    <w:rsid w:val="002C3C00"/>
    <w:rsid w:val="002C5260"/>
    <w:rsid w:val="002C58D0"/>
    <w:rsid w:val="002C5D64"/>
    <w:rsid w:val="002C68A6"/>
    <w:rsid w:val="002C7673"/>
    <w:rsid w:val="002D15D6"/>
    <w:rsid w:val="002D5679"/>
    <w:rsid w:val="002D5C1F"/>
    <w:rsid w:val="002D7349"/>
    <w:rsid w:val="002E0C13"/>
    <w:rsid w:val="002E3BD6"/>
    <w:rsid w:val="002E48C6"/>
    <w:rsid w:val="002E4E0C"/>
    <w:rsid w:val="002E5531"/>
    <w:rsid w:val="002E7EC1"/>
    <w:rsid w:val="002F27AB"/>
    <w:rsid w:val="002F493D"/>
    <w:rsid w:val="002F59F3"/>
    <w:rsid w:val="00301D45"/>
    <w:rsid w:val="00304DB5"/>
    <w:rsid w:val="00305AFF"/>
    <w:rsid w:val="003067E0"/>
    <w:rsid w:val="00310D02"/>
    <w:rsid w:val="0031128D"/>
    <w:rsid w:val="003119B5"/>
    <w:rsid w:val="00312EB3"/>
    <w:rsid w:val="00315AB7"/>
    <w:rsid w:val="00315B79"/>
    <w:rsid w:val="0031720D"/>
    <w:rsid w:val="003234BF"/>
    <w:rsid w:val="0032456A"/>
    <w:rsid w:val="00326FB7"/>
    <w:rsid w:val="00332965"/>
    <w:rsid w:val="00332CA9"/>
    <w:rsid w:val="00332D59"/>
    <w:rsid w:val="00333E34"/>
    <w:rsid w:val="00336836"/>
    <w:rsid w:val="00336FFF"/>
    <w:rsid w:val="0034425F"/>
    <w:rsid w:val="00344423"/>
    <w:rsid w:val="003502BB"/>
    <w:rsid w:val="0035508F"/>
    <w:rsid w:val="00356142"/>
    <w:rsid w:val="00356AE9"/>
    <w:rsid w:val="003570EF"/>
    <w:rsid w:val="0036044E"/>
    <w:rsid w:val="00361243"/>
    <w:rsid w:val="003612B0"/>
    <w:rsid w:val="0036480E"/>
    <w:rsid w:val="0036568C"/>
    <w:rsid w:val="0036705B"/>
    <w:rsid w:val="00367D16"/>
    <w:rsid w:val="003705F5"/>
    <w:rsid w:val="0037245E"/>
    <w:rsid w:val="003806F6"/>
    <w:rsid w:val="003848BC"/>
    <w:rsid w:val="00384E1E"/>
    <w:rsid w:val="00384F60"/>
    <w:rsid w:val="00385C54"/>
    <w:rsid w:val="003863EF"/>
    <w:rsid w:val="003921B7"/>
    <w:rsid w:val="003955C3"/>
    <w:rsid w:val="00396ACB"/>
    <w:rsid w:val="003A19FB"/>
    <w:rsid w:val="003A26EF"/>
    <w:rsid w:val="003A354D"/>
    <w:rsid w:val="003A36B3"/>
    <w:rsid w:val="003A5DF1"/>
    <w:rsid w:val="003A6CA9"/>
    <w:rsid w:val="003A7FB5"/>
    <w:rsid w:val="003B0427"/>
    <w:rsid w:val="003C34AE"/>
    <w:rsid w:val="003C3622"/>
    <w:rsid w:val="003C3743"/>
    <w:rsid w:val="003C38BE"/>
    <w:rsid w:val="003C3ED9"/>
    <w:rsid w:val="003C4920"/>
    <w:rsid w:val="003D02C7"/>
    <w:rsid w:val="003D5309"/>
    <w:rsid w:val="003E02FE"/>
    <w:rsid w:val="003E116C"/>
    <w:rsid w:val="003E11D1"/>
    <w:rsid w:val="003E5580"/>
    <w:rsid w:val="003E6AC0"/>
    <w:rsid w:val="00402DED"/>
    <w:rsid w:val="00403735"/>
    <w:rsid w:val="00406764"/>
    <w:rsid w:val="00407581"/>
    <w:rsid w:val="00417440"/>
    <w:rsid w:val="00422FAC"/>
    <w:rsid w:val="00423173"/>
    <w:rsid w:val="00426563"/>
    <w:rsid w:val="00433A92"/>
    <w:rsid w:val="0043408B"/>
    <w:rsid w:val="00434FE9"/>
    <w:rsid w:val="0043677E"/>
    <w:rsid w:val="00436AA6"/>
    <w:rsid w:val="004370DC"/>
    <w:rsid w:val="0044250F"/>
    <w:rsid w:val="00443671"/>
    <w:rsid w:val="00447EA2"/>
    <w:rsid w:val="004510DD"/>
    <w:rsid w:val="004658B0"/>
    <w:rsid w:val="0046731B"/>
    <w:rsid w:val="00470FFE"/>
    <w:rsid w:val="00475C2E"/>
    <w:rsid w:val="00481181"/>
    <w:rsid w:val="00483665"/>
    <w:rsid w:val="00483B0D"/>
    <w:rsid w:val="004846AA"/>
    <w:rsid w:val="00485EBC"/>
    <w:rsid w:val="00486F29"/>
    <w:rsid w:val="00492CF0"/>
    <w:rsid w:val="004941B5"/>
    <w:rsid w:val="004959AE"/>
    <w:rsid w:val="00496A84"/>
    <w:rsid w:val="0049789E"/>
    <w:rsid w:val="004A18A4"/>
    <w:rsid w:val="004A358E"/>
    <w:rsid w:val="004A4851"/>
    <w:rsid w:val="004A7C41"/>
    <w:rsid w:val="004B22B4"/>
    <w:rsid w:val="004B2EFB"/>
    <w:rsid w:val="004B364C"/>
    <w:rsid w:val="004B66F2"/>
    <w:rsid w:val="004B7845"/>
    <w:rsid w:val="004C4A46"/>
    <w:rsid w:val="004C578A"/>
    <w:rsid w:val="004C7065"/>
    <w:rsid w:val="004D299C"/>
    <w:rsid w:val="004D31A1"/>
    <w:rsid w:val="004E0A1B"/>
    <w:rsid w:val="004E1F69"/>
    <w:rsid w:val="004E6181"/>
    <w:rsid w:val="004E6E1E"/>
    <w:rsid w:val="004E74E1"/>
    <w:rsid w:val="004E778E"/>
    <w:rsid w:val="004F0071"/>
    <w:rsid w:val="004F0761"/>
    <w:rsid w:val="004F6F9D"/>
    <w:rsid w:val="005037B2"/>
    <w:rsid w:val="005051FF"/>
    <w:rsid w:val="00507517"/>
    <w:rsid w:val="0051256C"/>
    <w:rsid w:val="00515984"/>
    <w:rsid w:val="00516A27"/>
    <w:rsid w:val="005176C5"/>
    <w:rsid w:val="00517C88"/>
    <w:rsid w:val="00524730"/>
    <w:rsid w:val="00536513"/>
    <w:rsid w:val="00537C40"/>
    <w:rsid w:val="0054274B"/>
    <w:rsid w:val="00546474"/>
    <w:rsid w:val="00552E75"/>
    <w:rsid w:val="00553714"/>
    <w:rsid w:val="0055505E"/>
    <w:rsid w:val="0055539C"/>
    <w:rsid w:val="00564202"/>
    <w:rsid w:val="00564216"/>
    <w:rsid w:val="00564A2B"/>
    <w:rsid w:val="005720EB"/>
    <w:rsid w:val="00572D58"/>
    <w:rsid w:val="00574D59"/>
    <w:rsid w:val="00577DAA"/>
    <w:rsid w:val="005837C5"/>
    <w:rsid w:val="00585376"/>
    <w:rsid w:val="00585B31"/>
    <w:rsid w:val="00586BF8"/>
    <w:rsid w:val="005942CA"/>
    <w:rsid w:val="005961D6"/>
    <w:rsid w:val="005A3542"/>
    <w:rsid w:val="005A4B92"/>
    <w:rsid w:val="005A7623"/>
    <w:rsid w:val="005A78D4"/>
    <w:rsid w:val="005B5B3A"/>
    <w:rsid w:val="005B6503"/>
    <w:rsid w:val="005B7E90"/>
    <w:rsid w:val="005B7F5C"/>
    <w:rsid w:val="005C5252"/>
    <w:rsid w:val="005C797F"/>
    <w:rsid w:val="005D3914"/>
    <w:rsid w:val="005D4AC5"/>
    <w:rsid w:val="005D5A70"/>
    <w:rsid w:val="005E22E1"/>
    <w:rsid w:val="005E32A8"/>
    <w:rsid w:val="005E773D"/>
    <w:rsid w:val="005F178F"/>
    <w:rsid w:val="005F18E8"/>
    <w:rsid w:val="005F4880"/>
    <w:rsid w:val="005F4F18"/>
    <w:rsid w:val="006002E4"/>
    <w:rsid w:val="00600709"/>
    <w:rsid w:val="006040AC"/>
    <w:rsid w:val="00605755"/>
    <w:rsid w:val="00611BA1"/>
    <w:rsid w:val="00612A88"/>
    <w:rsid w:val="006209AD"/>
    <w:rsid w:val="006233F3"/>
    <w:rsid w:val="006320F5"/>
    <w:rsid w:val="0063766E"/>
    <w:rsid w:val="00642520"/>
    <w:rsid w:val="00642889"/>
    <w:rsid w:val="00642C00"/>
    <w:rsid w:val="00643004"/>
    <w:rsid w:val="0064419B"/>
    <w:rsid w:val="00647315"/>
    <w:rsid w:val="006534A6"/>
    <w:rsid w:val="006552EC"/>
    <w:rsid w:val="00655599"/>
    <w:rsid w:val="00657762"/>
    <w:rsid w:val="006577B3"/>
    <w:rsid w:val="00660A9D"/>
    <w:rsid w:val="00661C04"/>
    <w:rsid w:val="00666F02"/>
    <w:rsid w:val="0067381F"/>
    <w:rsid w:val="0068134F"/>
    <w:rsid w:val="006822F9"/>
    <w:rsid w:val="006838D7"/>
    <w:rsid w:val="00685316"/>
    <w:rsid w:val="006876BB"/>
    <w:rsid w:val="00687DB4"/>
    <w:rsid w:val="0069075D"/>
    <w:rsid w:val="00691D4E"/>
    <w:rsid w:val="00691E1F"/>
    <w:rsid w:val="0069550A"/>
    <w:rsid w:val="006A491E"/>
    <w:rsid w:val="006A5CDD"/>
    <w:rsid w:val="006A72A1"/>
    <w:rsid w:val="006B151D"/>
    <w:rsid w:val="006B33DE"/>
    <w:rsid w:val="006B57BD"/>
    <w:rsid w:val="006B5E8D"/>
    <w:rsid w:val="006B6BAD"/>
    <w:rsid w:val="006C0434"/>
    <w:rsid w:val="006C07F1"/>
    <w:rsid w:val="006C49F6"/>
    <w:rsid w:val="006C7923"/>
    <w:rsid w:val="006D1359"/>
    <w:rsid w:val="006D45B4"/>
    <w:rsid w:val="006D6F62"/>
    <w:rsid w:val="006E046C"/>
    <w:rsid w:val="006E2B48"/>
    <w:rsid w:val="006E4329"/>
    <w:rsid w:val="006E6CFE"/>
    <w:rsid w:val="006F0EA3"/>
    <w:rsid w:val="006F1ADC"/>
    <w:rsid w:val="006F4DDA"/>
    <w:rsid w:val="006F5361"/>
    <w:rsid w:val="006F5D40"/>
    <w:rsid w:val="006F7413"/>
    <w:rsid w:val="0070194F"/>
    <w:rsid w:val="00701A32"/>
    <w:rsid w:val="00704FCC"/>
    <w:rsid w:val="00705092"/>
    <w:rsid w:val="0071335F"/>
    <w:rsid w:val="00715CAE"/>
    <w:rsid w:val="007160D1"/>
    <w:rsid w:val="00723444"/>
    <w:rsid w:val="0072483C"/>
    <w:rsid w:val="00724E78"/>
    <w:rsid w:val="0072610C"/>
    <w:rsid w:val="007263D5"/>
    <w:rsid w:val="00726419"/>
    <w:rsid w:val="00726648"/>
    <w:rsid w:val="00736DC9"/>
    <w:rsid w:val="007405F4"/>
    <w:rsid w:val="0074255E"/>
    <w:rsid w:val="00744F01"/>
    <w:rsid w:val="007506D2"/>
    <w:rsid w:val="00753204"/>
    <w:rsid w:val="00754F12"/>
    <w:rsid w:val="00755F31"/>
    <w:rsid w:val="00756F81"/>
    <w:rsid w:val="00760EEF"/>
    <w:rsid w:val="00766368"/>
    <w:rsid w:val="00772556"/>
    <w:rsid w:val="00772698"/>
    <w:rsid w:val="00772E1E"/>
    <w:rsid w:val="00773336"/>
    <w:rsid w:val="007735A1"/>
    <w:rsid w:val="0077383B"/>
    <w:rsid w:val="00773DA7"/>
    <w:rsid w:val="0077769D"/>
    <w:rsid w:val="00787AD3"/>
    <w:rsid w:val="00787EFC"/>
    <w:rsid w:val="0079148C"/>
    <w:rsid w:val="007922DF"/>
    <w:rsid w:val="00793565"/>
    <w:rsid w:val="00796572"/>
    <w:rsid w:val="007967CF"/>
    <w:rsid w:val="0079738B"/>
    <w:rsid w:val="007A2E0A"/>
    <w:rsid w:val="007B022B"/>
    <w:rsid w:val="007B0500"/>
    <w:rsid w:val="007B1BBD"/>
    <w:rsid w:val="007B2F16"/>
    <w:rsid w:val="007B3711"/>
    <w:rsid w:val="007B3F42"/>
    <w:rsid w:val="007B4F8A"/>
    <w:rsid w:val="007B554F"/>
    <w:rsid w:val="007B6244"/>
    <w:rsid w:val="007B76AA"/>
    <w:rsid w:val="007C0098"/>
    <w:rsid w:val="007C0DA5"/>
    <w:rsid w:val="007C18C1"/>
    <w:rsid w:val="007C2A9D"/>
    <w:rsid w:val="007C2E90"/>
    <w:rsid w:val="007C74D8"/>
    <w:rsid w:val="007D23E4"/>
    <w:rsid w:val="007D289C"/>
    <w:rsid w:val="007D2FBB"/>
    <w:rsid w:val="007D3F59"/>
    <w:rsid w:val="007D766E"/>
    <w:rsid w:val="007E4246"/>
    <w:rsid w:val="007F0101"/>
    <w:rsid w:val="007F13A5"/>
    <w:rsid w:val="007F1611"/>
    <w:rsid w:val="007F28AD"/>
    <w:rsid w:val="007F415E"/>
    <w:rsid w:val="007F5AC7"/>
    <w:rsid w:val="007F77ED"/>
    <w:rsid w:val="008023F0"/>
    <w:rsid w:val="00804BFA"/>
    <w:rsid w:val="00804D0E"/>
    <w:rsid w:val="0080646A"/>
    <w:rsid w:val="00806E24"/>
    <w:rsid w:val="008072B3"/>
    <w:rsid w:val="00811411"/>
    <w:rsid w:val="0081213A"/>
    <w:rsid w:val="00813803"/>
    <w:rsid w:val="008149DD"/>
    <w:rsid w:val="008164C5"/>
    <w:rsid w:val="0082066E"/>
    <w:rsid w:val="00821F0B"/>
    <w:rsid w:val="00824148"/>
    <w:rsid w:val="00824F0B"/>
    <w:rsid w:val="00831F34"/>
    <w:rsid w:val="00832159"/>
    <w:rsid w:val="00834494"/>
    <w:rsid w:val="00834F7F"/>
    <w:rsid w:val="00837C4A"/>
    <w:rsid w:val="00844378"/>
    <w:rsid w:val="008451A0"/>
    <w:rsid w:val="00846414"/>
    <w:rsid w:val="0084673B"/>
    <w:rsid w:val="00846E9C"/>
    <w:rsid w:val="00846F5F"/>
    <w:rsid w:val="00847F90"/>
    <w:rsid w:val="008506CE"/>
    <w:rsid w:val="008509B1"/>
    <w:rsid w:val="00851523"/>
    <w:rsid w:val="00853AC0"/>
    <w:rsid w:val="0085619C"/>
    <w:rsid w:val="008609F1"/>
    <w:rsid w:val="00861570"/>
    <w:rsid w:val="008619FD"/>
    <w:rsid w:val="00861F1B"/>
    <w:rsid w:val="008620AF"/>
    <w:rsid w:val="00864E1A"/>
    <w:rsid w:val="0086656E"/>
    <w:rsid w:val="00871535"/>
    <w:rsid w:val="00874A24"/>
    <w:rsid w:val="008758A4"/>
    <w:rsid w:val="0087764E"/>
    <w:rsid w:val="00877D6A"/>
    <w:rsid w:val="008800F1"/>
    <w:rsid w:val="00880829"/>
    <w:rsid w:val="00881B94"/>
    <w:rsid w:val="00881E23"/>
    <w:rsid w:val="008820FF"/>
    <w:rsid w:val="008849B2"/>
    <w:rsid w:val="00885AEA"/>
    <w:rsid w:val="008902AB"/>
    <w:rsid w:val="00890593"/>
    <w:rsid w:val="00892BA3"/>
    <w:rsid w:val="00893E24"/>
    <w:rsid w:val="00894CC4"/>
    <w:rsid w:val="00894DB1"/>
    <w:rsid w:val="008975CF"/>
    <w:rsid w:val="008A6CC9"/>
    <w:rsid w:val="008B23CE"/>
    <w:rsid w:val="008B6F86"/>
    <w:rsid w:val="008C0460"/>
    <w:rsid w:val="008C353F"/>
    <w:rsid w:val="008C6A8F"/>
    <w:rsid w:val="008D18D3"/>
    <w:rsid w:val="008D4342"/>
    <w:rsid w:val="008D74F5"/>
    <w:rsid w:val="008E056D"/>
    <w:rsid w:val="008E16FC"/>
    <w:rsid w:val="008E1A68"/>
    <w:rsid w:val="008E2257"/>
    <w:rsid w:val="008E3418"/>
    <w:rsid w:val="008E5FAA"/>
    <w:rsid w:val="008E7D93"/>
    <w:rsid w:val="008F0582"/>
    <w:rsid w:val="008F3368"/>
    <w:rsid w:val="008F435D"/>
    <w:rsid w:val="008F762D"/>
    <w:rsid w:val="00902298"/>
    <w:rsid w:val="009067BD"/>
    <w:rsid w:val="00912E7C"/>
    <w:rsid w:val="0091311E"/>
    <w:rsid w:val="00914057"/>
    <w:rsid w:val="00916B1A"/>
    <w:rsid w:val="00921FFA"/>
    <w:rsid w:val="0092251F"/>
    <w:rsid w:val="00923126"/>
    <w:rsid w:val="0092463C"/>
    <w:rsid w:val="009246C7"/>
    <w:rsid w:val="00925CA6"/>
    <w:rsid w:val="0092606C"/>
    <w:rsid w:val="0093525F"/>
    <w:rsid w:val="0093607D"/>
    <w:rsid w:val="00936205"/>
    <w:rsid w:val="009379C6"/>
    <w:rsid w:val="00940B13"/>
    <w:rsid w:val="00946885"/>
    <w:rsid w:val="0095038B"/>
    <w:rsid w:val="00951D5E"/>
    <w:rsid w:val="00954A8F"/>
    <w:rsid w:val="00956A7D"/>
    <w:rsid w:val="009611AE"/>
    <w:rsid w:val="009619AA"/>
    <w:rsid w:val="009658FB"/>
    <w:rsid w:val="00967CA4"/>
    <w:rsid w:val="00971211"/>
    <w:rsid w:val="0097205F"/>
    <w:rsid w:val="0097252B"/>
    <w:rsid w:val="00972843"/>
    <w:rsid w:val="00972DA9"/>
    <w:rsid w:val="00975A2F"/>
    <w:rsid w:val="00981F0E"/>
    <w:rsid w:val="00983B37"/>
    <w:rsid w:val="00983BBA"/>
    <w:rsid w:val="0098506A"/>
    <w:rsid w:val="00985CB7"/>
    <w:rsid w:val="009921FB"/>
    <w:rsid w:val="00994525"/>
    <w:rsid w:val="0099605A"/>
    <w:rsid w:val="009A0AD8"/>
    <w:rsid w:val="009A0D5F"/>
    <w:rsid w:val="009A1C3E"/>
    <w:rsid w:val="009A4D55"/>
    <w:rsid w:val="009B04B3"/>
    <w:rsid w:val="009B054D"/>
    <w:rsid w:val="009B2B8B"/>
    <w:rsid w:val="009B2D21"/>
    <w:rsid w:val="009B4660"/>
    <w:rsid w:val="009B5DA5"/>
    <w:rsid w:val="009B690C"/>
    <w:rsid w:val="009C0590"/>
    <w:rsid w:val="009C34F0"/>
    <w:rsid w:val="009C3721"/>
    <w:rsid w:val="009C3731"/>
    <w:rsid w:val="009C57EE"/>
    <w:rsid w:val="009C62CD"/>
    <w:rsid w:val="009C6373"/>
    <w:rsid w:val="009D0E94"/>
    <w:rsid w:val="009D383B"/>
    <w:rsid w:val="009D3900"/>
    <w:rsid w:val="009D7491"/>
    <w:rsid w:val="009E18B5"/>
    <w:rsid w:val="009E2565"/>
    <w:rsid w:val="009E3844"/>
    <w:rsid w:val="009E4B75"/>
    <w:rsid w:val="009E4FEC"/>
    <w:rsid w:val="009E6539"/>
    <w:rsid w:val="009E6E93"/>
    <w:rsid w:val="009F00D7"/>
    <w:rsid w:val="009F1E55"/>
    <w:rsid w:val="009F2E4E"/>
    <w:rsid w:val="009F4B25"/>
    <w:rsid w:val="009F5932"/>
    <w:rsid w:val="00A02DDE"/>
    <w:rsid w:val="00A03F0E"/>
    <w:rsid w:val="00A04424"/>
    <w:rsid w:val="00A076EB"/>
    <w:rsid w:val="00A1065E"/>
    <w:rsid w:val="00A11966"/>
    <w:rsid w:val="00A12456"/>
    <w:rsid w:val="00A136F9"/>
    <w:rsid w:val="00A14076"/>
    <w:rsid w:val="00A146FF"/>
    <w:rsid w:val="00A154FC"/>
    <w:rsid w:val="00A16533"/>
    <w:rsid w:val="00A22572"/>
    <w:rsid w:val="00A22AC6"/>
    <w:rsid w:val="00A27B1C"/>
    <w:rsid w:val="00A31580"/>
    <w:rsid w:val="00A32724"/>
    <w:rsid w:val="00A34BC0"/>
    <w:rsid w:val="00A3616E"/>
    <w:rsid w:val="00A41613"/>
    <w:rsid w:val="00A42A9B"/>
    <w:rsid w:val="00A43E06"/>
    <w:rsid w:val="00A44E00"/>
    <w:rsid w:val="00A47816"/>
    <w:rsid w:val="00A50FAD"/>
    <w:rsid w:val="00A522EB"/>
    <w:rsid w:val="00A56D25"/>
    <w:rsid w:val="00A65CFB"/>
    <w:rsid w:val="00A662DF"/>
    <w:rsid w:val="00A66F19"/>
    <w:rsid w:val="00A67E47"/>
    <w:rsid w:val="00A737D6"/>
    <w:rsid w:val="00A739B2"/>
    <w:rsid w:val="00A74428"/>
    <w:rsid w:val="00A7598D"/>
    <w:rsid w:val="00A76660"/>
    <w:rsid w:val="00A80CD3"/>
    <w:rsid w:val="00A84A2B"/>
    <w:rsid w:val="00A84BAA"/>
    <w:rsid w:val="00A85F53"/>
    <w:rsid w:val="00A87406"/>
    <w:rsid w:val="00A94AB5"/>
    <w:rsid w:val="00A94DF9"/>
    <w:rsid w:val="00A96D00"/>
    <w:rsid w:val="00A971F1"/>
    <w:rsid w:val="00A9793C"/>
    <w:rsid w:val="00AA26D6"/>
    <w:rsid w:val="00AA2B9E"/>
    <w:rsid w:val="00AA2C76"/>
    <w:rsid w:val="00AB5203"/>
    <w:rsid w:val="00AC2FEF"/>
    <w:rsid w:val="00AC4D26"/>
    <w:rsid w:val="00AD0A88"/>
    <w:rsid w:val="00AD0E48"/>
    <w:rsid w:val="00AD0EC9"/>
    <w:rsid w:val="00AD235B"/>
    <w:rsid w:val="00AD6475"/>
    <w:rsid w:val="00AE1298"/>
    <w:rsid w:val="00AE4E8A"/>
    <w:rsid w:val="00AE52A4"/>
    <w:rsid w:val="00AE5F79"/>
    <w:rsid w:val="00AE73C8"/>
    <w:rsid w:val="00AE7686"/>
    <w:rsid w:val="00AE791E"/>
    <w:rsid w:val="00AF18D6"/>
    <w:rsid w:val="00AF50CB"/>
    <w:rsid w:val="00AF5F15"/>
    <w:rsid w:val="00AF6395"/>
    <w:rsid w:val="00AF7099"/>
    <w:rsid w:val="00B0170C"/>
    <w:rsid w:val="00B0236F"/>
    <w:rsid w:val="00B10BF3"/>
    <w:rsid w:val="00B11687"/>
    <w:rsid w:val="00B14B5C"/>
    <w:rsid w:val="00B15F38"/>
    <w:rsid w:val="00B168EE"/>
    <w:rsid w:val="00B2126D"/>
    <w:rsid w:val="00B22993"/>
    <w:rsid w:val="00B300FC"/>
    <w:rsid w:val="00B3071C"/>
    <w:rsid w:val="00B323FF"/>
    <w:rsid w:val="00B401F9"/>
    <w:rsid w:val="00B40C6F"/>
    <w:rsid w:val="00B431CD"/>
    <w:rsid w:val="00B45A15"/>
    <w:rsid w:val="00B51CCB"/>
    <w:rsid w:val="00B5360A"/>
    <w:rsid w:val="00B56CC0"/>
    <w:rsid w:val="00B57F04"/>
    <w:rsid w:val="00B64109"/>
    <w:rsid w:val="00B667B0"/>
    <w:rsid w:val="00B70C53"/>
    <w:rsid w:val="00B729D9"/>
    <w:rsid w:val="00B72C1F"/>
    <w:rsid w:val="00B76652"/>
    <w:rsid w:val="00B77956"/>
    <w:rsid w:val="00B80EAF"/>
    <w:rsid w:val="00B81370"/>
    <w:rsid w:val="00B860FC"/>
    <w:rsid w:val="00B873A5"/>
    <w:rsid w:val="00B9308B"/>
    <w:rsid w:val="00B934AA"/>
    <w:rsid w:val="00B95069"/>
    <w:rsid w:val="00B9552D"/>
    <w:rsid w:val="00B955A3"/>
    <w:rsid w:val="00B9599C"/>
    <w:rsid w:val="00B95D28"/>
    <w:rsid w:val="00B96DA6"/>
    <w:rsid w:val="00BA030C"/>
    <w:rsid w:val="00BA0ACC"/>
    <w:rsid w:val="00BA0C2C"/>
    <w:rsid w:val="00BA22E8"/>
    <w:rsid w:val="00BA46A3"/>
    <w:rsid w:val="00BA4A62"/>
    <w:rsid w:val="00BA4CB6"/>
    <w:rsid w:val="00BA7747"/>
    <w:rsid w:val="00BB02C8"/>
    <w:rsid w:val="00BB1462"/>
    <w:rsid w:val="00BB2E4F"/>
    <w:rsid w:val="00BB7547"/>
    <w:rsid w:val="00BC48C4"/>
    <w:rsid w:val="00BD1FC0"/>
    <w:rsid w:val="00BD2E3A"/>
    <w:rsid w:val="00BD642F"/>
    <w:rsid w:val="00BE04EE"/>
    <w:rsid w:val="00BE0CED"/>
    <w:rsid w:val="00BE0D63"/>
    <w:rsid w:val="00BE27BC"/>
    <w:rsid w:val="00BE3435"/>
    <w:rsid w:val="00BE77D8"/>
    <w:rsid w:val="00BE7847"/>
    <w:rsid w:val="00BF478D"/>
    <w:rsid w:val="00BF63E6"/>
    <w:rsid w:val="00BF6CFE"/>
    <w:rsid w:val="00BF7EC3"/>
    <w:rsid w:val="00C00044"/>
    <w:rsid w:val="00C01699"/>
    <w:rsid w:val="00C03411"/>
    <w:rsid w:val="00C06C9D"/>
    <w:rsid w:val="00C06EA5"/>
    <w:rsid w:val="00C10699"/>
    <w:rsid w:val="00C11141"/>
    <w:rsid w:val="00C1710E"/>
    <w:rsid w:val="00C234F5"/>
    <w:rsid w:val="00C25AC8"/>
    <w:rsid w:val="00C300D7"/>
    <w:rsid w:val="00C31E9F"/>
    <w:rsid w:val="00C31F8F"/>
    <w:rsid w:val="00C33D17"/>
    <w:rsid w:val="00C348E9"/>
    <w:rsid w:val="00C37E12"/>
    <w:rsid w:val="00C415FB"/>
    <w:rsid w:val="00C416B3"/>
    <w:rsid w:val="00C41B18"/>
    <w:rsid w:val="00C426E6"/>
    <w:rsid w:val="00C43847"/>
    <w:rsid w:val="00C439EC"/>
    <w:rsid w:val="00C45C21"/>
    <w:rsid w:val="00C4738C"/>
    <w:rsid w:val="00C53465"/>
    <w:rsid w:val="00C537A6"/>
    <w:rsid w:val="00C55186"/>
    <w:rsid w:val="00C56CAA"/>
    <w:rsid w:val="00C62556"/>
    <w:rsid w:val="00C63481"/>
    <w:rsid w:val="00C6355D"/>
    <w:rsid w:val="00C642CE"/>
    <w:rsid w:val="00C644E9"/>
    <w:rsid w:val="00C65DA8"/>
    <w:rsid w:val="00C67770"/>
    <w:rsid w:val="00C7107D"/>
    <w:rsid w:val="00C71A9D"/>
    <w:rsid w:val="00C75AEA"/>
    <w:rsid w:val="00C77D4F"/>
    <w:rsid w:val="00C81F48"/>
    <w:rsid w:val="00C8338E"/>
    <w:rsid w:val="00C868C8"/>
    <w:rsid w:val="00C86C4A"/>
    <w:rsid w:val="00C96BB0"/>
    <w:rsid w:val="00C970D6"/>
    <w:rsid w:val="00C9754D"/>
    <w:rsid w:val="00C97A44"/>
    <w:rsid w:val="00CA0415"/>
    <w:rsid w:val="00CA09C6"/>
    <w:rsid w:val="00CA34DA"/>
    <w:rsid w:val="00CA637A"/>
    <w:rsid w:val="00CA67CC"/>
    <w:rsid w:val="00CB0393"/>
    <w:rsid w:val="00CB074A"/>
    <w:rsid w:val="00CB3913"/>
    <w:rsid w:val="00CB5A06"/>
    <w:rsid w:val="00CC01F7"/>
    <w:rsid w:val="00CC1F18"/>
    <w:rsid w:val="00CC47FE"/>
    <w:rsid w:val="00CC4C84"/>
    <w:rsid w:val="00CC782F"/>
    <w:rsid w:val="00CD1417"/>
    <w:rsid w:val="00CD141B"/>
    <w:rsid w:val="00CD2995"/>
    <w:rsid w:val="00CD3C35"/>
    <w:rsid w:val="00CD4F4E"/>
    <w:rsid w:val="00CD6434"/>
    <w:rsid w:val="00CE2452"/>
    <w:rsid w:val="00CE2AAC"/>
    <w:rsid w:val="00CE356D"/>
    <w:rsid w:val="00CE5484"/>
    <w:rsid w:val="00CE75B5"/>
    <w:rsid w:val="00CF20BF"/>
    <w:rsid w:val="00CF7756"/>
    <w:rsid w:val="00D00A53"/>
    <w:rsid w:val="00D00AC2"/>
    <w:rsid w:val="00D045C3"/>
    <w:rsid w:val="00D07BD1"/>
    <w:rsid w:val="00D12C39"/>
    <w:rsid w:val="00D161DE"/>
    <w:rsid w:val="00D2215F"/>
    <w:rsid w:val="00D23178"/>
    <w:rsid w:val="00D237E8"/>
    <w:rsid w:val="00D25435"/>
    <w:rsid w:val="00D255ED"/>
    <w:rsid w:val="00D332DD"/>
    <w:rsid w:val="00D33C9D"/>
    <w:rsid w:val="00D34328"/>
    <w:rsid w:val="00D3655E"/>
    <w:rsid w:val="00D47FC0"/>
    <w:rsid w:val="00D528F1"/>
    <w:rsid w:val="00D546B3"/>
    <w:rsid w:val="00D55CC0"/>
    <w:rsid w:val="00D56539"/>
    <w:rsid w:val="00D56F10"/>
    <w:rsid w:val="00D678CF"/>
    <w:rsid w:val="00D6794E"/>
    <w:rsid w:val="00D707F6"/>
    <w:rsid w:val="00D7095F"/>
    <w:rsid w:val="00D72E2B"/>
    <w:rsid w:val="00D738E8"/>
    <w:rsid w:val="00D800CC"/>
    <w:rsid w:val="00D84AFE"/>
    <w:rsid w:val="00D852F2"/>
    <w:rsid w:val="00D87711"/>
    <w:rsid w:val="00D92E45"/>
    <w:rsid w:val="00D93333"/>
    <w:rsid w:val="00DA2BBA"/>
    <w:rsid w:val="00DA34E3"/>
    <w:rsid w:val="00DA7827"/>
    <w:rsid w:val="00DB4479"/>
    <w:rsid w:val="00DC145D"/>
    <w:rsid w:val="00DC20B6"/>
    <w:rsid w:val="00DC2975"/>
    <w:rsid w:val="00DC2B82"/>
    <w:rsid w:val="00DC36EE"/>
    <w:rsid w:val="00DC4DDD"/>
    <w:rsid w:val="00DC4F74"/>
    <w:rsid w:val="00DD2CF4"/>
    <w:rsid w:val="00DD4F9D"/>
    <w:rsid w:val="00DD6123"/>
    <w:rsid w:val="00DD7938"/>
    <w:rsid w:val="00DD7FB0"/>
    <w:rsid w:val="00DE3BA9"/>
    <w:rsid w:val="00DE6AEB"/>
    <w:rsid w:val="00DF406D"/>
    <w:rsid w:val="00E002A9"/>
    <w:rsid w:val="00E00817"/>
    <w:rsid w:val="00E034E8"/>
    <w:rsid w:val="00E03A22"/>
    <w:rsid w:val="00E03C91"/>
    <w:rsid w:val="00E044B1"/>
    <w:rsid w:val="00E11456"/>
    <w:rsid w:val="00E12972"/>
    <w:rsid w:val="00E139CD"/>
    <w:rsid w:val="00E15F35"/>
    <w:rsid w:val="00E205CF"/>
    <w:rsid w:val="00E20E43"/>
    <w:rsid w:val="00E21803"/>
    <w:rsid w:val="00E22B4D"/>
    <w:rsid w:val="00E2628F"/>
    <w:rsid w:val="00E2695F"/>
    <w:rsid w:val="00E2712C"/>
    <w:rsid w:val="00E27C7F"/>
    <w:rsid w:val="00E30D10"/>
    <w:rsid w:val="00E31071"/>
    <w:rsid w:val="00E3124E"/>
    <w:rsid w:val="00E3136A"/>
    <w:rsid w:val="00E32CCE"/>
    <w:rsid w:val="00E3515F"/>
    <w:rsid w:val="00E35FC4"/>
    <w:rsid w:val="00E366EB"/>
    <w:rsid w:val="00E37C6C"/>
    <w:rsid w:val="00E403F1"/>
    <w:rsid w:val="00E40958"/>
    <w:rsid w:val="00E412F6"/>
    <w:rsid w:val="00E417DC"/>
    <w:rsid w:val="00E43836"/>
    <w:rsid w:val="00E440AF"/>
    <w:rsid w:val="00E45C67"/>
    <w:rsid w:val="00E50F59"/>
    <w:rsid w:val="00E53727"/>
    <w:rsid w:val="00E543EB"/>
    <w:rsid w:val="00E634F8"/>
    <w:rsid w:val="00E6472B"/>
    <w:rsid w:val="00E65291"/>
    <w:rsid w:val="00E658C2"/>
    <w:rsid w:val="00E72554"/>
    <w:rsid w:val="00E74AF0"/>
    <w:rsid w:val="00E75ADB"/>
    <w:rsid w:val="00E80042"/>
    <w:rsid w:val="00E8513A"/>
    <w:rsid w:val="00E8528D"/>
    <w:rsid w:val="00E85649"/>
    <w:rsid w:val="00E903B7"/>
    <w:rsid w:val="00E91303"/>
    <w:rsid w:val="00E918A4"/>
    <w:rsid w:val="00E929C0"/>
    <w:rsid w:val="00E929E4"/>
    <w:rsid w:val="00E93719"/>
    <w:rsid w:val="00E955D6"/>
    <w:rsid w:val="00E961DF"/>
    <w:rsid w:val="00E97B79"/>
    <w:rsid w:val="00E97FDD"/>
    <w:rsid w:val="00EA3AC7"/>
    <w:rsid w:val="00EA6D39"/>
    <w:rsid w:val="00EB181A"/>
    <w:rsid w:val="00EB2415"/>
    <w:rsid w:val="00EB5494"/>
    <w:rsid w:val="00EB5E97"/>
    <w:rsid w:val="00EB667A"/>
    <w:rsid w:val="00EC00D9"/>
    <w:rsid w:val="00EC163A"/>
    <w:rsid w:val="00EC2E81"/>
    <w:rsid w:val="00EC77FB"/>
    <w:rsid w:val="00EC7C97"/>
    <w:rsid w:val="00ED096E"/>
    <w:rsid w:val="00ED215A"/>
    <w:rsid w:val="00ED6AFF"/>
    <w:rsid w:val="00ED73EC"/>
    <w:rsid w:val="00EE0EC9"/>
    <w:rsid w:val="00EE0F7F"/>
    <w:rsid w:val="00EE1C0A"/>
    <w:rsid w:val="00EE29B3"/>
    <w:rsid w:val="00EE5561"/>
    <w:rsid w:val="00EF2037"/>
    <w:rsid w:val="00EF288F"/>
    <w:rsid w:val="00EF2932"/>
    <w:rsid w:val="00EF3FBE"/>
    <w:rsid w:val="00EF452E"/>
    <w:rsid w:val="00F025F0"/>
    <w:rsid w:val="00F0403F"/>
    <w:rsid w:val="00F04941"/>
    <w:rsid w:val="00F05EB8"/>
    <w:rsid w:val="00F069AC"/>
    <w:rsid w:val="00F11782"/>
    <w:rsid w:val="00F12261"/>
    <w:rsid w:val="00F127A7"/>
    <w:rsid w:val="00F138EB"/>
    <w:rsid w:val="00F152F4"/>
    <w:rsid w:val="00F171D3"/>
    <w:rsid w:val="00F17E6A"/>
    <w:rsid w:val="00F2166D"/>
    <w:rsid w:val="00F21909"/>
    <w:rsid w:val="00F23F45"/>
    <w:rsid w:val="00F23F7A"/>
    <w:rsid w:val="00F2726B"/>
    <w:rsid w:val="00F32F96"/>
    <w:rsid w:val="00F34E67"/>
    <w:rsid w:val="00F40ACB"/>
    <w:rsid w:val="00F44CBB"/>
    <w:rsid w:val="00F451A8"/>
    <w:rsid w:val="00F459EC"/>
    <w:rsid w:val="00F45D6D"/>
    <w:rsid w:val="00F50FEB"/>
    <w:rsid w:val="00F515E1"/>
    <w:rsid w:val="00F5364D"/>
    <w:rsid w:val="00F53C97"/>
    <w:rsid w:val="00F54317"/>
    <w:rsid w:val="00F56BF0"/>
    <w:rsid w:val="00F5785F"/>
    <w:rsid w:val="00F6756A"/>
    <w:rsid w:val="00F67F7C"/>
    <w:rsid w:val="00F70AA5"/>
    <w:rsid w:val="00F70D1A"/>
    <w:rsid w:val="00F74D61"/>
    <w:rsid w:val="00F75096"/>
    <w:rsid w:val="00F75467"/>
    <w:rsid w:val="00F75B98"/>
    <w:rsid w:val="00F82DAD"/>
    <w:rsid w:val="00F83B12"/>
    <w:rsid w:val="00F85644"/>
    <w:rsid w:val="00F87A57"/>
    <w:rsid w:val="00F87F94"/>
    <w:rsid w:val="00F919CD"/>
    <w:rsid w:val="00F94735"/>
    <w:rsid w:val="00F9781B"/>
    <w:rsid w:val="00FB20CB"/>
    <w:rsid w:val="00FB20D9"/>
    <w:rsid w:val="00FB28F1"/>
    <w:rsid w:val="00FB2E77"/>
    <w:rsid w:val="00FB3F60"/>
    <w:rsid w:val="00FB48ED"/>
    <w:rsid w:val="00FB4B28"/>
    <w:rsid w:val="00FB53CA"/>
    <w:rsid w:val="00FB56F2"/>
    <w:rsid w:val="00FB764E"/>
    <w:rsid w:val="00FC14F9"/>
    <w:rsid w:val="00FC5A3F"/>
    <w:rsid w:val="00FD4877"/>
    <w:rsid w:val="00FD68A2"/>
    <w:rsid w:val="00FD787B"/>
    <w:rsid w:val="00FE0C32"/>
    <w:rsid w:val="00FE18FE"/>
    <w:rsid w:val="00FE1D77"/>
    <w:rsid w:val="00FE301F"/>
    <w:rsid w:val="00FF045A"/>
    <w:rsid w:val="00FF0D82"/>
    <w:rsid w:val="00FF37F8"/>
    <w:rsid w:val="00FF7305"/>
    <w:rsid w:val="00FF7A9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55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  <w:style w:type="character" w:customStyle="1" w:styleId="ui-provider">
    <w:name w:val="ui-provider"/>
    <w:basedOn w:val="DefaultParagraphFont"/>
    <w:rsid w:val="00B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4A9C-E901-4A76-9AFD-62609844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22</Pages>
  <Words>5133</Words>
  <Characters>29262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Nongluck Amornsathit (TH)</cp:lastModifiedBy>
  <cp:revision>60</cp:revision>
  <cp:lastPrinted>2024-11-06T08:05:00Z</cp:lastPrinted>
  <dcterms:created xsi:type="dcterms:W3CDTF">2024-11-04T10:40:00Z</dcterms:created>
  <dcterms:modified xsi:type="dcterms:W3CDTF">2024-11-12T08:12:00Z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