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E977" w14:textId="77777777" w:rsidR="003A2A71" w:rsidRPr="004C05EF" w:rsidRDefault="003A2A71" w:rsidP="008E2D6B">
      <w:pPr>
        <w:jc w:val="both"/>
        <w:rPr>
          <w:rFonts w:ascii="Arial" w:eastAsia="Arial" w:hAnsi="Arial" w:cs="Arial"/>
          <w:color w:val="000000"/>
          <w:sz w:val="18"/>
          <w:szCs w:val="18"/>
          <w:cs/>
        </w:rPr>
      </w:pPr>
    </w:p>
    <w:tbl>
      <w:tblPr>
        <w:tblStyle w:val="affff4"/>
        <w:tblW w:w="9461" w:type="dxa"/>
        <w:tblLayout w:type="fixed"/>
        <w:tblLook w:val="0400" w:firstRow="0" w:lastRow="0" w:firstColumn="0" w:lastColumn="0" w:noHBand="0" w:noVBand="1"/>
      </w:tblPr>
      <w:tblGrid>
        <w:gridCol w:w="9461"/>
      </w:tblGrid>
      <w:tr w:rsidR="003A2A71" w:rsidRPr="004C05EF" w14:paraId="39554753" w14:textId="77777777">
        <w:trPr>
          <w:trHeight w:val="386"/>
        </w:trPr>
        <w:tc>
          <w:tcPr>
            <w:tcW w:w="9461" w:type="dxa"/>
            <w:shd w:val="clear" w:color="auto" w:fill="FFA543"/>
            <w:vAlign w:val="center"/>
          </w:tcPr>
          <w:p w14:paraId="6D322F81" w14:textId="0A8B68A9" w:rsidR="003A2A71" w:rsidRPr="004C05EF" w:rsidRDefault="00C9730C" w:rsidP="008E2D6B">
            <w:pPr>
              <w:tabs>
                <w:tab w:val="left" w:pos="432"/>
              </w:tabs>
              <w:ind w:left="432" w:hanging="432"/>
              <w:rPr>
                <w:rFonts w:ascii="Arial" w:eastAsia="Arial" w:hAnsi="Arial" w:cs="Arial"/>
                <w:b/>
                <w:color w:val="FFFFFF"/>
                <w:sz w:val="18"/>
                <w:szCs w:val="18"/>
              </w:rPr>
            </w:pPr>
            <w:r w:rsidRPr="004C05EF">
              <w:rPr>
                <w:rFonts w:ascii="Arial" w:eastAsia="Arial" w:hAnsi="Arial" w:cs="Arial"/>
                <w:b/>
                <w:color w:val="FFFFFF"/>
                <w:sz w:val="18"/>
                <w:szCs w:val="18"/>
                <w:lang w:val="en-GB"/>
              </w:rPr>
              <w:t>1</w:t>
            </w:r>
            <w:r w:rsidR="00EC4E87" w:rsidRPr="004C05EF">
              <w:rPr>
                <w:rFonts w:ascii="Arial" w:eastAsia="Arial" w:hAnsi="Arial" w:cs="Arial"/>
                <w:b/>
                <w:color w:val="FFFFFF"/>
                <w:sz w:val="18"/>
                <w:szCs w:val="18"/>
              </w:rPr>
              <w:tab/>
              <w:t xml:space="preserve">General information </w:t>
            </w:r>
          </w:p>
        </w:tc>
      </w:tr>
    </w:tbl>
    <w:p w14:paraId="179DFE84" w14:textId="77777777" w:rsidR="003A2A71" w:rsidRPr="004C05EF" w:rsidRDefault="003A2A71" w:rsidP="008E2D6B">
      <w:pPr>
        <w:jc w:val="both"/>
        <w:rPr>
          <w:rFonts w:ascii="Arial" w:eastAsia="Arial" w:hAnsi="Arial" w:cs="Arial"/>
          <w:color w:val="000000"/>
          <w:sz w:val="18"/>
          <w:szCs w:val="18"/>
        </w:rPr>
      </w:pPr>
    </w:p>
    <w:p w14:paraId="2339CCBF" w14:textId="77777777" w:rsidR="003A2A71" w:rsidRPr="004C05EF" w:rsidRDefault="00EC4E87" w:rsidP="008E2D6B">
      <w:pPr>
        <w:pBdr>
          <w:top w:val="nil"/>
          <w:left w:val="nil"/>
          <w:bottom w:val="nil"/>
          <w:right w:val="nil"/>
          <w:between w:val="nil"/>
        </w:pBdr>
        <w:tabs>
          <w:tab w:val="center" w:pos="4153"/>
          <w:tab w:val="right" w:pos="8306"/>
        </w:tabs>
        <w:jc w:val="both"/>
        <w:rPr>
          <w:rFonts w:ascii="Arial" w:eastAsia="Arial" w:hAnsi="Arial" w:cs="Arial"/>
          <w:color w:val="000000"/>
          <w:sz w:val="18"/>
          <w:szCs w:val="18"/>
        </w:rPr>
      </w:pPr>
      <w:r w:rsidRPr="004C05EF">
        <w:rPr>
          <w:rFonts w:ascii="Arial" w:eastAsia="Arial" w:hAnsi="Arial" w:cs="Arial"/>
          <w:color w:val="000000"/>
          <w:sz w:val="18"/>
          <w:szCs w:val="18"/>
        </w:rPr>
        <w:t>PROEN Corp Public Company Limited (the “Company”) is a public limited company. The Company has been listed on the Market for Alternative Investment (MAI). The address of the Company’s registered office is as follows:</w:t>
      </w:r>
    </w:p>
    <w:p w14:paraId="7B70771A" w14:textId="77777777" w:rsidR="003A2A71" w:rsidRPr="004C05EF" w:rsidRDefault="003A2A71" w:rsidP="008E2D6B">
      <w:pPr>
        <w:jc w:val="both"/>
        <w:rPr>
          <w:rFonts w:ascii="Arial" w:eastAsia="Arial" w:hAnsi="Arial" w:cs="Arial"/>
          <w:color w:val="000000"/>
          <w:sz w:val="18"/>
          <w:szCs w:val="18"/>
        </w:rPr>
      </w:pPr>
    </w:p>
    <w:p w14:paraId="249617BC" w14:textId="22BD81BA" w:rsidR="003A2A71" w:rsidRPr="004C05EF" w:rsidRDefault="00C9730C" w:rsidP="008E2D6B">
      <w:pPr>
        <w:jc w:val="both"/>
        <w:rPr>
          <w:rFonts w:ascii="Arial" w:eastAsia="Arial" w:hAnsi="Arial" w:cs="Arial"/>
          <w:color w:val="000000"/>
          <w:sz w:val="18"/>
          <w:szCs w:val="18"/>
        </w:rPr>
      </w:pPr>
      <w:r w:rsidRPr="004C05EF">
        <w:rPr>
          <w:rFonts w:ascii="Arial" w:eastAsia="Arial" w:hAnsi="Arial" w:cs="Arial"/>
          <w:color w:val="000000"/>
          <w:sz w:val="18"/>
          <w:szCs w:val="18"/>
          <w:lang w:val="en-GB"/>
        </w:rPr>
        <w:t>72</w:t>
      </w:r>
      <w:r w:rsidR="00EC4E87" w:rsidRPr="004C05EF">
        <w:rPr>
          <w:rFonts w:ascii="Arial" w:eastAsia="Arial" w:hAnsi="Arial" w:cs="Arial"/>
          <w:color w:val="000000"/>
          <w:sz w:val="18"/>
          <w:szCs w:val="18"/>
        </w:rPr>
        <w:t xml:space="preserve"> </w:t>
      </w:r>
      <w:r w:rsidR="00424ACE" w:rsidRPr="004C05EF">
        <w:rPr>
          <w:rFonts w:ascii="Arial" w:eastAsia="Arial" w:hAnsi="Arial" w:cs="Arial"/>
          <w:color w:val="000000"/>
          <w:sz w:val="18"/>
          <w:szCs w:val="18"/>
        </w:rPr>
        <w:t xml:space="preserve">NT </w:t>
      </w:r>
      <w:proofErr w:type="spellStart"/>
      <w:r w:rsidR="00424ACE" w:rsidRPr="004C05EF">
        <w:rPr>
          <w:rFonts w:ascii="Arial" w:eastAsia="Arial" w:hAnsi="Arial" w:cs="Arial"/>
          <w:color w:val="000000"/>
          <w:sz w:val="18"/>
          <w:szCs w:val="18"/>
        </w:rPr>
        <w:t>Bangrak</w:t>
      </w:r>
      <w:proofErr w:type="spellEnd"/>
      <w:r w:rsidR="00424ACE" w:rsidRPr="004C05EF">
        <w:rPr>
          <w:rFonts w:ascii="Arial" w:eastAsia="Arial" w:hAnsi="Arial" w:cs="Arial"/>
          <w:color w:val="000000"/>
          <w:sz w:val="18"/>
          <w:szCs w:val="18"/>
        </w:rPr>
        <w:t xml:space="preserve"> Building</w:t>
      </w:r>
      <w:r w:rsidR="00EC4E87" w:rsidRPr="004C05EF">
        <w:rPr>
          <w:rFonts w:ascii="Arial" w:eastAsia="Arial" w:hAnsi="Arial" w:cs="Arial"/>
          <w:color w:val="000000"/>
          <w:sz w:val="18"/>
          <w:szCs w:val="18"/>
        </w:rPr>
        <w:t xml:space="preserve"> </w:t>
      </w:r>
      <w:r w:rsidRPr="004C05EF">
        <w:rPr>
          <w:rFonts w:ascii="Arial" w:eastAsia="Arial" w:hAnsi="Arial" w:cs="Arial"/>
          <w:color w:val="000000"/>
          <w:sz w:val="18"/>
          <w:szCs w:val="18"/>
          <w:lang w:val="en-GB"/>
        </w:rPr>
        <w:t>4</w:t>
      </w:r>
      <w:proofErr w:type="spellStart"/>
      <w:r w:rsidR="00EC4E87" w:rsidRPr="004C05EF">
        <w:rPr>
          <w:rFonts w:ascii="Arial" w:eastAsia="Arial" w:hAnsi="Arial" w:cs="Arial"/>
          <w:color w:val="000000"/>
          <w:sz w:val="18"/>
          <w:szCs w:val="18"/>
          <w:vertAlign w:val="superscript"/>
        </w:rPr>
        <w:t>th</w:t>
      </w:r>
      <w:proofErr w:type="spellEnd"/>
      <w:r w:rsidR="00EC4E87" w:rsidRPr="004C05EF">
        <w:rPr>
          <w:rFonts w:ascii="Arial" w:eastAsia="Arial" w:hAnsi="Arial" w:cs="Arial"/>
          <w:color w:val="000000"/>
          <w:sz w:val="18"/>
          <w:szCs w:val="18"/>
        </w:rPr>
        <w:t>,</w:t>
      </w:r>
      <w:r w:rsidRPr="004C05EF">
        <w:rPr>
          <w:rFonts w:ascii="Arial" w:eastAsia="Arial" w:hAnsi="Arial" w:cs="Arial"/>
          <w:color w:val="000000"/>
          <w:sz w:val="18"/>
          <w:szCs w:val="18"/>
          <w:lang w:val="en-GB"/>
        </w:rPr>
        <w:t>18</w:t>
      </w:r>
      <w:proofErr w:type="spellStart"/>
      <w:r w:rsidR="00EC4E87" w:rsidRPr="004C05EF">
        <w:rPr>
          <w:rFonts w:ascii="Arial" w:eastAsia="Arial" w:hAnsi="Arial" w:cs="Arial"/>
          <w:color w:val="000000"/>
          <w:sz w:val="18"/>
          <w:szCs w:val="18"/>
          <w:vertAlign w:val="superscript"/>
        </w:rPr>
        <w:t>th</w:t>
      </w:r>
      <w:proofErr w:type="spellEnd"/>
      <w:r w:rsidR="00EC4E87" w:rsidRPr="004C05EF">
        <w:rPr>
          <w:rFonts w:ascii="Arial" w:eastAsia="Arial" w:hAnsi="Arial" w:cs="Arial"/>
          <w:color w:val="000000"/>
          <w:sz w:val="18"/>
          <w:szCs w:val="18"/>
        </w:rPr>
        <w:t xml:space="preserve"> Fl., Charoen Krung Rd., </w:t>
      </w:r>
      <w:proofErr w:type="spellStart"/>
      <w:r w:rsidR="00EC4E87" w:rsidRPr="004C05EF">
        <w:rPr>
          <w:rFonts w:ascii="Arial" w:eastAsia="Arial" w:hAnsi="Arial" w:cs="Arial"/>
          <w:color w:val="000000"/>
          <w:sz w:val="18"/>
          <w:szCs w:val="18"/>
        </w:rPr>
        <w:t>Bangrak</w:t>
      </w:r>
      <w:proofErr w:type="spellEnd"/>
      <w:r w:rsidR="00EC4E87" w:rsidRPr="004C05EF">
        <w:rPr>
          <w:rFonts w:ascii="Arial" w:eastAsia="Arial" w:hAnsi="Arial" w:cs="Arial"/>
          <w:color w:val="000000"/>
          <w:sz w:val="18"/>
          <w:szCs w:val="18"/>
        </w:rPr>
        <w:t xml:space="preserve"> Sub-district, </w:t>
      </w:r>
      <w:proofErr w:type="spellStart"/>
      <w:r w:rsidR="00EC4E87" w:rsidRPr="004C05EF">
        <w:rPr>
          <w:rFonts w:ascii="Arial" w:eastAsia="Arial" w:hAnsi="Arial" w:cs="Arial"/>
          <w:color w:val="000000"/>
          <w:sz w:val="18"/>
          <w:szCs w:val="18"/>
        </w:rPr>
        <w:t>Bangrak</w:t>
      </w:r>
      <w:proofErr w:type="spellEnd"/>
      <w:r w:rsidR="00EC4E87" w:rsidRPr="004C05EF">
        <w:rPr>
          <w:rFonts w:ascii="Arial" w:eastAsia="Arial" w:hAnsi="Arial" w:cs="Arial"/>
          <w:color w:val="000000"/>
          <w:sz w:val="18"/>
          <w:szCs w:val="18"/>
        </w:rPr>
        <w:t xml:space="preserve"> District, Bangkok.</w:t>
      </w:r>
    </w:p>
    <w:p w14:paraId="2D19415E" w14:textId="77777777" w:rsidR="003A2A71" w:rsidRPr="004C05EF" w:rsidRDefault="003A2A71" w:rsidP="008E2D6B">
      <w:pPr>
        <w:jc w:val="both"/>
        <w:rPr>
          <w:rFonts w:ascii="Arial" w:eastAsia="Arial" w:hAnsi="Arial" w:cs="Arial"/>
          <w:color w:val="000000"/>
          <w:sz w:val="18"/>
          <w:szCs w:val="18"/>
        </w:rPr>
      </w:pPr>
    </w:p>
    <w:p w14:paraId="3CED8439" w14:textId="77777777" w:rsidR="003A2A71" w:rsidRPr="004C05EF" w:rsidRDefault="00EC4E87" w:rsidP="008E2D6B">
      <w:pPr>
        <w:jc w:val="both"/>
        <w:rPr>
          <w:rFonts w:ascii="Arial" w:eastAsia="Arial" w:hAnsi="Arial" w:cs="Arial"/>
          <w:color w:val="000000"/>
          <w:sz w:val="18"/>
          <w:szCs w:val="18"/>
        </w:rPr>
      </w:pPr>
      <w:r w:rsidRPr="004C05EF">
        <w:rPr>
          <w:rFonts w:ascii="Arial" w:eastAsia="Arial" w:hAnsi="Arial" w:cs="Arial"/>
          <w:color w:val="000000"/>
          <w:sz w:val="18"/>
          <w:szCs w:val="18"/>
        </w:rPr>
        <w:t>For reporting purposes, the Company and its subsidiaries are referred to as ‘the Group’.</w:t>
      </w:r>
    </w:p>
    <w:p w14:paraId="7EF646B6" w14:textId="77777777" w:rsidR="003A2A71" w:rsidRPr="004C05EF" w:rsidRDefault="003A2A71" w:rsidP="008E2D6B">
      <w:pPr>
        <w:jc w:val="both"/>
        <w:rPr>
          <w:rFonts w:ascii="Arial" w:eastAsia="Arial" w:hAnsi="Arial" w:cs="Arial"/>
          <w:color w:val="000000"/>
          <w:sz w:val="18"/>
          <w:szCs w:val="18"/>
        </w:rPr>
      </w:pPr>
    </w:p>
    <w:p w14:paraId="4903A34F" w14:textId="77777777" w:rsidR="003A2A71" w:rsidRPr="004C05EF" w:rsidRDefault="00EC4E87" w:rsidP="008E2D6B">
      <w:pPr>
        <w:jc w:val="both"/>
        <w:rPr>
          <w:rFonts w:ascii="Arial" w:eastAsia="Arial" w:hAnsi="Arial" w:cs="Arial"/>
          <w:color w:val="000000"/>
          <w:sz w:val="18"/>
          <w:szCs w:val="18"/>
        </w:rPr>
      </w:pPr>
      <w:r w:rsidRPr="004C05EF">
        <w:rPr>
          <w:rFonts w:ascii="Arial" w:eastAsia="Arial" w:hAnsi="Arial" w:cs="Arial"/>
          <w:color w:val="000000"/>
          <w:sz w:val="18"/>
          <w:szCs w:val="18"/>
        </w:rPr>
        <w:t>The Group is principally engaged in the business of IT equipment distributor, providing internet data center services and related services, providing internet security services and construction.</w:t>
      </w:r>
    </w:p>
    <w:p w14:paraId="2B9CFCD2" w14:textId="77777777" w:rsidR="003A2A71" w:rsidRPr="004C05EF" w:rsidRDefault="003A2A71" w:rsidP="008E2D6B">
      <w:pPr>
        <w:jc w:val="both"/>
        <w:rPr>
          <w:rFonts w:ascii="Arial" w:eastAsia="Arial" w:hAnsi="Arial" w:cs="Arial"/>
          <w:color w:val="000000"/>
          <w:sz w:val="18"/>
          <w:szCs w:val="18"/>
        </w:rPr>
      </w:pPr>
    </w:p>
    <w:p w14:paraId="409BC614" w14:textId="1B20DB50" w:rsidR="003A2A71" w:rsidRPr="004C05EF" w:rsidRDefault="00EC4E87" w:rsidP="008E2D6B">
      <w:pPr>
        <w:pBdr>
          <w:top w:val="nil"/>
          <w:left w:val="nil"/>
          <w:bottom w:val="nil"/>
          <w:right w:val="nil"/>
          <w:between w:val="nil"/>
        </w:pBdr>
        <w:jc w:val="both"/>
        <w:rPr>
          <w:rFonts w:ascii="Arial" w:eastAsia="Arial" w:hAnsi="Arial" w:cs="Arial"/>
          <w:color w:val="000000"/>
          <w:spacing w:val="-8"/>
          <w:sz w:val="18"/>
          <w:szCs w:val="18"/>
        </w:rPr>
      </w:pPr>
      <w:r w:rsidRPr="004C05EF">
        <w:rPr>
          <w:rFonts w:ascii="Arial" w:eastAsia="Arial" w:hAnsi="Arial" w:cs="Arial"/>
          <w:color w:val="000000"/>
          <w:spacing w:val="-8"/>
          <w:sz w:val="18"/>
          <w:szCs w:val="18"/>
        </w:rPr>
        <w:t xml:space="preserve">This interim consolidated and separate financial information was </w:t>
      </w:r>
      <w:proofErr w:type="spellStart"/>
      <w:r w:rsidRPr="004C05EF">
        <w:rPr>
          <w:rFonts w:ascii="Arial" w:eastAsia="Arial" w:hAnsi="Arial" w:cs="Arial"/>
          <w:color w:val="000000"/>
          <w:spacing w:val="-8"/>
          <w:sz w:val="18"/>
          <w:szCs w:val="18"/>
        </w:rPr>
        <w:t>authorised</w:t>
      </w:r>
      <w:proofErr w:type="spellEnd"/>
      <w:r w:rsidRPr="004C05EF">
        <w:rPr>
          <w:rFonts w:ascii="Arial" w:eastAsia="Arial" w:hAnsi="Arial" w:cs="Arial"/>
          <w:color w:val="000000"/>
          <w:spacing w:val="-8"/>
          <w:sz w:val="18"/>
          <w:szCs w:val="18"/>
        </w:rPr>
        <w:t xml:space="preserve"> for issue </w:t>
      </w:r>
      <w:r w:rsidRPr="00F04714">
        <w:rPr>
          <w:rFonts w:ascii="Arial" w:eastAsia="Arial" w:hAnsi="Arial" w:cs="Arial"/>
          <w:color w:val="000000"/>
          <w:spacing w:val="-8"/>
          <w:sz w:val="18"/>
          <w:szCs w:val="18"/>
        </w:rPr>
        <w:t>by the Board of Directors on</w:t>
      </w:r>
      <w:r w:rsidR="00F04714" w:rsidRPr="00F04714">
        <w:rPr>
          <w:rFonts w:ascii="Arial" w:eastAsia="Arial" w:hAnsi="Arial" w:cs="Arial"/>
          <w:color w:val="000000"/>
          <w:spacing w:val="-8"/>
          <w:sz w:val="18"/>
          <w:szCs w:val="18"/>
        </w:rPr>
        <w:t xml:space="preserve"> 8 August</w:t>
      </w:r>
      <w:r w:rsidR="00DF509C" w:rsidRPr="00F04714">
        <w:rPr>
          <w:rFonts w:ascii="Arial" w:eastAsia="Arial" w:hAnsi="Arial" w:cs="Arial"/>
          <w:color w:val="000000"/>
          <w:spacing w:val="-8"/>
          <w:sz w:val="18"/>
          <w:szCs w:val="22"/>
          <w:lang w:val="en-GB"/>
        </w:rPr>
        <w:t xml:space="preserve"> </w:t>
      </w:r>
      <w:r w:rsidR="00C9730C" w:rsidRPr="00F04714">
        <w:rPr>
          <w:rFonts w:ascii="Arial" w:eastAsia="Arial" w:hAnsi="Arial" w:cs="Arial"/>
          <w:color w:val="000000"/>
          <w:spacing w:val="-8"/>
          <w:sz w:val="18"/>
          <w:szCs w:val="18"/>
          <w:lang w:val="en-GB"/>
        </w:rPr>
        <w:t>2024</w:t>
      </w:r>
      <w:r w:rsidR="00180E96" w:rsidRPr="00F04714">
        <w:rPr>
          <w:rFonts w:ascii="Arial" w:eastAsia="Arial" w:hAnsi="Arial" w:cs="Arial"/>
          <w:color w:val="000000"/>
          <w:spacing w:val="-8"/>
          <w:sz w:val="18"/>
          <w:szCs w:val="18"/>
        </w:rPr>
        <w:t>.</w:t>
      </w:r>
    </w:p>
    <w:p w14:paraId="330AB32D" w14:textId="77777777" w:rsidR="003A2A71" w:rsidRPr="004C05EF" w:rsidRDefault="003A2A71" w:rsidP="008E2D6B">
      <w:pPr>
        <w:jc w:val="both"/>
        <w:rPr>
          <w:rFonts w:ascii="Arial" w:eastAsia="Arial" w:hAnsi="Arial" w:cs="Arial"/>
          <w:color w:val="000000"/>
          <w:sz w:val="18"/>
          <w:szCs w:val="18"/>
          <w:cs/>
        </w:rPr>
      </w:pPr>
    </w:p>
    <w:p w14:paraId="3C888AE2" w14:textId="77777777" w:rsidR="003A2A71" w:rsidRPr="004C05EF" w:rsidRDefault="00EC4E87" w:rsidP="008E2D6B">
      <w:pPr>
        <w:jc w:val="both"/>
        <w:rPr>
          <w:rFonts w:ascii="Arial" w:eastAsia="Arial" w:hAnsi="Arial" w:cs="Arial"/>
          <w:color w:val="000000"/>
          <w:sz w:val="18"/>
          <w:szCs w:val="18"/>
        </w:rPr>
      </w:pPr>
      <w:r w:rsidRPr="004C05EF">
        <w:rPr>
          <w:rFonts w:ascii="Arial" w:eastAsia="Arial" w:hAnsi="Arial" w:cs="Arial"/>
          <w:color w:val="000000"/>
          <w:sz w:val="18"/>
          <w:szCs w:val="18"/>
        </w:rPr>
        <w:t xml:space="preserve">This interim consolidated and separate financial information have been reviewed, not audited. </w:t>
      </w:r>
    </w:p>
    <w:p w14:paraId="444113B0" w14:textId="017DAE65" w:rsidR="00834F7A" w:rsidRPr="004C05EF" w:rsidRDefault="00834F7A" w:rsidP="008E2D6B">
      <w:pPr>
        <w:jc w:val="both"/>
        <w:rPr>
          <w:rFonts w:ascii="Arial" w:eastAsia="Arial" w:hAnsi="Arial" w:cs="Arial"/>
          <w:color w:val="000000"/>
          <w:sz w:val="18"/>
          <w:szCs w:val="18"/>
        </w:rPr>
      </w:pPr>
    </w:p>
    <w:p w14:paraId="4D980473" w14:textId="77777777" w:rsidR="00095825" w:rsidRPr="004C05EF" w:rsidRDefault="00095825" w:rsidP="008E2D6B">
      <w:pPr>
        <w:jc w:val="both"/>
        <w:rPr>
          <w:rFonts w:ascii="Arial" w:eastAsia="Arial" w:hAnsi="Arial" w:cs="Arial"/>
          <w:color w:val="000000"/>
          <w:sz w:val="18"/>
          <w:szCs w:val="18"/>
        </w:rPr>
      </w:pPr>
    </w:p>
    <w:tbl>
      <w:tblPr>
        <w:tblStyle w:val="affff6"/>
        <w:tblW w:w="9461" w:type="dxa"/>
        <w:tblLayout w:type="fixed"/>
        <w:tblLook w:val="0400" w:firstRow="0" w:lastRow="0" w:firstColumn="0" w:lastColumn="0" w:noHBand="0" w:noVBand="1"/>
      </w:tblPr>
      <w:tblGrid>
        <w:gridCol w:w="9461"/>
      </w:tblGrid>
      <w:tr w:rsidR="003A2A71" w:rsidRPr="004C05EF" w14:paraId="1A4A1045" w14:textId="77777777">
        <w:trPr>
          <w:trHeight w:val="386"/>
        </w:trPr>
        <w:tc>
          <w:tcPr>
            <w:tcW w:w="9461" w:type="dxa"/>
            <w:shd w:val="clear" w:color="auto" w:fill="FFA543"/>
            <w:vAlign w:val="center"/>
          </w:tcPr>
          <w:p w14:paraId="244F8911" w14:textId="2C7333F4" w:rsidR="003A2A71" w:rsidRPr="004C05EF" w:rsidRDefault="00C9730C" w:rsidP="008E2D6B">
            <w:pPr>
              <w:tabs>
                <w:tab w:val="left" w:pos="432"/>
              </w:tabs>
              <w:ind w:left="432" w:hanging="432"/>
              <w:rPr>
                <w:rFonts w:ascii="Arial" w:eastAsia="Arial" w:hAnsi="Arial" w:cs="Arial"/>
                <w:b/>
                <w:color w:val="FFFFFF"/>
                <w:sz w:val="18"/>
                <w:szCs w:val="18"/>
              </w:rPr>
            </w:pPr>
            <w:r w:rsidRPr="004C05EF">
              <w:rPr>
                <w:rFonts w:ascii="Arial" w:eastAsia="Arial" w:hAnsi="Arial" w:cs="Arial"/>
                <w:b/>
                <w:color w:val="FFFFFF"/>
                <w:sz w:val="18"/>
                <w:szCs w:val="18"/>
                <w:lang w:val="en-GB"/>
              </w:rPr>
              <w:t>2</w:t>
            </w:r>
            <w:r w:rsidR="00EC4E87" w:rsidRPr="004C05EF">
              <w:rPr>
                <w:rFonts w:ascii="Arial" w:eastAsia="Arial" w:hAnsi="Arial" w:cs="Arial"/>
                <w:b/>
                <w:color w:val="FFFFFF"/>
                <w:sz w:val="18"/>
                <w:szCs w:val="18"/>
              </w:rPr>
              <w:tab/>
              <w:t>Basis of preparation</w:t>
            </w:r>
          </w:p>
        </w:tc>
      </w:tr>
    </w:tbl>
    <w:p w14:paraId="265ED84C" w14:textId="5D1B97C4" w:rsidR="003A2A71" w:rsidRPr="004C05EF" w:rsidRDefault="003A2A71" w:rsidP="008E2D6B">
      <w:pPr>
        <w:jc w:val="both"/>
        <w:rPr>
          <w:rFonts w:ascii="Arial" w:eastAsia="Arial" w:hAnsi="Arial" w:cs="Arial"/>
          <w:color w:val="000000"/>
          <w:sz w:val="18"/>
          <w:szCs w:val="18"/>
        </w:rPr>
      </w:pPr>
    </w:p>
    <w:p w14:paraId="1F9C9C0D" w14:textId="4C21775A" w:rsidR="003A2A71" w:rsidRPr="004C05EF" w:rsidRDefault="00EC4E87" w:rsidP="008E2D6B">
      <w:pPr>
        <w:jc w:val="both"/>
        <w:rPr>
          <w:rFonts w:ascii="Arial" w:eastAsia="Arial" w:hAnsi="Arial" w:cs="Arial"/>
          <w:color w:val="000000"/>
          <w:sz w:val="18"/>
          <w:szCs w:val="18"/>
        </w:rPr>
      </w:pPr>
      <w:r w:rsidRPr="004C05EF">
        <w:rPr>
          <w:rFonts w:ascii="Arial" w:eastAsia="Arial" w:hAnsi="Arial" w:cs="Arial"/>
          <w:color w:val="000000"/>
          <w:sz w:val="18"/>
          <w:szCs w:val="18"/>
        </w:rPr>
        <w:t xml:space="preserve">The interim consolidated and separated financial information has been prepared in accordance with Thai Accounting </w:t>
      </w:r>
      <w:r w:rsidRPr="004C05EF">
        <w:rPr>
          <w:rFonts w:ascii="Arial" w:eastAsia="Arial" w:hAnsi="Arial" w:cs="Arial"/>
          <w:color w:val="000000"/>
          <w:spacing w:val="-2"/>
          <w:sz w:val="18"/>
          <w:szCs w:val="18"/>
        </w:rPr>
        <w:t xml:space="preserve">Standard (TAS) no. </w:t>
      </w:r>
      <w:r w:rsidR="00C9730C" w:rsidRPr="004C05EF">
        <w:rPr>
          <w:rFonts w:ascii="Arial" w:eastAsia="Arial" w:hAnsi="Arial" w:cs="Arial"/>
          <w:color w:val="000000"/>
          <w:spacing w:val="-2"/>
          <w:sz w:val="18"/>
          <w:szCs w:val="18"/>
          <w:lang w:val="en-GB"/>
        </w:rPr>
        <w:t>34</w:t>
      </w:r>
      <w:r w:rsidRPr="004C05EF">
        <w:rPr>
          <w:rFonts w:ascii="Arial" w:eastAsia="Arial" w:hAnsi="Arial" w:cs="Arial"/>
          <w:color w:val="000000"/>
          <w:spacing w:val="-2"/>
          <w:sz w:val="18"/>
          <w:szCs w:val="18"/>
        </w:rPr>
        <w:t>, Interim Financial Reporting and other financial reporting requirements issued under the Securities</w:t>
      </w:r>
      <w:r w:rsidRPr="004C05EF">
        <w:rPr>
          <w:rFonts w:ascii="Arial" w:eastAsia="Arial" w:hAnsi="Arial" w:cs="Arial"/>
          <w:color w:val="000000"/>
          <w:sz w:val="18"/>
          <w:szCs w:val="18"/>
        </w:rPr>
        <w:t xml:space="preserve"> and Exchange Act.</w:t>
      </w:r>
    </w:p>
    <w:p w14:paraId="561B5A4A" w14:textId="77777777" w:rsidR="003A2A71" w:rsidRPr="004C05EF" w:rsidRDefault="003A2A71" w:rsidP="008E2D6B">
      <w:pPr>
        <w:jc w:val="both"/>
        <w:rPr>
          <w:rFonts w:ascii="Arial" w:eastAsia="Arial" w:hAnsi="Arial" w:cs="Arial"/>
          <w:color w:val="000000"/>
          <w:sz w:val="18"/>
          <w:szCs w:val="18"/>
        </w:rPr>
      </w:pPr>
    </w:p>
    <w:p w14:paraId="7263B23B" w14:textId="524F31BF" w:rsidR="003A2A71" w:rsidRPr="004C05EF" w:rsidRDefault="00EC4E87" w:rsidP="008E2D6B">
      <w:pPr>
        <w:jc w:val="both"/>
        <w:rPr>
          <w:rFonts w:ascii="Arial" w:eastAsia="Arial" w:hAnsi="Arial" w:cs="Arial"/>
          <w:color w:val="000000"/>
          <w:sz w:val="18"/>
          <w:szCs w:val="18"/>
        </w:rPr>
      </w:pPr>
      <w:r w:rsidRPr="004C05EF">
        <w:rPr>
          <w:rFonts w:ascii="Arial" w:eastAsia="Arial" w:hAnsi="Arial" w:cs="Arial"/>
          <w:color w:val="000000"/>
          <w:sz w:val="18"/>
          <w:szCs w:val="18"/>
        </w:rPr>
        <w:t xml:space="preserve">The interim financial information should be read in conjunction with the annual financial statements for the year ended </w:t>
      </w:r>
      <w:r w:rsidR="00C9730C" w:rsidRPr="004C05EF">
        <w:rPr>
          <w:rFonts w:ascii="Arial" w:eastAsia="Arial" w:hAnsi="Arial" w:cs="Arial"/>
          <w:color w:val="000000"/>
          <w:sz w:val="18"/>
          <w:szCs w:val="18"/>
          <w:lang w:val="en-GB"/>
        </w:rPr>
        <w:t>31</w:t>
      </w:r>
      <w:r w:rsidR="00897E7A" w:rsidRPr="004C05EF">
        <w:rPr>
          <w:rFonts w:ascii="Arial" w:eastAsia="Arial" w:hAnsi="Arial" w:cs="Arial"/>
          <w:color w:val="000000"/>
          <w:sz w:val="18"/>
          <w:szCs w:val="18"/>
        </w:rPr>
        <w:t xml:space="preserve"> December </w:t>
      </w:r>
      <w:r w:rsidR="00C9730C" w:rsidRPr="004C05EF">
        <w:rPr>
          <w:rFonts w:ascii="Arial" w:eastAsia="Arial" w:hAnsi="Arial" w:cs="Arial"/>
          <w:color w:val="000000"/>
          <w:sz w:val="18"/>
          <w:szCs w:val="18"/>
          <w:lang w:val="en-GB"/>
        </w:rPr>
        <w:t>202</w:t>
      </w:r>
      <w:r w:rsidR="0074734A" w:rsidRPr="004C05EF">
        <w:rPr>
          <w:rFonts w:ascii="Arial" w:eastAsia="Arial" w:hAnsi="Arial" w:cs="Arial"/>
          <w:color w:val="000000"/>
          <w:sz w:val="18"/>
          <w:szCs w:val="18"/>
          <w:lang w:val="en-GB"/>
        </w:rPr>
        <w:t>3</w:t>
      </w:r>
      <w:r w:rsidR="009C2EB8" w:rsidRPr="004C05EF">
        <w:rPr>
          <w:rFonts w:ascii="Arial" w:eastAsia="Arial" w:hAnsi="Arial" w:cs="Arial"/>
          <w:color w:val="000000"/>
          <w:sz w:val="18"/>
          <w:szCs w:val="18"/>
        </w:rPr>
        <w:t>.</w:t>
      </w:r>
    </w:p>
    <w:p w14:paraId="75B96A1B" w14:textId="77777777" w:rsidR="003A2A71" w:rsidRPr="004C05EF" w:rsidRDefault="003A2A71" w:rsidP="008E2D6B">
      <w:pPr>
        <w:jc w:val="both"/>
        <w:rPr>
          <w:rFonts w:ascii="Arial" w:eastAsia="Arial" w:hAnsi="Arial" w:cs="Arial"/>
          <w:color w:val="000000"/>
          <w:sz w:val="18"/>
          <w:szCs w:val="18"/>
        </w:rPr>
      </w:pPr>
    </w:p>
    <w:p w14:paraId="65288491" w14:textId="77777777" w:rsidR="003A2A71" w:rsidRPr="004C05EF" w:rsidRDefault="00EC4E87" w:rsidP="008E2D6B">
      <w:pPr>
        <w:jc w:val="both"/>
        <w:rPr>
          <w:rFonts w:ascii="Arial" w:eastAsia="Arial" w:hAnsi="Arial" w:cs="Arial"/>
          <w:color w:val="000000"/>
          <w:sz w:val="18"/>
          <w:szCs w:val="18"/>
        </w:rPr>
      </w:pPr>
      <w:r w:rsidRPr="004C05EF">
        <w:rPr>
          <w:rFonts w:ascii="Arial" w:eastAsia="Arial" w:hAnsi="Arial" w:cs="Arial"/>
          <w:color w:val="000000"/>
          <w:sz w:val="18"/>
          <w:szCs w:val="18"/>
        </w:rPr>
        <w:t xml:space="preserve">An English version of these interim financial information has been prepared from the interim financial information that is </w:t>
      </w:r>
      <w:r w:rsidRPr="004C05EF">
        <w:rPr>
          <w:rFonts w:ascii="Arial" w:eastAsia="Arial" w:hAnsi="Arial" w:cs="Arial"/>
          <w:color w:val="000000"/>
          <w:spacing w:val="-4"/>
          <w:sz w:val="18"/>
          <w:szCs w:val="18"/>
        </w:rPr>
        <w:t>in the Thai language. In the event of a conflict or a difference in interpretation between the two languages, the Thai language</w:t>
      </w:r>
      <w:r w:rsidRPr="004C05EF">
        <w:rPr>
          <w:rFonts w:ascii="Arial" w:eastAsia="Arial" w:hAnsi="Arial" w:cs="Arial"/>
          <w:color w:val="000000"/>
          <w:sz w:val="18"/>
          <w:szCs w:val="18"/>
        </w:rPr>
        <w:t xml:space="preserve"> interim financial information shall prevail.</w:t>
      </w:r>
    </w:p>
    <w:p w14:paraId="7A3D063E" w14:textId="4246CC75" w:rsidR="00DB5FB5" w:rsidRPr="004C05EF" w:rsidRDefault="00DB5FB5" w:rsidP="008E2D6B">
      <w:pPr>
        <w:rPr>
          <w:rFonts w:ascii="Arial" w:eastAsia="Arial" w:hAnsi="Arial" w:cs="Arial"/>
          <w:color w:val="000000"/>
          <w:sz w:val="18"/>
          <w:szCs w:val="18"/>
          <w:highlight w:val="white"/>
        </w:rPr>
      </w:pPr>
    </w:p>
    <w:p w14:paraId="311E7CD8" w14:textId="77777777" w:rsidR="002C739F" w:rsidRPr="004C05EF" w:rsidRDefault="002C739F" w:rsidP="008E2D6B">
      <w:pPr>
        <w:rPr>
          <w:rFonts w:ascii="Arial" w:eastAsia="Arial" w:hAnsi="Arial" w:cs="Arial"/>
          <w:color w:val="000000"/>
          <w:sz w:val="18"/>
          <w:szCs w:val="18"/>
          <w:highlight w:val="white"/>
        </w:rPr>
      </w:pPr>
    </w:p>
    <w:tbl>
      <w:tblPr>
        <w:tblStyle w:val="affff7"/>
        <w:tblW w:w="9461" w:type="dxa"/>
        <w:tblLayout w:type="fixed"/>
        <w:tblLook w:val="0400" w:firstRow="0" w:lastRow="0" w:firstColumn="0" w:lastColumn="0" w:noHBand="0" w:noVBand="1"/>
      </w:tblPr>
      <w:tblGrid>
        <w:gridCol w:w="9461"/>
      </w:tblGrid>
      <w:tr w:rsidR="003A2A71" w:rsidRPr="004C05EF" w14:paraId="798A6AE2" w14:textId="77777777">
        <w:trPr>
          <w:trHeight w:val="386"/>
        </w:trPr>
        <w:tc>
          <w:tcPr>
            <w:tcW w:w="9461" w:type="dxa"/>
            <w:shd w:val="clear" w:color="auto" w:fill="FFA543"/>
            <w:vAlign w:val="center"/>
          </w:tcPr>
          <w:p w14:paraId="5195C3EE" w14:textId="7C562BDD" w:rsidR="003A2A71" w:rsidRPr="004C05EF" w:rsidRDefault="00C9730C" w:rsidP="008E2D6B">
            <w:pPr>
              <w:tabs>
                <w:tab w:val="left" w:pos="432"/>
              </w:tabs>
              <w:ind w:left="432" w:hanging="432"/>
              <w:rPr>
                <w:rFonts w:ascii="Arial" w:eastAsia="Arial" w:hAnsi="Arial" w:cs="Arial"/>
                <w:b/>
                <w:color w:val="FFFFFF"/>
                <w:sz w:val="18"/>
                <w:szCs w:val="18"/>
              </w:rPr>
            </w:pPr>
            <w:bookmarkStart w:id="0" w:name="_Hlk149673040"/>
            <w:r w:rsidRPr="004C05EF">
              <w:rPr>
                <w:rFonts w:ascii="Arial" w:eastAsia="Arial" w:hAnsi="Arial" w:cs="Arial"/>
                <w:b/>
                <w:color w:val="FFFFFF"/>
                <w:sz w:val="18"/>
                <w:szCs w:val="22"/>
                <w:lang w:val="en-GB"/>
              </w:rPr>
              <w:t>3</w:t>
            </w:r>
            <w:r w:rsidR="00EC4E87" w:rsidRPr="004C05EF">
              <w:rPr>
                <w:rFonts w:ascii="Arial" w:eastAsia="Arial" w:hAnsi="Arial" w:cs="Arial"/>
                <w:b/>
                <w:color w:val="FFFFFF"/>
                <w:sz w:val="18"/>
                <w:szCs w:val="18"/>
              </w:rPr>
              <w:tab/>
              <w:t>Accounting policies</w:t>
            </w:r>
          </w:p>
        </w:tc>
      </w:tr>
      <w:bookmarkEnd w:id="0"/>
    </w:tbl>
    <w:p w14:paraId="4E334FBF" w14:textId="63BFD079" w:rsidR="003A2A71" w:rsidRPr="004C05EF" w:rsidRDefault="003A2A71" w:rsidP="008E2D6B">
      <w:pPr>
        <w:jc w:val="both"/>
        <w:rPr>
          <w:rFonts w:ascii="Arial" w:eastAsia="Arial" w:hAnsi="Arial" w:cs="Arial"/>
          <w:color w:val="000000"/>
          <w:sz w:val="18"/>
          <w:szCs w:val="18"/>
          <w:highlight w:val="white"/>
          <w:cs/>
        </w:rPr>
      </w:pPr>
    </w:p>
    <w:p w14:paraId="57B31605" w14:textId="3A75679E" w:rsidR="003A2A71" w:rsidRPr="004C05EF" w:rsidRDefault="00EC4E87" w:rsidP="00DF509C">
      <w:pPr>
        <w:jc w:val="both"/>
        <w:rPr>
          <w:rFonts w:ascii="Arial" w:eastAsia="Arial" w:hAnsi="Arial" w:cs="Arial"/>
          <w:color w:val="000000"/>
          <w:sz w:val="18"/>
          <w:szCs w:val="22"/>
          <w:lang w:val="en-GB"/>
        </w:rPr>
      </w:pPr>
      <w:r w:rsidRPr="004C05EF">
        <w:rPr>
          <w:rFonts w:ascii="Arial" w:eastAsia="Arial" w:hAnsi="Arial" w:cs="Arial"/>
          <w:color w:val="000000"/>
          <w:sz w:val="18"/>
          <w:szCs w:val="18"/>
        </w:rPr>
        <w:t xml:space="preserve">The accounting policies used in the preparation of the interim financial information are consistent with those used in the annual financial statements for the year ended </w:t>
      </w:r>
      <w:r w:rsidR="00C9730C" w:rsidRPr="004C05EF">
        <w:rPr>
          <w:rFonts w:ascii="Arial" w:eastAsia="Arial" w:hAnsi="Arial" w:cs="Arial"/>
          <w:color w:val="000000"/>
          <w:sz w:val="18"/>
          <w:szCs w:val="18"/>
          <w:lang w:val="en-GB"/>
        </w:rPr>
        <w:t>31</w:t>
      </w:r>
      <w:r w:rsidR="00897E7A" w:rsidRPr="004C05EF">
        <w:rPr>
          <w:rFonts w:ascii="Arial" w:eastAsia="Arial" w:hAnsi="Arial" w:cs="Arial"/>
          <w:color w:val="000000"/>
          <w:sz w:val="18"/>
          <w:szCs w:val="18"/>
        </w:rPr>
        <w:t xml:space="preserve"> December </w:t>
      </w:r>
      <w:r w:rsidR="00C9730C" w:rsidRPr="004C05EF">
        <w:rPr>
          <w:rFonts w:ascii="Arial" w:eastAsia="Arial" w:hAnsi="Arial" w:cs="Arial"/>
          <w:color w:val="000000"/>
          <w:sz w:val="18"/>
          <w:szCs w:val="18"/>
          <w:lang w:val="en-GB"/>
        </w:rPr>
        <w:t>202</w:t>
      </w:r>
      <w:r w:rsidR="00DF509C" w:rsidRPr="004C05EF">
        <w:rPr>
          <w:rFonts w:ascii="Arial" w:eastAsia="Arial" w:hAnsi="Arial" w:cs="Arial"/>
          <w:color w:val="000000"/>
          <w:sz w:val="18"/>
          <w:szCs w:val="18"/>
          <w:lang w:val="en-GB"/>
        </w:rPr>
        <w:t>3</w:t>
      </w:r>
      <w:r w:rsidR="00FA3C4D" w:rsidRPr="004C05EF">
        <w:rPr>
          <w:rFonts w:ascii="Arial" w:eastAsia="Arial" w:hAnsi="Arial" w:cs="Arial"/>
          <w:color w:val="000000"/>
          <w:sz w:val="18"/>
          <w:szCs w:val="22"/>
          <w:lang w:val="en-GB"/>
        </w:rPr>
        <w:t>.</w:t>
      </w:r>
    </w:p>
    <w:p w14:paraId="7ED8036D" w14:textId="3373F2FB" w:rsidR="009E775B" w:rsidRPr="004C05EF" w:rsidRDefault="009E775B" w:rsidP="008E2D6B">
      <w:pPr>
        <w:rPr>
          <w:rFonts w:ascii="Arial" w:eastAsia="Arial" w:hAnsi="Arial" w:cs="Arial"/>
          <w:color w:val="000000"/>
          <w:sz w:val="18"/>
          <w:szCs w:val="18"/>
          <w:lang w:val="en-GB"/>
        </w:rPr>
      </w:pPr>
    </w:p>
    <w:p w14:paraId="544A3CB6" w14:textId="77777777" w:rsidR="008264FB" w:rsidRPr="004C05EF" w:rsidRDefault="008264FB" w:rsidP="008E2D6B">
      <w:pPr>
        <w:jc w:val="both"/>
        <w:rPr>
          <w:rFonts w:ascii="Arial" w:eastAsia="Arial" w:hAnsi="Arial" w:cs="Arial"/>
          <w:color w:val="000000"/>
          <w:sz w:val="18"/>
          <w:szCs w:val="18"/>
          <w:lang w:val="en-GB"/>
        </w:rPr>
      </w:pPr>
    </w:p>
    <w:tbl>
      <w:tblPr>
        <w:tblW w:w="9461" w:type="dxa"/>
        <w:tblLayout w:type="fixed"/>
        <w:tblLook w:val="0400" w:firstRow="0" w:lastRow="0" w:firstColumn="0" w:lastColumn="0" w:noHBand="0" w:noVBand="1"/>
      </w:tblPr>
      <w:tblGrid>
        <w:gridCol w:w="9461"/>
      </w:tblGrid>
      <w:tr w:rsidR="008264FB" w:rsidRPr="004C05EF" w14:paraId="4DD9D618" w14:textId="77777777" w:rsidTr="001F3CB5">
        <w:trPr>
          <w:trHeight w:val="386"/>
        </w:trPr>
        <w:tc>
          <w:tcPr>
            <w:tcW w:w="9461" w:type="dxa"/>
            <w:shd w:val="clear" w:color="auto" w:fill="FFA543"/>
            <w:vAlign w:val="center"/>
          </w:tcPr>
          <w:p w14:paraId="614FCF8A" w14:textId="21589DC7" w:rsidR="008264FB" w:rsidRPr="004C05EF" w:rsidRDefault="00C9730C" w:rsidP="008E2D6B">
            <w:pPr>
              <w:tabs>
                <w:tab w:val="left" w:pos="432"/>
              </w:tabs>
              <w:ind w:left="432" w:hanging="432"/>
              <w:rPr>
                <w:rFonts w:ascii="Arial" w:eastAsia="Arial" w:hAnsi="Arial" w:cs="Arial"/>
                <w:b/>
                <w:color w:val="FFFFFF"/>
                <w:sz w:val="18"/>
                <w:szCs w:val="18"/>
              </w:rPr>
            </w:pPr>
            <w:r w:rsidRPr="004C05EF">
              <w:rPr>
                <w:rFonts w:ascii="Arial" w:eastAsia="Arial" w:hAnsi="Arial" w:cs="Arial"/>
                <w:b/>
                <w:color w:val="FFFFFF"/>
                <w:sz w:val="18"/>
                <w:szCs w:val="18"/>
                <w:lang w:val="en-GB"/>
              </w:rPr>
              <w:t>4</w:t>
            </w:r>
            <w:r w:rsidR="008264FB" w:rsidRPr="004C05EF">
              <w:rPr>
                <w:rFonts w:ascii="Arial" w:eastAsia="Arial" w:hAnsi="Arial" w:cs="Arial"/>
                <w:b/>
                <w:color w:val="FFFFFF"/>
                <w:sz w:val="18"/>
                <w:szCs w:val="18"/>
              </w:rPr>
              <w:tab/>
              <w:t>Adoption of new and amended financial reporting standards and changes in accounting policies</w:t>
            </w:r>
          </w:p>
        </w:tc>
      </w:tr>
    </w:tbl>
    <w:p w14:paraId="7340058F" w14:textId="77777777" w:rsidR="008264FB" w:rsidRPr="004C05EF" w:rsidRDefault="008264FB" w:rsidP="008E2D6B">
      <w:pPr>
        <w:jc w:val="both"/>
        <w:rPr>
          <w:rFonts w:ascii="Arial" w:eastAsia="Arial" w:hAnsi="Arial" w:cs="Arial"/>
          <w:color w:val="000000"/>
          <w:sz w:val="18"/>
          <w:szCs w:val="18"/>
          <w:lang w:val="en-GB"/>
        </w:rPr>
      </w:pPr>
    </w:p>
    <w:p w14:paraId="60B505F9" w14:textId="08F84243" w:rsidR="00264FBF" w:rsidRPr="004C05EF" w:rsidRDefault="00D2004C" w:rsidP="00E210A6">
      <w:pPr>
        <w:jc w:val="both"/>
        <w:rPr>
          <w:rFonts w:ascii="Arial" w:eastAsia="Arial" w:hAnsi="Arial" w:cs="Arial"/>
          <w:color w:val="000000"/>
          <w:sz w:val="18"/>
          <w:szCs w:val="18"/>
          <w:highlight w:val="white"/>
        </w:rPr>
      </w:pPr>
      <w:r w:rsidRPr="004C05EF">
        <w:rPr>
          <w:rFonts w:ascii="Arial" w:eastAsia="Arial" w:hAnsi="Arial" w:cs="Arial"/>
          <w:color w:val="000000"/>
          <w:sz w:val="18"/>
          <w:szCs w:val="18"/>
        </w:rPr>
        <w:t xml:space="preserve">Since 1 January 2024, the Group has applied amended financial reporting standards that are effective for the accounting </w:t>
      </w:r>
      <w:r w:rsidRPr="00550CCC">
        <w:rPr>
          <w:rFonts w:ascii="Arial" w:eastAsia="Arial" w:hAnsi="Arial" w:cs="Arial"/>
          <w:color w:val="000000"/>
          <w:spacing w:val="-4"/>
          <w:sz w:val="18"/>
          <w:szCs w:val="18"/>
        </w:rPr>
        <w:t>period beginning on or after 1 January 2024 and relevant to the Group. The amended financial report is no material impacts</w:t>
      </w:r>
      <w:r w:rsidRPr="004C05EF">
        <w:rPr>
          <w:rFonts w:ascii="Arial" w:eastAsia="Arial" w:hAnsi="Arial" w:cs="Arial"/>
          <w:color w:val="000000"/>
          <w:sz w:val="18"/>
          <w:szCs w:val="18"/>
        </w:rPr>
        <w:t xml:space="preserve"> on the Group.</w:t>
      </w:r>
    </w:p>
    <w:p w14:paraId="5EED87E5" w14:textId="3AAB4084" w:rsidR="003A2A71" w:rsidRPr="004C05EF" w:rsidRDefault="00834963" w:rsidP="008E2D6B">
      <w:pPr>
        <w:rPr>
          <w:rFonts w:ascii="Arial" w:eastAsia="Arial" w:hAnsi="Arial" w:cs="Arial"/>
          <w:color w:val="000000"/>
          <w:sz w:val="18"/>
          <w:szCs w:val="18"/>
          <w:lang w:val="en-GB"/>
        </w:rPr>
      </w:pPr>
      <w:r w:rsidRPr="004C05EF">
        <w:rPr>
          <w:rFonts w:ascii="Arial" w:eastAsia="Arial" w:hAnsi="Arial" w:cs="Arial"/>
          <w:color w:val="000000"/>
          <w:sz w:val="18"/>
          <w:szCs w:val="18"/>
          <w:lang w:val="en-GB"/>
        </w:rPr>
        <w:br w:type="page"/>
      </w:r>
    </w:p>
    <w:p w14:paraId="345972C1" w14:textId="77777777" w:rsidR="002113F8" w:rsidRPr="004C05EF" w:rsidRDefault="002113F8" w:rsidP="008E2D6B">
      <w:pPr>
        <w:rPr>
          <w:rFonts w:ascii="Arial" w:eastAsia="Arial" w:hAnsi="Arial" w:cs="Arial"/>
          <w:sz w:val="18"/>
          <w:szCs w:val="18"/>
        </w:rPr>
      </w:pPr>
    </w:p>
    <w:tbl>
      <w:tblPr>
        <w:tblStyle w:val="affff9"/>
        <w:tblW w:w="9461" w:type="dxa"/>
        <w:tblLayout w:type="fixed"/>
        <w:tblLook w:val="0400" w:firstRow="0" w:lastRow="0" w:firstColumn="0" w:lastColumn="0" w:noHBand="0" w:noVBand="1"/>
      </w:tblPr>
      <w:tblGrid>
        <w:gridCol w:w="9461"/>
      </w:tblGrid>
      <w:tr w:rsidR="003A2A71" w:rsidRPr="004C05EF" w14:paraId="4B119451" w14:textId="77777777">
        <w:trPr>
          <w:trHeight w:val="386"/>
        </w:trPr>
        <w:tc>
          <w:tcPr>
            <w:tcW w:w="9461" w:type="dxa"/>
            <w:shd w:val="clear" w:color="auto" w:fill="FFA543"/>
            <w:vAlign w:val="center"/>
          </w:tcPr>
          <w:p w14:paraId="1B774EAA" w14:textId="0D44D30D" w:rsidR="003A2A71" w:rsidRPr="004C05EF" w:rsidRDefault="00FA3C4D" w:rsidP="008E2D6B">
            <w:pPr>
              <w:tabs>
                <w:tab w:val="left" w:pos="432"/>
              </w:tabs>
              <w:ind w:left="432" w:hanging="432"/>
              <w:rPr>
                <w:rFonts w:ascii="Arial" w:eastAsia="Arial" w:hAnsi="Arial" w:cs="Arial"/>
                <w:b/>
                <w:color w:val="FFFFFF"/>
                <w:sz w:val="18"/>
                <w:szCs w:val="18"/>
              </w:rPr>
            </w:pPr>
            <w:r w:rsidRPr="004C05EF">
              <w:rPr>
                <w:rFonts w:ascii="Arial" w:eastAsia="Arial" w:hAnsi="Arial" w:cs="Arial"/>
                <w:b/>
                <w:color w:val="FFFFFF"/>
                <w:sz w:val="18"/>
                <w:szCs w:val="18"/>
                <w:lang w:val="en-GB"/>
              </w:rPr>
              <w:t>5</w:t>
            </w:r>
            <w:r w:rsidR="00EC4E87" w:rsidRPr="004C05EF">
              <w:rPr>
                <w:rFonts w:ascii="Arial" w:eastAsia="Arial" w:hAnsi="Arial" w:cs="Arial"/>
                <w:b/>
                <w:color w:val="FFFFFF"/>
                <w:sz w:val="18"/>
                <w:szCs w:val="18"/>
              </w:rPr>
              <w:tab/>
              <w:t>Fair value</w:t>
            </w:r>
          </w:p>
        </w:tc>
      </w:tr>
    </w:tbl>
    <w:p w14:paraId="43F1A0E9" w14:textId="77777777" w:rsidR="00095825" w:rsidRPr="004C05EF" w:rsidRDefault="00095825" w:rsidP="008E2D6B">
      <w:pPr>
        <w:jc w:val="both"/>
        <w:rPr>
          <w:rFonts w:ascii="Arial" w:eastAsia="Arial" w:hAnsi="Arial" w:cs="Arial"/>
          <w:sz w:val="18"/>
          <w:szCs w:val="18"/>
        </w:rPr>
      </w:pPr>
    </w:p>
    <w:p w14:paraId="712B0BF6" w14:textId="4315181F" w:rsidR="009E775B" w:rsidRDefault="00EC4E87" w:rsidP="008E2D6B">
      <w:pPr>
        <w:jc w:val="both"/>
        <w:rPr>
          <w:rFonts w:ascii="Arial" w:eastAsia="Arial" w:hAnsi="Arial" w:cs="Arial"/>
          <w:sz w:val="18"/>
          <w:szCs w:val="18"/>
        </w:rPr>
      </w:pPr>
      <w:r w:rsidRPr="004C05EF">
        <w:rPr>
          <w:rFonts w:ascii="Arial" w:eastAsia="Arial" w:hAnsi="Arial" w:cs="Arial"/>
          <w:sz w:val="18"/>
          <w:szCs w:val="18"/>
        </w:rPr>
        <w:t>Fair</w:t>
      </w:r>
      <w:r w:rsidR="002113F8" w:rsidRPr="004C05EF">
        <w:rPr>
          <w:rFonts w:ascii="Arial" w:eastAsia="Arial" w:hAnsi="Arial" w:cs="Arial"/>
          <w:sz w:val="18"/>
          <w:szCs w:val="18"/>
          <w:cs/>
        </w:rPr>
        <w:t xml:space="preserve"> </w:t>
      </w:r>
      <w:r w:rsidR="002113F8" w:rsidRPr="004C05EF">
        <w:rPr>
          <w:rFonts w:ascii="Arial" w:eastAsia="Arial" w:hAnsi="Arial" w:cs="Arial"/>
          <w:sz w:val="18"/>
          <w:szCs w:val="18"/>
        </w:rPr>
        <w:t xml:space="preserve">values and carrying amounts of financial assets and liabilities by category with the carrying amount approximates fair value due to short-term nature of financial assets and financial liabilities. Their carrying amount </w:t>
      </w:r>
      <w:proofErr w:type="gramStart"/>
      <w:r w:rsidR="002113F8" w:rsidRPr="004C05EF">
        <w:rPr>
          <w:rFonts w:ascii="Arial" w:eastAsia="Arial" w:hAnsi="Arial" w:cs="Arial"/>
          <w:sz w:val="18"/>
          <w:szCs w:val="18"/>
        </w:rPr>
        <w:t>are considered to be</w:t>
      </w:r>
      <w:proofErr w:type="gramEnd"/>
      <w:r w:rsidR="002113F8" w:rsidRPr="004C05EF">
        <w:rPr>
          <w:rFonts w:ascii="Arial" w:eastAsia="Arial" w:hAnsi="Arial" w:cs="Arial"/>
          <w:sz w:val="18"/>
          <w:szCs w:val="18"/>
        </w:rPr>
        <w:t xml:space="preserve"> </w:t>
      </w:r>
      <w:r w:rsidR="002113F8" w:rsidRPr="00550CCC">
        <w:rPr>
          <w:rFonts w:ascii="Arial" w:eastAsia="Arial" w:hAnsi="Arial" w:cs="Arial"/>
          <w:spacing w:val="-4"/>
          <w:sz w:val="18"/>
          <w:szCs w:val="18"/>
        </w:rPr>
        <w:t>the same as their fair value, except for the long-term loans from financial institutions and debenture that have the fair value</w:t>
      </w:r>
      <w:r w:rsidR="002113F8" w:rsidRPr="004C05EF">
        <w:rPr>
          <w:rFonts w:ascii="Arial" w:eastAsia="Arial" w:hAnsi="Arial" w:cs="Arial"/>
          <w:sz w:val="18"/>
          <w:szCs w:val="18"/>
        </w:rPr>
        <w:t xml:space="preserve"> according to disclosure in Note 1</w:t>
      </w:r>
      <w:r w:rsidR="00FA3C4D" w:rsidRPr="004C05EF">
        <w:rPr>
          <w:rFonts w:ascii="Arial" w:eastAsia="Arial" w:hAnsi="Arial" w:cs="Arial"/>
          <w:sz w:val="18"/>
          <w:szCs w:val="18"/>
          <w:lang w:val="en-GB"/>
        </w:rPr>
        <w:t>1</w:t>
      </w:r>
      <w:r w:rsidR="002113F8" w:rsidRPr="004C05EF">
        <w:rPr>
          <w:rFonts w:ascii="Arial" w:eastAsia="Arial" w:hAnsi="Arial" w:cs="Arial"/>
          <w:sz w:val="18"/>
          <w:szCs w:val="18"/>
        </w:rPr>
        <w:t xml:space="preserve"> and </w:t>
      </w:r>
      <w:r w:rsidR="001F1B7D" w:rsidRPr="004C05EF">
        <w:rPr>
          <w:rFonts w:ascii="Arial" w:eastAsia="Arial" w:hAnsi="Arial" w:cs="Arial"/>
          <w:sz w:val="18"/>
          <w:szCs w:val="18"/>
        </w:rPr>
        <w:t xml:space="preserve">financial assets </w:t>
      </w:r>
      <w:r w:rsidR="002113F8" w:rsidRPr="004C05EF">
        <w:rPr>
          <w:rFonts w:ascii="Arial" w:eastAsia="Arial" w:hAnsi="Arial" w:cs="Arial"/>
          <w:sz w:val="18"/>
          <w:szCs w:val="18"/>
        </w:rPr>
        <w:t>measured at fair value through</w:t>
      </w:r>
      <w:r w:rsidR="009A465B" w:rsidRPr="004C05EF">
        <w:rPr>
          <w:rFonts w:ascii="Arial" w:eastAsia="Arial" w:hAnsi="Arial" w:cs="Arial"/>
          <w:sz w:val="18"/>
          <w:szCs w:val="18"/>
        </w:rPr>
        <w:t xml:space="preserve"> other comprehensive income</w:t>
      </w:r>
      <w:r w:rsidR="002113F8" w:rsidRPr="004C05EF">
        <w:rPr>
          <w:rFonts w:ascii="Arial" w:eastAsia="Arial" w:hAnsi="Arial" w:cs="Arial"/>
          <w:sz w:val="18"/>
          <w:szCs w:val="18"/>
        </w:rPr>
        <w:t xml:space="preserve"> are as follows:</w:t>
      </w:r>
    </w:p>
    <w:p w14:paraId="1FF68D42" w14:textId="77777777" w:rsidR="00B2548D" w:rsidRDefault="00B2548D" w:rsidP="008E2D6B">
      <w:pPr>
        <w:jc w:val="both"/>
        <w:rPr>
          <w:rFonts w:ascii="Arial" w:eastAsia="Arial" w:hAnsi="Arial" w:cs="Arial"/>
          <w:sz w:val="18"/>
          <w:szCs w:val="18"/>
        </w:rPr>
      </w:pPr>
    </w:p>
    <w:tbl>
      <w:tblPr>
        <w:tblStyle w:val="affffc"/>
        <w:tblW w:w="9450" w:type="dxa"/>
        <w:tblLayout w:type="fixed"/>
        <w:tblLook w:val="0400" w:firstRow="0" w:lastRow="0" w:firstColumn="0" w:lastColumn="0" w:noHBand="0" w:noVBand="1"/>
      </w:tblPr>
      <w:tblGrid>
        <w:gridCol w:w="6282"/>
        <w:gridCol w:w="1584"/>
        <w:gridCol w:w="1584"/>
      </w:tblGrid>
      <w:tr w:rsidR="002113F8" w:rsidRPr="004C05EF" w14:paraId="1F42062D" w14:textId="77777777" w:rsidTr="00725E40">
        <w:tc>
          <w:tcPr>
            <w:tcW w:w="6282" w:type="dxa"/>
            <w:shd w:val="clear" w:color="auto" w:fill="auto"/>
          </w:tcPr>
          <w:p w14:paraId="1655D5A8" w14:textId="77777777" w:rsidR="002113F8" w:rsidRPr="004C05EF" w:rsidRDefault="002113F8" w:rsidP="00725E40">
            <w:pPr>
              <w:ind w:left="-113" w:right="898"/>
              <w:rPr>
                <w:rFonts w:ascii="Arial" w:eastAsia="Arial" w:hAnsi="Arial" w:cs="Arial"/>
                <w:sz w:val="18"/>
                <w:szCs w:val="18"/>
              </w:rPr>
            </w:pPr>
          </w:p>
        </w:tc>
        <w:tc>
          <w:tcPr>
            <w:tcW w:w="3168" w:type="dxa"/>
            <w:gridSpan w:val="2"/>
            <w:tcBorders>
              <w:top w:val="single" w:sz="4" w:space="0" w:color="000000"/>
              <w:bottom w:val="single" w:sz="4" w:space="0" w:color="000000"/>
            </w:tcBorders>
            <w:shd w:val="clear" w:color="auto" w:fill="auto"/>
            <w:vAlign w:val="bottom"/>
          </w:tcPr>
          <w:p w14:paraId="75F25489" w14:textId="77777777" w:rsidR="002113F8" w:rsidRPr="004C05EF" w:rsidRDefault="002113F8" w:rsidP="00725E40">
            <w:pPr>
              <w:ind w:left="-43" w:right="-72"/>
              <w:jc w:val="center"/>
              <w:rPr>
                <w:rFonts w:ascii="Arial" w:eastAsia="Arial" w:hAnsi="Arial" w:cs="Arial"/>
                <w:b/>
                <w:sz w:val="18"/>
                <w:szCs w:val="18"/>
              </w:rPr>
            </w:pPr>
            <w:r w:rsidRPr="004C05EF">
              <w:rPr>
                <w:rFonts w:ascii="Arial" w:eastAsia="Arial" w:hAnsi="Arial" w:cs="Arial"/>
                <w:b/>
                <w:sz w:val="18"/>
                <w:szCs w:val="18"/>
              </w:rPr>
              <w:t>Consolidated and Separate</w:t>
            </w:r>
          </w:p>
          <w:p w14:paraId="6CA2090C" w14:textId="77777777" w:rsidR="002113F8" w:rsidRPr="004C05EF" w:rsidRDefault="002113F8" w:rsidP="00725E40">
            <w:pPr>
              <w:ind w:left="-43" w:right="-72"/>
              <w:jc w:val="center"/>
              <w:rPr>
                <w:rFonts w:ascii="Arial" w:eastAsia="Arial" w:hAnsi="Arial" w:cs="Arial"/>
                <w:b/>
                <w:sz w:val="18"/>
                <w:szCs w:val="18"/>
              </w:rPr>
            </w:pPr>
            <w:r w:rsidRPr="004C05EF">
              <w:rPr>
                <w:rFonts w:ascii="Arial" w:eastAsia="Arial" w:hAnsi="Arial" w:cs="Arial"/>
                <w:b/>
                <w:sz w:val="18"/>
                <w:szCs w:val="18"/>
              </w:rPr>
              <w:t>financial information</w:t>
            </w:r>
          </w:p>
        </w:tc>
      </w:tr>
      <w:tr w:rsidR="002113F8" w:rsidRPr="004C05EF" w14:paraId="34608BB7" w14:textId="77777777" w:rsidTr="00725E40">
        <w:tc>
          <w:tcPr>
            <w:tcW w:w="6282" w:type="dxa"/>
            <w:shd w:val="clear" w:color="auto" w:fill="auto"/>
          </w:tcPr>
          <w:p w14:paraId="42F3A6B8" w14:textId="77777777" w:rsidR="002113F8" w:rsidRPr="004C05EF" w:rsidRDefault="002113F8" w:rsidP="00725E40">
            <w:pPr>
              <w:ind w:left="-113" w:right="898"/>
              <w:rPr>
                <w:rFonts w:ascii="Arial" w:eastAsia="Arial" w:hAnsi="Arial" w:cs="Arial"/>
                <w:sz w:val="18"/>
                <w:szCs w:val="18"/>
              </w:rPr>
            </w:pPr>
          </w:p>
        </w:tc>
        <w:tc>
          <w:tcPr>
            <w:tcW w:w="1584" w:type="dxa"/>
            <w:tcBorders>
              <w:top w:val="single" w:sz="4" w:space="0" w:color="000000"/>
              <w:bottom w:val="single" w:sz="4" w:space="0" w:color="000000"/>
            </w:tcBorders>
            <w:vAlign w:val="bottom"/>
          </w:tcPr>
          <w:p w14:paraId="184FA76E" w14:textId="7A08CCDB" w:rsidR="002113F8" w:rsidRPr="006C283A" w:rsidRDefault="002801DF" w:rsidP="00725E40">
            <w:pPr>
              <w:ind w:left="-43" w:right="-72"/>
              <w:jc w:val="right"/>
              <w:rPr>
                <w:rFonts w:ascii="Arial" w:eastAsia="Arial" w:hAnsi="Arial" w:cs="Arial"/>
                <w:b/>
                <w:sz w:val="18"/>
                <w:szCs w:val="18"/>
              </w:rPr>
            </w:pPr>
            <w:r w:rsidRPr="006C283A">
              <w:rPr>
                <w:rFonts w:ascii="Arial" w:eastAsia="Arial" w:hAnsi="Arial" w:cs="Arial"/>
                <w:b/>
                <w:sz w:val="18"/>
                <w:szCs w:val="18"/>
              </w:rPr>
              <w:t>30 June</w:t>
            </w:r>
          </w:p>
          <w:p w14:paraId="42D6DE7C" w14:textId="7EB01E1C" w:rsidR="002113F8" w:rsidRPr="006C283A" w:rsidRDefault="002113F8" w:rsidP="00725E40">
            <w:pPr>
              <w:ind w:left="-43" w:right="-72"/>
              <w:jc w:val="right"/>
              <w:rPr>
                <w:rFonts w:ascii="Arial" w:eastAsia="Arial" w:hAnsi="Arial" w:cs="Arial"/>
                <w:b/>
                <w:sz w:val="18"/>
                <w:szCs w:val="18"/>
              </w:rPr>
            </w:pPr>
            <w:r w:rsidRPr="006C283A">
              <w:rPr>
                <w:rFonts w:ascii="Arial" w:eastAsia="Arial" w:hAnsi="Arial" w:cs="Arial"/>
                <w:b/>
                <w:sz w:val="18"/>
                <w:szCs w:val="18"/>
              </w:rPr>
              <w:t>2024</w:t>
            </w:r>
          </w:p>
          <w:p w14:paraId="48220560" w14:textId="77777777" w:rsidR="002113F8" w:rsidRPr="006C283A" w:rsidRDefault="002113F8" w:rsidP="00725E40">
            <w:pPr>
              <w:ind w:left="-43" w:right="-72"/>
              <w:jc w:val="right"/>
              <w:rPr>
                <w:rFonts w:ascii="Arial" w:eastAsia="Arial" w:hAnsi="Arial" w:cs="Arial"/>
                <w:b/>
                <w:sz w:val="18"/>
                <w:szCs w:val="18"/>
              </w:rPr>
            </w:pPr>
            <w:r w:rsidRPr="006C283A">
              <w:rPr>
                <w:rFonts w:ascii="Arial" w:eastAsia="Arial" w:hAnsi="Arial" w:cs="Arial"/>
                <w:b/>
                <w:sz w:val="18"/>
                <w:szCs w:val="18"/>
              </w:rPr>
              <w:t>Baht</w:t>
            </w:r>
          </w:p>
        </w:tc>
        <w:tc>
          <w:tcPr>
            <w:tcW w:w="1584" w:type="dxa"/>
            <w:tcBorders>
              <w:top w:val="single" w:sz="4" w:space="0" w:color="000000"/>
              <w:bottom w:val="single" w:sz="4" w:space="0" w:color="000000"/>
            </w:tcBorders>
            <w:vAlign w:val="bottom"/>
          </w:tcPr>
          <w:p w14:paraId="5C3514E8" w14:textId="77777777" w:rsidR="002113F8" w:rsidRPr="006C283A" w:rsidRDefault="002113F8" w:rsidP="00725E40">
            <w:pPr>
              <w:ind w:left="-43" w:right="-72"/>
              <w:jc w:val="right"/>
              <w:rPr>
                <w:rFonts w:ascii="Arial" w:eastAsia="Arial" w:hAnsi="Arial" w:cs="Arial"/>
                <w:b/>
                <w:sz w:val="18"/>
                <w:szCs w:val="18"/>
              </w:rPr>
            </w:pPr>
            <w:r w:rsidRPr="006C283A">
              <w:rPr>
                <w:rFonts w:ascii="Arial" w:eastAsia="Arial" w:hAnsi="Arial" w:cs="Arial"/>
                <w:b/>
                <w:sz w:val="18"/>
                <w:szCs w:val="18"/>
              </w:rPr>
              <w:t>31 December</w:t>
            </w:r>
          </w:p>
          <w:p w14:paraId="7B6FEABC" w14:textId="5F1CC212" w:rsidR="002113F8" w:rsidRPr="006C283A" w:rsidRDefault="002113F8" w:rsidP="00725E40">
            <w:pPr>
              <w:ind w:left="-43" w:right="-72"/>
              <w:jc w:val="right"/>
              <w:rPr>
                <w:rFonts w:ascii="Arial" w:eastAsia="Arial" w:hAnsi="Arial" w:cs="Arial"/>
                <w:b/>
                <w:sz w:val="18"/>
                <w:szCs w:val="18"/>
              </w:rPr>
            </w:pPr>
            <w:r w:rsidRPr="006C283A">
              <w:rPr>
                <w:rFonts w:ascii="Arial" w:eastAsia="Arial" w:hAnsi="Arial" w:cs="Arial"/>
                <w:b/>
                <w:sz w:val="18"/>
                <w:szCs w:val="18"/>
              </w:rPr>
              <w:t>2023</w:t>
            </w:r>
          </w:p>
          <w:p w14:paraId="0F8D2210" w14:textId="77777777" w:rsidR="002113F8" w:rsidRPr="006C283A" w:rsidRDefault="002113F8" w:rsidP="00725E40">
            <w:pPr>
              <w:ind w:right="-72"/>
              <w:jc w:val="right"/>
              <w:rPr>
                <w:rFonts w:ascii="Arial" w:eastAsia="Arial" w:hAnsi="Arial" w:cs="Arial"/>
                <w:b/>
                <w:sz w:val="18"/>
                <w:szCs w:val="18"/>
              </w:rPr>
            </w:pPr>
            <w:r w:rsidRPr="006C283A">
              <w:rPr>
                <w:rFonts w:ascii="Arial" w:eastAsia="Arial" w:hAnsi="Arial" w:cs="Arial"/>
                <w:b/>
                <w:sz w:val="18"/>
                <w:szCs w:val="18"/>
              </w:rPr>
              <w:t>Baht</w:t>
            </w:r>
          </w:p>
        </w:tc>
      </w:tr>
      <w:tr w:rsidR="002113F8" w:rsidRPr="004C05EF" w14:paraId="208A5647" w14:textId="77777777" w:rsidTr="00725E40">
        <w:tc>
          <w:tcPr>
            <w:tcW w:w="6282" w:type="dxa"/>
            <w:shd w:val="clear" w:color="auto" w:fill="auto"/>
          </w:tcPr>
          <w:p w14:paraId="76DCC564" w14:textId="75F4F005" w:rsidR="002113F8" w:rsidRPr="00581363" w:rsidRDefault="002113F8" w:rsidP="00725E40">
            <w:pPr>
              <w:ind w:left="-113"/>
              <w:rPr>
                <w:rFonts w:ascii="Arial" w:eastAsia="Arial" w:hAnsi="Arial" w:cs="Arial"/>
                <w:sz w:val="12"/>
                <w:szCs w:val="12"/>
              </w:rPr>
            </w:pPr>
            <w:r w:rsidRPr="00581363">
              <w:rPr>
                <w:rFonts w:ascii="Arial" w:eastAsia="Arial" w:hAnsi="Arial" w:cs="Arial"/>
                <w:sz w:val="18"/>
                <w:szCs w:val="18"/>
              </w:rPr>
              <w:t xml:space="preserve">Level </w:t>
            </w:r>
            <w:r w:rsidR="00CC6471" w:rsidRPr="00581363">
              <w:rPr>
                <w:rFonts w:ascii="Arial" w:eastAsia="Arial" w:hAnsi="Arial" w:cs="Arial"/>
                <w:sz w:val="18"/>
                <w:szCs w:val="18"/>
              </w:rPr>
              <w:t>3</w:t>
            </w:r>
          </w:p>
        </w:tc>
        <w:tc>
          <w:tcPr>
            <w:tcW w:w="1584" w:type="dxa"/>
            <w:tcBorders>
              <w:top w:val="single" w:sz="4" w:space="0" w:color="000000"/>
            </w:tcBorders>
            <w:shd w:val="clear" w:color="auto" w:fill="FAFAFA"/>
          </w:tcPr>
          <w:p w14:paraId="0E8D8C56" w14:textId="77777777" w:rsidR="002113F8" w:rsidRPr="004C05EF" w:rsidRDefault="002113F8" w:rsidP="00725E40">
            <w:pPr>
              <w:ind w:left="-43" w:right="-72"/>
              <w:jc w:val="right"/>
              <w:rPr>
                <w:rFonts w:ascii="Arial" w:eastAsia="Arial" w:hAnsi="Arial" w:cs="Arial"/>
                <w:sz w:val="12"/>
                <w:szCs w:val="12"/>
              </w:rPr>
            </w:pPr>
          </w:p>
        </w:tc>
        <w:tc>
          <w:tcPr>
            <w:tcW w:w="1584" w:type="dxa"/>
            <w:tcBorders>
              <w:top w:val="single" w:sz="4" w:space="0" w:color="000000"/>
            </w:tcBorders>
            <w:shd w:val="clear" w:color="auto" w:fill="auto"/>
          </w:tcPr>
          <w:p w14:paraId="674D6E38" w14:textId="77777777" w:rsidR="002113F8" w:rsidRPr="004C05EF" w:rsidRDefault="002113F8" w:rsidP="00725E40">
            <w:pPr>
              <w:ind w:left="-43" w:right="-72"/>
              <w:jc w:val="right"/>
              <w:rPr>
                <w:rFonts w:ascii="Arial" w:eastAsia="Arial" w:hAnsi="Arial" w:cs="Arial"/>
                <w:sz w:val="12"/>
                <w:szCs w:val="12"/>
              </w:rPr>
            </w:pPr>
          </w:p>
        </w:tc>
      </w:tr>
      <w:tr w:rsidR="002113F8" w:rsidRPr="004C05EF" w14:paraId="19669AF7" w14:textId="77777777" w:rsidTr="00725E40">
        <w:tc>
          <w:tcPr>
            <w:tcW w:w="6282" w:type="dxa"/>
            <w:shd w:val="clear" w:color="auto" w:fill="auto"/>
          </w:tcPr>
          <w:p w14:paraId="761CA5E6" w14:textId="77777777" w:rsidR="002113F8" w:rsidRPr="004C05EF" w:rsidRDefault="002113F8" w:rsidP="00725E40">
            <w:pPr>
              <w:ind w:left="-113"/>
              <w:rPr>
                <w:rFonts w:ascii="Arial" w:eastAsia="Arial" w:hAnsi="Arial" w:cs="Arial"/>
                <w:sz w:val="18"/>
                <w:szCs w:val="18"/>
                <w:cs/>
              </w:rPr>
            </w:pPr>
            <w:r w:rsidRPr="004C05EF">
              <w:rPr>
                <w:rFonts w:ascii="Arial" w:eastAsia="Arial" w:hAnsi="Arial" w:cs="Arial"/>
                <w:sz w:val="18"/>
                <w:szCs w:val="18"/>
              </w:rPr>
              <w:t>Assets</w:t>
            </w:r>
          </w:p>
        </w:tc>
        <w:tc>
          <w:tcPr>
            <w:tcW w:w="1584" w:type="dxa"/>
            <w:shd w:val="clear" w:color="auto" w:fill="FAFAFA"/>
            <w:vAlign w:val="bottom"/>
          </w:tcPr>
          <w:p w14:paraId="44156D07" w14:textId="77777777" w:rsidR="002113F8" w:rsidRPr="004C05EF" w:rsidRDefault="002113F8" w:rsidP="00725E40">
            <w:pPr>
              <w:ind w:left="-43" w:right="-72"/>
              <w:jc w:val="right"/>
              <w:rPr>
                <w:rFonts w:ascii="Arial" w:eastAsia="Arial" w:hAnsi="Arial" w:cs="Arial"/>
                <w:sz w:val="18"/>
                <w:szCs w:val="18"/>
              </w:rPr>
            </w:pPr>
          </w:p>
        </w:tc>
        <w:tc>
          <w:tcPr>
            <w:tcW w:w="1584" w:type="dxa"/>
            <w:shd w:val="clear" w:color="auto" w:fill="auto"/>
            <w:vAlign w:val="bottom"/>
          </w:tcPr>
          <w:p w14:paraId="050484C8" w14:textId="77777777" w:rsidR="002113F8" w:rsidRPr="004C05EF" w:rsidRDefault="002113F8" w:rsidP="00725E40">
            <w:pPr>
              <w:ind w:left="-43" w:right="-72"/>
              <w:jc w:val="right"/>
              <w:rPr>
                <w:rFonts w:ascii="Arial" w:eastAsia="Arial" w:hAnsi="Arial" w:cs="Arial"/>
                <w:sz w:val="18"/>
                <w:szCs w:val="18"/>
              </w:rPr>
            </w:pPr>
          </w:p>
        </w:tc>
      </w:tr>
      <w:tr w:rsidR="0028172C" w:rsidRPr="004C05EF" w14:paraId="2370AC12" w14:textId="77777777" w:rsidTr="006218E1">
        <w:tc>
          <w:tcPr>
            <w:tcW w:w="6282" w:type="dxa"/>
            <w:shd w:val="clear" w:color="auto" w:fill="auto"/>
          </w:tcPr>
          <w:p w14:paraId="04873150" w14:textId="77777777" w:rsidR="0028172C" w:rsidRPr="004C05EF" w:rsidRDefault="0028172C" w:rsidP="0028172C">
            <w:pPr>
              <w:ind w:left="-113"/>
              <w:rPr>
                <w:rFonts w:ascii="Arial" w:eastAsia="Arial" w:hAnsi="Arial" w:cs="Arial"/>
                <w:sz w:val="18"/>
                <w:szCs w:val="18"/>
              </w:rPr>
            </w:pPr>
            <w:r w:rsidRPr="004C05EF">
              <w:rPr>
                <w:rFonts w:ascii="Arial" w:eastAsia="Arial" w:hAnsi="Arial" w:cs="Arial"/>
                <w:sz w:val="18"/>
                <w:szCs w:val="18"/>
              </w:rPr>
              <w:t xml:space="preserve">Financial assets measured at fair </w:t>
            </w:r>
            <w:proofErr w:type="gramStart"/>
            <w:r w:rsidRPr="004C05EF">
              <w:rPr>
                <w:rFonts w:ascii="Arial" w:eastAsia="Arial" w:hAnsi="Arial" w:cs="Arial"/>
                <w:sz w:val="18"/>
                <w:szCs w:val="18"/>
              </w:rPr>
              <w:t>value</w:t>
            </w:r>
            <w:proofErr w:type="gramEnd"/>
          </w:p>
          <w:p w14:paraId="7C4C8222" w14:textId="77777777" w:rsidR="005F1DB5" w:rsidRPr="004C05EF" w:rsidRDefault="0028172C" w:rsidP="0028172C">
            <w:pPr>
              <w:ind w:left="-113"/>
              <w:rPr>
                <w:rFonts w:ascii="Arial" w:eastAsia="Arial" w:hAnsi="Arial" w:cs="Arial"/>
                <w:sz w:val="18"/>
                <w:szCs w:val="18"/>
              </w:rPr>
            </w:pPr>
            <w:r w:rsidRPr="004C05EF">
              <w:rPr>
                <w:rFonts w:ascii="Arial" w:eastAsia="Arial" w:hAnsi="Arial" w:cs="Arial"/>
                <w:sz w:val="18"/>
                <w:szCs w:val="18"/>
              </w:rPr>
              <w:t xml:space="preserve">   through other comprehensive income</w:t>
            </w:r>
            <w:r w:rsidR="00FA3C4D" w:rsidRPr="004C05EF">
              <w:rPr>
                <w:rFonts w:ascii="Arial" w:eastAsia="Arial" w:hAnsi="Arial" w:cs="Arial"/>
                <w:sz w:val="18"/>
                <w:szCs w:val="18"/>
              </w:rPr>
              <w:t xml:space="preserve"> </w:t>
            </w:r>
          </w:p>
          <w:p w14:paraId="1053B2F3" w14:textId="54273977" w:rsidR="0028172C" w:rsidRPr="004C05EF" w:rsidRDefault="005F1DB5" w:rsidP="005F1DB5">
            <w:pPr>
              <w:ind w:left="-113"/>
              <w:rPr>
                <w:rFonts w:ascii="Arial" w:eastAsia="Arial" w:hAnsi="Arial" w:cs="Arial"/>
                <w:sz w:val="18"/>
                <w:szCs w:val="18"/>
              </w:rPr>
            </w:pPr>
            <w:r w:rsidRPr="004C05EF">
              <w:rPr>
                <w:rFonts w:ascii="Arial" w:eastAsia="Arial" w:hAnsi="Arial" w:cs="Arial"/>
                <w:sz w:val="18"/>
                <w:szCs w:val="18"/>
              </w:rPr>
              <w:t xml:space="preserve">    </w:t>
            </w:r>
            <w:r w:rsidR="000866F6" w:rsidRPr="004C05EF">
              <w:rPr>
                <w:rFonts w:ascii="Arial" w:eastAsia="Arial" w:hAnsi="Arial" w:cs="Arial"/>
                <w:sz w:val="18"/>
                <w:szCs w:val="18"/>
              </w:rPr>
              <w:t>-</w:t>
            </w:r>
            <w:r w:rsidR="00FA3C4D" w:rsidRPr="004C05EF">
              <w:rPr>
                <w:rFonts w:ascii="Arial" w:eastAsia="Arial" w:hAnsi="Arial" w:cs="Arial"/>
                <w:sz w:val="18"/>
                <w:szCs w:val="18"/>
              </w:rPr>
              <w:t xml:space="preserve"> Investment in equity instrument (</w:t>
            </w:r>
            <w:r w:rsidR="00D62076" w:rsidRPr="004C05EF">
              <w:rPr>
                <w:rFonts w:ascii="Arial" w:eastAsia="Arial" w:hAnsi="Arial" w:cs="Arial"/>
                <w:sz w:val="18"/>
                <w:szCs w:val="18"/>
              </w:rPr>
              <w:t>n</w:t>
            </w:r>
            <w:r w:rsidR="00FA3C4D" w:rsidRPr="004C05EF">
              <w:rPr>
                <w:rFonts w:ascii="Arial" w:eastAsia="Arial" w:hAnsi="Arial" w:cs="Arial"/>
                <w:sz w:val="18"/>
                <w:szCs w:val="18"/>
              </w:rPr>
              <w:t>on-listed)</w:t>
            </w:r>
          </w:p>
        </w:tc>
        <w:tc>
          <w:tcPr>
            <w:tcW w:w="1584" w:type="dxa"/>
            <w:shd w:val="clear" w:color="auto" w:fill="FAFAFA"/>
          </w:tcPr>
          <w:p w14:paraId="0B27B855" w14:textId="77777777" w:rsidR="00D70623" w:rsidRDefault="00D70623" w:rsidP="0028172C">
            <w:pPr>
              <w:ind w:left="-43" w:right="-72"/>
              <w:jc w:val="right"/>
              <w:rPr>
                <w:rFonts w:ascii="Arial" w:eastAsia="Arial" w:hAnsi="Arial" w:cs="Arial"/>
                <w:sz w:val="18"/>
                <w:szCs w:val="18"/>
              </w:rPr>
            </w:pPr>
          </w:p>
          <w:p w14:paraId="1630A60B" w14:textId="77777777" w:rsidR="00D70623" w:rsidRDefault="00D70623" w:rsidP="0028172C">
            <w:pPr>
              <w:ind w:left="-43" w:right="-72"/>
              <w:jc w:val="right"/>
              <w:rPr>
                <w:rFonts w:ascii="Arial" w:eastAsia="Arial" w:hAnsi="Arial" w:cs="Arial"/>
                <w:sz w:val="18"/>
                <w:szCs w:val="18"/>
              </w:rPr>
            </w:pPr>
          </w:p>
          <w:p w14:paraId="7604D71C" w14:textId="0DD742F7" w:rsidR="0028172C" w:rsidRPr="004C05EF" w:rsidRDefault="00D70623" w:rsidP="0028172C">
            <w:pPr>
              <w:ind w:left="-43" w:right="-72"/>
              <w:jc w:val="right"/>
              <w:rPr>
                <w:rFonts w:ascii="Arial" w:eastAsia="Arial" w:hAnsi="Arial" w:cs="Arial"/>
                <w:sz w:val="18"/>
                <w:szCs w:val="18"/>
              </w:rPr>
            </w:pPr>
            <w:r w:rsidRPr="00D70623">
              <w:rPr>
                <w:rFonts w:ascii="Arial" w:eastAsia="Arial" w:hAnsi="Arial" w:cs="Arial"/>
                <w:sz w:val="18"/>
                <w:szCs w:val="18"/>
              </w:rPr>
              <w:t>69,863,000</w:t>
            </w:r>
          </w:p>
        </w:tc>
        <w:tc>
          <w:tcPr>
            <w:tcW w:w="1584" w:type="dxa"/>
            <w:shd w:val="clear" w:color="auto" w:fill="auto"/>
          </w:tcPr>
          <w:p w14:paraId="3669F5F3" w14:textId="77777777" w:rsidR="0028172C" w:rsidRPr="004C05EF" w:rsidRDefault="0028172C" w:rsidP="0028172C">
            <w:pPr>
              <w:ind w:left="-43" w:right="-72"/>
              <w:jc w:val="right"/>
              <w:rPr>
                <w:rFonts w:ascii="Arial" w:hAnsi="Arial" w:cs="Arial"/>
                <w:sz w:val="18"/>
                <w:szCs w:val="18"/>
              </w:rPr>
            </w:pPr>
          </w:p>
          <w:p w14:paraId="27DDACBF" w14:textId="77777777" w:rsidR="00B027D9" w:rsidRPr="004C05EF" w:rsidRDefault="00B027D9" w:rsidP="0028172C">
            <w:pPr>
              <w:ind w:left="-43" w:right="-72"/>
              <w:jc w:val="right"/>
              <w:rPr>
                <w:rFonts w:ascii="Arial" w:hAnsi="Arial" w:cs="Arial"/>
                <w:sz w:val="18"/>
                <w:szCs w:val="18"/>
              </w:rPr>
            </w:pPr>
          </w:p>
          <w:p w14:paraId="32BD4E46" w14:textId="0EECA75F" w:rsidR="0028172C" w:rsidRPr="004C05EF" w:rsidRDefault="0011187A" w:rsidP="0028172C">
            <w:pPr>
              <w:ind w:left="-43" w:right="-72"/>
              <w:jc w:val="right"/>
              <w:rPr>
                <w:rFonts w:ascii="Arial" w:eastAsia="Arial" w:hAnsi="Arial" w:cs="Arial"/>
                <w:sz w:val="18"/>
                <w:szCs w:val="18"/>
              </w:rPr>
            </w:pPr>
            <w:r w:rsidRPr="004C05EF">
              <w:rPr>
                <w:rFonts w:ascii="Arial" w:hAnsi="Arial" w:cs="Arial"/>
                <w:sz w:val="18"/>
                <w:szCs w:val="18"/>
              </w:rPr>
              <w:t>69,863,000</w:t>
            </w:r>
          </w:p>
        </w:tc>
      </w:tr>
      <w:tr w:rsidR="002113F8" w:rsidRPr="00B2548D" w14:paraId="5C48980D" w14:textId="77777777" w:rsidTr="00725E40">
        <w:tc>
          <w:tcPr>
            <w:tcW w:w="6282" w:type="dxa"/>
            <w:shd w:val="clear" w:color="auto" w:fill="auto"/>
          </w:tcPr>
          <w:p w14:paraId="2F6CDB62" w14:textId="77777777" w:rsidR="002113F8" w:rsidRPr="00B2548D" w:rsidRDefault="002113F8" w:rsidP="00725E40">
            <w:pPr>
              <w:ind w:left="-113"/>
              <w:rPr>
                <w:rFonts w:ascii="Arial" w:eastAsia="Arial" w:hAnsi="Arial" w:cs="Arial"/>
                <w:sz w:val="12"/>
                <w:szCs w:val="12"/>
              </w:rPr>
            </w:pPr>
          </w:p>
        </w:tc>
        <w:tc>
          <w:tcPr>
            <w:tcW w:w="1584" w:type="dxa"/>
            <w:tcBorders>
              <w:top w:val="single" w:sz="4" w:space="0" w:color="000000"/>
            </w:tcBorders>
            <w:shd w:val="clear" w:color="auto" w:fill="FAFAFA"/>
          </w:tcPr>
          <w:p w14:paraId="7E290182" w14:textId="77777777" w:rsidR="002113F8" w:rsidRPr="00B2548D" w:rsidRDefault="002113F8" w:rsidP="00725E40">
            <w:pPr>
              <w:ind w:left="-43" w:right="-72"/>
              <w:jc w:val="right"/>
              <w:rPr>
                <w:rFonts w:ascii="Arial" w:eastAsia="Arial" w:hAnsi="Arial" w:cs="Arial"/>
                <w:sz w:val="12"/>
                <w:szCs w:val="12"/>
              </w:rPr>
            </w:pPr>
          </w:p>
        </w:tc>
        <w:tc>
          <w:tcPr>
            <w:tcW w:w="1584" w:type="dxa"/>
            <w:tcBorders>
              <w:top w:val="single" w:sz="4" w:space="0" w:color="000000"/>
            </w:tcBorders>
            <w:shd w:val="clear" w:color="auto" w:fill="auto"/>
          </w:tcPr>
          <w:p w14:paraId="062BE04D" w14:textId="77777777" w:rsidR="002113F8" w:rsidRPr="00B2548D" w:rsidRDefault="002113F8" w:rsidP="00725E40">
            <w:pPr>
              <w:ind w:left="-43" w:right="-72"/>
              <w:jc w:val="right"/>
              <w:rPr>
                <w:rFonts w:ascii="Arial" w:eastAsia="Arial" w:hAnsi="Arial" w:cs="Arial"/>
                <w:sz w:val="12"/>
                <w:szCs w:val="12"/>
              </w:rPr>
            </w:pPr>
          </w:p>
        </w:tc>
      </w:tr>
      <w:tr w:rsidR="002113F8" w:rsidRPr="004C05EF" w14:paraId="01998C05" w14:textId="77777777" w:rsidTr="00725E40">
        <w:tc>
          <w:tcPr>
            <w:tcW w:w="6282" w:type="dxa"/>
            <w:shd w:val="clear" w:color="auto" w:fill="auto"/>
          </w:tcPr>
          <w:p w14:paraId="67FE1FC2" w14:textId="77777777" w:rsidR="002113F8" w:rsidRPr="004C05EF" w:rsidRDefault="002113F8" w:rsidP="00725E40">
            <w:pPr>
              <w:ind w:left="-113"/>
              <w:rPr>
                <w:rFonts w:ascii="Arial" w:eastAsia="Arial" w:hAnsi="Arial" w:cs="Arial"/>
                <w:sz w:val="18"/>
                <w:szCs w:val="18"/>
              </w:rPr>
            </w:pPr>
            <w:r w:rsidRPr="004C05EF">
              <w:rPr>
                <w:rFonts w:ascii="Arial" w:eastAsia="Arial" w:hAnsi="Arial" w:cs="Arial"/>
                <w:sz w:val="18"/>
                <w:szCs w:val="18"/>
              </w:rPr>
              <w:t>Total</w:t>
            </w:r>
          </w:p>
        </w:tc>
        <w:tc>
          <w:tcPr>
            <w:tcW w:w="1584" w:type="dxa"/>
            <w:tcBorders>
              <w:bottom w:val="single" w:sz="4" w:space="0" w:color="000000"/>
            </w:tcBorders>
            <w:shd w:val="clear" w:color="auto" w:fill="FAFAFA"/>
          </w:tcPr>
          <w:p w14:paraId="1B154B0B" w14:textId="4A03D363" w:rsidR="002113F8" w:rsidRPr="004C05EF" w:rsidRDefault="00D70623" w:rsidP="00725E40">
            <w:pPr>
              <w:ind w:left="-43" w:right="-72"/>
              <w:jc w:val="right"/>
              <w:rPr>
                <w:rFonts w:ascii="Arial" w:eastAsia="Arial" w:hAnsi="Arial" w:cs="Arial"/>
                <w:sz w:val="18"/>
                <w:szCs w:val="18"/>
              </w:rPr>
            </w:pPr>
            <w:r w:rsidRPr="00D70623">
              <w:rPr>
                <w:rFonts w:ascii="Arial" w:eastAsia="Arial" w:hAnsi="Arial" w:cs="Arial"/>
                <w:sz w:val="18"/>
                <w:szCs w:val="18"/>
              </w:rPr>
              <w:t>69,863,000</w:t>
            </w:r>
          </w:p>
        </w:tc>
        <w:tc>
          <w:tcPr>
            <w:tcW w:w="1584" w:type="dxa"/>
            <w:tcBorders>
              <w:bottom w:val="single" w:sz="4" w:space="0" w:color="000000"/>
            </w:tcBorders>
            <w:shd w:val="clear" w:color="auto" w:fill="auto"/>
            <w:vAlign w:val="bottom"/>
          </w:tcPr>
          <w:p w14:paraId="1AEC9840" w14:textId="16A2A82A" w:rsidR="002113F8" w:rsidRPr="004C05EF" w:rsidRDefault="0011187A" w:rsidP="00725E40">
            <w:pPr>
              <w:ind w:left="-43" w:right="-72"/>
              <w:jc w:val="right"/>
              <w:rPr>
                <w:rFonts w:ascii="Arial" w:eastAsia="Arial" w:hAnsi="Arial" w:cs="Arial"/>
                <w:sz w:val="18"/>
                <w:szCs w:val="18"/>
              </w:rPr>
            </w:pPr>
            <w:r w:rsidRPr="004C05EF">
              <w:rPr>
                <w:rFonts w:ascii="Arial" w:eastAsia="Arial" w:hAnsi="Arial" w:cs="Arial"/>
                <w:sz w:val="18"/>
                <w:szCs w:val="18"/>
              </w:rPr>
              <w:t>69,863,000</w:t>
            </w:r>
          </w:p>
        </w:tc>
      </w:tr>
    </w:tbl>
    <w:p w14:paraId="795A3FFD" w14:textId="77777777" w:rsidR="002113F8" w:rsidRPr="004C05EF" w:rsidRDefault="002113F8" w:rsidP="008E2D6B">
      <w:pPr>
        <w:jc w:val="both"/>
        <w:rPr>
          <w:rFonts w:ascii="Arial" w:eastAsia="Arial" w:hAnsi="Arial" w:cs="Arial"/>
          <w:sz w:val="18"/>
          <w:szCs w:val="18"/>
        </w:rPr>
      </w:pPr>
    </w:p>
    <w:p w14:paraId="6A4211D0" w14:textId="77777777" w:rsidR="00DD436E" w:rsidRPr="004C05EF" w:rsidRDefault="00DD436E" w:rsidP="008E2D6B">
      <w:pPr>
        <w:jc w:val="both"/>
        <w:rPr>
          <w:rFonts w:ascii="Arial" w:eastAsia="Arial" w:hAnsi="Arial" w:cs="Arial"/>
          <w:color w:val="000000"/>
          <w:sz w:val="18"/>
          <w:szCs w:val="18"/>
        </w:rPr>
      </w:pPr>
    </w:p>
    <w:tbl>
      <w:tblPr>
        <w:tblStyle w:val="affffb"/>
        <w:tblW w:w="9461" w:type="dxa"/>
        <w:tblLayout w:type="fixed"/>
        <w:tblLook w:val="0400" w:firstRow="0" w:lastRow="0" w:firstColumn="0" w:lastColumn="0" w:noHBand="0" w:noVBand="1"/>
      </w:tblPr>
      <w:tblGrid>
        <w:gridCol w:w="9461"/>
      </w:tblGrid>
      <w:tr w:rsidR="003A2A71" w:rsidRPr="004C05EF" w14:paraId="3E036FDD" w14:textId="77777777">
        <w:trPr>
          <w:trHeight w:val="386"/>
        </w:trPr>
        <w:tc>
          <w:tcPr>
            <w:tcW w:w="9461" w:type="dxa"/>
            <w:shd w:val="clear" w:color="auto" w:fill="FFA543"/>
            <w:vAlign w:val="center"/>
          </w:tcPr>
          <w:p w14:paraId="29A51AD7" w14:textId="710038E6" w:rsidR="003A2A71" w:rsidRPr="004C05EF" w:rsidRDefault="000B68F4" w:rsidP="008E2D6B">
            <w:pPr>
              <w:tabs>
                <w:tab w:val="left" w:pos="432"/>
              </w:tabs>
              <w:ind w:left="432" w:hanging="432"/>
              <w:rPr>
                <w:rFonts w:ascii="Arial" w:eastAsia="Arial" w:hAnsi="Arial" w:cs="Arial"/>
                <w:b/>
                <w:color w:val="FFFFFF"/>
                <w:sz w:val="18"/>
                <w:szCs w:val="18"/>
              </w:rPr>
            </w:pPr>
            <w:r w:rsidRPr="004C05EF">
              <w:rPr>
                <w:rFonts w:ascii="Arial" w:eastAsia="Arial" w:hAnsi="Arial" w:cs="Arial"/>
                <w:b/>
                <w:color w:val="FFFFFF"/>
                <w:sz w:val="18"/>
                <w:szCs w:val="18"/>
                <w:lang w:val="en-GB"/>
              </w:rPr>
              <w:t>6</w:t>
            </w:r>
            <w:r w:rsidR="00EC4E87" w:rsidRPr="004C05EF">
              <w:rPr>
                <w:rFonts w:ascii="Arial" w:eastAsia="Arial" w:hAnsi="Arial" w:cs="Arial"/>
                <w:b/>
                <w:color w:val="FFFFFF"/>
                <w:sz w:val="18"/>
                <w:szCs w:val="18"/>
              </w:rPr>
              <w:tab/>
              <w:t>Segment and revenue information</w:t>
            </w:r>
          </w:p>
        </w:tc>
      </w:tr>
    </w:tbl>
    <w:p w14:paraId="24E74F3F" w14:textId="77777777" w:rsidR="003A2A71" w:rsidRPr="004C05EF" w:rsidRDefault="003A2A71" w:rsidP="008E2D6B">
      <w:pPr>
        <w:jc w:val="both"/>
        <w:rPr>
          <w:rFonts w:ascii="Arial" w:eastAsia="Arial" w:hAnsi="Arial" w:cs="Arial"/>
          <w:color w:val="000000"/>
          <w:sz w:val="18"/>
          <w:szCs w:val="18"/>
        </w:rPr>
      </w:pPr>
    </w:p>
    <w:p w14:paraId="1DAA0944" w14:textId="77777777" w:rsidR="003D558B" w:rsidRPr="004C05EF" w:rsidRDefault="003D558B" w:rsidP="008E2D6B">
      <w:pPr>
        <w:jc w:val="both"/>
        <w:rPr>
          <w:rFonts w:ascii="Arial" w:eastAsia="Arial" w:hAnsi="Arial" w:cs="Arial"/>
          <w:color w:val="000000"/>
          <w:sz w:val="18"/>
          <w:szCs w:val="18"/>
        </w:rPr>
      </w:pPr>
      <w:r w:rsidRPr="004C05EF">
        <w:rPr>
          <w:rFonts w:ascii="Arial" w:eastAsia="Arial" w:hAnsi="Arial" w:cs="Arial"/>
          <w:color w:val="000000"/>
          <w:sz w:val="18"/>
          <w:szCs w:val="18"/>
        </w:rPr>
        <w:t xml:space="preserve">The Group has three segments report which are comprised of IT equipment distribution, internet data center and related </w:t>
      </w:r>
      <w:r w:rsidRPr="004C05EF">
        <w:rPr>
          <w:rFonts w:ascii="Arial" w:eastAsia="Arial" w:hAnsi="Arial" w:cs="Arial"/>
          <w:color w:val="000000"/>
          <w:spacing w:val="-2"/>
          <w:sz w:val="18"/>
          <w:szCs w:val="18"/>
        </w:rPr>
        <w:t>services and construction. The Group is operating in Thailand only. Therefore, the Group considers that there is only one</w:t>
      </w:r>
      <w:r w:rsidRPr="004C05EF">
        <w:rPr>
          <w:rFonts w:ascii="Arial" w:eastAsia="Arial" w:hAnsi="Arial" w:cs="Arial"/>
          <w:color w:val="000000"/>
          <w:sz w:val="18"/>
          <w:szCs w:val="18"/>
        </w:rPr>
        <w:t xml:space="preserve"> geographic area.</w:t>
      </w:r>
    </w:p>
    <w:p w14:paraId="1F324129" w14:textId="77777777" w:rsidR="003D558B" w:rsidRPr="004C05EF" w:rsidRDefault="003D558B" w:rsidP="008E2D6B">
      <w:pPr>
        <w:jc w:val="both"/>
        <w:rPr>
          <w:rFonts w:ascii="Arial" w:eastAsia="Arial" w:hAnsi="Arial" w:cs="Arial"/>
          <w:color w:val="000000"/>
          <w:sz w:val="18"/>
          <w:szCs w:val="18"/>
        </w:rPr>
      </w:pPr>
    </w:p>
    <w:p w14:paraId="65FA71FF" w14:textId="77777777" w:rsidR="003D558B" w:rsidRPr="004C05EF" w:rsidRDefault="003D558B" w:rsidP="008E2D6B">
      <w:pPr>
        <w:jc w:val="both"/>
        <w:rPr>
          <w:rFonts w:ascii="Arial" w:eastAsia="Arial" w:hAnsi="Arial" w:cs="Arial"/>
          <w:color w:val="000000"/>
          <w:sz w:val="18"/>
          <w:szCs w:val="18"/>
        </w:rPr>
      </w:pPr>
      <w:r w:rsidRPr="004C05EF">
        <w:rPr>
          <w:rFonts w:ascii="Arial" w:eastAsia="Arial" w:hAnsi="Arial" w:cs="Arial"/>
          <w:color w:val="000000"/>
          <w:sz w:val="18"/>
          <w:szCs w:val="18"/>
        </w:rPr>
        <w:t>Reporting segments are referred from the Group’s internal report which is reviewed by chief operating decision-maker. Chief executive officer and chief financial officer decision-maker are the chief executive who makes decisions about resource allocation and assesses the segment performance by considering from revenue and segment results.</w:t>
      </w:r>
    </w:p>
    <w:p w14:paraId="53F43501" w14:textId="77777777" w:rsidR="003D558B" w:rsidRPr="004C05EF" w:rsidRDefault="003D558B" w:rsidP="008E2D6B">
      <w:pPr>
        <w:jc w:val="both"/>
        <w:rPr>
          <w:rFonts w:ascii="Arial" w:eastAsia="Arial" w:hAnsi="Arial" w:cs="Arial"/>
          <w:color w:val="000000"/>
          <w:sz w:val="18"/>
          <w:szCs w:val="18"/>
        </w:rPr>
      </w:pPr>
    </w:p>
    <w:p w14:paraId="15CE5144" w14:textId="5AA23A62" w:rsidR="00203B06" w:rsidRPr="004C05EF" w:rsidRDefault="003D558B" w:rsidP="008E2D6B">
      <w:pPr>
        <w:jc w:val="both"/>
        <w:rPr>
          <w:rFonts w:ascii="Arial" w:eastAsia="Arial" w:hAnsi="Arial" w:cs="Arial"/>
          <w:sz w:val="18"/>
          <w:szCs w:val="18"/>
        </w:rPr>
      </w:pPr>
      <w:r w:rsidRPr="004C05EF">
        <w:rPr>
          <w:rFonts w:ascii="Arial" w:eastAsia="Arial" w:hAnsi="Arial" w:cs="Arial"/>
          <w:color w:val="000000"/>
          <w:sz w:val="18"/>
          <w:szCs w:val="18"/>
        </w:rPr>
        <w:t>The Board of Directors consider the following reporting segments.</w:t>
      </w:r>
    </w:p>
    <w:p w14:paraId="6DED5A74" w14:textId="77777777" w:rsidR="003A2A71" w:rsidRPr="004C05EF" w:rsidRDefault="003A2A71" w:rsidP="008E2D6B">
      <w:pPr>
        <w:rPr>
          <w:rFonts w:ascii="Arial" w:eastAsia="Arial" w:hAnsi="Arial" w:cs="Arial"/>
          <w:sz w:val="18"/>
          <w:szCs w:val="18"/>
        </w:rPr>
      </w:pPr>
    </w:p>
    <w:tbl>
      <w:tblPr>
        <w:tblStyle w:val="affb"/>
        <w:tblW w:w="9449" w:type="dxa"/>
        <w:tblLayout w:type="fixed"/>
        <w:tblLook w:val="0000" w:firstRow="0" w:lastRow="0" w:firstColumn="0" w:lastColumn="0" w:noHBand="0" w:noVBand="0"/>
      </w:tblPr>
      <w:tblGrid>
        <w:gridCol w:w="3554"/>
        <w:gridCol w:w="1500"/>
        <w:gridCol w:w="1560"/>
        <w:gridCol w:w="1467"/>
        <w:gridCol w:w="1356"/>
        <w:gridCol w:w="12"/>
      </w:tblGrid>
      <w:tr w:rsidR="004F7347" w:rsidRPr="004C05EF" w14:paraId="5137E7B7" w14:textId="77777777" w:rsidTr="00654C6D">
        <w:trPr>
          <w:gridAfter w:val="1"/>
          <w:wAfter w:w="12" w:type="dxa"/>
          <w:trHeight w:val="20"/>
        </w:trPr>
        <w:tc>
          <w:tcPr>
            <w:tcW w:w="3554" w:type="dxa"/>
            <w:vAlign w:val="bottom"/>
          </w:tcPr>
          <w:p w14:paraId="35B38388" w14:textId="77777777" w:rsidR="004F7347" w:rsidRPr="004C05EF" w:rsidRDefault="004F7347" w:rsidP="00654C6D">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42C9C283" w14:textId="77777777" w:rsidR="004F7347" w:rsidRPr="004C05EF" w:rsidRDefault="004F7347" w:rsidP="00654C6D">
            <w:pPr>
              <w:tabs>
                <w:tab w:val="left" w:pos="-72"/>
              </w:tabs>
              <w:ind w:right="-72"/>
              <w:jc w:val="center"/>
              <w:rPr>
                <w:rFonts w:ascii="Arial" w:eastAsia="Arial" w:hAnsi="Arial" w:cs="Arial"/>
                <w:b/>
                <w:sz w:val="18"/>
                <w:szCs w:val="18"/>
              </w:rPr>
            </w:pPr>
            <w:r w:rsidRPr="004C05EF">
              <w:rPr>
                <w:rFonts w:ascii="Arial" w:eastAsia="Arial" w:hAnsi="Arial" w:cs="Arial"/>
                <w:b/>
                <w:sz w:val="18"/>
                <w:szCs w:val="18"/>
              </w:rPr>
              <w:t>Consolidated financial information</w:t>
            </w:r>
          </w:p>
        </w:tc>
      </w:tr>
      <w:tr w:rsidR="004F7347" w:rsidRPr="004C05EF" w14:paraId="3A1FA1A5" w14:textId="77777777" w:rsidTr="00654C6D">
        <w:trPr>
          <w:gridAfter w:val="1"/>
          <w:wAfter w:w="12" w:type="dxa"/>
          <w:trHeight w:val="20"/>
        </w:trPr>
        <w:tc>
          <w:tcPr>
            <w:tcW w:w="3554" w:type="dxa"/>
            <w:vAlign w:val="bottom"/>
          </w:tcPr>
          <w:p w14:paraId="68C1464C" w14:textId="77777777" w:rsidR="004F7347" w:rsidRPr="004C05EF" w:rsidRDefault="004F7347" w:rsidP="00654C6D">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59B2C440" w14:textId="2FEC939E" w:rsidR="004F7347" w:rsidRPr="004C05EF" w:rsidRDefault="004F7347" w:rsidP="00654C6D">
            <w:pPr>
              <w:tabs>
                <w:tab w:val="left" w:pos="-72"/>
              </w:tabs>
              <w:ind w:right="-72"/>
              <w:jc w:val="center"/>
              <w:rPr>
                <w:rFonts w:ascii="Arial" w:eastAsia="Arial" w:hAnsi="Arial" w:cs="Arial"/>
                <w:b/>
                <w:sz w:val="18"/>
                <w:szCs w:val="18"/>
              </w:rPr>
            </w:pPr>
            <w:r w:rsidRPr="006C283A">
              <w:rPr>
                <w:rFonts w:ascii="Arial" w:eastAsia="Arial" w:hAnsi="Arial" w:cs="Arial"/>
                <w:b/>
                <w:sz w:val="18"/>
                <w:szCs w:val="18"/>
              </w:rPr>
              <w:t xml:space="preserve">For 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ended </w:t>
            </w:r>
            <w:r w:rsidR="002801DF" w:rsidRPr="006C283A">
              <w:rPr>
                <w:rFonts w:ascii="Arial" w:eastAsia="Arial" w:hAnsi="Arial" w:cs="Arial"/>
                <w:b/>
                <w:sz w:val="18"/>
                <w:szCs w:val="18"/>
                <w:lang w:val="en-GB"/>
              </w:rPr>
              <w:t>30 June</w:t>
            </w:r>
            <w:r w:rsidRPr="006C283A">
              <w:rPr>
                <w:rFonts w:ascii="Arial" w:eastAsia="Arial" w:hAnsi="Arial" w:cs="Arial"/>
                <w:b/>
                <w:sz w:val="18"/>
                <w:szCs w:val="18"/>
              </w:rPr>
              <w:t xml:space="preserve"> </w:t>
            </w:r>
            <w:r w:rsidR="00C9730C" w:rsidRPr="006C283A">
              <w:rPr>
                <w:rFonts w:ascii="Arial" w:eastAsia="Arial" w:hAnsi="Arial" w:cs="Arial"/>
                <w:b/>
                <w:sz w:val="18"/>
                <w:szCs w:val="18"/>
                <w:lang w:val="en-GB"/>
              </w:rPr>
              <w:t>2024</w:t>
            </w:r>
          </w:p>
        </w:tc>
      </w:tr>
      <w:tr w:rsidR="004F7347" w:rsidRPr="004C05EF" w14:paraId="0A455064" w14:textId="77777777" w:rsidTr="00654C6D">
        <w:trPr>
          <w:trHeight w:val="20"/>
        </w:trPr>
        <w:tc>
          <w:tcPr>
            <w:tcW w:w="3554" w:type="dxa"/>
            <w:vAlign w:val="bottom"/>
          </w:tcPr>
          <w:p w14:paraId="6A88FAF9" w14:textId="77777777" w:rsidR="004F7347" w:rsidRPr="004C05EF" w:rsidRDefault="004F7347" w:rsidP="00654C6D">
            <w:pPr>
              <w:tabs>
                <w:tab w:val="left" w:pos="817"/>
              </w:tabs>
              <w:ind w:left="-101"/>
              <w:rPr>
                <w:rFonts w:ascii="Arial" w:eastAsia="Arial" w:hAnsi="Arial" w:cs="Arial"/>
                <w:sz w:val="18"/>
                <w:szCs w:val="18"/>
              </w:rPr>
            </w:pPr>
          </w:p>
        </w:tc>
        <w:tc>
          <w:tcPr>
            <w:tcW w:w="1500" w:type="dxa"/>
            <w:shd w:val="clear" w:color="auto" w:fill="auto"/>
            <w:vAlign w:val="bottom"/>
          </w:tcPr>
          <w:p w14:paraId="24111FF7"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 xml:space="preserve">IT equipment distribution </w:t>
            </w:r>
          </w:p>
        </w:tc>
        <w:tc>
          <w:tcPr>
            <w:tcW w:w="1560" w:type="dxa"/>
            <w:shd w:val="clear" w:color="auto" w:fill="auto"/>
            <w:vAlign w:val="bottom"/>
          </w:tcPr>
          <w:p w14:paraId="400403B9"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Internet data center and related services</w:t>
            </w:r>
          </w:p>
        </w:tc>
        <w:tc>
          <w:tcPr>
            <w:tcW w:w="1467" w:type="dxa"/>
            <w:shd w:val="clear" w:color="auto" w:fill="auto"/>
            <w:vAlign w:val="bottom"/>
          </w:tcPr>
          <w:p w14:paraId="750FA480"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Construction</w:t>
            </w:r>
          </w:p>
        </w:tc>
        <w:tc>
          <w:tcPr>
            <w:tcW w:w="1368" w:type="dxa"/>
            <w:gridSpan w:val="2"/>
            <w:shd w:val="clear" w:color="auto" w:fill="auto"/>
            <w:vAlign w:val="bottom"/>
          </w:tcPr>
          <w:p w14:paraId="7426A999"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Total</w:t>
            </w:r>
          </w:p>
        </w:tc>
      </w:tr>
      <w:tr w:rsidR="004F7347" w:rsidRPr="004C05EF" w14:paraId="025D15BC" w14:textId="77777777" w:rsidTr="00654C6D">
        <w:trPr>
          <w:trHeight w:val="20"/>
        </w:trPr>
        <w:tc>
          <w:tcPr>
            <w:tcW w:w="3554" w:type="dxa"/>
            <w:vAlign w:val="bottom"/>
          </w:tcPr>
          <w:p w14:paraId="2029BEE8" w14:textId="77777777" w:rsidR="004F7347" w:rsidRPr="004C05EF" w:rsidRDefault="004F7347" w:rsidP="00654C6D">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7C8D950E"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5E9C44ED"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2C0D2844"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0FCE8F53"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Baht</w:t>
            </w:r>
          </w:p>
        </w:tc>
      </w:tr>
      <w:tr w:rsidR="004F7347" w:rsidRPr="004C05EF" w14:paraId="467D3A70" w14:textId="77777777" w:rsidTr="00654C6D">
        <w:trPr>
          <w:trHeight w:val="20"/>
        </w:trPr>
        <w:tc>
          <w:tcPr>
            <w:tcW w:w="3554" w:type="dxa"/>
            <w:vAlign w:val="bottom"/>
          </w:tcPr>
          <w:p w14:paraId="481771B6" w14:textId="77777777" w:rsidR="004F7347" w:rsidRPr="004C05EF" w:rsidRDefault="004F7347" w:rsidP="00654C6D">
            <w:pPr>
              <w:ind w:left="-101"/>
              <w:rPr>
                <w:rFonts w:ascii="Arial" w:eastAsia="Arial" w:hAnsi="Arial" w:cs="Arial"/>
                <w:b/>
                <w:sz w:val="18"/>
                <w:szCs w:val="18"/>
              </w:rPr>
            </w:pPr>
            <w:bookmarkStart w:id="1" w:name="_Hlk165489794"/>
            <w:r w:rsidRPr="004C05EF">
              <w:rPr>
                <w:rFonts w:ascii="Arial" w:eastAsia="Arial" w:hAnsi="Arial" w:cs="Arial"/>
                <w:sz w:val="18"/>
                <w:szCs w:val="18"/>
              </w:rPr>
              <w:t>Revenue</w:t>
            </w:r>
          </w:p>
        </w:tc>
        <w:tc>
          <w:tcPr>
            <w:tcW w:w="1500" w:type="dxa"/>
            <w:shd w:val="clear" w:color="auto" w:fill="FAFAFA"/>
            <w:vAlign w:val="bottom"/>
          </w:tcPr>
          <w:p w14:paraId="46723799" w14:textId="3287633B" w:rsidR="004F7347" w:rsidRPr="004C05EF" w:rsidRDefault="004F7347" w:rsidP="00654C6D">
            <w:pPr>
              <w:tabs>
                <w:tab w:val="left" w:pos="-72"/>
              </w:tabs>
              <w:ind w:right="-72"/>
              <w:jc w:val="right"/>
              <w:rPr>
                <w:rFonts w:ascii="Arial" w:eastAsia="Arial" w:hAnsi="Arial" w:cs="Arial"/>
                <w:sz w:val="18"/>
                <w:szCs w:val="18"/>
              </w:rPr>
            </w:pPr>
          </w:p>
        </w:tc>
        <w:tc>
          <w:tcPr>
            <w:tcW w:w="1560" w:type="dxa"/>
            <w:shd w:val="clear" w:color="auto" w:fill="FAFAFA"/>
            <w:vAlign w:val="bottom"/>
          </w:tcPr>
          <w:p w14:paraId="26CBC951" w14:textId="2D600F37" w:rsidR="004F7347" w:rsidRPr="004C05EF" w:rsidRDefault="004F7347" w:rsidP="00654C6D">
            <w:pPr>
              <w:tabs>
                <w:tab w:val="left" w:pos="-72"/>
              </w:tabs>
              <w:ind w:right="-72"/>
              <w:jc w:val="right"/>
              <w:rPr>
                <w:rFonts w:ascii="Arial" w:eastAsia="Arial" w:hAnsi="Arial" w:cs="Arial"/>
                <w:sz w:val="18"/>
                <w:szCs w:val="18"/>
              </w:rPr>
            </w:pPr>
          </w:p>
        </w:tc>
        <w:tc>
          <w:tcPr>
            <w:tcW w:w="1467" w:type="dxa"/>
            <w:shd w:val="clear" w:color="auto" w:fill="FAFAFA"/>
            <w:vAlign w:val="bottom"/>
          </w:tcPr>
          <w:p w14:paraId="72F6EF01" w14:textId="36C09333" w:rsidR="004F7347" w:rsidRPr="004C05EF" w:rsidRDefault="004F7347" w:rsidP="00654C6D">
            <w:pPr>
              <w:tabs>
                <w:tab w:val="left" w:pos="-72"/>
              </w:tabs>
              <w:ind w:right="-72"/>
              <w:jc w:val="right"/>
              <w:rPr>
                <w:rFonts w:ascii="Arial" w:eastAsia="Arial" w:hAnsi="Arial" w:cs="Arial"/>
                <w:sz w:val="18"/>
                <w:szCs w:val="18"/>
              </w:rPr>
            </w:pPr>
          </w:p>
        </w:tc>
        <w:tc>
          <w:tcPr>
            <w:tcW w:w="1368" w:type="dxa"/>
            <w:gridSpan w:val="2"/>
            <w:shd w:val="clear" w:color="auto" w:fill="FAFAFA"/>
            <w:vAlign w:val="bottom"/>
          </w:tcPr>
          <w:p w14:paraId="063BFD9E" w14:textId="2CE7DEDF" w:rsidR="004F7347" w:rsidRPr="004C05EF" w:rsidRDefault="004F7347" w:rsidP="00654C6D">
            <w:pPr>
              <w:tabs>
                <w:tab w:val="left" w:pos="-72"/>
              </w:tabs>
              <w:ind w:right="-72"/>
              <w:jc w:val="right"/>
              <w:rPr>
                <w:rFonts w:ascii="Arial" w:eastAsia="Arial" w:hAnsi="Arial" w:cs="Arial"/>
                <w:sz w:val="18"/>
                <w:szCs w:val="18"/>
              </w:rPr>
            </w:pPr>
          </w:p>
        </w:tc>
      </w:tr>
      <w:bookmarkEnd w:id="1"/>
      <w:tr w:rsidR="00D039F6" w:rsidRPr="004C05EF" w14:paraId="0D4F733D" w14:textId="77777777" w:rsidTr="00477EA0">
        <w:trPr>
          <w:trHeight w:val="20"/>
        </w:trPr>
        <w:tc>
          <w:tcPr>
            <w:tcW w:w="3554" w:type="dxa"/>
            <w:vAlign w:val="bottom"/>
          </w:tcPr>
          <w:p w14:paraId="4D37C2B0" w14:textId="77777777" w:rsidR="00D039F6" w:rsidRPr="004C05EF" w:rsidRDefault="00D039F6" w:rsidP="00D039F6">
            <w:pPr>
              <w:ind w:left="-101"/>
              <w:rPr>
                <w:rFonts w:ascii="Arial" w:eastAsia="Arial" w:hAnsi="Arial" w:cs="Arial"/>
                <w:sz w:val="18"/>
                <w:szCs w:val="18"/>
              </w:rPr>
            </w:pPr>
            <w:r w:rsidRPr="004C05EF">
              <w:rPr>
                <w:rFonts w:ascii="Arial" w:eastAsia="Arial" w:hAnsi="Arial" w:cs="Arial"/>
                <w:sz w:val="18"/>
                <w:szCs w:val="18"/>
              </w:rPr>
              <w:t>Gross segment revenues</w:t>
            </w:r>
          </w:p>
        </w:tc>
        <w:tc>
          <w:tcPr>
            <w:tcW w:w="1500" w:type="dxa"/>
            <w:shd w:val="clear" w:color="auto" w:fill="FAFAFA"/>
          </w:tcPr>
          <w:p w14:paraId="6F34B845" w14:textId="2DCD4AE3"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 xml:space="preserve"> 39,414,132 </w:t>
            </w:r>
          </w:p>
        </w:tc>
        <w:tc>
          <w:tcPr>
            <w:tcW w:w="1560" w:type="dxa"/>
            <w:shd w:val="clear" w:color="auto" w:fill="FAFAFA"/>
          </w:tcPr>
          <w:p w14:paraId="548E2334" w14:textId="29942827"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 xml:space="preserve"> 146,417,972 </w:t>
            </w:r>
          </w:p>
        </w:tc>
        <w:tc>
          <w:tcPr>
            <w:tcW w:w="1467" w:type="dxa"/>
            <w:shd w:val="clear" w:color="auto" w:fill="FAFAFA"/>
          </w:tcPr>
          <w:p w14:paraId="6BE970B5" w14:textId="133C71A3"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 xml:space="preserve"> 109,088,738 </w:t>
            </w:r>
          </w:p>
        </w:tc>
        <w:tc>
          <w:tcPr>
            <w:tcW w:w="1368" w:type="dxa"/>
            <w:gridSpan w:val="2"/>
            <w:shd w:val="clear" w:color="auto" w:fill="FAFAFA"/>
          </w:tcPr>
          <w:p w14:paraId="7595C264" w14:textId="06B26988"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 xml:space="preserve"> 294,920,842 </w:t>
            </w:r>
          </w:p>
        </w:tc>
      </w:tr>
      <w:tr w:rsidR="00D039F6" w:rsidRPr="004C05EF" w14:paraId="1E6157A4" w14:textId="77777777" w:rsidTr="00477EA0">
        <w:trPr>
          <w:trHeight w:val="20"/>
        </w:trPr>
        <w:tc>
          <w:tcPr>
            <w:tcW w:w="3554" w:type="dxa"/>
            <w:vAlign w:val="bottom"/>
          </w:tcPr>
          <w:p w14:paraId="3C0496D8" w14:textId="77777777" w:rsidR="00D039F6" w:rsidRPr="004C05EF" w:rsidRDefault="00D039F6" w:rsidP="00D039F6">
            <w:pPr>
              <w:ind w:left="-101"/>
              <w:rPr>
                <w:rFonts w:ascii="Arial" w:eastAsia="Arial" w:hAnsi="Arial" w:cs="Arial"/>
                <w:sz w:val="18"/>
                <w:szCs w:val="18"/>
              </w:rPr>
            </w:pPr>
            <w:r w:rsidRPr="004C05EF">
              <w:rPr>
                <w:rFonts w:ascii="Arial" w:eastAsia="Arial" w:hAnsi="Arial" w:cs="Arial"/>
                <w:sz w:val="18"/>
                <w:szCs w:val="18"/>
              </w:rPr>
              <w:t>Revenue from inter - segment</w:t>
            </w:r>
          </w:p>
        </w:tc>
        <w:tc>
          <w:tcPr>
            <w:tcW w:w="1500" w:type="dxa"/>
            <w:tcBorders>
              <w:bottom w:val="single" w:sz="4" w:space="0" w:color="auto"/>
            </w:tcBorders>
            <w:shd w:val="clear" w:color="auto" w:fill="FAFAFA"/>
          </w:tcPr>
          <w:p w14:paraId="171BB257" w14:textId="310EF5E7"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 xml:space="preserve"> -   </w:t>
            </w:r>
          </w:p>
        </w:tc>
        <w:tc>
          <w:tcPr>
            <w:tcW w:w="1560" w:type="dxa"/>
            <w:tcBorders>
              <w:bottom w:val="single" w:sz="4" w:space="0" w:color="auto"/>
            </w:tcBorders>
            <w:shd w:val="clear" w:color="auto" w:fill="FAFAFA"/>
          </w:tcPr>
          <w:p w14:paraId="1C956D3A" w14:textId="5F97F455"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 xml:space="preserve"> (1,333,494)</w:t>
            </w:r>
          </w:p>
        </w:tc>
        <w:tc>
          <w:tcPr>
            <w:tcW w:w="1467" w:type="dxa"/>
            <w:tcBorders>
              <w:bottom w:val="single" w:sz="4" w:space="0" w:color="auto"/>
            </w:tcBorders>
            <w:shd w:val="clear" w:color="auto" w:fill="FAFAFA"/>
          </w:tcPr>
          <w:p w14:paraId="2B8C17B3" w14:textId="099A917A"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 xml:space="preserve"> -   </w:t>
            </w:r>
          </w:p>
        </w:tc>
        <w:tc>
          <w:tcPr>
            <w:tcW w:w="1368" w:type="dxa"/>
            <w:gridSpan w:val="2"/>
            <w:tcBorders>
              <w:bottom w:val="single" w:sz="4" w:space="0" w:color="auto"/>
            </w:tcBorders>
            <w:shd w:val="clear" w:color="auto" w:fill="FAFAFA"/>
          </w:tcPr>
          <w:p w14:paraId="3875E866" w14:textId="63EF591A" w:rsidR="00D039F6" w:rsidRPr="00D039F6" w:rsidRDefault="00D039F6" w:rsidP="00D039F6">
            <w:pPr>
              <w:tabs>
                <w:tab w:val="left" w:pos="-72"/>
              </w:tabs>
              <w:ind w:right="-72"/>
              <w:jc w:val="right"/>
              <w:rPr>
                <w:rFonts w:ascii="Arial" w:eastAsia="Arial" w:hAnsi="Arial" w:cs="Arial"/>
                <w:sz w:val="18"/>
                <w:szCs w:val="18"/>
              </w:rPr>
            </w:pPr>
            <w:r w:rsidRPr="00D039F6">
              <w:rPr>
                <w:rFonts w:ascii="Arial" w:hAnsi="Arial" w:cs="Arial"/>
                <w:sz w:val="18"/>
                <w:szCs w:val="18"/>
              </w:rPr>
              <w:t xml:space="preserve"> (1,333,494)</w:t>
            </w:r>
          </w:p>
        </w:tc>
      </w:tr>
      <w:tr w:rsidR="001C3D97" w:rsidRPr="00B2548D" w14:paraId="3F54A0EA" w14:textId="77777777" w:rsidTr="00654C6D">
        <w:trPr>
          <w:trHeight w:val="217"/>
        </w:trPr>
        <w:tc>
          <w:tcPr>
            <w:tcW w:w="3554" w:type="dxa"/>
            <w:vAlign w:val="bottom"/>
          </w:tcPr>
          <w:p w14:paraId="176BE61A" w14:textId="77777777" w:rsidR="001C3D97" w:rsidRPr="00B2548D" w:rsidRDefault="001C3D97" w:rsidP="001C3D97">
            <w:pPr>
              <w:ind w:left="-101"/>
              <w:rPr>
                <w:rFonts w:ascii="Arial" w:eastAsia="Arial" w:hAnsi="Arial" w:cs="Arial"/>
                <w:sz w:val="12"/>
                <w:szCs w:val="12"/>
              </w:rPr>
            </w:pPr>
          </w:p>
        </w:tc>
        <w:tc>
          <w:tcPr>
            <w:tcW w:w="1500" w:type="dxa"/>
            <w:tcBorders>
              <w:top w:val="single" w:sz="4" w:space="0" w:color="auto"/>
            </w:tcBorders>
            <w:shd w:val="clear" w:color="auto" w:fill="FAFAFA"/>
            <w:vAlign w:val="bottom"/>
          </w:tcPr>
          <w:p w14:paraId="21673DC7" w14:textId="77777777" w:rsidR="001C3D97" w:rsidRPr="00B2548D" w:rsidRDefault="001C3D97" w:rsidP="001C3D97">
            <w:pPr>
              <w:ind w:right="-72"/>
              <w:jc w:val="right"/>
              <w:rPr>
                <w:rFonts w:ascii="Arial" w:eastAsia="Arial" w:hAnsi="Arial" w:cs="Arial"/>
                <w:sz w:val="12"/>
                <w:szCs w:val="12"/>
              </w:rPr>
            </w:pPr>
          </w:p>
        </w:tc>
        <w:tc>
          <w:tcPr>
            <w:tcW w:w="1560" w:type="dxa"/>
            <w:tcBorders>
              <w:top w:val="single" w:sz="4" w:space="0" w:color="auto"/>
            </w:tcBorders>
            <w:shd w:val="clear" w:color="auto" w:fill="FAFAFA"/>
            <w:vAlign w:val="bottom"/>
          </w:tcPr>
          <w:p w14:paraId="10B9B5F7" w14:textId="77777777" w:rsidR="001C3D97" w:rsidRPr="00B2548D" w:rsidRDefault="001C3D97" w:rsidP="001C3D97">
            <w:pPr>
              <w:ind w:right="-72"/>
              <w:jc w:val="right"/>
              <w:rPr>
                <w:rFonts w:ascii="Arial" w:eastAsia="Arial" w:hAnsi="Arial" w:cs="Arial"/>
                <w:sz w:val="12"/>
                <w:szCs w:val="12"/>
              </w:rPr>
            </w:pPr>
          </w:p>
        </w:tc>
        <w:tc>
          <w:tcPr>
            <w:tcW w:w="1467" w:type="dxa"/>
            <w:tcBorders>
              <w:top w:val="single" w:sz="4" w:space="0" w:color="auto"/>
            </w:tcBorders>
            <w:shd w:val="clear" w:color="auto" w:fill="FAFAFA"/>
            <w:vAlign w:val="bottom"/>
          </w:tcPr>
          <w:p w14:paraId="3F8680D3" w14:textId="77777777" w:rsidR="001C3D97" w:rsidRPr="00B2548D" w:rsidRDefault="001C3D97" w:rsidP="001C3D97">
            <w:pPr>
              <w:ind w:right="-72"/>
              <w:jc w:val="right"/>
              <w:rPr>
                <w:rFonts w:ascii="Arial" w:eastAsia="Arial" w:hAnsi="Arial" w:cs="Arial"/>
                <w:sz w:val="12"/>
                <w:szCs w:val="12"/>
              </w:rPr>
            </w:pPr>
          </w:p>
        </w:tc>
        <w:tc>
          <w:tcPr>
            <w:tcW w:w="1368" w:type="dxa"/>
            <w:gridSpan w:val="2"/>
            <w:tcBorders>
              <w:top w:val="single" w:sz="4" w:space="0" w:color="auto"/>
            </w:tcBorders>
            <w:shd w:val="clear" w:color="auto" w:fill="FAFAFA"/>
            <w:vAlign w:val="bottom"/>
          </w:tcPr>
          <w:p w14:paraId="2608EC0E" w14:textId="77777777" w:rsidR="001C3D97" w:rsidRPr="00B2548D" w:rsidRDefault="001C3D97" w:rsidP="001C3D97">
            <w:pPr>
              <w:ind w:right="-72"/>
              <w:jc w:val="right"/>
              <w:rPr>
                <w:rFonts w:ascii="Arial" w:eastAsia="Arial" w:hAnsi="Arial" w:cs="Arial"/>
                <w:sz w:val="12"/>
                <w:szCs w:val="12"/>
              </w:rPr>
            </w:pPr>
          </w:p>
        </w:tc>
      </w:tr>
      <w:tr w:rsidR="00D039F6" w:rsidRPr="004C05EF" w14:paraId="7E315081" w14:textId="77777777" w:rsidTr="00162BFA">
        <w:trPr>
          <w:trHeight w:val="80"/>
        </w:trPr>
        <w:tc>
          <w:tcPr>
            <w:tcW w:w="3554" w:type="dxa"/>
            <w:vAlign w:val="bottom"/>
          </w:tcPr>
          <w:p w14:paraId="2CAE03F4" w14:textId="77777777" w:rsidR="00D039F6" w:rsidRPr="004C05EF" w:rsidRDefault="00D039F6" w:rsidP="00D039F6">
            <w:pPr>
              <w:ind w:left="-101"/>
              <w:rPr>
                <w:rFonts w:ascii="Arial" w:eastAsia="Arial" w:hAnsi="Arial" w:cs="Arial"/>
                <w:sz w:val="18"/>
                <w:szCs w:val="18"/>
              </w:rPr>
            </w:pPr>
            <w:r w:rsidRPr="004C05EF">
              <w:rPr>
                <w:rFonts w:ascii="Arial" w:eastAsia="Arial" w:hAnsi="Arial" w:cs="Arial"/>
                <w:sz w:val="18"/>
                <w:szCs w:val="18"/>
              </w:rPr>
              <w:t>Net revenue</w:t>
            </w:r>
          </w:p>
        </w:tc>
        <w:tc>
          <w:tcPr>
            <w:tcW w:w="1500" w:type="dxa"/>
            <w:tcBorders>
              <w:bottom w:val="single" w:sz="4" w:space="0" w:color="auto"/>
            </w:tcBorders>
            <w:shd w:val="clear" w:color="auto" w:fill="FAFAFA"/>
          </w:tcPr>
          <w:p w14:paraId="2ADA8467" w14:textId="5ED4362F" w:rsidR="00D039F6" w:rsidRPr="00D039F6" w:rsidRDefault="00D039F6" w:rsidP="00D039F6">
            <w:pPr>
              <w:tabs>
                <w:tab w:val="left" w:pos="-72"/>
              </w:tabs>
              <w:ind w:right="-72"/>
              <w:jc w:val="right"/>
              <w:rPr>
                <w:rFonts w:ascii="Arial" w:eastAsia="Arial" w:hAnsi="Arial" w:cs="Arial"/>
                <w:sz w:val="18"/>
                <w:szCs w:val="18"/>
              </w:rPr>
            </w:pPr>
            <w:r w:rsidRPr="00D039F6">
              <w:rPr>
                <w:rFonts w:ascii="Arial" w:hAnsi="Arial" w:cs="Arial"/>
                <w:sz w:val="18"/>
                <w:szCs w:val="18"/>
              </w:rPr>
              <w:t xml:space="preserve"> 39,414,132 </w:t>
            </w:r>
          </w:p>
        </w:tc>
        <w:tc>
          <w:tcPr>
            <w:tcW w:w="1560" w:type="dxa"/>
            <w:tcBorders>
              <w:bottom w:val="single" w:sz="4" w:space="0" w:color="auto"/>
            </w:tcBorders>
            <w:shd w:val="clear" w:color="auto" w:fill="FAFAFA"/>
          </w:tcPr>
          <w:p w14:paraId="1C163850" w14:textId="533C1475" w:rsidR="00D039F6" w:rsidRPr="00D039F6" w:rsidRDefault="00D039F6" w:rsidP="00D039F6">
            <w:pPr>
              <w:tabs>
                <w:tab w:val="left" w:pos="-72"/>
              </w:tabs>
              <w:ind w:right="-72"/>
              <w:jc w:val="right"/>
              <w:rPr>
                <w:rFonts w:ascii="Arial" w:eastAsia="Arial" w:hAnsi="Arial" w:cs="Arial"/>
                <w:sz w:val="18"/>
                <w:szCs w:val="18"/>
              </w:rPr>
            </w:pPr>
            <w:r w:rsidRPr="00D039F6">
              <w:rPr>
                <w:rFonts w:ascii="Arial" w:hAnsi="Arial" w:cs="Arial"/>
                <w:sz w:val="18"/>
                <w:szCs w:val="18"/>
              </w:rPr>
              <w:t xml:space="preserve"> 145,084,478 </w:t>
            </w:r>
          </w:p>
        </w:tc>
        <w:tc>
          <w:tcPr>
            <w:tcW w:w="1467" w:type="dxa"/>
            <w:tcBorders>
              <w:bottom w:val="single" w:sz="4" w:space="0" w:color="auto"/>
            </w:tcBorders>
            <w:shd w:val="clear" w:color="auto" w:fill="FAFAFA"/>
          </w:tcPr>
          <w:p w14:paraId="1B7B2730" w14:textId="1BF5093C"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 xml:space="preserve"> 109,088,738 </w:t>
            </w:r>
          </w:p>
        </w:tc>
        <w:tc>
          <w:tcPr>
            <w:tcW w:w="1368" w:type="dxa"/>
            <w:gridSpan w:val="2"/>
            <w:tcBorders>
              <w:bottom w:val="single" w:sz="4" w:space="0" w:color="auto"/>
            </w:tcBorders>
            <w:shd w:val="clear" w:color="auto" w:fill="FAFAFA"/>
          </w:tcPr>
          <w:p w14:paraId="5E9B12E9" w14:textId="3CC3478B"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 xml:space="preserve"> 293,587,348 </w:t>
            </w:r>
          </w:p>
        </w:tc>
      </w:tr>
      <w:tr w:rsidR="001C3D97" w:rsidRPr="00B2548D" w14:paraId="26A58DE5" w14:textId="77777777" w:rsidTr="00654C6D">
        <w:trPr>
          <w:trHeight w:val="20"/>
        </w:trPr>
        <w:tc>
          <w:tcPr>
            <w:tcW w:w="3554" w:type="dxa"/>
            <w:vAlign w:val="bottom"/>
          </w:tcPr>
          <w:p w14:paraId="44EA593A" w14:textId="77777777" w:rsidR="001C3D97" w:rsidRPr="00B2548D" w:rsidRDefault="001C3D97" w:rsidP="001C3D97">
            <w:pPr>
              <w:ind w:left="-101"/>
              <w:rPr>
                <w:rFonts w:ascii="Arial" w:eastAsia="Arial" w:hAnsi="Arial" w:cs="Arial"/>
                <w:sz w:val="12"/>
                <w:szCs w:val="12"/>
              </w:rPr>
            </w:pPr>
          </w:p>
        </w:tc>
        <w:tc>
          <w:tcPr>
            <w:tcW w:w="1500" w:type="dxa"/>
            <w:tcBorders>
              <w:top w:val="single" w:sz="4" w:space="0" w:color="auto"/>
            </w:tcBorders>
            <w:shd w:val="clear" w:color="auto" w:fill="FAFAFA"/>
            <w:vAlign w:val="bottom"/>
          </w:tcPr>
          <w:p w14:paraId="6D6DE35B" w14:textId="77777777" w:rsidR="001C3D97" w:rsidRPr="00B2548D" w:rsidRDefault="001C3D97" w:rsidP="001C3D97">
            <w:pPr>
              <w:tabs>
                <w:tab w:val="left" w:pos="-72"/>
              </w:tabs>
              <w:ind w:right="-72"/>
              <w:jc w:val="right"/>
              <w:rPr>
                <w:rFonts w:ascii="Arial" w:eastAsia="Arial" w:hAnsi="Arial" w:cs="Arial"/>
                <w:sz w:val="12"/>
                <w:szCs w:val="12"/>
              </w:rPr>
            </w:pPr>
          </w:p>
        </w:tc>
        <w:tc>
          <w:tcPr>
            <w:tcW w:w="1560" w:type="dxa"/>
            <w:tcBorders>
              <w:top w:val="single" w:sz="4" w:space="0" w:color="auto"/>
            </w:tcBorders>
            <w:shd w:val="clear" w:color="auto" w:fill="FAFAFA"/>
            <w:vAlign w:val="bottom"/>
          </w:tcPr>
          <w:p w14:paraId="2BB7F95E" w14:textId="77777777" w:rsidR="001C3D97" w:rsidRPr="00B2548D" w:rsidRDefault="001C3D97" w:rsidP="001C3D97">
            <w:pPr>
              <w:tabs>
                <w:tab w:val="left" w:pos="-72"/>
              </w:tabs>
              <w:ind w:right="-72"/>
              <w:jc w:val="right"/>
              <w:rPr>
                <w:rFonts w:ascii="Arial" w:eastAsia="Arial" w:hAnsi="Arial" w:cs="Arial"/>
                <w:sz w:val="12"/>
                <w:szCs w:val="12"/>
              </w:rPr>
            </w:pPr>
          </w:p>
        </w:tc>
        <w:tc>
          <w:tcPr>
            <w:tcW w:w="1467" w:type="dxa"/>
            <w:tcBorders>
              <w:top w:val="single" w:sz="4" w:space="0" w:color="auto"/>
            </w:tcBorders>
            <w:shd w:val="clear" w:color="auto" w:fill="FAFAFA"/>
            <w:vAlign w:val="bottom"/>
          </w:tcPr>
          <w:p w14:paraId="4BE666C9" w14:textId="77777777" w:rsidR="001C3D97" w:rsidRPr="00B2548D" w:rsidRDefault="001C3D97" w:rsidP="001C3D97">
            <w:pPr>
              <w:tabs>
                <w:tab w:val="left" w:pos="-72"/>
              </w:tabs>
              <w:ind w:right="-72"/>
              <w:jc w:val="right"/>
              <w:rPr>
                <w:rFonts w:ascii="Arial" w:eastAsia="Arial" w:hAnsi="Arial" w:cs="Arial"/>
                <w:sz w:val="12"/>
                <w:szCs w:val="12"/>
              </w:rPr>
            </w:pPr>
          </w:p>
        </w:tc>
        <w:tc>
          <w:tcPr>
            <w:tcW w:w="1368" w:type="dxa"/>
            <w:gridSpan w:val="2"/>
            <w:tcBorders>
              <w:top w:val="single" w:sz="4" w:space="0" w:color="auto"/>
            </w:tcBorders>
            <w:shd w:val="clear" w:color="auto" w:fill="FAFAFA"/>
            <w:vAlign w:val="bottom"/>
          </w:tcPr>
          <w:p w14:paraId="61020C7A" w14:textId="77777777" w:rsidR="001C3D97" w:rsidRPr="00B2548D" w:rsidRDefault="001C3D97" w:rsidP="001C3D97">
            <w:pPr>
              <w:tabs>
                <w:tab w:val="left" w:pos="-72"/>
              </w:tabs>
              <w:ind w:right="-72"/>
              <w:jc w:val="right"/>
              <w:rPr>
                <w:rFonts w:ascii="Arial" w:eastAsia="Arial" w:hAnsi="Arial" w:cs="Arial"/>
                <w:sz w:val="12"/>
                <w:szCs w:val="12"/>
              </w:rPr>
            </w:pPr>
          </w:p>
        </w:tc>
      </w:tr>
      <w:tr w:rsidR="00D039F6" w:rsidRPr="004C05EF" w14:paraId="16D32A8F" w14:textId="77777777" w:rsidTr="00CD17F8">
        <w:trPr>
          <w:trHeight w:val="117"/>
        </w:trPr>
        <w:tc>
          <w:tcPr>
            <w:tcW w:w="3554" w:type="dxa"/>
            <w:vAlign w:val="bottom"/>
          </w:tcPr>
          <w:p w14:paraId="38416169" w14:textId="77777777" w:rsidR="00D039F6" w:rsidRPr="004C05EF" w:rsidRDefault="00D039F6" w:rsidP="00D039F6">
            <w:pPr>
              <w:ind w:left="-101"/>
              <w:rPr>
                <w:rFonts w:ascii="Arial" w:eastAsia="Arial" w:hAnsi="Arial" w:cs="Arial"/>
                <w:sz w:val="18"/>
                <w:szCs w:val="18"/>
              </w:rPr>
            </w:pPr>
            <w:r w:rsidRPr="004C05EF">
              <w:rPr>
                <w:rFonts w:ascii="Arial" w:eastAsia="Arial" w:hAnsi="Arial" w:cs="Arial"/>
                <w:sz w:val="18"/>
                <w:szCs w:val="18"/>
              </w:rPr>
              <w:t>Segment results</w:t>
            </w:r>
          </w:p>
        </w:tc>
        <w:tc>
          <w:tcPr>
            <w:tcW w:w="1500" w:type="dxa"/>
            <w:shd w:val="clear" w:color="auto" w:fill="FAFAFA"/>
          </w:tcPr>
          <w:p w14:paraId="3F42BD1B" w14:textId="4DED61A0" w:rsidR="00D039F6" w:rsidRPr="00D039F6" w:rsidRDefault="00D039F6" w:rsidP="00D039F6">
            <w:pPr>
              <w:tabs>
                <w:tab w:val="left" w:pos="-72"/>
              </w:tabs>
              <w:ind w:right="-72"/>
              <w:jc w:val="right"/>
              <w:rPr>
                <w:rFonts w:ascii="Arial" w:eastAsia="Arial" w:hAnsi="Arial" w:cs="Arial"/>
                <w:sz w:val="18"/>
                <w:szCs w:val="18"/>
              </w:rPr>
            </w:pPr>
            <w:r w:rsidRPr="00D039F6">
              <w:rPr>
                <w:rFonts w:ascii="Arial" w:hAnsi="Arial" w:cs="Arial"/>
                <w:sz w:val="18"/>
                <w:szCs w:val="18"/>
              </w:rPr>
              <w:t xml:space="preserve"> 3,502,982 </w:t>
            </w:r>
          </w:p>
        </w:tc>
        <w:tc>
          <w:tcPr>
            <w:tcW w:w="1560" w:type="dxa"/>
            <w:shd w:val="clear" w:color="auto" w:fill="FAFAFA"/>
          </w:tcPr>
          <w:p w14:paraId="7E5D84FA" w14:textId="3D27CDCF" w:rsidR="00D039F6" w:rsidRPr="00D039F6" w:rsidRDefault="00D039F6" w:rsidP="00D039F6">
            <w:pPr>
              <w:tabs>
                <w:tab w:val="left" w:pos="-72"/>
              </w:tabs>
              <w:ind w:right="-72"/>
              <w:jc w:val="right"/>
              <w:rPr>
                <w:rFonts w:ascii="Arial" w:eastAsia="Arial" w:hAnsi="Arial" w:cs="Arial"/>
                <w:sz w:val="18"/>
                <w:szCs w:val="18"/>
              </w:rPr>
            </w:pPr>
            <w:r w:rsidRPr="00D039F6">
              <w:rPr>
                <w:rFonts w:ascii="Arial" w:hAnsi="Arial" w:cs="Arial"/>
                <w:sz w:val="18"/>
                <w:szCs w:val="18"/>
              </w:rPr>
              <w:t xml:space="preserve"> 48,821,885 </w:t>
            </w:r>
          </w:p>
        </w:tc>
        <w:tc>
          <w:tcPr>
            <w:tcW w:w="1467" w:type="dxa"/>
            <w:shd w:val="clear" w:color="auto" w:fill="FAFAFA"/>
          </w:tcPr>
          <w:p w14:paraId="64C378A8" w14:textId="56862B3E" w:rsidR="00D039F6" w:rsidRPr="00D039F6" w:rsidRDefault="00D039F6" w:rsidP="00D039F6">
            <w:pPr>
              <w:tabs>
                <w:tab w:val="left" w:pos="-72"/>
              </w:tabs>
              <w:ind w:right="-72"/>
              <w:jc w:val="right"/>
              <w:rPr>
                <w:rFonts w:ascii="Arial" w:eastAsia="Arial" w:hAnsi="Arial" w:cs="Arial"/>
                <w:sz w:val="18"/>
                <w:szCs w:val="18"/>
              </w:rPr>
            </w:pPr>
            <w:r w:rsidRPr="00D039F6">
              <w:rPr>
                <w:rFonts w:ascii="Arial" w:hAnsi="Arial" w:cs="Arial"/>
                <w:sz w:val="18"/>
                <w:szCs w:val="18"/>
              </w:rPr>
              <w:t xml:space="preserve"> 14,242,436 </w:t>
            </w:r>
          </w:p>
        </w:tc>
        <w:tc>
          <w:tcPr>
            <w:tcW w:w="1368" w:type="dxa"/>
            <w:gridSpan w:val="2"/>
            <w:shd w:val="clear" w:color="auto" w:fill="FAFAFA"/>
          </w:tcPr>
          <w:p w14:paraId="39F8BF64" w14:textId="510710C1" w:rsidR="00D039F6" w:rsidRPr="00D039F6" w:rsidRDefault="00D039F6" w:rsidP="00D039F6">
            <w:pPr>
              <w:tabs>
                <w:tab w:val="left" w:pos="-72"/>
              </w:tabs>
              <w:ind w:right="-72"/>
              <w:jc w:val="right"/>
              <w:rPr>
                <w:rFonts w:ascii="Arial" w:eastAsia="Arial" w:hAnsi="Arial" w:cs="Arial"/>
                <w:sz w:val="18"/>
                <w:szCs w:val="18"/>
              </w:rPr>
            </w:pPr>
            <w:r w:rsidRPr="00D039F6">
              <w:rPr>
                <w:rFonts w:ascii="Arial" w:hAnsi="Arial" w:cs="Arial"/>
                <w:sz w:val="18"/>
                <w:szCs w:val="18"/>
              </w:rPr>
              <w:t xml:space="preserve"> 66,567,303 </w:t>
            </w:r>
          </w:p>
        </w:tc>
      </w:tr>
      <w:tr w:rsidR="001C3D97" w:rsidRPr="00B2548D" w14:paraId="3B6F2F67" w14:textId="77777777" w:rsidTr="00654C6D">
        <w:trPr>
          <w:trHeight w:val="20"/>
        </w:trPr>
        <w:tc>
          <w:tcPr>
            <w:tcW w:w="3554" w:type="dxa"/>
            <w:vAlign w:val="bottom"/>
          </w:tcPr>
          <w:p w14:paraId="3E147183" w14:textId="77777777" w:rsidR="001C3D97" w:rsidRPr="00B2548D" w:rsidRDefault="001C3D97" w:rsidP="001C3D97">
            <w:pPr>
              <w:ind w:left="-101"/>
              <w:rPr>
                <w:rFonts w:ascii="Arial" w:eastAsia="Arial" w:hAnsi="Arial" w:cs="Arial"/>
                <w:color w:val="000000"/>
                <w:sz w:val="12"/>
                <w:szCs w:val="12"/>
              </w:rPr>
            </w:pPr>
          </w:p>
        </w:tc>
        <w:tc>
          <w:tcPr>
            <w:tcW w:w="1500" w:type="dxa"/>
            <w:shd w:val="clear" w:color="auto" w:fill="FAFAFA"/>
            <w:vAlign w:val="bottom"/>
          </w:tcPr>
          <w:p w14:paraId="315385F5"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560" w:type="dxa"/>
            <w:shd w:val="clear" w:color="auto" w:fill="FAFAFA"/>
            <w:vAlign w:val="bottom"/>
          </w:tcPr>
          <w:p w14:paraId="6C46D9E6"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467" w:type="dxa"/>
            <w:shd w:val="clear" w:color="auto" w:fill="FAFAFA"/>
            <w:vAlign w:val="bottom"/>
          </w:tcPr>
          <w:p w14:paraId="75223AD9"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368" w:type="dxa"/>
            <w:gridSpan w:val="2"/>
            <w:shd w:val="clear" w:color="auto" w:fill="FAFAFA"/>
            <w:vAlign w:val="bottom"/>
          </w:tcPr>
          <w:p w14:paraId="3D387F0F" w14:textId="77777777" w:rsidR="001C3D97" w:rsidRPr="00B2548D" w:rsidRDefault="001C3D97" w:rsidP="001C3D97">
            <w:pPr>
              <w:tabs>
                <w:tab w:val="left" w:pos="-72"/>
              </w:tabs>
              <w:ind w:right="-72"/>
              <w:jc w:val="right"/>
              <w:rPr>
                <w:rFonts w:ascii="Arial" w:eastAsia="Arial" w:hAnsi="Arial" w:cs="Arial"/>
                <w:color w:val="000000"/>
                <w:sz w:val="12"/>
                <w:szCs w:val="12"/>
              </w:rPr>
            </w:pPr>
          </w:p>
        </w:tc>
      </w:tr>
      <w:tr w:rsidR="00D039F6" w:rsidRPr="00D039F6" w14:paraId="732CF0E7" w14:textId="77777777" w:rsidTr="00956725">
        <w:trPr>
          <w:trHeight w:val="20"/>
        </w:trPr>
        <w:tc>
          <w:tcPr>
            <w:tcW w:w="3554" w:type="dxa"/>
            <w:vAlign w:val="bottom"/>
          </w:tcPr>
          <w:p w14:paraId="337A4ACD"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Other income</w:t>
            </w:r>
          </w:p>
        </w:tc>
        <w:tc>
          <w:tcPr>
            <w:tcW w:w="1500" w:type="dxa"/>
            <w:shd w:val="clear" w:color="auto" w:fill="FAFAFA"/>
            <w:vAlign w:val="bottom"/>
          </w:tcPr>
          <w:p w14:paraId="75945FC7" w14:textId="77777777" w:rsidR="00D039F6" w:rsidRPr="00D70623" w:rsidRDefault="00D039F6" w:rsidP="00D039F6">
            <w:pPr>
              <w:ind w:right="-72"/>
              <w:jc w:val="right"/>
              <w:rPr>
                <w:rFonts w:ascii="Arial" w:eastAsia="Arial" w:hAnsi="Arial" w:cs="Arial"/>
                <w:color w:val="000000"/>
                <w:sz w:val="18"/>
                <w:szCs w:val="18"/>
              </w:rPr>
            </w:pPr>
          </w:p>
        </w:tc>
        <w:tc>
          <w:tcPr>
            <w:tcW w:w="1560" w:type="dxa"/>
            <w:shd w:val="clear" w:color="auto" w:fill="FAFAFA"/>
            <w:vAlign w:val="bottom"/>
          </w:tcPr>
          <w:p w14:paraId="582B562B" w14:textId="77777777" w:rsidR="00D039F6" w:rsidRPr="00D70623" w:rsidRDefault="00D039F6" w:rsidP="00D039F6">
            <w:pPr>
              <w:ind w:right="-72"/>
              <w:jc w:val="right"/>
              <w:rPr>
                <w:rFonts w:ascii="Arial" w:eastAsia="Arial" w:hAnsi="Arial" w:cs="Arial"/>
                <w:color w:val="000000"/>
                <w:sz w:val="18"/>
                <w:szCs w:val="18"/>
              </w:rPr>
            </w:pPr>
          </w:p>
        </w:tc>
        <w:tc>
          <w:tcPr>
            <w:tcW w:w="1467" w:type="dxa"/>
            <w:shd w:val="clear" w:color="auto" w:fill="FAFAFA"/>
            <w:vAlign w:val="bottom"/>
          </w:tcPr>
          <w:p w14:paraId="119599A6" w14:textId="77777777" w:rsidR="00D039F6" w:rsidRPr="00D70623" w:rsidRDefault="00D039F6" w:rsidP="00D039F6">
            <w:pPr>
              <w:ind w:right="-72"/>
              <w:jc w:val="right"/>
              <w:rPr>
                <w:rFonts w:ascii="Arial" w:eastAsia="Arial" w:hAnsi="Arial" w:cs="Arial"/>
                <w:color w:val="000000"/>
                <w:sz w:val="18"/>
                <w:szCs w:val="18"/>
              </w:rPr>
            </w:pPr>
          </w:p>
        </w:tc>
        <w:tc>
          <w:tcPr>
            <w:tcW w:w="1368" w:type="dxa"/>
            <w:gridSpan w:val="2"/>
            <w:shd w:val="clear" w:color="auto" w:fill="FAFAFA"/>
          </w:tcPr>
          <w:p w14:paraId="3334299B" w14:textId="28D37D79" w:rsidR="00D039F6" w:rsidRPr="00D039F6" w:rsidRDefault="00D039F6" w:rsidP="00D039F6">
            <w:pPr>
              <w:tabs>
                <w:tab w:val="left" w:pos="-72"/>
              </w:tabs>
              <w:ind w:right="-72"/>
              <w:jc w:val="right"/>
              <w:rPr>
                <w:rFonts w:ascii="Arial" w:eastAsia="Arial" w:hAnsi="Arial" w:cs="Arial"/>
                <w:color w:val="000000"/>
                <w:sz w:val="18"/>
                <w:szCs w:val="18"/>
              </w:rPr>
            </w:pPr>
            <w:r w:rsidRPr="00D039F6">
              <w:rPr>
                <w:rFonts w:ascii="Arial" w:hAnsi="Arial" w:cs="Arial"/>
                <w:sz w:val="18"/>
                <w:szCs w:val="18"/>
              </w:rPr>
              <w:t xml:space="preserve"> 2,714,174 </w:t>
            </w:r>
          </w:p>
        </w:tc>
      </w:tr>
      <w:tr w:rsidR="00D039F6" w:rsidRPr="00D039F6" w14:paraId="4B7C8BD6" w14:textId="77777777" w:rsidTr="00EA12F1">
        <w:trPr>
          <w:trHeight w:val="20"/>
        </w:trPr>
        <w:tc>
          <w:tcPr>
            <w:tcW w:w="3554" w:type="dxa"/>
            <w:vAlign w:val="bottom"/>
          </w:tcPr>
          <w:p w14:paraId="1E22C6B4"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Unallocated costs</w:t>
            </w:r>
          </w:p>
        </w:tc>
        <w:tc>
          <w:tcPr>
            <w:tcW w:w="1500" w:type="dxa"/>
            <w:shd w:val="clear" w:color="auto" w:fill="FAFAFA"/>
            <w:vAlign w:val="bottom"/>
          </w:tcPr>
          <w:p w14:paraId="372DB9BD"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703B5309"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2EED7622"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66D9C58C" w14:textId="7E812BC4" w:rsidR="00D039F6" w:rsidRPr="00D039F6" w:rsidRDefault="00D039F6" w:rsidP="00D039F6">
            <w:pPr>
              <w:ind w:right="-72"/>
              <w:jc w:val="right"/>
              <w:rPr>
                <w:rFonts w:ascii="Arial" w:eastAsia="Arial" w:hAnsi="Arial" w:cs="Arial"/>
                <w:color w:val="000000"/>
                <w:sz w:val="18"/>
                <w:szCs w:val="18"/>
              </w:rPr>
            </w:pPr>
            <w:r w:rsidRPr="00D039F6">
              <w:rPr>
                <w:rFonts w:ascii="Arial" w:hAnsi="Arial" w:cs="Arial"/>
                <w:sz w:val="18"/>
                <w:szCs w:val="18"/>
              </w:rPr>
              <w:t xml:space="preserve"> (91,459,736)</w:t>
            </w:r>
          </w:p>
        </w:tc>
      </w:tr>
      <w:tr w:rsidR="00D039F6" w:rsidRPr="00D039F6" w14:paraId="4FDB7558" w14:textId="77777777" w:rsidTr="00EA12F1">
        <w:trPr>
          <w:trHeight w:val="20"/>
        </w:trPr>
        <w:tc>
          <w:tcPr>
            <w:tcW w:w="3554" w:type="dxa"/>
            <w:vAlign w:val="bottom"/>
          </w:tcPr>
          <w:p w14:paraId="040D73E0"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Finance costs</w:t>
            </w:r>
          </w:p>
        </w:tc>
        <w:tc>
          <w:tcPr>
            <w:tcW w:w="1500" w:type="dxa"/>
            <w:shd w:val="clear" w:color="auto" w:fill="FAFAFA"/>
            <w:vAlign w:val="bottom"/>
          </w:tcPr>
          <w:p w14:paraId="132317C4"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4453874E"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537A91A7"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tcPr>
          <w:p w14:paraId="2032971A" w14:textId="09C1A227" w:rsidR="00D039F6" w:rsidRPr="00D039F6" w:rsidRDefault="00D039F6" w:rsidP="00D039F6">
            <w:pPr>
              <w:tabs>
                <w:tab w:val="left" w:pos="-72"/>
              </w:tabs>
              <w:ind w:right="-72"/>
              <w:jc w:val="right"/>
              <w:rPr>
                <w:rFonts w:ascii="Arial" w:eastAsia="Arial" w:hAnsi="Arial" w:cs="Arial"/>
                <w:color w:val="000000"/>
                <w:sz w:val="18"/>
                <w:szCs w:val="18"/>
              </w:rPr>
            </w:pPr>
            <w:r w:rsidRPr="00D039F6">
              <w:rPr>
                <w:rFonts w:ascii="Arial" w:hAnsi="Arial" w:cs="Arial"/>
                <w:sz w:val="18"/>
                <w:szCs w:val="18"/>
              </w:rPr>
              <w:t xml:space="preserve"> (4,135,248)</w:t>
            </w:r>
          </w:p>
        </w:tc>
      </w:tr>
      <w:tr w:rsidR="001C3D97" w:rsidRPr="00B2548D" w14:paraId="32975D3A" w14:textId="77777777" w:rsidTr="00654C6D">
        <w:trPr>
          <w:trHeight w:val="20"/>
        </w:trPr>
        <w:tc>
          <w:tcPr>
            <w:tcW w:w="3554" w:type="dxa"/>
            <w:vAlign w:val="bottom"/>
          </w:tcPr>
          <w:p w14:paraId="313193F3" w14:textId="77777777" w:rsidR="001C3D97" w:rsidRPr="00B2548D" w:rsidRDefault="001C3D97" w:rsidP="001C3D97">
            <w:pPr>
              <w:ind w:left="-101"/>
              <w:rPr>
                <w:rFonts w:ascii="Arial" w:eastAsia="Arial" w:hAnsi="Arial" w:cs="Arial"/>
                <w:color w:val="000000"/>
                <w:sz w:val="12"/>
                <w:szCs w:val="12"/>
              </w:rPr>
            </w:pPr>
          </w:p>
        </w:tc>
        <w:tc>
          <w:tcPr>
            <w:tcW w:w="1500" w:type="dxa"/>
            <w:shd w:val="clear" w:color="auto" w:fill="FAFAFA"/>
            <w:vAlign w:val="bottom"/>
          </w:tcPr>
          <w:p w14:paraId="5605A918"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560" w:type="dxa"/>
            <w:shd w:val="clear" w:color="auto" w:fill="FAFAFA"/>
            <w:vAlign w:val="bottom"/>
          </w:tcPr>
          <w:p w14:paraId="3234D310"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467" w:type="dxa"/>
            <w:shd w:val="clear" w:color="auto" w:fill="FAFAFA"/>
            <w:vAlign w:val="bottom"/>
          </w:tcPr>
          <w:p w14:paraId="2F91E262"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368" w:type="dxa"/>
            <w:gridSpan w:val="2"/>
            <w:tcBorders>
              <w:top w:val="single" w:sz="4" w:space="0" w:color="auto"/>
            </w:tcBorders>
            <w:shd w:val="clear" w:color="auto" w:fill="FAFAFA"/>
            <w:vAlign w:val="bottom"/>
          </w:tcPr>
          <w:p w14:paraId="0AA68DB7" w14:textId="77777777" w:rsidR="001C3D97" w:rsidRPr="00B2548D" w:rsidRDefault="001C3D97" w:rsidP="001C3D97">
            <w:pPr>
              <w:tabs>
                <w:tab w:val="left" w:pos="-72"/>
              </w:tabs>
              <w:ind w:right="-72"/>
              <w:jc w:val="right"/>
              <w:rPr>
                <w:rFonts w:ascii="Arial" w:eastAsia="Arial" w:hAnsi="Arial" w:cs="Arial"/>
                <w:color w:val="000000"/>
                <w:sz w:val="12"/>
                <w:szCs w:val="12"/>
              </w:rPr>
            </w:pPr>
          </w:p>
        </w:tc>
      </w:tr>
      <w:tr w:rsidR="00D039F6" w:rsidRPr="00D039F6" w14:paraId="781B6D90" w14:textId="77777777" w:rsidTr="009C76A6">
        <w:trPr>
          <w:trHeight w:val="20"/>
        </w:trPr>
        <w:tc>
          <w:tcPr>
            <w:tcW w:w="3554" w:type="dxa"/>
            <w:vAlign w:val="bottom"/>
          </w:tcPr>
          <w:p w14:paraId="73E0594D" w14:textId="24027F58"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Loss before income tax</w:t>
            </w:r>
          </w:p>
        </w:tc>
        <w:tc>
          <w:tcPr>
            <w:tcW w:w="1500" w:type="dxa"/>
            <w:shd w:val="clear" w:color="auto" w:fill="FAFAFA"/>
            <w:vAlign w:val="bottom"/>
          </w:tcPr>
          <w:p w14:paraId="00CEDA02"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1A8E3C18"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5DA4357E" w14:textId="77777777" w:rsidR="00D039F6" w:rsidRPr="00D039F6" w:rsidRDefault="00D039F6" w:rsidP="00D039F6">
            <w:pPr>
              <w:tabs>
                <w:tab w:val="left" w:pos="-72"/>
              </w:tabs>
              <w:ind w:right="-72"/>
              <w:jc w:val="right"/>
              <w:rPr>
                <w:rFonts w:ascii="Arial" w:eastAsia="Arial" w:hAnsi="Arial" w:cs="Arial"/>
                <w:color w:val="000000"/>
                <w:sz w:val="18"/>
                <w:szCs w:val="18"/>
              </w:rPr>
            </w:pPr>
          </w:p>
        </w:tc>
        <w:tc>
          <w:tcPr>
            <w:tcW w:w="1368" w:type="dxa"/>
            <w:gridSpan w:val="2"/>
            <w:shd w:val="clear" w:color="auto" w:fill="FAFAFA"/>
          </w:tcPr>
          <w:p w14:paraId="7FA500C4" w14:textId="69659F5F" w:rsidR="00D039F6" w:rsidRPr="00D039F6" w:rsidRDefault="00D039F6" w:rsidP="00D039F6">
            <w:pPr>
              <w:tabs>
                <w:tab w:val="left" w:pos="-72"/>
              </w:tabs>
              <w:ind w:right="-72"/>
              <w:jc w:val="right"/>
              <w:rPr>
                <w:rFonts w:ascii="Arial" w:eastAsia="Arial" w:hAnsi="Arial" w:cs="Arial"/>
                <w:color w:val="000000"/>
                <w:sz w:val="18"/>
                <w:szCs w:val="18"/>
              </w:rPr>
            </w:pPr>
            <w:r w:rsidRPr="00D039F6">
              <w:rPr>
                <w:rFonts w:ascii="Arial" w:hAnsi="Arial" w:cs="Arial"/>
                <w:sz w:val="18"/>
                <w:szCs w:val="18"/>
              </w:rPr>
              <w:t xml:space="preserve"> (26,313,507)</w:t>
            </w:r>
          </w:p>
        </w:tc>
      </w:tr>
      <w:tr w:rsidR="00D039F6" w:rsidRPr="00D039F6" w14:paraId="568B78BF" w14:textId="77777777" w:rsidTr="009C76A6">
        <w:trPr>
          <w:trHeight w:val="20"/>
        </w:trPr>
        <w:tc>
          <w:tcPr>
            <w:tcW w:w="3554" w:type="dxa"/>
            <w:vAlign w:val="bottom"/>
          </w:tcPr>
          <w:p w14:paraId="4F473203" w14:textId="5FE51B85"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Income tax revenue</w:t>
            </w:r>
          </w:p>
        </w:tc>
        <w:tc>
          <w:tcPr>
            <w:tcW w:w="1500" w:type="dxa"/>
            <w:shd w:val="clear" w:color="auto" w:fill="FAFAFA"/>
            <w:vAlign w:val="bottom"/>
          </w:tcPr>
          <w:p w14:paraId="79566AF0"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03516ED4" w14:textId="77777777" w:rsidR="00D039F6" w:rsidRPr="00D70623" w:rsidRDefault="00D039F6" w:rsidP="00D039F6">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66157562" w14:textId="77777777" w:rsidR="00D039F6" w:rsidRPr="00D039F6" w:rsidRDefault="00D039F6" w:rsidP="00D039F6">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tcPr>
          <w:p w14:paraId="60451D8C" w14:textId="636A6BF5" w:rsidR="00D039F6" w:rsidRPr="00D039F6" w:rsidRDefault="00D039F6" w:rsidP="00D039F6">
            <w:pPr>
              <w:tabs>
                <w:tab w:val="left" w:pos="-72"/>
              </w:tabs>
              <w:ind w:right="-72"/>
              <w:jc w:val="right"/>
              <w:rPr>
                <w:rFonts w:ascii="Arial" w:eastAsia="Arial" w:hAnsi="Arial" w:cs="Arial"/>
                <w:color w:val="000000"/>
                <w:sz w:val="18"/>
                <w:szCs w:val="18"/>
              </w:rPr>
            </w:pPr>
            <w:r w:rsidRPr="00D039F6">
              <w:rPr>
                <w:rFonts w:ascii="Arial" w:hAnsi="Arial" w:cs="Arial"/>
                <w:sz w:val="18"/>
                <w:szCs w:val="18"/>
              </w:rPr>
              <w:t xml:space="preserve"> 5,070,996 </w:t>
            </w:r>
          </w:p>
        </w:tc>
      </w:tr>
      <w:tr w:rsidR="001C3D97" w:rsidRPr="00B2548D" w14:paraId="3DD2967C" w14:textId="77777777" w:rsidTr="00654C6D">
        <w:trPr>
          <w:trHeight w:val="20"/>
        </w:trPr>
        <w:tc>
          <w:tcPr>
            <w:tcW w:w="3554" w:type="dxa"/>
            <w:vAlign w:val="bottom"/>
          </w:tcPr>
          <w:p w14:paraId="3FA41F03" w14:textId="77777777" w:rsidR="001C3D97" w:rsidRPr="00B2548D" w:rsidRDefault="001C3D97" w:rsidP="001C3D97">
            <w:pPr>
              <w:ind w:left="-101"/>
              <w:rPr>
                <w:rFonts w:ascii="Arial" w:eastAsia="Arial" w:hAnsi="Arial" w:cs="Arial"/>
                <w:color w:val="000000"/>
                <w:sz w:val="12"/>
                <w:szCs w:val="12"/>
              </w:rPr>
            </w:pPr>
          </w:p>
        </w:tc>
        <w:tc>
          <w:tcPr>
            <w:tcW w:w="1500" w:type="dxa"/>
            <w:shd w:val="clear" w:color="auto" w:fill="FAFAFA"/>
            <w:vAlign w:val="bottom"/>
          </w:tcPr>
          <w:p w14:paraId="164697F3"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560" w:type="dxa"/>
            <w:shd w:val="clear" w:color="auto" w:fill="FAFAFA"/>
            <w:vAlign w:val="bottom"/>
          </w:tcPr>
          <w:p w14:paraId="2D40014C"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467" w:type="dxa"/>
            <w:shd w:val="clear" w:color="auto" w:fill="FAFAFA"/>
            <w:vAlign w:val="bottom"/>
          </w:tcPr>
          <w:p w14:paraId="0B7E870C"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368" w:type="dxa"/>
            <w:gridSpan w:val="2"/>
            <w:tcBorders>
              <w:top w:val="single" w:sz="4" w:space="0" w:color="auto"/>
            </w:tcBorders>
            <w:shd w:val="clear" w:color="auto" w:fill="FAFAFA"/>
            <w:vAlign w:val="bottom"/>
          </w:tcPr>
          <w:p w14:paraId="100F80F3" w14:textId="77777777" w:rsidR="001C3D97" w:rsidRPr="00B2548D" w:rsidRDefault="001C3D97" w:rsidP="001C3D97">
            <w:pPr>
              <w:tabs>
                <w:tab w:val="left" w:pos="-72"/>
              </w:tabs>
              <w:ind w:right="-72"/>
              <w:jc w:val="right"/>
              <w:rPr>
                <w:rFonts w:ascii="Arial" w:eastAsia="Arial" w:hAnsi="Arial" w:cs="Arial"/>
                <w:color w:val="000000"/>
                <w:sz w:val="12"/>
                <w:szCs w:val="12"/>
              </w:rPr>
            </w:pPr>
          </w:p>
        </w:tc>
      </w:tr>
      <w:tr w:rsidR="001C3D97" w:rsidRPr="004C05EF" w14:paraId="73F9711C" w14:textId="77777777" w:rsidTr="00654C6D">
        <w:trPr>
          <w:trHeight w:val="20"/>
        </w:trPr>
        <w:tc>
          <w:tcPr>
            <w:tcW w:w="3554" w:type="dxa"/>
            <w:vAlign w:val="bottom"/>
          </w:tcPr>
          <w:p w14:paraId="52E3F354" w14:textId="77777777" w:rsidR="001C3D97" w:rsidRPr="004C05EF" w:rsidRDefault="001C3D97" w:rsidP="001C3D97">
            <w:pPr>
              <w:ind w:left="-101"/>
              <w:rPr>
                <w:rFonts w:ascii="Arial" w:eastAsia="Arial" w:hAnsi="Arial" w:cs="Arial"/>
                <w:color w:val="000000"/>
                <w:sz w:val="18"/>
                <w:szCs w:val="18"/>
              </w:rPr>
            </w:pPr>
            <w:r w:rsidRPr="004C05EF">
              <w:rPr>
                <w:rFonts w:ascii="Arial" w:eastAsia="Arial" w:hAnsi="Arial" w:cs="Arial"/>
                <w:color w:val="000000"/>
                <w:sz w:val="18"/>
                <w:szCs w:val="18"/>
              </w:rPr>
              <w:t>Net loss</w:t>
            </w:r>
          </w:p>
        </w:tc>
        <w:tc>
          <w:tcPr>
            <w:tcW w:w="1500" w:type="dxa"/>
            <w:shd w:val="clear" w:color="auto" w:fill="FAFAFA"/>
            <w:vAlign w:val="bottom"/>
          </w:tcPr>
          <w:p w14:paraId="0DFAC705" w14:textId="77777777" w:rsidR="001C3D97" w:rsidRPr="00D70623" w:rsidRDefault="001C3D97" w:rsidP="001C3D97">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68B1B4B3" w14:textId="77777777" w:rsidR="001C3D97" w:rsidRPr="00D70623" w:rsidRDefault="001C3D97" w:rsidP="001C3D97">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046E257A" w14:textId="77777777" w:rsidR="001C3D97" w:rsidRPr="00D70623" w:rsidRDefault="001C3D97" w:rsidP="001C3D97">
            <w:pPr>
              <w:tabs>
                <w:tab w:val="left" w:pos="-72"/>
              </w:tabs>
              <w:ind w:right="-72"/>
              <w:jc w:val="right"/>
              <w:rPr>
                <w:rFonts w:ascii="Arial" w:eastAsia="Arial" w:hAnsi="Arial" w:cs="Arial"/>
                <w:color w:val="000000"/>
                <w:sz w:val="18"/>
                <w:szCs w:val="18"/>
              </w:rPr>
            </w:pPr>
          </w:p>
        </w:tc>
        <w:tc>
          <w:tcPr>
            <w:tcW w:w="1368" w:type="dxa"/>
            <w:gridSpan w:val="2"/>
            <w:tcBorders>
              <w:bottom w:val="single" w:sz="4" w:space="0" w:color="auto"/>
            </w:tcBorders>
            <w:shd w:val="clear" w:color="auto" w:fill="FAFAFA"/>
            <w:vAlign w:val="bottom"/>
          </w:tcPr>
          <w:p w14:paraId="10A062C2" w14:textId="328E7674" w:rsidR="001C3D97" w:rsidRPr="00D70623" w:rsidRDefault="00D039F6" w:rsidP="001C3D97">
            <w:pPr>
              <w:tabs>
                <w:tab w:val="left" w:pos="-72"/>
              </w:tabs>
              <w:ind w:right="-72"/>
              <w:jc w:val="right"/>
              <w:rPr>
                <w:rFonts w:ascii="Arial" w:eastAsia="Arial" w:hAnsi="Arial" w:cs="Arial"/>
                <w:color w:val="000000"/>
                <w:sz w:val="18"/>
                <w:szCs w:val="18"/>
              </w:rPr>
            </w:pPr>
            <w:r w:rsidRPr="00D039F6">
              <w:rPr>
                <w:rFonts w:ascii="Arial" w:eastAsia="Arial" w:hAnsi="Arial" w:cs="Arial"/>
                <w:color w:val="000000"/>
                <w:sz w:val="18"/>
                <w:szCs w:val="18"/>
              </w:rPr>
              <w:t>(21,242,511)</w:t>
            </w:r>
          </w:p>
        </w:tc>
      </w:tr>
      <w:tr w:rsidR="001C3D97" w:rsidRPr="00B2548D" w14:paraId="08D02E08" w14:textId="77777777" w:rsidTr="00654C6D">
        <w:trPr>
          <w:trHeight w:val="20"/>
        </w:trPr>
        <w:tc>
          <w:tcPr>
            <w:tcW w:w="3554" w:type="dxa"/>
            <w:vAlign w:val="bottom"/>
          </w:tcPr>
          <w:p w14:paraId="437527B2" w14:textId="77777777" w:rsidR="001C3D97" w:rsidRPr="00B2548D" w:rsidRDefault="001C3D97" w:rsidP="001C3D97">
            <w:pPr>
              <w:ind w:left="-101"/>
              <w:rPr>
                <w:rFonts w:ascii="Arial" w:eastAsia="Arial" w:hAnsi="Arial" w:cs="Arial"/>
                <w:color w:val="000000"/>
                <w:sz w:val="12"/>
                <w:szCs w:val="12"/>
              </w:rPr>
            </w:pPr>
          </w:p>
        </w:tc>
        <w:tc>
          <w:tcPr>
            <w:tcW w:w="1500" w:type="dxa"/>
            <w:shd w:val="clear" w:color="auto" w:fill="FAFAFA"/>
            <w:vAlign w:val="bottom"/>
          </w:tcPr>
          <w:p w14:paraId="0080C07E"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560" w:type="dxa"/>
            <w:shd w:val="clear" w:color="auto" w:fill="FAFAFA"/>
            <w:vAlign w:val="bottom"/>
          </w:tcPr>
          <w:p w14:paraId="666559AB"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467" w:type="dxa"/>
            <w:shd w:val="clear" w:color="auto" w:fill="FAFAFA"/>
            <w:vAlign w:val="bottom"/>
          </w:tcPr>
          <w:p w14:paraId="592DE24B"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368" w:type="dxa"/>
            <w:gridSpan w:val="2"/>
            <w:tcBorders>
              <w:top w:val="single" w:sz="4" w:space="0" w:color="auto"/>
            </w:tcBorders>
            <w:shd w:val="clear" w:color="auto" w:fill="FAFAFA"/>
            <w:vAlign w:val="bottom"/>
          </w:tcPr>
          <w:p w14:paraId="504F2F23" w14:textId="77777777" w:rsidR="001C3D97" w:rsidRPr="00B2548D" w:rsidRDefault="001C3D97" w:rsidP="001C3D97">
            <w:pPr>
              <w:tabs>
                <w:tab w:val="left" w:pos="-72"/>
              </w:tabs>
              <w:ind w:right="-72"/>
              <w:jc w:val="right"/>
              <w:rPr>
                <w:rFonts w:ascii="Arial" w:eastAsia="Arial" w:hAnsi="Arial" w:cs="Arial"/>
                <w:color w:val="000000"/>
                <w:sz w:val="12"/>
                <w:szCs w:val="12"/>
              </w:rPr>
            </w:pPr>
          </w:p>
        </w:tc>
      </w:tr>
      <w:tr w:rsidR="001C3D97" w:rsidRPr="004C05EF" w14:paraId="4043D81A" w14:textId="77777777" w:rsidTr="00654C6D">
        <w:trPr>
          <w:trHeight w:val="20"/>
        </w:trPr>
        <w:tc>
          <w:tcPr>
            <w:tcW w:w="3554" w:type="dxa"/>
            <w:vAlign w:val="bottom"/>
          </w:tcPr>
          <w:p w14:paraId="358293FE" w14:textId="77777777" w:rsidR="001C3D97" w:rsidRPr="004C05EF" w:rsidRDefault="001C3D97" w:rsidP="001C3D97">
            <w:pPr>
              <w:ind w:left="-101"/>
              <w:rPr>
                <w:rFonts w:ascii="Arial" w:eastAsia="Arial" w:hAnsi="Arial" w:cs="Arial"/>
                <w:color w:val="000000"/>
                <w:sz w:val="18"/>
                <w:szCs w:val="18"/>
              </w:rPr>
            </w:pPr>
            <w:r w:rsidRPr="004C05EF">
              <w:rPr>
                <w:rFonts w:ascii="Arial" w:eastAsia="Arial" w:hAnsi="Arial" w:cs="Arial"/>
                <w:b/>
                <w:color w:val="000000"/>
                <w:sz w:val="18"/>
                <w:szCs w:val="18"/>
              </w:rPr>
              <w:t>Timing of revenue recognition</w:t>
            </w:r>
          </w:p>
        </w:tc>
        <w:tc>
          <w:tcPr>
            <w:tcW w:w="1500" w:type="dxa"/>
            <w:shd w:val="clear" w:color="auto" w:fill="FAFAFA"/>
            <w:vAlign w:val="bottom"/>
          </w:tcPr>
          <w:p w14:paraId="6D743BC1" w14:textId="77777777" w:rsidR="001C3D97" w:rsidRPr="004C05EF" w:rsidRDefault="001C3D97" w:rsidP="001C3D97">
            <w:pPr>
              <w:tabs>
                <w:tab w:val="left" w:pos="-72"/>
              </w:tabs>
              <w:ind w:right="-72"/>
              <w:jc w:val="right"/>
              <w:rPr>
                <w:rFonts w:ascii="Arial" w:eastAsia="Arial" w:hAnsi="Arial" w:cs="Arial"/>
                <w:color w:val="000000"/>
                <w:sz w:val="18"/>
                <w:szCs w:val="18"/>
              </w:rPr>
            </w:pPr>
          </w:p>
        </w:tc>
        <w:tc>
          <w:tcPr>
            <w:tcW w:w="1560" w:type="dxa"/>
            <w:shd w:val="clear" w:color="auto" w:fill="FAFAFA"/>
            <w:vAlign w:val="bottom"/>
          </w:tcPr>
          <w:p w14:paraId="1F255C11" w14:textId="5F57731D" w:rsidR="001C3D97" w:rsidRPr="004C05EF" w:rsidRDefault="001C3D97" w:rsidP="001C3D97">
            <w:pPr>
              <w:tabs>
                <w:tab w:val="left" w:pos="-72"/>
              </w:tabs>
              <w:ind w:right="-72"/>
              <w:jc w:val="right"/>
              <w:rPr>
                <w:rFonts w:ascii="Arial" w:eastAsia="Arial" w:hAnsi="Arial" w:cs="Arial"/>
                <w:color w:val="000000"/>
                <w:sz w:val="18"/>
                <w:szCs w:val="18"/>
              </w:rPr>
            </w:pPr>
          </w:p>
        </w:tc>
        <w:tc>
          <w:tcPr>
            <w:tcW w:w="1467" w:type="dxa"/>
            <w:shd w:val="clear" w:color="auto" w:fill="FAFAFA"/>
            <w:vAlign w:val="bottom"/>
          </w:tcPr>
          <w:p w14:paraId="7749C2E0" w14:textId="77777777" w:rsidR="001C3D97" w:rsidRPr="004C05EF" w:rsidRDefault="001C3D97" w:rsidP="001C3D97">
            <w:pPr>
              <w:tabs>
                <w:tab w:val="left" w:pos="-72"/>
              </w:tabs>
              <w:ind w:right="-72"/>
              <w:jc w:val="right"/>
              <w:rPr>
                <w:rFonts w:ascii="Arial" w:eastAsia="Arial" w:hAnsi="Arial" w:cs="Arial"/>
                <w:color w:val="000000"/>
                <w:sz w:val="18"/>
                <w:szCs w:val="18"/>
              </w:rPr>
            </w:pPr>
          </w:p>
        </w:tc>
        <w:tc>
          <w:tcPr>
            <w:tcW w:w="1368" w:type="dxa"/>
            <w:gridSpan w:val="2"/>
            <w:shd w:val="clear" w:color="auto" w:fill="FAFAFA"/>
            <w:vAlign w:val="bottom"/>
          </w:tcPr>
          <w:p w14:paraId="63C60F3F" w14:textId="77777777" w:rsidR="001C3D97" w:rsidRPr="004C05EF" w:rsidRDefault="001C3D97" w:rsidP="001C3D97">
            <w:pPr>
              <w:tabs>
                <w:tab w:val="left" w:pos="-72"/>
              </w:tabs>
              <w:ind w:right="-72"/>
              <w:jc w:val="right"/>
              <w:rPr>
                <w:rFonts w:ascii="Arial" w:eastAsia="Arial" w:hAnsi="Arial" w:cs="Arial"/>
                <w:color w:val="000000"/>
                <w:sz w:val="18"/>
                <w:szCs w:val="18"/>
              </w:rPr>
            </w:pPr>
          </w:p>
        </w:tc>
      </w:tr>
      <w:tr w:rsidR="00282F8D" w:rsidRPr="004C05EF" w14:paraId="02C1E5EF" w14:textId="77777777" w:rsidTr="00EC70BE">
        <w:trPr>
          <w:trHeight w:val="20"/>
        </w:trPr>
        <w:tc>
          <w:tcPr>
            <w:tcW w:w="3554" w:type="dxa"/>
            <w:vAlign w:val="bottom"/>
          </w:tcPr>
          <w:p w14:paraId="05C62CB9" w14:textId="77777777" w:rsidR="00282F8D" w:rsidRPr="00D70623" w:rsidRDefault="00282F8D" w:rsidP="00282F8D">
            <w:pPr>
              <w:ind w:left="-101"/>
              <w:rPr>
                <w:rFonts w:ascii="Arial" w:eastAsia="Arial" w:hAnsi="Arial" w:cs="Arial"/>
                <w:color w:val="000000"/>
                <w:sz w:val="18"/>
                <w:szCs w:val="18"/>
              </w:rPr>
            </w:pPr>
            <w:r w:rsidRPr="00D70623">
              <w:rPr>
                <w:rFonts w:ascii="Arial" w:eastAsia="Arial" w:hAnsi="Arial" w:cs="Arial"/>
                <w:color w:val="000000"/>
                <w:sz w:val="18"/>
                <w:szCs w:val="18"/>
              </w:rPr>
              <w:t>At a point in time</w:t>
            </w:r>
          </w:p>
        </w:tc>
        <w:tc>
          <w:tcPr>
            <w:tcW w:w="1500" w:type="dxa"/>
            <w:shd w:val="clear" w:color="auto" w:fill="FAFAFA"/>
          </w:tcPr>
          <w:p w14:paraId="1EAE6F6E" w14:textId="79812B35" w:rsidR="00282F8D" w:rsidRPr="00D70623" w:rsidRDefault="00282F8D" w:rsidP="00282F8D">
            <w:pPr>
              <w:tabs>
                <w:tab w:val="left" w:pos="-72"/>
              </w:tabs>
              <w:ind w:right="-72"/>
              <w:jc w:val="right"/>
              <w:rPr>
                <w:rFonts w:ascii="Arial" w:eastAsia="Arial" w:hAnsi="Arial" w:cs="Arial"/>
                <w:color w:val="000000"/>
                <w:sz w:val="18"/>
                <w:szCs w:val="18"/>
              </w:rPr>
            </w:pPr>
            <w:r w:rsidRPr="00D70623">
              <w:rPr>
                <w:rFonts w:ascii="Arial" w:hAnsi="Arial" w:cs="Arial"/>
                <w:sz w:val="18"/>
                <w:szCs w:val="18"/>
              </w:rPr>
              <w:t xml:space="preserve"> </w:t>
            </w:r>
            <w:r w:rsidRPr="00282F8D">
              <w:rPr>
                <w:rFonts w:ascii="Arial" w:hAnsi="Arial" w:cs="Arial"/>
                <w:sz w:val="18"/>
                <w:szCs w:val="18"/>
              </w:rPr>
              <w:t xml:space="preserve"> 39,414,132</w:t>
            </w:r>
          </w:p>
        </w:tc>
        <w:tc>
          <w:tcPr>
            <w:tcW w:w="1560" w:type="dxa"/>
            <w:shd w:val="clear" w:color="auto" w:fill="FAFAFA"/>
          </w:tcPr>
          <w:p w14:paraId="24F5879C" w14:textId="21402639" w:rsidR="00282F8D" w:rsidRPr="00D70623" w:rsidRDefault="00282F8D" w:rsidP="00282F8D">
            <w:pPr>
              <w:tabs>
                <w:tab w:val="left" w:pos="-72"/>
              </w:tabs>
              <w:ind w:right="-72"/>
              <w:jc w:val="right"/>
              <w:rPr>
                <w:rFonts w:ascii="Arial" w:eastAsia="Arial" w:hAnsi="Arial" w:cs="Arial"/>
                <w:color w:val="000000"/>
                <w:sz w:val="18"/>
                <w:szCs w:val="18"/>
              </w:rPr>
            </w:pPr>
            <w:r>
              <w:rPr>
                <w:rFonts w:ascii="Arial" w:eastAsia="Arial" w:hAnsi="Arial" w:cs="Arial"/>
                <w:color w:val="000000"/>
                <w:sz w:val="18"/>
                <w:szCs w:val="18"/>
              </w:rPr>
              <w:t>-</w:t>
            </w:r>
          </w:p>
        </w:tc>
        <w:tc>
          <w:tcPr>
            <w:tcW w:w="1467" w:type="dxa"/>
            <w:shd w:val="clear" w:color="auto" w:fill="FAFAFA"/>
          </w:tcPr>
          <w:p w14:paraId="7A602B6F" w14:textId="3507133A" w:rsidR="00282F8D" w:rsidRPr="00D70623" w:rsidRDefault="00282F8D" w:rsidP="00282F8D">
            <w:pPr>
              <w:tabs>
                <w:tab w:val="left" w:pos="-72"/>
              </w:tabs>
              <w:ind w:right="-72"/>
              <w:jc w:val="right"/>
              <w:rPr>
                <w:rFonts w:ascii="Arial" w:eastAsia="Arial" w:hAnsi="Arial" w:cs="Arial"/>
                <w:color w:val="000000"/>
                <w:sz w:val="18"/>
                <w:szCs w:val="18"/>
              </w:rPr>
            </w:pPr>
            <w:r>
              <w:rPr>
                <w:rFonts w:ascii="Arial" w:eastAsia="Arial" w:hAnsi="Arial" w:cs="Arial"/>
                <w:color w:val="000000"/>
                <w:sz w:val="18"/>
                <w:szCs w:val="18"/>
              </w:rPr>
              <w:t>-</w:t>
            </w:r>
          </w:p>
        </w:tc>
        <w:tc>
          <w:tcPr>
            <w:tcW w:w="1368" w:type="dxa"/>
            <w:gridSpan w:val="2"/>
            <w:shd w:val="clear" w:color="auto" w:fill="FAFAFA"/>
          </w:tcPr>
          <w:p w14:paraId="566F3144" w14:textId="4059A23A" w:rsidR="00282F8D" w:rsidRPr="00282F8D" w:rsidRDefault="00282F8D" w:rsidP="00282F8D">
            <w:pPr>
              <w:tabs>
                <w:tab w:val="left" w:pos="-72"/>
              </w:tabs>
              <w:ind w:right="-72"/>
              <w:jc w:val="right"/>
              <w:rPr>
                <w:rFonts w:ascii="Arial" w:eastAsia="Arial" w:hAnsi="Arial" w:cs="Arial"/>
                <w:color w:val="000000"/>
                <w:sz w:val="18"/>
                <w:szCs w:val="18"/>
              </w:rPr>
            </w:pPr>
            <w:r w:rsidRPr="00282F8D">
              <w:rPr>
                <w:rFonts w:ascii="Arial" w:hAnsi="Arial" w:cs="Arial"/>
                <w:sz w:val="18"/>
                <w:szCs w:val="18"/>
              </w:rPr>
              <w:t xml:space="preserve"> 39,414,132 </w:t>
            </w:r>
          </w:p>
        </w:tc>
      </w:tr>
      <w:tr w:rsidR="00282F8D" w:rsidRPr="004C05EF" w14:paraId="73331077" w14:textId="77777777" w:rsidTr="00EC70BE">
        <w:trPr>
          <w:trHeight w:val="20"/>
        </w:trPr>
        <w:tc>
          <w:tcPr>
            <w:tcW w:w="3554" w:type="dxa"/>
            <w:vAlign w:val="bottom"/>
          </w:tcPr>
          <w:p w14:paraId="639EA856" w14:textId="77777777" w:rsidR="00282F8D" w:rsidRPr="00D70623" w:rsidRDefault="00282F8D" w:rsidP="00282F8D">
            <w:pPr>
              <w:ind w:left="-101"/>
              <w:rPr>
                <w:rFonts w:ascii="Arial" w:eastAsia="Arial" w:hAnsi="Arial" w:cs="Arial"/>
                <w:b/>
                <w:color w:val="000000"/>
                <w:sz w:val="18"/>
                <w:szCs w:val="18"/>
              </w:rPr>
            </w:pPr>
            <w:r w:rsidRPr="00D70623">
              <w:rPr>
                <w:rFonts w:ascii="Arial" w:eastAsia="Arial" w:hAnsi="Arial" w:cs="Arial"/>
                <w:color w:val="000000"/>
                <w:sz w:val="18"/>
                <w:szCs w:val="18"/>
              </w:rPr>
              <w:t>Over time</w:t>
            </w:r>
          </w:p>
        </w:tc>
        <w:tc>
          <w:tcPr>
            <w:tcW w:w="1500" w:type="dxa"/>
            <w:tcBorders>
              <w:bottom w:val="single" w:sz="4" w:space="0" w:color="auto"/>
            </w:tcBorders>
            <w:shd w:val="clear" w:color="auto" w:fill="FAFAFA"/>
          </w:tcPr>
          <w:p w14:paraId="58ACD305" w14:textId="72289222" w:rsidR="00282F8D" w:rsidRPr="00D70623" w:rsidRDefault="00282F8D" w:rsidP="00282F8D">
            <w:pPr>
              <w:tabs>
                <w:tab w:val="left" w:pos="-72"/>
              </w:tabs>
              <w:ind w:right="-72"/>
              <w:jc w:val="right"/>
              <w:rPr>
                <w:rFonts w:ascii="Arial" w:eastAsia="Arial" w:hAnsi="Arial" w:cs="Arial"/>
                <w:color w:val="000000"/>
                <w:sz w:val="18"/>
                <w:szCs w:val="18"/>
              </w:rPr>
            </w:pPr>
            <w:r w:rsidRPr="00D70623">
              <w:rPr>
                <w:rFonts w:ascii="Arial" w:hAnsi="Arial" w:cs="Arial"/>
                <w:sz w:val="18"/>
                <w:szCs w:val="18"/>
              </w:rPr>
              <w:t xml:space="preserve"> -   </w:t>
            </w:r>
          </w:p>
        </w:tc>
        <w:tc>
          <w:tcPr>
            <w:tcW w:w="1560" w:type="dxa"/>
            <w:tcBorders>
              <w:bottom w:val="single" w:sz="4" w:space="0" w:color="auto"/>
            </w:tcBorders>
            <w:shd w:val="clear" w:color="auto" w:fill="FAFAFA"/>
          </w:tcPr>
          <w:p w14:paraId="7928473F" w14:textId="49C7188D" w:rsidR="00282F8D" w:rsidRPr="00D70623" w:rsidRDefault="00282F8D" w:rsidP="00282F8D">
            <w:pPr>
              <w:tabs>
                <w:tab w:val="left" w:pos="-72"/>
              </w:tabs>
              <w:ind w:right="-72"/>
              <w:jc w:val="right"/>
              <w:rPr>
                <w:rFonts w:ascii="Arial" w:eastAsia="Arial" w:hAnsi="Arial" w:cs="Arial"/>
                <w:color w:val="000000"/>
                <w:sz w:val="18"/>
                <w:szCs w:val="18"/>
              </w:rPr>
            </w:pPr>
            <w:r w:rsidRPr="00282F8D">
              <w:rPr>
                <w:rFonts w:ascii="Arial" w:hAnsi="Arial" w:cs="Arial"/>
                <w:sz w:val="18"/>
                <w:szCs w:val="18"/>
              </w:rPr>
              <w:t>145,084,478</w:t>
            </w:r>
          </w:p>
        </w:tc>
        <w:tc>
          <w:tcPr>
            <w:tcW w:w="1467" w:type="dxa"/>
            <w:tcBorders>
              <w:bottom w:val="single" w:sz="4" w:space="0" w:color="auto"/>
            </w:tcBorders>
            <w:shd w:val="clear" w:color="auto" w:fill="FAFAFA"/>
          </w:tcPr>
          <w:p w14:paraId="19423353" w14:textId="7F9D429B" w:rsidR="00282F8D" w:rsidRPr="00D70623" w:rsidRDefault="00282F8D" w:rsidP="00282F8D">
            <w:pPr>
              <w:tabs>
                <w:tab w:val="left" w:pos="-72"/>
              </w:tabs>
              <w:ind w:right="-72"/>
              <w:jc w:val="right"/>
              <w:rPr>
                <w:rFonts w:ascii="Arial" w:eastAsia="Arial" w:hAnsi="Arial" w:cs="Arial"/>
                <w:color w:val="000000"/>
                <w:sz w:val="18"/>
                <w:szCs w:val="18"/>
              </w:rPr>
            </w:pPr>
            <w:r w:rsidRPr="00D70623">
              <w:rPr>
                <w:rFonts w:ascii="Arial" w:hAnsi="Arial" w:cs="Arial"/>
                <w:sz w:val="18"/>
                <w:szCs w:val="18"/>
              </w:rPr>
              <w:t xml:space="preserve"> </w:t>
            </w:r>
            <w:r w:rsidRPr="00282F8D">
              <w:rPr>
                <w:rFonts w:ascii="Arial" w:hAnsi="Arial" w:cs="Arial"/>
                <w:sz w:val="18"/>
                <w:szCs w:val="18"/>
              </w:rPr>
              <w:t xml:space="preserve"> 109,088,738</w:t>
            </w:r>
          </w:p>
        </w:tc>
        <w:tc>
          <w:tcPr>
            <w:tcW w:w="1368" w:type="dxa"/>
            <w:gridSpan w:val="2"/>
            <w:tcBorders>
              <w:bottom w:val="single" w:sz="4" w:space="0" w:color="auto"/>
            </w:tcBorders>
            <w:shd w:val="clear" w:color="auto" w:fill="FAFAFA"/>
          </w:tcPr>
          <w:p w14:paraId="1BB7BF50" w14:textId="378438C8" w:rsidR="00282F8D" w:rsidRPr="00282F8D" w:rsidRDefault="00282F8D" w:rsidP="00282F8D">
            <w:pPr>
              <w:tabs>
                <w:tab w:val="left" w:pos="-72"/>
              </w:tabs>
              <w:ind w:right="-72"/>
              <w:jc w:val="right"/>
              <w:rPr>
                <w:rFonts w:ascii="Arial" w:eastAsia="Arial" w:hAnsi="Arial" w:cs="Arial"/>
                <w:color w:val="000000"/>
                <w:sz w:val="18"/>
                <w:szCs w:val="18"/>
              </w:rPr>
            </w:pPr>
            <w:r w:rsidRPr="00282F8D">
              <w:rPr>
                <w:rFonts w:ascii="Arial" w:hAnsi="Arial" w:cs="Arial"/>
                <w:sz w:val="18"/>
                <w:szCs w:val="18"/>
              </w:rPr>
              <w:t xml:space="preserve"> 254,173,216 </w:t>
            </w:r>
          </w:p>
        </w:tc>
      </w:tr>
      <w:tr w:rsidR="001C3D97" w:rsidRPr="00B2548D" w14:paraId="5AB021C2" w14:textId="77777777" w:rsidTr="00654C6D">
        <w:trPr>
          <w:trHeight w:val="20"/>
        </w:trPr>
        <w:tc>
          <w:tcPr>
            <w:tcW w:w="3554" w:type="dxa"/>
            <w:vAlign w:val="bottom"/>
          </w:tcPr>
          <w:p w14:paraId="090B8C1C" w14:textId="77777777" w:rsidR="001C3D97" w:rsidRPr="00B2548D" w:rsidRDefault="001C3D97" w:rsidP="001C3D97">
            <w:pPr>
              <w:ind w:left="-101"/>
              <w:rPr>
                <w:rFonts w:ascii="Arial" w:eastAsia="Arial" w:hAnsi="Arial" w:cs="Arial"/>
                <w:color w:val="000000"/>
                <w:sz w:val="12"/>
                <w:szCs w:val="12"/>
              </w:rPr>
            </w:pPr>
          </w:p>
        </w:tc>
        <w:tc>
          <w:tcPr>
            <w:tcW w:w="1500" w:type="dxa"/>
            <w:tcBorders>
              <w:top w:val="single" w:sz="4" w:space="0" w:color="auto"/>
            </w:tcBorders>
            <w:shd w:val="clear" w:color="auto" w:fill="FAFAFA"/>
            <w:vAlign w:val="bottom"/>
          </w:tcPr>
          <w:p w14:paraId="1B0AD0C9"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560" w:type="dxa"/>
            <w:tcBorders>
              <w:top w:val="single" w:sz="4" w:space="0" w:color="auto"/>
            </w:tcBorders>
            <w:shd w:val="clear" w:color="auto" w:fill="FAFAFA"/>
            <w:vAlign w:val="bottom"/>
          </w:tcPr>
          <w:p w14:paraId="08F874DB"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467" w:type="dxa"/>
            <w:tcBorders>
              <w:top w:val="single" w:sz="4" w:space="0" w:color="auto"/>
            </w:tcBorders>
            <w:shd w:val="clear" w:color="auto" w:fill="FAFAFA"/>
            <w:vAlign w:val="bottom"/>
          </w:tcPr>
          <w:p w14:paraId="3EA7B420" w14:textId="77777777" w:rsidR="001C3D97" w:rsidRPr="00B2548D" w:rsidRDefault="001C3D97" w:rsidP="001C3D97">
            <w:pPr>
              <w:tabs>
                <w:tab w:val="left" w:pos="-72"/>
              </w:tabs>
              <w:ind w:right="-72"/>
              <w:jc w:val="right"/>
              <w:rPr>
                <w:rFonts w:ascii="Arial" w:eastAsia="Arial" w:hAnsi="Arial" w:cs="Arial"/>
                <w:color w:val="000000"/>
                <w:sz w:val="12"/>
                <w:szCs w:val="12"/>
              </w:rPr>
            </w:pPr>
          </w:p>
        </w:tc>
        <w:tc>
          <w:tcPr>
            <w:tcW w:w="1368" w:type="dxa"/>
            <w:gridSpan w:val="2"/>
            <w:tcBorders>
              <w:top w:val="single" w:sz="4" w:space="0" w:color="auto"/>
            </w:tcBorders>
            <w:shd w:val="clear" w:color="auto" w:fill="FAFAFA"/>
            <w:vAlign w:val="bottom"/>
          </w:tcPr>
          <w:p w14:paraId="42B5FCCD" w14:textId="77777777" w:rsidR="001C3D97" w:rsidRPr="00B2548D" w:rsidRDefault="001C3D97" w:rsidP="001C3D97">
            <w:pPr>
              <w:tabs>
                <w:tab w:val="left" w:pos="-72"/>
              </w:tabs>
              <w:ind w:right="-72"/>
              <w:jc w:val="right"/>
              <w:rPr>
                <w:rFonts w:ascii="Arial" w:eastAsia="Arial" w:hAnsi="Arial" w:cs="Arial"/>
                <w:color w:val="000000"/>
                <w:sz w:val="12"/>
                <w:szCs w:val="12"/>
              </w:rPr>
            </w:pPr>
          </w:p>
        </w:tc>
      </w:tr>
      <w:tr w:rsidR="00D70623" w:rsidRPr="004C05EF" w14:paraId="3CF1852A" w14:textId="77777777" w:rsidTr="00023DCE">
        <w:trPr>
          <w:trHeight w:val="20"/>
        </w:trPr>
        <w:tc>
          <w:tcPr>
            <w:tcW w:w="3554" w:type="dxa"/>
            <w:vAlign w:val="bottom"/>
          </w:tcPr>
          <w:p w14:paraId="320BEEC9" w14:textId="77777777" w:rsidR="00D70623" w:rsidRPr="00D70623" w:rsidRDefault="00D70623" w:rsidP="00D70623">
            <w:pPr>
              <w:ind w:left="-101"/>
              <w:rPr>
                <w:rFonts w:ascii="Arial" w:eastAsia="Arial" w:hAnsi="Arial" w:cs="Arial"/>
                <w:color w:val="000000"/>
                <w:sz w:val="18"/>
                <w:szCs w:val="18"/>
              </w:rPr>
            </w:pPr>
            <w:r w:rsidRPr="00D70623">
              <w:rPr>
                <w:rFonts w:ascii="Arial" w:eastAsia="Arial" w:hAnsi="Arial" w:cs="Arial"/>
                <w:color w:val="000000"/>
                <w:sz w:val="18"/>
                <w:szCs w:val="18"/>
              </w:rPr>
              <w:t>Total revenue</w:t>
            </w:r>
          </w:p>
        </w:tc>
        <w:tc>
          <w:tcPr>
            <w:tcW w:w="1500" w:type="dxa"/>
            <w:tcBorders>
              <w:bottom w:val="single" w:sz="4" w:space="0" w:color="auto"/>
            </w:tcBorders>
            <w:shd w:val="clear" w:color="auto" w:fill="FAFAFA"/>
          </w:tcPr>
          <w:p w14:paraId="0ED470A9" w14:textId="4BD6908E" w:rsidR="00D70623" w:rsidRPr="00D70623" w:rsidRDefault="00D70623" w:rsidP="00D70623">
            <w:pPr>
              <w:tabs>
                <w:tab w:val="left" w:pos="-72"/>
              </w:tabs>
              <w:ind w:right="-72"/>
              <w:jc w:val="right"/>
              <w:rPr>
                <w:rFonts w:ascii="Arial" w:eastAsia="Arial" w:hAnsi="Arial" w:cs="Arial"/>
                <w:color w:val="000000"/>
                <w:sz w:val="18"/>
                <w:szCs w:val="18"/>
              </w:rPr>
            </w:pPr>
            <w:r w:rsidRPr="00D70623">
              <w:rPr>
                <w:rFonts w:ascii="Arial" w:hAnsi="Arial" w:cs="Arial"/>
                <w:sz w:val="18"/>
                <w:szCs w:val="18"/>
              </w:rPr>
              <w:t xml:space="preserve"> 39,414,132 </w:t>
            </w:r>
          </w:p>
        </w:tc>
        <w:tc>
          <w:tcPr>
            <w:tcW w:w="1560" w:type="dxa"/>
            <w:tcBorders>
              <w:bottom w:val="single" w:sz="4" w:space="0" w:color="auto"/>
            </w:tcBorders>
            <w:shd w:val="clear" w:color="auto" w:fill="FAFAFA"/>
          </w:tcPr>
          <w:p w14:paraId="06F2BC7E" w14:textId="01748788" w:rsidR="00D70623" w:rsidRPr="00D70623" w:rsidRDefault="00D70623" w:rsidP="00D70623">
            <w:pPr>
              <w:tabs>
                <w:tab w:val="left" w:pos="-72"/>
              </w:tabs>
              <w:ind w:right="-72"/>
              <w:jc w:val="right"/>
              <w:rPr>
                <w:rFonts w:ascii="Arial" w:eastAsia="Arial" w:hAnsi="Arial" w:cs="Arial"/>
                <w:color w:val="000000"/>
                <w:sz w:val="18"/>
                <w:szCs w:val="18"/>
              </w:rPr>
            </w:pPr>
            <w:r w:rsidRPr="00D70623">
              <w:rPr>
                <w:rFonts w:ascii="Arial" w:hAnsi="Arial" w:cs="Arial"/>
                <w:sz w:val="18"/>
                <w:szCs w:val="18"/>
              </w:rPr>
              <w:t xml:space="preserve"> 145,084,478 </w:t>
            </w:r>
          </w:p>
        </w:tc>
        <w:tc>
          <w:tcPr>
            <w:tcW w:w="1467" w:type="dxa"/>
            <w:tcBorders>
              <w:bottom w:val="single" w:sz="4" w:space="0" w:color="auto"/>
            </w:tcBorders>
            <w:shd w:val="clear" w:color="auto" w:fill="FAFAFA"/>
          </w:tcPr>
          <w:p w14:paraId="2935F0FC" w14:textId="6E802E1E" w:rsidR="00D70623" w:rsidRPr="00D70623" w:rsidRDefault="00D70623" w:rsidP="00D70623">
            <w:pPr>
              <w:tabs>
                <w:tab w:val="left" w:pos="-72"/>
              </w:tabs>
              <w:ind w:right="-72"/>
              <w:jc w:val="right"/>
              <w:rPr>
                <w:rFonts w:ascii="Arial" w:eastAsia="Arial" w:hAnsi="Arial" w:cs="Arial"/>
                <w:color w:val="000000"/>
                <w:sz w:val="18"/>
                <w:szCs w:val="18"/>
              </w:rPr>
            </w:pPr>
            <w:r w:rsidRPr="00D70623">
              <w:rPr>
                <w:rFonts w:ascii="Arial" w:hAnsi="Arial" w:cs="Arial"/>
                <w:sz w:val="18"/>
                <w:szCs w:val="18"/>
              </w:rPr>
              <w:t xml:space="preserve"> 109,088,738 </w:t>
            </w:r>
          </w:p>
        </w:tc>
        <w:tc>
          <w:tcPr>
            <w:tcW w:w="1368" w:type="dxa"/>
            <w:gridSpan w:val="2"/>
            <w:tcBorders>
              <w:bottom w:val="single" w:sz="4" w:space="0" w:color="auto"/>
            </w:tcBorders>
            <w:shd w:val="clear" w:color="auto" w:fill="FAFAFA"/>
          </w:tcPr>
          <w:p w14:paraId="156ACAC4" w14:textId="45D87FCB" w:rsidR="00D70623" w:rsidRPr="00D70623" w:rsidRDefault="00D70623" w:rsidP="00D70623">
            <w:pPr>
              <w:tabs>
                <w:tab w:val="left" w:pos="-72"/>
              </w:tabs>
              <w:ind w:right="-72"/>
              <w:jc w:val="right"/>
              <w:rPr>
                <w:rFonts w:ascii="Arial" w:eastAsia="Arial" w:hAnsi="Arial" w:cs="Arial"/>
                <w:color w:val="000000"/>
                <w:sz w:val="18"/>
                <w:szCs w:val="18"/>
              </w:rPr>
            </w:pPr>
            <w:r w:rsidRPr="00D70623">
              <w:rPr>
                <w:rFonts w:ascii="Arial" w:hAnsi="Arial" w:cs="Arial"/>
                <w:sz w:val="18"/>
                <w:szCs w:val="18"/>
              </w:rPr>
              <w:t xml:space="preserve"> </w:t>
            </w:r>
            <w:r w:rsidR="00282F8D" w:rsidRPr="00282F8D">
              <w:rPr>
                <w:rFonts w:ascii="Arial" w:hAnsi="Arial" w:cs="Arial"/>
                <w:sz w:val="18"/>
                <w:szCs w:val="18"/>
              </w:rPr>
              <w:t xml:space="preserve"> 293,587,348</w:t>
            </w:r>
          </w:p>
        </w:tc>
      </w:tr>
    </w:tbl>
    <w:p w14:paraId="15E21C0B" w14:textId="77777777" w:rsidR="00B2548D" w:rsidRDefault="00B2548D">
      <w:pPr>
        <w:rPr>
          <w:rFonts w:ascii="Arial" w:eastAsia="Arial" w:hAnsi="Arial" w:cs="Arial"/>
          <w:color w:val="C00000"/>
          <w:sz w:val="18"/>
          <w:szCs w:val="18"/>
        </w:rPr>
      </w:pPr>
      <w:r>
        <w:rPr>
          <w:rFonts w:ascii="Arial" w:eastAsia="Arial" w:hAnsi="Arial" w:cs="Arial"/>
          <w:color w:val="C00000"/>
          <w:sz w:val="18"/>
          <w:szCs w:val="18"/>
        </w:rPr>
        <w:br w:type="page"/>
      </w:r>
    </w:p>
    <w:p w14:paraId="1E50E4FB" w14:textId="77777777" w:rsidR="002801DF" w:rsidRPr="00603739" w:rsidRDefault="002801DF" w:rsidP="002801DF">
      <w:pPr>
        <w:rPr>
          <w:rFonts w:ascii="Arial" w:eastAsia="Arial" w:hAnsi="Arial" w:cs="Arial"/>
          <w:color w:val="C00000"/>
          <w:sz w:val="18"/>
          <w:szCs w:val="18"/>
        </w:rPr>
      </w:pPr>
    </w:p>
    <w:tbl>
      <w:tblPr>
        <w:tblStyle w:val="aff9"/>
        <w:tblW w:w="9449" w:type="dxa"/>
        <w:tblLayout w:type="fixed"/>
        <w:tblLook w:val="0000" w:firstRow="0" w:lastRow="0" w:firstColumn="0" w:lastColumn="0" w:noHBand="0" w:noVBand="0"/>
      </w:tblPr>
      <w:tblGrid>
        <w:gridCol w:w="3554"/>
        <w:gridCol w:w="1500"/>
        <w:gridCol w:w="1560"/>
        <w:gridCol w:w="1467"/>
        <w:gridCol w:w="1356"/>
        <w:gridCol w:w="12"/>
      </w:tblGrid>
      <w:tr w:rsidR="006C283A" w:rsidRPr="006C283A" w14:paraId="2AA50C0A" w14:textId="77777777" w:rsidTr="00033F4A">
        <w:trPr>
          <w:gridAfter w:val="1"/>
          <w:wAfter w:w="12" w:type="dxa"/>
          <w:trHeight w:val="20"/>
        </w:trPr>
        <w:tc>
          <w:tcPr>
            <w:tcW w:w="3554" w:type="dxa"/>
            <w:vAlign w:val="bottom"/>
          </w:tcPr>
          <w:p w14:paraId="3560F0EC" w14:textId="77777777" w:rsidR="002801DF" w:rsidRPr="006C283A" w:rsidRDefault="002801DF" w:rsidP="00033F4A">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6307506B" w14:textId="77777777" w:rsidR="002801DF" w:rsidRPr="006C283A" w:rsidRDefault="002801DF" w:rsidP="00033F4A">
            <w:pPr>
              <w:tabs>
                <w:tab w:val="left" w:pos="-72"/>
              </w:tabs>
              <w:ind w:right="-72"/>
              <w:jc w:val="center"/>
              <w:rPr>
                <w:rFonts w:ascii="Arial" w:eastAsia="Arial" w:hAnsi="Arial" w:cs="Arial"/>
                <w:b/>
                <w:sz w:val="18"/>
                <w:szCs w:val="18"/>
              </w:rPr>
            </w:pPr>
            <w:r w:rsidRPr="006C283A">
              <w:rPr>
                <w:rFonts w:ascii="Arial" w:eastAsia="Arial" w:hAnsi="Arial" w:cs="Arial"/>
                <w:b/>
                <w:sz w:val="18"/>
                <w:szCs w:val="18"/>
              </w:rPr>
              <w:t>Consolidated financial information</w:t>
            </w:r>
          </w:p>
        </w:tc>
      </w:tr>
      <w:tr w:rsidR="006C283A" w:rsidRPr="006C283A" w14:paraId="77C80DB0" w14:textId="77777777" w:rsidTr="00033F4A">
        <w:trPr>
          <w:gridAfter w:val="1"/>
          <w:wAfter w:w="12" w:type="dxa"/>
          <w:trHeight w:val="20"/>
        </w:trPr>
        <w:tc>
          <w:tcPr>
            <w:tcW w:w="3554" w:type="dxa"/>
            <w:vAlign w:val="bottom"/>
          </w:tcPr>
          <w:p w14:paraId="18CB9614" w14:textId="77777777" w:rsidR="002801DF" w:rsidRPr="006C283A" w:rsidRDefault="002801DF" w:rsidP="00033F4A">
            <w:pPr>
              <w:ind w:left="-101"/>
              <w:rPr>
                <w:rFonts w:ascii="Arial" w:eastAsia="Arial" w:hAnsi="Arial" w:cs="Arial"/>
                <w:sz w:val="18"/>
                <w:szCs w:val="18"/>
              </w:rPr>
            </w:pPr>
          </w:p>
        </w:tc>
        <w:tc>
          <w:tcPr>
            <w:tcW w:w="5883" w:type="dxa"/>
            <w:gridSpan w:val="4"/>
            <w:tcBorders>
              <w:top w:val="single" w:sz="4" w:space="0" w:color="auto"/>
              <w:bottom w:val="single" w:sz="4" w:space="0" w:color="auto"/>
            </w:tcBorders>
            <w:vAlign w:val="bottom"/>
          </w:tcPr>
          <w:p w14:paraId="55494AD1" w14:textId="77777777" w:rsidR="002801DF" w:rsidRPr="006C283A" w:rsidRDefault="002801DF" w:rsidP="00033F4A">
            <w:pPr>
              <w:tabs>
                <w:tab w:val="left" w:pos="-72"/>
              </w:tabs>
              <w:ind w:right="-72"/>
              <w:jc w:val="center"/>
              <w:rPr>
                <w:rFonts w:ascii="Arial" w:eastAsia="Arial" w:hAnsi="Arial" w:cs="Arial"/>
                <w:b/>
                <w:sz w:val="18"/>
                <w:szCs w:val="18"/>
              </w:rPr>
            </w:pPr>
            <w:r w:rsidRPr="006C283A">
              <w:rPr>
                <w:rFonts w:ascii="Arial" w:eastAsia="Arial" w:hAnsi="Arial" w:cs="Arial"/>
                <w:b/>
                <w:sz w:val="18"/>
                <w:szCs w:val="18"/>
              </w:rPr>
              <w:t>For the six-month period ended 30 June 2023</w:t>
            </w:r>
          </w:p>
        </w:tc>
      </w:tr>
      <w:tr w:rsidR="006C283A" w:rsidRPr="006C283A" w14:paraId="4BEE9779" w14:textId="77777777" w:rsidTr="00033F4A">
        <w:trPr>
          <w:trHeight w:val="20"/>
        </w:trPr>
        <w:tc>
          <w:tcPr>
            <w:tcW w:w="3554" w:type="dxa"/>
            <w:vAlign w:val="bottom"/>
          </w:tcPr>
          <w:p w14:paraId="50C20A01" w14:textId="77777777" w:rsidR="002801DF" w:rsidRPr="006C283A" w:rsidRDefault="002801DF" w:rsidP="00033F4A">
            <w:pPr>
              <w:tabs>
                <w:tab w:val="left" w:pos="817"/>
              </w:tabs>
              <w:ind w:left="-101"/>
              <w:rPr>
                <w:rFonts w:ascii="Arial" w:eastAsia="Arial" w:hAnsi="Arial" w:cs="Arial"/>
                <w:sz w:val="18"/>
                <w:szCs w:val="18"/>
              </w:rPr>
            </w:pPr>
          </w:p>
        </w:tc>
        <w:tc>
          <w:tcPr>
            <w:tcW w:w="1500" w:type="dxa"/>
            <w:shd w:val="clear" w:color="auto" w:fill="auto"/>
            <w:vAlign w:val="bottom"/>
          </w:tcPr>
          <w:p w14:paraId="3F06A5F3" w14:textId="77777777" w:rsidR="002801DF" w:rsidRPr="006C283A" w:rsidRDefault="002801DF" w:rsidP="00033F4A">
            <w:pPr>
              <w:tabs>
                <w:tab w:val="left" w:pos="-72"/>
              </w:tabs>
              <w:ind w:right="-72"/>
              <w:jc w:val="right"/>
              <w:rPr>
                <w:rFonts w:ascii="Arial" w:eastAsia="Arial" w:hAnsi="Arial" w:cs="Arial"/>
                <w:b/>
                <w:sz w:val="18"/>
                <w:szCs w:val="18"/>
              </w:rPr>
            </w:pPr>
            <w:r w:rsidRPr="006C283A">
              <w:rPr>
                <w:rFonts w:ascii="Arial" w:eastAsia="Arial" w:hAnsi="Arial" w:cs="Arial"/>
                <w:b/>
                <w:sz w:val="18"/>
                <w:szCs w:val="18"/>
              </w:rPr>
              <w:t xml:space="preserve">IT equipment distribution </w:t>
            </w:r>
          </w:p>
        </w:tc>
        <w:tc>
          <w:tcPr>
            <w:tcW w:w="1560" w:type="dxa"/>
            <w:shd w:val="clear" w:color="auto" w:fill="auto"/>
            <w:vAlign w:val="bottom"/>
          </w:tcPr>
          <w:p w14:paraId="7D193018" w14:textId="77777777" w:rsidR="002801DF" w:rsidRPr="006C283A" w:rsidRDefault="002801DF" w:rsidP="00033F4A">
            <w:pPr>
              <w:tabs>
                <w:tab w:val="left" w:pos="-72"/>
              </w:tabs>
              <w:ind w:right="-72"/>
              <w:jc w:val="right"/>
              <w:rPr>
                <w:rFonts w:ascii="Arial" w:eastAsia="Arial" w:hAnsi="Arial" w:cs="Arial"/>
                <w:b/>
                <w:sz w:val="18"/>
                <w:szCs w:val="18"/>
              </w:rPr>
            </w:pPr>
            <w:r w:rsidRPr="006C283A">
              <w:rPr>
                <w:rFonts w:ascii="Arial" w:eastAsia="Arial" w:hAnsi="Arial" w:cs="Arial"/>
                <w:b/>
                <w:sz w:val="18"/>
                <w:szCs w:val="18"/>
              </w:rPr>
              <w:t>Internet data center and related services</w:t>
            </w:r>
          </w:p>
        </w:tc>
        <w:tc>
          <w:tcPr>
            <w:tcW w:w="1467" w:type="dxa"/>
            <w:shd w:val="clear" w:color="auto" w:fill="auto"/>
            <w:vAlign w:val="bottom"/>
          </w:tcPr>
          <w:p w14:paraId="4A56FA3C" w14:textId="77777777" w:rsidR="002801DF" w:rsidRPr="006C283A" w:rsidRDefault="002801DF" w:rsidP="00033F4A">
            <w:pPr>
              <w:tabs>
                <w:tab w:val="left" w:pos="-72"/>
              </w:tabs>
              <w:ind w:right="-72"/>
              <w:jc w:val="right"/>
              <w:rPr>
                <w:rFonts w:ascii="Arial" w:eastAsia="Arial" w:hAnsi="Arial" w:cs="Arial"/>
                <w:b/>
                <w:sz w:val="18"/>
                <w:szCs w:val="18"/>
              </w:rPr>
            </w:pPr>
            <w:r w:rsidRPr="006C283A">
              <w:rPr>
                <w:rFonts w:ascii="Arial" w:eastAsia="Arial" w:hAnsi="Arial" w:cs="Arial"/>
                <w:b/>
                <w:sz w:val="18"/>
                <w:szCs w:val="18"/>
              </w:rPr>
              <w:t>Construction</w:t>
            </w:r>
          </w:p>
        </w:tc>
        <w:tc>
          <w:tcPr>
            <w:tcW w:w="1368" w:type="dxa"/>
            <w:gridSpan w:val="2"/>
            <w:shd w:val="clear" w:color="auto" w:fill="auto"/>
            <w:vAlign w:val="bottom"/>
          </w:tcPr>
          <w:p w14:paraId="05CAB0D5" w14:textId="77777777" w:rsidR="002801DF" w:rsidRPr="006C283A" w:rsidRDefault="002801DF" w:rsidP="00033F4A">
            <w:pPr>
              <w:tabs>
                <w:tab w:val="left" w:pos="-72"/>
              </w:tabs>
              <w:ind w:right="-72"/>
              <w:jc w:val="right"/>
              <w:rPr>
                <w:rFonts w:ascii="Arial" w:eastAsia="Arial" w:hAnsi="Arial" w:cs="Arial"/>
                <w:b/>
                <w:sz w:val="18"/>
                <w:szCs w:val="18"/>
              </w:rPr>
            </w:pPr>
            <w:r w:rsidRPr="006C283A">
              <w:rPr>
                <w:rFonts w:ascii="Arial" w:eastAsia="Arial" w:hAnsi="Arial" w:cs="Arial"/>
                <w:b/>
                <w:sz w:val="18"/>
                <w:szCs w:val="18"/>
              </w:rPr>
              <w:t>Total</w:t>
            </w:r>
          </w:p>
        </w:tc>
      </w:tr>
      <w:tr w:rsidR="006C283A" w:rsidRPr="006C283A" w14:paraId="5E90A749" w14:textId="77777777" w:rsidTr="00033F4A">
        <w:trPr>
          <w:trHeight w:val="20"/>
        </w:trPr>
        <w:tc>
          <w:tcPr>
            <w:tcW w:w="3554" w:type="dxa"/>
            <w:vAlign w:val="bottom"/>
          </w:tcPr>
          <w:p w14:paraId="1B35CA5C" w14:textId="77777777" w:rsidR="002801DF" w:rsidRPr="006C283A" w:rsidRDefault="002801DF" w:rsidP="00033F4A">
            <w:pPr>
              <w:tabs>
                <w:tab w:val="left" w:pos="817"/>
              </w:tabs>
              <w:ind w:left="-101"/>
              <w:rPr>
                <w:rFonts w:ascii="Arial" w:eastAsia="Arial" w:hAnsi="Arial" w:cs="Arial"/>
                <w:sz w:val="18"/>
                <w:szCs w:val="18"/>
              </w:rPr>
            </w:pPr>
          </w:p>
        </w:tc>
        <w:tc>
          <w:tcPr>
            <w:tcW w:w="1500" w:type="dxa"/>
            <w:tcBorders>
              <w:bottom w:val="single" w:sz="4" w:space="0" w:color="auto"/>
            </w:tcBorders>
            <w:shd w:val="clear" w:color="auto" w:fill="auto"/>
            <w:vAlign w:val="bottom"/>
          </w:tcPr>
          <w:p w14:paraId="79A0F73F" w14:textId="77777777" w:rsidR="002801DF" w:rsidRPr="006C283A" w:rsidRDefault="002801DF" w:rsidP="00033F4A">
            <w:pPr>
              <w:tabs>
                <w:tab w:val="left" w:pos="-72"/>
              </w:tabs>
              <w:ind w:right="-72"/>
              <w:jc w:val="right"/>
              <w:rPr>
                <w:rFonts w:ascii="Arial" w:eastAsia="Arial" w:hAnsi="Arial" w:cs="Arial"/>
                <w:b/>
                <w:sz w:val="18"/>
                <w:szCs w:val="18"/>
              </w:rPr>
            </w:pPr>
            <w:r w:rsidRPr="006C283A">
              <w:rPr>
                <w:rFonts w:ascii="Arial" w:eastAsia="Arial" w:hAnsi="Arial" w:cs="Arial"/>
                <w:b/>
                <w:sz w:val="18"/>
                <w:szCs w:val="18"/>
              </w:rPr>
              <w:t>Baht</w:t>
            </w:r>
          </w:p>
        </w:tc>
        <w:tc>
          <w:tcPr>
            <w:tcW w:w="1560" w:type="dxa"/>
            <w:tcBorders>
              <w:bottom w:val="single" w:sz="4" w:space="0" w:color="auto"/>
            </w:tcBorders>
            <w:shd w:val="clear" w:color="auto" w:fill="auto"/>
            <w:vAlign w:val="bottom"/>
          </w:tcPr>
          <w:p w14:paraId="2F3A2532" w14:textId="77777777" w:rsidR="002801DF" w:rsidRPr="006C283A" w:rsidRDefault="002801DF" w:rsidP="00033F4A">
            <w:pPr>
              <w:tabs>
                <w:tab w:val="left" w:pos="-72"/>
              </w:tabs>
              <w:ind w:right="-72"/>
              <w:jc w:val="right"/>
              <w:rPr>
                <w:rFonts w:ascii="Arial" w:eastAsia="Arial" w:hAnsi="Arial" w:cs="Arial"/>
                <w:b/>
                <w:sz w:val="18"/>
                <w:szCs w:val="18"/>
              </w:rPr>
            </w:pPr>
            <w:r w:rsidRPr="006C283A">
              <w:rPr>
                <w:rFonts w:ascii="Arial" w:eastAsia="Arial" w:hAnsi="Arial" w:cs="Arial"/>
                <w:b/>
                <w:sz w:val="18"/>
                <w:szCs w:val="18"/>
              </w:rPr>
              <w:t>Baht</w:t>
            </w:r>
          </w:p>
        </w:tc>
        <w:tc>
          <w:tcPr>
            <w:tcW w:w="1467" w:type="dxa"/>
            <w:tcBorders>
              <w:bottom w:val="single" w:sz="4" w:space="0" w:color="auto"/>
            </w:tcBorders>
            <w:shd w:val="clear" w:color="auto" w:fill="auto"/>
            <w:vAlign w:val="bottom"/>
          </w:tcPr>
          <w:p w14:paraId="64B1CC00" w14:textId="77777777" w:rsidR="002801DF" w:rsidRPr="006C283A" w:rsidRDefault="002801DF" w:rsidP="00033F4A">
            <w:pPr>
              <w:tabs>
                <w:tab w:val="left" w:pos="-72"/>
              </w:tabs>
              <w:ind w:right="-72"/>
              <w:jc w:val="right"/>
              <w:rPr>
                <w:rFonts w:ascii="Arial" w:eastAsia="Arial" w:hAnsi="Arial" w:cs="Arial"/>
                <w:b/>
                <w:sz w:val="18"/>
                <w:szCs w:val="18"/>
              </w:rPr>
            </w:pPr>
            <w:r w:rsidRPr="006C283A">
              <w:rPr>
                <w:rFonts w:ascii="Arial" w:eastAsia="Arial" w:hAnsi="Arial" w:cs="Arial"/>
                <w:b/>
                <w:sz w:val="18"/>
                <w:szCs w:val="18"/>
              </w:rPr>
              <w:t>Baht</w:t>
            </w:r>
          </w:p>
        </w:tc>
        <w:tc>
          <w:tcPr>
            <w:tcW w:w="1368" w:type="dxa"/>
            <w:gridSpan w:val="2"/>
            <w:tcBorders>
              <w:bottom w:val="single" w:sz="4" w:space="0" w:color="auto"/>
            </w:tcBorders>
            <w:shd w:val="clear" w:color="auto" w:fill="auto"/>
            <w:vAlign w:val="bottom"/>
          </w:tcPr>
          <w:p w14:paraId="13EBF7DD" w14:textId="77777777" w:rsidR="002801DF" w:rsidRPr="006C283A" w:rsidRDefault="002801DF" w:rsidP="00033F4A">
            <w:pPr>
              <w:tabs>
                <w:tab w:val="left" w:pos="-72"/>
              </w:tabs>
              <w:ind w:right="-72"/>
              <w:jc w:val="right"/>
              <w:rPr>
                <w:rFonts w:ascii="Arial" w:eastAsia="Arial" w:hAnsi="Arial" w:cs="Arial"/>
                <w:b/>
                <w:sz w:val="18"/>
                <w:szCs w:val="18"/>
              </w:rPr>
            </w:pPr>
            <w:r w:rsidRPr="006C283A">
              <w:rPr>
                <w:rFonts w:ascii="Arial" w:eastAsia="Arial" w:hAnsi="Arial" w:cs="Arial"/>
                <w:b/>
                <w:sz w:val="18"/>
                <w:szCs w:val="18"/>
              </w:rPr>
              <w:t>Baht</w:t>
            </w:r>
          </w:p>
        </w:tc>
      </w:tr>
      <w:tr w:rsidR="006C283A" w:rsidRPr="006C283A" w14:paraId="2609DC8D" w14:textId="77777777" w:rsidTr="005E537E">
        <w:trPr>
          <w:trHeight w:val="20"/>
        </w:trPr>
        <w:tc>
          <w:tcPr>
            <w:tcW w:w="3554" w:type="dxa"/>
            <w:vAlign w:val="bottom"/>
          </w:tcPr>
          <w:p w14:paraId="6E6E78BA" w14:textId="77777777" w:rsidR="002801DF" w:rsidRPr="006C283A" w:rsidRDefault="002801DF" w:rsidP="00033F4A">
            <w:pPr>
              <w:ind w:left="-101"/>
              <w:rPr>
                <w:rFonts w:ascii="Arial" w:eastAsia="Arial" w:hAnsi="Arial" w:cs="Arial"/>
                <w:b/>
                <w:sz w:val="18"/>
                <w:szCs w:val="18"/>
              </w:rPr>
            </w:pPr>
            <w:r w:rsidRPr="006C283A">
              <w:rPr>
                <w:rFonts w:ascii="Arial" w:eastAsia="Arial" w:hAnsi="Arial" w:cs="Arial"/>
                <w:sz w:val="18"/>
                <w:szCs w:val="18"/>
              </w:rPr>
              <w:t>Revenue</w:t>
            </w:r>
          </w:p>
        </w:tc>
        <w:tc>
          <w:tcPr>
            <w:tcW w:w="1500" w:type="dxa"/>
            <w:shd w:val="clear" w:color="auto" w:fill="auto"/>
            <w:vAlign w:val="bottom"/>
          </w:tcPr>
          <w:p w14:paraId="1F1A7647" w14:textId="77777777" w:rsidR="002801DF" w:rsidRPr="006C283A" w:rsidRDefault="002801DF" w:rsidP="00033F4A">
            <w:pPr>
              <w:tabs>
                <w:tab w:val="left" w:pos="-72"/>
              </w:tabs>
              <w:ind w:right="-72"/>
              <w:jc w:val="right"/>
              <w:rPr>
                <w:rFonts w:ascii="Arial" w:eastAsia="Arial" w:hAnsi="Arial" w:cs="Arial"/>
                <w:sz w:val="18"/>
                <w:szCs w:val="18"/>
              </w:rPr>
            </w:pPr>
          </w:p>
          <w:p w14:paraId="55383B43"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69465F64"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4BC6684D"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159C3E2C" w14:textId="77777777" w:rsidR="002801DF" w:rsidRPr="006C283A" w:rsidRDefault="002801DF" w:rsidP="00033F4A">
            <w:pPr>
              <w:tabs>
                <w:tab w:val="left" w:pos="-72"/>
              </w:tabs>
              <w:ind w:right="-72"/>
              <w:jc w:val="right"/>
              <w:rPr>
                <w:rFonts w:ascii="Arial" w:eastAsia="Arial" w:hAnsi="Arial" w:cs="Arial"/>
                <w:sz w:val="18"/>
                <w:szCs w:val="18"/>
              </w:rPr>
            </w:pPr>
          </w:p>
        </w:tc>
      </w:tr>
      <w:tr w:rsidR="006C283A" w:rsidRPr="006C283A" w14:paraId="5F4573C7" w14:textId="77777777" w:rsidTr="005E537E">
        <w:trPr>
          <w:trHeight w:val="20"/>
        </w:trPr>
        <w:tc>
          <w:tcPr>
            <w:tcW w:w="3554" w:type="dxa"/>
            <w:vAlign w:val="bottom"/>
          </w:tcPr>
          <w:p w14:paraId="635EDA66"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Gross segment revenues</w:t>
            </w:r>
          </w:p>
        </w:tc>
        <w:tc>
          <w:tcPr>
            <w:tcW w:w="1500" w:type="dxa"/>
            <w:shd w:val="clear" w:color="auto" w:fill="auto"/>
            <w:vAlign w:val="bottom"/>
          </w:tcPr>
          <w:p w14:paraId="48ED5857" w14:textId="77777777" w:rsidR="002801DF" w:rsidRPr="006C283A" w:rsidRDefault="002801DF" w:rsidP="00033F4A">
            <w:pPr>
              <w:ind w:right="-72"/>
              <w:jc w:val="right"/>
              <w:rPr>
                <w:rFonts w:ascii="Arial" w:eastAsia="Arial" w:hAnsi="Arial" w:cs="Arial"/>
                <w:sz w:val="18"/>
                <w:szCs w:val="18"/>
                <w:lang w:val="en-GB"/>
              </w:rPr>
            </w:pPr>
            <w:r w:rsidRPr="006C283A">
              <w:rPr>
                <w:rFonts w:ascii="Arial" w:eastAsia="Arial" w:hAnsi="Arial" w:cs="Arial"/>
                <w:sz w:val="18"/>
                <w:szCs w:val="18"/>
                <w:lang w:val="en-GB"/>
              </w:rPr>
              <w:t>96,697,632</w:t>
            </w:r>
          </w:p>
        </w:tc>
        <w:tc>
          <w:tcPr>
            <w:tcW w:w="1560" w:type="dxa"/>
            <w:shd w:val="clear" w:color="auto" w:fill="auto"/>
          </w:tcPr>
          <w:p w14:paraId="5462E0EA" w14:textId="77777777" w:rsidR="002801DF" w:rsidRPr="006C283A" w:rsidRDefault="002801DF" w:rsidP="00033F4A">
            <w:pPr>
              <w:ind w:right="-72"/>
              <w:jc w:val="right"/>
              <w:rPr>
                <w:rFonts w:ascii="Arial" w:eastAsia="Arial" w:hAnsi="Arial" w:cs="Arial"/>
                <w:sz w:val="18"/>
                <w:szCs w:val="18"/>
              </w:rPr>
            </w:pPr>
            <w:r w:rsidRPr="006C283A">
              <w:rPr>
                <w:rFonts w:ascii="Arial" w:eastAsia="Browallia New" w:hAnsi="Arial" w:cs="Arial"/>
                <w:noProof/>
                <w:sz w:val="18"/>
                <w:szCs w:val="18"/>
              </w:rPr>
              <w:t>177,165,400</w:t>
            </w:r>
          </w:p>
        </w:tc>
        <w:tc>
          <w:tcPr>
            <w:tcW w:w="1467" w:type="dxa"/>
            <w:shd w:val="clear" w:color="auto" w:fill="auto"/>
          </w:tcPr>
          <w:p w14:paraId="705B4CA4" w14:textId="77777777" w:rsidR="002801DF" w:rsidRPr="006C283A" w:rsidRDefault="002801DF" w:rsidP="00033F4A">
            <w:pPr>
              <w:ind w:right="-72"/>
              <w:jc w:val="right"/>
              <w:rPr>
                <w:rFonts w:ascii="Arial" w:eastAsia="Arial" w:hAnsi="Arial" w:cs="Arial"/>
                <w:sz w:val="18"/>
                <w:szCs w:val="18"/>
              </w:rPr>
            </w:pPr>
            <w:r w:rsidRPr="006C283A">
              <w:rPr>
                <w:rFonts w:ascii="Arial" w:eastAsia="Browallia New" w:hAnsi="Arial" w:cs="Arial"/>
                <w:noProof/>
                <w:sz w:val="18"/>
                <w:szCs w:val="18"/>
              </w:rPr>
              <w:t>55,345,259</w:t>
            </w:r>
          </w:p>
        </w:tc>
        <w:tc>
          <w:tcPr>
            <w:tcW w:w="1368" w:type="dxa"/>
            <w:gridSpan w:val="2"/>
            <w:shd w:val="clear" w:color="auto" w:fill="auto"/>
          </w:tcPr>
          <w:p w14:paraId="79983566" w14:textId="77777777" w:rsidR="002801DF" w:rsidRPr="006C283A" w:rsidRDefault="002801DF" w:rsidP="00033F4A">
            <w:pPr>
              <w:ind w:right="-72"/>
              <w:jc w:val="right"/>
              <w:rPr>
                <w:rFonts w:ascii="Arial" w:eastAsia="Arial" w:hAnsi="Arial" w:cs="Arial"/>
                <w:sz w:val="18"/>
                <w:szCs w:val="18"/>
              </w:rPr>
            </w:pPr>
            <w:r w:rsidRPr="006C283A">
              <w:rPr>
                <w:rFonts w:ascii="Arial" w:eastAsia="Browallia New" w:hAnsi="Arial" w:cs="Arial"/>
                <w:noProof/>
                <w:sz w:val="18"/>
                <w:szCs w:val="18"/>
              </w:rPr>
              <w:t>329,208,291</w:t>
            </w:r>
          </w:p>
        </w:tc>
      </w:tr>
      <w:tr w:rsidR="006C283A" w:rsidRPr="006C283A" w14:paraId="72523D42" w14:textId="77777777" w:rsidTr="005E537E">
        <w:trPr>
          <w:trHeight w:val="20"/>
        </w:trPr>
        <w:tc>
          <w:tcPr>
            <w:tcW w:w="3554" w:type="dxa"/>
            <w:vAlign w:val="bottom"/>
          </w:tcPr>
          <w:p w14:paraId="06777E86"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Revenue from inter - segment</w:t>
            </w:r>
          </w:p>
        </w:tc>
        <w:tc>
          <w:tcPr>
            <w:tcW w:w="1500" w:type="dxa"/>
            <w:tcBorders>
              <w:bottom w:val="single" w:sz="4" w:space="0" w:color="auto"/>
            </w:tcBorders>
            <w:shd w:val="clear" w:color="auto" w:fill="auto"/>
            <w:vAlign w:val="bottom"/>
          </w:tcPr>
          <w:p w14:paraId="313D9D5E" w14:textId="77777777" w:rsidR="002801DF" w:rsidRPr="006C283A" w:rsidRDefault="002801DF" w:rsidP="00033F4A">
            <w:pPr>
              <w:ind w:right="-72"/>
              <w:jc w:val="right"/>
              <w:rPr>
                <w:rFonts w:ascii="Arial" w:eastAsia="Arial" w:hAnsi="Arial" w:cs="Arial"/>
                <w:sz w:val="18"/>
                <w:szCs w:val="18"/>
              </w:rPr>
            </w:pPr>
            <w:r w:rsidRPr="006C283A">
              <w:rPr>
                <w:rFonts w:ascii="Arial" w:eastAsia="Arial" w:hAnsi="Arial" w:cs="Arial"/>
                <w:sz w:val="18"/>
                <w:szCs w:val="18"/>
              </w:rPr>
              <w:t>-</w:t>
            </w:r>
          </w:p>
        </w:tc>
        <w:tc>
          <w:tcPr>
            <w:tcW w:w="1560" w:type="dxa"/>
            <w:tcBorders>
              <w:bottom w:val="single" w:sz="4" w:space="0" w:color="auto"/>
            </w:tcBorders>
            <w:shd w:val="clear" w:color="auto" w:fill="auto"/>
            <w:vAlign w:val="bottom"/>
          </w:tcPr>
          <w:p w14:paraId="23CAEBF4" w14:textId="77777777" w:rsidR="002801DF" w:rsidRPr="006C283A" w:rsidRDefault="002801DF" w:rsidP="00033F4A">
            <w:pPr>
              <w:ind w:right="-72"/>
              <w:jc w:val="right"/>
              <w:rPr>
                <w:rFonts w:ascii="Arial" w:eastAsia="Arial" w:hAnsi="Arial" w:cs="Arial"/>
                <w:sz w:val="18"/>
                <w:szCs w:val="18"/>
              </w:rPr>
            </w:pPr>
            <w:r w:rsidRPr="006C283A">
              <w:rPr>
                <w:rFonts w:ascii="Arial" w:eastAsia="Browallia New" w:hAnsi="Arial" w:cs="Arial"/>
                <w:noProof/>
                <w:sz w:val="18"/>
                <w:szCs w:val="18"/>
              </w:rPr>
              <w:t>(1,246,250)</w:t>
            </w:r>
          </w:p>
        </w:tc>
        <w:tc>
          <w:tcPr>
            <w:tcW w:w="1467" w:type="dxa"/>
            <w:tcBorders>
              <w:bottom w:val="single" w:sz="4" w:space="0" w:color="auto"/>
            </w:tcBorders>
            <w:shd w:val="clear" w:color="auto" w:fill="auto"/>
            <w:vAlign w:val="bottom"/>
          </w:tcPr>
          <w:p w14:paraId="3ACAAA16" w14:textId="77777777" w:rsidR="002801DF" w:rsidRPr="006C283A" w:rsidRDefault="002801DF" w:rsidP="00033F4A">
            <w:pPr>
              <w:ind w:right="-72"/>
              <w:jc w:val="right"/>
              <w:rPr>
                <w:rFonts w:ascii="Arial" w:eastAsia="Arial" w:hAnsi="Arial" w:cs="Arial"/>
                <w:sz w:val="18"/>
                <w:szCs w:val="18"/>
              </w:rPr>
            </w:pPr>
            <w:r w:rsidRPr="006C283A">
              <w:rPr>
                <w:rFonts w:ascii="Arial" w:eastAsia="Browallia New" w:hAnsi="Arial" w:cs="Arial"/>
                <w:noProof/>
                <w:sz w:val="18"/>
                <w:szCs w:val="18"/>
              </w:rPr>
              <w:t>-</w:t>
            </w:r>
          </w:p>
        </w:tc>
        <w:tc>
          <w:tcPr>
            <w:tcW w:w="1368" w:type="dxa"/>
            <w:gridSpan w:val="2"/>
            <w:tcBorders>
              <w:bottom w:val="single" w:sz="4" w:space="0" w:color="auto"/>
            </w:tcBorders>
            <w:shd w:val="clear" w:color="auto" w:fill="auto"/>
            <w:vAlign w:val="bottom"/>
          </w:tcPr>
          <w:p w14:paraId="0BEBDB8C"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(1,246,250)</w:t>
            </w:r>
          </w:p>
        </w:tc>
      </w:tr>
      <w:tr w:rsidR="006C283A" w:rsidRPr="006C283A" w14:paraId="18EAFCDC" w14:textId="77777777" w:rsidTr="005E537E">
        <w:trPr>
          <w:trHeight w:val="217"/>
        </w:trPr>
        <w:tc>
          <w:tcPr>
            <w:tcW w:w="3554" w:type="dxa"/>
            <w:vAlign w:val="bottom"/>
          </w:tcPr>
          <w:p w14:paraId="5804FE0B" w14:textId="77777777" w:rsidR="002801DF" w:rsidRPr="006C283A" w:rsidRDefault="002801DF" w:rsidP="00033F4A">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5292C995" w14:textId="77777777" w:rsidR="002801DF" w:rsidRPr="006C283A" w:rsidRDefault="002801DF" w:rsidP="00033F4A">
            <w:pPr>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644C2DF2" w14:textId="77777777" w:rsidR="002801DF" w:rsidRPr="006C283A" w:rsidRDefault="002801DF" w:rsidP="00033F4A">
            <w:pPr>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598B8E6E" w14:textId="77777777" w:rsidR="002801DF" w:rsidRPr="006C283A" w:rsidRDefault="002801DF" w:rsidP="00033F4A">
            <w:pPr>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59E3F2EB" w14:textId="77777777" w:rsidR="002801DF" w:rsidRPr="006C283A" w:rsidRDefault="002801DF" w:rsidP="00033F4A">
            <w:pPr>
              <w:ind w:right="-72"/>
              <w:jc w:val="right"/>
              <w:rPr>
                <w:rFonts w:ascii="Arial" w:eastAsia="Arial" w:hAnsi="Arial" w:cs="Arial"/>
                <w:sz w:val="18"/>
                <w:szCs w:val="18"/>
              </w:rPr>
            </w:pPr>
          </w:p>
        </w:tc>
      </w:tr>
      <w:tr w:rsidR="006C283A" w:rsidRPr="006C283A" w14:paraId="25B7F3EB" w14:textId="77777777" w:rsidTr="005E537E">
        <w:trPr>
          <w:trHeight w:val="117"/>
        </w:trPr>
        <w:tc>
          <w:tcPr>
            <w:tcW w:w="3554" w:type="dxa"/>
            <w:vAlign w:val="bottom"/>
          </w:tcPr>
          <w:p w14:paraId="09F35573"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Net revenue</w:t>
            </w:r>
          </w:p>
        </w:tc>
        <w:tc>
          <w:tcPr>
            <w:tcW w:w="1500" w:type="dxa"/>
            <w:tcBorders>
              <w:bottom w:val="single" w:sz="4" w:space="0" w:color="auto"/>
            </w:tcBorders>
            <w:shd w:val="clear" w:color="auto" w:fill="auto"/>
            <w:vAlign w:val="bottom"/>
          </w:tcPr>
          <w:p w14:paraId="5721C1DE"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96,697,632</w:t>
            </w:r>
          </w:p>
        </w:tc>
        <w:tc>
          <w:tcPr>
            <w:tcW w:w="1560" w:type="dxa"/>
            <w:tcBorders>
              <w:bottom w:val="single" w:sz="4" w:space="0" w:color="auto"/>
            </w:tcBorders>
            <w:shd w:val="clear" w:color="auto" w:fill="auto"/>
          </w:tcPr>
          <w:p w14:paraId="4517381E"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175,919,150</w:t>
            </w:r>
          </w:p>
        </w:tc>
        <w:tc>
          <w:tcPr>
            <w:tcW w:w="1467" w:type="dxa"/>
            <w:tcBorders>
              <w:bottom w:val="single" w:sz="4" w:space="0" w:color="auto"/>
            </w:tcBorders>
            <w:shd w:val="clear" w:color="auto" w:fill="auto"/>
            <w:vAlign w:val="bottom"/>
          </w:tcPr>
          <w:p w14:paraId="26D0A1E7" w14:textId="77777777" w:rsidR="002801DF" w:rsidRPr="006C283A" w:rsidRDefault="002801DF" w:rsidP="00033F4A">
            <w:pPr>
              <w:ind w:right="-72"/>
              <w:jc w:val="right"/>
              <w:rPr>
                <w:rFonts w:ascii="Arial" w:eastAsia="Arial" w:hAnsi="Arial" w:cs="Arial"/>
                <w:sz w:val="18"/>
                <w:szCs w:val="18"/>
              </w:rPr>
            </w:pPr>
            <w:r w:rsidRPr="006C283A">
              <w:rPr>
                <w:rFonts w:ascii="Arial" w:eastAsia="Browallia New" w:hAnsi="Arial" w:cs="Arial"/>
                <w:noProof/>
                <w:sz w:val="18"/>
                <w:szCs w:val="18"/>
              </w:rPr>
              <w:t>55,345,259</w:t>
            </w:r>
          </w:p>
        </w:tc>
        <w:tc>
          <w:tcPr>
            <w:tcW w:w="1368" w:type="dxa"/>
            <w:gridSpan w:val="2"/>
            <w:tcBorders>
              <w:bottom w:val="single" w:sz="4" w:space="0" w:color="auto"/>
            </w:tcBorders>
            <w:shd w:val="clear" w:color="auto" w:fill="auto"/>
            <w:vAlign w:val="bottom"/>
          </w:tcPr>
          <w:p w14:paraId="2CDFEDF1" w14:textId="77777777" w:rsidR="002801DF" w:rsidRPr="006C283A" w:rsidRDefault="002801DF" w:rsidP="00033F4A">
            <w:pPr>
              <w:ind w:right="-72"/>
              <w:jc w:val="right"/>
              <w:rPr>
                <w:rFonts w:ascii="Arial" w:eastAsia="Arial" w:hAnsi="Arial" w:cs="Arial"/>
                <w:sz w:val="18"/>
                <w:szCs w:val="18"/>
              </w:rPr>
            </w:pPr>
            <w:r w:rsidRPr="006C283A">
              <w:rPr>
                <w:rFonts w:ascii="Arial" w:eastAsia="Browallia New" w:hAnsi="Arial" w:cs="Arial"/>
                <w:noProof/>
                <w:sz w:val="18"/>
                <w:szCs w:val="18"/>
              </w:rPr>
              <w:t>327,962,041</w:t>
            </w:r>
          </w:p>
        </w:tc>
      </w:tr>
      <w:tr w:rsidR="006C283A" w:rsidRPr="006C283A" w14:paraId="6944A751" w14:textId="77777777" w:rsidTr="005E537E">
        <w:trPr>
          <w:trHeight w:val="20"/>
        </w:trPr>
        <w:tc>
          <w:tcPr>
            <w:tcW w:w="3554" w:type="dxa"/>
            <w:vAlign w:val="bottom"/>
          </w:tcPr>
          <w:p w14:paraId="1D154F25" w14:textId="77777777" w:rsidR="002801DF" w:rsidRPr="006C283A" w:rsidRDefault="002801DF" w:rsidP="00033F4A">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558A10F0"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2CB8A081"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41F23C1F"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04F94124" w14:textId="77777777" w:rsidR="002801DF" w:rsidRPr="006C283A" w:rsidRDefault="002801DF" w:rsidP="00033F4A">
            <w:pPr>
              <w:tabs>
                <w:tab w:val="left" w:pos="-72"/>
              </w:tabs>
              <w:ind w:right="-72"/>
              <w:jc w:val="right"/>
              <w:rPr>
                <w:rFonts w:ascii="Arial" w:eastAsia="Arial" w:hAnsi="Arial" w:cs="Arial"/>
                <w:sz w:val="18"/>
                <w:szCs w:val="18"/>
              </w:rPr>
            </w:pPr>
          </w:p>
        </w:tc>
      </w:tr>
      <w:tr w:rsidR="006C283A" w:rsidRPr="006C283A" w14:paraId="686E65A2" w14:textId="77777777" w:rsidTr="005E537E">
        <w:trPr>
          <w:trHeight w:val="117"/>
        </w:trPr>
        <w:tc>
          <w:tcPr>
            <w:tcW w:w="3554" w:type="dxa"/>
            <w:vAlign w:val="bottom"/>
          </w:tcPr>
          <w:p w14:paraId="09D3B2D5"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Segment results</w:t>
            </w:r>
          </w:p>
        </w:tc>
        <w:tc>
          <w:tcPr>
            <w:tcW w:w="1500" w:type="dxa"/>
            <w:shd w:val="clear" w:color="auto" w:fill="auto"/>
          </w:tcPr>
          <w:p w14:paraId="19805825"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11,481,373</w:t>
            </w:r>
          </w:p>
        </w:tc>
        <w:tc>
          <w:tcPr>
            <w:tcW w:w="1560" w:type="dxa"/>
            <w:shd w:val="clear" w:color="auto" w:fill="auto"/>
          </w:tcPr>
          <w:p w14:paraId="6BC230D8"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68,569,885</w:t>
            </w:r>
          </w:p>
        </w:tc>
        <w:tc>
          <w:tcPr>
            <w:tcW w:w="1467" w:type="dxa"/>
            <w:shd w:val="clear" w:color="auto" w:fill="auto"/>
          </w:tcPr>
          <w:p w14:paraId="13D8D185"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(2,557,454)</w:t>
            </w:r>
          </w:p>
        </w:tc>
        <w:tc>
          <w:tcPr>
            <w:tcW w:w="1368" w:type="dxa"/>
            <w:gridSpan w:val="2"/>
            <w:shd w:val="clear" w:color="auto" w:fill="auto"/>
          </w:tcPr>
          <w:p w14:paraId="7FEAA950"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77,493,804</w:t>
            </w:r>
          </w:p>
        </w:tc>
      </w:tr>
      <w:tr w:rsidR="006C283A" w:rsidRPr="006C283A" w14:paraId="7504483D" w14:textId="77777777" w:rsidTr="005E537E">
        <w:trPr>
          <w:trHeight w:val="20"/>
        </w:trPr>
        <w:tc>
          <w:tcPr>
            <w:tcW w:w="3554" w:type="dxa"/>
            <w:vAlign w:val="bottom"/>
          </w:tcPr>
          <w:p w14:paraId="6E3DF68E"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Other income</w:t>
            </w:r>
          </w:p>
        </w:tc>
        <w:tc>
          <w:tcPr>
            <w:tcW w:w="1500" w:type="dxa"/>
            <w:shd w:val="clear" w:color="auto" w:fill="auto"/>
            <w:vAlign w:val="bottom"/>
          </w:tcPr>
          <w:p w14:paraId="5A288558"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5F906033"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40C77F8F"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shd w:val="clear" w:color="auto" w:fill="auto"/>
          </w:tcPr>
          <w:p w14:paraId="40757487"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1,219,317</w:t>
            </w:r>
          </w:p>
        </w:tc>
      </w:tr>
      <w:tr w:rsidR="006C283A" w:rsidRPr="006C283A" w14:paraId="1FA9C122" w14:textId="77777777" w:rsidTr="005E537E">
        <w:trPr>
          <w:trHeight w:val="20"/>
        </w:trPr>
        <w:tc>
          <w:tcPr>
            <w:tcW w:w="3554" w:type="dxa"/>
            <w:vAlign w:val="bottom"/>
          </w:tcPr>
          <w:p w14:paraId="40544D43"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Unallocated costs</w:t>
            </w:r>
          </w:p>
        </w:tc>
        <w:tc>
          <w:tcPr>
            <w:tcW w:w="1500" w:type="dxa"/>
            <w:shd w:val="clear" w:color="auto" w:fill="auto"/>
            <w:vAlign w:val="bottom"/>
          </w:tcPr>
          <w:p w14:paraId="7D24DBFA" w14:textId="77777777" w:rsidR="002801DF" w:rsidRPr="006C283A" w:rsidRDefault="002801DF" w:rsidP="00033F4A">
            <w:pPr>
              <w:ind w:right="-72"/>
              <w:jc w:val="right"/>
              <w:rPr>
                <w:rFonts w:ascii="Arial" w:eastAsia="Arial" w:hAnsi="Arial" w:cs="Arial"/>
                <w:sz w:val="18"/>
                <w:szCs w:val="18"/>
              </w:rPr>
            </w:pPr>
          </w:p>
        </w:tc>
        <w:tc>
          <w:tcPr>
            <w:tcW w:w="1560" w:type="dxa"/>
            <w:shd w:val="clear" w:color="auto" w:fill="auto"/>
            <w:vAlign w:val="bottom"/>
          </w:tcPr>
          <w:p w14:paraId="0A180175" w14:textId="77777777" w:rsidR="002801DF" w:rsidRPr="006C283A" w:rsidRDefault="002801DF" w:rsidP="00033F4A">
            <w:pPr>
              <w:ind w:right="-72"/>
              <w:jc w:val="right"/>
              <w:rPr>
                <w:rFonts w:ascii="Arial" w:eastAsia="Arial" w:hAnsi="Arial" w:cs="Arial"/>
                <w:sz w:val="18"/>
                <w:szCs w:val="18"/>
              </w:rPr>
            </w:pPr>
          </w:p>
        </w:tc>
        <w:tc>
          <w:tcPr>
            <w:tcW w:w="1467" w:type="dxa"/>
            <w:shd w:val="clear" w:color="auto" w:fill="auto"/>
            <w:vAlign w:val="bottom"/>
          </w:tcPr>
          <w:p w14:paraId="55FC8DE4" w14:textId="77777777" w:rsidR="002801DF" w:rsidRPr="006C283A" w:rsidRDefault="002801DF" w:rsidP="00033F4A">
            <w:pPr>
              <w:ind w:right="-72"/>
              <w:jc w:val="right"/>
              <w:rPr>
                <w:rFonts w:ascii="Arial" w:eastAsia="Arial" w:hAnsi="Arial" w:cs="Arial"/>
                <w:sz w:val="18"/>
                <w:szCs w:val="18"/>
              </w:rPr>
            </w:pPr>
          </w:p>
        </w:tc>
        <w:tc>
          <w:tcPr>
            <w:tcW w:w="1368" w:type="dxa"/>
            <w:gridSpan w:val="2"/>
            <w:shd w:val="clear" w:color="auto" w:fill="auto"/>
          </w:tcPr>
          <w:p w14:paraId="54DC39FF"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(57,144,480)</w:t>
            </w:r>
          </w:p>
        </w:tc>
      </w:tr>
      <w:tr w:rsidR="006C283A" w:rsidRPr="006C283A" w14:paraId="2188E834" w14:textId="77777777" w:rsidTr="005E537E">
        <w:trPr>
          <w:trHeight w:val="20"/>
        </w:trPr>
        <w:tc>
          <w:tcPr>
            <w:tcW w:w="3554" w:type="dxa"/>
            <w:vAlign w:val="bottom"/>
          </w:tcPr>
          <w:p w14:paraId="4E62F27E"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Finance costs</w:t>
            </w:r>
          </w:p>
        </w:tc>
        <w:tc>
          <w:tcPr>
            <w:tcW w:w="1500" w:type="dxa"/>
            <w:shd w:val="clear" w:color="auto" w:fill="auto"/>
            <w:vAlign w:val="bottom"/>
          </w:tcPr>
          <w:p w14:paraId="44FDAE01"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53093B39"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2431D1E6"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shd w:val="clear" w:color="auto" w:fill="auto"/>
          </w:tcPr>
          <w:p w14:paraId="264E3661" w14:textId="77777777" w:rsidR="002801DF" w:rsidRPr="006C283A" w:rsidRDefault="002801DF" w:rsidP="00033F4A">
            <w:pPr>
              <w:ind w:right="-72"/>
              <w:jc w:val="right"/>
              <w:rPr>
                <w:rFonts w:ascii="Arial" w:eastAsia="Arial" w:hAnsi="Arial" w:cs="Arial"/>
                <w:sz w:val="18"/>
                <w:szCs w:val="18"/>
              </w:rPr>
            </w:pPr>
            <w:r w:rsidRPr="006C283A">
              <w:rPr>
                <w:rFonts w:ascii="Arial" w:eastAsia="Browallia New" w:hAnsi="Arial" w:cs="Arial"/>
                <w:noProof/>
                <w:sz w:val="18"/>
                <w:szCs w:val="18"/>
              </w:rPr>
              <w:t>(15,506,084)</w:t>
            </w:r>
          </w:p>
        </w:tc>
      </w:tr>
      <w:tr w:rsidR="006C283A" w:rsidRPr="006C283A" w14:paraId="472E2DA7" w14:textId="77777777" w:rsidTr="005E537E">
        <w:trPr>
          <w:trHeight w:val="20"/>
        </w:trPr>
        <w:tc>
          <w:tcPr>
            <w:tcW w:w="3554" w:type="dxa"/>
            <w:vAlign w:val="bottom"/>
          </w:tcPr>
          <w:p w14:paraId="1C40D8E0"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 xml:space="preserve">Share of profits from </w:t>
            </w:r>
          </w:p>
          <w:p w14:paraId="7ECCD5E0"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 xml:space="preserve">   investments in associates</w:t>
            </w:r>
          </w:p>
        </w:tc>
        <w:tc>
          <w:tcPr>
            <w:tcW w:w="1500" w:type="dxa"/>
            <w:shd w:val="clear" w:color="auto" w:fill="auto"/>
            <w:vAlign w:val="bottom"/>
          </w:tcPr>
          <w:p w14:paraId="1335DDAD"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1485ED86"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70F5DF94"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tcBorders>
              <w:bottom w:val="single" w:sz="4" w:space="0" w:color="auto"/>
            </w:tcBorders>
            <w:shd w:val="clear" w:color="auto" w:fill="auto"/>
            <w:vAlign w:val="bottom"/>
          </w:tcPr>
          <w:p w14:paraId="238F2FEC"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Arial" w:hAnsi="Arial" w:cs="Arial"/>
                <w:sz w:val="18"/>
                <w:szCs w:val="18"/>
              </w:rPr>
              <w:t>(1,148,771)</w:t>
            </w:r>
          </w:p>
        </w:tc>
      </w:tr>
      <w:tr w:rsidR="006C283A" w:rsidRPr="006C283A" w14:paraId="090504FC" w14:textId="77777777" w:rsidTr="005E537E">
        <w:trPr>
          <w:trHeight w:val="20"/>
        </w:trPr>
        <w:tc>
          <w:tcPr>
            <w:tcW w:w="3554" w:type="dxa"/>
            <w:vAlign w:val="bottom"/>
          </w:tcPr>
          <w:p w14:paraId="519A2CFE" w14:textId="77777777" w:rsidR="002801DF" w:rsidRPr="006C283A" w:rsidRDefault="002801DF" w:rsidP="00033F4A">
            <w:pPr>
              <w:ind w:left="-101"/>
              <w:rPr>
                <w:rFonts w:ascii="Arial" w:eastAsia="Arial" w:hAnsi="Arial" w:cs="Arial"/>
                <w:sz w:val="18"/>
                <w:szCs w:val="18"/>
              </w:rPr>
            </w:pPr>
          </w:p>
        </w:tc>
        <w:tc>
          <w:tcPr>
            <w:tcW w:w="1500" w:type="dxa"/>
            <w:shd w:val="clear" w:color="auto" w:fill="auto"/>
            <w:vAlign w:val="bottom"/>
          </w:tcPr>
          <w:p w14:paraId="22BCF77F"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466F9A34"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427B9947"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1AB41136" w14:textId="77777777" w:rsidR="002801DF" w:rsidRPr="006C283A" w:rsidRDefault="002801DF" w:rsidP="00033F4A">
            <w:pPr>
              <w:tabs>
                <w:tab w:val="left" w:pos="-72"/>
              </w:tabs>
              <w:ind w:right="-72"/>
              <w:jc w:val="right"/>
              <w:rPr>
                <w:rFonts w:ascii="Arial" w:eastAsia="Arial" w:hAnsi="Arial" w:cs="Arial"/>
                <w:sz w:val="18"/>
                <w:szCs w:val="18"/>
              </w:rPr>
            </w:pPr>
          </w:p>
        </w:tc>
      </w:tr>
      <w:tr w:rsidR="006C283A" w:rsidRPr="006C283A" w14:paraId="4D4BDD28" w14:textId="77777777" w:rsidTr="005E537E">
        <w:trPr>
          <w:trHeight w:val="20"/>
        </w:trPr>
        <w:tc>
          <w:tcPr>
            <w:tcW w:w="3554" w:type="dxa"/>
            <w:vAlign w:val="bottom"/>
          </w:tcPr>
          <w:p w14:paraId="209CEC26"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Profit before income tax</w:t>
            </w:r>
          </w:p>
        </w:tc>
        <w:tc>
          <w:tcPr>
            <w:tcW w:w="1500" w:type="dxa"/>
            <w:shd w:val="clear" w:color="auto" w:fill="auto"/>
            <w:vAlign w:val="bottom"/>
          </w:tcPr>
          <w:p w14:paraId="3F1C34E9"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3826B6F2"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404535C2"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shd w:val="clear" w:color="auto" w:fill="auto"/>
          </w:tcPr>
          <w:p w14:paraId="3A2C3722"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4,913,786</w:t>
            </w:r>
          </w:p>
        </w:tc>
      </w:tr>
      <w:tr w:rsidR="006C283A" w:rsidRPr="006C283A" w14:paraId="4F5DB12E" w14:textId="77777777" w:rsidTr="005E537E">
        <w:trPr>
          <w:trHeight w:val="20"/>
        </w:trPr>
        <w:tc>
          <w:tcPr>
            <w:tcW w:w="3554" w:type="dxa"/>
            <w:vAlign w:val="bottom"/>
          </w:tcPr>
          <w:p w14:paraId="72701E25"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Income tax expense</w:t>
            </w:r>
          </w:p>
        </w:tc>
        <w:tc>
          <w:tcPr>
            <w:tcW w:w="1500" w:type="dxa"/>
            <w:shd w:val="clear" w:color="auto" w:fill="auto"/>
            <w:vAlign w:val="bottom"/>
          </w:tcPr>
          <w:p w14:paraId="524170BE"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338F1A3E"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13EE819C"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tcBorders>
              <w:bottom w:val="single" w:sz="4" w:space="0" w:color="auto"/>
            </w:tcBorders>
            <w:shd w:val="clear" w:color="auto" w:fill="auto"/>
          </w:tcPr>
          <w:p w14:paraId="3FEF0348"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(1,587,661)</w:t>
            </w:r>
          </w:p>
        </w:tc>
      </w:tr>
      <w:tr w:rsidR="006C283A" w:rsidRPr="006C283A" w14:paraId="72C63268" w14:textId="77777777" w:rsidTr="005E537E">
        <w:trPr>
          <w:trHeight w:val="20"/>
        </w:trPr>
        <w:tc>
          <w:tcPr>
            <w:tcW w:w="3554" w:type="dxa"/>
            <w:vAlign w:val="bottom"/>
          </w:tcPr>
          <w:p w14:paraId="58630B40" w14:textId="77777777" w:rsidR="002801DF" w:rsidRPr="006C283A" w:rsidRDefault="002801DF" w:rsidP="00033F4A">
            <w:pPr>
              <w:ind w:left="-101"/>
              <w:rPr>
                <w:rFonts w:ascii="Arial" w:eastAsia="Arial" w:hAnsi="Arial" w:cs="Arial"/>
                <w:sz w:val="18"/>
                <w:szCs w:val="18"/>
              </w:rPr>
            </w:pPr>
          </w:p>
        </w:tc>
        <w:tc>
          <w:tcPr>
            <w:tcW w:w="1500" w:type="dxa"/>
            <w:shd w:val="clear" w:color="auto" w:fill="auto"/>
            <w:vAlign w:val="bottom"/>
          </w:tcPr>
          <w:p w14:paraId="6AB37269"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01391006"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05285C8C"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78731A55" w14:textId="77777777" w:rsidR="002801DF" w:rsidRPr="006C283A" w:rsidRDefault="002801DF" w:rsidP="00033F4A">
            <w:pPr>
              <w:tabs>
                <w:tab w:val="left" w:pos="-72"/>
              </w:tabs>
              <w:ind w:right="-72"/>
              <w:jc w:val="right"/>
              <w:rPr>
                <w:rFonts w:ascii="Arial" w:eastAsia="Arial" w:hAnsi="Arial" w:cs="Arial"/>
                <w:sz w:val="18"/>
                <w:szCs w:val="18"/>
              </w:rPr>
            </w:pPr>
          </w:p>
        </w:tc>
      </w:tr>
      <w:tr w:rsidR="006C283A" w:rsidRPr="006C283A" w14:paraId="608F6C38" w14:textId="77777777" w:rsidTr="005E537E">
        <w:trPr>
          <w:trHeight w:val="20"/>
        </w:trPr>
        <w:tc>
          <w:tcPr>
            <w:tcW w:w="3554" w:type="dxa"/>
            <w:vAlign w:val="bottom"/>
          </w:tcPr>
          <w:p w14:paraId="3888C694" w14:textId="0783650A"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Net</w:t>
            </w:r>
            <w:r w:rsidR="00351D28">
              <w:rPr>
                <w:rFonts w:ascii="Arial" w:eastAsia="Arial" w:hAnsi="Arial" w:cs="Arial"/>
                <w:sz w:val="18"/>
                <w:szCs w:val="18"/>
              </w:rPr>
              <w:t xml:space="preserve"> profit</w:t>
            </w:r>
          </w:p>
        </w:tc>
        <w:tc>
          <w:tcPr>
            <w:tcW w:w="1500" w:type="dxa"/>
            <w:shd w:val="clear" w:color="auto" w:fill="auto"/>
            <w:vAlign w:val="bottom"/>
          </w:tcPr>
          <w:p w14:paraId="7236ECE9"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402B9BFC"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640BD767"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tcBorders>
              <w:bottom w:val="single" w:sz="4" w:space="0" w:color="auto"/>
            </w:tcBorders>
            <w:shd w:val="clear" w:color="auto" w:fill="auto"/>
            <w:vAlign w:val="bottom"/>
          </w:tcPr>
          <w:p w14:paraId="355387D9"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Arial" w:hAnsi="Arial" w:cs="Arial"/>
                <w:sz w:val="18"/>
                <w:szCs w:val="18"/>
              </w:rPr>
              <w:t>3,326,125</w:t>
            </w:r>
          </w:p>
        </w:tc>
      </w:tr>
      <w:tr w:rsidR="006C283A" w:rsidRPr="006C283A" w14:paraId="7219EF7E" w14:textId="77777777" w:rsidTr="005E537E">
        <w:trPr>
          <w:trHeight w:val="20"/>
        </w:trPr>
        <w:tc>
          <w:tcPr>
            <w:tcW w:w="3554" w:type="dxa"/>
            <w:vAlign w:val="bottom"/>
          </w:tcPr>
          <w:p w14:paraId="793778C2" w14:textId="77777777" w:rsidR="002801DF" w:rsidRPr="006C283A" w:rsidRDefault="002801DF" w:rsidP="00033F4A">
            <w:pPr>
              <w:ind w:left="-101"/>
              <w:rPr>
                <w:rFonts w:ascii="Arial" w:eastAsia="Arial" w:hAnsi="Arial" w:cs="Arial"/>
                <w:sz w:val="18"/>
                <w:szCs w:val="18"/>
              </w:rPr>
            </w:pPr>
          </w:p>
        </w:tc>
        <w:tc>
          <w:tcPr>
            <w:tcW w:w="1500" w:type="dxa"/>
            <w:shd w:val="clear" w:color="auto" w:fill="auto"/>
            <w:vAlign w:val="bottom"/>
          </w:tcPr>
          <w:p w14:paraId="60209134"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5C6F52ED"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35CD428A"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1E7E65F3" w14:textId="77777777" w:rsidR="002801DF" w:rsidRPr="006C283A" w:rsidRDefault="002801DF" w:rsidP="00033F4A">
            <w:pPr>
              <w:tabs>
                <w:tab w:val="left" w:pos="-72"/>
              </w:tabs>
              <w:ind w:right="-72"/>
              <w:jc w:val="right"/>
              <w:rPr>
                <w:rFonts w:ascii="Arial" w:eastAsia="Arial" w:hAnsi="Arial" w:cs="Arial"/>
                <w:sz w:val="18"/>
                <w:szCs w:val="18"/>
              </w:rPr>
            </w:pPr>
          </w:p>
        </w:tc>
      </w:tr>
      <w:tr w:rsidR="006C283A" w:rsidRPr="006C283A" w14:paraId="1FA6E3F6" w14:textId="77777777" w:rsidTr="005E537E">
        <w:trPr>
          <w:trHeight w:val="20"/>
        </w:trPr>
        <w:tc>
          <w:tcPr>
            <w:tcW w:w="3554" w:type="dxa"/>
            <w:vAlign w:val="bottom"/>
          </w:tcPr>
          <w:p w14:paraId="6805BB45"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b/>
                <w:sz w:val="18"/>
                <w:szCs w:val="18"/>
              </w:rPr>
              <w:t>Timing of revenue recognition</w:t>
            </w:r>
          </w:p>
        </w:tc>
        <w:tc>
          <w:tcPr>
            <w:tcW w:w="1500" w:type="dxa"/>
            <w:shd w:val="clear" w:color="auto" w:fill="auto"/>
            <w:vAlign w:val="bottom"/>
          </w:tcPr>
          <w:p w14:paraId="3EEE21B4"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shd w:val="clear" w:color="auto" w:fill="auto"/>
            <w:vAlign w:val="bottom"/>
          </w:tcPr>
          <w:p w14:paraId="508FD5D9"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shd w:val="clear" w:color="auto" w:fill="auto"/>
            <w:vAlign w:val="bottom"/>
          </w:tcPr>
          <w:p w14:paraId="390BCF68"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shd w:val="clear" w:color="auto" w:fill="auto"/>
            <w:vAlign w:val="bottom"/>
          </w:tcPr>
          <w:p w14:paraId="1520A000" w14:textId="77777777" w:rsidR="002801DF" w:rsidRPr="006C283A" w:rsidRDefault="002801DF" w:rsidP="00033F4A">
            <w:pPr>
              <w:tabs>
                <w:tab w:val="left" w:pos="-72"/>
              </w:tabs>
              <w:ind w:right="-72"/>
              <w:jc w:val="right"/>
              <w:rPr>
                <w:rFonts w:ascii="Arial" w:eastAsia="Arial" w:hAnsi="Arial" w:cs="Arial"/>
                <w:sz w:val="18"/>
                <w:szCs w:val="18"/>
              </w:rPr>
            </w:pPr>
          </w:p>
        </w:tc>
      </w:tr>
      <w:tr w:rsidR="006C283A" w:rsidRPr="006C283A" w14:paraId="2B27F124" w14:textId="77777777" w:rsidTr="005E537E">
        <w:trPr>
          <w:trHeight w:val="20"/>
        </w:trPr>
        <w:tc>
          <w:tcPr>
            <w:tcW w:w="3554" w:type="dxa"/>
            <w:vAlign w:val="bottom"/>
          </w:tcPr>
          <w:p w14:paraId="6084248A"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At a point in time</w:t>
            </w:r>
          </w:p>
        </w:tc>
        <w:tc>
          <w:tcPr>
            <w:tcW w:w="1500" w:type="dxa"/>
            <w:shd w:val="clear" w:color="auto" w:fill="auto"/>
            <w:vAlign w:val="bottom"/>
          </w:tcPr>
          <w:p w14:paraId="487AA99C"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96,697,632</w:t>
            </w:r>
          </w:p>
        </w:tc>
        <w:tc>
          <w:tcPr>
            <w:tcW w:w="1560" w:type="dxa"/>
            <w:shd w:val="clear" w:color="auto" w:fill="auto"/>
            <w:vAlign w:val="bottom"/>
          </w:tcPr>
          <w:p w14:paraId="24C99998"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w:t>
            </w:r>
          </w:p>
        </w:tc>
        <w:tc>
          <w:tcPr>
            <w:tcW w:w="1467" w:type="dxa"/>
            <w:shd w:val="clear" w:color="auto" w:fill="auto"/>
            <w:vAlign w:val="bottom"/>
          </w:tcPr>
          <w:p w14:paraId="6516207A"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w:t>
            </w:r>
          </w:p>
        </w:tc>
        <w:tc>
          <w:tcPr>
            <w:tcW w:w="1368" w:type="dxa"/>
            <w:gridSpan w:val="2"/>
            <w:shd w:val="clear" w:color="auto" w:fill="auto"/>
            <w:vAlign w:val="bottom"/>
          </w:tcPr>
          <w:p w14:paraId="1CE8D45F"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96,697,632</w:t>
            </w:r>
          </w:p>
        </w:tc>
      </w:tr>
      <w:tr w:rsidR="006C283A" w:rsidRPr="006C283A" w14:paraId="7253E615" w14:textId="77777777" w:rsidTr="005E537E">
        <w:trPr>
          <w:trHeight w:val="20"/>
        </w:trPr>
        <w:tc>
          <w:tcPr>
            <w:tcW w:w="3554" w:type="dxa"/>
            <w:vAlign w:val="bottom"/>
          </w:tcPr>
          <w:p w14:paraId="365AC77F" w14:textId="77777777" w:rsidR="002801DF" w:rsidRPr="006C283A" w:rsidRDefault="002801DF" w:rsidP="00033F4A">
            <w:pPr>
              <w:ind w:left="-101"/>
              <w:rPr>
                <w:rFonts w:ascii="Arial" w:eastAsia="Arial" w:hAnsi="Arial" w:cs="Arial"/>
                <w:b/>
                <w:sz w:val="18"/>
                <w:szCs w:val="18"/>
              </w:rPr>
            </w:pPr>
            <w:r w:rsidRPr="006C283A">
              <w:rPr>
                <w:rFonts w:ascii="Arial" w:eastAsia="Arial" w:hAnsi="Arial" w:cs="Arial"/>
                <w:sz w:val="18"/>
                <w:szCs w:val="18"/>
              </w:rPr>
              <w:t>Over time</w:t>
            </w:r>
          </w:p>
        </w:tc>
        <w:tc>
          <w:tcPr>
            <w:tcW w:w="1500" w:type="dxa"/>
            <w:tcBorders>
              <w:bottom w:val="single" w:sz="4" w:space="0" w:color="auto"/>
            </w:tcBorders>
            <w:shd w:val="clear" w:color="auto" w:fill="auto"/>
          </w:tcPr>
          <w:p w14:paraId="53A42FAC"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w:t>
            </w:r>
          </w:p>
        </w:tc>
        <w:tc>
          <w:tcPr>
            <w:tcW w:w="1560" w:type="dxa"/>
            <w:tcBorders>
              <w:bottom w:val="single" w:sz="4" w:space="0" w:color="auto"/>
            </w:tcBorders>
            <w:shd w:val="clear" w:color="auto" w:fill="auto"/>
          </w:tcPr>
          <w:p w14:paraId="5CC5BFD6"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175,919,150</w:t>
            </w:r>
          </w:p>
        </w:tc>
        <w:tc>
          <w:tcPr>
            <w:tcW w:w="1467" w:type="dxa"/>
            <w:tcBorders>
              <w:bottom w:val="single" w:sz="4" w:space="0" w:color="auto"/>
            </w:tcBorders>
            <w:shd w:val="clear" w:color="auto" w:fill="auto"/>
          </w:tcPr>
          <w:p w14:paraId="295D533A"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55,345,259</w:t>
            </w:r>
          </w:p>
        </w:tc>
        <w:tc>
          <w:tcPr>
            <w:tcW w:w="1368" w:type="dxa"/>
            <w:gridSpan w:val="2"/>
            <w:tcBorders>
              <w:bottom w:val="single" w:sz="4" w:space="0" w:color="auto"/>
            </w:tcBorders>
            <w:shd w:val="clear" w:color="auto" w:fill="auto"/>
          </w:tcPr>
          <w:p w14:paraId="7C4EB3C7"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231,264,409</w:t>
            </w:r>
          </w:p>
        </w:tc>
      </w:tr>
      <w:tr w:rsidR="006C283A" w:rsidRPr="006C283A" w14:paraId="3E5AA9DF" w14:textId="77777777" w:rsidTr="005E537E">
        <w:trPr>
          <w:trHeight w:val="20"/>
        </w:trPr>
        <w:tc>
          <w:tcPr>
            <w:tcW w:w="3554" w:type="dxa"/>
            <w:vAlign w:val="bottom"/>
          </w:tcPr>
          <w:p w14:paraId="17AE9929" w14:textId="77777777" w:rsidR="002801DF" w:rsidRPr="006C283A" w:rsidRDefault="002801DF" w:rsidP="00033F4A">
            <w:pPr>
              <w:ind w:left="-101"/>
              <w:rPr>
                <w:rFonts w:ascii="Arial" w:eastAsia="Arial" w:hAnsi="Arial" w:cs="Arial"/>
                <w:sz w:val="18"/>
                <w:szCs w:val="18"/>
              </w:rPr>
            </w:pPr>
          </w:p>
        </w:tc>
        <w:tc>
          <w:tcPr>
            <w:tcW w:w="1500" w:type="dxa"/>
            <w:tcBorders>
              <w:top w:val="single" w:sz="4" w:space="0" w:color="auto"/>
            </w:tcBorders>
            <w:shd w:val="clear" w:color="auto" w:fill="auto"/>
            <w:vAlign w:val="bottom"/>
          </w:tcPr>
          <w:p w14:paraId="2036722B" w14:textId="77777777" w:rsidR="002801DF" w:rsidRPr="006C283A" w:rsidRDefault="002801DF" w:rsidP="00033F4A">
            <w:pPr>
              <w:tabs>
                <w:tab w:val="left" w:pos="-72"/>
              </w:tabs>
              <w:ind w:right="-72"/>
              <w:jc w:val="right"/>
              <w:rPr>
                <w:rFonts w:ascii="Arial" w:eastAsia="Arial" w:hAnsi="Arial" w:cs="Arial"/>
                <w:sz w:val="18"/>
                <w:szCs w:val="18"/>
              </w:rPr>
            </w:pPr>
          </w:p>
        </w:tc>
        <w:tc>
          <w:tcPr>
            <w:tcW w:w="1560" w:type="dxa"/>
            <w:tcBorders>
              <w:top w:val="single" w:sz="4" w:space="0" w:color="auto"/>
            </w:tcBorders>
            <w:shd w:val="clear" w:color="auto" w:fill="auto"/>
            <w:vAlign w:val="bottom"/>
          </w:tcPr>
          <w:p w14:paraId="63C69EE8" w14:textId="77777777" w:rsidR="002801DF" w:rsidRPr="006C283A" w:rsidRDefault="002801DF" w:rsidP="00033F4A">
            <w:pPr>
              <w:tabs>
                <w:tab w:val="left" w:pos="-72"/>
              </w:tabs>
              <w:ind w:right="-72"/>
              <w:jc w:val="right"/>
              <w:rPr>
                <w:rFonts w:ascii="Arial" w:eastAsia="Arial" w:hAnsi="Arial" w:cs="Arial"/>
                <w:sz w:val="18"/>
                <w:szCs w:val="18"/>
              </w:rPr>
            </w:pPr>
          </w:p>
        </w:tc>
        <w:tc>
          <w:tcPr>
            <w:tcW w:w="1467" w:type="dxa"/>
            <w:tcBorders>
              <w:top w:val="single" w:sz="4" w:space="0" w:color="auto"/>
            </w:tcBorders>
            <w:shd w:val="clear" w:color="auto" w:fill="auto"/>
            <w:vAlign w:val="bottom"/>
          </w:tcPr>
          <w:p w14:paraId="55CB0877" w14:textId="77777777" w:rsidR="002801DF" w:rsidRPr="006C283A" w:rsidRDefault="002801DF" w:rsidP="00033F4A">
            <w:pPr>
              <w:tabs>
                <w:tab w:val="left" w:pos="-72"/>
              </w:tabs>
              <w:ind w:right="-72"/>
              <w:jc w:val="right"/>
              <w:rPr>
                <w:rFonts w:ascii="Arial" w:eastAsia="Arial" w:hAnsi="Arial" w:cs="Arial"/>
                <w:sz w:val="18"/>
                <w:szCs w:val="18"/>
              </w:rPr>
            </w:pPr>
          </w:p>
        </w:tc>
        <w:tc>
          <w:tcPr>
            <w:tcW w:w="1368" w:type="dxa"/>
            <w:gridSpan w:val="2"/>
            <w:tcBorders>
              <w:top w:val="single" w:sz="4" w:space="0" w:color="auto"/>
            </w:tcBorders>
            <w:shd w:val="clear" w:color="auto" w:fill="auto"/>
            <w:vAlign w:val="bottom"/>
          </w:tcPr>
          <w:p w14:paraId="6910A36E" w14:textId="77777777" w:rsidR="002801DF" w:rsidRPr="006C283A" w:rsidRDefault="002801DF" w:rsidP="00033F4A">
            <w:pPr>
              <w:tabs>
                <w:tab w:val="left" w:pos="-72"/>
              </w:tabs>
              <w:ind w:right="-72"/>
              <w:jc w:val="right"/>
              <w:rPr>
                <w:rFonts w:ascii="Arial" w:eastAsia="Arial" w:hAnsi="Arial" w:cs="Arial"/>
                <w:sz w:val="18"/>
                <w:szCs w:val="18"/>
              </w:rPr>
            </w:pPr>
          </w:p>
        </w:tc>
      </w:tr>
      <w:tr w:rsidR="006C283A" w:rsidRPr="006C283A" w14:paraId="63087410" w14:textId="77777777" w:rsidTr="005E537E">
        <w:trPr>
          <w:trHeight w:val="20"/>
        </w:trPr>
        <w:tc>
          <w:tcPr>
            <w:tcW w:w="3554" w:type="dxa"/>
            <w:vAlign w:val="bottom"/>
          </w:tcPr>
          <w:p w14:paraId="3733B3F8" w14:textId="77777777" w:rsidR="002801DF" w:rsidRPr="006C283A" w:rsidRDefault="002801DF" w:rsidP="00033F4A">
            <w:pPr>
              <w:ind w:left="-101"/>
              <w:rPr>
                <w:rFonts w:ascii="Arial" w:eastAsia="Arial" w:hAnsi="Arial" w:cs="Arial"/>
                <w:sz w:val="18"/>
                <w:szCs w:val="18"/>
              </w:rPr>
            </w:pPr>
            <w:r w:rsidRPr="006C283A">
              <w:rPr>
                <w:rFonts w:ascii="Arial" w:eastAsia="Arial" w:hAnsi="Arial" w:cs="Arial"/>
                <w:sz w:val="18"/>
                <w:szCs w:val="18"/>
              </w:rPr>
              <w:t>Total revenue</w:t>
            </w:r>
          </w:p>
        </w:tc>
        <w:tc>
          <w:tcPr>
            <w:tcW w:w="1500" w:type="dxa"/>
            <w:tcBorders>
              <w:bottom w:val="single" w:sz="4" w:space="0" w:color="auto"/>
            </w:tcBorders>
            <w:shd w:val="clear" w:color="auto" w:fill="auto"/>
          </w:tcPr>
          <w:p w14:paraId="558BF068"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96,697,632</w:t>
            </w:r>
          </w:p>
        </w:tc>
        <w:tc>
          <w:tcPr>
            <w:tcW w:w="1560" w:type="dxa"/>
            <w:tcBorders>
              <w:bottom w:val="single" w:sz="4" w:space="0" w:color="auto"/>
            </w:tcBorders>
            <w:shd w:val="clear" w:color="auto" w:fill="auto"/>
          </w:tcPr>
          <w:p w14:paraId="7492B246" w14:textId="77777777" w:rsidR="002801DF" w:rsidRPr="006C283A" w:rsidRDefault="002801DF" w:rsidP="00033F4A">
            <w:pPr>
              <w:tabs>
                <w:tab w:val="left" w:pos="-72"/>
              </w:tabs>
              <w:ind w:right="-72"/>
              <w:jc w:val="right"/>
              <w:rPr>
                <w:rFonts w:ascii="Arial" w:eastAsia="Browallia New" w:hAnsi="Arial" w:cs="Arial"/>
                <w:noProof/>
                <w:sz w:val="18"/>
                <w:szCs w:val="18"/>
              </w:rPr>
            </w:pPr>
            <w:r w:rsidRPr="006C283A">
              <w:rPr>
                <w:rFonts w:ascii="Arial" w:eastAsia="Browallia New" w:hAnsi="Arial" w:cs="Arial"/>
                <w:noProof/>
                <w:sz w:val="18"/>
                <w:szCs w:val="18"/>
              </w:rPr>
              <w:t>175,919,150</w:t>
            </w:r>
          </w:p>
        </w:tc>
        <w:tc>
          <w:tcPr>
            <w:tcW w:w="1467" w:type="dxa"/>
            <w:tcBorders>
              <w:bottom w:val="single" w:sz="4" w:space="0" w:color="auto"/>
            </w:tcBorders>
            <w:shd w:val="clear" w:color="auto" w:fill="auto"/>
          </w:tcPr>
          <w:p w14:paraId="3ACE283B"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55,345,259</w:t>
            </w:r>
          </w:p>
        </w:tc>
        <w:tc>
          <w:tcPr>
            <w:tcW w:w="1368" w:type="dxa"/>
            <w:gridSpan w:val="2"/>
            <w:tcBorders>
              <w:bottom w:val="single" w:sz="4" w:space="0" w:color="auto"/>
            </w:tcBorders>
            <w:shd w:val="clear" w:color="auto" w:fill="auto"/>
          </w:tcPr>
          <w:p w14:paraId="11EA4291" w14:textId="77777777" w:rsidR="002801DF" w:rsidRPr="006C283A" w:rsidRDefault="002801DF" w:rsidP="00033F4A">
            <w:pPr>
              <w:tabs>
                <w:tab w:val="left" w:pos="-72"/>
              </w:tabs>
              <w:ind w:right="-72"/>
              <w:jc w:val="right"/>
              <w:rPr>
                <w:rFonts w:ascii="Arial" w:eastAsia="Arial" w:hAnsi="Arial" w:cs="Arial"/>
                <w:sz w:val="18"/>
                <w:szCs w:val="18"/>
              </w:rPr>
            </w:pPr>
            <w:r w:rsidRPr="006C283A">
              <w:rPr>
                <w:rFonts w:ascii="Arial" w:eastAsia="Browallia New" w:hAnsi="Arial" w:cs="Arial"/>
                <w:noProof/>
                <w:sz w:val="18"/>
                <w:szCs w:val="18"/>
              </w:rPr>
              <w:t>327,962,041</w:t>
            </w:r>
          </w:p>
        </w:tc>
      </w:tr>
    </w:tbl>
    <w:p w14:paraId="1CAF82F3" w14:textId="77777777" w:rsidR="002801DF" w:rsidRPr="006C283A" w:rsidRDefault="002801DF" w:rsidP="008E2D6B">
      <w:pPr>
        <w:jc w:val="both"/>
        <w:rPr>
          <w:rFonts w:ascii="Arial" w:eastAsia="Arial" w:hAnsi="Arial" w:cs="Arial"/>
          <w:sz w:val="18"/>
          <w:szCs w:val="18"/>
        </w:rPr>
      </w:pPr>
    </w:p>
    <w:p w14:paraId="0F92FDBE" w14:textId="1018785E" w:rsidR="003A2A71" w:rsidRPr="006C283A" w:rsidRDefault="00EC4E87" w:rsidP="008E2D6B">
      <w:pPr>
        <w:jc w:val="both"/>
        <w:rPr>
          <w:rFonts w:ascii="Arial" w:eastAsia="Arial" w:hAnsi="Arial" w:cs="Arial"/>
          <w:b/>
          <w:sz w:val="18"/>
          <w:szCs w:val="18"/>
        </w:rPr>
      </w:pPr>
      <w:r w:rsidRPr="006C283A">
        <w:rPr>
          <w:rFonts w:ascii="Arial" w:eastAsia="Arial" w:hAnsi="Arial" w:cs="Arial"/>
          <w:b/>
          <w:sz w:val="18"/>
          <w:szCs w:val="18"/>
        </w:rPr>
        <w:t>Information about major customers</w:t>
      </w:r>
    </w:p>
    <w:p w14:paraId="15CE63BA" w14:textId="064874E0" w:rsidR="00505925" w:rsidRPr="004C05EF" w:rsidRDefault="00505925" w:rsidP="008E2D6B">
      <w:pPr>
        <w:jc w:val="both"/>
        <w:rPr>
          <w:rFonts w:ascii="Arial" w:eastAsia="Arial" w:hAnsi="Arial" w:cs="Arial"/>
          <w:b/>
          <w:color w:val="CF4A02"/>
          <w:sz w:val="18"/>
          <w:szCs w:val="18"/>
        </w:rPr>
      </w:pPr>
    </w:p>
    <w:p w14:paraId="1C68F3A1" w14:textId="5A22690F" w:rsidR="00D865ED" w:rsidRPr="004C05EF" w:rsidRDefault="00D865ED" w:rsidP="008E2D6B">
      <w:pPr>
        <w:jc w:val="both"/>
        <w:rPr>
          <w:rFonts w:ascii="Arial" w:eastAsia="Arial" w:hAnsi="Arial" w:cs="Arial"/>
          <w:color w:val="000000"/>
          <w:sz w:val="18"/>
          <w:szCs w:val="18"/>
        </w:rPr>
      </w:pPr>
      <w:r w:rsidRPr="004C05EF">
        <w:rPr>
          <w:rFonts w:ascii="Arial" w:eastAsia="Arial" w:hAnsi="Arial" w:cs="Arial"/>
          <w:color w:val="000000"/>
          <w:sz w:val="18"/>
          <w:szCs w:val="18"/>
        </w:rPr>
        <w:t xml:space="preserve">The details of major customers can be </w:t>
      </w:r>
      <w:proofErr w:type="spellStart"/>
      <w:r w:rsidRPr="004C05EF">
        <w:rPr>
          <w:rFonts w:ascii="Arial" w:eastAsia="Arial" w:hAnsi="Arial" w:cs="Arial"/>
          <w:color w:val="000000"/>
          <w:sz w:val="18"/>
          <w:szCs w:val="18"/>
        </w:rPr>
        <w:t>analy</w:t>
      </w:r>
      <w:r w:rsidR="00010CAD" w:rsidRPr="004C05EF">
        <w:rPr>
          <w:rFonts w:ascii="Arial" w:eastAsia="Arial" w:hAnsi="Arial" w:cs="Arial"/>
          <w:color w:val="000000"/>
          <w:sz w:val="18"/>
          <w:szCs w:val="18"/>
        </w:rPr>
        <w:t>s</w:t>
      </w:r>
      <w:r w:rsidRPr="004C05EF">
        <w:rPr>
          <w:rFonts w:ascii="Arial" w:eastAsia="Arial" w:hAnsi="Arial" w:cs="Arial"/>
          <w:color w:val="000000"/>
          <w:sz w:val="18"/>
          <w:szCs w:val="18"/>
        </w:rPr>
        <w:t>ed</w:t>
      </w:r>
      <w:proofErr w:type="spellEnd"/>
      <w:r w:rsidRPr="004C05EF">
        <w:rPr>
          <w:rFonts w:ascii="Arial" w:eastAsia="Arial" w:hAnsi="Arial" w:cs="Arial"/>
          <w:color w:val="000000"/>
          <w:sz w:val="18"/>
          <w:szCs w:val="18"/>
        </w:rPr>
        <w:t xml:space="preserve"> by segment as follow:</w:t>
      </w:r>
    </w:p>
    <w:p w14:paraId="01571BF1" w14:textId="77777777" w:rsidR="00D865ED" w:rsidRPr="004C05EF" w:rsidRDefault="00D865ED" w:rsidP="008E2D6B">
      <w:pPr>
        <w:jc w:val="both"/>
        <w:rPr>
          <w:rFonts w:ascii="Arial" w:eastAsia="Arial" w:hAnsi="Arial" w:cs="Arial"/>
          <w:color w:val="000000"/>
          <w:sz w:val="18"/>
          <w:szCs w:val="18"/>
        </w:rPr>
      </w:pPr>
    </w:p>
    <w:tbl>
      <w:tblPr>
        <w:tblStyle w:val="affd"/>
        <w:tblW w:w="9451" w:type="dxa"/>
        <w:tblLayout w:type="fixed"/>
        <w:tblLook w:val="0000" w:firstRow="0" w:lastRow="0" w:firstColumn="0" w:lastColumn="0" w:noHBand="0" w:noVBand="0"/>
      </w:tblPr>
      <w:tblGrid>
        <w:gridCol w:w="3571"/>
        <w:gridCol w:w="1440"/>
        <w:gridCol w:w="1560"/>
        <w:gridCol w:w="1440"/>
        <w:gridCol w:w="1440"/>
      </w:tblGrid>
      <w:tr w:rsidR="004F7347" w:rsidRPr="004C05EF" w14:paraId="53BEE01B" w14:textId="77777777" w:rsidTr="00654C6D">
        <w:tc>
          <w:tcPr>
            <w:tcW w:w="3571" w:type="dxa"/>
            <w:vAlign w:val="bottom"/>
          </w:tcPr>
          <w:p w14:paraId="22A09D53" w14:textId="77777777" w:rsidR="004F7347" w:rsidRPr="004C05EF" w:rsidRDefault="004F7347" w:rsidP="00654C6D">
            <w:pPr>
              <w:tabs>
                <w:tab w:val="left" w:pos="817"/>
              </w:tabs>
              <w:ind w:left="-101"/>
              <w:rPr>
                <w:rFonts w:ascii="Arial" w:eastAsia="Arial" w:hAnsi="Arial" w:cs="Arial"/>
                <w:sz w:val="18"/>
                <w:szCs w:val="18"/>
              </w:rPr>
            </w:pPr>
          </w:p>
        </w:tc>
        <w:tc>
          <w:tcPr>
            <w:tcW w:w="1440" w:type="dxa"/>
            <w:tcBorders>
              <w:top w:val="single" w:sz="4" w:space="0" w:color="000000"/>
            </w:tcBorders>
            <w:shd w:val="clear" w:color="auto" w:fill="auto"/>
            <w:vAlign w:val="bottom"/>
          </w:tcPr>
          <w:p w14:paraId="06C04AAE"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 xml:space="preserve">IT equipment distribution </w:t>
            </w:r>
          </w:p>
        </w:tc>
        <w:tc>
          <w:tcPr>
            <w:tcW w:w="1560" w:type="dxa"/>
            <w:tcBorders>
              <w:top w:val="single" w:sz="4" w:space="0" w:color="000000"/>
            </w:tcBorders>
            <w:shd w:val="clear" w:color="auto" w:fill="auto"/>
            <w:vAlign w:val="bottom"/>
          </w:tcPr>
          <w:p w14:paraId="19FD9A4E"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Internet data center and related services</w:t>
            </w:r>
          </w:p>
        </w:tc>
        <w:tc>
          <w:tcPr>
            <w:tcW w:w="1440" w:type="dxa"/>
            <w:tcBorders>
              <w:top w:val="single" w:sz="4" w:space="0" w:color="000000"/>
            </w:tcBorders>
            <w:shd w:val="clear" w:color="auto" w:fill="auto"/>
            <w:vAlign w:val="bottom"/>
          </w:tcPr>
          <w:p w14:paraId="31155271"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Construction</w:t>
            </w:r>
          </w:p>
        </w:tc>
        <w:tc>
          <w:tcPr>
            <w:tcW w:w="1440" w:type="dxa"/>
            <w:tcBorders>
              <w:top w:val="single" w:sz="4" w:space="0" w:color="000000"/>
            </w:tcBorders>
            <w:shd w:val="clear" w:color="auto" w:fill="auto"/>
            <w:vAlign w:val="bottom"/>
          </w:tcPr>
          <w:p w14:paraId="1A08840F"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Total</w:t>
            </w:r>
          </w:p>
        </w:tc>
      </w:tr>
      <w:tr w:rsidR="004F7347" w:rsidRPr="004C05EF" w14:paraId="09D8D76A" w14:textId="77777777" w:rsidTr="00654C6D">
        <w:tc>
          <w:tcPr>
            <w:tcW w:w="3571" w:type="dxa"/>
            <w:vAlign w:val="bottom"/>
          </w:tcPr>
          <w:p w14:paraId="5CA84F89" w14:textId="77777777" w:rsidR="004F7347" w:rsidRPr="004C05EF" w:rsidRDefault="004F7347" w:rsidP="00654C6D">
            <w:pPr>
              <w:tabs>
                <w:tab w:val="left" w:pos="817"/>
              </w:tabs>
              <w:ind w:left="-101"/>
              <w:rPr>
                <w:rFonts w:ascii="Arial" w:eastAsia="Arial" w:hAnsi="Arial" w:cs="Arial"/>
                <w:sz w:val="18"/>
                <w:szCs w:val="18"/>
              </w:rPr>
            </w:pPr>
          </w:p>
        </w:tc>
        <w:tc>
          <w:tcPr>
            <w:tcW w:w="1440" w:type="dxa"/>
            <w:tcBorders>
              <w:bottom w:val="single" w:sz="4" w:space="0" w:color="000000"/>
            </w:tcBorders>
            <w:shd w:val="clear" w:color="auto" w:fill="auto"/>
            <w:vAlign w:val="bottom"/>
          </w:tcPr>
          <w:p w14:paraId="400031E8"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Baht</w:t>
            </w:r>
          </w:p>
        </w:tc>
        <w:tc>
          <w:tcPr>
            <w:tcW w:w="1560" w:type="dxa"/>
            <w:tcBorders>
              <w:bottom w:val="single" w:sz="4" w:space="0" w:color="000000"/>
            </w:tcBorders>
            <w:shd w:val="clear" w:color="auto" w:fill="auto"/>
            <w:vAlign w:val="bottom"/>
          </w:tcPr>
          <w:p w14:paraId="628763C7"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7F0BA29B"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Baht</w:t>
            </w:r>
          </w:p>
        </w:tc>
        <w:tc>
          <w:tcPr>
            <w:tcW w:w="1440" w:type="dxa"/>
            <w:tcBorders>
              <w:bottom w:val="single" w:sz="4" w:space="0" w:color="000000"/>
            </w:tcBorders>
            <w:shd w:val="clear" w:color="auto" w:fill="auto"/>
            <w:vAlign w:val="bottom"/>
          </w:tcPr>
          <w:p w14:paraId="7C6A01ED" w14:textId="77777777" w:rsidR="004F7347" w:rsidRPr="004C05EF" w:rsidRDefault="004F7347" w:rsidP="00654C6D">
            <w:pPr>
              <w:tabs>
                <w:tab w:val="left" w:pos="-72"/>
              </w:tabs>
              <w:ind w:right="-72"/>
              <w:jc w:val="right"/>
              <w:rPr>
                <w:rFonts w:ascii="Arial" w:eastAsia="Arial" w:hAnsi="Arial" w:cs="Arial"/>
                <w:b/>
                <w:sz w:val="18"/>
                <w:szCs w:val="18"/>
              </w:rPr>
            </w:pPr>
            <w:r w:rsidRPr="004C05EF">
              <w:rPr>
                <w:rFonts w:ascii="Arial" w:eastAsia="Arial" w:hAnsi="Arial" w:cs="Arial"/>
                <w:b/>
                <w:sz w:val="18"/>
                <w:szCs w:val="18"/>
              </w:rPr>
              <w:t>Baht</w:t>
            </w:r>
          </w:p>
        </w:tc>
      </w:tr>
      <w:tr w:rsidR="004F7347" w:rsidRPr="004C05EF" w14:paraId="020A3CAE" w14:textId="77777777" w:rsidTr="00654C6D">
        <w:tc>
          <w:tcPr>
            <w:tcW w:w="3571" w:type="dxa"/>
            <w:vAlign w:val="bottom"/>
          </w:tcPr>
          <w:p w14:paraId="5ECCA9CA" w14:textId="77777777" w:rsidR="004F7347" w:rsidRPr="004C05EF" w:rsidRDefault="004F7347" w:rsidP="00654C6D">
            <w:pPr>
              <w:ind w:left="-101"/>
              <w:rPr>
                <w:rFonts w:ascii="Arial" w:eastAsia="Arial" w:hAnsi="Arial" w:cs="Arial"/>
                <w:b/>
                <w:sz w:val="18"/>
                <w:szCs w:val="18"/>
              </w:rPr>
            </w:pPr>
          </w:p>
        </w:tc>
        <w:tc>
          <w:tcPr>
            <w:tcW w:w="1440" w:type="dxa"/>
            <w:tcBorders>
              <w:top w:val="single" w:sz="4" w:space="0" w:color="000000"/>
            </w:tcBorders>
            <w:shd w:val="clear" w:color="auto" w:fill="FAFAFA"/>
            <w:vAlign w:val="bottom"/>
          </w:tcPr>
          <w:p w14:paraId="6C9A91A2" w14:textId="77777777" w:rsidR="004F7347" w:rsidRPr="004C05EF" w:rsidRDefault="004F7347" w:rsidP="00654C6D">
            <w:pPr>
              <w:tabs>
                <w:tab w:val="left" w:pos="-72"/>
              </w:tabs>
              <w:ind w:right="-72"/>
              <w:jc w:val="right"/>
              <w:rPr>
                <w:rFonts w:ascii="Arial" w:eastAsia="Arial" w:hAnsi="Arial" w:cs="Arial"/>
                <w:sz w:val="18"/>
                <w:szCs w:val="18"/>
              </w:rPr>
            </w:pPr>
          </w:p>
        </w:tc>
        <w:tc>
          <w:tcPr>
            <w:tcW w:w="1560" w:type="dxa"/>
            <w:tcBorders>
              <w:top w:val="single" w:sz="4" w:space="0" w:color="000000"/>
            </w:tcBorders>
            <w:shd w:val="clear" w:color="auto" w:fill="FAFAFA"/>
            <w:vAlign w:val="bottom"/>
          </w:tcPr>
          <w:p w14:paraId="00D1D93C" w14:textId="77777777" w:rsidR="004F7347" w:rsidRPr="004C05EF" w:rsidRDefault="004F7347" w:rsidP="00654C6D">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0D877D23" w14:textId="77777777" w:rsidR="004F7347" w:rsidRPr="004C05EF" w:rsidRDefault="004F7347" w:rsidP="00654C6D">
            <w:pPr>
              <w:tabs>
                <w:tab w:val="left" w:pos="-72"/>
              </w:tabs>
              <w:ind w:right="-72"/>
              <w:jc w:val="right"/>
              <w:rPr>
                <w:rFonts w:ascii="Arial" w:eastAsia="Arial" w:hAnsi="Arial" w:cs="Arial"/>
                <w:sz w:val="18"/>
                <w:szCs w:val="18"/>
              </w:rPr>
            </w:pPr>
          </w:p>
        </w:tc>
        <w:tc>
          <w:tcPr>
            <w:tcW w:w="1440" w:type="dxa"/>
            <w:tcBorders>
              <w:top w:val="single" w:sz="4" w:space="0" w:color="000000"/>
            </w:tcBorders>
            <w:shd w:val="clear" w:color="auto" w:fill="FAFAFA"/>
            <w:vAlign w:val="bottom"/>
          </w:tcPr>
          <w:p w14:paraId="21D84CE2" w14:textId="77777777" w:rsidR="004F7347" w:rsidRPr="004C05EF" w:rsidRDefault="004F7347" w:rsidP="00654C6D">
            <w:pPr>
              <w:tabs>
                <w:tab w:val="left" w:pos="-72"/>
              </w:tabs>
              <w:ind w:right="-72"/>
              <w:jc w:val="right"/>
              <w:rPr>
                <w:rFonts w:ascii="Arial" w:eastAsia="Arial" w:hAnsi="Arial" w:cs="Arial"/>
                <w:sz w:val="18"/>
                <w:szCs w:val="18"/>
              </w:rPr>
            </w:pPr>
          </w:p>
        </w:tc>
      </w:tr>
      <w:tr w:rsidR="004F7347" w:rsidRPr="004C05EF" w14:paraId="557100F8" w14:textId="77777777" w:rsidTr="00654C6D">
        <w:tc>
          <w:tcPr>
            <w:tcW w:w="3571" w:type="dxa"/>
            <w:vAlign w:val="bottom"/>
          </w:tcPr>
          <w:p w14:paraId="5DC68E60" w14:textId="54DCF23D" w:rsidR="004F7347" w:rsidRPr="006C283A" w:rsidRDefault="004F7347" w:rsidP="00654C6D">
            <w:pPr>
              <w:ind w:left="-101"/>
              <w:rPr>
                <w:rFonts w:ascii="Arial" w:eastAsia="Arial" w:hAnsi="Arial" w:cs="Arial"/>
                <w:b/>
                <w:sz w:val="18"/>
                <w:szCs w:val="18"/>
              </w:rPr>
            </w:pPr>
            <w:r w:rsidRPr="006C283A">
              <w:rPr>
                <w:rFonts w:ascii="Arial" w:eastAsia="Arial" w:hAnsi="Arial" w:cs="Arial"/>
                <w:b/>
                <w:sz w:val="18"/>
                <w:szCs w:val="18"/>
              </w:rPr>
              <w:t xml:space="preserve">For 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ended</w:t>
            </w:r>
          </w:p>
        </w:tc>
        <w:tc>
          <w:tcPr>
            <w:tcW w:w="1440" w:type="dxa"/>
            <w:shd w:val="clear" w:color="auto" w:fill="FAFAFA"/>
            <w:vAlign w:val="bottom"/>
          </w:tcPr>
          <w:p w14:paraId="2550F30D" w14:textId="77777777" w:rsidR="004F7347" w:rsidRPr="006C283A" w:rsidRDefault="004F7347" w:rsidP="00654C6D">
            <w:pPr>
              <w:tabs>
                <w:tab w:val="left" w:pos="-72"/>
              </w:tabs>
              <w:ind w:right="-72"/>
              <w:jc w:val="right"/>
              <w:rPr>
                <w:rFonts w:ascii="Arial" w:eastAsia="Arial" w:hAnsi="Arial" w:cs="Arial"/>
                <w:sz w:val="18"/>
                <w:szCs w:val="18"/>
              </w:rPr>
            </w:pPr>
          </w:p>
        </w:tc>
        <w:tc>
          <w:tcPr>
            <w:tcW w:w="1560" w:type="dxa"/>
            <w:shd w:val="clear" w:color="auto" w:fill="FAFAFA"/>
            <w:vAlign w:val="bottom"/>
          </w:tcPr>
          <w:p w14:paraId="2D88F751" w14:textId="77777777" w:rsidR="004F7347" w:rsidRPr="006C283A" w:rsidRDefault="004F7347" w:rsidP="00654C6D">
            <w:pPr>
              <w:tabs>
                <w:tab w:val="left" w:pos="-72"/>
              </w:tabs>
              <w:ind w:right="-72"/>
              <w:jc w:val="right"/>
              <w:rPr>
                <w:rFonts w:ascii="Arial" w:eastAsia="Arial" w:hAnsi="Arial" w:cs="Arial"/>
                <w:sz w:val="18"/>
                <w:szCs w:val="18"/>
              </w:rPr>
            </w:pPr>
          </w:p>
        </w:tc>
        <w:tc>
          <w:tcPr>
            <w:tcW w:w="1440" w:type="dxa"/>
            <w:shd w:val="clear" w:color="auto" w:fill="FAFAFA"/>
            <w:vAlign w:val="bottom"/>
          </w:tcPr>
          <w:p w14:paraId="7A849DBD" w14:textId="77777777" w:rsidR="004F7347" w:rsidRPr="006C283A" w:rsidRDefault="004F7347" w:rsidP="00654C6D">
            <w:pPr>
              <w:tabs>
                <w:tab w:val="left" w:pos="-72"/>
              </w:tabs>
              <w:ind w:right="-72"/>
              <w:jc w:val="right"/>
              <w:rPr>
                <w:rFonts w:ascii="Arial" w:eastAsia="Arial" w:hAnsi="Arial" w:cs="Arial"/>
                <w:sz w:val="18"/>
                <w:szCs w:val="18"/>
              </w:rPr>
            </w:pPr>
          </w:p>
        </w:tc>
        <w:tc>
          <w:tcPr>
            <w:tcW w:w="1440" w:type="dxa"/>
            <w:shd w:val="clear" w:color="auto" w:fill="FAFAFA"/>
            <w:vAlign w:val="bottom"/>
          </w:tcPr>
          <w:p w14:paraId="4CA44828" w14:textId="77777777" w:rsidR="004F7347" w:rsidRPr="006C283A" w:rsidRDefault="004F7347" w:rsidP="00654C6D">
            <w:pPr>
              <w:tabs>
                <w:tab w:val="left" w:pos="-72"/>
              </w:tabs>
              <w:ind w:right="-72"/>
              <w:jc w:val="right"/>
              <w:rPr>
                <w:rFonts w:ascii="Arial" w:eastAsia="Arial" w:hAnsi="Arial" w:cs="Arial"/>
                <w:sz w:val="18"/>
                <w:szCs w:val="18"/>
              </w:rPr>
            </w:pPr>
          </w:p>
        </w:tc>
      </w:tr>
      <w:tr w:rsidR="004F7347" w:rsidRPr="004C05EF" w14:paraId="03BCFCDB" w14:textId="77777777" w:rsidTr="00654C6D">
        <w:tc>
          <w:tcPr>
            <w:tcW w:w="3571" w:type="dxa"/>
            <w:vAlign w:val="bottom"/>
          </w:tcPr>
          <w:p w14:paraId="6B3F0D26" w14:textId="369B3A55" w:rsidR="004F7347" w:rsidRPr="006C283A" w:rsidRDefault="004F7347" w:rsidP="00654C6D">
            <w:pPr>
              <w:ind w:left="-101"/>
              <w:rPr>
                <w:rFonts w:ascii="Arial" w:eastAsia="Arial" w:hAnsi="Arial" w:cs="Arial"/>
                <w:b/>
                <w:sz w:val="18"/>
                <w:szCs w:val="18"/>
              </w:rPr>
            </w:pPr>
            <w:r w:rsidRPr="006C283A">
              <w:rPr>
                <w:rFonts w:ascii="Arial" w:eastAsia="Arial" w:hAnsi="Arial" w:cs="Arial"/>
                <w:b/>
                <w:sz w:val="18"/>
                <w:szCs w:val="18"/>
              </w:rPr>
              <w:t xml:space="preserve">   </w:t>
            </w:r>
            <w:r w:rsidR="002801DF" w:rsidRPr="006C283A">
              <w:rPr>
                <w:rFonts w:ascii="Arial" w:eastAsia="Arial" w:hAnsi="Arial" w:cs="Arial"/>
                <w:b/>
                <w:sz w:val="18"/>
                <w:szCs w:val="18"/>
                <w:lang w:val="en-GB"/>
              </w:rPr>
              <w:t>30 June</w:t>
            </w:r>
            <w:r w:rsidRPr="006C283A">
              <w:rPr>
                <w:rFonts w:ascii="Arial" w:eastAsia="Arial" w:hAnsi="Arial" w:cs="Arial"/>
                <w:b/>
                <w:sz w:val="18"/>
                <w:szCs w:val="18"/>
              </w:rPr>
              <w:t xml:space="preserve"> </w:t>
            </w:r>
            <w:r w:rsidR="00C9730C" w:rsidRPr="006C283A">
              <w:rPr>
                <w:rFonts w:ascii="Arial" w:eastAsia="Arial" w:hAnsi="Arial" w:cs="Arial"/>
                <w:b/>
                <w:sz w:val="18"/>
                <w:szCs w:val="18"/>
                <w:lang w:val="en-GB"/>
              </w:rPr>
              <w:t>2024</w:t>
            </w:r>
          </w:p>
        </w:tc>
        <w:tc>
          <w:tcPr>
            <w:tcW w:w="1440" w:type="dxa"/>
            <w:shd w:val="clear" w:color="auto" w:fill="FAFAFA"/>
            <w:vAlign w:val="bottom"/>
          </w:tcPr>
          <w:p w14:paraId="6CE84996" w14:textId="77777777" w:rsidR="004F7347" w:rsidRPr="006C283A" w:rsidRDefault="004F7347" w:rsidP="00654C6D">
            <w:pPr>
              <w:tabs>
                <w:tab w:val="left" w:pos="-72"/>
              </w:tabs>
              <w:ind w:right="-72"/>
              <w:jc w:val="right"/>
              <w:rPr>
                <w:rFonts w:ascii="Arial" w:eastAsia="Arial" w:hAnsi="Arial" w:cs="Arial"/>
                <w:sz w:val="18"/>
                <w:szCs w:val="18"/>
              </w:rPr>
            </w:pPr>
          </w:p>
        </w:tc>
        <w:tc>
          <w:tcPr>
            <w:tcW w:w="1560" w:type="dxa"/>
            <w:shd w:val="clear" w:color="auto" w:fill="FAFAFA"/>
            <w:vAlign w:val="bottom"/>
          </w:tcPr>
          <w:p w14:paraId="265BF728" w14:textId="77777777" w:rsidR="004F7347" w:rsidRPr="006C283A" w:rsidRDefault="004F7347" w:rsidP="00654C6D">
            <w:pPr>
              <w:tabs>
                <w:tab w:val="left" w:pos="-72"/>
              </w:tabs>
              <w:ind w:right="-72"/>
              <w:jc w:val="right"/>
              <w:rPr>
                <w:rFonts w:ascii="Arial" w:eastAsia="Arial" w:hAnsi="Arial" w:cs="Arial"/>
                <w:sz w:val="18"/>
                <w:szCs w:val="18"/>
              </w:rPr>
            </w:pPr>
          </w:p>
        </w:tc>
        <w:tc>
          <w:tcPr>
            <w:tcW w:w="1440" w:type="dxa"/>
            <w:shd w:val="clear" w:color="auto" w:fill="FAFAFA"/>
            <w:vAlign w:val="bottom"/>
          </w:tcPr>
          <w:p w14:paraId="31257028" w14:textId="77777777" w:rsidR="004F7347" w:rsidRPr="006C283A" w:rsidRDefault="004F7347" w:rsidP="00654C6D">
            <w:pPr>
              <w:tabs>
                <w:tab w:val="left" w:pos="-72"/>
              </w:tabs>
              <w:ind w:right="-72"/>
              <w:jc w:val="right"/>
              <w:rPr>
                <w:rFonts w:ascii="Arial" w:eastAsia="Arial" w:hAnsi="Arial" w:cs="Arial"/>
                <w:sz w:val="18"/>
                <w:szCs w:val="18"/>
              </w:rPr>
            </w:pPr>
          </w:p>
        </w:tc>
        <w:tc>
          <w:tcPr>
            <w:tcW w:w="1440" w:type="dxa"/>
            <w:shd w:val="clear" w:color="auto" w:fill="FAFAFA"/>
            <w:vAlign w:val="bottom"/>
          </w:tcPr>
          <w:p w14:paraId="044C71F8" w14:textId="77777777" w:rsidR="004F7347" w:rsidRPr="006C283A" w:rsidRDefault="004F7347" w:rsidP="00654C6D">
            <w:pPr>
              <w:tabs>
                <w:tab w:val="left" w:pos="-72"/>
              </w:tabs>
              <w:ind w:right="-72"/>
              <w:jc w:val="right"/>
              <w:rPr>
                <w:rFonts w:ascii="Arial" w:eastAsia="Arial" w:hAnsi="Arial" w:cs="Arial"/>
                <w:sz w:val="18"/>
                <w:szCs w:val="18"/>
              </w:rPr>
            </w:pPr>
          </w:p>
        </w:tc>
      </w:tr>
      <w:tr w:rsidR="004F7347" w:rsidRPr="004C05EF" w14:paraId="0D7DB632" w14:textId="77777777" w:rsidTr="00654C6D">
        <w:trPr>
          <w:trHeight w:val="80"/>
        </w:trPr>
        <w:tc>
          <w:tcPr>
            <w:tcW w:w="3571" w:type="dxa"/>
            <w:vAlign w:val="bottom"/>
          </w:tcPr>
          <w:p w14:paraId="043D1529" w14:textId="77777777" w:rsidR="004F7347" w:rsidRPr="006C283A" w:rsidRDefault="004F7347" w:rsidP="00654C6D">
            <w:pPr>
              <w:ind w:left="-101"/>
              <w:rPr>
                <w:rFonts w:ascii="Arial" w:eastAsia="Arial" w:hAnsi="Arial" w:cs="Arial"/>
                <w:sz w:val="18"/>
                <w:szCs w:val="18"/>
              </w:rPr>
            </w:pPr>
          </w:p>
        </w:tc>
        <w:tc>
          <w:tcPr>
            <w:tcW w:w="1440" w:type="dxa"/>
            <w:shd w:val="clear" w:color="auto" w:fill="FAFAFA"/>
            <w:vAlign w:val="bottom"/>
          </w:tcPr>
          <w:p w14:paraId="366170D4" w14:textId="77777777" w:rsidR="004F7347" w:rsidRPr="006C283A" w:rsidRDefault="004F7347" w:rsidP="00654C6D">
            <w:pPr>
              <w:tabs>
                <w:tab w:val="left" w:pos="-72"/>
              </w:tabs>
              <w:ind w:right="-72"/>
              <w:jc w:val="right"/>
              <w:rPr>
                <w:rFonts w:ascii="Arial" w:eastAsia="Arial" w:hAnsi="Arial" w:cs="Arial"/>
                <w:sz w:val="18"/>
                <w:szCs w:val="18"/>
              </w:rPr>
            </w:pPr>
          </w:p>
        </w:tc>
        <w:tc>
          <w:tcPr>
            <w:tcW w:w="1560" w:type="dxa"/>
            <w:shd w:val="clear" w:color="auto" w:fill="FAFAFA"/>
            <w:vAlign w:val="bottom"/>
          </w:tcPr>
          <w:p w14:paraId="533251ED" w14:textId="77777777" w:rsidR="004F7347" w:rsidRPr="006C283A" w:rsidRDefault="004F7347" w:rsidP="00654C6D">
            <w:pPr>
              <w:tabs>
                <w:tab w:val="left" w:pos="-72"/>
              </w:tabs>
              <w:ind w:right="-72"/>
              <w:jc w:val="right"/>
              <w:rPr>
                <w:rFonts w:ascii="Arial" w:eastAsia="Arial" w:hAnsi="Arial" w:cs="Arial"/>
                <w:sz w:val="18"/>
                <w:szCs w:val="18"/>
              </w:rPr>
            </w:pPr>
          </w:p>
        </w:tc>
        <w:tc>
          <w:tcPr>
            <w:tcW w:w="1440" w:type="dxa"/>
            <w:shd w:val="clear" w:color="auto" w:fill="FAFAFA"/>
            <w:vAlign w:val="bottom"/>
          </w:tcPr>
          <w:p w14:paraId="4C7DD3ED" w14:textId="77777777" w:rsidR="004F7347" w:rsidRPr="006C283A" w:rsidRDefault="004F7347" w:rsidP="00654C6D">
            <w:pPr>
              <w:tabs>
                <w:tab w:val="left" w:pos="-72"/>
              </w:tabs>
              <w:ind w:right="-72"/>
              <w:jc w:val="right"/>
              <w:rPr>
                <w:rFonts w:ascii="Arial" w:eastAsia="Arial" w:hAnsi="Arial" w:cs="Arial"/>
                <w:sz w:val="18"/>
                <w:szCs w:val="18"/>
              </w:rPr>
            </w:pPr>
          </w:p>
        </w:tc>
        <w:tc>
          <w:tcPr>
            <w:tcW w:w="1440" w:type="dxa"/>
            <w:shd w:val="clear" w:color="auto" w:fill="FAFAFA"/>
            <w:vAlign w:val="bottom"/>
          </w:tcPr>
          <w:p w14:paraId="12381B58" w14:textId="77777777" w:rsidR="004F7347" w:rsidRPr="006C283A" w:rsidRDefault="004F7347" w:rsidP="00654C6D">
            <w:pPr>
              <w:tabs>
                <w:tab w:val="left" w:pos="-72"/>
              </w:tabs>
              <w:ind w:right="-72"/>
              <w:jc w:val="right"/>
              <w:rPr>
                <w:rFonts w:ascii="Arial" w:eastAsia="Arial" w:hAnsi="Arial" w:cs="Arial"/>
                <w:sz w:val="18"/>
                <w:szCs w:val="18"/>
              </w:rPr>
            </w:pPr>
          </w:p>
        </w:tc>
      </w:tr>
      <w:tr w:rsidR="00D70623" w:rsidRPr="00D70623" w14:paraId="355D9D1A" w14:textId="77777777" w:rsidTr="00CD770E">
        <w:tc>
          <w:tcPr>
            <w:tcW w:w="3571" w:type="dxa"/>
            <w:vAlign w:val="bottom"/>
          </w:tcPr>
          <w:p w14:paraId="2AC34A9F" w14:textId="15F9AEC0" w:rsidR="00D70623" w:rsidRPr="006C283A" w:rsidRDefault="00D70623" w:rsidP="00D70623">
            <w:pPr>
              <w:ind w:left="-101"/>
              <w:rPr>
                <w:rFonts w:ascii="Arial" w:eastAsia="Arial" w:hAnsi="Arial" w:cs="Arial"/>
                <w:sz w:val="18"/>
                <w:szCs w:val="18"/>
              </w:rPr>
            </w:pPr>
            <w:r w:rsidRPr="006C283A">
              <w:rPr>
                <w:rFonts w:ascii="Arial" w:eastAsia="Arial" w:hAnsi="Arial" w:cs="Arial"/>
                <w:sz w:val="18"/>
                <w:szCs w:val="18"/>
              </w:rPr>
              <w:t xml:space="preserve">Major customer </w:t>
            </w:r>
            <w:r w:rsidRPr="006C283A">
              <w:rPr>
                <w:rFonts w:ascii="Arial" w:eastAsia="Arial" w:hAnsi="Arial" w:cs="Arial"/>
                <w:sz w:val="18"/>
                <w:szCs w:val="18"/>
                <w:lang w:val="en-GB"/>
              </w:rPr>
              <w:t>1</w:t>
            </w:r>
          </w:p>
        </w:tc>
        <w:tc>
          <w:tcPr>
            <w:tcW w:w="1440" w:type="dxa"/>
            <w:shd w:val="clear" w:color="auto" w:fill="FAFAFA"/>
          </w:tcPr>
          <w:p w14:paraId="211280EB" w14:textId="35E45012" w:rsidR="00D70623" w:rsidRPr="006C283A" w:rsidRDefault="00D70623" w:rsidP="00D70623">
            <w:pPr>
              <w:tabs>
                <w:tab w:val="left" w:pos="-72"/>
              </w:tabs>
              <w:ind w:right="-72"/>
              <w:jc w:val="right"/>
              <w:rPr>
                <w:rFonts w:ascii="Arial" w:eastAsia="Arial" w:hAnsi="Arial" w:cs="Arial"/>
                <w:sz w:val="18"/>
                <w:szCs w:val="18"/>
              </w:rPr>
            </w:pPr>
            <w:r w:rsidRPr="006C283A">
              <w:rPr>
                <w:rFonts w:ascii="Arial" w:hAnsi="Arial" w:cs="Arial"/>
                <w:sz w:val="18"/>
                <w:szCs w:val="18"/>
              </w:rPr>
              <w:t xml:space="preserve"> 331,090 </w:t>
            </w:r>
          </w:p>
        </w:tc>
        <w:tc>
          <w:tcPr>
            <w:tcW w:w="1560" w:type="dxa"/>
            <w:shd w:val="clear" w:color="auto" w:fill="FAFAFA"/>
          </w:tcPr>
          <w:p w14:paraId="5DE871F7" w14:textId="12E09EC7" w:rsidR="00D70623" w:rsidRPr="006C283A" w:rsidRDefault="00D70623" w:rsidP="00D70623">
            <w:pPr>
              <w:tabs>
                <w:tab w:val="left" w:pos="-72"/>
                <w:tab w:val="center" w:pos="606"/>
                <w:tab w:val="right" w:pos="1213"/>
              </w:tabs>
              <w:ind w:right="-72"/>
              <w:jc w:val="right"/>
              <w:rPr>
                <w:rFonts w:ascii="Arial" w:eastAsia="Arial" w:hAnsi="Arial" w:cs="Arial"/>
                <w:sz w:val="18"/>
                <w:szCs w:val="18"/>
              </w:rPr>
            </w:pPr>
            <w:r w:rsidRPr="006C283A">
              <w:rPr>
                <w:rFonts w:ascii="Arial" w:hAnsi="Arial" w:cs="Arial"/>
                <w:sz w:val="18"/>
                <w:szCs w:val="18"/>
              </w:rPr>
              <w:t xml:space="preserve"> 68,860,200 </w:t>
            </w:r>
          </w:p>
        </w:tc>
        <w:tc>
          <w:tcPr>
            <w:tcW w:w="1440" w:type="dxa"/>
            <w:shd w:val="clear" w:color="auto" w:fill="FAFAFA"/>
          </w:tcPr>
          <w:p w14:paraId="3968EC38" w14:textId="6B796C96" w:rsidR="00D70623" w:rsidRPr="006C283A" w:rsidRDefault="008C0805" w:rsidP="00D70623">
            <w:pPr>
              <w:tabs>
                <w:tab w:val="left" w:pos="-72"/>
                <w:tab w:val="center" w:pos="606"/>
                <w:tab w:val="right" w:pos="1213"/>
              </w:tabs>
              <w:ind w:right="-72"/>
              <w:jc w:val="right"/>
              <w:rPr>
                <w:rFonts w:ascii="Arial" w:eastAsia="Arial" w:hAnsi="Arial" w:cs="Arial"/>
                <w:sz w:val="18"/>
                <w:szCs w:val="18"/>
              </w:rPr>
            </w:pPr>
            <w:r>
              <w:rPr>
                <w:rFonts w:ascii="Arial" w:eastAsia="Arial" w:hAnsi="Arial" w:cs="Arial"/>
                <w:sz w:val="18"/>
                <w:szCs w:val="18"/>
              </w:rPr>
              <w:t>-</w:t>
            </w:r>
          </w:p>
        </w:tc>
        <w:tc>
          <w:tcPr>
            <w:tcW w:w="1440" w:type="dxa"/>
            <w:shd w:val="clear" w:color="auto" w:fill="FAFAFA"/>
          </w:tcPr>
          <w:p w14:paraId="093AF1DF" w14:textId="4E3802C5" w:rsidR="00D70623" w:rsidRPr="006C283A" w:rsidRDefault="00D70623" w:rsidP="00D70623">
            <w:pPr>
              <w:tabs>
                <w:tab w:val="left" w:pos="-72"/>
                <w:tab w:val="center" w:pos="606"/>
                <w:tab w:val="right" w:pos="1213"/>
              </w:tabs>
              <w:ind w:right="-72"/>
              <w:jc w:val="right"/>
              <w:rPr>
                <w:rFonts w:ascii="Arial" w:eastAsia="Arial" w:hAnsi="Arial" w:cs="Arial"/>
                <w:sz w:val="18"/>
                <w:szCs w:val="18"/>
              </w:rPr>
            </w:pPr>
            <w:r w:rsidRPr="006C283A">
              <w:rPr>
                <w:rFonts w:ascii="Arial" w:hAnsi="Arial" w:cs="Arial"/>
                <w:sz w:val="18"/>
                <w:szCs w:val="18"/>
              </w:rPr>
              <w:t xml:space="preserve"> 69,191,290 </w:t>
            </w:r>
          </w:p>
        </w:tc>
      </w:tr>
      <w:tr w:rsidR="00D70623" w:rsidRPr="00D70623" w14:paraId="61AF39CC" w14:textId="77777777" w:rsidTr="00CD770E">
        <w:tc>
          <w:tcPr>
            <w:tcW w:w="3571" w:type="dxa"/>
            <w:vAlign w:val="bottom"/>
          </w:tcPr>
          <w:p w14:paraId="6360C4E9" w14:textId="2B1A80C2" w:rsidR="00D70623" w:rsidRPr="006C283A" w:rsidRDefault="00D70623" w:rsidP="00D70623">
            <w:pPr>
              <w:ind w:left="-101"/>
              <w:rPr>
                <w:rFonts w:ascii="Arial" w:eastAsia="Arial" w:hAnsi="Arial" w:cs="Arial"/>
                <w:sz w:val="18"/>
                <w:szCs w:val="18"/>
              </w:rPr>
            </w:pPr>
            <w:r w:rsidRPr="006C283A">
              <w:rPr>
                <w:rFonts w:ascii="Arial" w:eastAsia="Arial" w:hAnsi="Arial" w:cs="Arial"/>
                <w:sz w:val="18"/>
                <w:szCs w:val="18"/>
              </w:rPr>
              <w:t xml:space="preserve">Major customer </w:t>
            </w:r>
            <w:r w:rsidRPr="006C283A">
              <w:rPr>
                <w:rFonts w:ascii="Arial" w:eastAsia="Arial" w:hAnsi="Arial" w:cs="Arial"/>
                <w:sz w:val="18"/>
                <w:szCs w:val="18"/>
                <w:lang w:val="en-GB"/>
              </w:rPr>
              <w:t>2</w:t>
            </w:r>
          </w:p>
        </w:tc>
        <w:tc>
          <w:tcPr>
            <w:tcW w:w="1440" w:type="dxa"/>
            <w:shd w:val="clear" w:color="auto" w:fill="FAFAFA"/>
          </w:tcPr>
          <w:p w14:paraId="126F1004" w14:textId="55CF2E89" w:rsidR="00D70623" w:rsidRPr="006C283A" w:rsidRDefault="00D70623" w:rsidP="00D70623">
            <w:pPr>
              <w:tabs>
                <w:tab w:val="left" w:pos="-72"/>
              </w:tabs>
              <w:ind w:right="-72"/>
              <w:jc w:val="right"/>
              <w:rPr>
                <w:rFonts w:ascii="Arial" w:eastAsia="Arial" w:hAnsi="Arial" w:cs="Arial"/>
                <w:sz w:val="18"/>
                <w:szCs w:val="18"/>
              </w:rPr>
            </w:pPr>
            <w:r w:rsidRPr="006C283A">
              <w:rPr>
                <w:rFonts w:ascii="Arial" w:hAnsi="Arial" w:cs="Arial"/>
                <w:sz w:val="18"/>
                <w:szCs w:val="18"/>
              </w:rPr>
              <w:t xml:space="preserve"> -   </w:t>
            </w:r>
          </w:p>
        </w:tc>
        <w:tc>
          <w:tcPr>
            <w:tcW w:w="1560" w:type="dxa"/>
            <w:shd w:val="clear" w:color="auto" w:fill="FAFAFA"/>
          </w:tcPr>
          <w:p w14:paraId="49C6161C" w14:textId="2C47B280" w:rsidR="00D70623" w:rsidRPr="006C283A" w:rsidRDefault="008C0805" w:rsidP="00D70623">
            <w:pPr>
              <w:tabs>
                <w:tab w:val="left" w:pos="-72"/>
                <w:tab w:val="center" w:pos="606"/>
                <w:tab w:val="right" w:pos="1213"/>
              </w:tabs>
              <w:ind w:right="-72"/>
              <w:jc w:val="right"/>
              <w:rPr>
                <w:rFonts w:ascii="Arial" w:eastAsia="Arial" w:hAnsi="Arial" w:cs="Arial"/>
                <w:sz w:val="18"/>
                <w:szCs w:val="18"/>
              </w:rPr>
            </w:pPr>
            <w:r>
              <w:rPr>
                <w:rFonts w:ascii="Arial" w:eastAsia="Arial" w:hAnsi="Arial" w:cs="Arial"/>
                <w:sz w:val="18"/>
                <w:szCs w:val="18"/>
              </w:rPr>
              <w:t>-</w:t>
            </w:r>
          </w:p>
        </w:tc>
        <w:tc>
          <w:tcPr>
            <w:tcW w:w="1440" w:type="dxa"/>
            <w:shd w:val="clear" w:color="auto" w:fill="FAFAFA"/>
          </w:tcPr>
          <w:p w14:paraId="4F4B13E7" w14:textId="083917FD" w:rsidR="00D70623" w:rsidRPr="006C283A" w:rsidRDefault="00D70623" w:rsidP="00D70623">
            <w:pPr>
              <w:tabs>
                <w:tab w:val="left" w:pos="-72"/>
                <w:tab w:val="center" w:pos="606"/>
                <w:tab w:val="right" w:pos="1213"/>
              </w:tabs>
              <w:ind w:right="-72"/>
              <w:jc w:val="right"/>
              <w:rPr>
                <w:rFonts w:ascii="Arial" w:eastAsia="Arial" w:hAnsi="Arial" w:cs="Arial"/>
                <w:sz w:val="18"/>
                <w:szCs w:val="18"/>
              </w:rPr>
            </w:pPr>
            <w:r w:rsidRPr="006C283A">
              <w:rPr>
                <w:rFonts w:ascii="Arial" w:hAnsi="Arial" w:cs="Arial"/>
                <w:sz w:val="18"/>
                <w:szCs w:val="18"/>
              </w:rPr>
              <w:t xml:space="preserve"> 51,194,559 </w:t>
            </w:r>
          </w:p>
        </w:tc>
        <w:tc>
          <w:tcPr>
            <w:tcW w:w="1440" w:type="dxa"/>
            <w:shd w:val="clear" w:color="auto" w:fill="FAFAFA"/>
          </w:tcPr>
          <w:p w14:paraId="0E4755B2" w14:textId="1159ECB3" w:rsidR="00D70623" w:rsidRPr="006C283A" w:rsidRDefault="00D70623" w:rsidP="00D70623">
            <w:pPr>
              <w:tabs>
                <w:tab w:val="left" w:pos="-72"/>
                <w:tab w:val="center" w:pos="606"/>
                <w:tab w:val="right" w:pos="1213"/>
              </w:tabs>
              <w:ind w:right="-72"/>
              <w:jc w:val="right"/>
              <w:rPr>
                <w:rFonts w:ascii="Arial" w:eastAsia="Arial" w:hAnsi="Arial" w:cs="Arial"/>
                <w:sz w:val="18"/>
                <w:szCs w:val="18"/>
              </w:rPr>
            </w:pPr>
            <w:r w:rsidRPr="006C283A">
              <w:rPr>
                <w:rFonts w:ascii="Arial" w:hAnsi="Arial" w:cs="Arial"/>
                <w:sz w:val="18"/>
                <w:szCs w:val="18"/>
              </w:rPr>
              <w:t xml:space="preserve"> 51,194,559 </w:t>
            </w:r>
          </w:p>
        </w:tc>
      </w:tr>
      <w:tr w:rsidR="00D70623" w:rsidRPr="00D70623" w14:paraId="08128E00" w14:textId="77777777" w:rsidTr="00CD770E">
        <w:tc>
          <w:tcPr>
            <w:tcW w:w="3571" w:type="dxa"/>
            <w:vAlign w:val="bottom"/>
          </w:tcPr>
          <w:p w14:paraId="1A49206D" w14:textId="348048C8" w:rsidR="00D70623" w:rsidRPr="006C283A" w:rsidRDefault="00D70623" w:rsidP="00D70623">
            <w:pPr>
              <w:ind w:left="-101"/>
              <w:rPr>
                <w:rFonts w:ascii="Arial" w:eastAsia="Arial" w:hAnsi="Arial" w:cs="Arial"/>
                <w:sz w:val="18"/>
                <w:szCs w:val="18"/>
              </w:rPr>
            </w:pPr>
            <w:r w:rsidRPr="006C283A">
              <w:rPr>
                <w:rFonts w:ascii="Arial" w:eastAsia="Arial" w:hAnsi="Arial" w:cs="Arial"/>
                <w:sz w:val="18"/>
                <w:szCs w:val="18"/>
              </w:rPr>
              <w:t xml:space="preserve">Major customer </w:t>
            </w:r>
            <w:r w:rsidRPr="006C283A">
              <w:rPr>
                <w:rFonts w:ascii="Arial" w:eastAsia="Arial" w:hAnsi="Arial" w:cs="Arial"/>
                <w:sz w:val="18"/>
                <w:szCs w:val="18"/>
                <w:lang w:val="en-GB"/>
              </w:rPr>
              <w:t>3</w:t>
            </w:r>
          </w:p>
        </w:tc>
        <w:tc>
          <w:tcPr>
            <w:tcW w:w="1440" w:type="dxa"/>
            <w:shd w:val="clear" w:color="auto" w:fill="FAFAFA"/>
          </w:tcPr>
          <w:p w14:paraId="026DBCDC" w14:textId="356E1EA0" w:rsidR="00D70623" w:rsidRPr="006C283A" w:rsidRDefault="008C0805" w:rsidP="00D70623">
            <w:pPr>
              <w:tabs>
                <w:tab w:val="left" w:pos="-72"/>
              </w:tabs>
              <w:ind w:right="-72"/>
              <w:jc w:val="right"/>
              <w:rPr>
                <w:rFonts w:ascii="Arial" w:eastAsia="Arial" w:hAnsi="Arial" w:cs="Arial"/>
                <w:sz w:val="18"/>
                <w:szCs w:val="18"/>
              </w:rPr>
            </w:pPr>
            <w:r>
              <w:rPr>
                <w:rFonts w:ascii="Arial" w:eastAsia="Arial" w:hAnsi="Arial" w:cs="Arial"/>
                <w:sz w:val="18"/>
                <w:szCs w:val="18"/>
              </w:rPr>
              <w:t>-</w:t>
            </w:r>
          </w:p>
        </w:tc>
        <w:tc>
          <w:tcPr>
            <w:tcW w:w="1560" w:type="dxa"/>
            <w:shd w:val="clear" w:color="auto" w:fill="FAFAFA"/>
          </w:tcPr>
          <w:p w14:paraId="46F2ED6F" w14:textId="5597A3A7" w:rsidR="00D70623" w:rsidRPr="006C283A" w:rsidRDefault="008C0805" w:rsidP="00D70623">
            <w:pPr>
              <w:tabs>
                <w:tab w:val="left" w:pos="-72"/>
                <w:tab w:val="center" w:pos="606"/>
                <w:tab w:val="right" w:pos="1213"/>
              </w:tabs>
              <w:ind w:right="-72"/>
              <w:jc w:val="right"/>
              <w:rPr>
                <w:rFonts w:ascii="Arial" w:eastAsia="Arial" w:hAnsi="Arial" w:cs="Arial"/>
                <w:sz w:val="18"/>
                <w:szCs w:val="18"/>
              </w:rPr>
            </w:pPr>
            <w:r>
              <w:rPr>
                <w:rFonts w:ascii="Arial" w:eastAsia="Arial" w:hAnsi="Arial" w:cs="Arial"/>
                <w:sz w:val="18"/>
                <w:szCs w:val="18"/>
              </w:rPr>
              <w:t>-</w:t>
            </w:r>
          </w:p>
        </w:tc>
        <w:tc>
          <w:tcPr>
            <w:tcW w:w="1440" w:type="dxa"/>
            <w:shd w:val="clear" w:color="auto" w:fill="FAFAFA"/>
          </w:tcPr>
          <w:p w14:paraId="708B86ED" w14:textId="606154CB" w:rsidR="00D70623" w:rsidRPr="006C283A" w:rsidRDefault="00DA2FA4" w:rsidP="00D70623">
            <w:pPr>
              <w:tabs>
                <w:tab w:val="left" w:pos="-72"/>
                <w:tab w:val="center" w:pos="606"/>
                <w:tab w:val="right" w:pos="1213"/>
              </w:tabs>
              <w:ind w:right="-72"/>
              <w:jc w:val="right"/>
              <w:rPr>
                <w:rFonts w:ascii="Arial" w:eastAsia="Arial" w:hAnsi="Arial" w:cs="Arial"/>
                <w:sz w:val="18"/>
                <w:szCs w:val="18"/>
              </w:rPr>
            </w:pPr>
            <w:r w:rsidRPr="00DA2FA4">
              <w:rPr>
                <w:rFonts w:ascii="Arial" w:hAnsi="Arial" w:cs="Arial"/>
                <w:sz w:val="18"/>
                <w:szCs w:val="18"/>
              </w:rPr>
              <w:t>25,679</w:t>
            </w:r>
            <w:r w:rsidR="00585E24">
              <w:rPr>
                <w:rFonts w:ascii="Arial" w:hAnsi="Arial" w:cs="Arial"/>
                <w:sz w:val="18"/>
                <w:szCs w:val="18"/>
              </w:rPr>
              <w:t>,157</w:t>
            </w:r>
          </w:p>
        </w:tc>
        <w:tc>
          <w:tcPr>
            <w:tcW w:w="1440" w:type="dxa"/>
            <w:shd w:val="clear" w:color="auto" w:fill="FAFAFA"/>
          </w:tcPr>
          <w:p w14:paraId="33C42D81" w14:textId="48D68E5E" w:rsidR="00D70623" w:rsidRPr="006C283A" w:rsidRDefault="00DA2FA4" w:rsidP="00D70623">
            <w:pPr>
              <w:tabs>
                <w:tab w:val="left" w:pos="-72"/>
                <w:tab w:val="center" w:pos="606"/>
                <w:tab w:val="right" w:pos="1213"/>
              </w:tabs>
              <w:ind w:right="-72"/>
              <w:jc w:val="right"/>
              <w:rPr>
                <w:rFonts w:ascii="Arial" w:eastAsia="Arial" w:hAnsi="Arial" w:cs="Arial"/>
                <w:sz w:val="18"/>
                <w:szCs w:val="18"/>
              </w:rPr>
            </w:pPr>
            <w:r w:rsidRPr="00DA2FA4">
              <w:rPr>
                <w:rFonts w:ascii="Arial" w:hAnsi="Arial" w:cs="Arial"/>
                <w:sz w:val="18"/>
                <w:szCs w:val="18"/>
              </w:rPr>
              <w:t>25,679,</w:t>
            </w:r>
            <w:r w:rsidR="00585E24">
              <w:rPr>
                <w:rFonts w:ascii="Arial" w:hAnsi="Arial" w:cs="Arial"/>
                <w:sz w:val="18"/>
                <w:szCs w:val="18"/>
              </w:rPr>
              <w:t>157</w:t>
            </w:r>
          </w:p>
        </w:tc>
      </w:tr>
      <w:tr w:rsidR="004F7347" w:rsidRPr="00D70623" w14:paraId="573795CC" w14:textId="77777777" w:rsidTr="00654C6D">
        <w:tc>
          <w:tcPr>
            <w:tcW w:w="3571" w:type="dxa"/>
            <w:vAlign w:val="bottom"/>
          </w:tcPr>
          <w:p w14:paraId="4ADE4B33" w14:textId="77777777" w:rsidR="004F7347" w:rsidRPr="006C283A" w:rsidRDefault="004F7347" w:rsidP="00654C6D">
            <w:pPr>
              <w:ind w:left="-101"/>
              <w:rPr>
                <w:rFonts w:ascii="Arial" w:eastAsia="Arial" w:hAnsi="Arial" w:cs="Arial"/>
                <w:sz w:val="18"/>
                <w:szCs w:val="18"/>
              </w:rPr>
            </w:pPr>
          </w:p>
        </w:tc>
        <w:tc>
          <w:tcPr>
            <w:tcW w:w="1440" w:type="dxa"/>
            <w:shd w:val="clear" w:color="auto" w:fill="auto"/>
            <w:vAlign w:val="bottom"/>
          </w:tcPr>
          <w:p w14:paraId="4CF7BC04" w14:textId="77777777" w:rsidR="004F7347" w:rsidRPr="006C283A" w:rsidRDefault="004F7347" w:rsidP="00654C6D">
            <w:pPr>
              <w:tabs>
                <w:tab w:val="left" w:pos="-72"/>
              </w:tabs>
              <w:ind w:right="-72"/>
              <w:jc w:val="right"/>
              <w:rPr>
                <w:rFonts w:ascii="Arial" w:eastAsia="Arial" w:hAnsi="Arial" w:cs="Arial"/>
                <w:sz w:val="18"/>
                <w:szCs w:val="18"/>
              </w:rPr>
            </w:pPr>
          </w:p>
        </w:tc>
        <w:tc>
          <w:tcPr>
            <w:tcW w:w="1560" w:type="dxa"/>
            <w:shd w:val="clear" w:color="auto" w:fill="auto"/>
            <w:vAlign w:val="bottom"/>
          </w:tcPr>
          <w:p w14:paraId="56F4D326" w14:textId="77777777" w:rsidR="004F7347" w:rsidRPr="006C283A" w:rsidRDefault="004F7347" w:rsidP="00654C6D">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09552FA6" w14:textId="77777777" w:rsidR="004F7347" w:rsidRPr="006C283A" w:rsidRDefault="004F7347" w:rsidP="00654C6D">
            <w:pPr>
              <w:tabs>
                <w:tab w:val="left" w:pos="-72"/>
                <w:tab w:val="center" w:pos="606"/>
                <w:tab w:val="right" w:pos="1213"/>
              </w:tabs>
              <w:ind w:right="-72"/>
              <w:jc w:val="right"/>
              <w:rPr>
                <w:rFonts w:ascii="Arial" w:eastAsia="Arial" w:hAnsi="Arial" w:cs="Arial"/>
                <w:sz w:val="18"/>
                <w:szCs w:val="18"/>
              </w:rPr>
            </w:pPr>
          </w:p>
        </w:tc>
        <w:tc>
          <w:tcPr>
            <w:tcW w:w="1440" w:type="dxa"/>
            <w:shd w:val="clear" w:color="auto" w:fill="auto"/>
            <w:vAlign w:val="bottom"/>
          </w:tcPr>
          <w:p w14:paraId="2411BACA" w14:textId="77777777" w:rsidR="004F7347" w:rsidRPr="006C283A" w:rsidRDefault="004F7347" w:rsidP="00654C6D">
            <w:pPr>
              <w:tabs>
                <w:tab w:val="left" w:pos="-72"/>
                <w:tab w:val="center" w:pos="606"/>
                <w:tab w:val="right" w:pos="1213"/>
              </w:tabs>
              <w:ind w:right="-72"/>
              <w:jc w:val="right"/>
              <w:rPr>
                <w:rFonts w:ascii="Arial" w:eastAsia="Arial" w:hAnsi="Arial" w:cs="Arial"/>
                <w:sz w:val="18"/>
                <w:szCs w:val="18"/>
              </w:rPr>
            </w:pPr>
          </w:p>
        </w:tc>
      </w:tr>
      <w:tr w:rsidR="004F7347" w:rsidRPr="004C05EF" w14:paraId="7733EE47" w14:textId="77777777" w:rsidTr="00654C6D">
        <w:tc>
          <w:tcPr>
            <w:tcW w:w="3571" w:type="dxa"/>
            <w:vAlign w:val="bottom"/>
          </w:tcPr>
          <w:p w14:paraId="0A7A98B7" w14:textId="03695F1C" w:rsidR="004F7347" w:rsidRPr="006C283A" w:rsidRDefault="004F7347" w:rsidP="004F7347">
            <w:pPr>
              <w:ind w:left="-101"/>
              <w:rPr>
                <w:rFonts w:ascii="Arial" w:eastAsia="Arial" w:hAnsi="Arial" w:cs="Arial"/>
                <w:b/>
                <w:sz w:val="18"/>
                <w:szCs w:val="18"/>
              </w:rPr>
            </w:pPr>
            <w:r w:rsidRPr="006C283A">
              <w:rPr>
                <w:rFonts w:ascii="Arial" w:eastAsia="Arial" w:hAnsi="Arial" w:cs="Arial"/>
                <w:b/>
                <w:sz w:val="18"/>
                <w:szCs w:val="18"/>
              </w:rPr>
              <w:t xml:space="preserve">For 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ended</w:t>
            </w:r>
          </w:p>
        </w:tc>
        <w:tc>
          <w:tcPr>
            <w:tcW w:w="1440" w:type="dxa"/>
            <w:shd w:val="clear" w:color="auto" w:fill="auto"/>
            <w:vAlign w:val="bottom"/>
          </w:tcPr>
          <w:p w14:paraId="1C4163A6" w14:textId="77777777" w:rsidR="004F7347" w:rsidRPr="006C283A" w:rsidRDefault="004F7347" w:rsidP="004F7347">
            <w:pPr>
              <w:tabs>
                <w:tab w:val="left" w:pos="-72"/>
              </w:tabs>
              <w:ind w:right="-72"/>
              <w:jc w:val="right"/>
              <w:rPr>
                <w:rFonts w:ascii="Arial" w:eastAsia="Arial" w:hAnsi="Arial" w:cs="Arial"/>
                <w:sz w:val="18"/>
                <w:szCs w:val="18"/>
              </w:rPr>
            </w:pPr>
          </w:p>
        </w:tc>
        <w:tc>
          <w:tcPr>
            <w:tcW w:w="1560" w:type="dxa"/>
            <w:shd w:val="clear" w:color="auto" w:fill="auto"/>
            <w:vAlign w:val="bottom"/>
          </w:tcPr>
          <w:p w14:paraId="13988F81" w14:textId="77777777" w:rsidR="004F7347" w:rsidRPr="006C283A" w:rsidRDefault="004F7347" w:rsidP="004F7347">
            <w:pPr>
              <w:tabs>
                <w:tab w:val="left" w:pos="-72"/>
              </w:tabs>
              <w:ind w:right="-72"/>
              <w:jc w:val="right"/>
              <w:rPr>
                <w:rFonts w:ascii="Arial" w:eastAsia="Arial" w:hAnsi="Arial" w:cs="Arial"/>
                <w:sz w:val="18"/>
                <w:szCs w:val="18"/>
              </w:rPr>
            </w:pPr>
          </w:p>
        </w:tc>
        <w:tc>
          <w:tcPr>
            <w:tcW w:w="1440" w:type="dxa"/>
            <w:shd w:val="clear" w:color="auto" w:fill="auto"/>
            <w:vAlign w:val="bottom"/>
          </w:tcPr>
          <w:p w14:paraId="5EC6042E" w14:textId="77777777" w:rsidR="004F7347" w:rsidRPr="006C283A" w:rsidRDefault="004F7347" w:rsidP="004F7347">
            <w:pPr>
              <w:tabs>
                <w:tab w:val="left" w:pos="-72"/>
              </w:tabs>
              <w:ind w:right="-72"/>
              <w:jc w:val="right"/>
              <w:rPr>
                <w:rFonts w:ascii="Arial" w:eastAsia="Arial" w:hAnsi="Arial" w:cs="Arial"/>
                <w:sz w:val="18"/>
                <w:szCs w:val="18"/>
              </w:rPr>
            </w:pPr>
          </w:p>
        </w:tc>
        <w:tc>
          <w:tcPr>
            <w:tcW w:w="1440" w:type="dxa"/>
            <w:shd w:val="clear" w:color="auto" w:fill="auto"/>
            <w:vAlign w:val="bottom"/>
          </w:tcPr>
          <w:p w14:paraId="6D9B3B04" w14:textId="77777777" w:rsidR="004F7347" w:rsidRPr="006C283A" w:rsidRDefault="004F7347" w:rsidP="004F7347">
            <w:pPr>
              <w:tabs>
                <w:tab w:val="left" w:pos="-72"/>
              </w:tabs>
              <w:ind w:right="-72"/>
              <w:jc w:val="right"/>
              <w:rPr>
                <w:rFonts w:ascii="Arial" w:eastAsia="Arial" w:hAnsi="Arial" w:cs="Arial"/>
                <w:sz w:val="18"/>
                <w:szCs w:val="18"/>
              </w:rPr>
            </w:pPr>
          </w:p>
        </w:tc>
      </w:tr>
      <w:tr w:rsidR="004F7347" w:rsidRPr="004C05EF" w14:paraId="65441856" w14:textId="77777777" w:rsidTr="00654C6D">
        <w:tc>
          <w:tcPr>
            <w:tcW w:w="3571" w:type="dxa"/>
            <w:vAlign w:val="bottom"/>
          </w:tcPr>
          <w:p w14:paraId="1E49144E" w14:textId="7BA1B818" w:rsidR="004F7347" w:rsidRPr="006C283A" w:rsidRDefault="004F7347" w:rsidP="004F7347">
            <w:pPr>
              <w:ind w:left="-101"/>
              <w:rPr>
                <w:rFonts w:ascii="Arial" w:eastAsia="Arial" w:hAnsi="Arial" w:cs="Arial"/>
                <w:b/>
                <w:sz w:val="18"/>
                <w:szCs w:val="18"/>
              </w:rPr>
            </w:pPr>
            <w:r w:rsidRPr="006C283A">
              <w:rPr>
                <w:rFonts w:ascii="Arial" w:eastAsia="Arial" w:hAnsi="Arial" w:cs="Arial"/>
                <w:b/>
                <w:sz w:val="18"/>
                <w:szCs w:val="18"/>
              </w:rPr>
              <w:t xml:space="preserve">   </w:t>
            </w:r>
            <w:r w:rsidR="002801DF" w:rsidRPr="006C283A">
              <w:rPr>
                <w:rFonts w:ascii="Arial" w:eastAsia="Arial" w:hAnsi="Arial" w:cs="Arial"/>
                <w:b/>
                <w:sz w:val="18"/>
                <w:szCs w:val="18"/>
                <w:lang w:val="en-GB"/>
              </w:rPr>
              <w:t>30 June</w:t>
            </w:r>
            <w:r w:rsidRPr="006C283A">
              <w:rPr>
                <w:rFonts w:ascii="Arial" w:eastAsia="Arial" w:hAnsi="Arial" w:cs="Arial"/>
                <w:b/>
                <w:sz w:val="18"/>
                <w:szCs w:val="18"/>
              </w:rPr>
              <w:t xml:space="preserve"> </w:t>
            </w:r>
            <w:r w:rsidR="00C9730C" w:rsidRPr="006C283A">
              <w:rPr>
                <w:rFonts w:ascii="Arial" w:eastAsia="Arial" w:hAnsi="Arial" w:cs="Arial"/>
                <w:b/>
                <w:sz w:val="18"/>
                <w:szCs w:val="18"/>
                <w:lang w:val="en-GB"/>
              </w:rPr>
              <w:t>2023</w:t>
            </w:r>
          </w:p>
        </w:tc>
        <w:tc>
          <w:tcPr>
            <w:tcW w:w="1440" w:type="dxa"/>
            <w:shd w:val="clear" w:color="auto" w:fill="auto"/>
            <w:vAlign w:val="bottom"/>
          </w:tcPr>
          <w:p w14:paraId="749CA736" w14:textId="77777777" w:rsidR="004F7347" w:rsidRPr="006C283A" w:rsidRDefault="004F7347" w:rsidP="004F7347">
            <w:pPr>
              <w:tabs>
                <w:tab w:val="left" w:pos="-72"/>
              </w:tabs>
              <w:ind w:right="-72"/>
              <w:jc w:val="right"/>
              <w:rPr>
                <w:rFonts w:ascii="Arial" w:eastAsia="Arial" w:hAnsi="Arial" w:cs="Arial"/>
                <w:sz w:val="18"/>
                <w:szCs w:val="18"/>
              </w:rPr>
            </w:pPr>
          </w:p>
        </w:tc>
        <w:tc>
          <w:tcPr>
            <w:tcW w:w="1560" w:type="dxa"/>
            <w:shd w:val="clear" w:color="auto" w:fill="auto"/>
            <w:vAlign w:val="bottom"/>
          </w:tcPr>
          <w:p w14:paraId="38C7A945" w14:textId="77777777" w:rsidR="004F7347" w:rsidRPr="006C283A" w:rsidRDefault="004F7347" w:rsidP="004F7347">
            <w:pPr>
              <w:tabs>
                <w:tab w:val="left" w:pos="-72"/>
              </w:tabs>
              <w:ind w:right="-72"/>
              <w:jc w:val="right"/>
              <w:rPr>
                <w:rFonts w:ascii="Arial" w:eastAsia="Arial" w:hAnsi="Arial" w:cs="Arial"/>
                <w:sz w:val="18"/>
                <w:szCs w:val="18"/>
              </w:rPr>
            </w:pPr>
          </w:p>
        </w:tc>
        <w:tc>
          <w:tcPr>
            <w:tcW w:w="1440" w:type="dxa"/>
            <w:shd w:val="clear" w:color="auto" w:fill="auto"/>
            <w:vAlign w:val="bottom"/>
          </w:tcPr>
          <w:p w14:paraId="5EB59036" w14:textId="77777777" w:rsidR="004F7347" w:rsidRPr="006C283A" w:rsidRDefault="004F7347" w:rsidP="004F7347">
            <w:pPr>
              <w:tabs>
                <w:tab w:val="left" w:pos="-72"/>
              </w:tabs>
              <w:ind w:right="-72"/>
              <w:jc w:val="right"/>
              <w:rPr>
                <w:rFonts w:ascii="Arial" w:eastAsia="Arial" w:hAnsi="Arial" w:cs="Arial"/>
                <w:sz w:val="18"/>
                <w:szCs w:val="18"/>
              </w:rPr>
            </w:pPr>
          </w:p>
        </w:tc>
        <w:tc>
          <w:tcPr>
            <w:tcW w:w="1440" w:type="dxa"/>
            <w:shd w:val="clear" w:color="auto" w:fill="auto"/>
            <w:vAlign w:val="bottom"/>
          </w:tcPr>
          <w:p w14:paraId="766A40C7" w14:textId="77777777" w:rsidR="004F7347" w:rsidRPr="006C283A" w:rsidRDefault="004F7347" w:rsidP="004F7347">
            <w:pPr>
              <w:tabs>
                <w:tab w:val="left" w:pos="-72"/>
              </w:tabs>
              <w:ind w:right="-72"/>
              <w:jc w:val="right"/>
              <w:rPr>
                <w:rFonts w:ascii="Arial" w:eastAsia="Arial" w:hAnsi="Arial" w:cs="Arial"/>
                <w:sz w:val="18"/>
                <w:szCs w:val="18"/>
              </w:rPr>
            </w:pPr>
          </w:p>
        </w:tc>
      </w:tr>
      <w:tr w:rsidR="004F7347" w:rsidRPr="004C05EF" w14:paraId="1A49AA81" w14:textId="77777777" w:rsidTr="00654C6D">
        <w:trPr>
          <w:trHeight w:val="80"/>
        </w:trPr>
        <w:tc>
          <w:tcPr>
            <w:tcW w:w="3571" w:type="dxa"/>
            <w:vAlign w:val="bottom"/>
          </w:tcPr>
          <w:p w14:paraId="006699CD" w14:textId="77777777" w:rsidR="004F7347" w:rsidRPr="006C283A" w:rsidRDefault="004F7347" w:rsidP="004F7347">
            <w:pPr>
              <w:ind w:left="-101"/>
              <w:rPr>
                <w:rFonts w:ascii="Arial" w:eastAsia="Arial" w:hAnsi="Arial" w:cs="Arial"/>
                <w:sz w:val="18"/>
                <w:szCs w:val="18"/>
              </w:rPr>
            </w:pPr>
          </w:p>
        </w:tc>
        <w:tc>
          <w:tcPr>
            <w:tcW w:w="1440" w:type="dxa"/>
            <w:shd w:val="clear" w:color="auto" w:fill="auto"/>
            <w:vAlign w:val="bottom"/>
          </w:tcPr>
          <w:p w14:paraId="7B26F8EE" w14:textId="77777777" w:rsidR="004F7347" w:rsidRPr="006C283A" w:rsidRDefault="004F7347" w:rsidP="004F7347">
            <w:pPr>
              <w:tabs>
                <w:tab w:val="left" w:pos="-72"/>
              </w:tabs>
              <w:ind w:right="-72"/>
              <w:jc w:val="right"/>
              <w:rPr>
                <w:rFonts w:ascii="Arial" w:eastAsia="Arial" w:hAnsi="Arial" w:cs="Arial"/>
                <w:sz w:val="18"/>
                <w:szCs w:val="18"/>
              </w:rPr>
            </w:pPr>
          </w:p>
        </w:tc>
        <w:tc>
          <w:tcPr>
            <w:tcW w:w="1560" w:type="dxa"/>
            <w:shd w:val="clear" w:color="auto" w:fill="auto"/>
            <w:vAlign w:val="bottom"/>
          </w:tcPr>
          <w:p w14:paraId="2128A9CA" w14:textId="77777777" w:rsidR="004F7347" w:rsidRPr="006C283A" w:rsidRDefault="004F7347" w:rsidP="004F7347">
            <w:pPr>
              <w:tabs>
                <w:tab w:val="left" w:pos="-72"/>
              </w:tabs>
              <w:ind w:right="-72"/>
              <w:jc w:val="right"/>
              <w:rPr>
                <w:rFonts w:ascii="Arial" w:eastAsia="Arial" w:hAnsi="Arial" w:cs="Arial"/>
                <w:sz w:val="18"/>
                <w:szCs w:val="18"/>
              </w:rPr>
            </w:pPr>
          </w:p>
        </w:tc>
        <w:tc>
          <w:tcPr>
            <w:tcW w:w="1440" w:type="dxa"/>
            <w:shd w:val="clear" w:color="auto" w:fill="auto"/>
            <w:vAlign w:val="bottom"/>
          </w:tcPr>
          <w:p w14:paraId="30067ED4" w14:textId="77777777" w:rsidR="004F7347" w:rsidRPr="006C283A" w:rsidRDefault="004F7347" w:rsidP="004F7347">
            <w:pPr>
              <w:tabs>
                <w:tab w:val="left" w:pos="-72"/>
              </w:tabs>
              <w:ind w:right="-72"/>
              <w:jc w:val="right"/>
              <w:rPr>
                <w:rFonts w:ascii="Arial" w:eastAsia="Arial" w:hAnsi="Arial" w:cs="Arial"/>
                <w:sz w:val="18"/>
                <w:szCs w:val="18"/>
              </w:rPr>
            </w:pPr>
          </w:p>
        </w:tc>
        <w:tc>
          <w:tcPr>
            <w:tcW w:w="1440" w:type="dxa"/>
            <w:shd w:val="clear" w:color="auto" w:fill="auto"/>
            <w:vAlign w:val="bottom"/>
          </w:tcPr>
          <w:p w14:paraId="043C59B2" w14:textId="77777777" w:rsidR="004F7347" w:rsidRPr="006C283A" w:rsidRDefault="004F7347" w:rsidP="004F7347">
            <w:pPr>
              <w:tabs>
                <w:tab w:val="left" w:pos="-72"/>
              </w:tabs>
              <w:ind w:right="-72"/>
              <w:jc w:val="right"/>
              <w:rPr>
                <w:rFonts w:ascii="Arial" w:eastAsia="Arial" w:hAnsi="Arial" w:cs="Arial"/>
                <w:sz w:val="18"/>
                <w:szCs w:val="18"/>
              </w:rPr>
            </w:pPr>
          </w:p>
        </w:tc>
      </w:tr>
      <w:tr w:rsidR="002801DF" w:rsidRPr="004C05EF" w14:paraId="266462D5" w14:textId="77777777" w:rsidTr="0070769D">
        <w:tc>
          <w:tcPr>
            <w:tcW w:w="3571" w:type="dxa"/>
            <w:vAlign w:val="bottom"/>
          </w:tcPr>
          <w:p w14:paraId="171ECA1E" w14:textId="02DF9337" w:rsidR="002801DF" w:rsidRPr="006C283A" w:rsidRDefault="002801DF" w:rsidP="002801DF">
            <w:pPr>
              <w:ind w:left="-101"/>
              <w:rPr>
                <w:rFonts w:ascii="Arial" w:eastAsia="Arial" w:hAnsi="Arial" w:cs="Arial"/>
                <w:sz w:val="18"/>
                <w:szCs w:val="18"/>
              </w:rPr>
            </w:pPr>
            <w:r w:rsidRPr="006C283A">
              <w:rPr>
                <w:rFonts w:ascii="Arial" w:eastAsia="Arial" w:hAnsi="Arial" w:cs="Arial"/>
                <w:sz w:val="18"/>
                <w:szCs w:val="18"/>
              </w:rPr>
              <w:t>Major customer 1</w:t>
            </w:r>
          </w:p>
        </w:tc>
        <w:tc>
          <w:tcPr>
            <w:tcW w:w="1440" w:type="dxa"/>
            <w:shd w:val="clear" w:color="auto" w:fill="auto"/>
          </w:tcPr>
          <w:p w14:paraId="133C9DAB" w14:textId="0D435EA7" w:rsidR="002801DF" w:rsidRPr="006C283A" w:rsidRDefault="002801DF" w:rsidP="002801DF">
            <w:pPr>
              <w:tabs>
                <w:tab w:val="left" w:pos="-72"/>
              </w:tabs>
              <w:ind w:right="-72"/>
              <w:jc w:val="right"/>
              <w:rPr>
                <w:rFonts w:ascii="Arial" w:eastAsia="Arial" w:hAnsi="Arial" w:cs="Arial"/>
                <w:sz w:val="18"/>
                <w:szCs w:val="18"/>
              </w:rPr>
            </w:pPr>
            <w:r w:rsidRPr="006C283A">
              <w:rPr>
                <w:rFonts w:ascii="Arial" w:eastAsia="Arial" w:hAnsi="Arial" w:cs="Arial"/>
                <w:sz w:val="18"/>
                <w:szCs w:val="18"/>
              </w:rPr>
              <w:t>9,361,335</w:t>
            </w:r>
          </w:p>
        </w:tc>
        <w:tc>
          <w:tcPr>
            <w:tcW w:w="1560" w:type="dxa"/>
            <w:shd w:val="clear" w:color="auto" w:fill="auto"/>
          </w:tcPr>
          <w:p w14:paraId="17796883" w14:textId="5BCA24CC" w:rsidR="002801DF" w:rsidRPr="006C283A" w:rsidRDefault="002801DF" w:rsidP="002801DF">
            <w:pPr>
              <w:tabs>
                <w:tab w:val="left" w:pos="-72"/>
                <w:tab w:val="center" w:pos="606"/>
                <w:tab w:val="right" w:pos="1213"/>
              </w:tabs>
              <w:ind w:right="-72"/>
              <w:jc w:val="right"/>
              <w:rPr>
                <w:rFonts w:ascii="Arial" w:eastAsia="Arial" w:hAnsi="Arial" w:cs="Arial"/>
                <w:sz w:val="18"/>
                <w:szCs w:val="18"/>
              </w:rPr>
            </w:pPr>
            <w:r w:rsidRPr="006C283A">
              <w:rPr>
                <w:rFonts w:ascii="Arial" w:hAnsi="Arial" w:cs="Arial"/>
                <w:sz w:val="18"/>
                <w:szCs w:val="18"/>
              </w:rPr>
              <w:t>73,098,419</w:t>
            </w:r>
          </w:p>
        </w:tc>
        <w:tc>
          <w:tcPr>
            <w:tcW w:w="1440" w:type="dxa"/>
            <w:shd w:val="clear" w:color="auto" w:fill="auto"/>
          </w:tcPr>
          <w:p w14:paraId="27AB36B1" w14:textId="1AB82A30" w:rsidR="002801DF" w:rsidRPr="006C283A" w:rsidRDefault="002801DF" w:rsidP="002801DF">
            <w:pPr>
              <w:tabs>
                <w:tab w:val="left" w:pos="-72"/>
                <w:tab w:val="center" w:pos="606"/>
                <w:tab w:val="right" w:pos="1213"/>
              </w:tabs>
              <w:ind w:right="-72"/>
              <w:jc w:val="right"/>
              <w:rPr>
                <w:rFonts w:ascii="Arial" w:eastAsia="Arial" w:hAnsi="Arial" w:cs="Arial"/>
                <w:sz w:val="18"/>
                <w:szCs w:val="18"/>
              </w:rPr>
            </w:pPr>
            <w:r w:rsidRPr="006C283A">
              <w:rPr>
                <w:rFonts w:ascii="Arial" w:hAnsi="Arial" w:cs="Arial"/>
                <w:sz w:val="18"/>
                <w:szCs w:val="18"/>
              </w:rPr>
              <w:t>-</w:t>
            </w:r>
          </w:p>
        </w:tc>
        <w:tc>
          <w:tcPr>
            <w:tcW w:w="1440" w:type="dxa"/>
            <w:shd w:val="clear" w:color="auto" w:fill="auto"/>
          </w:tcPr>
          <w:p w14:paraId="6E5DFA9E" w14:textId="2DCE25D1" w:rsidR="002801DF" w:rsidRPr="006C283A" w:rsidRDefault="002801DF" w:rsidP="002801DF">
            <w:pPr>
              <w:tabs>
                <w:tab w:val="left" w:pos="-72"/>
                <w:tab w:val="center" w:pos="606"/>
                <w:tab w:val="right" w:pos="1213"/>
              </w:tabs>
              <w:ind w:right="-72"/>
              <w:jc w:val="right"/>
              <w:rPr>
                <w:rFonts w:ascii="Arial" w:eastAsia="Arial" w:hAnsi="Arial" w:cs="Arial"/>
                <w:sz w:val="18"/>
                <w:szCs w:val="18"/>
              </w:rPr>
            </w:pPr>
            <w:r w:rsidRPr="006C283A">
              <w:rPr>
                <w:rFonts w:ascii="Arial" w:eastAsia="Arial" w:hAnsi="Arial" w:cs="Arial"/>
                <w:sz w:val="18"/>
                <w:szCs w:val="18"/>
              </w:rPr>
              <w:t>82,459,754</w:t>
            </w:r>
          </w:p>
        </w:tc>
      </w:tr>
      <w:tr w:rsidR="002801DF" w:rsidRPr="004C05EF" w14:paraId="347A900C" w14:textId="77777777" w:rsidTr="0070769D">
        <w:tc>
          <w:tcPr>
            <w:tcW w:w="3571" w:type="dxa"/>
            <w:vAlign w:val="bottom"/>
          </w:tcPr>
          <w:p w14:paraId="74303A5A" w14:textId="4B901F34" w:rsidR="002801DF" w:rsidRPr="006C283A" w:rsidRDefault="002801DF" w:rsidP="002801DF">
            <w:pPr>
              <w:ind w:left="-101"/>
              <w:rPr>
                <w:rFonts w:ascii="Arial" w:eastAsia="Arial" w:hAnsi="Arial" w:cs="Arial"/>
                <w:sz w:val="18"/>
                <w:szCs w:val="18"/>
              </w:rPr>
            </w:pPr>
            <w:r w:rsidRPr="006C283A">
              <w:rPr>
                <w:rFonts w:ascii="Arial" w:eastAsia="Arial" w:hAnsi="Arial" w:cs="Arial"/>
                <w:sz w:val="18"/>
                <w:szCs w:val="18"/>
              </w:rPr>
              <w:t>Major customer 2</w:t>
            </w:r>
          </w:p>
        </w:tc>
        <w:tc>
          <w:tcPr>
            <w:tcW w:w="1440" w:type="dxa"/>
            <w:shd w:val="clear" w:color="auto" w:fill="auto"/>
          </w:tcPr>
          <w:p w14:paraId="793B78A4" w14:textId="5D98C7C7" w:rsidR="002801DF" w:rsidRPr="006C283A" w:rsidRDefault="002801DF" w:rsidP="002801DF">
            <w:pPr>
              <w:tabs>
                <w:tab w:val="left" w:pos="-72"/>
              </w:tabs>
              <w:ind w:right="-72"/>
              <w:jc w:val="right"/>
              <w:rPr>
                <w:rFonts w:ascii="Arial" w:eastAsia="Arial" w:hAnsi="Arial" w:cs="Arial"/>
                <w:sz w:val="18"/>
                <w:szCs w:val="18"/>
              </w:rPr>
            </w:pPr>
            <w:r w:rsidRPr="006C283A">
              <w:rPr>
                <w:rFonts w:ascii="Arial" w:hAnsi="Arial" w:cs="Arial"/>
                <w:sz w:val="18"/>
                <w:szCs w:val="18"/>
              </w:rPr>
              <w:t>-</w:t>
            </w:r>
          </w:p>
        </w:tc>
        <w:tc>
          <w:tcPr>
            <w:tcW w:w="1560" w:type="dxa"/>
            <w:shd w:val="clear" w:color="auto" w:fill="auto"/>
          </w:tcPr>
          <w:p w14:paraId="799025C8" w14:textId="11A311E3" w:rsidR="002801DF" w:rsidRPr="006C283A" w:rsidRDefault="002801DF" w:rsidP="002801DF">
            <w:pPr>
              <w:tabs>
                <w:tab w:val="left" w:pos="-72"/>
                <w:tab w:val="center" w:pos="606"/>
                <w:tab w:val="right" w:pos="1213"/>
              </w:tabs>
              <w:ind w:right="-72"/>
              <w:jc w:val="right"/>
              <w:rPr>
                <w:rFonts w:ascii="Arial" w:eastAsia="Arial" w:hAnsi="Arial" w:cs="Arial"/>
                <w:sz w:val="18"/>
                <w:szCs w:val="18"/>
              </w:rPr>
            </w:pPr>
            <w:r w:rsidRPr="006C283A">
              <w:rPr>
                <w:rFonts w:ascii="Arial" w:hAnsi="Arial" w:cs="Arial"/>
                <w:sz w:val="18"/>
                <w:szCs w:val="18"/>
              </w:rPr>
              <w:t>-</w:t>
            </w:r>
          </w:p>
        </w:tc>
        <w:tc>
          <w:tcPr>
            <w:tcW w:w="1440" w:type="dxa"/>
            <w:shd w:val="clear" w:color="auto" w:fill="auto"/>
          </w:tcPr>
          <w:p w14:paraId="2A0673C0" w14:textId="566CFD46" w:rsidR="002801DF" w:rsidRPr="006C283A" w:rsidRDefault="002801DF" w:rsidP="002801DF">
            <w:pPr>
              <w:tabs>
                <w:tab w:val="left" w:pos="-72"/>
                <w:tab w:val="center" w:pos="606"/>
                <w:tab w:val="right" w:pos="1213"/>
              </w:tabs>
              <w:ind w:right="-72"/>
              <w:jc w:val="right"/>
              <w:rPr>
                <w:rFonts w:ascii="Arial" w:eastAsia="Arial" w:hAnsi="Arial" w:cs="Arial"/>
                <w:sz w:val="18"/>
                <w:szCs w:val="18"/>
              </w:rPr>
            </w:pPr>
            <w:r w:rsidRPr="006C283A">
              <w:rPr>
                <w:rFonts w:ascii="Arial" w:eastAsia="Arial" w:hAnsi="Arial" w:cs="Arial"/>
                <w:sz w:val="18"/>
                <w:szCs w:val="18"/>
              </w:rPr>
              <w:t>23,135,311</w:t>
            </w:r>
          </w:p>
        </w:tc>
        <w:tc>
          <w:tcPr>
            <w:tcW w:w="1440" w:type="dxa"/>
            <w:shd w:val="clear" w:color="auto" w:fill="auto"/>
          </w:tcPr>
          <w:p w14:paraId="54935D99" w14:textId="7F1C65A2" w:rsidR="002801DF" w:rsidRPr="006C283A" w:rsidRDefault="002801DF" w:rsidP="002801DF">
            <w:pPr>
              <w:tabs>
                <w:tab w:val="left" w:pos="-72"/>
                <w:tab w:val="center" w:pos="606"/>
                <w:tab w:val="right" w:pos="1213"/>
              </w:tabs>
              <w:ind w:right="-72"/>
              <w:jc w:val="right"/>
              <w:rPr>
                <w:rFonts w:ascii="Arial" w:eastAsia="Arial" w:hAnsi="Arial" w:cs="Arial"/>
                <w:sz w:val="18"/>
                <w:szCs w:val="18"/>
              </w:rPr>
            </w:pPr>
            <w:r w:rsidRPr="006C283A">
              <w:rPr>
                <w:rFonts w:ascii="Arial" w:eastAsia="Arial" w:hAnsi="Arial" w:cs="Arial"/>
                <w:sz w:val="18"/>
                <w:szCs w:val="18"/>
              </w:rPr>
              <w:t>23,135,311</w:t>
            </w:r>
          </w:p>
        </w:tc>
      </w:tr>
      <w:tr w:rsidR="002801DF" w:rsidRPr="004C05EF" w14:paraId="5B3F2FEB" w14:textId="77777777" w:rsidTr="0070769D">
        <w:tc>
          <w:tcPr>
            <w:tcW w:w="3571" w:type="dxa"/>
            <w:vAlign w:val="bottom"/>
          </w:tcPr>
          <w:p w14:paraId="570C545F" w14:textId="1B9BE9E4" w:rsidR="002801DF" w:rsidRPr="006C283A" w:rsidRDefault="002801DF" w:rsidP="002801DF">
            <w:pPr>
              <w:ind w:left="-101"/>
              <w:rPr>
                <w:rFonts w:ascii="Arial" w:eastAsia="Arial" w:hAnsi="Arial" w:cs="Arial"/>
                <w:sz w:val="18"/>
                <w:szCs w:val="18"/>
              </w:rPr>
            </w:pPr>
            <w:r w:rsidRPr="006C283A">
              <w:rPr>
                <w:rFonts w:ascii="Arial" w:eastAsia="Arial" w:hAnsi="Arial" w:cs="Arial"/>
                <w:sz w:val="18"/>
                <w:szCs w:val="18"/>
              </w:rPr>
              <w:t>Major customer 3</w:t>
            </w:r>
          </w:p>
        </w:tc>
        <w:tc>
          <w:tcPr>
            <w:tcW w:w="1440" w:type="dxa"/>
            <w:shd w:val="clear" w:color="auto" w:fill="auto"/>
          </w:tcPr>
          <w:p w14:paraId="0F0DB03C" w14:textId="1308B067" w:rsidR="002801DF" w:rsidRPr="006C283A" w:rsidRDefault="002801DF" w:rsidP="002801DF">
            <w:pPr>
              <w:tabs>
                <w:tab w:val="left" w:pos="-72"/>
              </w:tabs>
              <w:ind w:right="-72"/>
              <w:jc w:val="right"/>
              <w:rPr>
                <w:rFonts w:ascii="Arial" w:hAnsi="Arial" w:cs="Arial"/>
                <w:sz w:val="18"/>
                <w:szCs w:val="18"/>
              </w:rPr>
            </w:pPr>
            <w:r w:rsidRPr="006C283A">
              <w:rPr>
                <w:rFonts w:ascii="Arial" w:hAnsi="Arial" w:cs="Arial"/>
                <w:sz w:val="18"/>
                <w:szCs w:val="18"/>
              </w:rPr>
              <w:t>39,967,429</w:t>
            </w:r>
          </w:p>
        </w:tc>
        <w:tc>
          <w:tcPr>
            <w:tcW w:w="1560" w:type="dxa"/>
            <w:shd w:val="clear" w:color="auto" w:fill="auto"/>
          </w:tcPr>
          <w:p w14:paraId="1B2E9A9B" w14:textId="4EB11BCB" w:rsidR="002801DF" w:rsidRPr="006C283A" w:rsidRDefault="002801DF" w:rsidP="002801DF">
            <w:pPr>
              <w:tabs>
                <w:tab w:val="left" w:pos="-72"/>
                <w:tab w:val="center" w:pos="606"/>
                <w:tab w:val="right" w:pos="1213"/>
              </w:tabs>
              <w:ind w:right="-72"/>
              <w:jc w:val="right"/>
              <w:rPr>
                <w:rFonts w:ascii="Arial" w:hAnsi="Arial" w:cs="Arial"/>
                <w:sz w:val="18"/>
                <w:szCs w:val="18"/>
              </w:rPr>
            </w:pPr>
            <w:r w:rsidRPr="006C283A">
              <w:rPr>
                <w:rFonts w:ascii="Arial" w:hAnsi="Arial" w:cs="Arial"/>
                <w:sz w:val="18"/>
                <w:szCs w:val="18"/>
              </w:rPr>
              <w:t>-</w:t>
            </w:r>
          </w:p>
        </w:tc>
        <w:tc>
          <w:tcPr>
            <w:tcW w:w="1440" w:type="dxa"/>
            <w:shd w:val="clear" w:color="auto" w:fill="auto"/>
          </w:tcPr>
          <w:p w14:paraId="65EDF79C" w14:textId="13FCDCD7" w:rsidR="002801DF" w:rsidRPr="006C283A" w:rsidRDefault="002801DF" w:rsidP="002801DF">
            <w:pPr>
              <w:tabs>
                <w:tab w:val="left" w:pos="-72"/>
                <w:tab w:val="center" w:pos="606"/>
                <w:tab w:val="right" w:pos="1213"/>
              </w:tabs>
              <w:ind w:right="-72"/>
              <w:jc w:val="right"/>
              <w:rPr>
                <w:rFonts w:ascii="Arial" w:hAnsi="Arial" w:cs="Arial"/>
                <w:sz w:val="18"/>
                <w:szCs w:val="18"/>
              </w:rPr>
            </w:pPr>
            <w:r w:rsidRPr="006C283A">
              <w:rPr>
                <w:rFonts w:ascii="Arial" w:eastAsia="Arial" w:hAnsi="Arial" w:cs="Arial"/>
                <w:sz w:val="18"/>
                <w:szCs w:val="18"/>
              </w:rPr>
              <w:t>-</w:t>
            </w:r>
          </w:p>
        </w:tc>
        <w:tc>
          <w:tcPr>
            <w:tcW w:w="1440" w:type="dxa"/>
            <w:shd w:val="clear" w:color="auto" w:fill="auto"/>
          </w:tcPr>
          <w:p w14:paraId="75410A90" w14:textId="2C421EA9" w:rsidR="002801DF" w:rsidRPr="006C283A" w:rsidRDefault="002801DF" w:rsidP="002801DF">
            <w:pPr>
              <w:tabs>
                <w:tab w:val="left" w:pos="-72"/>
                <w:tab w:val="center" w:pos="606"/>
                <w:tab w:val="right" w:pos="1213"/>
              </w:tabs>
              <w:ind w:right="-72"/>
              <w:jc w:val="right"/>
              <w:rPr>
                <w:rFonts w:ascii="Arial" w:hAnsi="Arial" w:cs="Arial"/>
                <w:sz w:val="18"/>
                <w:szCs w:val="18"/>
              </w:rPr>
            </w:pPr>
            <w:r w:rsidRPr="006C283A">
              <w:rPr>
                <w:rFonts w:ascii="Arial" w:eastAsia="Arial" w:hAnsi="Arial" w:cs="Arial"/>
                <w:sz w:val="18"/>
                <w:szCs w:val="18"/>
              </w:rPr>
              <w:t>39,967,429</w:t>
            </w:r>
          </w:p>
        </w:tc>
      </w:tr>
    </w:tbl>
    <w:p w14:paraId="004E585B" w14:textId="62561E5B" w:rsidR="003A2A71" w:rsidRPr="004C05EF" w:rsidRDefault="006E197E" w:rsidP="008E2D6B">
      <w:pPr>
        <w:rPr>
          <w:rFonts w:ascii="Arial" w:eastAsia="Arial" w:hAnsi="Arial" w:cs="Arial"/>
          <w:color w:val="000000"/>
          <w:sz w:val="18"/>
          <w:szCs w:val="18"/>
        </w:rPr>
      </w:pPr>
      <w:r w:rsidRPr="004C05EF">
        <w:rPr>
          <w:rFonts w:ascii="Arial" w:eastAsia="Arial" w:hAnsi="Arial" w:cs="Arial"/>
          <w:color w:val="000000"/>
          <w:sz w:val="18"/>
          <w:szCs w:val="18"/>
        </w:rPr>
        <w:br w:type="page"/>
      </w:r>
    </w:p>
    <w:p w14:paraId="355160EF" w14:textId="77777777" w:rsidR="00095825" w:rsidRPr="004C05EF" w:rsidRDefault="00095825" w:rsidP="008E2D6B">
      <w:pPr>
        <w:ind w:left="540" w:hanging="540"/>
        <w:jc w:val="both"/>
        <w:rPr>
          <w:rFonts w:ascii="Arial" w:eastAsia="Arial" w:hAnsi="Arial" w:cs="Arial"/>
          <w:color w:val="000000"/>
          <w:sz w:val="18"/>
          <w:szCs w:val="18"/>
        </w:rPr>
      </w:pPr>
    </w:p>
    <w:tbl>
      <w:tblPr>
        <w:tblStyle w:val="afffff1"/>
        <w:tblW w:w="9461" w:type="dxa"/>
        <w:tblLayout w:type="fixed"/>
        <w:tblLook w:val="0400" w:firstRow="0" w:lastRow="0" w:firstColumn="0" w:lastColumn="0" w:noHBand="0" w:noVBand="1"/>
      </w:tblPr>
      <w:tblGrid>
        <w:gridCol w:w="9461"/>
      </w:tblGrid>
      <w:tr w:rsidR="003A2A71" w:rsidRPr="004C05EF" w14:paraId="166DCC6A" w14:textId="77777777">
        <w:trPr>
          <w:trHeight w:val="386"/>
        </w:trPr>
        <w:tc>
          <w:tcPr>
            <w:tcW w:w="9461" w:type="dxa"/>
            <w:shd w:val="clear" w:color="auto" w:fill="FFA543"/>
            <w:vAlign w:val="center"/>
          </w:tcPr>
          <w:p w14:paraId="58A03DC0" w14:textId="321D3139" w:rsidR="003A2A71" w:rsidRPr="004C05EF" w:rsidRDefault="000B68F4" w:rsidP="008E2D6B">
            <w:pPr>
              <w:tabs>
                <w:tab w:val="left" w:pos="432"/>
              </w:tabs>
              <w:ind w:left="432" w:hanging="432"/>
              <w:rPr>
                <w:rFonts w:ascii="Arial" w:eastAsia="Arial" w:hAnsi="Arial" w:cs="Arial"/>
                <w:b/>
                <w:color w:val="FFFFFF"/>
                <w:sz w:val="18"/>
                <w:szCs w:val="18"/>
              </w:rPr>
            </w:pPr>
            <w:r w:rsidRPr="004C05EF">
              <w:rPr>
                <w:rFonts w:ascii="Arial" w:eastAsia="Arial" w:hAnsi="Arial" w:cs="Arial"/>
                <w:b/>
                <w:color w:val="FFFFFF"/>
                <w:sz w:val="18"/>
                <w:szCs w:val="18"/>
                <w:lang w:val="en-GB"/>
              </w:rPr>
              <w:t>7</w:t>
            </w:r>
            <w:r w:rsidR="00EC4E87" w:rsidRPr="004C05EF">
              <w:rPr>
                <w:rFonts w:ascii="Arial" w:eastAsia="Arial" w:hAnsi="Arial" w:cs="Arial"/>
                <w:b/>
                <w:color w:val="FFFFFF"/>
                <w:sz w:val="18"/>
                <w:szCs w:val="18"/>
              </w:rPr>
              <w:tab/>
              <w:t>Trade and other receivables</w:t>
            </w:r>
          </w:p>
        </w:tc>
      </w:tr>
    </w:tbl>
    <w:p w14:paraId="0D47C252" w14:textId="77777777" w:rsidR="003A2A71" w:rsidRPr="004C05EF" w:rsidRDefault="003A2A71" w:rsidP="008E2D6B">
      <w:pPr>
        <w:ind w:left="540" w:hanging="540"/>
        <w:jc w:val="both"/>
        <w:rPr>
          <w:rFonts w:ascii="Arial" w:eastAsia="Arial" w:hAnsi="Arial" w:cs="Arial"/>
          <w:color w:val="000000"/>
          <w:sz w:val="18"/>
          <w:szCs w:val="18"/>
        </w:rPr>
      </w:pPr>
    </w:p>
    <w:tbl>
      <w:tblPr>
        <w:tblStyle w:val="afffff2"/>
        <w:tblW w:w="9446" w:type="dxa"/>
        <w:tblInd w:w="-5" w:type="dxa"/>
        <w:tblLayout w:type="fixed"/>
        <w:tblLook w:val="0000" w:firstRow="0" w:lastRow="0" w:firstColumn="0" w:lastColumn="0" w:noHBand="0" w:noVBand="0"/>
      </w:tblPr>
      <w:tblGrid>
        <w:gridCol w:w="4262"/>
        <w:gridCol w:w="1296"/>
        <w:gridCol w:w="1296"/>
        <w:gridCol w:w="1296"/>
        <w:gridCol w:w="1296"/>
      </w:tblGrid>
      <w:tr w:rsidR="003A2A71" w:rsidRPr="004C05EF" w14:paraId="500AAB66" w14:textId="77777777" w:rsidTr="004C05EF">
        <w:trPr>
          <w:trHeight w:val="20"/>
        </w:trPr>
        <w:tc>
          <w:tcPr>
            <w:tcW w:w="4262" w:type="dxa"/>
            <w:vAlign w:val="bottom"/>
          </w:tcPr>
          <w:p w14:paraId="14F68607" w14:textId="77777777" w:rsidR="003A2A71" w:rsidRPr="004C05EF" w:rsidRDefault="003A2A71" w:rsidP="003F2FCA">
            <w:pPr>
              <w:ind w:left="-101"/>
              <w:rPr>
                <w:rFonts w:ascii="Arial" w:eastAsia="Arial" w:hAnsi="Arial" w:cs="Arial"/>
                <w:sz w:val="18"/>
                <w:szCs w:val="18"/>
              </w:rPr>
            </w:pPr>
          </w:p>
        </w:tc>
        <w:tc>
          <w:tcPr>
            <w:tcW w:w="2592" w:type="dxa"/>
            <w:gridSpan w:val="2"/>
            <w:tcBorders>
              <w:top w:val="single" w:sz="4" w:space="0" w:color="auto"/>
              <w:bottom w:val="single" w:sz="4" w:space="0" w:color="auto"/>
            </w:tcBorders>
            <w:vAlign w:val="bottom"/>
          </w:tcPr>
          <w:p w14:paraId="508083E6" w14:textId="77777777" w:rsidR="003A2A71" w:rsidRPr="004C05EF" w:rsidRDefault="00EC4E87" w:rsidP="003F2FCA">
            <w:pPr>
              <w:ind w:right="-72"/>
              <w:jc w:val="center"/>
              <w:rPr>
                <w:rFonts w:ascii="Arial" w:eastAsia="Arial" w:hAnsi="Arial" w:cs="Arial"/>
                <w:b/>
                <w:sz w:val="18"/>
                <w:szCs w:val="18"/>
              </w:rPr>
            </w:pPr>
            <w:r w:rsidRPr="004C05EF">
              <w:rPr>
                <w:rFonts w:ascii="Arial" w:eastAsia="Arial" w:hAnsi="Arial" w:cs="Arial"/>
                <w:b/>
                <w:sz w:val="18"/>
                <w:szCs w:val="18"/>
              </w:rPr>
              <w:t xml:space="preserve">Consolidated </w:t>
            </w:r>
          </w:p>
          <w:p w14:paraId="6D50E1B9" w14:textId="1FA1265B" w:rsidR="003A2A71" w:rsidRPr="004C05EF" w:rsidRDefault="00EC4E87" w:rsidP="003F2FCA">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5D376D" w:rsidRPr="004C05EF">
              <w:rPr>
                <w:rFonts w:ascii="Arial" w:eastAsia="Arial" w:hAnsi="Arial" w:cs="Arial"/>
                <w:b/>
                <w:sz w:val="18"/>
                <w:szCs w:val="18"/>
              </w:rPr>
              <w:t>information</w:t>
            </w:r>
          </w:p>
        </w:tc>
        <w:tc>
          <w:tcPr>
            <w:tcW w:w="2592" w:type="dxa"/>
            <w:gridSpan w:val="2"/>
            <w:tcBorders>
              <w:top w:val="single" w:sz="4" w:space="0" w:color="auto"/>
              <w:bottom w:val="single" w:sz="4" w:space="0" w:color="auto"/>
            </w:tcBorders>
            <w:vAlign w:val="bottom"/>
          </w:tcPr>
          <w:p w14:paraId="52F067DF" w14:textId="77777777" w:rsidR="003A2A71" w:rsidRPr="004C05EF" w:rsidRDefault="00EC4E87" w:rsidP="003F2FCA">
            <w:pPr>
              <w:ind w:right="-72"/>
              <w:jc w:val="center"/>
              <w:rPr>
                <w:rFonts w:ascii="Arial" w:eastAsia="Arial" w:hAnsi="Arial" w:cs="Arial"/>
                <w:b/>
                <w:sz w:val="18"/>
                <w:szCs w:val="18"/>
              </w:rPr>
            </w:pPr>
            <w:r w:rsidRPr="004C05EF">
              <w:rPr>
                <w:rFonts w:ascii="Arial" w:eastAsia="Arial" w:hAnsi="Arial" w:cs="Arial"/>
                <w:b/>
                <w:sz w:val="18"/>
                <w:szCs w:val="18"/>
              </w:rPr>
              <w:t xml:space="preserve">Separate </w:t>
            </w:r>
          </w:p>
          <w:p w14:paraId="6BCDC4FA" w14:textId="1FF36144" w:rsidR="003A2A71" w:rsidRPr="004C05EF" w:rsidRDefault="00EC4E87" w:rsidP="003F2FCA">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5D376D" w:rsidRPr="004C05EF">
              <w:rPr>
                <w:rFonts w:ascii="Arial" w:eastAsia="Arial" w:hAnsi="Arial" w:cs="Arial"/>
                <w:b/>
                <w:sz w:val="18"/>
                <w:szCs w:val="18"/>
              </w:rPr>
              <w:t>information</w:t>
            </w:r>
          </w:p>
        </w:tc>
      </w:tr>
      <w:tr w:rsidR="00575176" w:rsidRPr="004C05EF" w14:paraId="1F9EC67F" w14:textId="77777777" w:rsidTr="004C05EF">
        <w:trPr>
          <w:trHeight w:val="20"/>
        </w:trPr>
        <w:tc>
          <w:tcPr>
            <w:tcW w:w="4262" w:type="dxa"/>
            <w:vAlign w:val="bottom"/>
          </w:tcPr>
          <w:p w14:paraId="445E3634" w14:textId="77777777" w:rsidR="00575176" w:rsidRPr="004C05EF" w:rsidRDefault="00575176" w:rsidP="00575176">
            <w:pPr>
              <w:ind w:left="-101"/>
              <w:rPr>
                <w:rFonts w:ascii="Arial" w:eastAsia="Arial" w:hAnsi="Arial" w:cs="Arial"/>
                <w:sz w:val="18"/>
                <w:szCs w:val="18"/>
              </w:rPr>
            </w:pPr>
          </w:p>
        </w:tc>
        <w:tc>
          <w:tcPr>
            <w:tcW w:w="1296" w:type="dxa"/>
            <w:tcBorders>
              <w:top w:val="single" w:sz="4" w:space="0" w:color="auto"/>
            </w:tcBorders>
            <w:vAlign w:val="bottom"/>
          </w:tcPr>
          <w:p w14:paraId="6D525409" w14:textId="26B292CF" w:rsidR="00575176" w:rsidRPr="006C283A" w:rsidRDefault="002801DF" w:rsidP="00575176">
            <w:pPr>
              <w:ind w:left="-60"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auto"/>
            </w:tcBorders>
            <w:vAlign w:val="bottom"/>
          </w:tcPr>
          <w:p w14:paraId="0A6ED3BC" w14:textId="13C24A43" w:rsidR="00575176" w:rsidRPr="006C283A" w:rsidRDefault="00C9730C" w:rsidP="00575176">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575176" w:rsidRPr="006C283A">
              <w:rPr>
                <w:rFonts w:ascii="Arial" w:eastAsia="Arial" w:hAnsi="Arial" w:cs="Arial"/>
                <w:b/>
                <w:sz w:val="18"/>
                <w:szCs w:val="18"/>
              </w:rPr>
              <w:t xml:space="preserve"> December</w:t>
            </w:r>
          </w:p>
        </w:tc>
        <w:tc>
          <w:tcPr>
            <w:tcW w:w="1296" w:type="dxa"/>
            <w:tcBorders>
              <w:top w:val="single" w:sz="4" w:space="0" w:color="auto"/>
            </w:tcBorders>
            <w:vAlign w:val="bottom"/>
          </w:tcPr>
          <w:p w14:paraId="58BD8D84" w14:textId="2108EDF9" w:rsidR="00575176" w:rsidRPr="006C283A" w:rsidRDefault="002801DF" w:rsidP="00575176">
            <w:pPr>
              <w:ind w:left="-45"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auto"/>
            </w:tcBorders>
            <w:vAlign w:val="bottom"/>
          </w:tcPr>
          <w:p w14:paraId="7AEADFF5" w14:textId="77D65B74" w:rsidR="00575176" w:rsidRPr="006C283A" w:rsidRDefault="00C9730C" w:rsidP="00575176">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575176" w:rsidRPr="006C283A">
              <w:rPr>
                <w:rFonts w:ascii="Arial" w:eastAsia="Arial" w:hAnsi="Arial" w:cs="Arial"/>
                <w:b/>
                <w:sz w:val="18"/>
                <w:szCs w:val="18"/>
              </w:rPr>
              <w:t xml:space="preserve"> December</w:t>
            </w:r>
          </w:p>
        </w:tc>
      </w:tr>
      <w:tr w:rsidR="00575176" w:rsidRPr="004C05EF" w14:paraId="4321ED6C" w14:textId="77777777" w:rsidTr="004C05EF">
        <w:trPr>
          <w:trHeight w:val="20"/>
        </w:trPr>
        <w:tc>
          <w:tcPr>
            <w:tcW w:w="4262" w:type="dxa"/>
            <w:vAlign w:val="bottom"/>
          </w:tcPr>
          <w:p w14:paraId="2931BFCB" w14:textId="77777777" w:rsidR="00575176" w:rsidRPr="004C05EF" w:rsidRDefault="00575176" w:rsidP="00575176">
            <w:pPr>
              <w:ind w:left="-101"/>
              <w:rPr>
                <w:rFonts w:ascii="Arial" w:eastAsia="Arial" w:hAnsi="Arial" w:cs="Arial"/>
                <w:sz w:val="18"/>
                <w:szCs w:val="18"/>
              </w:rPr>
            </w:pPr>
          </w:p>
        </w:tc>
        <w:tc>
          <w:tcPr>
            <w:tcW w:w="1296" w:type="dxa"/>
            <w:vAlign w:val="bottom"/>
          </w:tcPr>
          <w:p w14:paraId="7497976C" w14:textId="5CAA2322"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296" w:type="dxa"/>
            <w:vAlign w:val="bottom"/>
          </w:tcPr>
          <w:p w14:paraId="769911C7" w14:textId="35DB66C1"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c>
          <w:tcPr>
            <w:tcW w:w="1296" w:type="dxa"/>
            <w:vAlign w:val="bottom"/>
          </w:tcPr>
          <w:p w14:paraId="694BEFC2" w14:textId="183BC895"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296" w:type="dxa"/>
            <w:vAlign w:val="bottom"/>
          </w:tcPr>
          <w:p w14:paraId="2139D80B" w14:textId="06F12E90"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r>
      <w:tr w:rsidR="00575176" w:rsidRPr="004C05EF" w14:paraId="496BC6C0" w14:textId="77777777" w:rsidTr="004C05EF">
        <w:trPr>
          <w:trHeight w:val="20"/>
        </w:trPr>
        <w:tc>
          <w:tcPr>
            <w:tcW w:w="4262" w:type="dxa"/>
            <w:vAlign w:val="bottom"/>
          </w:tcPr>
          <w:p w14:paraId="079E1065" w14:textId="77777777" w:rsidR="00575176" w:rsidRPr="004C05EF" w:rsidRDefault="00575176" w:rsidP="00575176">
            <w:pPr>
              <w:ind w:left="-101"/>
              <w:rPr>
                <w:rFonts w:ascii="Arial" w:eastAsia="Arial" w:hAnsi="Arial" w:cs="Arial"/>
                <w:sz w:val="18"/>
                <w:szCs w:val="18"/>
              </w:rPr>
            </w:pPr>
          </w:p>
        </w:tc>
        <w:tc>
          <w:tcPr>
            <w:tcW w:w="1296" w:type="dxa"/>
            <w:tcBorders>
              <w:bottom w:val="single" w:sz="4" w:space="0" w:color="auto"/>
            </w:tcBorders>
            <w:vAlign w:val="bottom"/>
          </w:tcPr>
          <w:p w14:paraId="55E7A318" w14:textId="77777777" w:rsidR="00575176" w:rsidRPr="004C05EF" w:rsidRDefault="00575176" w:rsidP="00575176">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auto"/>
            </w:tcBorders>
            <w:vAlign w:val="bottom"/>
          </w:tcPr>
          <w:p w14:paraId="3268B699" w14:textId="77777777" w:rsidR="00575176" w:rsidRPr="004C05EF" w:rsidRDefault="00575176" w:rsidP="00575176">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auto"/>
            </w:tcBorders>
            <w:vAlign w:val="bottom"/>
          </w:tcPr>
          <w:p w14:paraId="7631CE1E" w14:textId="77777777" w:rsidR="00575176" w:rsidRPr="004C05EF" w:rsidRDefault="00575176" w:rsidP="00575176">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auto"/>
            </w:tcBorders>
            <w:vAlign w:val="bottom"/>
          </w:tcPr>
          <w:p w14:paraId="6FBD3A20" w14:textId="77777777" w:rsidR="00575176" w:rsidRPr="004C05EF" w:rsidRDefault="00575176" w:rsidP="00575176">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575176" w:rsidRPr="004C05EF" w14:paraId="6CFCA5CB" w14:textId="77777777" w:rsidTr="004C05EF">
        <w:trPr>
          <w:trHeight w:val="20"/>
        </w:trPr>
        <w:tc>
          <w:tcPr>
            <w:tcW w:w="4262" w:type="dxa"/>
            <w:vAlign w:val="bottom"/>
          </w:tcPr>
          <w:p w14:paraId="33767FA3" w14:textId="77777777" w:rsidR="00575176" w:rsidRPr="004C05EF" w:rsidRDefault="00575176" w:rsidP="00575176">
            <w:pPr>
              <w:ind w:left="-101"/>
              <w:rPr>
                <w:rFonts w:ascii="Arial" w:eastAsia="Arial" w:hAnsi="Arial" w:cs="Arial"/>
                <w:sz w:val="18"/>
                <w:szCs w:val="18"/>
              </w:rPr>
            </w:pPr>
            <w:r w:rsidRPr="004C05EF">
              <w:rPr>
                <w:rFonts w:ascii="Arial" w:eastAsia="Arial" w:hAnsi="Arial" w:cs="Arial"/>
                <w:b/>
                <w:sz w:val="18"/>
                <w:szCs w:val="18"/>
              </w:rPr>
              <w:t>Trade receivables</w:t>
            </w:r>
          </w:p>
        </w:tc>
        <w:tc>
          <w:tcPr>
            <w:tcW w:w="1296" w:type="dxa"/>
            <w:shd w:val="clear" w:color="auto" w:fill="FAFAFA"/>
            <w:vAlign w:val="bottom"/>
          </w:tcPr>
          <w:p w14:paraId="640B59F1" w14:textId="77777777" w:rsidR="00575176" w:rsidRPr="004C05EF" w:rsidRDefault="00575176" w:rsidP="00575176">
            <w:pPr>
              <w:ind w:right="-72"/>
              <w:jc w:val="right"/>
              <w:rPr>
                <w:rFonts w:ascii="Arial" w:eastAsia="Arial" w:hAnsi="Arial" w:cs="Arial"/>
                <w:sz w:val="18"/>
                <w:szCs w:val="18"/>
              </w:rPr>
            </w:pPr>
          </w:p>
        </w:tc>
        <w:tc>
          <w:tcPr>
            <w:tcW w:w="1296" w:type="dxa"/>
            <w:vAlign w:val="bottom"/>
          </w:tcPr>
          <w:p w14:paraId="22866891" w14:textId="77777777" w:rsidR="00575176" w:rsidRPr="004C05EF" w:rsidRDefault="00575176" w:rsidP="00575176">
            <w:pPr>
              <w:ind w:right="-72"/>
              <w:jc w:val="right"/>
              <w:rPr>
                <w:rFonts w:ascii="Arial" w:eastAsia="Arial" w:hAnsi="Arial" w:cs="Arial"/>
                <w:sz w:val="18"/>
                <w:szCs w:val="18"/>
              </w:rPr>
            </w:pPr>
          </w:p>
        </w:tc>
        <w:tc>
          <w:tcPr>
            <w:tcW w:w="1296" w:type="dxa"/>
            <w:shd w:val="clear" w:color="auto" w:fill="FAFAFA"/>
            <w:vAlign w:val="bottom"/>
          </w:tcPr>
          <w:p w14:paraId="19663960" w14:textId="77777777" w:rsidR="00575176" w:rsidRPr="004C05EF" w:rsidRDefault="00575176" w:rsidP="00575176">
            <w:pPr>
              <w:ind w:right="-72"/>
              <w:jc w:val="right"/>
              <w:rPr>
                <w:rFonts w:ascii="Arial" w:eastAsia="Arial" w:hAnsi="Arial" w:cs="Arial"/>
                <w:sz w:val="18"/>
                <w:szCs w:val="18"/>
              </w:rPr>
            </w:pPr>
          </w:p>
        </w:tc>
        <w:tc>
          <w:tcPr>
            <w:tcW w:w="1296" w:type="dxa"/>
            <w:vAlign w:val="bottom"/>
          </w:tcPr>
          <w:p w14:paraId="01B3E248" w14:textId="77777777" w:rsidR="00575176" w:rsidRPr="004C05EF" w:rsidRDefault="00575176" w:rsidP="00575176">
            <w:pPr>
              <w:ind w:right="-72"/>
              <w:jc w:val="right"/>
              <w:rPr>
                <w:rFonts w:ascii="Arial" w:eastAsia="Arial" w:hAnsi="Arial" w:cs="Arial"/>
                <w:sz w:val="18"/>
                <w:szCs w:val="18"/>
              </w:rPr>
            </w:pPr>
          </w:p>
        </w:tc>
      </w:tr>
      <w:tr w:rsidR="00D039F6" w:rsidRPr="004C05EF" w14:paraId="3C0F9A8A" w14:textId="77777777" w:rsidTr="00E67ECB">
        <w:trPr>
          <w:trHeight w:val="20"/>
        </w:trPr>
        <w:tc>
          <w:tcPr>
            <w:tcW w:w="4262" w:type="dxa"/>
            <w:vAlign w:val="bottom"/>
          </w:tcPr>
          <w:p w14:paraId="33713B16" w14:textId="77777777" w:rsidR="00D039F6" w:rsidRPr="004C05EF" w:rsidRDefault="00D039F6" w:rsidP="00D039F6">
            <w:pPr>
              <w:ind w:left="-101"/>
              <w:rPr>
                <w:rFonts w:ascii="Arial" w:eastAsia="Arial" w:hAnsi="Arial" w:cs="Arial"/>
                <w:sz w:val="18"/>
                <w:szCs w:val="18"/>
              </w:rPr>
            </w:pPr>
            <w:r w:rsidRPr="004C05EF">
              <w:rPr>
                <w:rFonts w:ascii="Arial" w:eastAsia="Arial" w:hAnsi="Arial" w:cs="Arial"/>
                <w:sz w:val="18"/>
                <w:szCs w:val="18"/>
              </w:rPr>
              <w:t xml:space="preserve">Trade receivables - third parties </w:t>
            </w:r>
          </w:p>
        </w:tc>
        <w:tc>
          <w:tcPr>
            <w:tcW w:w="1296" w:type="dxa"/>
            <w:shd w:val="clear" w:color="auto" w:fill="FAFAFA"/>
          </w:tcPr>
          <w:p w14:paraId="19F47969" w14:textId="40F4D54B"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173,570,556</w:t>
            </w:r>
          </w:p>
        </w:tc>
        <w:tc>
          <w:tcPr>
            <w:tcW w:w="1296" w:type="dxa"/>
            <w:vAlign w:val="bottom"/>
          </w:tcPr>
          <w:p w14:paraId="52E27062" w14:textId="7D48AED8" w:rsidR="00D039F6" w:rsidRPr="006803DB" w:rsidRDefault="00D039F6" w:rsidP="00D039F6">
            <w:pPr>
              <w:ind w:right="-72"/>
              <w:jc w:val="right"/>
              <w:rPr>
                <w:rFonts w:ascii="Arial" w:eastAsia="Arial" w:hAnsi="Arial" w:cs="Arial"/>
                <w:sz w:val="18"/>
                <w:szCs w:val="18"/>
              </w:rPr>
            </w:pPr>
            <w:r w:rsidRPr="006803DB">
              <w:rPr>
                <w:rFonts w:ascii="Arial" w:eastAsia="Arial" w:hAnsi="Arial" w:cs="Arial"/>
                <w:sz w:val="18"/>
                <w:szCs w:val="18"/>
                <w:lang w:val="en-GB"/>
              </w:rPr>
              <w:t>235</w:t>
            </w:r>
            <w:r w:rsidRPr="006803DB">
              <w:rPr>
                <w:rFonts w:ascii="Arial" w:eastAsia="Arial" w:hAnsi="Arial" w:cs="Arial"/>
                <w:sz w:val="18"/>
                <w:szCs w:val="18"/>
              </w:rPr>
              <w:t>,</w:t>
            </w:r>
            <w:r w:rsidRPr="006803DB">
              <w:rPr>
                <w:rFonts w:ascii="Arial" w:eastAsia="Arial" w:hAnsi="Arial" w:cs="Arial"/>
                <w:sz w:val="18"/>
                <w:szCs w:val="18"/>
                <w:lang w:val="en-GB"/>
              </w:rPr>
              <w:t>594</w:t>
            </w:r>
            <w:r w:rsidRPr="006803DB">
              <w:rPr>
                <w:rFonts w:ascii="Arial" w:eastAsia="Arial" w:hAnsi="Arial" w:cs="Arial"/>
                <w:sz w:val="18"/>
                <w:szCs w:val="18"/>
              </w:rPr>
              <w:t>,</w:t>
            </w:r>
            <w:r w:rsidRPr="006803DB">
              <w:rPr>
                <w:rFonts w:ascii="Arial" w:eastAsia="Arial" w:hAnsi="Arial" w:cs="Arial"/>
                <w:sz w:val="18"/>
                <w:szCs w:val="18"/>
                <w:lang w:val="en-GB"/>
              </w:rPr>
              <w:t>612</w:t>
            </w:r>
          </w:p>
        </w:tc>
        <w:tc>
          <w:tcPr>
            <w:tcW w:w="1296" w:type="dxa"/>
            <w:shd w:val="clear" w:color="auto" w:fill="FAFAFA"/>
          </w:tcPr>
          <w:p w14:paraId="53FE4521" w14:textId="20C4CB03" w:rsidR="00D039F6" w:rsidRPr="006803DB" w:rsidRDefault="00D039F6" w:rsidP="00D039F6">
            <w:pPr>
              <w:ind w:right="-72"/>
              <w:jc w:val="right"/>
              <w:rPr>
                <w:rFonts w:ascii="Arial" w:eastAsia="Arial" w:hAnsi="Arial" w:cs="Arial"/>
                <w:sz w:val="18"/>
                <w:szCs w:val="18"/>
              </w:rPr>
            </w:pPr>
            <w:r w:rsidRPr="006803DB">
              <w:rPr>
                <w:rFonts w:ascii="Arial" w:hAnsi="Arial" w:cs="Arial"/>
                <w:sz w:val="18"/>
                <w:szCs w:val="18"/>
              </w:rPr>
              <w:t>88,698,663</w:t>
            </w:r>
          </w:p>
        </w:tc>
        <w:tc>
          <w:tcPr>
            <w:tcW w:w="1296" w:type="dxa"/>
          </w:tcPr>
          <w:p w14:paraId="5CAEE18C" w14:textId="7AC26122" w:rsidR="00D039F6" w:rsidRPr="006803DB" w:rsidRDefault="00D039F6" w:rsidP="00D039F6">
            <w:pPr>
              <w:ind w:right="-72"/>
              <w:jc w:val="right"/>
              <w:rPr>
                <w:rFonts w:ascii="Arial" w:eastAsia="Arial" w:hAnsi="Arial" w:cs="Arial"/>
                <w:sz w:val="18"/>
                <w:szCs w:val="18"/>
              </w:rPr>
            </w:pPr>
            <w:r w:rsidRPr="006803DB">
              <w:rPr>
                <w:rFonts w:ascii="Arial" w:eastAsia="Arial" w:hAnsi="Arial" w:cs="Arial"/>
                <w:sz w:val="18"/>
                <w:szCs w:val="18"/>
                <w:lang w:val="en-GB"/>
              </w:rPr>
              <w:t>162</w:t>
            </w:r>
            <w:r w:rsidRPr="006803DB">
              <w:rPr>
                <w:rFonts w:ascii="Arial" w:eastAsia="Arial" w:hAnsi="Arial" w:cs="Arial"/>
                <w:sz w:val="18"/>
                <w:szCs w:val="18"/>
              </w:rPr>
              <w:t>,</w:t>
            </w:r>
            <w:r w:rsidRPr="006803DB">
              <w:rPr>
                <w:rFonts w:ascii="Arial" w:eastAsia="Arial" w:hAnsi="Arial" w:cs="Arial"/>
                <w:sz w:val="18"/>
                <w:szCs w:val="18"/>
                <w:lang w:val="en-GB"/>
              </w:rPr>
              <w:t>204</w:t>
            </w:r>
            <w:r w:rsidRPr="006803DB">
              <w:rPr>
                <w:rFonts w:ascii="Arial" w:eastAsia="Arial" w:hAnsi="Arial" w:cs="Arial"/>
                <w:sz w:val="18"/>
                <w:szCs w:val="18"/>
              </w:rPr>
              <w:t>,</w:t>
            </w:r>
            <w:r w:rsidRPr="006803DB">
              <w:rPr>
                <w:rFonts w:ascii="Arial" w:eastAsia="Arial" w:hAnsi="Arial" w:cs="Arial"/>
                <w:sz w:val="18"/>
                <w:szCs w:val="18"/>
                <w:lang w:val="en-GB"/>
              </w:rPr>
              <w:t>825</w:t>
            </w:r>
          </w:p>
        </w:tc>
      </w:tr>
      <w:tr w:rsidR="00D039F6" w:rsidRPr="004C05EF" w14:paraId="414944F4" w14:textId="77777777" w:rsidTr="00E67ECB">
        <w:trPr>
          <w:trHeight w:val="20"/>
        </w:trPr>
        <w:tc>
          <w:tcPr>
            <w:tcW w:w="4262" w:type="dxa"/>
            <w:vAlign w:val="bottom"/>
          </w:tcPr>
          <w:p w14:paraId="3DA88270" w14:textId="6E1D881E" w:rsidR="00D039F6" w:rsidRPr="004C05EF" w:rsidRDefault="00D039F6" w:rsidP="00D039F6">
            <w:pPr>
              <w:ind w:left="-101"/>
              <w:rPr>
                <w:rFonts w:ascii="Arial" w:eastAsia="Arial" w:hAnsi="Arial" w:cs="Arial"/>
                <w:sz w:val="18"/>
                <w:szCs w:val="18"/>
              </w:rPr>
            </w:pPr>
            <w:r w:rsidRPr="004C05EF">
              <w:rPr>
                <w:rFonts w:ascii="Arial" w:eastAsia="Arial" w:hAnsi="Arial" w:cs="Arial"/>
                <w:sz w:val="18"/>
                <w:szCs w:val="18"/>
              </w:rPr>
              <w:t xml:space="preserve">Trade receivables - related parties (Note </w:t>
            </w:r>
            <w:r w:rsidRPr="004C05EF">
              <w:rPr>
                <w:rFonts w:ascii="Arial" w:eastAsia="Arial" w:hAnsi="Arial" w:cs="Arial"/>
                <w:sz w:val="18"/>
                <w:szCs w:val="18"/>
                <w:lang w:val="en-GB"/>
              </w:rPr>
              <w:t>1</w:t>
            </w:r>
            <w:r w:rsidR="001E61E7">
              <w:rPr>
                <w:rFonts w:ascii="Arial" w:eastAsia="Arial" w:hAnsi="Arial" w:cs="Arial"/>
                <w:sz w:val="18"/>
                <w:szCs w:val="18"/>
                <w:lang w:val="en-GB"/>
              </w:rPr>
              <w:t>8</w:t>
            </w:r>
            <w:r w:rsidRPr="004C05EF">
              <w:rPr>
                <w:rFonts w:ascii="Arial" w:eastAsia="Arial" w:hAnsi="Arial" w:cs="Arial"/>
                <w:sz w:val="18"/>
                <w:szCs w:val="18"/>
              </w:rPr>
              <w:t>)</w:t>
            </w:r>
          </w:p>
        </w:tc>
        <w:tc>
          <w:tcPr>
            <w:tcW w:w="1296" w:type="dxa"/>
            <w:tcBorders>
              <w:bottom w:val="single" w:sz="4" w:space="0" w:color="auto"/>
            </w:tcBorders>
            <w:shd w:val="clear" w:color="auto" w:fill="FAFAFA"/>
          </w:tcPr>
          <w:p w14:paraId="04A0E885" w14:textId="31D39FE2" w:rsidR="00D039F6" w:rsidRPr="00D039F6" w:rsidRDefault="00D039F6" w:rsidP="00D039F6">
            <w:pPr>
              <w:ind w:right="-72"/>
              <w:jc w:val="right"/>
              <w:rPr>
                <w:rFonts w:ascii="Arial" w:eastAsia="Arial" w:hAnsi="Arial" w:cs="Arial"/>
                <w:sz w:val="18"/>
                <w:szCs w:val="18"/>
                <w:cs/>
              </w:rPr>
            </w:pPr>
            <w:r w:rsidRPr="00D039F6">
              <w:rPr>
                <w:rFonts w:ascii="Arial" w:hAnsi="Arial" w:cs="Arial"/>
                <w:sz w:val="18"/>
                <w:szCs w:val="18"/>
              </w:rPr>
              <w:t>2,675</w:t>
            </w:r>
          </w:p>
        </w:tc>
        <w:tc>
          <w:tcPr>
            <w:tcW w:w="1296" w:type="dxa"/>
            <w:tcBorders>
              <w:bottom w:val="single" w:sz="4" w:space="0" w:color="auto"/>
            </w:tcBorders>
            <w:vAlign w:val="bottom"/>
          </w:tcPr>
          <w:p w14:paraId="2C04E406" w14:textId="2FA753D5" w:rsidR="00D039F6" w:rsidRPr="006803DB" w:rsidRDefault="00D039F6" w:rsidP="00D039F6">
            <w:pPr>
              <w:ind w:right="-72"/>
              <w:jc w:val="right"/>
              <w:rPr>
                <w:rFonts w:ascii="Arial" w:eastAsia="Arial" w:hAnsi="Arial" w:cs="Arial"/>
                <w:sz w:val="18"/>
                <w:szCs w:val="18"/>
              </w:rPr>
            </w:pPr>
            <w:r w:rsidRPr="006803DB">
              <w:rPr>
                <w:rFonts w:ascii="Arial" w:eastAsia="Arial" w:hAnsi="Arial" w:cs="Arial"/>
                <w:sz w:val="18"/>
                <w:szCs w:val="18"/>
              </w:rPr>
              <w:t>-</w:t>
            </w:r>
          </w:p>
        </w:tc>
        <w:tc>
          <w:tcPr>
            <w:tcW w:w="1296" w:type="dxa"/>
            <w:tcBorders>
              <w:bottom w:val="single" w:sz="4" w:space="0" w:color="auto"/>
            </w:tcBorders>
            <w:shd w:val="clear" w:color="auto" w:fill="FAFAFA"/>
          </w:tcPr>
          <w:p w14:paraId="52AC8C60" w14:textId="5C6B57C9" w:rsidR="00D039F6" w:rsidRPr="006803DB" w:rsidRDefault="00D039F6" w:rsidP="00D039F6">
            <w:pPr>
              <w:ind w:right="-72"/>
              <w:jc w:val="right"/>
              <w:rPr>
                <w:rFonts w:ascii="Arial" w:eastAsia="Arial" w:hAnsi="Arial" w:cs="Arial"/>
                <w:sz w:val="18"/>
                <w:szCs w:val="18"/>
              </w:rPr>
            </w:pPr>
            <w:r w:rsidRPr="006803DB">
              <w:rPr>
                <w:rFonts w:ascii="Arial" w:hAnsi="Arial" w:cs="Arial"/>
                <w:sz w:val="18"/>
                <w:szCs w:val="18"/>
              </w:rPr>
              <w:t>15,515</w:t>
            </w:r>
          </w:p>
        </w:tc>
        <w:tc>
          <w:tcPr>
            <w:tcW w:w="1296" w:type="dxa"/>
            <w:tcBorders>
              <w:bottom w:val="single" w:sz="4" w:space="0" w:color="auto"/>
            </w:tcBorders>
          </w:tcPr>
          <w:p w14:paraId="409222AE" w14:textId="64B38C91" w:rsidR="00D039F6" w:rsidRPr="006803DB" w:rsidRDefault="00D039F6" w:rsidP="00D039F6">
            <w:pPr>
              <w:ind w:right="-72"/>
              <w:jc w:val="right"/>
              <w:rPr>
                <w:rFonts w:ascii="Arial" w:eastAsia="Arial" w:hAnsi="Arial" w:cs="Arial"/>
                <w:sz w:val="18"/>
                <w:szCs w:val="18"/>
              </w:rPr>
            </w:pPr>
            <w:r w:rsidRPr="006803DB">
              <w:rPr>
                <w:rFonts w:ascii="Arial" w:eastAsia="Arial" w:hAnsi="Arial" w:cs="Arial"/>
                <w:sz w:val="18"/>
                <w:szCs w:val="18"/>
                <w:lang w:val="en-GB"/>
              </w:rPr>
              <w:t>487</w:t>
            </w:r>
            <w:r w:rsidRPr="006803DB">
              <w:rPr>
                <w:rFonts w:ascii="Arial" w:eastAsia="Arial" w:hAnsi="Arial" w:cs="Arial"/>
                <w:sz w:val="18"/>
                <w:szCs w:val="18"/>
              </w:rPr>
              <w:t>,</w:t>
            </w:r>
            <w:r w:rsidRPr="006803DB">
              <w:rPr>
                <w:rFonts w:ascii="Arial" w:eastAsia="Arial" w:hAnsi="Arial" w:cs="Arial"/>
                <w:sz w:val="18"/>
                <w:szCs w:val="18"/>
                <w:lang w:val="en-GB"/>
              </w:rPr>
              <w:t>205</w:t>
            </w:r>
          </w:p>
        </w:tc>
      </w:tr>
      <w:tr w:rsidR="00526E43" w:rsidRPr="004C05EF" w14:paraId="65318430" w14:textId="77777777" w:rsidTr="004C05EF">
        <w:trPr>
          <w:trHeight w:val="20"/>
        </w:trPr>
        <w:tc>
          <w:tcPr>
            <w:tcW w:w="4262" w:type="dxa"/>
            <w:vAlign w:val="bottom"/>
          </w:tcPr>
          <w:p w14:paraId="32E71304" w14:textId="77777777" w:rsidR="00526E43" w:rsidRPr="004C05EF" w:rsidRDefault="00526E43" w:rsidP="00526E43">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65D15A24"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vAlign w:val="bottom"/>
          </w:tcPr>
          <w:p w14:paraId="2B7C012E"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F45FCFB" w14:textId="77777777" w:rsidR="00526E43" w:rsidRPr="00D70623" w:rsidRDefault="00526E43" w:rsidP="00526E43">
            <w:pPr>
              <w:ind w:right="-72"/>
              <w:jc w:val="right"/>
              <w:rPr>
                <w:rFonts w:ascii="Arial" w:eastAsia="Arial" w:hAnsi="Arial" w:cs="Arial"/>
                <w:sz w:val="18"/>
                <w:szCs w:val="18"/>
              </w:rPr>
            </w:pPr>
          </w:p>
        </w:tc>
        <w:tc>
          <w:tcPr>
            <w:tcW w:w="1296" w:type="dxa"/>
            <w:tcBorders>
              <w:top w:val="single" w:sz="4" w:space="0" w:color="auto"/>
            </w:tcBorders>
            <w:vAlign w:val="bottom"/>
          </w:tcPr>
          <w:p w14:paraId="4B06F6A9" w14:textId="77777777" w:rsidR="00526E43" w:rsidRPr="004C05EF" w:rsidRDefault="00526E43" w:rsidP="00526E43">
            <w:pPr>
              <w:ind w:right="-72"/>
              <w:jc w:val="right"/>
              <w:rPr>
                <w:rFonts w:ascii="Arial" w:eastAsia="Arial" w:hAnsi="Arial" w:cs="Arial"/>
                <w:sz w:val="18"/>
                <w:szCs w:val="18"/>
              </w:rPr>
            </w:pPr>
          </w:p>
        </w:tc>
      </w:tr>
      <w:tr w:rsidR="00526E43" w:rsidRPr="004C05EF" w14:paraId="1FE4A65F" w14:textId="77777777" w:rsidTr="004C05EF">
        <w:trPr>
          <w:trHeight w:val="20"/>
        </w:trPr>
        <w:tc>
          <w:tcPr>
            <w:tcW w:w="4262" w:type="dxa"/>
            <w:vAlign w:val="bottom"/>
          </w:tcPr>
          <w:p w14:paraId="37A91AA0" w14:textId="77777777" w:rsidR="00526E43" w:rsidRPr="004C05EF" w:rsidRDefault="00526E43" w:rsidP="00526E43">
            <w:pPr>
              <w:ind w:left="-101"/>
              <w:rPr>
                <w:rFonts w:ascii="Arial" w:eastAsia="Arial" w:hAnsi="Arial" w:cs="Arial"/>
                <w:sz w:val="18"/>
                <w:szCs w:val="18"/>
              </w:rPr>
            </w:pPr>
            <w:r w:rsidRPr="004C05EF">
              <w:rPr>
                <w:rFonts w:ascii="Arial" w:eastAsia="Arial" w:hAnsi="Arial" w:cs="Arial"/>
                <w:sz w:val="18"/>
                <w:szCs w:val="18"/>
              </w:rPr>
              <w:t>Total trade receivables</w:t>
            </w:r>
          </w:p>
        </w:tc>
        <w:tc>
          <w:tcPr>
            <w:tcW w:w="1296" w:type="dxa"/>
            <w:shd w:val="clear" w:color="auto" w:fill="FAFAFA"/>
            <w:vAlign w:val="bottom"/>
          </w:tcPr>
          <w:p w14:paraId="6D6F4942" w14:textId="3E5E0A4D" w:rsidR="00526E43" w:rsidRPr="00D039F6" w:rsidRDefault="00D039F6" w:rsidP="00526E43">
            <w:pPr>
              <w:ind w:right="-72"/>
              <w:jc w:val="right"/>
              <w:rPr>
                <w:rFonts w:ascii="Arial" w:eastAsia="Arial" w:hAnsi="Arial" w:cs="Arial"/>
                <w:sz w:val="18"/>
                <w:szCs w:val="18"/>
              </w:rPr>
            </w:pPr>
            <w:r w:rsidRPr="00D039F6">
              <w:rPr>
                <w:rFonts w:ascii="Arial" w:eastAsia="Arial" w:hAnsi="Arial" w:cs="Arial"/>
                <w:sz w:val="18"/>
                <w:szCs w:val="18"/>
                <w:cs/>
              </w:rPr>
              <w:t>173</w:t>
            </w:r>
            <w:r w:rsidRPr="00D039F6">
              <w:rPr>
                <w:rFonts w:ascii="Arial" w:eastAsia="Arial" w:hAnsi="Arial" w:cs="Arial"/>
                <w:sz w:val="18"/>
                <w:szCs w:val="18"/>
              </w:rPr>
              <w:t>,</w:t>
            </w:r>
            <w:r w:rsidRPr="00D039F6">
              <w:rPr>
                <w:rFonts w:ascii="Arial" w:eastAsia="Arial" w:hAnsi="Arial" w:cs="Arial"/>
                <w:sz w:val="18"/>
                <w:szCs w:val="18"/>
                <w:cs/>
              </w:rPr>
              <w:t>573</w:t>
            </w:r>
            <w:r w:rsidRPr="00D039F6">
              <w:rPr>
                <w:rFonts w:ascii="Arial" w:eastAsia="Arial" w:hAnsi="Arial" w:cs="Arial"/>
                <w:sz w:val="18"/>
                <w:szCs w:val="18"/>
              </w:rPr>
              <w:t>,</w:t>
            </w:r>
            <w:r w:rsidRPr="00D039F6">
              <w:rPr>
                <w:rFonts w:ascii="Arial" w:eastAsia="Arial" w:hAnsi="Arial" w:cs="Arial"/>
                <w:sz w:val="18"/>
                <w:szCs w:val="18"/>
                <w:cs/>
              </w:rPr>
              <w:t>231</w:t>
            </w:r>
          </w:p>
        </w:tc>
        <w:tc>
          <w:tcPr>
            <w:tcW w:w="1296" w:type="dxa"/>
            <w:vAlign w:val="bottom"/>
          </w:tcPr>
          <w:p w14:paraId="615A60B6" w14:textId="4929A736" w:rsidR="00526E43" w:rsidRPr="00D70623" w:rsidRDefault="00C9730C" w:rsidP="00526E43">
            <w:pPr>
              <w:ind w:right="-72"/>
              <w:jc w:val="right"/>
              <w:rPr>
                <w:rFonts w:ascii="Arial" w:eastAsia="Arial" w:hAnsi="Arial" w:cs="Arial"/>
                <w:sz w:val="18"/>
                <w:szCs w:val="18"/>
              </w:rPr>
            </w:pPr>
            <w:r w:rsidRPr="00D70623">
              <w:rPr>
                <w:rFonts w:ascii="Arial" w:eastAsia="Arial" w:hAnsi="Arial" w:cs="Arial"/>
                <w:sz w:val="18"/>
                <w:szCs w:val="18"/>
                <w:lang w:val="en-GB"/>
              </w:rPr>
              <w:t>235</w:t>
            </w:r>
            <w:r w:rsidR="00526E43" w:rsidRPr="00D70623">
              <w:rPr>
                <w:rFonts w:ascii="Arial" w:eastAsia="Arial" w:hAnsi="Arial" w:cs="Arial"/>
                <w:sz w:val="18"/>
                <w:szCs w:val="18"/>
              </w:rPr>
              <w:t>,</w:t>
            </w:r>
            <w:r w:rsidRPr="00D70623">
              <w:rPr>
                <w:rFonts w:ascii="Arial" w:eastAsia="Arial" w:hAnsi="Arial" w:cs="Arial"/>
                <w:sz w:val="18"/>
                <w:szCs w:val="18"/>
                <w:lang w:val="en-GB"/>
              </w:rPr>
              <w:t>594</w:t>
            </w:r>
            <w:r w:rsidR="00526E43" w:rsidRPr="00D70623">
              <w:rPr>
                <w:rFonts w:ascii="Arial" w:eastAsia="Arial" w:hAnsi="Arial" w:cs="Arial"/>
                <w:sz w:val="18"/>
                <w:szCs w:val="18"/>
              </w:rPr>
              <w:t>,</w:t>
            </w:r>
            <w:r w:rsidRPr="00D70623">
              <w:rPr>
                <w:rFonts w:ascii="Arial" w:eastAsia="Arial" w:hAnsi="Arial" w:cs="Arial"/>
                <w:sz w:val="18"/>
                <w:szCs w:val="18"/>
                <w:lang w:val="en-GB"/>
              </w:rPr>
              <w:t>612</w:t>
            </w:r>
          </w:p>
        </w:tc>
        <w:tc>
          <w:tcPr>
            <w:tcW w:w="1296" w:type="dxa"/>
            <w:shd w:val="clear" w:color="auto" w:fill="FAFAFA"/>
            <w:vAlign w:val="bottom"/>
          </w:tcPr>
          <w:p w14:paraId="633D0A25" w14:textId="07A0BBF8" w:rsidR="00526E43" w:rsidRPr="004C05EF" w:rsidRDefault="00D70623" w:rsidP="00526E43">
            <w:pPr>
              <w:ind w:right="-72"/>
              <w:jc w:val="right"/>
              <w:rPr>
                <w:rFonts w:ascii="Arial" w:eastAsia="Arial" w:hAnsi="Arial" w:cs="Arial"/>
                <w:sz w:val="18"/>
                <w:szCs w:val="18"/>
              </w:rPr>
            </w:pPr>
            <w:r w:rsidRPr="00D70623">
              <w:rPr>
                <w:rFonts w:ascii="Arial" w:eastAsia="Arial" w:hAnsi="Arial" w:cs="Arial"/>
                <w:sz w:val="18"/>
                <w:szCs w:val="18"/>
              </w:rPr>
              <w:t>88,714,178</w:t>
            </w:r>
          </w:p>
        </w:tc>
        <w:tc>
          <w:tcPr>
            <w:tcW w:w="1296" w:type="dxa"/>
          </w:tcPr>
          <w:p w14:paraId="37BB1A17" w14:textId="56D2B972" w:rsidR="00526E43" w:rsidRPr="004C05EF" w:rsidRDefault="00C9730C" w:rsidP="00526E43">
            <w:pPr>
              <w:ind w:right="-72"/>
              <w:jc w:val="right"/>
              <w:rPr>
                <w:rFonts w:ascii="Arial" w:eastAsia="Arial" w:hAnsi="Arial" w:cs="Arial"/>
                <w:sz w:val="18"/>
                <w:szCs w:val="18"/>
              </w:rPr>
            </w:pPr>
            <w:bookmarkStart w:id="2" w:name="bookmark=id.2et92p0" w:colFirst="0" w:colLast="0"/>
            <w:bookmarkEnd w:id="2"/>
            <w:r w:rsidRPr="004C05EF">
              <w:rPr>
                <w:rFonts w:ascii="Arial" w:eastAsia="Arial" w:hAnsi="Arial" w:cs="Arial"/>
                <w:sz w:val="18"/>
                <w:szCs w:val="18"/>
                <w:lang w:val="en-GB"/>
              </w:rPr>
              <w:t>162</w:t>
            </w:r>
            <w:r w:rsidR="00526E43" w:rsidRPr="004C05EF">
              <w:rPr>
                <w:rFonts w:ascii="Arial" w:eastAsia="Arial" w:hAnsi="Arial" w:cs="Arial"/>
                <w:sz w:val="18"/>
                <w:szCs w:val="18"/>
              </w:rPr>
              <w:t>,</w:t>
            </w:r>
            <w:r w:rsidRPr="004C05EF">
              <w:rPr>
                <w:rFonts w:ascii="Arial" w:eastAsia="Arial" w:hAnsi="Arial" w:cs="Arial"/>
                <w:sz w:val="18"/>
                <w:szCs w:val="18"/>
                <w:lang w:val="en-GB"/>
              </w:rPr>
              <w:t>692</w:t>
            </w:r>
            <w:r w:rsidR="00526E43" w:rsidRPr="004C05EF">
              <w:rPr>
                <w:rFonts w:ascii="Arial" w:eastAsia="Arial" w:hAnsi="Arial" w:cs="Arial"/>
                <w:sz w:val="18"/>
                <w:szCs w:val="18"/>
              </w:rPr>
              <w:t>,</w:t>
            </w:r>
            <w:r w:rsidRPr="004C05EF">
              <w:rPr>
                <w:rFonts w:ascii="Arial" w:eastAsia="Arial" w:hAnsi="Arial" w:cs="Arial"/>
                <w:sz w:val="18"/>
                <w:szCs w:val="18"/>
                <w:lang w:val="en-GB"/>
              </w:rPr>
              <w:t>030</w:t>
            </w:r>
          </w:p>
        </w:tc>
      </w:tr>
      <w:tr w:rsidR="00526E43" w:rsidRPr="004C05EF" w14:paraId="67E58A02" w14:textId="77777777" w:rsidTr="004C05EF">
        <w:trPr>
          <w:trHeight w:val="20"/>
        </w:trPr>
        <w:tc>
          <w:tcPr>
            <w:tcW w:w="4262" w:type="dxa"/>
            <w:vAlign w:val="bottom"/>
          </w:tcPr>
          <w:p w14:paraId="21CF3EF7" w14:textId="3B03D14F" w:rsidR="00526E43" w:rsidRPr="004C05EF" w:rsidRDefault="00526E43" w:rsidP="00526E43">
            <w:pPr>
              <w:ind w:left="-101"/>
              <w:rPr>
                <w:rFonts w:ascii="Arial" w:eastAsia="Arial" w:hAnsi="Arial" w:cs="Arial"/>
                <w:sz w:val="18"/>
                <w:szCs w:val="18"/>
              </w:rPr>
            </w:pPr>
            <w:proofErr w:type="gramStart"/>
            <w:r w:rsidRPr="004C05EF">
              <w:rPr>
                <w:rFonts w:ascii="Arial" w:eastAsia="Arial" w:hAnsi="Arial" w:cs="Arial"/>
                <w:sz w:val="18"/>
                <w:szCs w:val="18"/>
                <w:u w:val="single"/>
              </w:rPr>
              <w:t>Less</w:t>
            </w:r>
            <w:r w:rsidRPr="004C05EF">
              <w:rPr>
                <w:rFonts w:ascii="Arial" w:eastAsia="Arial" w:hAnsi="Arial" w:cs="Arial"/>
                <w:sz w:val="18"/>
                <w:szCs w:val="18"/>
              </w:rPr>
              <w:t xml:space="preserve">  Expected</w:t>
            </w:r>
            <w:proofErr w:type="gramEnd"/>
            <w:r w:rsidRPr="004C05EF">
              <w:rPr>
                <w:rFonts w:ascii="Arial" w:eastAsia="Arial" w:hAnsi="Arial" w:cs="Arial"/>
                <w:sz w:val="18"/>
                <w:szCs w:val="18"/>
              </w:rPr>
              <w:t xml:space="preserve"> credit loss</w:t>
            </w:r>
          </w:p>
        </w:tc>
        <w:tc>
          <w:tcPr>
            <w:tcW w:w="1296" w:type="dxa"/>
            <w:tcBorders>
              <w:bottom w:val="single" w:sz="4" w:space="0" w:color="auto"/>
            </w:tcBorders>
            <w:shd w:val="clear" w:color="auto" w:fill="FAFAFA"/>
            <w:vAlign w:val="bottom"/>
          </w:tcPr>
          <w:p w14:paraId="26AF42E7" w14:textId="3A110B0A" w:rsidR="00526E43" w:rsidRPr="004C05EF" w:rsidRDefault="00D039F6" w:rsidP="00526E43">
            <w:pPr>
              <w:ind w:right="-72"/>
              <w:jc w:val="right"/>
              <w:rPr>
                <w:rFonts w:ascii="Arial" w:eastAsia="Arial" w:hAnsi="Arial" w:cs="Arial"/>
                <w:sz w:val="18"/>
                <w:szCs w:val="18"/>
              </w:rPr>
            </w:pPr>
            <w:r w:rsidRPr="00D039F6">
              <w:rPr>
                <w:rFonts w:ascii="Arial" w:eastAsia="Arial" w:hAnsi="Arial" w:cs="Arial"/>
                <w:sz w:val="18"/>
                <w:szCs w:val="18"/>
              </w:rPr>
              <w:t>(61,724,303)</w:t>
            </w:r>
          </w:p>
        </w:tc>
        <w:tc>
          <w:tcPr>
            <w:tcW w:w="1296" w:type="dxa"/>
            <w:tcBorders>
              <w:bottom w:val="single" w:sz="4" w:space="0" w:color="auto"/>
            </w:tcBorders>
            <w:vAlign w:val="bottom"/>
          </w:tcPr>
          <w:p w14:paraId="2CA66219" w14:textId="30EB30DA" w:rsidR="00526E43" w:rsidRPr="004C05EF" w:rsidRDefault="00526E43" w:rsidP="00526E43">
            <w:pPr>
              <w:ind w:right="-72"/>
              <w:jc w:val="right"/>
              <w:rPr>
                <w:rFonts w:ascii="Arial" w:eastAsia="Arial" w:hAnsi="Arial" w:cs="Arial"/>
                <w:sz w:val="18"/>
                <w:szCs w:val="18"/>
              </w:rPr>
            </w:pPr>
            <w:r w:rsidRPr="004C05EF">
              <w:rPr>
                <w:rFonts w:ascii="Arial" w:eastAsia="Arial" w:hAnsi="Arial" w:cs="Arial"/>
                <w:sz w:val="18"/>
                <w:szCs w:val="18"/>
              </w:rPr>
              <w:t>(</w:t>
            </w:r>
            <w:r w:rsidR="00C9730C" w:rsidRPr="004C05EF">
              <w:rPr>
                <w:rFonts w:ascii="Arial" w:eastAsia="Arial" w:hAnsi="Arial" w:cs="Arial"/>
                <w:sz w:val="18"/>
                <w:szCs w:val="18"/>
                <w:lang w:val="en-GB"/>
              </w:rPr>
              <w:t>41</w:t>
            </w:r>
            <w:r w:rsidRPr="004C05EF">
              <w:rPr>
                <w:rFonts w:ascii="Arial" w:eastAsia="Arial" w:hAnsi="Arial" w:cs="Arial"/>
                <w:sz w:val="18"/>
                <w:szCs w:val="18"/>
              </w:rPr>
              <w:t>,</w:t>
            </w:r>
            <w:r w:rsidR="00C9730C" w:rsidRPr="004C05EF">
              <w:rPr>
                <w:rFonts w:ascii="Arial" w:eastAsia="Arial" w:hAnsi="Arial" w:cs="Arial"/>
                <w:sz w:val="18"/>
                <w:szCs w:val="18"/>
                <w:lang w:val="en-GB"/>
              </w:rPr>
              <w:t>045</w:t>
            </w:r>
            <w:r w:rsidRPr="004C05EF">
              <w:rPr>
                <w:rFonts w:ascii="Arial" w:eastAsia="Arial" w:hAnsi="Arial" w:cs="Arial"/>
                <w:sz w:val="18"/>
                <w:szCs w:val="18"/>
              </w:rPr>
              <w:t>,</w:t>
            </w:r>
            <w:r w:rsidR="00C9730C" w:rsidRPr="004C05EF">
              <w:rPr>
                <w:rFonts w:ascii="Arial" w:eastAsia="Arial" w:hAnsi="Arial" w:cs="Arial"/>
                <w:sz w:val="18"/>
                <w:szCs w:val="18"/>
                <w:lang w:val="en-GB"/>
              </w:rPr>
              <w:t>780</w:t>
            </w:r>
            <w:r w:rsidRPr="004C05EF">
              <w:rPr>
                <w:rFonts w:ascii="Arial" w:eastAsia="Arial" w:hAnsi="Arial" w:cs="Arial"/>
                <w:sz w:val="18"/>
                <w:szCs w:val="18"/>
              </w:rPr>
              <w:t>)</w:t>
            </w:r>
          </w:p>
        </w:tc>
        <w:tc>
          <w:tcPr>
            <w:tcW w:w="1296" w:type="dxa"/>
            <w:tcBorders>
              <w:bottom w:val="single" w:sz="4" w:space="0" w:color="auto"/>
            </w:tcBorders>
            <w:shd w:val="clear" w:color="auto" w:fill="FAFAFA"/>
            <w:vAlign w:val="bottom"/>
          </w:tcPr>
          <w:p w14:paraId="060E2C2E" w14:textId="0FDBB373" w:rsidR="00526E43" w:rsidRPr="004C05EF" w:rsidRDefault="006803DB" w:rsidP="00526E43">
            <w:pPr>
              <w:ind w:right="-72"/>
              <w:jc w:val="right"/>
              <w:rPr>
                <w:rFonts w:ascii="Arial" w:eastAsia="Arial" w:hAnsi="Arial" w:cs="Arial"/>
                <w:sz w:val="18"/>
                <w:szCs w:val="18"/>
              </w:rPr>
            </w:pPr>
            <w:r w:rsidRPr="006803DB">
              <w:rPr>
                <w:rFonts w:ascii="Arial" w:eastAsia="Arial" w:hAnsi="Arial" w:cs="Arial"/>
                <w:sz w:val="18"/>
                <w:szCs w:val="18"/>
              </w:rPr>
              <w:t>(28,380,082</w:t>
            </w:r>
            <w:r w:rsidR="0032183C" w:rsidRPr="0032183C">
              <w:rPr>
                <w:rFonts w:ascii="Arial" w:eastAsia="Arial" w:hAnsi="Arial" w:cs="Arial"/>
                <w:sz w:val="18"/>
                <w:szCs w:val="18"/>
              </w:rPr>
              <w:t>)</w:t>
            </w:r>
          </w:p>
        </w:tc>
        <w:tc>
          <w:tcPr>
            <w:tcW w:w="1296" w:type="dxa"/>
            <w:tcBorders>
              <w:bottom w:val="single" w:sz="4" w:space="0" w:color="auto"/>
            </w:tcBorders>
            <w:vAlign w:val="bottom"/>
          </w:tcPr>
          <w:p w14:paraId="68C1A50B" w14:textId="2B7003AD" w:rsidR="00526E43" w:rsidRPr="004C05EF" w:rsidRDefault="00526E43" w:rsidP="00526E43">
            <w:pPr>
              <w:ind w:right="-72"/>
              <w:jc w:val="right"/>
              <w:rPr>
                <w:rFonts w:ascii="Arial" w:eastAsia="Arial" w:hAnsi="Arial" w:cs="Arial"/>
                <w:sz w:val="18"/>
                <w:szCs w:val="18"/>
              </w:rPr>
            </w:pPr>
            <w:r w:rsidRPr="004C05EF">
              <w:rPr>
                <w:rFonts w:ascii="Arial" w:eastAsia="Arial" w:hAnsi="Arial" w:cs="Arial"/>
                <w:sz w:val="18"/>
                <w:szCs w:val="18"/>
              </w:rPr>
              <w:t>(</w:t>
            </w:r>
            <w:r w:rsidR="00C9730C" w:rsidRPr="004C05EF">
              <w:rPr>
                <w:rFonts w:ascii="Arial" w:eastAsia="Arial" w:hAnsi="Arial" w:cs="Arial"/>
                <w:sz w:val="18"/>
                <w:szCs w:val="18"/>
                <w:lang w:val="en-GB"/>
              </w:rPr>
              <w:t>26</w:t>
            </w:r>
            <w:r w:rsidRPr="004C05EF">
              <w:rPr>
                <w:rFonts w:ascii="Arial" w:eastAsia="Arial" w:hAnsi="Arial" w:cs="Arial"/>
                <w:sz w:val="18"/>
                <w:szCs w:val="18"/>
              </w:rPr>
              <w:t>,</w:t>
            </w:r>
            <w:r w:rsidR="00C9730C" w:rsidRPr="004C05EF">
              <w:rPr>
                <w:rFonts w:ascii="Arial" w:eastAsia="Arial" w:hAnsi="Arial" w:cs="Arial"/>
                <w:sz w:val="18"/>
                <w:szCs w:val="18"/>
                <w:lang w:val="en-GB"/>
              </w:rPr>
              <w:t>790</w:t>
            </w:r>
            <w:r w:rsidRPr="004C05EF">
              <w:rPr>
                <w:rFonts w:ascii="Arial" w:eastAsia="Arial" w:hAnsi="Arial" w:cs="Arial"/>
                <w:sz w:val="18"/>
                <w:szCs w:val="18"/>
              </w:rPr>
              <w:t>,</w:t>
            </w:r>
            <w:r w:rsidR="00C9730C" w:rsidRPr="004C05EF">
              <w:rPr>
                <w:rFonts w:ascii="Arial" w:eastAsia="Arial" w:hAnsi="Arial" w:cs="Arial"/>
                <w:sz w:val="18"/>
                <w:szCs w:val="18"/>
                <w:lang w:val="en-GB"/>
              </w:rPr>
              <w:t>882</w:t>
            </w:r>
            <w:r w:rsidRPr="004C05EF">
              <w:rPr>
                <w:rFonts w:ascii="Arial" w:eastAsia="Arial" w:hAnsi="Arial" w:cs="Arial"/>
                <w:sz w:val="18"/>
                <w:szCs w:val="18"/>
              </w:rPr>
              <w:t>)</w:t>
            </w:r>
          </w:p>
        </w:tc>
      </w:tr>
      <w:tr w:rsidR="00526E43" w:rsidRPr="004C05EF" w14:paraId="729F713E" w14:textId="77777777" w:rsidTr="004C05EF">
        <w:trPr>
          <w:trHeight w:val="20"/>
        </w:trPr>
        <w:tc>
          <w:tcPr>
            <w:tcW w:w="4262" w:type="dxa"/>
            <w:vAlign w:val="bottom"/>
          </w:tcPr>
          <w:p w14:paraId="6BEC67F5" w14:textId="77777777" w:rsidR="00526E43" w:rsidRPr="004C05EF" w:rsidRDefault="00526E43" w:rsidP="00526E43">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675D1E28"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vAlign w:val="bottom"/>
          </w:tcPr>
          <w:p w14:paraId="7A5AE3FB"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0BE91344"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vAlign w:val="bottom"/>
          </w:tcPr>
          <w:p w14:paraId="0794CD95" w14:textId="77777777" w:rsidR="00526E43" w:rsidRPr="004C05EF" w:rsidRDefault="00526E43" w:rsidP="00526E43">
            <w:pPr>
              <w:ind w:right="-72"/>
              <w:jc w:val="right"/>
              <w:rPr>
                <w:rFonts w:ascii="Arial" w:eastAsia="Arial" w:hAnsi="Arial" w:cs="Arial"/>
                <w:sz w:val="18"/>
                <w:szCs w:val="18"/>
              </w:rPr>
            </w:pPr>
          </w:p>
        </w:tc>
      </w:tr>
      <w:tr w:rsidR="00526E43" w:rsidRPr="004C05EF" w14:paraId="416E7F16" w14:textId="77777777" w:rsidTr="004C05EF">
        <w:trPr>
          <w:trHeight w:val="20"/>
        </w:trPr>
        <w:tc>
          <w:tcPr>
            <w:tcW w:w="4262" w:type="dxa"/>
            <w:vAlign w:val="bottom"/>
          </w:tcPr>
          <w:p w14:paraId="69C8467D" w14:textId="77777777" w:rsidR="00526E43" w:rsidRPr="004C05EF" w:rsidRDefault="00526E43" w:rsidP="00526E43">
            <w:pPr>
              <w:ind w:left="-101"/>
              <w:rPr>
                <w:rFonts w:ascii="Arial" w:eastAsia="Arial" w:hAnsi="Arial" w:cs="Arial"/>
                <w:sz w:val="18"/>
                <w:szCs w:val="18"/>
                <w:u w:val="single"/>
              </w:rPr>
            </w:pPr>
            <w:r w:rsidRPr="004C05EF">
              <w:rPr>
                <w:rFonts w:ascii="Arial" w:eastAsia="Arial" w:hAnsi="Arial" w:cs="Arial"/>
                <w:sz w:val="18"/>
                <w:szCs w:val="18"/>
              </w:rPr>
              <w:t>Trade receivables, net</w:t>
            </w:r>
          </w:p>
        </w:tc>
        <w:tc>
          <w:tcPr>
            <w:tcW w:w="1296" w:type="dxa"/>
            <w:tcBorders>
              <w:bottom w:val="single" w:sz="4" w:space="0" w:color="auto"/>
            </w:tcBorders>
            <w:shd w:val="clear" w:color="auto" w:fill="FAFAFA"/>
            <w:vAlign w:val="bottom"/>
          </w:tcPr>
          <w:p w14:paraId="43452A10" w14:textId="1F49338C" w:rsidR="00526E43" w:rsidRPr="004C05EF" w:rsidRDefault="00D039F6" w:rsidP="00526E43">
            <w:pPr>
              <w:ind w:right="-72"/>
              <w:jc w:val="right"/>
              <w:rPr>
                <w:rFonts w:ascii="Arial" w:eastAsia="Arial" w:hAnsi="Arial" w:cs="Arial"/>
                <w:sz w:val="18"/>
                <w:szCs w:val="18"/>
              </w:rPr>
            </w:pPr>
            <w:r w:rsidRPr="00D039F6">
              <w:rPr>
                <w:rFonts w:ascii="Arial" w:eastAsia="Arial" w:hAnsi="Arial" w:cs="Arial"/>
                <w:sz w:val="18"/>
                <w:szCs w:val="18"/>
              </w:rPr>
              <w:t>111,848,928</w:t>
            </w:r>
          </w:p>
        </w:tc>
        <w:tc>
          <w:tcPr>
            <w:tcW w:w="1296" w:type="dxa"/>
            <w:tcBorders>
              <w:bottom w:val="single" w:sz="4" w:space="0" w:color="auto"/>
            </w:tcBorders>
            <w:vAlign w:val="bottom"/>
          </w:tcPr>
          <w:p w14:paraId="4F6B7CEE" w14:textId="3FD6A822" w:rsidR="00526E43" w:rsidRPr="004C05EF" w:rsidRDefault="00C9730C" w:rsidP="00526E43">
            <w:pPr>
              <w:ind w:right="-72"/>
              <w:jc w:val="right"/>
              <w:rPr>
                <w:rFonts w:ascii="Arial" w:eastAsia="Arial" w:hAnsi="Arial" w:cs="Arial"/>
                <w:sz w:val="18"/>
                <w:szCs w:val="18"/>
              </w:rPr>
            </w:pPr>
            <w:r w:rsidRPr="004C05EF">
              <w:rPr>
                <w:rFonts w:ascii="Arial" w:eastAsia="Arial" w:hAnsi="Arial" w:cs="Arial"/>
                <w:sz w:val="18"/>
                <w:szCs w:val="18"/>
                <w:lang w:val="en-GB"/>
              </w:rPr>
              <w:t>194</w:t>
            </w:r>
            <w:r w:rsidR="00526E43" w:rsidRPr="004C05EF">
              <w:rPr>
                <w:rFonts w:ascii="Arial" w:eastAsia="Arial" w:hAnsi="Arial" w:cs="Arial"/>
                <w:sz w:val="18"/>
                <w:szCs w:val="18"/>
              </w:rPr>
              <w:t>,</w:t>
            </w:r>
            <w:r w:rsidRPr="004C05EF">
              <w:rPr>
                <w:rFonts w:ascii="Arial" w:eastAsia="Arial" w:hAnsi="Arial" w:cs="Arial"/>
                <w:sz w:val="18"/>
                <w:szCs w:val="18"/>
                <w:lang w:val="en-GB"/>
              </w:rPr>
              <w:t>548</w:t>
            </w:r>
            <w:r w:rsidR="00526E43" w:rsidRPr="004C05EF">
              <w:rPr>
                <w:rFonts w:ascii="Arial" w:eastAsia="Arial" w:hAnsi="Arial" w:cs="Arial"/>
                <w:sz w:val="18"/>
                <w:szCs w:val="18"/>
              </w:rPr>
              <w:t>,</w:t>
            </w:r>
            <w:r w:rsidRPr="004C05EF">
              <w:rPr>
                <w:rFonts w:ascii="Arial" w:eastAsia="Arial" w:hAnsi="Arial" w:cs="Arial"/>
                <w:sz w:val="18"/>
                <w:szCs w:val="18"/>
                <w:lang w:val="en-GB"/>
              </w:rPr>
              <w:t>832</w:t>
            </w:r>
          </w:p>
        </w:tc>
        <w:tc>
          <w:tcPr>
            <w:tcW w:w="1296" w:type="dxa"/>
            <w:tcBorders>
              <w:bottom w:val="single" w:sz="4" w:space="0" w:color="auto"/>
            </w:tcBorders>
            <w:shd w:val="clear" w:color="auto" w:fill="FAFAFA"/>
            <w:vAlign w:val="bottom"/>
          </w:tcPr>
          <w:p w14:paraId="69A49D7C" w14:textId="79A5BEE4" w:rsidR="00526E43" w:rsidRPr="004C05EF" w:rsidRDefault="006803DB" w:rsidP="00526E43">
            <w:pPr>
              <w:ind w:right="-72"/>
              <w:jc w:val="right"/>
              <w:rPr>
                <w:rFonts w:ascii="Arial" w:eastAsia="Arial" w:hAnsi="Arial" w:cs="Arial"/>
                <w:sz w:val="18"/>
                <w:szCs w:val="18"/>
              </w:rPr>
            </w:pPr>
            <w:r w:rsidRPr="006803DB">
              <w:rPr>
                <w:rFonts w:ascii="Arial" w:eastAsia="Arial" w:hAnsi="Arial" w:cs="Arial"/>
                <w:sz w:val="18"/>
                <w:szCs w:val="18"/>
              </w:rPr>
              <w:t>60,334,096</w:t>
            </w:r>
          </w:p>
        </w:tc>
        <w:tc>
          <w:tcPr>
            <w:tcW w:w="1296" w:type="dxa"/>
            <w:tcBorders>
              <w:bottom w:val="single" w:sz="4" w:space="0" w:color="auto"/>
            </w:tcBorders>
            <w:vAlign w:val="bottom"/>
          </w:tcPr>
          <w:p w14:paraId="6B3A94E1" w14:textId="0AF1DFAC" w:rsidR="00526E43" w:rsidRPr="004C05EF" w:rsidRDefault="00C9730C" w:rsidP="00526E43">
            <w:pPr>
              <w:ind w:right="-72"/>
              <w:jc w:val="right"/>
              <w:rPr>
                <w:rFonts w:ascii="Arial" w:eastAsia="Arial" w:hAnsi="Arial" w:cs="Arial"/>
                <w:sz w:val="18"/>
                <w:szCs w:val="18"/>
              </w:rPr>
            </w:pPr>
            <w:bookmarkStart w:id="3" w:name="bookmark=id.tyjcwt" w:colFirst="0" w:colLast="0"/>
            <w:bookmarkEnd w:id="3"/>
            <w:r w:rsidRPr="004C05EF">
              <w:rPr>
                <w:rFonts w:ascii="Arial" w:eastAsia="Arial" w:hAnsi="Arial" w:cs="Arial"/>
                <w:sz w:val="18"/>
                <w:szCs w:val="18"/>
                <w:lang w:val="en-GB"/>
              </w:rPr>
              <w:t>135</w:t>
            </w:r>
            <w:r w:rsidR="00526E43" w:rsidRPr="004C05EF">
              <w:rPr>
                <w:rFonts w:ascii="Arial" w:eastAsia="Arial" w:hAnsi="Arial" w:cs="Arial"/>
                <w:sz w:val="18"/>
                <w:szCs w:val="18"/>
              </w:rPr>
              <w:t>,</w:t>
            </w:r>
            <w:r w:rsidRPr="004C05EF">
              <w:rPr>
                <w:rFonts w:ascii="Arial" w:eastAsia="Arial" w:hAnsi="Arial" w:cs="Arial"/>
                <w:sz w:val="18"/>
                <w:szCs w:val="18"/>
                <w:lang w:val="en-GB"/>
              </w:rPr>
              <w:t>901</w:t>
            </w:r>
            <w:r w:rsidR="00526E43" w:rsidRPr="004C05EF">
              <w:rPr>
                <w:rFonts w:ascii="Arial" w:eastAsia="Arial" w:hAnsi="Arial" w:cs="Arial"/>
                <w:sz w:val="18"/>
                <w:szCs w:val="18"/>
              </w:rPr>
              <w:t>,</w:t>
            </w:r>
            <w:r w:rsidRPr="004C05EF">
              <w:rPr>
                <w:rFonts w:ascii="Arial" w:eastAsia="Arial" w:hAnsi="Arial" w:cs="Arial"/>
                <w:sz w:val="18"/>
                <w:szCs w:val="18"/>
                <w:lang w:val="en-GB"/>
              </w:rPr>
              <w:t>148</w:t>
            </w:r>
          </w:p>
        </w:tc>
      </w:tr>
      <w:tr w:rsidR="00526E43" w:rsidRPr="004C05EF" w14:paraId="3E53BC2D" w14:textId="77777777" w:rsidTr="004C05EF">
        <w:trPr>
          <w:trHeight w:val="20"/>
        </w:trPr>
        <w:tc>
          <w:tcPr>
            <w:tcW w:w="4262" w:type="dxa"/>
            <w:vAlign w:val="bottom"/>
          </w:tcPr>
          <w:p w14:paraId="470E58DE" w14:textId="77777777" w:rsidR="00526E43" w:rsidRPr="004C05EF" w:rsidRDefault="00526E43" w:rsidP="00526E43">
            <w:pPr>
              <w:ind w:left="-101"/>
              <w:rPr>
                <w:rFonts w:ascii="Arial" w:eastAsia="Arial" w:hAnsi="Arial" w:cs="Arial"/>
                <w:sz w:val="18"/>
                <w:szCs w:val="18"/>
              </w:rPr>
            </w:pPr>
          </w:p>
        </w:tc>
        <w:tc>
          <w:tcPr>
            <w:tcW w:w="1296" w:type="dxa"/>
            <w:tcBorders>
              <w:top w:val="single" w:sz="4" w:space="0" w:color="auto"/>
            </w:tcBorders>
            <w:shd w:val="clear" w:color="auto" w:fill="FAFAFA"/>
            <w:vAlign w:val="bottom"/>
          </w:tcPr>
          <w:p w14:paraId="0C740961"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vAlign w:val="bottom"/>
          </w:tcPr>
          <w:p w14:paraId="5A9881B6"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27B51B27"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vAlign w:val="bottom"/>
          </w:tcPr>
          <w:p w14:paraId="69DF808E" w14:textId="77777777" w:rsidR="00526E43" w:rsidRPr="004C05EF" w:rsidRDefault="00526E43" w:rsidP="00526E43">
            <w:pPr>
              <w:ind w:right="-72"/>
              <w:jc w:val="right"/>
              <w:rPr>
                <w:rFonts w:ascii="Arial" w:eastAsia="Arial" w:hAnsi="Arial" w:cs="Arial"/>
                <w:sz w:val="18"/>
                <w:szCs w:val="18"/>
              </w:rPr>
            </w:pPr>
          </w:p>
        </w:tc>
      </w:tr>
      <w:tr w:rsidR="00526E43" w:rsidRPr="004C05EF" w14:paraId="12B75309" w14:textId="77777777" w:rsidTr="004C05EF">
        <w:trPr>
          <w:trHeight w:val="20"/>
        </w:trPr>
        <w:tc>
          <w:tcPr>
            <w:tcW w:w="4262" w:type="dxa"/>
            <w:vAlign w:val="bottom"/>
          </w:tcPr>
          <w:p w14:paraId="2D66D61A" w14:textId="77777777" w:rsidR="00526E43" w:rsidRPr="004C05EF" w:rsidRDefault="00526E43" w:rsidP="00526E43">
            <w:pPr>
              <w:ind w:left="-101"/>
              <w:rPr>
                <w:rFonts w:ascii="Arial" w:eastAsia="Arial" w:hAnsi="Arial" w:cs="Arial"/>
                <w:color w:val="000000"/>
                <w:sz w:val="18"/>
                <w:szCs w:val="18"/>
              </w:rPr>
            </w:pPr>
            <w:r w:rsidRPr="004C05EF">
              <w:rPr>
                <w:rFonts w:ascii="Arial" w:eastAsia="Arial" w:hAnsi="Arial" w:cs="Arial"/>
                <w:b/>
                <w:color w:val="000000"/>
                <w:sz w:val="18"/>
                <w:szCs w:val="18"/>
              </w:rPr>
              <w:t>Other receivables</w:t>
            </w:r>
          </w:p>
        </w:tc>
        <w:tc>
          <w:tcPr>
            <w:tcW w:w="1296" w:type="dxa"/>
            <w:shd w:val="clear" w:color="auto" w:fill="FAFAFA"/>
            <w:vAlign w:val="bottom"/>
          </w:tcPr>
          <w:p w14:paraId="5D306F6C" w14:textId="77777777" w:rsidR="00526E43" w:rsidRPr="004C05EF" w:rsidRDefault="00526E43" w:rsidP="00526E43">
            <w:pPr>
              <w:ind w:right="-72"/>
              <w:jc w:val="right"/>
              <w:rPr>
                <w:rFonts w:ascii="Arial" w:eastAsia="Arial" w:hAnsi="Arial" w:cs="Arial"/>
                <w:color w:val="000000"/>
                <w:sz w:val="18"/>
                <w:szCs w:val="18"/>
              </w:rPr>
            </w:pPr>
          </w:p>
        </w:tc>
        <w:tc>
          <w:tcPr>
            <w:tcW w:w="1296" w:type="dxa"/>
            <w:vAlign w:val="bottom"/>
          </w:tcPr>
          <w:p w14:paraId="262F631E" w14:textId="77777777" w:rsidR="00526E43" w:rsidRPr="004C05EF" w:rsidRDefault="00526E43" w:rsidP="00526E43">
            <w:pPr>
              <w:ind w:right="-72"/>
              <w:jc w:val="right"/>
              <w:rPr>
                <w:rFonts w:ascii="Arial" w:eastAsia="Arial" w:hAnsi="Arial" w:cs="Arial"/>
                <w:sz w:val="18"/>
                <w:szCs w:val="18"/>
              </w:rPr>
            </w:pPr>
          </w:p>
        </w:tc>
        <w:tc>
          <w:tcPr>
            <w:tcW w:w="1296" w:type="dxa"/>
            <w:shd w:val="clear" w:color="auto" w:fill="FAFAFA"/>
            <w:vAlign w:val="bottom"/>
          </w:tcPr>
          <w:p w14:paraId="02FA4A6C" w14:textId="77777777" w:rsidR="00526E43" w:rsidRPr="004C05EF" w:rsidRDefault="00526E43" w:rsidP="00526E43">
            <w:pPr>
              <w:ind w:right="-72"/>
              <w:jc w:val="right"/>
              <w:rPr>
                <w:rFonts w:ascii="Arial" w:eastAsia="Arial" w:hAnsi="Arial" w:cs="Arial"/>
                <w:sz w:val="18"/>
                <w:szCs w:val="18"/>
              </w:rPr>
            </w:pPr>
          </w:p>
        </w:tc>
        <w:tc>
          <w:tcPr>
            <w:tcW w:w="1296" w:type="dxa"/>
            <w:vAlign w:val="bottom"/>
          </w:tcPr>
          <w:p w14:paraId="5705C083" w14:textId="77777777" w:rsidR="00526E43" w:rsidRPr="004C05EF" w:rsidRDefault="00526E43" w:rsidP="00526E43">
            <w:pPr>
              <w:ind w:right="-72"/>
              <w:jc w:val="right"/>
              <w:rPr>
                <w:rFonts w:ascii="Arial" w:eastAsia="Arial" w:hAnsi="Arial" w:cs="Arial"/>
                <w:sz w:val="18"/>
                <w:szCs w:val="18"/>
              </w:rPr>
            </w:pPr>
          </w:p>
        </w:tc>
      </w:tr>
      <w:tr w:rsidR="00D039F6" w:rsidRPr="004C05EF" w14:paraId="1D12BD97" w14:textId="77777777" w:rsidTr="0057284B">
        <w:trPr>
          <w:trHeight w:val="20"/>
        </w:trPr>
        <w:tc>
          <w:tcPr>
            <w:tcW w:w="4262" w:type="dxa"/>
            <w:vAlign w:val="bottom"/>
          </w:tcPr>
          <w:p w14:paraId="4013D608"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Retention receivable from construction contract</w:t>
            </w:r>
          </w:p>
        </w:tc>
        <w:tc>
          <w:tcPr>
            <w:tcW w:w="1296" w:type="dxa"/>
            <w:shd w:val="clear" w:color="auto" w:fill="FAFAFA"/>
          </w:tcPr>
          <w:p w14:paraId="5406C50D" w14:textId="3C1114B3"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45,468,925</w:t>
            </w:r>
          </w:p>
        </w:tc>
        <w:tc>
          <w:tcPr>
            <w:tcW w:w="1296" w:type="dxa"/>
          </w:tcPr>
          <w:p w14:paraId="22C25CE4" w14:textId="6D5DED64"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52</w:t>
            </w:r>
            <w:r w:rsidRPr="004C05EF">
              <w:rPr>
                <w:rFonts w:ascii="Arial" w:eastAsia="Arial" w:hAnsi="Arial" w:cs="Arial"/>
                <w:sz w:val="18"/>
                <w:szCs w:val="18"/>
              </w:rPr>
              <w:t>,</w:t>
            </w:r>
            <w:r w:rsidRPr="004C05EF">
              <w:rPr>
                <w:rFonts w:ascii="Arial" w:eastAsia="Arial" w:hAnsi="Arial" w:cs="Arial"/>
                <w:sz w:val="18"/>
                <w:szCs w:val="18"/>
                <w:lang w:val="en-GB"/>
              </w:rPr>
              <w:t>515</w:t>
            </w:r>
            <w:r w:rsidRPr="004C05EF">
              <w:rPr>
                <w:rFonts w:ascii="Arial" w:eastAsia="Arial" w:hAnsi="Arial" w:cs="Arial"/>
                <w:sz w:val="18"/>
                <w:szCs w:val="18"/>
              </w:rPr>
              <w:t>,</w:t>
            </w:r>
            <w:r w:rsidRPr="004C05EF">
              <w:rPr>
                <w:rFonts w:ascii="Arial" w:eastAsia="Arial" w:hAnsi="Arial" w:cs="Arial"/>
                <w:sz w:val="18"/>
                <w:szCs w:val="18"/>
                <w:lang w:val="en-GB"/>
              </w:rPr>
              <w:t>838</w:t>
            </w:r>
          </w:p>
        </w:tc>
        <w:tc>
          <w:tcPr>
            <w:tcW w:w="1296" w:type="dxa"/>
            <w:shd w:val="clear" w:color="auto" w:fill="FAFAFA"/>
          </w:tcPr>
          <w:p w14:paraId="15725027" w14:textId="312F27B4"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42,573,959</w:t>
            </w:r>
          </w:p>
        </w:tc>
        <w:tc>
          <w:tcPr>
            <w:tcW w:w="1296" w:type="dxa"/>
          </w:tcPr>
          <w:p w14:paraId="5D7999EB" w14:textId="37006E4F"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47</w:t>
            </w:r>
            <w:r w:rsidRPr="004C05EF">
              <w:rPr>
                <w:rFonts w:ascii="Arial" w:eastAsia="Arial" w:hAnsi="Arial" w:cs="Arial"/>
                <w:sz w:val="18"/>
                <w:szCs w:val="18"/>
              </w:rPr>
              <w:t>,</w:t>
            </w:r>
            <w:r w:rsidRPr="004C05EF">
              <w:rPr>
                <w:rFonts w:ascii="Arial" w:eastAsia="Arial" w:hAnsi="Arial" w:cs="Arial"/>
                <w:sz w:val="18"/>
                <w:szCs w:val="18"/>
                <w:lang w:val="en-GB"/>
              </w:rPr>
              <w:t>230</w:t>
            </w:r>
            <w:r w:rsidRPr="004C05EF">
              <w:rPr>
                <w:rFonts w:ascii="Arial" w:eastAsia="Arial" w:hAnsi="Arial" w:cs="Arial"/>
                <w:sz w:val="18"/>
                <w:szCs w:val="18"/>
              </w:rPr>
              <w:t>,</w:t>
            </w:r>
            <w:r w:rsidRPr="004C05EF">
              <w:rPr>
                <w:rFonts w:ascii="Arial" w:eastAsia="Arial" w:hAnsi="Arial" w:cs="Arial"/>
                <w:sz w:val="18"/>
                <w:szCs w:val="18"/>
                <w:lang w:val="en-GB"/>
              </w:rPr>
              <w:t>795</w:t>
            </w:r>
          </w:p>
        </w:tc>
      </w:tr>
      <w:tr w:rsidR="00D039F6" w:rsidRPr="004C05EF" w14:paraId="1055A3EA" w14:textId="77777777" w:rsidTr="0057284B">
        <w:trPr>
          <w:trHeight w:val="20"/>
        </w:trPr>
        <w:tc>
          <w:tcPr>
            <w:tcW w:w="4262" w:type="dxa"/>
            <w:vAlign w:val="bottom"/>
          </w:tcPr>
          <w:p w14:paraId="73000EF0"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Advance payments for construction contract</w:t>
            </w:r>
          </w:p>
        </w:tc>
        <w:tc>
          <w:tcPr>
            <w:tcW w:w="1296" w:type="dxa"/>
            <w:shd w:val="clear" w:color="auto" w:fill="FAFAFA"/>
          </w:tcPr>
          <w:p w14:paraId="6449F928" w14:textId="0DE1BF99"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17,448,526</w:t>
            </w:r>
          </w:p>
        </w:tc>
        <w:tc>
          <w:tcPr>
            <w:tcW w:w="1296" w:type="dxa"/>
          </w:tcPr>
          <w:p w14:paraId="04E869FF" w14:textId="2FC00E11"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22</w:t>
            </w:r>
            <w:r w:rsidRPr="004C05EF">
              <w:rPr>
                <w:rFonts w:ascii="Arial" w:eastAsia="Arial" w:hAnsi="Arial" w:cs="Arial"/>
                <w:sz w:val="18"/>
                <w:szCs w:val="18"/>
              </w:rPr>
              <w:t>,</w:t>
            </w:r>
            <w:r w:rsidRPr="004C05EF">
              <w:rPr>
                <w:rFonts w:ascii="Arial" w:eastAsia="Arial" w:hAnsi="Arial" w:cs="Arial"/>
                <w:sz w:val="18"/>
                <w:szCs w:val="18"/>
                <w:lang w:val="en-GB"/>
              </w:rPr>
              <w:t>398</w:t>
            </w:r>
            <w:r w:rsidRPr="004C05EF">
              <w:rPr>
                <w:rFonts w:ascii="Arial" w:eastAsia="Arial" w:hAnsi="Arial" w:cs="Arial"/>
                <w:sz w:val="18"/>
                <w:szCs w:val="18"/>
              </w:rPr>
              <w:t>,</w:t>
            </w:r>
            <w:r w:rsidRPr="004C05EF">
              <w:rPr>
                <w:rFonts w:ascii="Arial" w:eastAsia="Arial" w:hAnsi="Arial" w:cs="Arial"/>
                <w:sz w:val="18"/>
                <w:szCs w:val="18"/>
                <w:lang w:val="en-GB"/>
              </w:rPr>
              <w:t>786</w:t>
            </w:r>
          </w:p>
        </w:tc>
        <w:tc>
          <w:tcPr>
            <w:tcW w:w="1296" w:type="dxa"/>
            <w:shd w:val="clear" w:color="auto" w:fill="FAFAFA"/>
          </w:tcPr>
          <w:p w14:paraId="633715C7" w14:textId="652957B6"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12,000,509</w:t>
            </w:r>
          </w:p>
        </w:tc>
        <w:tc>
          <w:tcPr>
            <w:tcW w:w="1296" w:type="dxa"/>
          </w:tcPr>
          <w:p w14:paraId="534B71B2" w14:textId="0C42ECA1"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14</w:t>
            </w:r>
            <w:r w:rsidRPr="004C05EF">
              <w:rPr>
                <w:rFonts w:ascii="Arial" w:eastAsia="Arial" w:hAnsi="Arial" w:cs="Arial"/>
                <w:sz w:val="18"/>
                <w:szCs w:val="18"/>
              </w:rPr>
              <w:t>,</w:t>
            </w:r>
            <w:r w:rsidRPr="004C05EF">
              <w:rPr>
                <w:rFonts w:ascii="Arial" w:eastAsia="Arial" w:hAnsi="Arial" w:cs="Arial"/>
                <w:sz w:val="18"/>
                <w:szCs w:val="18"/>
                <w:lang w:val="en-GB"/>
              </w:rPr>
              <w:t>060</w:t>
            </w:r>
            <w:r w:rsidRPr="004C05EF">
              <w:rPr>
                <w:rFonts w:ascii="Arial" w:eastAsia="Arial" w:hAnsi="Arial" w:cs="Arial"/>
                <w:sz w:val="18"/>
                <w:szCs w:val="18"/>
              </w:rPr>
              <w:t>,</w:t>
            </w:r>
            <w:r w:rsidRPr="004C05EF">
              <w:rPr>
                <w:rFonts w:ascii="Arial" w:eastAsia="Arial" w:hAnsi="Arial" w:cs="Arial"/>
                <w:sz w:val="18"/>
                <w:szCs w:val="18"/>
                <w:lang w:val="en-GB"/>
              </w:rPr>
              <w:t>147</w:t>
            </w:r>
          </w:p>
        </w:tc>
      </w:tr>
      <w:tr w:rsidR="00D039F6" w:rsidRPr="004C05EF" w14:paraId="04D2616A" w14:textId="77777777" w:rsidTr="00455397">
        <w:trPr>
          <w:trHeight w:val="20"/>
        </w:trPr>
        <w:tc>
          <w:tcPr>
            <w:tcW w:w="4262" w:type="dxa"/>
            <w:vAlign w:val="bottom"/>
          </w:tcPr>
          <w:p w14:paraId="407E1137"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Advance payments for goods and services</w:t>
            </w:r>
          </w:p>
        </w:tc>
        <w:tc>
          <w:tcPr>
            <w:tcW w:w="1296" w:type="dxa"/>
            <w:shd w:val="clear" w:color="auto" w:fill="FAFAFA"/>
          </w:tcPr>
          <w:p w14:paraId="3F673037" w14:textId="547E6A38"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4,707,120</w:t>
            </w:r>
          </w:p>
        </w:tc>
        <w:tc>
          <w:tcPr>
            <w:tcW w:w="1296" w:type="dxa"/>
          </w:tcPr>
          <w:p w14:paraId="74B18186" w14:textId="4B616162"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3</w:t>
            </w:r>
            <w:r w:rsidRPr="004C05EF">
              <w:rPr>
                <w:rFonts w:ascii="Arial" w:eastAsia="Arial" w:hAnsi="Arial" w:cs="Arial"/>
                <w:sz w:val="18"/>
                <w:szCs w:val="18"/>
              </w:rPr>
              <w:t>,</w:t>
            </w:r>
            <w:r w:rsidRPr="004C05EF">
              <w:rPr>
                <w:rFonts w:ascii="Arial" w:eastAsia="Arial" w:hAnsi="Arial" w:cs="Arial"/>
                <w:sz w:val="18"/>
                <w:szCs w:val="18"/>
                <w:lang w:val="en-GB"/>
              </w:rPr>
              <w:t>641</w:t>
            </w:r>
            <w:r w:rsidRPr="004C05EF">
              <w:rPr>
                <w:rFonts w:ascii="Arial" w:eastAsia="Arial" w:hAnsi="Arial" w:cs="Arial"/>
                <w:sz w:val="18"/>
                <w:szCs w:val="18"/>
              </w:rPr>
              <w:t>,</w:t>
            </w:r>
            <w:r w:rsidRPr="004C05EF">
              <w:rPr>
                <w:rFonts w:ascii="Arial" w:eastAsia="Arial" w:hAnsi="Arial" w:cs="Arial"/>
                <w:sz w:val="18"/>
                <w:szCs w:val="18"/>
                <w:lang w:val="en-GB"/>
              </w:rPr>
              <w:t>668</w:t>
            </w:r>
          </w:p>
        </w:tc>
        <w:tc>
          <w:tcPr>
            <w:tcW w:w="1296" w:type="dxa"/>
            <w:shd w:val="clear" w:color="auto" w:fill="FAFAFA"/>
          </w:tcPr>
          <w:p w14:paraId="58C2DFD3" w14:textId="4D30EB15"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3,062,765</w:t>
            </w:r>
          </w:p>
        </w:tc>
        <w:tc>
          <w:tcPr>
            <w:tcW w:w="1296" w:type="dxa"/>
          </w:tcPr>
          <w:p w14:paraId="47117C17" w14:textId="6E55ABE3"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3</w:t>
            </w:r>
            <w:r w:rsidRPr="004C05EF">
              <w:rPr>
                <w:rFonts w:ascii="Arial" w:eastAsia="Arial" w:hAnsi="Arial" w:cs="Arial"/>
                <w:sz w:val="18"/>
                <w:szCs w:val="18"/>
              </w:rPr>
              <w:t>,</w:t>
            </w:r>
            <w:r w:rsidRPr="004C05EF">
              <w:rPr>
                <w:rFonts w:ascii="Arial" w:eastAsia="Arial" w:hAnsi="Arial" w:cs="Arial"/>
                <w:sz w:val="18"/>
                <w:szCs w:val="18"/>
                <w:lang w:val="en-GB"/>
              </w:rPr>
              <w:t>612</w:t>
            </w:r>
            <w:r w:rsidRPr="004C05EF">
              <w:rPr>
                <w:rFonts w:ascii="Arial" w:eastAsia="Arial" w:hAnsi="Arial" w:cs="Arial"/>
                <w:sz w:val="18"/>
                <w:szCs w:val="18"/>
              </w:rPr>
              <w:t>,</w:t>
            </w:r>
            <w:r w:rsidRPr="004C05EF">
              <w:rPr>
                <w:rFonts w:ascii="Arial" w:eastAsia="Arial" w:hAnsi="Arial" w:cs="Arial"/>
                <w:sz w:val="18"/>
                <w:szCs w:val="18"/>
                <w:lang w:val="en-GB"/>
              </w:rPr>
              <w:t>792</w:t>
            </w:r>
          </w:p>
        </w:tc>
      </w:tr>
      <w:tr w:rsidR="00D039F6" w:rsidRPr="004C05EF" w14:paraId="0CDD5C40" w14:textId="77777777" w:rsidTr="00455397">
        <w:trPr>
          <w:trHeight w:val="20"/>
        </w:trPr>
        <w:tc>
          <w:tcPr>
            <w:tcW w:w="4262" w:type="dxa"/>
            <w:vAlign w:val="bottom"/>
          </w:tcPr>
          <w:p w14:paraId="261BF9ED" w14:textId="111C5381" w:rsidR="00D039F6" w:rsidRPr="004C05EF" w:rsidRDefault="00D039F6" w:rsidP="00D039F6">
            <w:pPr>
              <w:ind w:left="-101"/>
              <w:rPr>
                <w:rFonts w:ascii="Arial" w:eastAsia="Arial" w:hAnsi="Arial" w:cs="Arial"/>
                <w:color w:val="000000"/>
                <w:sz w:val="18"/>
                <w:szCs w:val="18"/>
                <w:cs/>
              </w:rPr>
            </w:pPr>
            <w:r w:rsidRPr="004C05EF">
              <w:rPr>
                <w:rFonts w:ascii="Arial" w:eastAsia="Arial" w:hAnsi="Arial" w:cs="Arial"/>
                <w:color w:val="000000"/>
                <w:sz w:val="18"/>
                <w:szCs w:val="18"/>
              </w:rPr>
              <w:t>Advance payments for building construction</w:t>
            </w:r>
          </w:p>
        </w:tc>
        <w:tc>
          <w:tcPr>
            <w:tcW w:w="1296" w:type="dxa"/>
            <w:shd w:val="clear" w:color="auto" w:fill="FAFAFA"/>
          </w:tcPr>
          <w:p w14:paraId="1A4FD004" w14:textId="5E373211"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7,635,557</w:t>
            </w:r>
          </w:p>
        </w:tc>
        <w:tc>
          <w:tcPr>
            <w:tcW w:w="1296" w:type="dxa"/>
          </w:tcPr>
          <w:p w14:paraId="02EBF7E8" w14:textId="6A4CB4C3"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8</w:t>
            </w:r>
            <w:r w:rsidRPr="004C05EF">
              <w:rPr>
                <w:rFonts w:ascii="Arial" w:eastAsia="Arial" w:hAnsi="Arial" w:cs="Arial"/>
                <w:sz w:val="18"/>
                <w:szCs w:val="18"/>
              </w:rPr>
              <w:t>,</w:t>
            </w:r>
            <w:r w:rsidRPr="004C05EF">
              <w:rPr>
                <w:rFonts w:ascii="Arial" w:eastAsia="Arial" w:hAnsi="Arial" w:cs="Arial"/>
                <w:sz w:val="18"/>
                <w:szCs w:val="18"/>
                <w:lang w:val="en-GB"/>
              </w:rPr>
              <w:t>908</w:t>
            </w:r>
            <w:r w:rsidRPr="004C05EF">
              <w:rPr>
                <w:rFonts w:ascii="Arial" w:eastAsia="Arial" w:hAnsi="Arial" w:cs="Arial"/>
                <w:sz w:val="18"/>
                <w:szCs w:val="18"/>
              </w:rPr>
              <w:t>,</w:t>
            </w:r>
            <w:r w:rsidRPr="004C05EF">
              <w:rPr>
                <w:rFonts w:ascii="Arial" w:eastAsia="Arial" w:hAnsi="Arial" w:cs="Arial"/>
                <w:sz w:val="18"/>
                <w:szCs w:val="18"/>
                <w:lang w:val="en-GB"/>
              </w:rPr>
              <w:t>082</w:t>
            </w:r>
          </w:p>
        </w:tc>
        <w:tc>
          <w:tcPr>
            <w:tcW w:w="1296" w:type="dxa"/>
            <w:shd w:val="clear" w:color="auto" w:fill="FAFAFA"/>
          </w:tcPr>
          <w:p w14:paraId="31923994" w14:textId="605654BE"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7,635,557</w:t>
            </w:r>
          </w:p>
        </w:tc>
        <w:tc>
          <w:tcPr>
            <w:tcW w:w="1296" w:type="dxa"/>
          </w:tcPr>
          <w:p w14:paraId="51B7A262" w14:textId="21461D2E"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8</w:t>
            </w:r>
            <w:r w:rsidRPr="004C05EF">
              <w:rPr>
                <w:rFonts w:ascii="Arial" w:eastAsia="Arial" w:hAnsi="Arial" w:cs="Arial"/>
                <w:sz w:val="18"/>
                <w:szCs w:val="18"/>
              </w:rPr>
              <w:t>,</w:t>
            </w:r>
            <w:r w:rsidRPr="004C05EF">
              <w:rPr>
                <w:rFonts w:ascii="Arial" w:eastAsia="Arial" w:hAnsi="Arial" w:cs="Arial"/>
                <w:sz w:val="18"/>
                <w:szCs w:val="18"/>
                <w:lang w:val="en-GB"/>
              </w:rPr>
              <w:t>908</w:t>
            </w:r>
            <w:r w:rsidRPr="004C05EF">
              <w:rPr>
                <w:rFonts w:ascii="Arial" w:eastAsia="Arial" w:hAnsi="Arial" w:cs="Arial"/>
                <w:sz w:val="18"/>
                <w:szCs w:val="18"/>
              </w:rPr>
              <w:t>,</w:t>
            </w:r>
            <w:r w:rsidRPr="004C05EF">
              <w:rPr>
                <w:rFonts w:ascii="Arial" w:eastAsia="Arial" w:hAnsi="Arial" w:cs="Arial"/>
                <w:sz w:val="18"/>
                <w:szCs w:val="18"/>
                <w:lang w:val="en-GB"/>
              </w:rPr>
              <w:t>082</w:t>
            </w:r>
          </w:p>
        </w:tc>
      </w:tr>
      <w:tr w:rsidR="00D039F6" w:rsidRPr="004C05EF" w14:paraId="58F89820" w14:textId="77777777" w:rsidTr="0057284B">
        <w:trPr>
          <w:trHeight w:val="20"/>
        </w:trPr>
        <w:tc>
          <w:tcPr>
            <w:tcW w:w="4262" w:type="dxa"/>
            <w:vAlign w:val="bottom"/>
          </w:tcPr>
          <w:p w14:paraId="15EFD7EF"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Accrued income</w:t>
            </w:r>
          </w:p>
        </w:tc>
        <w:tc>
          <w:tcPr>
            <w:tcW w:w="1296" w:type="dxa"/>
            <w:shd w:val="clear" w:color="auto" w:fill="FAFAFA"/>
          </w:tcPr>
          <w:p w14:paraId="2D3B96AF" w14:textId="4323176E"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27,269,601</w:t>
            </w:r>
          </w:p>
        </w:tc>
        <w:tc>
          <w:tcPr>
            <w:tcW w:w="1296" w:type="dxa"/>
          </w:tcPr>
          <w:p w14:paraId="62108D84" w14:textId="7B473E39"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22</w:t>
            </w:r>
            <w:r w:rsidRPr="004C05EF">
              <w:rPr>
                <w:rFonts w:ascii="Arial" w:eastAsia="Arial" w:hAnsi="Arial" w:cs="Arial"/>
                <w:sz w:val="18"/>
                <w:szCs w:val="18"/>
              </w:rPr>
              <w:t>,</w:t>
            </w:r>
            <w:r w:rsidRPr="004C05EF">
              <w:rPr>
                <w:rFonts w:ascii="Arial" w:eastAsia="Arial" w:hAnsi="Arial" w:cs="Arial"/>
                <w:sz w:val="18"/>
                <w:szCs w:val="18"/>
                <w:lang w:val="en-GB"/>
              </w:rPr>
              <w:t>531</w:t>
            </w:r>
            <w:r w:rsidRPr="004C05EF">
              <w:rPr>
                <w:rFonts w:ascii="Arial" w:eastAsia="Arial" w:hAnsi="Arial" w:cs="Arial"/>
                <w:sz w:val="18"/>
                <w:szCs w:val="18"/>
              </w:rPr>
              <w:t>,</w:t>
            </w:r>
            <w:r w:rsidRPr="004C05EF">
              <w:rPr>
                <w:rFonts w:ascii="Arial" w:eastAsia="Arial" w:hAnsi="Arial" w:cs="Arial"/>
                <w:sz w:val="18"/>
                <w:szCs w:val="18"/>
                <w:lang w:val="en-GB"/>
              </w:rPr>
              <w:t>060</w:t>
            </w:r>
          </w:p>
        </w:tc>
        <w:tc>
          <w:tcPr>
            <w:tcW w:w="1296" w:type="dxa"/>
            <w:shd w:val="clear" w:color="auto" w:fill="FAFAFA"/>
          </w:tcPr>
          <w:p w14:paraId="3011E7E8" w14:textId="2AD1C3CC"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31,807,427</w:t>
            </w:r>
          </w:p>
        </w:tc>
        <w:tc>
          <w:tcPr>
            <w:tcW w:w="1296" w:type="dxa"/>
          </w:tcPr>
          <w:p w14:paraId="39FA78C9" w14:textId="60B95A4A"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16</w:t>
            </w:r>
            <w:r w:rsidRPr="004C05EF">
              <w:rPr>
                <w:rFonts w:ascii="Arial" w:eastAsia="Arial" w:hAnsi="Arial" w:cs="Arial"/>
                <w:sz w:val="18"/>
                <w:szCs w:val="18"/>
              </w:rPr>
              <w:t>,</w:t>
            </w:r>
            <w:r w:rsidRPr="004C05EF">
              <w:rPr>
                <w:rFonts w:ascii="Arial" w:eastAsia="Arial" w:hAnsi="Arial" w:cs="Arial"/>
                <w:sz w:val="18"/>
                <w:szCs w:val="18"/>
                <w:lang w:val="en-GB"/>
              </w:rPr>
              <w:t>450</w:t>
            </w:r>
            <w:r w:rsidRPr="004C05EF">
              <w:rPr>
                <w:rFonts w:ascii="Arial" w:eastAsia="Arial" w:hAnsi="Arial" w:cs="Arial"/>
                <w:sz w:val="18"/>
                <w:szCs w:val="18"/>
              </w:rPr>
              <w:t>,</w:t>
            </w:r>
            <w:r w:rsidRPr="004C05EF">
              <w:rPr>
                <w:rFonts w:ascii="Arial" w:eastAsia="Arial" w:hAnsi="Arial" w:cs="Arial"/>
                <w:sz w:val="18"/>
                <w:szCs w:val="18"/>
                <w:lang w:val="en-GB"/>
              </w:rPr>
              <w:t>392</w:t>
            </w:r>
          </w:p>
        </w:tc>
      </w:tr>
      <w:tr w:rsidR="00D039F6" w:rsidRPr="004C05EF" w14:paraId="06F4BCCA" w14:textId="77777777" w:rsidTr="0057284B">
        <w:trPr>
          <w:trHeight w:val="20"/>
        </w:trPr>
        <w:tc>
          <w:tcPr>
            <w:tcW w:w="4262" w:type="dxa"/>
            <w:vAlign w:val="bottom"/>
          </w:tcPr>
          <w:p w14:paraId="53F0ED0C"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Prepayments</w:t>
            </w:r>
          </w:p>
        </w:tc>
        <w:tc>
          <w:tcPr>
            <w:tcW w:w="1296" w:type="dxa"/>
            <w:shd w:val="clear" w:color="auto" w:fill="FAFAFA"/>
          </w:tcPr>
          <w:p w14:paraId="5CC2D500" w14:textId="18EDA3A5"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21,273,050</w:t>
            </w:r>
          </w:p>
        </w:tc>
        <w:tc>
          <w:tcPr>
            <w:tcW w:w="1296" w:type="dxa"/>
          </w:tcPr>
          <w:p w14:paraId="39725391" w14:textId="70577AA9"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14</w:t>
            </w:r>
            <w:r w:rsidRPr="004C05EF">
              <w:rPr>
                <w:rFonts w:ascii="Arial" w:eastAsia="Arial" w:hAnsi="Arial" w:cs="Arial"/>
                <w:sz w:val="18"/>
                <w:szCs w:val="18"/>
              </w:rPr>
              <w:t>,</w:t>
            </w:r>
            <w:r w:rsidRPr="004C05EF">
              <w:rPr>
                <w:rFonts w:ascii="Arial" w:eastAsia="Arial" w:hAnsi="Arial" w:cs="Arial"/>
                <w:sz w:val="18"/>
                <w:szCs w:val="18"/>
                <w:lang w:val="en-GB"/>
              </w:rPr>
              <w:t>944</w:t>
            </w:r>
            <w:r w:rsidRPr="004C05EF">
              <w:rPr>
                <w:rFonts w:ascii="Arial" w:eastAsia="Arial" w:hAnsi="Arial" w:cs="Arial"/>
                <w:sz w:val="18"/>
                <w:szCs w:val="18"/>
              </w:rPr>
              <w:t>,</w:t>
            </w:r>
            <w:r w:rsidRPr="004C05EF">
              <w:rPr>
                <w:rFonts w:ascii="Arial" w:eastAsia="Arial" w:hAnsi="Arial" w:cs="Arial"/>
                <w:sz w:val="18"/>
                <w:szCs w:val="18"/>
                <w:lang w:val="en-GB"/>
              </w:rPr>
              <w:t>334</w:t>
            </w:r>
          </w:p>
        </w:tc>
        <w:tc>
          <w:tcPr>
            <w:tcW w:w="1296" w:type="dxa"/>
            <w:shd w:val="clear" w:color="auto" w:fill="FAFAFA"/>
          </w:tcPr>
          <w:p w14:paraId="71FCB119" w14:textId="64543804"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15,800,612</w:t>
            </w:r>
          </w:p>
        </w:tc>
        <w:tc>
          <w:tcPr>
            <w:tcW w:w="1296" w:type="dxa"/>
          </w:tcPr>
          <w:p w14:paraId="0622FA9B" w14:textId="42D41C08"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11</w:t>
            </w:r>
            <w:r w:rsidRPr="004C05EF">
              <w:rPr>
                <w:rFonts w:ascii="Arial" w:eastAsia="Arial" w:hAnsi="Arial" w:cs="Arial"/>
                <w:sz w:val="18"/>
                <w:szCs w:val="18"/>
              </w:rPr>
              <w:t>,</w:t>
            </w:r>
            <w:r w:rsidRPr="004C05EF">
              <w:rPr>
                <w:rFonts w:ascii="Arial" w:eastAsia="Arial" w:hAnsi="Arial" w:cs="Arial"/>
                <w:sz w:val="18"/>
                <w:szCs w:val="18"/>
                <w:lang w:val="en-GB"/>
              </w:rPr>
              <w:t>935</w:t>
            </w:r>
            <w:r w:rsidRPr="004C05EF">
              <w:rPr>
                <w:rFonts w:ascii="Arial" w:eastAsia="Arial" w:hAnsi="Arial" w:cs="Arial"/>
                <w:sz w:val="18"/>
                <w:szCs w:val="18"/>
              </w:rPr>
              <w:t>,</w:t>
            </w:r>
            <w:r w:rsidRPr="004C05EF">
              <w:rPr>
                <w:rFonts w:ascii="Arial" w:eastAsia="Arial" w:hAnsi="Arial" w:cs="Arial"/>
                <w:sz w:val="18"/>
                <w:szCs w:val="18"/>
                <w:lang w:val="en-GB"/>
              </w:rPr>
              <w:t>953</w:t>
            </w:r>
          </w:p>
        </w:tc>
      </w:tr>
      <w:tr w:rsidR="00D039F6" w:rsidRPr="004C05EF" w14:paraId="4D085CF9" w14:textId="77777777" w:rsidTr="0057284B">
        <w:trPr>
          <w:trHeight w:val="20"/>
        </w:trPr>
        <w:tc>
          <w:tcPr>
            <w:tcW w:w="4262" w:type="dxa"/>
            <w:vAlign w:val="bottom"/>
          </w:tcPr>
          <w:p w14:paraId="75FB58DD"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Accrued interest income</w:t>
            </w:r>
          </w:p>
        </w:tc>
        <w:tc>
          <w:tcPr>
            <w:tcW w:w="1296" w:type="dxa"/>
            <w:shd w:val="clear" w:color="auto" w:fill="FAFAFA"/>
          </w:tcPr>
          <w:p w14:paraId="468CFB10" w14:textId="28845AE3"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3,930,315</w:t>
            </w:r>
          </w:p>
        </w:tc>
        <w:tc>
          <w:tcPr>
            <w:tcW w:w="1296" w:type="dxa"/>
            <w:shd w:val="clear" w:color="auto" w:fill="auto"/>
          </w:tcPr>
          <w:p w14:paraId="29887A7E" w14:textId="6180AD8C"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2</w:t>
            </w:r>
            <w:r w:rsidRPr="004C05EF">
              <w:rPr>
                <w:rFonts w:ascii="Arial" w:eastAsia="Arial" w:hAnsi="Arial" w:cs="Arial"/>
                <w:sz w:val="18"/>
                <w:szCs w:val="18"/>
              </w:rPr>
              <w:t>,</w:t>
            </w:r>
            <w:r w:rsidRPr="004C05EF">
              <w:rPr>
                <w:rFonts w:ascii="Arial" w:eastAsia="Arial" w:hAnsi="Arial" w:cs="Arial"/>
                <w:sz w:val="18"/>
                <w:szCs w:val="18"/>
                <w:lang w:val="en-GB"/>
              </w:rPr>
              <w:t>281</w:t>
            </w:r>
            <w:r w:rsidRPr="004C05EF">
              <w:rPr>
                <w:rFonts w:ascii="Arial" w:eastAsia="Arial" w:hAnsi="Arial" w:cs="Arial"/>
                <w:sz w:val="18"/>
                <w:szCs w:val="18"/>
              </w:rPr>
              <w:t>,</w:t>
            </w:r>
            <w:r w:rsidRPr="004C05EF">
              <w:rPr>
                <w:rFonts w:ascii="Arial" w:eastAsia="Arial" w:hAnsi="Arial" w:cs="Arial"/>
                <w:sz w:val="18"/>
                <w:szCs w:val="18"/>
                <w:lang w:val="en-GB"/>
              </w:rPr>
              <w:t>778</w:t>
            </w:r>
          </w:p>
        </w:tc>
        <w:tc>
          <w:tcPr>
            <w:tcW w:w="1296" w:type="dxa"/>
            <w:shd w:val="clear" w:color="auto" w:fill="FAFAFA"/>
          </w:tcPr>
          <w:p w14:paraId="73CFF9E7" w14:textId="2D955F1A"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11,964,491</w:t>
            </w:r>
          </w:p>
        </w:tc>
        <w:tc>
          <w:tcPr>
            <w:tcW w:w="1296" w:type="dxa"/>
          </w:tcPr>
          <w:p w14:paraId="0CB313B9" w14:textId="20453430"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7</w:t>
            </w:r>
            <w:r w:rsidRPr="004C05EF">
              <w:rPr>
                <w:rFonts w:ascii="Arial" w:eastAsia="Arial" w:hAnsi="Arial" w:cs="Arial"/>
                <w:sz w:val="18"/>
                <w:szCs w:val="18"/>
              </w:rPr>
              <w:t>,</w:t>
            </w:r>
            <w:r w:rsidRPr="004C05EF">
              <w:rPr>
                <w:rFonts w:ascii="Arial" w:eastAsia="Arial" w:hAnsi="Arial" w:cs="Arial"/>
                <w:sz w:val="18"/>
                <w:szCs w:val="18"/>
                <w:lang w:val="en-GB"/>
              </w:rPr>
              <w:t>208</w:t>
            </w:r>
            <w:r w:rsidRPr="004C05EF">
              <w:rPr>
                <w:rFonts w:ascii="Arial" w:eastAsia="Arial" w:hAnsi="Arial" w:cs="Arial"/>
                <w:sz w:val="18"/>
                <w:szCs w:val="18"/>
              </w:rPr>
              <w:t>,</w:t>
            </w:r>
            <w:r w:rsidRPr="004C05EF">
              <w:rPr>
                <w:rFonts w:ascii="Arial" w:eastAsia="Arial" w:hAnsi="Arial" w:cs="Arial"/>
                <w:sz w:val="18"/>
                <w:szCs w:val="18"/>
                <w:lang w:val="en-GB"/>
              </w:rPr>
              <w:t>251</w:t>
            </w:r>
          </w:p>
        </w:tc>
      </w:tr>
      <w:tr w:rsidR="00D039F6" w:rsidRPr="004C05EF" w14:paraId="0199777E" w14:textId="77777777" w:rsidTr="0057284B">
        <w:trPr>
          <w:trHeight w:val="20"/>
        </w:trPr>
        <w:tc>
          <w:tcPr>
            <w:tcW w:w="4262" w:type="dxa"/>
            <w:vAlign w:val="bottom"/>
          </w:tcPr>
          <w:p w14:paraId="54E3A235"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Other receivables</w:t>
            </w:r>
          </w:p>
        </w:tc>
        <w:tc>
          <w:tcPr>
            <w:tcW w:w="1296" w:type="dxa"/>
            <w:shd w:val="clear" w:color="auto" w:fill="FAFAFA"/>
          </w:tcPr>
          <w:p w14:paraId="3BD2BEB8" w14:textId="1A816841"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2,675</w:t>
            </w:r>
          </w:p>
        </w:tc>
        <w:tc>
          <w:tcPr>
            <w:tcW w:w="1296" w:type="dxa"/>
            <w:shd w:val="clear" w:color="auto" w:fill="auto"/>
          </w:tcPr>
          <w:p w14:paraId="1EEB6F2A" w14:textId="368C9B8D"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rPr>
              <w:t>-</w:t>
            </w:r>
          </w:p>
        </w:tc>
        <w:tc>
          <w:tcPr>
            <w:tcW w:w="1296" w:type="dxa"/>
            <w:shd w:val="clear" w:color="auto" w:fill="FAFAFA"/>
          </w:tcPr>
          <w:p w14:paraId="49145B53" w14:textId="5F873577"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272,212</w:t>
            </w:r>
          </w:p>
        </w:tc>
        <w:tc>
          <w:tcPr>
            <w:tcW w:w="1296" w:type="dxa"/>
          </w:tcPr>
          <w:p w14:paraId="2D005A6B" w14:textId="4B382F76" w:rsidR="00D039F6" w:rsidRPr="004C05EF" w:rsidRDefault="00D039F6" w:rsidP="00D039F6">
            <w:pPr>
              <w:ind w:right="-72"/>
              <w:jc w:val="right"/>
              <w:rPr>
                <w:rFonts w:ascii="Arial" w:eastAsia="Arial" w:hAnsi="Arial" w:cs="Arial"/>
                <w:sz w:val="18"/>
                <w:szCs w:val="18"/>
              </w:rPr>
            </w:pPr>
            <w:bookmarkStart w:id="4" w:name="bookmark=id.3dy6vkm" w:colFirst="0" w:colLast="0"/>
            <w:bookmarkEnd w:id="4"/>
            <w:r w:rsidRPr="004C05EF">
              <w:rPr>
                <w:rFonts w:ascii="Arial" w:eastAsia="Arial" w:hAnsi="Arial" w:cs="Arial"/>
                <w:sz w:val="18"/>
                <w:szCs w:val="18"/>
              </w:rPr>
              <w:t>-</w:t>
            </w:r>
          </w:p>
        </w:tc>
      </w:tr>
      <w:tr w:rsidR="00D039F6" w:rsidRPr="004C05EF" w14:paraId="53158AF8" w14:textId="77777777" w:rsidTr="0057284B">
        <w:trPr>
          <w:trHeight w:val="20"/>
        </w:trPr>
        <w:tc>
          <w:tcPr>
            <w:tcW w:w="4262" w:type="dxa"/>
            <w:vAlign w:val="bottom"/>
          </w:tcPr>
          <w:p w14:paraId="7789CE39" w14:textId="77777777" w:rsidR="00D039F6" w:rsidRPr="004C05EF" w:rsidRDefault="00D039F6" w:rsidP="00D039F6">
            <w:pPr>
              <w:ind w:left="-101"/>
              <w:rPr>
                <w:rFonts w:ascii="Arial" w:eastAsia="Arial" w:hAnsi="Arial" w:cs="Arial"/>
                <w:color w:val="000000"/>
                <w:sz w:val="18"/>
                <w:szCs w:val="18"/>
              </w:rPr>
            </w:pPr>
            <w:r w:rsidRPr="004C05EF">
              <w:rPr>
                <w:rFonts w:ascii="Arial" w:eastAsia="Arial" w:hAnsi="Arial" w:cs="Arial"/>
                <w:color w:val="000000"/>
                <w:sz w:val="18"/>
                <w:szCs w:val="18"/>
              </w:rPr>
              <w:t>Advance payments</w:t>
            </w:r>
          </w:p>
        </w:tc>
        <w:tc>
          <w:tcPr>
            <w:tcW w:w="1296" w:type="dxa"/>
            <w:tcBorders>
              <w:bottom w:val="single" w:sz="4" w:space="0" w:color="auto"/>
            </w:tcBorders>
            <w:shd w:val="clear" w:color="auto" w:fill="FAFAFA"/>
          </w:tcPr>
          <w:p w14:paraId="7CB95C69" w14:textId="3B11D9FD" w:rsidR="00D039F6" w:rsidRPr="00D039F6" w:rsidRDefault="00D039F6" w:rsidP="00D039F6">
            <w:pPr>
              <w:ind w:right="-72"/>
              <w:jc w:val="right"/>
              <w:rPr>
                <w:rFonts w:ascii="Arial" w:eastAsia="Arial" w:hAnsi="Arial" w:cs="Arial"/>
                <w:sz w:val="18"/>
                <w:szCs w:val="18"/>
                <w:lang w:val="en-GB"/>
              </w:rPr>
            </w:pPr>
            <w:r w:rsidRPr="00D039F6">
              <w:rPr>
                <w:rFonts w:ascii="Arial" w:hAnsi="Arial" w:cs="Arial"/>
                <w:sz w:val="18"/>
                <w:szCs w:val="18"/>
              </w:rPr>
              <w:t>256,558</w:t>
            </w:r>
          </w:p>
        </w:tc>
        <w:tc>
          <w:tcPr>
            <w:tcW w:w="1296" w:type="dxa"/>
            <w:tcBorders>
              <w:bottom w:val="single" w:sz="4" w:space="0" w:color="auto"/>
            </w:tcBorders>
            <w:shd w:val="clear" w:color="auto" w:fill="auto"/>
          </w:tcPr>
          <w:p w14:paraId="6E1B2FB0" w14:textId="5DF9694D"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378</w:t>
            </w:r>
            <w:r w:rsidRPr="004C05EF">
              <w:rPr>
                <w:rFonts w:ascii="Arial" w:eastAsia="Arial" w:hAnsi="Arial" w:cs="Arial"/>
                <w:sz w:val="18"/>
                <w:szCs w:val="18"/>
              </w:rPr>
              <w:t>,</w:t>
            </w:r>
            <w:r w:rsidRPr="004C05EF">
              <w:rPr>
                <w:rFonts w:ascii="Arial" w:eastAsia="Arial" w:hAnsi="Arial" w:cs="Arial"/>
                <w:sz w:val="18"/>
                <w:szCs w:val="18"/>
                <w:lang w:val="en-GB"/>
              </w:rPr>
              <w:t>799</w:t>
            </w:r>
          </w:p>
        </w:tc>
        <w:tc>
          <w:tcPr>
            <w:tcW w:w="1296" w:type="dxa"/>
            <w:tcBorders>
              <w:bottom w:val="single" w:sz="4" w:space="0" w:color="auto"/>
            </w:tcBorders>
            <w:shd w:val="clear" w:color="auto" w:fill="FAFAFA"/>
          </w:tcPr>
          <w:p w14:paraId="24016368" w14:textId="63C8D991" w:rsidR="00D039F6" w:rsidRPr="00D039F6" w:rsidRDefault="00D039F6" w:rsidP="00D039F6">
            <w:pPr>
              <w:ind w:right="-72"/>
              <w:jc w:val="right"/>
              <w:rPr>
                <w:rFonts w:ascii="Arial" w:eastAsia="Arial" w:hAnsi="Arial" w:cs="Arial"/>
                <w:sz w:val="18"/>
                <w:szCs w:val="18"/>
              </w:rPr>
            </w:pPr>
            <w:r w:rsidRPr="00D039F6">
              <w:rPr>
                <w:rFonts w:ascii="Arial" w:hAnsi="Arial" w:cs="Arial"/>
                <w:sz w:val="18"/>
                <w:szCs w:val="18"/>
              </w:rPr>
              <w:t>204,342</w:t>
            </w:r>
          </w:p>
        </w:tc>
        <w:tc>
          <w:tcPr>
            <w:tcW w:w="1296" w:type="dxa"/>
            <w:tcBorders>
              <w:bottom w:val="single" w:sz="4" w:space="0" w:color="auto"/>
            </w:tcBorders>
          </w:tcPr>
          <w:p w14:paraId="644F58FB" w14:textId="26007A49" w:rsidR="00D039F6" w:rsidRPr="004C05EF" w:rsidRDefault="00D039F6" w:rsidP="00D039F6">
            <w:pPr>
              <w:ind w:right="-72"/>
              <w:jc w:val="right"/>
              <w:rPr>
                <w:rFonts w:ascii="Arial" w:eastAsia="Arial" w:hAnsi="Arial" w:cs="Arial"/>
                <w:sz w:val="18"/>
                <w:szCs w:val="18"/>
              </w:rPr>
            </w:pPr>
            <w:r w:rsidRPr="004C05EF">
              <w:rPr>
                <w:rFonts w:ascii="Arial" w:eastAsia="Arial" w:hAnsi="Arial" w:cs="Arial"/>
                <w:sz w:val="18"/>
                <w:szCs w:val="18"/>
                <w:lang w:val="en-GB"/>
              </w:rPr>
              <w:t>375</w:t>
            </w:r>
            <w:r w:rsidRPr="004C05EF">
              <w:rPr>
                <w:rFonts w:ascii="Arial" w:eastAsia="Arial" w:hAnsi="Arial" w:cs="Arial"/>
                <w:sz w:val="18"/>
                <w:szCs w:val="18"/>
              </w:rPr>
              <w:t>,</w:t>
            </w:r>
            <w:r w:rsidRPr="004C05EF">
              <w:rPr>
                <w:rFonts w:ascii="Arial" w:eastAsia="Arial" w:hAnsi="Arial" w:cs="Arial"/>
                <w:sz w:val="18"/>
                <w:szCs w:val="18"/>
                <w:lang w:val="en-GB"/>
              </w:rPr>
              <w:t>067</w:t>
            </w:r>
          </w:p>
        </w:tc>
      </w:tr>
      <w:tr w:rsidR="00526E43" w:rsidRPr="004C05EF" w14:paraId="22876A63" w14:textId="77777777" w:rsidTr="004C05EF">
        <w:trPr>
          <w:trHeight w:val="20"/>
        </w:trPr>
        <w:tc>
          <w:tcPr>
            <w:tcW w:w="4262" w:type="dxa"/>
            <w:vAlign w:val="bottom"/>
          </w:tcPr>
          <w:p w14:paraId="3E4C6F65" w14:textId="77777777" w:rsidR="00526E43" w:rsidRPr="004C05EF" w:rsidRDefault="00526E43" w:rsidP="00526E43">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55A4C03" w14:textId="77777777" w:rsidR="00526E43" w:rsidRPr="004C05EF" w:rsidRDefault="00526E43" w:rsidP="00526E43">
            <w:pPr>
              <w:ind w:right="-72"/>
              <w:jc w:val="right"/>
              <w:rPr>
                <w:rFonts w:ascii="Arial" w:eastAsia="Arial" w:hAnsi="Arial" w:cs="Arial"/>
                <w:sz w:val="18"/>
                <w:szCs w:val="18"/>
                <w:lang w:val="en-GB"/>
              </w:rPr>
            </w:pPr>
          </w:p>
        </w:tc>
        <w:tc>
          <w:tcPr>
            <w:tcW w:w="1296" w:type="dxa"/>
            <w:tcBorders>
              <w:top w:val="single" w:sz="4" w:space="0" w:color="auto"/>
            </w:tcBorders>
            <w:shd w:val="clear" w:color="auto" w:fill="auto"/>
          </w:tcPr>
          <w:p w14:paraId="4422CC28"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05FEF5CC"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tcPr>
          <w:p w14:paraId="21284FBB" w14:textId="77777777" w:rsidR="00526E43" w:rsidRPr="004C05EF" w:rsidRDefault="00526E43" w:rsidP="00526E43">
            <w:pPr>
              <w:ind w:right="-72"/>
              <w:jc w:val="right"/>
              <w:rPr>
                <w:rFonts w:ascii="Arial" w:eastAsia="Arial" w:hAnsi="Arial" w:cs="Arial"/>
                <w:sz w:val="18"/>
                <w:szCs w:val="18"/>
              </w:rPr>
            </w:pPr>
          </w:p>
        </w:tc>
      </w:tr>
      <w:tr w:rsidR="00526E43" w:rsidRPr="004C05EF" w14:paraId="23D9BE3B" w14:textId="77777777" w:rsidTr="004C05EF">
        <w:trPr>
          <w:trHeight w:val="20"/>
        </w:trPr>
        <w:tc>
          <w:tcPr>
            <w:tcW w:w="4262" w:type="dxa"/>
            <w:vAlign w:val="bottom"/>
          </w:tcPr>
          <w:p w14:paraId="09C17788" w14:textId="4F9C1339" w:rsidR="00526E43" w:rsidRPr="004C05EF" w:rsidRDefault="00526E43" w:rsidP="00526E43">
            <w:pPr>
              <w:ind w:left="-101"/>
              <w:rPr>
                <w:rFonts w:ascii="Arial" w:eastAsia="Arial" w:hAnsi="Arial" w:cs="Arial"/>
                <w:color w:val="000000"/>
                <w:sz w:val="18"/>
                <w:szCs w:val="18"/>
              </w:rPr>
            </w:pPr>
            <w:r w:rsidRPr="004C05EF">
              <w:rPr>
                <w:rFonts w:ascii="Arial" w:eastAsia="Arial" w:hAnsi="Arial" w:cs="Arial"/>
                <w:color w:val="000000"/>
                <w:sz w:val="18"/>
                <w:szCs w:val="18"/>
              </w:rPr>
              <w:t>Other receivables, net</w:t>
            </w:r>
          </w:p>
        </w:tc>
        <w:tc>
          <w:tcPr>
            <w:tcW w:w="1296" w:type="dxa"/>
            <w:tcBorders>
              <w:bottom w:val="single" w:sz="4" w:space="0" w:color="auto"/>
            </w:tcBorders>
            <w:shd w:val="clear" w:color="auto" w:fill="FAFAFA"/>
            <w:vAlign w:val="bottom"/>
          </w:tcPr>
          <w:p w14:paraId="5E1360BD" w14:textId="5E4151C5" w:rsidR="00526E43" w:rsidRPr="004C05EF" w:rsidRDefault="00D039F6" w:rsidP="00526E43">
            <w:pPr>
              <w:ind w:right="-72"/>
              <w:jc w:val="right"/>
              <w:rPr>
                <w:rFonts w:ascii="Arial" w:eastAsia="Arial" w:hAnsi="Arial" w:cs="Arial"/>
                <w:sz w:val="18"/>
                <w:szCs w:val="18"/>
                <w:lang w:val="en-GB"/>
              </w:rPr>
            </w:pPr>
            <w:r w:rsidRPr="00D039F6">
              <w:rPr>
                <w:rFonts w:ascii="Arial" w:eastAsia="Arial" w:hAnsi="Arial" w:cs="Arial"/>
                <w:sz w:val="18"/>
                <w:szCs w:val="18"/>
                <w:lang w:val="en-GB"/>
              </w:rPr>
              <w:t>127,992,327</w:t>
            </w:r>
          </w:p>
        </w:tc>
        <w:tc>
          <w:tcPr>
            <w:tcW w:w="1296" w:type="dxa"/>
            <w:tcBorders>
              <w:bottom w:val="single" w:sz="4" w:space="0" w:color="auto"/>
            </w:tcBorders>
            <w:shd w:val="clear" w:color="auto" w:fill="auto"/>
            <w:vAlign w:val="bottom"/>
          </w:tcPr>
          <w:p w14:paraId="287325AD" w14:textId="303B51F5" w:rsidR="00526E43" w:rsidRPr="004C05EF" w:rsidRDefault="00C9730C" w:rsidP="00526E43">
            <w:pPr>
              <w:ind w:right="-72"/>
              <w:jc w:val="right"/>
              <w:rPr>
                <w:rFonts w:ascii="Arial" w:eastAsia="Arial" w:hAnsi="Arial" w:cs="Arial"/>
                <w:sz w:val="18"/>
                <w:szCs w:val="18"/>
              </w:rPr>
            </w:pPr>
            <w:r w:rsidRPr="004C05EF">
              <w:rPr>
                <w:rFonts w:ascii="Arial" w:eastAsia="Arial" w:hAnsi="Arial" w:cs="Arial"/>
                <w:sz w:val="18"/>
                <w:szCs w:val="18"/>
                <w:lang w:val="en-GB"/>
              </w:rPr>
              <w:t>127</w:t>
            </w:r>
            <w:r w:rsidR="00526E43" w:rsidRPr="004C05EF">
              <w:rPr>
                <w:rFonts w:ascii="Arial" w:eastAsia="Arial" w:hAnsi="Arial" w:cs="Arial"/>
                <w:sz w:val="18"/>
                <w:szCs w:val="18"/>
              </w:rPr>
              <w:t>,</w:t>
            </w:r>
            <w:r w:rsidRPr="004C05EF">
              <w:rPr>
                <w:rFonts w:ascii="Arial" w:eastAsia="Arial" w:hAnsi="Arial" w:cs="Arial"/>
                <w:sz w:val="18"/>
                <w:szCs w:val="18"/>
                <w:lang w:val="en-GB"/>
              </w:rPr>
              <w:t>600</w:t>
            </w:r>
            <w:r w:rsidR="00526E43" w:rsidRPr="004C05EF">
              <w:rPr>
                <w:rFonts w:ascii="Arial" w:eastAsia="Arial" w:hAnsi="Arial" w:cs="Arial"/>
                <w:sz w:val="18"/>
                <w:szCs w:val="18"/>
              </w:rPr>
              <w:t>,</w:t>
            </w:r>
            <w:r w:rsidRPr="004C05EF">
              <w:rPr>
                <w:rFonts w:ascii="Arial" w:eastAsia="Arial" w:hAnsi="Arial" w:cs="Arial"/>
                <w:sz w:val="18"/>
                <w:szCs w:val="18"/>
                <w:lang w:val="en-GB"/>
              </w:rPr>
              <w:t>345</w:t>
            </w:r>
          </w:p>
        </w:tc>
        <w:tc>
          <w:tcPr>
            <w:tcW w:w="1296" w:type="dxa"/>
            <w:tcBorders>
              <w:bottom w:val="single" w:sz="4" w:space="0" w:color="auto"/>
            </w:tcBorders>
            <w:shd w:val="clear" w:color="auto" w:fill="FAFAFA"/>
            <w:vAlign w:val="bottom"/>
          </w:tcPr>
          <w:p w14:paraId="647930B7" w14:textId="1F31895D" w:rsidR="00526E43" w:rsidRPr="004C05EF" w:rsidRDefault="00D039F6" w:rsidP="00526E43">
            <w:pPr>
              <w:ind w:right="-72"/>
              <w:jc w:val="right"/>
              <w:rPr>
                <w:rFonts w:ascii="Arial" w:eastAsia="Arial" w:hAnsi="Arial" w:cs="Arial"/>
                <w:sz w:val="18"/>
                <w:szCs w:val="18"/>
              </w:rPr>
            </w:pPr>
            <w:r w:rsidRPr="00D039F6">
              <w:rPr>
                <w:rFonts w:ascii="Arial" w:eastAsia="Arial" w:hAnsi="Arial" w:cs="Arial"/>
                <w:sz w:val="18"/>
                <w:szCs w:val="18"/>
              </w:rPr>
              <w:t>125,321,874</w:t>
            </w:r>
          </w:p>
        </w:tc>
        <w:tc>
          <w:tcPr>
            <w:tcW w:w="1296" w:type="dxa"/>
            <w:tcBorders>
              <w:bottom w:val="single" w:sz="4" w:space="0" w:color="auto"/>
            </w:tcBorders>
            <w:vAlign w:val="bottom"/>
          </w:tcPr>
          <w:p w14:paraId="184ED8A4" w14:textId="4E84E95C" w:rsidR="00526E43" w:rsidRPr="004C05EF" w:rsidRDefault="00C9730C" w:rsidP="00526E43">
            <w:pPr>
              <w:ind w:right="-72"/>
              <w:jc w:val="right"/>
              <w:rPr>
                <w:rFonts w:ascii="Arial" w:eastAsia="Arial" w:hAnsi="Arial" w:cs="Arial"/>
                <w:sz w:val="18"/>
                <w:szCs w:val="18"/>
              </w:rPr>
            </w:pPr>
            <w:r w:rsidRPr="004C05EF">
              <w:rPr>
                <w:rFonts w:ascii="Arial" w:eastAsia="Arial" w:hAnsi="Arial" w:cs="Arial"/>
                <w:sz w:val="18"/>
                <w:szCs w:val="18"/>
                <w:lang w:val="en-GB"/>
              </w:rPr>
              <w:t>109</w:t>
            </w:r>
            <w:r w:rsidR="00526E43" w:rsidRPr="004C05EF">
              <w:rPr>
                <w:rFonts w:ascii="Arial" w:eastAsia="Arial" w:hAnsi="Arial" w:cs="Arial"/>
                <w:sz w:val="18"/>
                <w:szCs w:val="18"/>
              </w:rPr>
              <w:t>,</w:t>
            </w:r>
            <w:r w:rsidRPr="004C05EF">
              <w:rPr>
                <w:rFonts w:ascii="Arial" w:eastAsia="Arial" w:hAnsi="Arial" w:cs="Arial"/>
                <w:sz w:val="18"/>
                <w:szCs w:val="18"/>
                <w:lang w:val="en-GB"/>
              </w:rPr>
              <w:t>781</w:t>
            </w:r>
            <w:r w:rsidR="00526E43" w:rsidRPr="004C05EF">
              <w:rPr>
                <w:rFonts w:ascii="Arial" w:eastAsia="Arial" w:hAnsi="Arial" w:cs="Arial"/>
                <w:sz w:val="18"/>
                <w:szCs w:val="18"/>
              </w:rPr>
              <w:t>,</w:t>
            </w:r>
            <w:r w:rsidRPr="004C05EF">
              <w:rPr>
                <w:rFonts w:ascii="Arial" w:eastAsia="Arial" w:hAnsi="Arial" w:cs="Arial"/>
                <w:sz w:val="18"/>
                <w:szCs w:val="18"/>
                <w:lang w:val="en-GB"/>
              </w:rPr>
              <w:t>479</w:t>
            </w:r>
          </w:p>
        </w:tc>
      </w:tr>
      <w:tr w:rsidR="00526E43" w:rsidRPr="004C05EF" w14:paraId="73DB7EDF" w14:textId="77777777" w:rsidTr="004C05EF">
        <w:trPr>
          <w:trHeight w:val="20"/>
        </w:trPr>
        <w:tc>
          <w:tcPr>
            <w:tcW w:w="4262" w:type="dxa"/>
            <w:vAlign w:val="bottom"/>
          </w:tcPr>
          <w:p w14:paraId="534879BB" w14:textId="77777777" w:rsidR="00526E43" w:rsidRPr="004C05EF" w:rsidRDefault="00526E43" w:rsidP="00526E43">
            <w:pPr>
              <w:ind w:left="-101"/>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E72CFC2" w14:textId="77777777" w:rsidR="00526E43" w:rsidRPr="004C05EF" w:rsidRDefault="00526E43" w:rsidP="00526E43">
            <w:pPr>
              <w:ind w:right="-72"/>
              <w:jc w:val="right"/>
              <w:rPr>
                <w:rFonts w:ascii="Arial" w:eastAsia="Arial" w:hAnsi="Arial" w:cs="Arial"/>
                <w:color w:val="000000"/>
                <w:sz w:val="18"/>
                <w:szCs w:val="18"/>
              </w:rPr>
            </w:pPr>
          </w:p>
        </w:tc>
        <w:tc>
          <w:tcPr>
            <w:tcW w:w="1296" w:type="dxa"/>
            <w:tcBorders>
              <w:top w:val="single" w:sz="4" w:space="0" w:color="auto"/>
            </w:tcBorders>
            <w:vAlign w:val="bottom"/>
          </w:tcPr>
          <w:p w14:paraId="35990145"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9D28BF5"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vAlign w:val="bottom"/>
          </w:tcPr>
          <w:p w14:paraId="2D501251" w14:textId="77777777" w:rsidR="00526E43" w:rsidRPr="004C05EF" w:rsidRDefault="00526E43" w:rsidP="00526E43">
            <w:pPr>
              <w:ind w:right="-72"/>
              <w:jc w:val="right"/>
              <w:rPr>
                <w:rFonts w:ascii="Arial" w:eastAsia="Arial" w:hAnsi="Arial" w:cs="Arial"/>
                <w:sz w:val="18"/>
                <w:szCs w:val="18"/>
              </w:rPr>
            </w:pPr>
          </w:p>
        </w:tc>
      </w:tr>
      <w:tr w:rsidR="00526E43" w:rsidRPr="004C05EF" w14:paraId="04AC1B54" w14:textId="77777777" w:rsidTr="004C05EF">
        <w:trPr>
          <w:trHeight w:val="20"/>
        </w:trPr>
        <w:tc>
          <w:tcPr>
            <w:tcW w:w="4262" w:type="dxa"/>
            <w:vAlign w:val="bottom"/>
          </w:tcPr>
          <w:p w14:paraId="469F1BDC" w14:textId="77777777" w:rsidR="00526E43" w:rsidRPr="004C05EF" w:rsidRDefault="00526E43" w:rsidP="00526E43">
            <w:pPr>
              <w:ind w:left="-101"/>
              <w:rPr>
                <w:rFonts w:ascii="Arial" w:eastAsia="Arial" w:hAnsi="Arial" w:cs="Arial"/>
                <w:color w:val="000000"/>
                <w:sz w:val="18"/>
                <w:szCs w:val="18"/>
              </w:rPr>
            </w:pPr>
            <w:r w:rsidRPr="004C05EF">
              <w:rPr>
                <w:rFonts w:ascii="Arial" w:eastAsia="Arial" w:hAnsi="Arial" w:cs="Arial"/>
                <w:color w:val="000000"/>
                <w:sz w:val="18"/>
                <w:szCs w:val="18"/>
              </w:rPr>
              <w:t>Total trade and other receivables, net</w:t>
            </w:r>
          </w:p>
        </w:tc>
        <w:tc>
          <w:tcPr>
            <w:tcW w:w="1296" w:type="dxa"/>
            <w:tcBorders>
              <w:bottom w:val="single" w:sz="4" w:space="0" w:color="auto"/>
            </w:tcBorders>
            <w:shd w:val="clear" w:color="auto" w:fill="FAFAFA"/>
            <w:vAlign w:val="bottom"/>
          </w:tcPr>
          <w:p w14:paraId="60FCA1A9" w14:textId="1123CAE4" w:rsidR="00526E43" w:rsidRPr="004C05EF" w:rsidRDefault="00D039F6" w:rsidP="00526E43">
            <w:pPr>
              <w:ind w:right="-72"/>
              <w:jc w:val="right"/>
              <w:rPr>
                <w:rFonts w:ascii="Arial" w:eastAsia="Arial" w:hAnsi="Arial" w:cs="Arial"/>
                <w:color w:val="000000"/>
                <w:sz w:val="18"/>
                <w:szCs w:val="18"/>
              </w:rPr>
            </w:pPr>
            <w:r w:rsidRPr="00D039F6">
              <w:rPr>
                <w:rFonts w:ascii="Arial" w:eastAsia="Arial" w:hAnsi="Arial" w:cs="Arial"/>
                <w:color w:val="000000"/>
                <w:sz w:val="18"/>
                <w:szCs w:val="18"/>
              </w:rPr>
              <w:t>239,841,255</w:t>
            </w:r>
          </w:p>
        </w:tc>
        <w:tc>
          <w:tcPr>
            <w:tcW w:w="1296" w:type="dxa"/>
            <w:tcBorders>
              <w:bottom w:val="single" w:sz="4" w:space="0" w:color="auto"/>
            </w:tcBorders>
            <w:vAlign w:val="bottom"/>
          </w:tcPr>
          <w:p w14:paraId="56D2A8F5" w14:textId="04B50B42" w:rsidR="00526E43" w:rsidRPr="004C05EF" w:rsidRDefault="00C9730C" w:rsidP="00526E43">
            <w:pPr>
              <w:ind w:right="-72"/>
              <w:jc w:val="right"/>
              <w:rPr>
                <w:rFonts w:ascii="Arial" w:eastAsia="Arial" w:hAnsi="Arial" w:cs="Arial"/>
                <w:sz w:val="18"/>
                <w:szCs w:val="18"/>
              </w:rPr>
            </w:pPr>
            <w:r w:rsidRPr="004C05EF">
              <w:rPr>
                <w:rFonts w:ascii="Arial" w:eastAsia="Arial" w:hAnsi="Arial" w:cs="Arial"/>
                <w:sz w:val="18"/>
                <w:szCs w:val="18"/>
                <w:lang w:val="en-GB"/>
              </w:rPr>
              <w:t>322</w:t>
            </w:r>
            <w:r w:rsidR="00526E43" w:rsidRPr="004C05EF">
              <w:rPr>
                <w:rFonts w:ascii="Arial" w:eastAsia="Arial" w:hAnsi="Arial" w:cs="Arial"/>
                <w:sz w:val="18"/>
                <w:szCs w:val="18"/>
              </w:rPr>
              <w:t>,</w:t>
            </w:r>
            <w:r w:rsidRPr="004C05EF">
              <w:rPr>
                <w:rFonts w:ascii="Arial" w:eastAsia="Arial" w:hAnsi="Arial" w:cs="Arial"/>
                <w:sz w:val="18"/>
                <w:szCs w:val="18"/>
                <w:lang w:val="en-GB"/>
              </w:rPr>
              <w:t>149</w:t>
            </w:r>
            <w:r w:rsidR="00526E43" w:rsidRPr="004C05EF">
              <w:rPr>
                <w:rFonts w:ascii="Arial" w:eastAsia="Arial" w:hAnsi="Arial" w:cs="Arial"/>
                <w:sz w:val="18"/>
                <w:szCs w:val="18"/>
              </w:rPr>
              <w:t>,</w:t>
            </w:r>
            <w:r w:rsidRPr="004C05EF">
              <w:rPr>
                <w:rFonts w:ascii="Arial" w:eastAsia="Arial" w:hAnsi="Arial" w:cs="Arial"/>
                <w:sz w:val="18"/>
                <w:szCs w:val="18"/>
                <w:lang w:val="en-GB"/>
              </w:rPr>
              <w:t>177</w:t>
            </w:r>
          </w:p>
        </w:tc>
        <w:tc>
          <w:tcPr>
            <w:tcW w:w="1296" w:type="dxa"/>
            <w:tcBorders>
              <w:bottom w:val="single" w:sz="4" w:space="0" w:color="auto"/>
            </w:tcBorders>
            <w:shd w:val="clear" w:color="auto" w:fill="FAFAFA"/>
            <w:vAlign w:val="bottom"/>
          </w:tcPr>
          <w:p w14:paraId="6AA8B3AA" w14:textId="6C075E51" w:rsidR="00526E43" w:rsidRPr="004C05EF" w:rsidRDefault="00D039F6" w:rsidP="00526E43">
            <w:pPr>
              <w:ind w:right="-72"/>
              <w:jc w:val="right"/>
              <w:rPr>
                <w:rFonts w:ascii="Arial" w:eastAsia="Arial" w:hAnsi="Arial" w:cs="Arial"/>
                <w:sz w:val="18"/>
                <w:szCs w:val="18"/>
              </w:rPr>
            </w:pPr>
            <w:r w:rsidRPr="00D039F6">
              <w:rPr>
                <w:rFonts w:ascii="Arial" w:eastAsia="Arial" w:hAnsi="Arial" w:cs="Arial"/>
                <w:sz w:val="18"/>
                <w:szCs w:val="18"/>
              </w:rPr>
              <w:t>185,655,970</w:t>
            </w:r>
          </w:p>
        </w:tc>
        <w:tc>
          <w:tcPr>
            <w:tcW w:w="1296" w:type="dxa"/>
            <w:tcBorders>
              <w:bottom w:val="single" w:sz="4" w:space="0" w:color="auto"/>
            </w:tcBorders>
            <w:vAlign w:val="bottom"/>
          </w:tcPr>
          <w:p w14:paraId="650179D7" w14:textId="30667E68" w:rsidR="00526E43" w:rsidRPr="004C05EF" w:rsidRDefault="00C9730C" w:rsidP="00526E43">
            <w:pPr>
              <w:ind w:right="-72"/>
              <w:jc w:val="right"/>
              <w:rPr>
                <w:rFonts w:ascii="Arial" w:eastAsia="Arial" w:hAnsi="Arial" w:cs="Arial"/>
                <w:sz w:val="18"/>
                <w:szCs w:val="18"/>
              </w:rPr>
            </w:pPr>
            <w:r w:rsidRPr="004C05EF">
              <w:rPr>
                <w:rFonts w:ascii="Arial" w:eastAsia="Arial" w:hAnsi="Arial" w:cs="Arial"/>
                <w:sz w:val="18"/>
                <w:szCs w:val="18"/>
                <w:lang w:val="en-GB"/>
              </w:rPr>
              <w:t>245</w:t>
            </w:r>
            <w:r w:rsidR="00526E43" w:rsidRPr="004C05EF">
              <w:rPr>
                <w:rFonts w:ascii="Arial" w:eastAsia="Arial" w:hAnsi="Arial" w:cs="Arial"/>
                <w:sz w:val="18"/>
                <w:szCs w:val="18"/>
              </w:rPr>
              <w:t>,</w:t>
            </w:r>
            <w:r w:rsidRPr="004C05EF">
              <w:rPr>
                <w:rFonts w:ascii="Arial" w:eastAsia="Arial" w:hAnsi="Arial" w:cs="Arial"/>
                <w:sz w:val="18"/>
                <w:szCs w:val="18"/>
                <w:lang w:val="en-GB"/>
              </w:rPr>
              <w:t>682</w:t>
            </w:r>
            <w:r w:rsidR="00526E43" w:rsidRPr="004C05EF">
              <w:rPr>
                <w:rFonts w:ascii="Arial" w:eastAsia="Arial" w:hAnsi="Arial" w:cs="Arial"/>
                <w:sz w:val="18"/>
                <w:szCs w:val="18"/>
              </w:rPr>
              <w:t>,</w:t>
            </w:r>
            <w:r w:rsidRPr="004C05EF">
              <w:rPr>
                <w:rFonts w:ascii="Arial" w:eastAsia="Arial" w:hAnsi="Arial" w:cs="Arial"/>
                <w:sz w:val="18"/>
                <w:szCs w:val="18"/>
                <w:lang w:val="en-GB"/>
              </w:rPr>
              <w:t>627</w:t>
            </w:r>
          </w:p>
        </w:tc>
      </w:tr>
    </w:tbl>
    <w:p w14:paraId="2184C222" w14:textId="452DD794" w:rsidR="00203B06" w:rsidRPr="004C05EF" w:rsidRDefault="00203B06" w:rsidP="008E2D6B">
      <w:pPr>
        <w:rPr>
          <w:rFonts w:ascii="Arial" w:eastAsia="Arial" w:hAnsi="Arial" w:cs="Arial"/>
          <w:color w:val="000000"/>
          <w:sz w:val="18"/>
          <w:szCs w:val="18"/>
        </w:rPr>
      </w:pPr>
    </w:p>
    <w:p w14:paraId="31B56B9A" w14:textId="468043B0" w:rsidR="0074734A" w:rsidRPr="004C05EF" w:rsidRDefault="0074734A" w:rsidP="008E2D6B">
      <w:pPr>
        <w:jc w:val="both"/>
        <w:rPr>
          <w:rFonts w:ascii="Arial" w:eastAsia="Arial" w:hAnsi="Arial" w:cs="Arial"/>
          <w:sz w:val="18"/>
          <w:szCs w:val="18"/>
        </w:rPr>
      </w:pPr>
      <w:r w:rsidRPr="004C05EF">
        <w:rPr>
          <w:rFonts w:ascii="Arial" w:eastAsia="Arial" w:hAnsi="Arial" w:cs="Arial"/>
          <w:sz w:val="18"/>
          <w:szCs w:val="18"/>
        </w:rPr>
        <w:t xml:space="preserve">As </w:t>
      </w:r>
      <w:proofErr w:type="gramStart"/>
      <w:r w:rsidRPr="00116FD9">
        <w:rPr>
          <w:rFonts w:ascii="Arial" w:eastAsia="Arial" w:hAnsi="Arial" w:cs="Arial"/>
          <w:sz w:val="18"/>
          <w:szCs w:val="18"/>
        </w:rPr>
        <w:t>at</w:t>
      </w:r>
      <w:proofErr w:type="gramEnd"/>
      <w:r w:rsidRPr="00116FD9">
        <w:rPr>
          <w:rFonts w:ascii="Arial" w:eastAsia="Arial" w:hAnsi="Arial" w:cs="Arial"/>
          <w:sz w:val="18"/>
          <w:szCs w:val="18"/>
        </w:rPr>
        <w:t xml:space="preserve"> </w:t>
      </w:r>
      <w:r w:rsidR="002801DF" w:rsidRPr="00116FD9">
        <w:rPr>
          <w:rFonts w:ascii="Arial" w:eastAsia="Arial" w:hAnsi="Arial" w:cs="Arial"/>
          <w:sz w:val="18"/>
          <w:szCs w:val="18"/>
        </w:rPr>
        <w:t>30 June</w:t>
      </w:r>
      <w:r w:rsidRPr="00116FD9">
        <w:rPr>
          <w:rFonts w:ascii="Arial" w:eastAsia="Arial" w:hAnsi="Arial" w:cs="Arial"/>
          <w:sz w:val="18"/>
          <w:szCs w:val="18"/>
        </w:rPr>
        <w:t xml:space="preserve"> 2024 and 31 December 202</w:t>
      </w:r>
      <w:r w:rsidR="000B68F4" w:rsidRPr="00116FD9">
        <w:rPr>
          <w:rFonts w:ascii="Arial" w:eastAsia="Arial" w:hAnsi="Arial" w:cs="Arial"/>
          <w:sz w:val="18"/>
          <w:szCs w:val="18"/>
        </w:rPr>
        <w:t>3</w:t>
      </w:r>
      <w:r w:rsidRPr="00116FD9">
        <w:rPr>
          <w:rFonts w:ascii="Arial" w:eastAsia="Arial" w:hAnsi="Arial" w:cs="Arial"/>
          <w:sz w:val="18"/>
          <w:szCs w:val="18"/>
        </w:rPr>
        <w:t xml:space="preserve">, trade receivables, included in trade and other current receivables in statements of financial </w:t>
      </w:r>
      <w:r w:rsidRPr="004C05EF">
        <w:rPr>
          <w:rFonts w:ascii="Arial" w:eastAsia="Arial" w:hAnsi="Arial" w:cs="Arial"/>
          <w:sz w:val="18"/>
          <w:szCs w:val="18"/>
        </w:rPr>
        <w:t xml:space="preserve">position, can </w:t>
      </w:r>
      <w:proofErr w:type="spellStart"/>
      <w:r w:rsidRPr="004C05EF">
        <w:rPr>
          <w:rFonts w:ascii="Arial" w:eastAsia="Arial" w:hAnsi="Arial" w:cs="Arial"/>
          <w:sz w:val="18"/>
          <w:szCs w:val="18"/>
        </w:rPr>
        <w:t>analyse</w:t>
      </w:r>
      <w:proofErr w:type="spellEnd"/>
      <w:r w:rsidRPr="004C05EF">
        <w:rPr>
          <w:rFonts w:ascii="Arial" w:eastAsia="Arial" w:hAnsi="Arial" w:cs="Arial"/>
          <w:sz w:val="18"/>
          <w:szCs w:val="18"/>
        </w:rPr>
        <w:t xml:space="preserve"> aging as follows:</w:t>
      </w:r>
    </w:p>
    <w:p w14:paraId="1CDB3199" w14:textId="3D8ECFBD" w:rsidR="003A2A71" w:rsidRPr="004C05EF" w:rsidRDefault="003A2A71" w:rsidP="008E2D6B">
      <w:pPr>
        <w:jc w:val="both"/>
        <w:rPr>
          <w:rFonts w:ascii="Arial" w:eastAsia="Arial" w:hAnsi="Arial" w:cs="Arial"/>
          <w:sz w:val="18"/>
          <w:szCs w:val="18"/>
        </w:rPr>
      </w:pPr>
    </w:p>
    <w:tbl>
      <w:tblPr>
        <w:tblStyle w:val="afffff3"/>
        <w:tblW w:w="9461" w:type="dxa"/>
        <w:tblInd w:w="-5" w:type="dxa"/>
        <w:tblLayout w:type="fixed"/>
        <w:tblLook w:val="0000" w:firstRow="0" w:lastRow="0" w:firstColumn="0" w:lastColumn="0" w:noHBand="0" w:noVBand="0"/>
      </w:tblPr>
      <w:tblGrid>
        <w:gridCol w:w="4277"/>
        <w:gridCol w:w="1296"/>
        <w:gridCol w:w="1296"/>
        <w:gridCol w:w="1296"/>
        <w:gridCol w:w="1296"/>
      </w:tblGrid>
      <w:tr w:rsidR="003A2A71" w:rsidRPr="004C05EF" w14:paraId="1C1B10A0" w14:textId="77777777" w:rsidTr="00EE5F5F">
        <w:tc>
          <w:tcPr>
            <w:tcW w:w="4277" w:type="dxa"/>
            <w:vAlign w:val="bottom"/>
          </w:tcPr>
          <w:p w14:paraId="200A7FE5" w14:textId="77777777" w:rsidR="003A2A71" w:rsidRPr="004C05EF" w:rsidRDefault="003A2A71" w:rsidP="008E2D6B">
            <w:pPr>
              <w:ind w:left="-109"/>
              <w:rPr>
                <w:rFonts w:ascii="Arial" w:eastAsia="Arial" w:hAnsi="Arial" w:cs="Arial"/>
                <w:sz w:val="18"/>
                <w:szCs w:val="18"/>
              </w:rPr>
            </w:pPr>
          </w:p>
        </w:tc>
        <w:tc>
          <w:tcPr>
            <w:tcW w:w="2592" w:type="dxa"/>
            <w:gridSpan w:val="2"/>
            <w:tcBorders>
              <w:top w:val="single" w:sz="4" w:space="0" w:color="auto"/>
              <w:bottom w:val="single" w:sz="4" w:space="0" w:color="auto"/>
            </w:tcBorders>
            <w:shd w:val="clear" w:color="auto" w:fill="auto"/>
            <w:vAlign w:val="bottom"/>
          </w:tcPr>
          <w:p w14:paraId="4DD92857"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Consolidated </w:t>
            </w:r>
          </w:p>
          <w:p w14:paraId="1EED7BA2" w14:textId="48478BEF"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5D376D" w:rsidRPr="004C05EF">
              <w:rPr>
                <w:rFonts w:ascii="Arial" w:eastAsia="Arial" w:hAnsi="Arial" w:cs="Arial"/>
                <w:b/>
                <w:sz w:val="18"/>
                <w:szCs w:val="18"/>
              </w:rPr>
              <w:t>information</w:t>
            </w:r>
          </w:p>
        </w:tc>
        <w:tc>
          <w:tcPr>
            <w:tcW w:w="2592" w:type="dxa"/>
            <w:gridSpan w:val="2"/>
            <w:tcBorders>
              <w:top w:val="single" w:sz="4" w:space="0" w:color="auto"/>
              <w:bottom w:val="single" w:sz="4" w:space="0" w:color="auto"/>
            </w:tcBorders>
            <w:shd w:val="clear" w:color="auto" w:fill="auto"/>
            <w:vAlign w:val="bottom"/>
          </w:tcPr>
          <w:p w14:paraId="17ACAA28"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Separate </w:t>
            </w:r>
          </w:p>
          <w:p w14:paraId="56086BC4" w14:textId="7B2BD851"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5D376D" w:rsidRPr="004C05EF">
              <w:rPr>
                <w:rFonts w:ascii="Arial" w:eastAsia="Arial" w:hAnsi="Arial" w:cs="Arial"/>
                <w:b/>
                <w:sz w:val="18"/>
                <w:szCs w:val="18"/>
              </w:rPr>
              <w:t>information</w:t>
            </w:r>
          </w:p>
        </w:tc>
      </w:tr>
      <w:tr w:rsidR="00575176" w:rsidRPr="004C05EF" w14:paraId="16B2021B" w14:textId="77777777" w:rsidTr="00EE5F5F">
        <w:tc>
          <w:tcPr>
            <w:tcW w:w="4277" w:type="dxa"/>
            <w:vAlign w:val="bottom"/>
          </w:tcPr>
          <w:p w14:paraId="55599C78" w14:textId="77777777" w:rsidR="00575176" w:rsidRPr="004C05EF" w:rsidRDefault="00575176" w:rsidP="00575176">
            <w:pPr>
              <w:ind w:left="-109"/>
              <w:rPr>
                <w:rFonts w:ascii="Arial" w:eastAsia="Arial" w:hAnsi="Arial" w:cs="Arial"/>
                <w:sz w:val="18"/>
                <w:szCs w:val="18"/>
              </w:rPr>
            </w:pPr>
          </w:p>
        </w:tc>
        <w:tc>
          <w:tcPr>
            <w:tcW w:w="1296" w:type="dxa"/>
            <w:tcBorders>
              <w:top w:val="single" w:sz="4" w:space="0" w:color="auto"/>
            </w:tcBorders>
            <w:vAlign w:val="bottom"/>
          </w:tcPr>
          <w:p w14:paraId="69D49955" w14:textId="568A1741" w:rsidR="00575176" w:rsidRPr="006C283A" w:rsidRDefault="002801DF" w:rsidP="00575176">
            <w:pPr>
              <w:ind w:left="-135"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auto"/>
            </w:tcBorders>
            <w:vAlign w:val="bottom"/>
          </w:tcPr>
          <w:p w14:paraId="1C0B47BE" w14:textId="4AFDFB26" w:rsidR="00575176" w:rsidRPr="006C283A" w:rsidRDefault="00C9730C" w:rsidP="00575176">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575176" w:rsidRPr="006C283A">
              <w:rPr>
                <w:rFonts w:ascii="Arial" w:eastAsia="Arial" w:hAnsi="Arial" w:cs="Arial"/>
                <w:b/>
                <w:sz w:val="18"/>
                <w:szCs w:val="18"/>
              </w:rPr>
              <w:t xml:space="preserve"> December</w:t>
            </w:r>
          </w:p>
        </w:tc>
        <w:tc>
          <w:tcPr>
            <w:tcW w:w="1296" w:type="dxa"/>
            <w:tcBorders>
              <w:top w:val="single" w:sz="4" w:space="0" w:color="auto"/>
            </w:tcBorders>
            <w:vAlign w:val="bottom"/>
          </w:tcPr>
          <w:p w14:paraId="77CC1325" w14:textId="5BF31480" w:rsidR="00575176" w:rsidRPr="006C283A" w:rsidRDefault="002801DF" w:rsidP="00575176">
            <w:pPr>
              <w:ind w:left="-120"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auto"/>
            </w:tcBorders>
            <w:vAlign w:val="bottom"/>
          </w:tcPr>
          <w:p w14:paraId="6B076B73" w14:textId="20615298"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31</w:t>
            </w:r>
            <w:r w:rsidR="00575176" w:rsidRPr="004C05EF">
              <w:rPr>
                <w:rFonts w:ascii="Arial" w:eastAsia="Arial" w:hAnsi="Arial" w:cs="Arial"/>
                <w:b/>
                <w:sz w:val="18"/>
                <w:szCs w:val="18"/>
              </w:rPr>
              <w:t xml:space="preserve"> December</w:t>
            </w:r>
          </w:p>
        </w:tc>
      </w:tr>
      <w:tr w:rsidR="00575176" w:rsidRPr="004C05EF" w14:paraId="4B07AA62" w14:textId="77777777" w:rsidTr="00EE5F5F">
        <w:tc>
          <w:tcPr>
            <w:tcW w:w="4277" w:type="dxa"/>
            <w:vAlign w:val="bottom"/>
          </w:tcPr>
          <w:p w14:paraId="46078BDE" w14:textId="77777777" w:rsidR="00575176" w:rsidRPr="004C05EF" w:rsidRDefault="00575176" w:rsidP="00575176">
            <w:pPr>
              <w:ind w:left="-109"/>
              <w:rPr>
                <w:rFonts w:ascii="Arial" w:eastAsia="Arial" w:hAnsi="Arial" w:cs="Arial"/>
                <w:sz w:val="18"/>
                <w:szCs w:val="18"/>
              </w:rPr>
            </w:pPr>
          </w:p>
        </w:tc>
        <w:tc>
          <w:tcPr>
            <w:tcW w:w="1296" w:type="dxa"/>
            <w:vAlign w:val="bottom"/>
          </w:tcPr>
          <w:p w14:paraId="2A8D971F" w14:textId="1BB941C1"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296" w:type="dxa"/>
            <w:vAlign w:val="bottom"/>
          </w:tcPr>
          <w:p w14:paraId="14EB4114" w14:textId="3341C27D"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c>
          <w:tcPr>
            <w:tcW w:w="1296" w:type="dxa"/>
            <w:vAlign w:val="bottom"/>
          </w:tcPr>
          <w:p w14:paraId="202C5450" w14:textId="3388EDC6"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296" w:type="dxa"/>
            <w:vAlign w:val="bottom"/>
          </w:tcPr>
          <w:p w14:paraId="5FAB55CE" w14:textId="2A2D8E1A"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r>
      <w:tr w:rsidR="00575176" w:rsidRPr="004C05EF" w14:paraId="3977D1A2" w14:textId="77777777" w:rsidTr="00EE5F5F">
        <w:tc>
          <w:tcPr>
            <w:tcW w:w="4277" w:type="dxa"/>
            <w:vAlign w:val="bottom"/>
          </w:tcPr>
          <w:p w14:paraId="002056AF" w14:textId="77777777" w:rsidR="00575176" w:rsidRPr="004C05EF" w:rsidRDefault="00575176" w:rsidP="00575176">
            <w:pPr>
              <w:ind w:left="-109"/>
              <w:rPr>
                <w:rFonts w:ascii="Arial" w:eastAsia="Arial" w:hAnsi="Arial" w:cs="Arial"/>
                <w:sz w:val="18"/>
                <w:szCs w:val="18"/>
              </w:rPr>
            </w:pPr>
          </w:p>
        </w:tc>
        <w:tc>
          <w:tcPr>
            <w:tcW w:w="1296" w:type="dxa"/>
            <w:tcBorders>
              <w:bottom w:val="single" w:sz="4" w:space="0" w:color="auto"/>
            </w:tcBorders>
            <w:vAlign w:val="bottom"/>
          </w:tcPr>
          <w:p w14:paraId="73AA2C52" w14:textId="77777777" w:rsidR="00575176" w:rsidRPr="004C05EF" w:rsidRDefault="00575176" w:rsidP="00575176">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auto"/>
            </w:tcBorders>
            <w:vAlign w:val="bottom"/>
          </w:tcPr>
          <w:p w14:paraId="62734132" w14:textId="77777777" w:rsidR="00575176" w:rsidRPr="004C05EF" w:rsidRDefault="00575176" w:rsidP="00575176">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auto"/>
            </w:tcBorders>
            <w:vAlign w:val="bottom"/>
          </w:tcPr>
          <w:p w14:paraId="7A9909AE" w14:textId="77777777" w:rsidR="00575176" w:rsidRPr="004C05EF" w:rsidRDefault="00575176" w:rsidP="00575176">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auto"/>
            </w:tcBorders>
            <w:vAlign w:val="bottom"/>
          </w:tcPr>
          <w:p w14:paraId="5C155557" w14:textId="77777777" w:rsidR="00575176" w:rsidRPr="004C05EF" w:rsidRDefault="00575176" w:rsidP="00575176">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575176" w:rsidRPr="004C05EF" w14:paraId="1D9FF291" w14:textId="77777777" w:rsidTr="000613EB">
        <w:trPr>
          <w:trHeight w:val="70"/>
        </w:trPr>
        <w:tc>
          <w:tcPr>
            <w:tcW w:w="4277" w:type="dxa"/>
            <w:vAlign w:val="bottom"/>
          </w:tcPr>
          <w:p w14:paraId="44B20453" w14:textId="77777777" w:rsidR="00575176" w:rsidRPr="004C05EF" w:rsidRDefault="00575176" w:rsidP="00575176">
            <w:pPr>
              <w:ind w:left="-109"/>
              <w:rPr>
                <w:rFonts w:ascii="Arial" w:eastAsia="Arial" w:hAnsi="Arial" w:cs="Arial"/>
                <w:sz w:val="18"/>
                <w:szCs w:val="18"/>
              </w:rPr>
            </w:pPr>
          </w:p>
        </w:tc>
        <w:tc>
          <w:tcPr>
            <w:tcW w:w="1296" w:type="dxa"/>
            <w:tcBorders>
              <w:top w:val="single" w:sz="4" w:space="0" w:color="auto"/>
            </w:tcBorders>
            <w:shd w:val="clear" w:color="auto" w:fill="FAFAFA"/>
            <w:vAlign w:val="bottom"/>
          </w:tcPr>
          <w:p w14:paraId="7C5CC123" w14:textId="77777777" w:rsidR="00575176" w:rsidRPr="004C05EF" w:rsidRDefault="00575176" w:rsidP="00575176">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0D6A4584" w14:textId="77777777" w:rsidR="00575176" w:rsidRPr="004C05EF" w:rsidRDefault="00575176" w:rsidP="00575176">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40F99EB6" w14:textId="77777777" w:rsidR="00575176" w:rsidRPr="004C05EF" w:rsidRDefault="00575176" w:rsidP="00575176">
            <w:pPr>
              <w:ind w:right="-72"/>
              <w:jc w:val="right"/>
              <w:rPr>
                <w:rFonts w:ascii="Arial" w:eastAsia="Arial" w:hAnsi="Arial" w:cs="Arial"/>
                <w:sz w:val="18"/>
                <w:szCs w:val="18"/>
              </w:rPr>
            </w:pPr>
          </w:p>
        </w:tc>
        <w:tc>
          <w:tcPr>
            <w:tcW w:w="1296" w:type="dxa"/>
            <w:tcBorders>
              <w:top w:val="single" w:sz="4" w:space="0" w:color="auto"/>
            </w:tcBorders>
            <w:shd w:val="clear" w:color="auto" w:fill="auto"/>
            <w:vAlign w:val="bottom"/>
          </w:tcPr>
          <w:p w14:paraId="434A8A14" w14:textId="77777777" w:rsidR="00575176" w:rsidRPr="004C05EF" w:rsidRDefault="00575176" w:rsidP="00575176">
            <w:pPr>
              <w:ind w:right="-72"/>
              <w:jc w:val="right"/>
              <w:rPr>
                <w:rFonts w:ascii="Arial" w:eastAsia="Arial" w:hAnsi="Arial" w:cs="Arial"/>
                <w:sz w:val="18"/>
                <w:szCs w:val="18"/>
              </w:rPr>
            </w:pPr>
          </w:p>
        </w:tc>
      </w:tr>
      <w:tr w:rsidR="00D039F6" w:rsidRPr="004C05EF" w14:paraId="12CEC00F" w14:textId="77777777" w:rsidTr="00100A8E">
        <w:tc>
          <w:tcPr>
            <w:tcW w:w="4277" w:type="dxa"/>
            <w:vAlign w:val="bottom"/>
          </w:tcPr>
          <w:p w14:paraId="1C295B3A" w14:textId="77777777" w:rsidR="00D039F6" w:rsidRPr="004C05EF" w:rsidRDefault="00D039F6" w:rsidP="00D039F6">
            <w:pPr>
              <w:ind w:left="-109"/>
              <w:rPr>
                <w:rFonts w:ascii="Arial" w:eastAsia="Arial" w:hAnsi="Arial" w:cs="Arial"/>
                <w:sz w:val="18"/>
                <w:szCs w:val="18"/>
              </w:rPr>
            </w:pPr>
            <w:r w:rsidRPr="004C05EF">
              <w:rPr>
                <w:rFonts w:ascii="Arial" w:eastAsia="Arial" w:hAnsi="Arial" w:cs="Arial"/>
                <w:sz w:val="18"/>
                <w:szCs w:val="18"/>
              </w:rPr>
              <w:t>Current</w:t>
            </w:r>
          </w:p>
        </w:tc>
        <w:tc>
          <w:tcPr>
            <w:tcW w:w="1296" w:type="dxa"/>
            <w:tcBorders>
              <w:top w:val="nil"/>
              <w:left w:val="nil"/>
              <w:bottom w:val="nil"/>
              <w:right w:val="nil"/>
            </w:tcBorders>
            <w:shd w:val="clear" w:color="auto" w:fill="FAFAFA"/>
          </w:tcPr>
          <w:p w14:paraId="799D7C89" w14:textId="3AB20606"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44,180,102</w:t>
            </w:r>
          </w:p>
        </w:tc>
        <w:tc>
          <w:tcPr>
            <w:tcW w:w="1296" w:type="dxa"/>
            <w:shd w:val="clear" w:color="auto" w:fill="auto"/>
          </w:tcPr>
          <w:p w14:paraId="29BF8404" w14:textId="6DB88E44"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56,588,643</w:t>
            </w:r>
          </w:p>
        </w:tc>
        <w:tc>
          <w:tcPr>
            <w:tcW w:w="1296" w:type="dxa"/>
            <w:tcBorders>
              <w:top w:val="nil"/>
              <w:left w:val="nil"/>
              <w:bottom w:val="nil"/>
              <w:right w:val="nil"/>
            </w:tcBorders>
            <w:shd w:val="clear" w:color="auto" w:fill="FAFAFA"/>
          </w:tcPr>
          <w:p w14:paraId="333844D4" w14:textId="0EC90DBA"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17,032,680</w:t>
            </w:r>
          </w:p>
        </w:tc>
        <w:tc>
          <w:tcPr>
            <w:tcW w:w="1296" w:type="dxa"/>
            <w:shd w:val="clear" w:color="auto" w:fill="auto"/>
          </w:tcPr>
          <w:p w14:paraId="10B53569" w14:textId="5E606C45"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49,918,302</w:t>
            </w:r>
          </w:p>
        </w:tc>
      </w:tr>
      <w:tr w:rsidR="00D039F6" w:rsidRPr="004C05EF" w14:paraId="72D11797" w14:textId="77777777" w:rsidTr="00100A8E">
        <w:tc>
          <w:tcPr>
            <w:tcW w:w="4277" w:type="dxa"/>
            <w:vAlign w:val="bottom"/>
          </w:tcPr>
          <w:p w14:paraId="20AABACB" w14:textId="29AB9D4E" w:rsidR="00D039F6" w:rsidRPr="004C05EF" w:rsidRDefault="00D039F6" w:rsidP="00D039F6">
            <w:pPr>
              <w:ind w:left="-109"/>
              <w:rPr>
                <w:rFonts w:ascii="Arial" w:eastAsia="Arial" w:hAnsi="Arial" w:cs="Arial"/>
                <w:sz w:val="18"/>
                <w:szCs w:val="18"/>
              </w:rPr>
            </w:pPr>
            <w:r w:rsidRPr="004C05EF">
              <w:rPr>
                <w:rFonts w:ascii="Arial" w:eastAsia="Arial" w:hAnsi="Arial" w:cs="Arial"/>
                <w:sz w:val="18"/>
                <w:szCs w:val="18"/>
              </w:rPr>
              <w:t xml:space="preserve">Up to </w:t>
            </w:r>
            <w:r w:rsidRPr="004C05EF">
              <w:rPr>
                <w:rFonts w:ascii="Arial" w:eastAsia="Arial" w:hAnsi="Arial" w:cs="Arial"/>
                <w:sz w:val="18"/>
                <w:szCs w:val="18"/>
                <w:lang w:val="en-GB"/>
              </w:rPr>
              <w:t>3</w:t>
            </w:r>
            <w:r w:rsidRPr="004C05EF">
              <w:rPr>
                <w:rFonts w:ascii="Arial" w:eastAsia="Arial" w:hAnsi="Arial" w:cs="Arial"/>
                <w:sz w:val="18"/>
                <w:szCs w:val="18"/>
              </w:rPr>
              <w:t xml:space="preserve"> months</w:t>
            </w:r>
          </w:p>
        </w:tc>
        <w:tc>
          <w:tcPr>
            <w:tcW w:w="1296" w:type="dxa"/>
            <w:tcBorders>
              <w:top w:val="nil"/>
              <w:left w:val="nil"/>
              <w:bottom w:val="nil"/>
              <w:right w:val="nil"/>
            </w:tcBorders>
            <w:shd w:val="clear" w:color="auto" w:fill="FAFAFA"/>
          </w:tcPr>
          <w:p w14:paraId="50CCD231" w14:textId="7476CD61"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8,169,552</w:t>
            </w:r>
          </w:p>
        </w:tc>
        <w:tc>
          <w:tcPr>
            <w:tcW w:w="1296" w:type="dxa"/>
            <w:shd w:val="clear" w:color="auto" w:fill="auto"/>
          </w:tcPr>
          <w:p w14:paraId="5CA87079" w14:textId="43C1FFAC"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29,664,444</w:t>
            </w:r>
          </w:p>
        </w:tc>
        <w:tc>
          <w:tcPr>
            <w:tcW w:w="1296" w:type="dxa"/>
            <w:tcBorders>
              <w:top w:val="nil"/>
              <w:left w:val="nil"/>
              <w:bottom w:val="nil"/>
              <w:right w:val="nil"/>
            </w:tcBorders>
            <w:shd w:val="clear" w:color="auto" w:fill="FAFAFA"/>
          </w:tcPr>
          <w:p w14:paraId="44EFC785" w14:textId="3ADBC800"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5,950,067</w:t>
            </w:r>
          </w:p>
        </w:tc>
        <w:tc>
          <w:tcPr>
            <w:tcW w:w="1296" w:type="dxa"/>
            <w:shd w:val="clear" w:color="auto" w:fill="auto"/>
          </w:tcPr>
          <w:p w14:paraId="3DC612EE" w14:textId="4C99FBB9"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29,894,536</w:t>
            </w:r>
          </w:p>
        </w:tc>
      </w:tr>
      <w:tr w:rsidR="00D039F6" w:rsidRPr="004C05EF" w14:paraId="332BBFA8" w14:textId="77777777" w:rsidTr="00100A8E">
        <w:tc>
          <w:tcPr>
            <w:tcW w:w="4277" w:type="dxa"/>
            <w:vAlign w:val="bottom"/>
          </w:tcPr>
          <w:p w14:paraId="5A82E19B" w14:textId="61182798" w:rsidR="00D039F6" w:rsidRPr="004C05EF" w:rsidRDefault="00D039F6" w:rsidP="00D039F6">
            <w:pPr>
              <w:ind w:left="-109"/>
              <w:rPr>
                <w:rFonts w:ascii="Arial" w:eastAsia="Arial" w:hAnsi="Arial" w:cs="Arial"/>
                <w:sz w:val="18"/>
                <w:szCs w:val="18"/>
              </w:rPr>
            </w:pPr>
            <w:r w:rsidRPr="004C05EF">
              <w:rPr>
                <w:rFonts w:ascii="Arial" w:eastAsia="Arial" w:hAnsi="Arial" w:cs="Arial"/>
                <w:sz w:val="18"/>
                <w:szCs w:val="18"/>
                <w:lang w:val="en-GB"/>
              </w:rPr>
              <w:t>3</w:t>
            </w:r>
            <w:r w:rsidRPr="004C05EF">
              <w:rPr>
                <w:rFonts w:ascii="Arial" w:eastAsia="Arial" w:hAnsi="Arial" w:cs="Arial"/>
                <w:sz w:val="18"/>
                <w:szCs w:val="18"/>
              </w:rPr>
              <w:t xml:space="preserve"> - </w:t>
            </w:r>
            <w:r w:rsidRPr="004C05EF">
              <w:rPr>
                <w:rFonts w:ascii="Arial" w:eastAsia="Arial" w:hAnsi="Arial" w:cs="Arial"/>
                <w:sz w:val="18"/>
                <w:szCs w:val="18"/>
                <w:lang w:val="en-GB"/>
              </w:rPr>
              <w:t>6</w:t>
            </w:r>
            <w:r w:rsidRPr="004C05EF">
              <w:rPr>
                <w:rFonts w:ascii="Arial" w:eastAsia="Arial" w:hAnsi="Arial" w:cs="Arial"/>
                <w:sz w:val="18"/>
                <w:szCs w:val="18"/>
              </w:rPr>
              <w:t xml:space="preserve"> months</w:t>
            </w:r>
          </w:p>
        </w:tc>
        <w:tc>
          <w:tcPr>
            <w:tcW w:w="1296" w:type="dxa"/>
            <w:tcBorders>
              <w:top w:val="nil"/>
              <w:left w:val="nil"/>
              <w:bottom w:val="nil"/>
              <w:right w:val="nil"/>
            </w:tcBorders>
            <w:shd w:val="clear" w:color="auto" w:fill="FAFAFA"/>
          </w:tcPr>
          <w:p w14:paraId="6A15EAEC" w14:textId="20FDFE4A"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10,734,357</w:t>
            </w:r>
          </w:p>
        </w:tc>
        <w:tc>
          <w:tcPr>
            <w:tcW w:w="1296" w:type="dxa"/>
            <w:shd w:val="clear" w:color="auto" w:fill="auto"/>
          </w:tcPr>
          <w:p w14:paraId="65E243FD" w14:textId="52ED1B49"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31,656,051</w:t>
            </w:r>
          </w:p>
        </w:tc>
        <w:tc>
          <w:tcPr>
            <w:tcW w:w="1296" w:type="dxa"/>
            <w:tcBorders>
              <w:top w:val="nil"/>
              <w:left w:val="nil"/>
              <w:bottom w:val="nil"/>
              <w:right w:val="nil"/>
            </w:tcBorders>
            <w:shd w:val="clear" w:color="auto" w:fill="FAFAFA"/>
          </w:tcPr>
          <w:p w14:paraId="34571C19" w14:textId="05EA41F1"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8,583,063</w:t>
            </w:r>
          </w:p>
        </w:tc>
        <w:tc>
          <w:tcPr>
            <w:tcW w:w="1296" w:type="dxa"/>
            <w:shd w:val="clear" w:color="auto" w:fill="auto"/>
          </w:tcPr>
          <w:p w14:paraId="0CDDC719" w14:textId="40824E5F"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13,799,420</w:t>
            </w:r>
          </w:p>
        </w:tc>
      </w:tr>
      <w:tr w:rsidR="00D039F6" w:rsidRPr="004C05EF" w14:paraId="1AACBF8A" w14:textId="77777777" w:rsidTr="00100A8E">
        <w:tc>
          <w:tcPr>
            <w:tcW w:w="4277" w:type="dxa"/>
            <w:vAlign w:val="bottom"/>
          </w:tcPr>
          <w:p w14:paraId="30646500" w14:textId="4A977BCA" w:rsidR="00D039F6" w:rsidRPr="004C05EF" w:rsidRDefault="00D039F6" w:rsidP="00D039F6">
            <w:pPr>
              <w:ind w:left="-109"/>
              <w:rPr>
                <w:rFonts w:ascii="Arial" w:eastAsia="Arial" w:hAnsi="Arial" w:cs="Arial"/>
                <w:sz w:val="18"/>
                <w:szCs w:val="18"/>
              </w:rPr>
            </w:pPr>
            <w:r w:rsidRPr="004C05EF">
              <w:rPr>
                <w:rFonts w:ascii="Arial" w:eastAsia="Arial" w:hAnsi="Arial" w:cs="Arial"/>
                <w:sz w:val="18"/>
                <w:szCs w:val="18"/>
                <w:lang w:val="en-GB"/>
              </w:rPr>
              <w:t>6</w:t>
            </w:r>
            <w:r w:rsidRPr="004C05EF">
              <w:rPr>
                <w:rFonts w:ascii="Arial" w:eastAsia="Arial" w:hAnsi="Arial" w:cs="Arial"/>
                <w:sz w:val="18"/>
                <w:szCs w:val="18"/>
              </w:rPr>
              <w:t xml:space="preserve"> - </w:t>
            </w:r>
            <w:r w:rsidRPr="004C05EF">
              <w:rPr>
                <w:rFonts w:ascii="Arial" w:eastAsia="Arial" w:hAnsi="Arial" w:cs="Arial"/>
                <w:sz w:val="18"/>
                <w:szCs w:val="18"/>
                <w:lang w:val="en-GB"/>
              </w:rPr>
              <w:t>12</w:t>
            </w:r>
            <w:r w:rsidRPr="004C05EF">
              <w:rPr>
                <w:rFonts w:ascii="Arial" w:eastAsia="Arial" w:hAnsi="Arial" w:cs="Arial"/>
                <w:sz w:val="18"/>
                <w:szCs w:val="18"/>
              </w:rPr>
              <w:t xml:space="preserve"> months</w:t>
            </w:r>
          </w:p>
        </w:tc>
        <w:tc>
          <w:tcPr>
            <w:tcW w:w="1296" w:type="dxa"/>
            <w:tcBorders>
              <w:top w:val="nil"/>
              <w:left w:val="nil"/>
              <w:bottom w:val="nil"/>
              <w:right w:val="nil"/>
            </w:tcBorders>
            <w:shd w:val="clear" w:color="auto" w:fill="FAFAFA"/>
          </w:tcPr>
          <w:p w14:paraId="16838A18" w14:textId="6BB8680B"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26,617,638</w:t>
            </w:r>
          </w:p>
        </w:tc>
        <w:tc>
          <w:tcPr>
            <w:tcW w:w="1296" w:type="dxa"/>
            <w:shd w:val="clear" w:color="auto" w:fill="auto"/>
          </w:tcPr>
          <w:p w14:paraId="4F556D12" w14:textId="74135F33"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64,471,688</w:t>
            </w:r>
          </w:p>
        </w:tc>
        <w:tc>
          <w:tcPr>
            <w:tcW w:w="1296" w:type="dxa"/>
            <w:tcBorders>
              <w:top w:val="nil"/>
              <w:left w:val="nil"/>
              <w:bottom w:val="nil"/>
              <w:right w:val="nil"/>
            </w:tcBorders>
            <w:shd w:val="clear" w:color="auto" w:fill="FAFAFA"/>
          </w:tcPr>
          <w:p w14:paraId="1B4627C7" w14:textId="4E1EF238"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8,761,007</w:t>
            </w:r>
          </w:p>
        </w:tc>
        <w:tc>
          <w:tcPr>
            <w:tcW w:w="1296" w:type="dxa"/>
            <w:shd w:val="clear" w:color="auto" w:fill="auto"/>
          </w:tcPr>
          <w:p w14:paraId="6D70C7C5" w14:textId="6F5718E3"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30,120,884</w:t>
            </w:r>
          </w:p>
        </w:tc>
      </w:tr>
      <w:tr w:rsidR="00D039F6" w:rsidRPr="004C05EF" w14:paraId="566E1AF0" w14:textId="77777777" w:rsidTr="00100A8E">
        <w:tc>
          <w:tcPr>
            <w:tcW w:w="4277" w:type="dxa"/>
            <w:vAlign w:val="bottom"/>
          </w:tcPr>
          <w:p w14:paraId="703CC50E" w14:textId="12E1B8A2" w:rsidR="00D039F6" w:rsidRPr="004C05EF" w:rsidRDefault="00D039F6" w:rsidP="00D039F6">
            <w:pPr>
              <w:ind w:left="-109"/>
              <w:rPr>
                <w:rFonts w:ascii="Arial" w:eastAsia="Arial" w:hAnsi="Arial" w:cs="Arial"/>
                <w:sz w:val="18"/>
                <w:szCs w:val="18"/>
              </w:rPr>
            </w:pPr>
            <w:r w:rsidRPr="004C05EF">
              <w:rPr>
                <w:rFonts w:ascii="Arial" w:eastAsia="Arial" w:hAnsi="Arial" w:cs="Arial"/>
                <w:sz w:val="18"/>
                <w:szCs w:val="18"/>
              </w:rPr>
              <w:t xml:space="preserve">Over </w:t>
            </w:r>
            <w:r w:rsidRPr="004C05EF">
              <w:rPr>
                <w:rFonts w:ascii="Arial" w:eastAsia="Arial" w:hAnsi="Arial" w:cs="Arial"/>
                <w:sz w:val="18"/>
                <w:szCs w:val="18"/>
                <w:lang w:val="en-GB"/>
              </w:rPr>
              <w:t>12</w:t>
            </w:r>
            <w:r w:rsidRPr="004C05EF">
              <w:rPr>
                <w:rFonts w:ascii="Arial" w:eastAsia="Arial" w:hAnsi="Arial" w:cs="Arial"/>
                <w:sz w:val="18"/>
                <w:szCs w:val="18"/>
              </w:rPr>
              <w:t xml:space="preserve"> months</w:t>
            </w:r>
          </w:p>
        </w:tc>
        <w:tc>
          <w:tcPr>
            <w:tcW w:w="1296" w:type="dxa"/>
            <w:tcBorders>
              <w:top w:val="nil"/>
              <w:left w:val="nil"/>
              <w:bottom w:val="nil"/>
              <w:right w:val="nil"/>
            </w:tcBorders>
            <w:shd w:val="clear" w:color="auto" w:fill="FAFAFA"/>
          </w:tcPr>
          <w:p w14:paraId="6660A591" w14:textId="6BE75458"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83,871,582</w:t>
            </w:r>
          </w:p>
        </w:tc>
        <w:tc>
          <w:tcPr>
            <w:tcW w:w="1296" w:type="dxa"/>
            <w:tcBorders>
              <w:bottom w:val="single" w:sz="4" w:space="0" w:color="auto"/>
            </w:tcBorders>
            <w:shd w:val="clear" w:color="auto" w:fill="auto"/>
          </w:tcPr>
          <w:p w14:paraId="24BC92B4" w14:textId="15AAA0C5"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53,213,786</w:t>
            </w:r>
          </w:p>
        </w:tc>
        <w:tc>
          <w:tcPr>
            <w:tcW w:w="1296" w:type="dxa"/>
            <w:tcBorders>
              <w:top w:val="nil"/>
              <w:left w:val="nil"/>
              <w:bottom w:val="nil"/>
              <w:right w:val="nil"/>
            </w:tcBorders>
            <w:shd w:val="clear" w:color="auto" w:fill="FAFAFA"/>
          </w:tcPr>
          <w:p w14:paraId="7154D3DC" w14:textId="55712AB2" w:rsidR="00D039F6" w:rsidRPr="00D039F6" w:rsidRDefault="00D039F6" w:rsidP="00D039F6">
            <w:pPr>
              <w:ind w:right="-72"/>
              <w:jc w:val="right"/>
              <w:rPr>
                <w:rFonts w:ascii="Arial" w:eastAsia="Arial" w:hAnsi="Arial" w:cs="Arial"/>
                <w:color w:val="000000"/>
                <w:sz w:val="18"/>
                <w:szCs w:val="18"/>
                <w:lang w:val="en-GB"/>
              </w:rPr>
            </w:pPr>
            <w:r w:rsidRPr="00D039F6">
              <w:rPr>
                <w:rFonts w:ascii="Arial" w:hAnsi="Arial" w:cs="Arial"/>
                <w:sz w:val="18"/>
                <w:szCs w:val="18"/>
              </w:rPr>
              <w:t>48,387,361</w:t>
            </w:r>
          </w:p>
        </w:tc>
        <w:tc>
          <w:tcPr>
            <w:tcW w:w="1296" w:type="dxa"/>
            <w:tcBorders>
              <w:bottom w:val="single" w:sz="4" w:space="0" w:color="auto"/>
            </w:tcBorders>
            <w:shd w:val="clear" w:color="auto" w:fill="auto"/>
          </w:tcPr>
          <w:p w14:paraId="5E50A245" w14:textId="026009CC" w:rsidR="00D039F6" w:rsidRPr="00D039F6" w:rsidRDefault="00D039F6" w:rsidP="00D039F6">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38,958,888</w:t>
            </w:r>
          </w:p>
        </w:tc>
      </w:tr>
      <w:tr w:rsidR="00526E43" w:rsidRPr="004C05EF" w14:paraId="734F39F4" w14:textId="77777777" w:rsidTr="00AB4ADB">
        <w:tc>
          <w:tcPr>
            <w:tcW w:w="4277" w:type="dxa"/>
            <w:vAlign w:val="bottom"/>
          </w:tcPr>
          <w:p w14:paraId="590C5C47" w14:textId="77777777" w:rsidR="00526E43" w:rsidRPr="004C05EF" w:rsidRDefault="00526E43" w:rsidP="00526E43">
            <w:pPr>
              <w:ind w:left="-109"/>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4A3CE9A2" w14:textId="77777777" w:rsidR="00526E43" w:rsidRPr="004C05EF" w:rsidRDefault="00526E43" w:rsidP="00526E43">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1DDBBD87" w14:textId="77777777" w:rsidR="00526E43" w:rsidRPr="004C05EF" w:rsidRDefault="00526E43" w:rsidP="00526E43">
            <w:pPr>
              <w:ind w:right="-72"/>
              <w:jc w:val="right"/>
              <w:rPr>
                <w:rFonts w:ascii="Arial" w:eastAsia="Arial" w:hAnsi="Arial" w:cs="Arial"/>
                <w:color w:val="000000"/>
                <w:sz w:val="18"/>
                <w:szCs w:val="18"/>
              </w:rPr>
            </w:pPr>
          </w:p>
        </w:tc>
        <w:tc>
          <w:tcPr>
            <w:tcW w:w="1296" w:type="dxa"/>
            <w:tcBorders>
              <w:top w:val="single" w:sz="4" w:space="0" w:color="auto"/>
            </w:tcBorders>
            <w:shd w:val="clear" w:color="auto" w:fill="FAFAFA"/>
            <w:vAlign w:val="bottom"/>
          </w:tcPr>
          <w:p w14:paraId="12029713" w14:textId="77777777" w:rsidR="00526E43" w:rsidRPr="004C05EF" w:rsidRDefault="00526E43" w:rsidP="00526E43">
            <w:pPr>
              <w:ind w:right="-72"/>
              <w:jc w:val="right"/>
              <w:rPr>
                <w:rFonts w:ascii="Arial" w:eastAsia="Arial" w:hAnsi="Arial" w:cs="Arial"/>
                <w:color w:val="000000"/>
                <w:sz w:val="18"/>
                <w:szCs w:val="18"/>
              </w:rPr>
            </w:pPr>
          </w:p>
        </w:tc>
        <w:tc>
          <w:tcPr>
            <w:tcW w:w="1296" w:type="dxa"/>
            <w:tcBorders>
              <w:top w:val="single" w:sz="4" w:space="0" w:color="auto"/>
            </w:tcBorders>
            <w:shd w:val="clear" w:color="auto" w:fill="auto"/>
            <w:vAlign w:val="bottom"/>
          </w:tcPr>
          <w:p w14:paraId="086A5BC5" w14:textId="77777777" w:rsidR="00526E43" w:rsidRPr="004C05EF" w:rsidRDefault="00526E43" w:rsidP="00526E43">
            <w:pPr>
              <w:ind w:right="-72"/>
              <w:jc w:val="right"/>
              <w:rPr>
                <w:rFonts w:ascii="Arial" w:eastAsia="Arial" w:hAnsi="Arial" w:cs="Arial"/>
                <w:color w:val="000000"/>
                <w:sz w:val="18"/>
                <w:szCs w:val="18"/>
              </w:rPr>
            </w:pPr>
          </w:p>
        </w:tc>
      </w:tr>
      <w:tr w:rsidR="00526E43" w:rsidRPr="004C05EF" w14:paraId="34D5A0A8" w14:textId="77777777" w:rsidTr="00AB4ADB">
        <w:tc>
          <w:tcPr>
            <w:tcW w:w="4277" w:type="dxa"/>
            <w:vAlign w:val="bottom"/>
          </w:tcPr>
          <w:p w14:paraId="416F37FB" w14:textId="77777777" w:rsidR="00526E43" w:rsidRPr="004C05EF" w:rsidRDefault="00526E43" w:rsidP="00526E43">
            <w:pPr>
              <w:ind w:left="-109"/>
              <w:rPr>
                <w:rFonts w:ascii="Arial" w:eastAsia="Arial" w:hAnsi="Arial" w:cs="Arial"/>
                <w:color w:val="000000"/>
                <w:sz w:val="18"/>
                <w:szCs w:val="18"/>
              </w:rPr>
            </w:pPr>
            <w:r w:rsidRPr="004C05EF">
              <w:rPr>
                <w:rFonts w:ascii="Arial" w:eastAsia="Arial" w:hAnsi="Arial" w:cs="Arial"/>
                <w:color w:val="000000"/>
                <w:sz w:val="18"/>
                <w:szCs w:val="18"/>
              </w:rPr>
              <w:t>Total trade account receivables</w:t>
            </w:r>
          </w:p>
        </w:tc>
        <w:tc>
          <w:tcPr>
            <w:tcW w:w="1296" w:type="dxa"/>
            <w:shd w:val="clear" w:color="auto" w:fill="FAFAFA"/>
          </w:tcPr>
          <w:p w14:paraId="62C37937" w14:textId="2190CCDC" w:rsidR="00526E43" w:rsidRPr="004C05EF" w:rsidRDefault="00D039F6" w:rsidP="00526E43">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173,573,231</w:t>
            </w:r>
          </w:p>
        </w:tc>
        <w:tc>
          <w:tcPr>
            <w:tcW w:w="1296" w:type="dxa"/>
            <w:shd w:val="clear" w:color="auto" w:fill="auto"/>
          </w:tcPr>
          <w:p w14:paraId="000E1571" w14:textId="61AC8816" w:rsidR="00526E43" w:rsidRPr="004C05EF" w:rsidRDefault="00C9730C" w:rsidP="00526E43">
            <w:pPr>
              <w:ind w:right="-72"/>
              <w:jc w:val="right"/>
              <w:rPr>
                <w:rFonts w:ascii="Arial" w:eastAsia="Arial" w:hAnsi="Arial" w:cs="Arial"/>
                <w:color w:val="000000"/>
                <w:sz w:val="18"/>
                <w:szCs w:val="18"/>
                <w:lang w:val="en-GB"/>
              </w:rPr>
            </w:pPr>
            <w:r w:rsidRPr="004C05EF">
              <w:rPr>
                <w:rFonts w:ascii="Arial" w:eastAsia="Arial" w:hAnsi="Arial" w:cs="Arial"/>
                <w:color w:val="000000"/>
                <w:sz w:val="18"/>
                <w:szCs w:val="18"/>
                <w:lang w:val="en-GB"/>
              </w:rPr>
              <w:t>235</w:t>
            </w:r>
            <w:r w:rsidR="00526E43" w:rsidRPr="004C05EF">
              <w:rPr>
                <w:rFonts w:ascii="Arial" w:eastAsia="Arial" w:hAnsi="Arial" w:cs="Arial"/>
                <w:color w:val="000000"/>
                <w:sz w:val="18"/>
                <w:szCs w:val="18"/>
                <w:lang w:val="en-GB"/>
              </w:rPr>
              <w:t>,</w:t>
            </w:r>
            <w:r w:rsidRPr="004C05EF">
              <w:rPr>
                <w:rFonts w:ascii="Arial" w:eastAsia="Arial" w:hAnsi="Arial" w:cs="Arial"/>
                <w:color w:val="000000"/>
                <w:sz w:val="18"/>
                <w:szCs w:val="18"/>
                <w:lang w:val="en-GB"/>
              </w:rPr>
              <w:t>594</w:t>
            </w:r>
            <w:r w:rsidR="00526E43" w:rsidRPr="004C05EF">
              <w:rPr>
                <w:rFonts w:ascii="Arial" w:eastAsia="Arial" w:hAnsi="Arial" w:cs="Arial"/>
                <w:color w:val="000000"/>
                <w:sz w:val="18"/>
                <w:szCs w:val="18"/>
                <w:lang w:val="en-GB"/>
              </w:rPr>
              <w:t>,</w:t>
            </w:r>
            <w:r w:rsidRPr="004C05EF">
              <w:rPr>
                <w:rFonts w:ascii="Arial" w:eastAsia="Arial" w:hAnsi="Arial" w:cs="Arial"/>
                <w:color w:val="000000"/>
                <w:sz w:val="18"/>
                <w:szCs w:val="18"/>
                <w:lang w:val="en-GB"/>
              </w:rPr>
              <w:t>612</w:t>
            </w:r>
          </w:p>
        </w:tc>
        <w:tc>
          <w:tcPr>
            <w:tcW w:w="1296" w:type="dxa"/>
            <w:shd w:val="clear" w:color="auto" w:fill="FAFAFA"/>
          </w:tcPr>
          <w:p w14:paraId="37593717" w14:textId="2CBD015B" w:rsidR="00526E43" w:rsidRPr="004C05EF" w:rsidRDefault="00D039F6" w:rsidP="00526E43">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88,714,178</w:t>
            </w:r>
          </w:p>
        </w:tc>
        <w:tc>
          <w:tcPr>
            <w:tcW w:w="1296" w:type="dxa"/>
            <w:shd w:val="clear" w:color="auto" w:fill="auto"/>
          </w:tcPr>
          <w:p w14:paraId="74A3392E" w14:textId="6180525B" w:rsidR="00526E43" w:rsidRPr="004C05EF" w:rsidRDefault="00C9730C" w:rsidP="00526E43">
            <w:pPr>
              <w:ind w:right="-72"/>
              <w:jc w:val="right"/>
              <w:rPr>
                <w:rFonts w:ascii="Arial" w:eastAsia="Arial" w:hAnsi="Arial" w:cs="Arial"/>
                <w:color w:val="000000"/>
                <w:sz w:val="18"/>
                <w:szCs w:val="18"/>
                <w:lang w:val="en-GB"/>
              </w:rPr>
            </w:pPr>
            <w:r w:rsidRPr="004C05EF">
              <w:rPr>
                <w:rFonts w:ascii="Arial" w:eastAsia="Arial" w:hAnsi="Arial" w:cs="Arial"/>
                <w:color w:val="000000"/>
                <w:sz w:val="18"/>
                <w:szCs w:val="18"/>
                <w:lang w:val="en-GB"/>
              </w:rPr>
              <w:t>162</w:t>
            </w:r>
            <w:r w:rsidR="00526E43" w:rsidRPr="004C05EF">
              <w:rPr>
                <w:rFonts w:ascii="Arial" w:eastAsia="Arial" w:hAnsi="Arial" w:cs="Arial"/>
                <w:color w:val="000000"/>
                <w:sz w:val="18"/>
                <w:szCs w:val="18"/>
                <w:lang w:val="en-GB"/>
              </w:rPr>
              <w:t>,</w:t>
            </w:r>
            <w:r w:rsidRPr="004C05EF">
              <w:rPr>
                <w:rFonts w:ascii="Arial" w:eastAsia="Arial" w:hAnsi="Arial" w:cs="Arial"/>
                <w:color w:val="000000"/>
                <w:sz w:val="18"/>
                <w:szCs w:val="18"/>
                <w:lang w:val="en-GB"/>
              </w:rPr>
              <w:t>692</w:t>
            </w:r>
            <w:r w:rsidR="00526E43" w:rsidRPr="004C05EF">
              <w:rPr>
                <w:rFonts w:ascii="Arial" w:eastAsia="Arial" w:hAnsi="Arial" w:cs="Arial"/>
                <w:color w:val="000000"/>
                <w:sz w:val="18"/>
                <w:szCs w:val="18"/>
                <w:lang w:val="en-GB"/>
              </w:rPr>
              <w:t>,</w:t>
            </w:r>
            <w:r w:rsidRPr="004C05EF">
              <w:rPr>
                <w:rFonts w:ascii="Arial" w:eastAsia="Arial" w:hAnsi="Arial" w:cs="Arial"/>
                <w:color w:val="000000"/>
                <w:sz w:val="18"/>
                <w:szCs w:val="18"/>
                <w:lang w:val="en-GB"/>
              </w:rPr>
              <w:t>030</w:t>
            </w:r>
          </w:p>
        </w:tc>
      </w:tr>
      <w:tr w:rsidR="00526E43" w:rsidRPr="004C05EF" w14:paraId="1C71FD57" w14:textId="77777777" w:rsidTr="00EE5F5F">
        <w:tc>
          <w:tcPr>
            <w:tcW w:w="4277" w:type="dxa"/>
            <w:vAlign w:val="bottom"/>
          </w:tcPr>
          <w:p w14:paraId="02812C1F" w14:textId="517805DE" w:rsidR="00526E43" w:rsidRPr="004C05EF" w:rsidRDefault="00526E43" w:rsidP="00526E43">
            <w:pPr>
              <w:ind w:left="-109"/>
              <w:rPr>
                <w:rFonts w:ascii="Arial" w:eastAsia="Arial" w:hAnsi="Arial" w:cs="Arial"/>
                <w:color w:val="000000"/>
                <w:sz w:val="18"/>
                <w:szCs w:val="18"/>
              </w:rPr>
            </w:pPr>
            <w:proofErr w:type="gramStart"/>
            <w:r w:rsidRPr="004C05EF">
              <w:rPr>
                <w:rFonts w:ascii="Arial" w:eastAsia="Arial" w:hAnsi="Arial" w:cs="Arial"/>
                <w:color w:val="000000"/>
                <w:sz w:val="18"/>
                <w:szCs w:val="18"/>
                <w:u w:val="single"/>
              </w:rPr>
              <w:t>Less</w:t>
            </w:r>
            <w:r w:rsidRPr="004C05EF">
              <w:rPr>
                <w:rFonts w:ascii="Arial" w:eastAsia="Arial" w:hAnsi="Arial" w:cs="Arial"/>
                <w:color w:val="000000"/>
                <w:sz w:val="18"/>
                <w:szCs w:val="18"/>
              </w:rPr>
              <w:t xml:space="preserve">  Expected</w:t>
            </w:r>
            <w:proofErr w:type="gramEnd"/>
            <w:r w:rsidRPr="004C05EF">
              <w:rPr>
                <w:rFonts w:ascii="Arial" w:eastAsia="Arial" w:hAnsi="Arial" w:cs="Arial"/>
                <w:color w:val="000000"/>
                <w:sz w:val="18"/>
                <w:szCs w:val="18"/>
              </w:rPr>
              <w:t xml:space="preserve"> credit loss on trade receivables</w:t>
            </w:r>
          </w:p>
        </w:tc>
        <w:tc>
          <w:tcPr>
            <w:tcW w:w="1296" w:type="dxa"/>
            <w:tcBorders>
              <w:bottom w:val="single" w:sz="4" w:space="0" w:color="auto"/>
            </w:tcBorders>
            <w:shd w:val="clear" w:color="auto" w:fill="FAFAFA"/>
          </w:tcPr>
          <w:p w14:paraId="308641A2" w14:textId="0570CD84" w:rsidR="00526E43" w:rsidRPr="004C05EF" w:rsidRDefault="00D039F6" w:rsidP="00526E43">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(61,724,303)</w:t>
            </w:r>
          </w:p>
        </w:tc>
        <w:tc>
          <w:tcPr>
            <w:tcW w:w="1296" w:type="dxa"/>
            <w:tcBorders>
              <w:bottom w:val="single" w:sz="4" w:space="0" w:color="auto"/>
            </w:tcBorders>
            <w:shd w:val="clear" w:color="auto" w:fill="auto"/>
          </w:tcPr>
          <w:p w14:paraId="2990A950" w14:textId="5CB8C9D0" w:rsidR="00526E43" w:rsidRPr="004C05EF" w:rsidRDefault="00526E43" w:rsidP="00526E43">
            <w:pPr>
              <w:ind w:right="-72"/>
              <w:jc w:val="right"/>
              <w:rPr>
                <w:rFonts w:ascii="Arial" w:eastAsia="Arial" w:hAnsi="Arial" w:cs="Arial"/>
                <w:color w:val="000000"/>
                <w:sz w:val="18"/>
                <w:szCs w:val="18"/>
                <w:lang w:val="en-GB"/>
              </w:rPr>
            </w:pP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41</w:t>
            </w: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045</w:t>
            </w: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780</w:t>
            </w:r>
            <w:r w:rsidRPr="004C05EF">
              <w:rPr>
                <w:rFonts w:ascii="Arial" w:eastAsia="Arial" w:hAnsi="Arial" w:cs="Arial"/>
                <w:color w:val="000000"/>
                <w:sz w:val="18"/>
                <w:szCs w:val="18"/>
                <w:lang w:val="en-GB"/>
              </w:rPr>
              <w:t>)</w:t>
            </w:r>
          </w:p>
        </w:tc>
        <w:tc>
          <w:tcPr>
            <w:tcW w:w="1296" w:type="dxa"/>
            <w:tcBorders>
              <w:bottom w:val="single" w:sz="4" w:space="0" w:color="auto"/>
            </w:tcBorders>
            <w:shd w:val="clear" w:color="auto" w:fill="FAFAFA"/>
          </w:tcPr>
          <w:p w14:paraId="2DBC3B27" w14:textId="60B59BBE" w:rsidR="00526E43" w:rsidRPr="004C05EF" w:rsidRDefault="00D039F6" w:rsidP="00526E43">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(28,380,082)</w:t>
            </w:r>
          </w:p>
        </w:tc>
        <w:tc>
          <w:tcPr>
            <w:tcW w:w="1296" w:type="dxa"/>
            <w:tcBorders>
              <w:bottom w:val="single" w:sz="4" w:space="0" w:color="auto"/>
            </w:tcBorders>
            <w:shd w:val="clear" w:color="auto" w:fill="auto"/>
          </w:tcPr>
          <w:p w14:paraId="29361FE3" w14:textId="5C74E0B9" w:rsidR="00526E43" w:rsidRPr="004C05EF" w:rsidRDefault="00526E43" w:rsidP="00526E43">
            <w:pPr>
              <w:ind w:right="-72"/>
              <w:jc w:val="right"/>
              <w:rPr>
                <w:rFonts w:ascii="Arial" w:eastAsia="Arial" w:hAnsi="Arial" w:cs="Arial"/>
                <w:color w:val="000000"/>
                <w:sz w:val="18"/>
                <w:szCs w:val="18"/>
                <w:lang w:val="en-GB"/>
              </w:rPr>
            </w:pP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26</w:t>
            </w: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790</w:t>
            </w: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882</w:t>
            </w:r>
            <w:r w:rsidRPr="004C05EF">
              <w:rPr>
                <w:rFonts w:ascii="Arial" w:eastAsia="Arial" w:hAnsi="Arial" w:cs="Arial"/>
                <w:color w:val="000000"/>
                <w:sz w:val="18"/>
                <w:szCs w:val="18"/>
                <w:lang w:val="en-GB"/>
              </w:rPr>
              <w:t>)</w:t>
            </w:r>
          </w:p>
        </w:tc>
      </w:tr>
      <w:tr w:rsidR="00526E43" w:rsidRPr="004C05EF" w14:paraId="5CA83EAB" w14:textId="77777777" w:rsidTr="00EE5F5F">
        <w:tc>
          <w:tcPr>
            <w:tcW w:w="4277" w:type="dxa"/>
            <w:vAlign w:val="bottom"/>
          </w:tcPr>
          <w:p w14:paraId="5C10BD15" w14:textId="77777777" w:rsidR="00526E43" w:rsidRPr="004C05EF" w:rsidRDefault="00526E43" w:rsidP="00526E43">
            <w:pPr>
              <w:ind w:left="-109"/>
              <w:rPr>
                <w:rFonts w:ascii="Arial" w:eastAsia="Arial" w:hAnsi="Arial" w:cs="Arial"/>
                <w:color w:val="000000"/>
                <w:sz w:val="18"/>
                <w:szCs w:val="18"/>
              </w:rPr>
            </w:pPr>
          </w:p>
        </w:tc>
        <w:tc>
          <w:tcPr>
            <w:tcW w:w="1296" w:type="dxa"/>
            <w:tcBorders>
              <w:top w:val="single" w:sz="4" w:space="0" w:color="auto"/>
            </w:tcBorders>
            <w:shd w:val="clear" w:color="auto" w:fill="FAFAFA"/>
          </w:tcPr>
          <w:p w14:paraId="0932BD9A"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auto"/>
          </w:tcPr>
          <w:p w14:paraId="7AA070CB"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tcPr>
          <w:p w14:paraId="78141042" w14:textId="77777777" w:rsidR="00526E43" w:rsidRPr="004C05EF"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auto"/>
          </w:tcPr>
          <w:p w14:paraId="34C09F33" w14:textId="77777777" w:rsidR="00526E43" w:rsidRPr="004C05EF" w:rsidRDefault="00526E43" w:rsidP="00526E43">
            <w:pPr>
              <w:ind w:right="-72"/>
              <w:jc w:val="right"/>
              <w:rPr>
                <w:rFonts w:ascii="Arial" w:eastAsia="Arial" w:hAnsi="Arial" w:cs="Arial"/>
                <w:sz w:val="18"/>
                <w:szCs w:val="18"/>
              </w:rPr>
            </w:pPr>
          </w:p>
        </w:tc>
      </w:tr>
      <w:tr w:rsidR="00526E43" w:rsidRPr="004C05EF" w14:paraId="7C48C4DD" w14:textId="77777777" w:rsidTr="00EE5F5F">
        <w:tc>
          <w:tcPr>
            <w:tcW w:w="4277" w:type="dxa"/>
            <w:vAlign w:val="bottom"/>
          </w:tcPr>
          <w:p w14:paraId="3D79097A" w14:textId="77777777" w:rsidR="00526E43" w:rsidRPr="004C05EF" w:rsidRDefault="00526E43" w:rsidP="00526E43">
            <w:pPr>
              <w:ind w:left="-109"/>
              <w:rPr>
                <w:rFonts w:ascii="Arial" w:eastAsia="Arial" w:hAnsi="Arial" w:cs="Arial"/>
                <w:color w:val="000000"/>
                <w:sz w:val="18"/>
                <w:szCs w:val="18"/>
                <w:u w:val="single"/>
              </w:rPr>
            </w:pPr>
            <w:r w:rsidRPr="004C05EF">
              <w:rPr>
                <w:rFonts w:ascii="Arial" w:eastAsia="Arial" w:hAnsi="Arial" w:cs="Arial"/>
                <w:color w:val="000000"/>
                <w:sz w:val="18"/>
                <w:szCs w:val="18"/>
              </w:rPr>
              <w:t>Trade receivables, net</w:t>
            </w:r>
          </w:p>
        </w:tc>
        <w:tc>
          <w:tcPr>
            <w:tcW w:w="1296" w:type="dxa"/>
            <w:tcBorders>
              <w:bottom w:val="single" w:sz="4" w:space="0" w:color="auto"/>
            </w:tcBorders>
            <w:shd w:val="clear" w:color="auto" w:fill="FAFAFA"/>
          </w:tcPr>
          <w:p w14:paraId="676D619D" w14:textId="3B4AF3CD" w:rsidR="00526E43" w:rsidRPr="004C05EF" w:rsidRDefault="00D039F6" w:rsidP="00526E43">
            <w:pPr>
              <w:ind w:right="-72"/>
              <w:jc w:val="right"/>
              <w:rPr>
                <w:rFonts w:ascii="Arial" w:eastAsia="Arial" w:hAnsi="Arial" w:cs="Arial"/>
                <w:color w:val="000000"/>
                <w:sz w:val="18"/>
                <w:szCs w:val="18"/>
              </w:rPr>
            </w:pPr>
            <w:r w:rsidRPr="00D039F6">
              <w:rPr>
                <w:rFonts w:ascii="Arial" w:eastAsia="Arial" w:hAnsi="Arial" w:cs="Arial"/>
                <w:color w:val="000000"/>
                <w:sz w:val="18"/>
                <w:szCs w:val="18"/>
              </w:rPr>
              <w:t>111,848,928</w:t>
            </w:r>
          </w:p>
        </w:tc>
        <w:tc>
          <w:tcPr>
            <w:tcW w:w="1296" w:type="dxa"/>
            <w:tcBorders>
              <w:bottom w:val="single" w:sz="4" w:space="0" w:color="auto"/>
            </w:tcBorders>
            <w:shd w:val="clear" w:color="auto" w:fill="auto"/>
          </w:tcPr>
          <w:p w14:paraId="6A46AB22" w14:textId="0176D161" w:rsidR="00526E43" w:rsidRPr="004C05EF" w:rsidRDefault="00526E43" w:rsidP="00526E43">
            <w:pPr>
              <w:ind w:right="-72"/>
              <w:jc w:val="right"/>
              <w:rPr>
                <w:rFonts w:ascii="Arial" w:eastAsia="Arial" w:hAnsi="Arial" w:cs="Arial"/>
                <w:color w:val="000000"/>
                <w:sz w:val="18"/>
                <w:szCs w:val="18"/>
                <w:lang w:val="en-GB"/>
              </w:rPr>
            </w:pPr>
            <w:r w:rsidRPr="004C05EF">
              <w:rPr>
                <w:rFonts w:ascii="Arial" w:eastAsia="Arial" w:hAnsi="Arial" w:cs="Arial"/>
                <w:color w:val="000000"/>
                <w:sz w:val="18"/>
                <w:szCs w:val="18"/>
                <w:lang w:val="en-GB"/>
              </w:rPr>
              <w:fldChar w:fldCharType="begin"/>
            </w:r>
            <w:r w:rsidRPr="004C05EF">
              <w:rPr>
                <w:rFonts w:ascii="Arial" w:eastAsia="Arial" w:hAnsi="Arial" w:cs="Arial"/>
                <w:color w:val="000000"/>
                <w:sz w:val="18"/>
                <w:szCs w:val="18"/>
                <w:lang w:val="en-GB"/>
              </w:rPr>
              <w:instrText xml:space="preserve"> =SUM(ABOVE) </w:instrText>
            </w:r>
            <w:r w:rsidRPr="004C05EF">
              <w:rPr>
                <w:rFonts w:ascii="Arial" w:eastAsia="Arial" w:hAnsi="Arial" w:cs="Arial"/>
                <w:color w:val="000000"/>
                <w:sz w:val="18"/>
                <w:szCs w:val="18"/>
                <w:lang w:val="en-GB"/>
              </w:rPr>
              <w:fldChar w:fldCharType="separate"/>
            </w:r>
            <w:r w:rsidR="00C9730C" w:rsidRPr="004C05EF">
              <w:rPr>
                <w:rFonts w:ascii="Arial" w:eastAsia="Arial" w:hAnsi="Arial" w:cs="Arial"/>
                <w:color w:val="000000"/>
                <w:sz w:val="18"/>
                <w:szCs w:val="18"/>
                <w:lang w:val="en-GB"/>
              </w:rPr>
              <w:t>194</w:t>
            </w: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548</w:t>
            </w: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832</w:t>
            </w:r>
            <w:r w:rsidRPr="004C05EF">
              <w:rPr>
                <w:rFonts w:ascii="Arial" w:eastAsia="Arial" w:hAnsi="Arial" w:cs="Arial"/>
                <w:color w:val="000000"/>
                <w:sz w:val="18"/>
                <w:szCs w:val="18"/>
                <w:lang w:val="en-GB"/>
              </w:rPr>
              <w:fldChar w:fldCharType="end"/>
            </w:r>
          </w:p>
        </w:tc>
        <w:tc>
          <w:tcPr>
            <w:tcW w:w="1296" w:type="dxa"/>
            <w:tcBorders>
              <w:bottom w:val="single" w:sz="4" w:space="0" w:color="auto"/>
            </w:tcBorders>
            <w:shd w:val="clear" w:color="auto" w:fill="FAFAFA"/>
          </w:tcPr>
          <w:p w14:paraId="34203528" w14:textId="17807291" w:rsidR="00526E43" w:rsidRPr="004C05EF" w:rsidRDefault="00D039F6" w:rsidP="00526E43">
            <w:pPr>
              <w:ind w:right="-72"/>
              <w:jc w:val="right"/>
              <w:rPr>
                <w:rFonts w:ascii="Arial" w:eastAsia="Arial" w:hAnsi="Arial" w:cs="Arial"/>
                <w:color w:val="000000"/>
                <w:sz w:val="18"/>
                <w:szCs w:val="18"/>
                <w:lang w:val="en-GB"/>
              </w:rPr>
            </w:pPr>
            <w:r w:rsidRPr="00D039F6">
              <w:rPr>
                <w:rFonts w:ascii="Arial" w:eastAsia="Arial" w:hAnsi="Arial" w:cs="Arial"/>
                <w:color w:val="000000"/>
                <w:sz w:val="18"/>
                <w:szCs w:val="18"/>
                <w:lang w:val="en-GB"/>
              </w:rPr>
              <w:t>60,334,096</w:t>
            </w:r>
          </w:p>
        </w:tc>
        <w:tc>
          <w:tcPr>
            <w:tcW w:w="1296" w:type="dxa"/>
            <w:tcBorders>
              <w:bottom w:val="single" w:sz="4" w:space="0" w:color="auto"/>
            </w:tcBorders>
            <w:shd w:val="clear" w:color="auto" w:fill="auto"/>
          </w:tcPr>
          <w:p w14:paraId="52A41865" w14:textId="4A97F9A8" w:rsidR="00526E43" w:rsidRPr="004C05EF" w:rsidRDefault="00526E43" w:rsidP="00526E43">
            <w:pPr>
              <w:ind w:right="-72"/>
              <w:jc w:val="right"/>
              <w:rPr>
                <w:rFonts w:ascii="Arial" w:eastAsia="Arial" w:hAnsi="Arial" w:cs="Arial"/>
                <w:color w:val="000000"/>
                <w:sz w:val="18"/>
                <w:szCs w:val="18"/>
                <w:lang w:val="en-GB"/>
              </w:rPr>
            </w:pPr>
            <w:r w:rsidRPr="004C05EF">
              <w:rPr>
                <w:rFonts w:ascii="Arial" w:eastAsia="Arial" w:hAnsi="Arial" w:cs="Arial"/>
                <w:color w:val="000000"/>
                <w:sz w:val="18"/>
                <w:szCs w:val="18"/>
                <w:lang w:val="en-GB"/>
              </w:rPr>
              <w:fldChar w:fldCharType="begin"/>
            </w:r>
            <w:r w:rsidRPr="004C05EF">
              <w:rPr>
                <w:rFonts w:ascii="Arial" w:eastAsia="Arial" w:hAnsi="Arial" w:cs="Arial"/>
                <w:color w:val="000000"/>
                <w:sz w:val="18"/>
                <w:szCs w:val="18"/>
                <w:lang w:val="en-GB"/>
              </w:rPr>
              <w:instrText xml:space="preserve"> =SUM(ABOVE) </w:instrText>
            </w:r>
            <w:r w:rsidRPr="004C05EF">
              <w:rPr>
                <w:rFonts w:ascii="Arial" w:eastAsia="Arial" w:hAnsi="Arial" w:cs="Arial"/>
                <w:color w:val="000000"/>
                <w:sz w:val="18"/>
                <w:szCs w:val="18"/>
                <w:lang w:val="en-GB"/>
              </w:rPr>
              <w:fldChar w:fldCharType="separate"/>
            </w:r>
            <w:r w:rsidR="00C9730C" w:rsidRPr="004C05EF">
              <w:rPr>
                <w:rFonts w:ascii="Arial" w:eastAsia="Arial" w:hAnsi="Arial" w:cs="Arial"/>
                <w:color w:val="000000"/>
                <w:sz w:val="18"/>
                <w:szCs w:val="18"/>
                <w:lang w:val="en-GB"/>
              </w:rPr>
              <w:t>135</w:t>
            </w: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901</w:t>
            </w:r>
            <w:r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148</w:t>
            </w:r>
            <w:r w:rsidRPr="004C05EF">
              <w:rPr>
                <w:rFonts w:ascii="Arial" w:eastAsia="Arial" w:hAnsi="Arial" w:cs="Arial"/>
                <w:color w:val="000000"/>
                <w:sz w:val="18"/>
                <w:szCs w:val="18"/>
                <w:lang w:val="en-GB"/>
              </w:rPr>
              <w:fldChar w:fldCharType="end"/>
            </w:r>
          </w:p>
        </w:tc>
      </w:tr>
    </w:tbl>
    <w:p w14:paraId="683F7297" w14:textId="77777777" w:rsidR="0045763A" w:rsidRPr="004C05EF" w:rsidRDefault="0045763A" w:rsidP="008E2D6B">
      <w:pPr>
        <w:rPr>
          <w:rFonts w:ascii="Arial" w:eastAsia="Arial" w:hAnsi="Arial" w:cs="Arial"/>
          <w:color w:val="000000"/>
          <w:sz w:val="18"/>
          <w:szCs w:val="18"/>
          <w:cs/>
        </w:rPr>
      </w:pPr>
    </w:p>
    <w:p w14:paraId="3497ABF8" w14:textId="228D0282" w:rsidR="00523576" w:rsidRPr="004C05EF" w:rsidRDefault="0011187A" w:rsidP="008E2D6B">
      <w:pPr>
        <w:jc w:val="thaiDistribute"/>
        <w:rPr>
          <w:rFonts w:ascii="Arial" w:eastAsia="Arial" w:hAnsi="Arial" w:cs="Arial"/>
          <w:color w:val="000000"/>
          <w:sz w:val="18"/>
          <w:szCs w:val="18"/>
        </w:rPr>
      </w:pPr>
      <w:r w:rsidRPr="004C05EF">
        <w:rPr>
          <w:rFonts w:ascii="Arial" w:eastAsia="Arial" w:hAnsi="Arial" w:cs="Arial"/>
          <w:color w:val="000000"/>
          <w:sz w:val="18"/>
          <w:szCs w:val="18"/>
        </w:rPr>
        <w:t xml:space="preserve">Trade receivables aged over 12 months which has not set expected credit loss </w:t>
      </w:r>
      <w:r w:rsidR="0045763A" w:rsidRPr="004C05EF">
        <w:rPr>
          <w:rFonts w:ascii="Arial" w:eastAsia="Arial" w:hAnsi="Arial" w:cs="Arial"/>
          <w:color w:val="000000"/>
          <w:sz w:val="18"/>
          <w:szCs w:val="18"/>
        </w:rPr>
        <w:t>is</w:t>
      </w:r>
      <w:r w:rsidR="0059405D" w:rsidRPr="004C05EF">
        <w:rPr>
          <w:rFonts w:ascii="Arial" w:eastAsia="Arial" w:hAnsi="Arial" w:cs="Arial"/>
          <w:color w:val="000000"/>
          <w:sz w:val="18"/>
          <w:szCs w:val="18"/>
          <w:cs/>
        </w:rPr>
        <w:t xml:space="preserve"> </w:t>
      </w:r>
      <w:r w:rsidR="0045763A" w:rsidRPr="004C05EF">
        <w:rPr>
          <w:rFonts w:ascii="Arial" w:eastAsia="Arial" w:hAnsi="Arial" w:cs="Arial"/>
          <w:color w:val="000000"/>
          <w:sz w:val="18"/>
          <w:szCs w:val="18"/>
        </w:rPr>
        <w:t>receivables from construction contract</w:t>
      </w:r>
      <w:r w:rsidR="00936005" w:rsidRPr="004C05EF">
        <w:rPr>
          <w:rFonts w:ascii="Arial" w:eastAsia="Arial" w:hAnsi="Arial" w:cs="Arial"/>
          <w:color w:val="000000"/>
          <w:sz w:val="18"/>
          <w:szCs w:val="18"/>
          <w:lang w:val="en-GB"/>
        </w:rPr>
        <w:t xml:space="preserve"> which is in the process to </w:t>
      </w:r>
      <w:proofErr w:type="spellStart"/>
      <w:r w:rsidR="00936005" w:rsidRPr="004C05EF">
        <w:rPr>
          <w:rFonts w:ascii="Arial" w:eastAsia="Arial" w:hAnsi="Arial" w:cs="Arial"/>
          <w:color w:val="000000"/>
          <w:sz w:val="18"/>
          <w:szCs w:val="18"/>
          <w:lang w:val="en-GB"/>
        </w:rPr>
        <w:t>rapayment</w:t>
      </w:r>
      <w:proofErr w:type="spellEnd"/>
      <w:r w:rsidR="0045763A" w:rsidRPr="004C05EF">
        <w:rPr>
          <w:rFonts w:ascii="Arial" w:eastAsia="Arial" w:hAnsi="Arial" w:cs="Arial"/>
          <w:color w:val="000000"/>
          <w:sz w:val="18"/>
          <w:szCs w:val="18"/>
        </w:rPr>
        <w:t>. The Group will receive the full amount when the</w:t>
      </w:r>
      <w:r w:rsidR="00127D88" w:rsidRPr="004C05EF">
        <w:rPr>
          <w:rFonts w:ascii="Arial" w:eastAsia="Arial" w:hAnsi="Arial" w:cs="Arial"/>
          <w:color w:val="000000"/>
          <w:sz w:val="18"/>
          <w:szCs w:val="18"/>
        </w:rPr>
        <w:t xml:space="preserve"> electrical installation</w:t>
      </w:r>
      <w:r w:rsidR="0045763A" w:rsidRPr="004C05EF">
        <w:rPr>
          <w:rFonts w:ascii="Arial" w:eastAsia="Arial" w:hAnsi="Arial" w:cs="Arial"/>
          <w:color w:val="000000"/>
          <w:sz w:val="18"/>
          <w:szCs w:val="18"/>
        </w:rPr>
        <w:t xml:space="preserve"> </w:t>
      </w:r>
      <w:r w:rsidR="0059405D" w:rsidRPr="004C05EF">
        <w:rPr>
          <w:rFonts w:ascii="Arial" w:eastAsia="Arial" w:hAnsi="Arial" w:cs="Arial"/>
          <w:color w:val="000000"/>
          <w:sz w:val="18"/>
          <w:szCs w:val="18"/>
          <w:lang w:val="en-GB"/>
        </w:rPr>
        <w:t xml:space="preserve">is </w:t>
      </w:r>
      <w:r w:rsidR="0045763A" w:rsidRPr="004C05EF">
        <w:rPr>
          <w:rFonts w:ascii="Arial" w:eastAsia="Arial" w:hAnsi="Arial" w:cs="Arial"/>
          <w:color w:val="000000"/>
          <w:sz w:val="18"/>
          <w:szCs w:val="18"/>
        </w:rPr>
        <w:t xml:space="preserve">completely </w:t>
      </w:r>
      <w:proofErr w:type="gramStart"/>
      <w:r w:rsidR="00127D88" w:rsidRPr="004C05EF">
        <w:rPr>
          <w:rFonts w:ascii="Arial" w:eastAsia="Arial" w:hAnsi="Arial" w:cs="Arial"/>
          <w:color w:val="000000"/>
          <w:sz w:val="18"/>
          <w:szCs w:val="18"/>
        </w:rPr>
        <w:t>tested</w:t>
      </w:r>
      <w:proofErr w:type="gramEnd"/>
      <w:r w:rsidR="00127D88" w:rsidRPr="004C05EF">
        <w:rPr>
          <w:rFonts w:ascii="Arial" w:eastAsia="Arial" w:hAnsi="Arial" w:cs="Arial"/>
          <w:color w:val="000000"/>
          <w:sz w:val="18"/>
          <w:szCs w:val="18"/>
        </w:rPr>
        <w:t xml:space="preserve"> </w:t>
      </w:r>
      <w:r w:rsidR="0045763A" w:rsidRPr="004C05EF">
        <w:rPr>
          <w:rFonts w:ascii="Arial" w:eastAsia="Arial" w:hAnsi="Arial" w:cs="Arial"/>
          <w:color w:val="000000"/>
          <w:sz w:val="18"/>
          <w:szCs w:val="18"/>
        </w:rPr>
        <w:t xml:space="preserve">and </w:t>
      </w:r>
      <w:r w:rsidR="00127D88" w:rsidRPr="004C05EF">
        <w:rPr>
          <w:rFonts w:ascii="Arial" w:eastAsia="Arial" w:hAnsi="Arial" w:cs="Arial"/>
          <w:color w:val="000000"/>
          <w:sz w:val="18"/>
          <w:szCs w:val="18"/>
        </w:rPr>
        <w:t xml:space="preserve">the project </w:t>
      </w:r>
      <w:r w:rsidR="0045763A" w:rsidRPr="004C05EF">
        <w:rPr>
          <w:rFonts w:ascii="Arial" w:eastAsia="Arial" w:hAnsi="Arial" w:cs="Arial"/>
          <w:color w:val="000000"/>
          <w:sz w:val="18"/>
          <w:szCs w:val="18"/>
        </w:rPr>
        <w:t>passe</w:t>
      </w:r>
      <w:r w:rsidR="0059405D" w:rsidRPr="004C05EF">
        <w:rPr>
          <w:rFonts w:ascii="Arial" w:eastAsia="Arial" w:hAnsi="Arial" w:cs="Arial"/>
          <w:color w:val="000000"/>
          <w:sz w:val="18"/>
          <w:szCs w:val="18"/>
        </w:rPr>
        <w:t>s</w:t>
      </w:r>
      <w:r w:rsidR="0045763A" w:rsidRPr="004C05EF">
        <w:rPr>
          <w:rFonts w:ascii="Arial" w:eastAsia="Arial" w:hAnsi="Arial" w:cs="Arial"/>
          <w:color w:val="000000"/>
          <w:sz w:val="18"/>
          <w:szCs w:val="18"/>
        </w:rPr>
        <w:t xml:space="preserve"> the </w:t>
      </w:r>
      <w:r w:rsidR="0059405D" w:rsidRPr="004C05EF">
        <w:rPr>
          <w:rFonts w:ascii="Arial" w:eastAsia="Arial" w:hAnsi="Arial" w:cs="Arial"/>
          <w:color w:val="000000"/>
          <w:sz w:val="18"/>
          <w:szCs w:val="18"/>
        </w:rPr>
        <w:t xml:space="preserve">work </w:t>
      </w:r>
      <w:r w:rsidR="0045763A" w:rsidRPr="004C05EF">
        <w:rPr>
          <w:rFonts w:ascii="Arial" w:eastAsia="Arial" w:hAnsi="Arial" w:cs="Arial"/>
          <w:color w:val="000000"/>
          <w:sz w:val="18"/>
          <w:szCs w:val="18"/>
        </w:rPr>
        <w:t>ins</w:t>
      </w:r>
      <w:r w:rsidR="0059405D" w:rsidRPr="004C05EF">
        <w:rPr>
          <w:rFonts w:ascii="Arial" w:eastAsia="Arial" w:hAnsi="Arial" w:cs="Arial"/>
          <w:color w:val="000000"/>
          <w:sz w:val="18"/>
          <w:szCs w:val="18"/>
        </w:rPr>
        <w:t xml:space="preserve">pection </w:t>
      </w:r>
      <w:r w:rsidR="00127D88" w:rsidRPr="004C05EF">
        <w:rPr>
          <w:rFonts w:ascii="Arial" w:eastAsia="Arial" w:hAnsi="Arial" w:cs="Arial"/>
          <w:color w:val="000000"/>
          <w:sz w:val="18"/>
          <w:szCs w:val="18"/>
        </w:rPr>
        <w:t xml:space="preserve">by the </w:t>
      </w:r>
      <w:r w:rsidR="0059405D" w:rsidRPr="004C05EF">
        <w:rPr>
          <w:rFonts w:ascii="Arial" w:eastAsia="Arial" w:hAnsi="Arial" w:cs="Arial"/>
          <w:color w:val="000000"/>
          <w:sz w:val="18"/>
          <w:szCs w:val="18"/>
        </w:rPr>
        <w:t>committee</w:t>
      </w:r>
      <w:r w:rsidR="0045763A" w:rsidRPr="004C05EF">
        <w:rPr>
          <w:rFonts w:ascii="Arial" w:eastAsia="Arial" w:hAnsi="Arial" w:cs="Arial"/>
          <w:color w:val="000000"/>
          <w:sz w:val="18"/>
          <w:szCs w:val="18"/>
        </w:rPr>
        <w:t xml:space="preserve">. Management expects to receive </w:t>
      </w:r>
      <w:r w:rsidR="0059405D" w:rsidRPr="004C05EF">
        <w:rPr>
          <w:rFonts w:ascii="Arial" w:eastAsia="Arial" w:hAnsi="Arial" w:cs="Arial"/>
          <w:color w:val="000000"/>
          <w:sz w:val="18"/>
          <w:szCs w:val="18"/>
        </w:rPr>
        <w:t xml:space="preserve">the remaining balance </w:t>
      </w:r>
      <w:r w:rsidR="0045763A" w:rsidRPr="00AF6031">
        <w:rPr>
          <w:rFonts w:ascii="Arial" w:eastAsia="Arial" w:hAnsi="Arial" w:cs="Arial"/>
          <w:color w:val="000000"/>
          <w:sz w:val="18"/>
          <w:szCs w:val="18"/>
        </w:rPr>
        <w:t xml:space="preserve">within </w:t>
      </w:r>
      <w:r w:rsidR="00AF6031" w:rsidRPr="00AF6031">
        <w:rPr>
          <w:rFonts w:ascii="Arial" w:eastAsia="Arial" w:hAnsi="Arial" w:cs="Arial"/>
          <w:color w:val="000000"/>
          <w:sz w:val="18"/>
          <w:szCs w:val="22"/>
          <w:lang w:val="en-GB"/>
        </w:rPr>
        <w:t>December</w:t>
      </w:r>
      <w:r w:rsidR="009144EE" w:rsidRPr="00AF6031">
        <w:rPr>
          <w:rFonts w:ascii="Arial" w:eastAsia="Arial" w:hAnsi="Arial" w:cs="Arial"/>
          <w:color w:val="000000"/>
          <w:sz w:val="18"/>
          <w:szCs w:val="22"/>
          <w:lang w:val="en-GB"/>
        </w:rPr>
        <w:t xml:space="preserve"> 2024</w:t>
      </w:r>
      <w:r w:rsidR="0045763A" w:rsidRPr="00AF6031">
        <w:rPr>
          <w:rFonts w:ascii="Arial" w:eastAsia="Arial" w:hAnsi="Arial" w:cs="Arial"/>
          <w:color w:val="000000"/>
          <w:sz w:val="18"/>
          <w:szCs w:val="18"/>
        </w:rPr>
        <w:t>.</w:t>
      </w:r>
    </w:p>
    <w:p w14:paraId="6868933D" w14:textId="2B714CAF" w:rsidR="00203B06" w:rsidRPr="004C05EF" w:rsidRDefault="00095825" w:rsidP="008E2D6B">
      <w:pPr>
        <w:jc w:val="thaiDistribute"/>
        <w:rPr>
          <w:rFonts w:ascii="Arial" w:eastAsia="Arial" w:hAnsi="Arial" w:cs="Arial"/>
          <w:color w:val="000000"/>
          <w:sz w:val="18"/>
          <w:szCs w:val="18"/>
        </w:rPr>
      </w:pPr>
      <w:r w:rsidRPr="004C05EF">
        <w:rPr>
          <w:rFonts w:ascii="Arial" w:eastAsia="Arial" w:hAnsi="Arial" w:cs="Arial"/>
          <w:color w:val="000000"/>
          <w:sz w:val="18"/>
          <w:szCs w:val="18"/>
          <w:cs/>
        </w:rPr>
        <w:br w:type="page"/>
      </w:r>
    </w:p>
    <w:p w14:paraId="225FC4AD" w14:textId="77777777" w:rsidR="002D6A47" w:rsidRPr="004C05EF" w:rsidRDefault="002D6A47" w:rsidP="002D6A47">
      <w:pPr>
        <w:ind w:left="540" w:hanging="540"/>
        <w:jc w:val="both"/>
        <w:rPr>
          <w:rFonts w:ascii="Arial" w:eastAsia="Arial" w:hAnsi="Arial" w:cs="Arial"/>
          <w:color w:val="000000"/>
          <w:sz w:val="18"/>
          <w:szCs w:val="18"/>
        </w:rPr>
      </w:pPr>
    </w:p>
    <w:tbl>
      <w:tblPr>
        <w:tblStyle w:val="afffff1"/>
        <w:tblW w:w="9461" w:type="dxa"/>
        <w:tblLayout w:type="fixed"/>
        <w:tblLook w:val="0400" w:firstRow="0" w:lastRow="0" w:firstColumn="0" w:lastColumn="0" w:noHBand="0" w:noVBand="1"/>
      </w:tblPr>
      <w:tblGrid>
        <w:gridCol w:w="9461"/>
      </w:tblGrid>
      <w:tr w:rsidR="002D6A47" w:rsidRPr="004C05EF" w14:paraId="20A0E782" w14:textId="77777777" w:rsidTr="000F6070">
        <w:trPr>
          <w:trHeight w:val="386"/>
        </w:trPr>
        <w:tc>
          <w:tcPr>
            <w:tcW w:w="9461" w:type="dxa"/>
            <w:shd w:val="clear" w:color="auto" w:fill="FFA543"/>
            <w:vAlign w:val="center"/>
          </w:tcPr>
          <w:p w14:paraId="4F08D359" w14:textId="0FD567B4" w:rsidR="002D6A47" w:rsidRPr="004C05EF" w:rsidRDefault="000B68F4" w:rsidP="000F6070">
            <w:pPr>
              <w:tabs>
                <w:tab w:val="left" w:pos="432"/>
              </w:tabs>
              <w:ind w:left="432" w:hanging="432"/>
              <w:rPr>
                <w:rFonts w:ascii="Arial" w:eastAsia="Arial" w:hAnsi="Arial" w:cs="Arial"/>
                <w:b/>
                <w:color w:val="FFFFFF"/>
                <w:sz w:val="18"/>
                <w:szCs w:val="18"/>
              </w:rPr>
            </w:pPr>
            <w:r w:rsidRPr="004C05EF">
              <w:rPr>
                <w:rFonts w:ascii="Arial" w:eastAsia="Arial" w:hAnsi="Arial" w:cs="Arial"/>
                <w:b/>
                <w:color w:val="FFFFFF"/>
                <w:sz w:val="18"/>
                <w:szCs w:val="18"/>
                <w:lang w:val="en-GB"/>
              </w:rPr>
              <w:t>8</w:t>
            </w:r>
            <w:r w:rsidR="002D6A47" w:rsidRPr="004C05EF">
              <w:rPr>
                <w:rFonts w:ascii="Arial" w:eastAsia="Arial" w:hAnsi="Arial" w:cs="Arial"/>
                <w:b/>
                <w:color w:val="FFFFFF"/>
                <w:sz w:val="18"/>
                <w:szCs w:val="18"/>
              </w:rPr>
              <w:tab/>
              <w:t>Contract assets</w:t>
            </w:r>
          </w:p>
        </w:tc>
      </w:tr>
    </w:tbl>
    <w:p w14:paraId="6DDF61D0" w14:textId="0D9D3DCC" w:rsidR="00CE7529" w:rsidRPr="004C05EF" w:rsidRDefault="00CE7529" w:rsidP="008E2D6B">
      <w:pPr>
        <w:rPr>
          <w:rFonts w:ascii="Arial" w:eastAsia="Arial" w:hAnsi="Arial" w:cs="Arial"/>
          <w:color w:val="000000"/>
          <w:sz w:val="18"/>
          <w:szCs w:val="18"/>
        </w:rPr>
      </w:pPr>
    </w:p>
    <w:p w14:paraId="25B2E6F3" w14:textId="77777777" w:rsidR="00F6735E" w:rsidRPr="004C05EF" w:rsidRDefault="00F6735E" w:rsidP="00F6735E">
      <w:pPr>
        <w:jc w:val="both"/>
        <w:rPr>
          <w:rFonts w:ascii="Arial" w:eastAsia="Arial Unicode MS" w:hAnsi="Arial" w:cs="Arial"/>
          <w:sz w:val="18"/>
          <w:szCs w:val="18"/>
        </w:rPr>
      </w:pPr>
      <w:r w:rsidRPr="004C05EF">
        <w:rPr>
          <w:rFonts w:ascii="Arial" w:eastAsia="Arial Unicode MS" w:hAnsi="Arial" w:cs="Arial"/>
          <w:spacing w:val="-4"/>
          <w:sz w:val="18"/>
          <w:szCs w:val="18"/>
        </w:rPr>
        <w:t>Contract assets are unbilled revenue where the Company recorded revenue for fulfilment of a contractual</w:t>
      </w:r>
      <w:r w:rsidRPr="004C05EF">
        <w:rPr>
          <w:rFonts w:ascii="Arial" w:eastAsia="Arial Unicode MS" w:hAnsi="Arial" w:cs="Arial"/>
          <w:sz w:val="18"/>
          <w:szCs w:val="18"/>
        </w:rPr>
        <w:t xml:space="preserve"> performance </w:t>
      </w:r>
      <w:r w:rsidRPr="00550CCC">
        <w:rPr>
          <w:rFonts w:ascii="Arial" w:eastAsia="Arial Unicode MS" w:hAnsi="Arial" w:cs="Arial"/>
          <w:spacing w:val="-4"/>
          <w:sz w:val="18"/>
          <w:szCs w:val="18"/>
        </w:rPr>
        <w:t>obligation before the customer paid consideration or before the requirements for billing. The management expects to issue</w:t>
      </w:r>
      <w:r w:rsidRPr="004C05EF">
        <w:rPr>
          <w:rFonts w:ascii="Arial" w:eastAsia="Arial Unicode MS" w:hAnsi="Arial" w:cs="Arial"/>
          <w:sz w:val="18"/>
          <w:szCs w:val="18"/>
        </w:rPr>
        <w:t xml:space="preserve"> invoices for the contract assets as follows: </w:t>
      </w:r>
    </w:p>
    <w:p w14:paraId="50A8C80C" w14:textId="77777777" w:rsidR="00C2258C" w:rsidRPr="004C05EF" w:rsidRDefault="00C2258C" w:rsidP="00C2258C">
      <w:pPr>
        <w:jc w:val="both"/>
        <w:rPr>
          <w:rFonts w:ascii="Arial" w:eastAsia="Arial" w:hAnsi="Arial" w:cs="Arial"/>
          <w:b/>
          <w:color w:val="FF0000"/>
          <w:sz w:val="18"/>
          <w:szCs w:val="18"/>
        </w:rPr>
      </w:pPr>
    </w:p>
    <w:tbl>
      <w:tblPr>
        <w:tblW w:w="5000" w:type="pct"/>
        <w:shd w:val="clear" w:color="auto" w:fill="FFFFFF" w:themeFill="background1"/>
        <w:tblLayout w:type="fixed"/>
        <w:tblLook w:val="0000" w:firstRow="0" w:lastRow="0" w:firstColumn="0" w:lastColumn="0" w:noHBand="0" w:noVBand="0"/>
      </w:tblPr>
      <w:tblGrid>
        <w:gridCol w:w="4294"/>
        <w:gridCol w:w="1291"/>
        <w:gridCol w:w="1292"/>
        <w:gridCol w:w="1292"/>
        <w:gridCol w:w="1292"/>
      </w:tblGrid>
      <w:tr w:rsidR="0011187A" w:rsidRPr="004C05EF" w14:paraId="2EF3D27E" w14:textId="77777777" w:rsidTr="004C05EF">
        <w:trPr>
          <w:trHeight w:val="20"/>
        </w:trPr>
        <w:tc>
          <w:tcPr>
            <w:tcW w:w="2269" w:type="pct"/>
            <w:shd w:val="clear" w:color="auto" w:fill="auto"/>
            <w:vAlign w:val="bottom"/>
          </w:tcPr>
          <w:p w14:paraId="17754DF1" w14:textId="77777777" w:rsidR="00442650" w:rsidRPr="004C05EF" w:rsidRDefault="00442650" w:rsidP="00834963">
            <w:pPr>
              <w:ind w:left="-104" w:right="-72"/>
              <w:rPr>
                <w:rFonts w:ascii="Arial" w:hAnsi="Arial" w:cs="Arial"/>
                <w:color w:val="000000" w:themeColor="text1"/>
                <w:spacing w:val="-4"/>
                <w:sz w:val="18"/>
                <w:szCs w:val="18"/>
              </w:rPr>
            </w:pPr>
          </w:p>
        </w:tc>
        <w:tc>
          <w:tcPr>
            <w:tcW w:w="1365" w:type="pct"/>
            <w:gridSpan w:val="2"/>
            <w:tcBorders>
              <w:top w:val="single" w:sz="4" w:space="0" w:color="auto"/>
              <w:bottom w:val="single" w:sz="4" w:space="0" w:color="auto"/>
            </w:tcBorders>
            <w:shd w:val="clear" w:color="auto" w:fill="auto"/>
            <w:vAlign w:val="bottom"/>
          </w:tcPr>
          <w:p w14:paraId="0A3BC7C8" w14:textId="77777777" w:rsidR="00442650" w:rsidRPr="004C05EF" w:rsidRDefault="00442650" w:rsidP="000F6070">
            <w:pPr>
              <w:ind w:right="-72"/>
              <w:jc w:val="center"/>
              <w:rPr>
                <w:rFonts w:ascii="Arial" w:hAnsi="Arial" w:cs="Arial"/>
                <w:b/>
                <w:snapToGrid w:val="0"/>
                <w:color w:val="000000" w:themeColor="text1"/>
                <w:sz w:val="18"/>
                <w:szCs w:val="18"/>
                <w:lang w:eastAsia="th-TH"/>
              </w:rPr>
            </w:pPr>
            <w:r w:rsidRPr="004C05EF">
              <w:rPr>
                <w:rFonts w:ascii="Arial" w:hAnsi="Arial" w:cs="Arial"/>
                <w:b/>
                <w:snapToGrid w:val="0"/>
                <w:color w:val="000000" w:themeColor="text1"/>
                <w:sz w:val="18"/>
                <w:szCs w:val="18"/>
                <w:lang w:eastAsia="th-TH"/>
              </w:rPr>
              <w:t xml:space="preserve">Consolidated </w:t>
            </w:r>
          </w:p>
          <w:p w14:paraId="326C0419" w14:textId="77777777" w:rsidR="00442650" w:rsidRPr="004C05EF" w:rsidRDefault="00442650" w:rsidP="000F6070">
            <w:pPr>
              <w:ind w:right="-72"/>
              <w:jc w:val="center"/>
              <w:rPr>
                <w:rFonts w:ascii="Arial" w:hAnsi="Arial" w:cs="Arial"/>
                <w:b/>
                <w:snapToGrid w:val="0"/>
                <w:color w:val="000000" w:themeColor="text1"/>
                <w:sz w:val="18"/>
                <w:szCs w:val="18"/>
                <w:lang w:eastAsia="th-TH"/>
              </w:rPr>
            </w:pPr>
            <w:r w:rsidRPr="004C05EF">
              <w:rPr>
                <w:rFonts w:ascii="Arial" w:hAnsi="Arial" w:cs="Arial"/>
                <w:b/>
                <w:snapToGrid w:val="0"/>
                <w:color w:val="000000" w:themeColor="text1"/>
                <w:sz w:val="18"/>
                <w:szCs w:val="18"/>
                <w:lang w:eastAsia="th-TH"/>
              </w:rPr>
              <w:t>financial information</w:t>
            </w:r>
          </w:p>
        </w:tc>
        <w:tc>
          <w:tcPr>
            <w:tcW w:w="1366" w:type="pct"/>
            <w:gridSpan w:val="2"/>
            <w:tcBorders>
              <w:top w:val="single" w:sz="4" w:space="0" w:color="auto"/>
              <w:bottom w:val="single" w:sz="4" w:space="0" w:color="auto"/>
            </w:tcBorders>
            <w:shd w:val="clear" w:color="auto" w:fill="auto"/>
            <w:vAlign w:val="bottom"/>
          </w:tcPr>
          <w:p w14:paraId="74E5EEA6" w14:textId="77777777" w:rsidR="00442650" w:rsidRPr="004C05EF" w:rsidRDefault="00442650" w:rsidP="000F6070">
            <w:pPr>
              <w:ind w:right="-72"/>
              <w:jc w:val="center"/>
              <w:rPr>
                <w:rFonts w:ascii="Arial" w:hAnsi="Arial" w:cs="Arial"/>
                <w:b/>
                <w:color w:val="000000" w:themeColor="text1"/>
                <w:sz w:val="18"/>
                <w:szCs w:val="18"/>
              </w:rPr>
            </w:pPr>
            <w:r w:rsidRPr="004C05EF">
              <w:rPr>
                <w:rFonts w:ascii="Arial" w:hAnsi="Arial" w:cs="Arial"/>
                <w:b/>
                <w:color w:val="000000" w:themeColor="text1"/>
                <w:sz w:val="18"/>
                <w:szCs w:val="18"/>
              </w:rPr>
              <w:t xml:space="preserve">Separate </w:t>
            </w:r>
          </w:p>
          <w:p w14:paraId="34013FA8" w14:textId="77777777" w:rsidR="00442650" w:rsidRPr="004C05EF" w:rsidRDefault="00442650" w:rsidP="000F6070">
            <w:pPr>
              <w:ind w:right="-72"/>
              <w:jc w:val="center"/>
              <w:rPr>
                <w:rFonts w:ascii="Arial" w:hAnsi="Arial" w:cs="Arial"/>
                <w:b/>
                <w:color w:val="000000" w:themeColor="text1"/>
                <w:sz w:val="18"/>
                <w:szCs w:val="18"/>
              </w:rPr>
            </w:pPr>
            <w:r w:rsidRPr="004C05EF">
              <w:rPr>
                <w:rFonts w:ascii="Arial" w:hAnsi="Arial" w:cs="Arial"/>
                <w:b/>
                <w:color w:val="000000" w:themeColor="text1"/>
                <w:sz w:val="18"/>
                <w:szCs w:val="18"/>
              </w:rPr>
              <w:t xml:space="preserve">financial </w:t>
            </w:r>
            <w:r w:rsidRPr="004C05EF">
              <w:rPr>
                <w:rFonts w:ascii="Arial" w:hAnsi="Arial" w:cs="Arial"/>
                <w:b/>
                <w:snapToGrid w:val="0"/>
                <w:color w:val="000000" w:themeColor="text1"/>
                <w:sz w:val="18"/>
                <w:szCs w:val="18"/>
                <w:lang w:eastAsia="th-TH"/>
              </w:rPr>
              <w:t>information</w:t>
            </w:r>
          </w:p>
        </w:tc>
      </w:tr>
      <w:tr w:rsidR="0011187A" w:rsidRPr="004C05EF" w14:paraId="233AEA56" w14:textId="77777777" w:rsidTr="00D70623">
        <w:trPr>
          <w:trHeight w:val="20"/>
        </w:trPr>
        <w:tc>
          <w:tcPr>
            <w:tcW w:w="2269" w:type="pct"/>
            <w:shd w:val="clear" w:color="auto" w:fill="auto"/>
            <w:vAlign w:val="bottom"/>
          </w:tcPr>
          <w:p w14:paraId="5ADF0A08" w14:textId="77777777" w:rsidR="00442650" w:rsidRPr="004C05EF" w:rsidRDefault="00442650" w:rsidP="00834963">
            <w:pPr>
              <w:ind w:left="-104" w:right="-72"/>
              <w:rPr>
                <w:rFonts w:ascii="Arial" w:hAnsi="Arial" w:cs="Arial"/>
                <w:color w:val="000000" w:themeColor="text1"/>
                <w:spacing w:val="-4"/>
                <w:sz w:val="18"/>
                <w:szCs w:val="18"/>
              </w:rPr>
            </w:pPr>
          </w:p>
        </w:tc>
        <w:tc>
          <w:tcPr>
            <w:tcW w:w="682" w:type="pct"/>
            <w:tcBorders>
              <w:top w:val="single" w:sz="4" w:space="0" w:color="auto"/>
            </w:tcBorders>
            <w:shd w:val="clear" w:color="auto" w:fill="auto"/>
            <w:vAlign w:val="bottom"/>
          </w:tcPr>
          <w:p w14:paraId="3990C214" w14:textId="4C012677" w:rsidR="00442650" w:rsidRPr="006C283A" w:rsidRDefault="002801DF" w:rsidP="000F6070">
            <w:pPr>
              <w:pStyle w:val="Header"/>
              <w:ind w:left="-143" w:right="-72"/>
              <w:jc w:val="right"/>
              <w:rPr>
                <w:rFonts w:ascii="Arial" w:hAnsi="Arial" w:cs="Arial"/>
                <w:b/>
                <w:bCs/>
                <w:sz w:val="18"/>
                <w:szCs w:val="18"/>
              </w:rPr>
            </w:pPr>
            <w:r w:rsidRPr="006C283A">
              <w:rPr>
                <w:rFonts w:ascii="Arial" w:hAnsi="Arial" w:cs="Arial"/>
                <w:b/>
                <w:bCs/>
                <w:sz w:val="18"/>
                <w:szCs w:val="18"/>
              </w:rPr>
              <w:t>30 June</w:t>
            </w:r>
          </w:p>
        </w:tc>
        <w:tc>
          <w:tcPr>
            <w:tcW w:w="683" w:type="pct"/>
            <w:tcBorders>
              <w:top w:val="single" w:sz="4" w:space="0" w:color="auto"/>
            </w:tcBorders>
            <w:shd w:val="clear" w:color="auto" w:fill="auto"/>
            <w:vAlign w:val="bottom"/>
          </w:tcPr>
          <w:p w14:paraId="017245B2" w14:textId="77777777" w:rsidR="00442650" w:rsidRPr="006C283A" w:rsidRDefault="00442650" w:rsidP="000F6070">
            <w:pPr>
              <w:tabs>
                <w:tab w:val="left" w:pos="248"/>
              </w:tabs>
              <w:ind w:right="-72"/>
              <w:jc w:val="right"/>
              <w:rPr>
                <w:rFonts w:ascii="Arial" w:hAnsi="Arial" w:cs="Arial"/>
                <w:b/>
                <w:bCs/>
                <w:sz w:val="18"/>
                <w:szCs w:val="18"/>
              </w:rPr>
            </w:pPr>
            <w:r w:rsidRPr="006C283A">
              <w:rPr>
                <w:rFonts w:ascii="Arial" w:hAnsi="Arial" w:cs="Arial"/>
                <w:b/>
                <w:bCs/>
                <w:sz w:val="18"/>
                <w:szCs w:val="18"/>
              </w:rPr>
              <w:t>31 December</w:t>
            </w:r>
          </w:p>
        </w:tc>
        <w:tc>
          <w:tcPr>
            <w:tcW w:w="683" w:type="pct"/>
            <w:tcBorders>
              <w:top w:val="single" w:sz="4" w:space="0" w:color="auto"/>
            </w:tcBorders>
            <w:shd w:val="clear" w:color="auto" w:fill="auto"/>
            <w:vAlign w:val="bottom"/>
          </w:tcPr>
          <w:p w14:paraId="17E87BA2" w14:textId="63466BA8" w:rsidR="00442650" w:rsidRPr="006C283A" w:rsidRDefault="002801DF" w:rsidP="000F6070">
            <w:pPr>
              <w:pStyle w:val="Header"/>
              <w:ind w:left="-143" w:right="-72"/>
              <w:jc w:val="right"/>
              <w:rPr>
                <w:rFonts w:ascii="Arial" w:hAnsi="Arial" w:cs="Arial"/>
                <w:b/>
                <w:bCs/>
                <w:sz w:val="18"/>
                <w:szCs w:val="18"/>
              </w:rPr>
            </w:pPr>
            <w:r w:rsidRPr="006C283A">
              <w:rPr>
                <w:rFonts w:ascii="Arial" w:hAnsi="Arial" w:cs="Arial"/>
                <w:b/>
                <w:bCs/>
                <w:sz w:val="18"/>
                <w:szCs w:val="18"/>
              </w:rPr>
              <w:t>30 June</w:t>
            </w:r>
          </w:p>
        </w:tc>
        <w:tc>
          <w:tcPr>
            <w:tcW w:w="683" w:type="pct"/>
            <w:tcBorders>
              <w:top w:val="single" w:sz="4" w:space="0" w:color="auto"/>
            </w:tcBorders>
            <w:shd w:val="clear" w:color="auto" w:fill="auto"/>
            <w:vAlign w:val="bottom"/>
          </w:tcPr>
          <w:p w14:paraId="4CDBB1A5" w14:textId="77777777" w:rsidR="00442650" w:rsidRPr="006C283A" w:rsidRDefault="00442650" w:rsidP="000F6070">
            <w:pPr>
              <w:tabs>
                <w:tab w:val="left" w:pos="248"/>
              </w:tabs>
              <w:ind w:right="-72"/>
              <w:jc w:val="right"/>
              <w:rPr>
                <w:rFonts w:ascii="Arial" w:hAnsi="Arial" w:cs="Arial"/>
                <w:b/>
                <w:bCs/>
                <w:sz w:val="18"/>
                <w:szCs w:val="18"/>
              </w:rPr>
            </w:pPr>
            <w:r w:rsidRPr="006C283A">
              <w:rPr>
                <w:rFonts w:ascii="Arial" w:hAnsi="Arial" w:cs="Arial"/>
                <w:b/>
                <w:bCs/>
                <w:sz w:val="18"/>
                <w:szCs w:val="18"/>
              </w:rPr>
              <w:t>31 December</w:t>
            </w:r>
          </w:p>
        </w:tc>
      </w:tr>
      <w:tr w:rsidR="0011187A" w:rsidRPr="004C05EF" w14:paraId="0E4E3819" w14:textId="77777777" w:rsidTr="00D70623">
        <w:trPr>
          <w:trHeight w:val="20"/>
        </w:trPr>
        <w:tc>
          <w:tcPr>
            <w:tcW w:w="2269" w:type="pct"/>
            <w:shd w:val="clear" w:color="auto" w:fill="auto"/>
            <w:vAlign w:val="bottom"/>
          </w:tcPr>
          <w:p w14:paraId="263CA9E1" w14:textId="77777777" w:rsidR="00442650" w:rsidRPr="004C05EF" w:rsidRDefault="00442650" w:rsidP="00834963">
            <w:pPr>
              <w:ind w:left="-104" w:right="-72"/>
              <w:rPr>
                <w:rFonts w:ascii="Arial" w:hAnsi="Arial" w:cs="Arial"/>
                <w:color w:val="000000" w:themeColor="text1"/>
                <w:spacing w:val="-4"/>
                <w:sz w:val="18"/>
                <w:szCs w:val="18"/>
              </w:rPr>
            </w:pPr>
          </w:p>
        </w:tc>
        <w:tc>
          <w:tcPr>
            <w:tcW w:w="682" w:type="pct"/>
            <w:shd w:val="clear" w:color="auto" w:fill="auto"/>
            <w:vAlign w:val="bottom"/>
          </w:tcPr>
          <w:p w14:paraId="004DDEE7" w14:textId="77777777" w:rsidR="00442650" w:rsidRPr="004C05EF" w:rsidRDefault="00442650" w:rsidP="000F6070">
            <w:pPr>
              <w:ind w:right="-72"/>
              <w:jc w:val="right"/>
              <w:rPr>
                <w:rFonts w:ascii="Arial" w:hAnsi="Arial" w:cs="Arial"/>
                <w:b/>
                <w:color w:val="000000" w:themeColor="text1"/>
                <w:sz w:val="18"/>
                <w:szCs w:val="18"/>
              </w:rPr>
            </w:pPr>
            <w:r w:rsidRPr="004C05EF">
              <w:rPr>
                <w:rFonts w:ascii="Arial" w:hAnsi="Arial" w:cs="Arial"/>
                <w:b/>
                <w:bCs/>
                <w:color w:val="000000" w:themeColor="text1"/>
                <w:sz w:val="18"/>
                <w:szCs w:val="18"/>
              </w:rPr>
              <w:t>2024</w:t>
            </w:r>
          </w:p>
        </w:tc>
        <w:tc>
          <w:tcPr>
            <w:tcW w:w="683" w:type="pct"/>
            <w:shd w:val="clear" w:color="auto" w:fill="auto"/>
            <w:vAlign w:val="bottom"/>
          </w:tcPr>
          <w:p w14:paraId="466D064E" w14:textId="77777777" w:rsidR="00442650" w:rsidRPr="004C05EF" w:rsidRDefault="00442650" w:rsidP="000F6070">
            <w:pPr>
              <w:ind w:right="-72"/>
              <w:jc w:val="right"/>
              <w:rPr>
                <w:rFonts w:ascii="Arial" w:hAnsi="Arial" w:cs="Arial"/>
                <w:b/>
                <w:color w:val="000000" w:themeColor="text1"/>
                <w:sz w:val="18"/>
                <w:szCs w:val="18"/>
              </w:rPr>
            </w:pPr>
            <w:r w:rsidRPr="004C05EF">
              <w:rPr>
                <w:rFonts w:ascii="Arial" w:hAnsi="Arial" w:cs="Arial"/>
                <w:b/>
                <w:bCs/>
                <w:color w:val="000000" w:themeColor="text1"/>
                <w:sz w:val="18"/>
                <w:szCs w:val="18"/>
              </w:rPr>
              <w:t>2023</w:t>
            </w:r>
          </w:p>
        </w:tc>
        <w:tc>
          <w:tcPr>
            <w:tcW w:w="683" w:type="pct"/>
            <w:shd w:val="clear" w:color="auto" w:fill="auto"/>
            <w:vAlign w:val="bottom"/>
          </w:tcPr>
          <w:p w14:paraId="5F97B5A1" w14:textId="77777777" w:rsidR="00442650" w:rsidRPr="004C05EF" w:rsidRDefault="00442650" w:rsidP="000F6070">
            <w:pPr>
              <w:ind w:right="-72"/>
              <w:jc w:val="right"/>
              <w:rPr>
                <w:rFonts w:ascii="Arial" w:hAnsi="Arial" w:cs="Arial"/>
                <w:b/>
                <w:color w:val="000000" w:themeColor="text1"/>
                <w:sz w:val="18"/>
                <w:szCs w:val="18"/>
              </w:rPr>
            </w:pPr>
            <w:r w:rsidRPr="004C05EF">
              <w:rPr>
                <w:rFonts w:ascii="Arial" w:hAnsi="Arial" w:cs="Arial"/>
                <w:b/>
                <w:bCs/>
                <w:color w:val="000000" w:themeColor="text1"/>
                <w:sz w:val="18"/>
                <w:szCs w:val="18"/>
              </w:rPr>
              <w:t>2024</w:t>
            </w:r>
          </w:p>
        </w:tc>
        <w:tc>
          <w:tcPr>
            <w:tcW w:w="683" w:type="pct"/>
            <w:shd w:val="clear" w:color="auto" w:fill="auto"/>
            <w:vAlign w:val="bottom"/>
          </w:tcPr>
          <w:p w14:paraId="5A1FBACD" w14:textId="77777777" w:rsidR="00442650" w:rsidRPr="004C05EF" w:rsidRDefault="00442650" w:rsidP="000F6070">
            <w:pPr>
              <w:ind w:right="-72"/>
              <w:jc w:val="right"/>
              <w:rPr>
                <w:rFonts w:ascii="Arial" w:hAnsi="Arial" w:cs="Arial"/>
                <w:b/>
                <w:color w:val="000000" w:themeColor="text1"/>
                <w:sz w:val="18"/>
                <w:szCs w:val="18"/>
              </w:rPr>
            </w:pPr>
            <w:r w:rsidRPr="004C05EF">
              <w:rPr>
                <w:rFonts w:ascii="Arial" w:hAnsi="Arial" w:cs="Arial"/>
                <w:b/>
                <w:bCs/>
                <w:color w:val="000000" w:themeColor="text1"/>
                <w:sz w:val="18"/>
                <w:szCs w:val="18"/>
              </w:rPr>
              <w:t>2023</w:t>
            </w:r>
          </w:p>
        </w:tc>
      </w:tr>
      <w:tr w:rsidR="0011187A" w:rsidRPr="004C05EF" w14:paraId="19EBBCD6" w14:textId="77777777" w:rsidTr="00D70623">
        <w:trPr>
          <w:trHeight w:val="20"/>
        </w:trPr>
        <w:tc>
          <w:tcPr>
            <w:tcW w:w="2269" w:type="pct"/>
            <w:shd w:val="clear" w:color="auto" w:fill="auto"/>
            <w:vAlign w:val="bottom"/>
          </w:tcPr>
          <w:p w14:paraId="69CAC097" w14:textId="77777777" w:rsidR="00442650" w:rsidRPr="004C05EF" w:rsidRDefault="00442650" w:rsidP="00834963">
            <w:pPr>
              <w:ind w:left="-104" w:right="-72"/>
              <w:rPr>
                <w:rFonts w:ascii="Arial" w:hAnsi="Arial" w:cs="Arial"/>
                <w:color w:val="000000" w:themeColor="text1"/>
                <w:spacing w:val="-4"/>
                <w:sz w:val="18"/>
                <w:szCs w:val="18"/>
              </w:rPr>
            </w:pPr>
          </w:p>
        </w:tc>
        <w:tc>
          <w:tcPr>
            <w:tcW w:w="682" w:type="pct"/>
            <w:tcBorders>
              <w:bottom w:val="single" w:sz="4" w:space="0" w:color="auto"/>
            </w:tcBorders>
            <w:shd w:val="clear" w:color="auto" w:fill="auto"/>
            <w:vAlign w:val="bottom"/>
          </w:tcPr>
          <w:p w14:paraId="224B52D3" w14:textId="77777777" w:rsidR="00442650" w:rsidRPr="004C05EF" w:rsidRDefault="00442650" w:rsidP="000F6070">
            <w:pPr>
              <w:ind w:right="-72"/>
              <w:jc w:val="right"/>
              <w:rPr>
                <w:rFonts w:ascii="Arial" w:hAnsi="Arial" w:cs="Arial"/>
                <w:b/>
                <w:color w:val="000000" w:themeColor="text1"/>
                <w:sz w:val="18"/>
                <w:szCs w:val="18"/>
              </w:rPr>
            </w:pPr>
            <w:r w:rsidRPr="004C05EF">
              <w:rPr>
                <w:rFonts w:ascii="Arial" w:hAnsi="Arial" w:cs="Arial"/>
                <w:b/>
                <w:snapToGrid w:val="0"/>
                <w:color w:val="000000" w:themeColor="text1"/>
                <w:sz w:val="18"/>
                <w:szCs w:val="18"/>
                <w:lang w:eastAsia="th-TH"/>
              </w:rPr>
              <w:t>Baht</w:t>
            </w:r>
          </w:p>
        </w:tc>
        <w:tc>
          <w:tcPr>
            <w:tcW w:w="683" w:type="pct"/>
            <w:tcBorders>
              <w:bottom w:val="single" w:sz="4" w:space="0" w:color="auto"/>
            </w:tcBorders>
            <w:shd w:val="clear" w:color="auto" w:fill="auto"/>
            <w:vAlign w:val="bottom"/>
          </w:tcPr>
          <w:p w14:paraId="3EB526B2" w14:textId="77777777" w:rsidR="00442650" w:rsidRPr="004C05EF" w:rsidRDefault="00442650" w:rsidP="000F6070">
            <w:pPr>
              <w:ind w:right="-72"/>
              <w:jc w:val="right"/>
              <w:rPr>
                <w:rFonts w:ascii="Arial" w:hAnsi="Arial" w:cs="Arial"/>
                <w:b/>
                <w:color w:val="000000" w:themeColor="text1"/>
                <w:sz w:val="18"/>
                <w:szCs w:val="18"/>
              </w:rPr>
            </w:pPr>
            <w:r w:rsidRPr="004C05EF">
              <w:rPr>
                <w:rFonts w:ascii="Arial" w:hAnsi="Arial" w:cs="Arial"/>
                <w:b/>
                <w:snapToGrid w:val="0"/>
                <w:color w:val="000000" w:themeColor="text1"/>
                <w:sz w:val="18"/>
                <w:szCs w:val="18"/>
                <w:lang w:eastAsia="th-TH"/>
              </w:rPr>
              <w:t>Baht</w:t>
            </w:r>
          </w:p>
        </w:tc>
        <w:tc>
          <w:tcPr>
            <w:tcW w:w="683" w:type="pct"/>
            <w:tcBorders>
              <w:bottom w:val="single" w:sz="4" w:space="0" w:color="auto"/>
            </w:tcBorders>
            <w:shd w:val="clear" w:color="auto" w:fill="auto"/>
            <w:vAlign w:val="bottom"/>
          </w:tcPr>
          <w:p w14:paraId="469A3D6D" w14:textId="77777777" w:rsidR="00442650" w:rsidRPr="004C05EF" w:rsidRDefault="00442650" w:rsidP="000F6070">
            <w:pPr>
              <w:ind w:right="-72"/>
              <w:jc w:val="right"/>
              <w:rPr>
                <w:rFonts w:ascii="Arial" w:hAnsi="Arial" w:cs="Arial"/>
                <w:b/>
                <w:color w:val="000000" w:themeColor="text1"/>
                <w:sz w:val="18"/>
                <w:szCs w:val="18"/>
              </w:rPr>
            </w:pPr>
            <w:r w:rsidRPr="004C05EF">
              <w:rPr>
                <w:rFonts w:ascii="Arial" w:hAnsi="Arial" w:cs="Arial"/>
                <w:b/>
                <w:snapToGrid w:val="0"/>
                <w:color w:val="000000" w:themeColor="text1"/>
                <w:sz w:val="18"/>
                <w:szCs w:val="18"/>
                <w:lang w:eastAsia="th-TH"/>
              </w:rPr>
              <w:t>Baht</w:t>
            </w:r>
          </w:p>
        </w:tc>
        <w:tc>
          <w:tcPr>
            <w:tcW w:w="683" w:type="pct"/>
            <w:tcBorders>
              <w:bottom w:val="single" w:sz="4" w:space="0" w:color="auto"/>
            </w:tcBorders>
            <w:shd w:val="clear" w:color="auto" w:fill="auto"/>
            <w:vAlign w:val="bottom"/>
          </w:tcPr>
          <w:p w14:paraId="2633525F" w14:textId="77777777" w:rsidR="00442650" w:rsidRPr="004C05EF" w:rsidRDefault="00442650" w:rsidP="000F6070">
            <w:pPr>
              <w:ind w:right="-72"/>
              <w:jc w:val="right"/>
              <w:rPr>
                <w:rFonts w:ascii="Arial" w:hAnsi="Arial" w:cs="Arial"/>
                <w:b/>
                <w:color w:val="000000" w:themeColor="text1"/>
                <w:sz w:val="18"/>
                <w:szCs w:val="18"/>
              </w:rPr>
            </w:pPr>
            <w:r w:rsidRPr="004C05EF">
              <w:rPr>
                <w:rFonts w:ascii="Arial" w:hAnsi="Arial" w:cs="Arial"/>
                <w:b/>
                <w:snapToGrid w:val="0"/>
                <w:color w:val="000000" w:themeColor="text1"/>
                <w:sz w:val="18"/>
                <w:szCs w:val="18"/>
                <w:lang w:eastAsia="th-TH"/>
              </w:rPr>
              <w:t>Baht</w:t>
            </w:r>
          </w:p>
        </w:tc>
      </w:tr>
      <w:tr w:rsidR="0011187A" w:rsidRPr="004C05EF" w14:paraId="3C7B47D3" w14:textId="77777777" w:rsidTr="00D70623">
        <w:trPr>
          <w:trHeight w:val="20"/>
        </w:trPr>
        <w:tc>
          <w:tcPr>
            <w:tcW w:w="2269" w:type="pct"/>
            <w:shd w:val="clear" w:color="auto" w:fill="auto"/>
          </w:tcPr>
          <w:p w14:paraId="03B82BAC" w14:textId="77777777" w:rsidR="00442650" w:rsidRPr="004C05EF" w:rsidRDefault="00442650" w:rsidP="00834963">
            <w:pPr>
              <w:ind w:left="-104" w:right="-72"/>
              <w:rPr>
                <w:rFonts w:ascii="Arial" w:hAnsi="Arial" w:cs="Arial"/>
                <w:color w:val="000000" w:themeColor="text1"/>
                <w:spacing w:val="-4"/>
                <w:sz w:val="18"/>
                <w:szCs w:val="18"/>
              </w:rPr>
            </w:pPr>
          </w:p>
        </w:tc>
        <w:tc>
          <w:tcPr>
            <w:tcW w:w="682" w:type="pct"/>
            <w:tcBorders>
              <w:top w:val="single" w:sz="4" w:space="0" w:color="auto"/>
            </w:tcBorders>
            <w:shd w:val="clear" w:color="auto" w:fill="FAFAFA"/>
          </w:tcPr>
          <w:p w14:paraId="4B70155D" w14:textId="77777777" w:rsidR="00442650" w:rsidRPr="004C05EF" w:rsidRDefault="00442650" w:rsidP="000F6070">
            <w:pPr>
              <w:ind w:left="-101" w:right="-72"/>
              <w:jc w:val="right"/>
              <w:rPr>
                <w:rFonts w:ascii="Arial" w:hAnsi="Arial" w:cs="Arial"/>
                <w:color w:val="000000" w:themeColor="text1"/>
                <w:sz w:val="18"/>
                <w:szCs w:val="18"/>
              </w:rPr>
            </w:pPr>
          </w:p>
        </w:tc>
        <w:tc>
          <w:tcPr>
            <w:tcW w:w="683" w:type="pct"/>
            <w:tcBorders>
              <w:top w:val="single" w:sz="4" w:space="0" w:color="auto"/>
            </w:tcBorders>
            <w:shd w:val="clear" w:color="auto" w:fill="auto"/>
            <w:vAlign w:val="bottom"/>
          </w:tcPr>
          <w:p w14:paraId="25F06D40" w14:textId="77777777" w:rsidR="00442650" w:rsidRPr="004C05EF" w:rsidRDefault="00442650" w:rsidP="000F6070">
            <w:pPr>
              <w:ind w:left="-101" w:right="-72"/>
              <w:jc w:val="right"/>
              <w:rPr>
                <w:rFonts w:ascii="Arial" w:hAnsi="Arial" w:cs="Arial"/>
                <w:color w:val="000000" w:themeColor="text1"/>
                <w:sz w:val="18"/>
                <w:szCs w:val="18"/>
              </w:rPr>
            </w:pPr>
          </w:p>
        </w:tc>
        <w:tc>
          <w:tcPr>
            <w:tcW w:w="683" w:type="pct"/>
            <w:tcBorders>
              <w:top w:val="single" w:sz="4" w:space="0" w:color="auto"/>
            </w:tcBorders>
            <w:shd w:val="clear" w:color="auto" w:fill="FAFAFA"/>
          </w:tcPr>
          <w:p w14:paraId="139BE946" w14:textId="77777777" w:rsidR="00442650" w:rsidRPr="004C05EF" w:rsidRDefault="00442650" w:rsidP="000F6070">
            <w:pPr>
              <w:ind w:left="-101" w:right="-72"/>
              <w:jc w:val="right"/>
              <w:rPr>
                <w:rFonts w:ascii="Arial" w:hAnsi="Arial" w:cs="Arial"/>
                <w:color w:val="000000" w:themeColor="text1"/>
                <w:sz w:val="18"/>
                <w:szCs w:val="18"/>
              </w:rPr>
            </w:pPr>
          </w:p>
        </w:tc>
        <w:tc>
          <w:tcPr>
            <w:tcW w:w="683" w:type="pct"/>
            <w:tcBorders>
              <w:top w:val="single" w:sz="4" w:space="0" w:color="auto"/>
            </w:tcBorders>
            <w:shd w:val="clear" w:color="auto" w:fill="auto"/>
            <w:vAlign w:val="bottom"/>
          </w:tcPr>
          <w:p w14:paraId="5F50DEAC" w14:textId="77777777" w:rsidR="00442650" w:rsidRPr="004C05EF" w:rsidRDefault="00442650" w:rsidP="000F6070">
            <w:pPr>
              <w:ind w:left="-101" w:right="-72"/>
              <w:jc w:val="right"/>
              <w:rPr>
                <w:rFonts w:ascii="Arial" w:hAnsi="Arial" w:cs="Arial"/>
                <w:color w:val="000000" w:themeColor="text1"/>
                <w:sz w:val="18"/>
                <w:szCs w:val="18"/>
              </w:rPr>
            </w:pPr>
          </w:p>
        </w:tc>
      </w:tr>
      <w:tr w:rsidR="00D70623" w:rsidRPr="004C05EF" w14:paraId="07C13951" w14:textId="77777777" w:rsidTr="00D70623">
        <w:trPr>
          <w:trHeight w:val="20"/>
        </w:trPr>
        <w:tc>
          <w:tcPr>
            <w:tcW w:w="2269" w:type="pct"/>
            <w:shd w:val="clear" w:color="auto" w:fill="auto"/>
          </w:tcPr>
          <w:p w14:paraId="607F2D3C" w14:textId="16DD08D2" w:rsidR="00D70623" w:rsidRPr="004C05EF" w:rsidRDefault="00D70623" w:rsidP="00D70623">
            <w:pPr>
              <w:ind w:left="-104" w:right="-72"/>
              <w:rPr>
                <w:rFonts w:ascii="Arial" w:hAnsi="Arial" w:cs="Arial"/>
                <w:color w:val="000000" w:themeColor="text1"/>
                <w:spacing w:val="-4"/>
                <w:sz w:val="18"/>
                <w:szCs w:val="18"/>
              </w:rPr>
            </w:pPr>
            <w:r w:rsidRPr="004C05EF">
              <w:rPr>
                <w:rFonts w:ascii="Arial" w:hAnsi="Arial" w:cs="Arial"/>
                <w:color w:val="000000" w:themeColor="text1"/>
                <w:spacing w:val="-4"/>
                <w:sz w:val="18"/>
                <w:szCs w:val="18"/>
              </w:rPr>
              <w:t>Up to 1 month</w:t>
            </w:r>
          </w:p>
        </w:tc>
        <w:tc>
          <w:tcPr>
            <w:tcW w:w="682" w:type="pct"/>
            <w:tcBorders>
              <w:top w:val="nil"/>
              <w:left w:val="nil"/>
              <w:bottom w:val="nil"/>
              <w:right w:val="nil"/>
            </w:tcBorders>
            <w:shd w:val="clear" w:color="auto" w:fill="FAFAFA"/>
          </w:tcPr>
          <w:p w14:paraId="09F750DC" w14:textId="46EA0915"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49,365,194 </w:t>
            </w:r>
          </w:p>
        </w:tc>
        <w:tc>
          <w:tcPr>
            <w:tcW w:w="683" w:type="pct"/>
            <w:tcBorders>
              <w:top w:val="nil"/>
              <w:left w:val="nil"/>
              <w:bottom w:val="nil"/>
              <w:right w:val="nil"/>
            </w:tcBorders>
            <w:shd w:val="clear" w:color="auto" w:fill="auto"/>
          </w:tcPr>
          <w:p w14:paraId="6FE5B746" w14:textId="7CFA89E4"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89,642,820 </w:t>
            </w:r>
          </w:p>
        </w:tc>
        <w:tc>
          <w:tcPr>
            <w:tcW w:w="683" w:type="pct"/>
            <w:tcBorders>
              <w:top w:val="nil"/>
              <w:left w:val="nil"/>
              <w:bottom w:val="nil"/>
              <w:right w:val="nil"/>
            </w:tcBorders>
            <w:shd w:val="clear" w:color="auto" w:fill="FAFAFA"/>
          </w:tcPr>
          <w:p w14:paraId="5AB4F0D7" w14:textId="1D4326EC"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7,524,645 </w:t>
            </w:r>
          </w:p>
        </w:tc>
        <w:tc>
          <w:tcPr>
            <w:tcW w:w="683" w:type="pct"/>
            <w:tcBorders>
              <w:top w:val="nil"/>
              <w:left w:val="nil"/>
              <w:bottom w:val="nil"/>
              <w:right w:val="nil"/>
            </w:tcBorders>
            <w:shd w:val="clear" w:color="auto" w:fill="auto"/>
          </w:tcPr>
          <w:p w14:paraId="6A883E0C" w14:textId="14695B10"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27,144,043 </w:t>
            </w:r>
          </w:p>
        </w:tc>
      </w:tr>
      <w:tr w:rsidR="00D70623" w:rsidRPr="004C05EF" w14:paraId="1F4DE400" w14:textId="77777777" w:rsidTr="00D70623">
        <w:trPr>
          <w:trHeight w:val="71"/>
        </w:trPr>
        <w:tc>
          <w:tcPr>
            <w:tcW w:w="2269" w:type="pct"/>
            <w:shd w:val="clear" w:color="auto" w:fill="auto"/>
          </w:tcPr>
          <w:p w14:paraId="1AC07B92" w14:textId="43B7E99A" w:rsidR="00D70623" w:rsidRPr="004C05EF" w:rsidRDefault="00D70623" w:rsidP="00D70623">
            <w:pPr>
              <w:ind w:left="-104" w:right="-72"/>
              <w:rPr>
                <w:rFonts w:ascii="Arial" w:hAnsi="Arial" w:cs="Arial"/>
                <w:color w:val="000000" w:themeColor="text1"/>
                <w:spacing w:val="-4"/>
                <w:sz w:val="18"/>
                <w:szCs w:val="18"/>
              </w:rPr>
            </w:pPr>
            <w:r w:rsidRPr="004C05EF">
              <w:rPr>
                <w:rFonts w:ascii="Arial" w:hAnsi="Arial" w:cs="Arial"/>
                <w:color w:val="000000" w:themeColor="text1"/>
                <w:sz w:val="18"/>
                <w:szCs w:val="18"/>
              </w:rPr>
              <w:t>Up to 3 months</w:t>
            </w:r>
          </w:p>
        </w:tc>
        <w:tc>
          <w:tcPr>
            <w:tcW w:w="682" w:type="pct"/>
            <w:tcBorders>
              <w:top w:val="nil"/>
              <w:left w:val="nil"/>
              <w:right w:val="nil"/>
            </w:tcBorders>
            <w:shd w:val="clear" w:color="auto" w:fill="FAFAFA"/>
          </w:tcPr>
          <w:p w14:paraId="65514AC8" w14:textId="1B6B3F27"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37,838,341 </w:t>
            </w:r>
          </w:p>
        </w:tc>
        <w:tc>
          <w:tcPr>
            <w:tcW w:w="683" w:type="pct"/>
            <w:tcBorders>
              <w:top w:val="nil"/>
              <w:left w:val="nil"/>
              <w:right w:val="nil"/>
            </w:tcBorders>
            <w:shd w:val="clear" w:color="auto" w:fill="auto"/>
          </w:tcPr>
          <w:p w14:paraId="7AAEC414" w14:textId="66389D23"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57,438,243 </w:t>
            </w:r>
          </w:p>
        </w:tc>
        <w:tc>
          <w:tcPr>
            <w:tcW w:w="683" w:type="pct"/>
            <w:tcBorders>
              <w:top w:val="nil"/>
              <w:left w:val="nil"/>
              <w:right w:val="nil"/>
            </w:tcBorders>
            <w:shd w:val="clear" w:color="auto" w:fill="FAFAFA"/>
          </w:tcPr>
          <w:p w14:paraId="1DA522E9" w14:textId="3438DCBD"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19,383,408 </w:t>
            </w:r>
          </w:p>
        </w:tc>
        <w:tc>
          <w:tcPr>
            <w:tcW w:w="683" w:type="pct"/>
            <w:tcBorders>
              <w:top w:val="nil"/>
              <w:left w:val="nil"/>
              <w:right w:val="nil"/>
            </w:tcBorders>
            <w:shd w:val="clear" w:color="auto" w:fill="auto"/>
          </w:tcPr>
          <w:p w14:paraId="633910FF" w14:textId="2BEE49AE"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7,585,329 </w:t>
            </w:r>
          </w:p>
        </w:tc>
      </w:tr>
      <w:tr w:rsidR="00D70623" w:rsidRPr="004C05EF" w14:paraId="71025B7E" w14:textId="77777777" w:rsidTr="00D70623">
        <w:trPr>
          <w:trHeight w:val="20"/>
        </w:trPr>
        <w:tc>
          <w:tcPr>
            <w:tcW w:w="2269" w:type="pct"/>
            <w:shd w:val="clear" w:color="auto" w:fill="auto"/>
          </w:tcPr>
          <w:p w14:paraId="0A3093EB" w14:textId="01898753" w:rsidR="00D70623" w:rsidRPr="004C05EF" w:rsidRDefault="00D70623" w:rsidP="00D70623">
            <w:pPr>
              <w:ind w:left="-104" w:right="-72"/>
              <w:rPr>
                <w:rFonts w:ascii="Arial" w:hAnsi="Arial" w:cs="Arial"/>
                <w:color w:val="000000" w:themeColor="text1"/>
                <w:spacing w:val="-4"/>
                <w:sz w:val="18"/>
                <w:szCs w:val="18"/>
              </w:rPr>
            </w:pPr>
            <w:r w:rsidRPr="004C05EF">
              <w:rPr>
                <w:rFonts w:ascii="Arial" w:hAnsi="Arial" w:cs="Arial"/>
                <w:color w:val="000000" w:themeColor="text1"/>
                <w:sz w:val="18"/>
                <w:szCs w:val="18"/>
              </w:rPr>
              <w:t>3 - 6 months</w:t>
            </w:r>
          </w:p>
        </w:tc>
        <w:tc>
          <w:tcPr>
            <w:tcW w:w="682" w:type="pct"/>
            <w:shd w:val="clear" w:color="auto" w:fill="FAFAFA"/>
          </w:tcPr>
          <w:p w14:paraId="04A74F87" w14:textId="7C626A72"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66,030,803 </w:t>
            </w:r>
          </w:p>
        </w:tc>
        <w:tc>
          <w:tcPr>
            <w:tcW w:w="683" w:type="pct"/>
            <w:shd w:val="clear" w:color="auto" w:fill="auto"/>
          </w:tcPr>
          <w:p w14:paraId="21A2A784" w14:textId="1DB10D2D"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1,186,812 </w:t>
            </w:r>
          </w:p>
        </w:tc>
        <w:tc>
          <w:tcPr>
            <w:tcW w:w="683" w:type="pct"/>
            <w:shd w:val="clear" w:color="auto" w:fill="FAFAFA"/>
          </w:tcPr>
          <w:p w14:paraId="780132A4" w14:textId="04791090"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9,249,653 </w:t>
            </w:r>
          </w:p>
        </w:tc>
        <w:tc>
          <w:tcPr>
            <w:tcW w:w="683" w:type="pct"/>
            <w:shd w:val="clear" w:color="auto" w:fill="auto"/>
          </w:tcPr>
          <w:p w14:paraId="6100A68D" w14:textId="10CF0D99" w:rsidR="00D70623" w:rsidRPr="00D70623" w:rsidRDefault="00D70623" w:rsidP="00D70623">
            <w:pPr>
              <w:ind w:left="-101" w:right="-72"/>
              <w:jc w:val="right"/>
              <w:rPr>
                <w:rFonts w:ascii="Arial" w:hAnsi="Arial" w:cs="Arial"/>
                <w:color w:val="000000" w:themeColor="text1"/>
                <w:sz w:val="18"/>
                <w:szCs w:val="18"/>
              </w:rPr>
            </w:pPr>
            <w:r w:rsidRPr="00D70623">
              <w:rPr>
                <w:rFonts w:ascii="Arial" w:hAnsi="Arial" w:cs="Arial"/>
                <w:sz w:val="18"/>
                <w:szCs w:val="18"/>
              </w:rPr>
              <w:t xml:space="preserve"> 1,161,965 </w:t>
            </w:r>
          </w:p>
        </w:tc>
      </w:tr>
      <w:tr w:rsidR="0032183C" w:rsidRPr="004C05EF" w14:paraId="3C56ABCB" w14:textId="77777777" w:rsidTr="00D70623">
        <w:trPr>
          <w:trHeight w:val="20"/>
        </w:trPr>
        <w:tc>
          <w:tcPr>
            <w:tcW w:w="2269" w:type="pct"/>
            <w:shd w:val="clear" w:color="auto" w:fill="auto"/>
          </w:tcPr>
          <w:p w14:paraId="027CDCAD" w14:textId="2518E86C" w:rsidR="0032183C" w:rsidRPr="004C05EF" w:rsidRDefault="0032183C" w:rsidP="0032183C">
            <w:pPr>
              <w:ind w:left="-104" w:right="-72"/>
              <w:rPr>
                <w:rFonts w:ascii="Arial" w:hAnsi="Arial" w:cs="Arial"/>
                <w:color w:val="000000" w:themeColor="text1"/>
                <w:spacing w:val="-4"/>
                <w:sz w:val="18"/>
                <w:szCs w:val="18"/>
              </w:rPr>
            </w:pPr>
            <w:r w:rsidRPr="004C05EF">
              <w:rPr>
                <w:rFonts w:ascii="Arial" w:hAnsi="Arial" w:cs="Arial"/>
                <w:color w:val="000000" w:themeColor="text1"/>
                <w:sz w:val="18"/>
                <w:szCs w:val="18"/>
              </w:rPr>
              <w:t>6 - 12 months</w:t>
            </w:r>
          </w:p>
        </w:tc>
        <w:tc>
          <w:tcPr>
            <w:tcW w:w="682" w:type="pct"/>
            <w:tcBorders>
              <w:top w:val="nil"/>
              <w:left w:val="nil"/>
              <w:bottom w:val="nil"/>
              <w:right w:val="nil"/>
            </w:tcBorders>
            <w:shd w:val="clear" w:color="auto" w:fill="FAFAFA"/>
          </w:tcPr>
          <w:p w14:paraId="0B2A7B8B" w14:textId="1815723F"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42,897,132 </w:t>
            </w:r>
          </w:p>
        </w:tc>
        <w:tc>
          <w:tcPr>
            <w:tcW w:w="683" w:type="pct"/>
            <w:tcBorders>
              <w:top w:val="nil"/>
              <w:left w:val="nil"/>
              <w:bottom w:val="nil"/>
              <w:right w:val="nil"/>
            </w:tcBorders>
            <w:shd w:val="clear" w:color="auto" w:fill="auto"/>
          </w:tcPr>
          <w:p w14:paraId="77D23ACB" w14:textId="79A9C7C5"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161,094,028 </w:t>
            </w:r>
          </w:p>
        </w:tc>
        <w:tc>
          <w:tcPr>
            <w:tcW w:w="683" w:type="pct"/>
            <w:tcBorders>
              <w:top w:val="nil"/>
              <w:left w:val="nil"/>
              <w:bottom w:val="nil"/>
              <w:right w:val="nil"/>
            </w:tcBorders>
            <w:shd w:val="clear" w:color="auto" w:fill="FAFAFA"/>
          </w:tcPr>
          <w:p w14:paraId="57267087" w14:textId="06C928F5"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2,590,740 </w:t>
            </w:r>
          </w:p>
        </w:tc>
        <w:tc>
          <w:tcPr>
            <w:tcW w:w="683" w:type="pct"/>
            <w:tcBorders>
              <w:top w:val="nil"/>
              <w:left w:val="nil"/>
              <w:bottom w:val="nil"/>
              <w:right w:val="nil"/>
            </w:tcBorders>
            <w:shd w:val="clear" w:color="auto" w:fill="auto"/>
          </w:tcPr>
          <w:p w14:paraId="78B7C03C" w14:textId="5A95D21C"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157,644,644 </w:t>
            </w:r>
          </w:p>
        </w:tc>
      </w:tr>
      <w:tr w:rsidR="0032183C" w:rsidRPr="004C05EF" w14:paraId="6BF930B6" w14:textId="77777777" w:rsidTr="00D70623">
        <w:trPr>
          <w:trHeight w:val="20"/>
        </w:trPr>
        <w:tc>
          <w:tcPr>
            <w:tcW w:w="2269" w:type="pct"/>
            <w:shd w:val="clear" w:color="auto" w:fill="auto"/>
          </w:tcPr>
          <w:p w14:paraId="64095719" w14:textId="5CEC887C" w:rsidR="0032183C" w:rsidRPr="004C05EF" w:rsidRDefault="0032183C" w:rsidP="0032183C">
            <w:pPr>
              <w:ind w:left="-104" w:right="-72"/>
              <w:rPr>
                <w:rFonts w:ascii="Arial" w:hAnsi="Arial" w:cs="Arial"/>
                <w:color w:val="000000" w:themeColor="text1"/>
                <w:spacing w:val="-4"/>
                <w:sz w:val="18"/>
                <w:szCs w:val="18"/>
              </w:rPr>
            </w:pPr>
            <w:r w:rsidRPr="004C05EF">
              <w:rPr>
                <w:rFonts w:ascii="Arial" w:hAnsi="Arial" w:cs="Arial"/>
                <w:color w:val="000000" w:themeColor="text1"/>
                <w:sz w:val="18"/>
                <w:szCs w:val="18"/>
              </w:rPr>
              <w:t>Over 12 months</w:t>
            </w:r>
          </w:p>
        </w:tc>
        <w:tc>
          <w:tcPr>
            <w:tcW w:w="682" w:type="pct"/>
            <w:tcBorders>
              <w:top w:val="nil"/>
              <w:left w:val="nil"/>
              <w:bottom w:val="nil"/>
              <w:right w:val="nil"/>
            </w:tcBorders>
            <w:shd w:val="clear" w:color="auto" w:fill="FAFAFA"/>
          </w:tcPr>
          <w:p w14:paraId="555F3771" w14:textId="067BA31A"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237,834,568 </w:t>
            </w:r>
          </w:p>
        </w:tc>
        <w:tc>
          <w:tcPr>
            <w:tcW w:w="683" w:type="pct"/>
            <w:tcBorders>
              <w:top w:val="nil"/>
              <w:left w:val="nil"/>
              <w:bottom w:val="nil"/>
              <w:right w:val="nil"/>
            </w:tcBorders>
            <w:shd w:val="clear" w:color="auto" w:fill="auto"/>
          </w:tcPr>
          <w:p w14:paraId="40DED054" w14:textId="6EF3042A"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99,328,237 </w:t>
            </w:r>
          </w:p>
        </w:tc>
        <w:tc>
          <w:tcPr>
            <w:tcW w:w="683" w:type="pct"/>
            <w:tcBorders>
              <w:top w:val="nil"/>
              <w:left w:val="nil"/>
              <w:bottom w:val="nil"/>
              <w:right w:val="nil"/>
            </w:tcBorders>
            <w:shd w:val="clear" w:color="auto" w:fill="FAFAFA"/>
          </w:tcPr>
          <w:p w14:paraId="3EEAFE08" w14:textId="01583E13" w:rsidR="0032183C" w:rsidRPr="0032183C" w:rsidRDefault="0032183C" w:rsidP="0032183C">
            <w:pPr>
              <w:tabs>
                <w:tab w:val="left" w:pos="1052"/>
              </w:tabs>
              <w:ind w:left="-101" w:right="-72"/>
              <w:jc w:val="right"/>
              <w:rPr>
                <w:rFonts w:ascii="Arial" w:hAnsi="Arial" w:cs="Arial"/>
                <w:color w:val="000000" w:themeColor="text1"/>
                <w:sz w:val="18"/>
                <w:szCs w:val="18"/>
              </w:rPr>
            </w:pPr>
            <w:r w:rsidRPr="0032183C">
              <w:rPr>
                <w:rFonts w:ascii="Arial" w:hAnsi="Arial" w:cs="Arial"/>
                <w:sz w:val="18"/>
                <w:szCs w:val="18"/>
              </w:rPr>
              <w:t xml:space="preserve"> 200,850,484 </w:t>
            </w:r>
          </w:p>
        </w:tc>
        <w:tc>
          <w:tcPr>
            <w:tcW w:w="683" w:type="pct"/>
            <w:tcBorders>
              <w:top w:val="nil"/>
              <w:left w:val="nil"/>
              <w:bottom w:val="nil"/>
              <w:right w:val="nil"/>
            </w:tcBorders>
            <w:shd w:val="clear" w:color="auto" w:fill="auto"/>
          </w:tcPr>
          <w:p w14:paraId="582058BD" w14:textId="4F530131"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65,793,537 </w:t>
            </w:r>
          </w:p>
        </w:tc>
      </w:tr>
      <w:tr w:rsidR="0032183C" w:rsidRPr="004C05EF" w14:paraId="08844398" w14:textId="77777777" w:rsidTr="00D70623">
        <w:trPr>
          <w:trHeight w:val="20"/>
        </w:trPr>
        <w:tc>
          <w:tcPr>
            <w:tcW w:w="2269" w:type="pct"/>
            <w:shd w:val="clear" w:color="auto" w:fill="auto"/>
            <w:vAlign w:val="bottom"/>
          </w:tcPr>
          <w:p w14:paraId="4D9ED78F" w14:textId="772C3115" w:rsidR="0032183C" w:rsidRPr="004C05EF" w:rsidRDefault="0032183C" w:rsidP="0032183C">
            <w:pPr>
              <w:ind w:left="-104" w:right="-72"/>
              <w:rPr>
                <w:rFonts w:ascii="Arial" w:hAnsi="Arial" w:cs="Arial"/>
                <w:color w:val="000000" w:themeColor="text1"/>
                <w:spacing w:val="-4"/>
                <w:sz w:val="18"/>
                <w:szCs w:val="18"/>
              </w:rPr>
            </w:pPr>
            <w:proofErr w:type="gramStart"/>
            <w:r w:rsidRPr="004C05EF">
              <w:rPr>
                <w:rFonts w:ascii="Arial" w:hAnsi="Arial" w:cs="Arial"/>
                <w:color w:val="000000" w:themeColor="text1"/>
                <w:spacing w:val="-4"/>
                <w:sz w:val="18"/>
                <w:szCs w:val="18"/>
                <w:u w:val="single"/>
              </w:rPr>
              <w:t>Less</w:t>
            </w:r>
            <w:r w:rsidRPr="004C05EF">
              <w:rPr>
                <w:rFonts w:ascii="Arial" w:hAnsi="Arial" w:cs="Arial"/>
                <w:color w:val="000000" w:themeColor="text1"/>
                <w:spacing w:val="-4"/>
                <w:sz w:val="18"/>
                <w:szCs w:val="18"/>
              </w:rPr>
              <w:t xml:space="preserve">  Expected</w:t>
            </w:r>
            <w:proofErr w:type="gramEnd"/>
            <w:r w:rsidRPr="004C05EF">
              <w:rPr>
                <w:rFonts w:ascii="Arial" w:hAnsi="Arial" w:cs="Arial"/>
                <w:color w:val="000000" w:themeColor="text1"/>
                <w:spacing w:val="-4"/>
                <w:sz w:val="18"/>
                <w:szCs w:val="18"/>
              </w:rPr>
              <w:t xml:space="preserve"> credit loss</w:t>
            </w:r>
          </w:p>
        </w:tc>
        <w:tc>
          <w:tcPr>
            <w:tcW w:w="682" w:type="pct"/>
            <w:tcBorders>
              <w:left w:val="nil"/>
              <w:bottom w:val="single" w:sz="4" w:space="0" w:color="auto"/>
              <w:right w:val="nil"/>
            </w:tcBorders>
            <w:shd w:val="clear" w:color="auto" w:fill="FAFAFA"/>
          </w:tcPr>
          <w:p w14:paraId="61C05FF0" w14:textId="6037792A"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(432,525)</w:t>
            </w:r>
          </w:p>
        </w:tc>
        <w:tc>
          <w:tcPr>
            <w:tcW w:w="683" w:type="pct"/>
            <w:tcBorders>
              <w:left w:val="nil"/>
              <w:bottom w:val="single" w:sz="4" w:space="0" w:color="auto"/>
              <w:right w:val="nil"/>
            </w:tcBorders>
            <w:shd w:val="clear" w:color="auto" w:fill="auto"/>
          </w:tcPr>
          <w:p w14:paraId="2C2D75F8" w14:textId="168E7DE9"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(123,017)</w:t>
            </w:r>
          </w:p>
        </w:tc>
        <w:tc>
          <w:tcPr>
            <w:tcW w:w="683" w:type="pct"/>
            <w:tcBorders>
              <w:left w:val="nil"/>
              <w:bottom w:val="single" w:sz="4" w:space="0" w:color="auto"/>
              <w:right w:val="nil"/>
            </w:tcBorders>
            <w:shd w:val="clear" w:color="auto" w:fill="FAFAFA"/>
          </w:tcPr>
          <w:p w14:paraId="671387A1" w14:textId="335BB323"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   </w:t>
            </w:r>
          </w:p>
        </w:tc>
        <w:tc>
          <w:tcPr>
            <w:tcW w:w="683" w:type="pct"/>
            <w:tcBorders>
              <w:left w:val="nil"/>
              <w:bottom w:val="single" w:sz="4" w:space="0" w:color="auto"/>
              <w:right w:val="nil"/>
            </w:tcBorders>
            <w:shd w:val="clear" w:color="auto" w:fill="auto"/>
          </w:tcPr>
          <w:p w14:paraId="734711D6" w14:textId="30E0857A" w:rsidR="0032183C" w:rsidRPr="0032183C" w:rsidRDefault="0032183C" w:rsidP="0032183C">
            <w:pPr>
              <w:ind w:left="-101" w:right="-72"/>
              <w:jc w:val="right"/>
              <w:rPr>
                <w:rFonts w:ascii="Arial" w:hAnsi="Arial" w:cs="Arial"/>
                <w:color w:val="000000" w:themeColor="text1"/>
                <w:sz w:val="18"/>
                <w:szCs w:val="18"/>
              </w:rPr>
            </w:pPr>
            <w:r w:rsidRPr="0032183C">
              <w:rPr>
                <w:rFonts w:ascii="Arial" w:hAnsi="Arial" w:cs="Arial"/>
                <w:sz w:val="18"/>
                <w:szCs w:val="18"/>
              </w:rPr>
              <w:t xml:space="preserve"> -   </w:t>
            </w:r>
          </w:p>
        </w:tc>
      </w:tr>
      <w:tr w:rsidR="00F6735E" w:rsidRPr="004C05EF" w14:paraId="17089A70" w14:textId="77777777" w:rsidTr="00D70623">
        <w:trPr>
          <w:trHeight w:val="20"/>
        </w:trPr>
        <w:tc>
          <w:tcPr>
            <w:tcW w:w="2269" w:type="pct"/>
            <w:shd w:val="clear" w:color="auto" w:fill="auto"/>
            <w:vAlign w:val="bottom"/>
          </w:tcPr>
          <w:p w14:paraId="5521D3A4" w14:textId="77777777" w:rsidR="00F6735E" w:rsidRPr="004C05EF" w:rsidRDefault="00F6735E" w:rsidP="00834963">
            <w:pPr>
              <w:ind w:left="-104" w:right="-72"/>
              <w:rPr>
                <w:rFonts w:ascii="Arial" w:hAnsi="Arial" w:cs="Arial"/>
                <w:color w:val="000000" w:themeColor="text1"/>
                <w:spacing w:val="-4"/>
                <w:sz w:val="18"/>
                <w:szCs w:val="18"/>
              </w:rPr>
            </w:pPr>
          </w:p>
        </w:tc>
        <w:tc>
          <w:tcPr>
            <w:tcW w:w="682" w:type="pct"/>
            <w:tcBorders>
              <w:top w:val="single" w:sz="4" w:space="0" w:color="auto"/>
            </w:tcBorders>
            <w:shd w:val="clear" w:color="auto" w:fill="FAFAFA"/>
          </w:tcPr>
          <w:p w14:paraId="0DC127FA" w14:textId="1F87ECAE" w:rsidR="00F6735E" w:rsidRPr="00D70623" w:rsidRDefault="00F6735E" w:rsidP="00F6735E">
            <w:pPr>
              <w:ind w:left="-101" w:right="-72"/>
              <w:jc w:val="right"/>
              <w:rPr>
                <w:rFonts w:ascii="Arial" w:hAnsi="Arial" w:cs="Arial"/>
                <w:color w:val="000000" w:themeColor="text1"/>
                <w:sz w:val="18"/>
                <w:szCs w:val="18"/>
              </w:rPr>
            </w:pPr>
          </w:p>
        </w:tc>
        <w:tc>
          <w:tcPr>
            <w:tcW w:w="683" w:type="pct"/>
            <w:tcBorders>
              <w:top w:val="single" w:sz="4" w:space="0" w:color="auto"/>
            </w:tcBorders>
            <w:shd w:val="clear" w:color="auto" w:fill="auto"/>
          </w:tcPr>
          <w:p w14:paraId="46275CCA" w14:textId="10D03B84" w:rsidR="00F6735E" w:rsidRPr="00D70623" w:rsidRDefault="00F6735E" w:rsidP="00F6735E">
            <w:pPr>
              <w:ind w:left="-101" w:right="-72"/>
              <w:jc w:val="right"/>
              <w:rPr>
                <w:rFonts w:ascii="Arial" w:hAnsi="Arial" w:cs="Arial"/>
                <w:color w:val="000000" w:themeColor="text1"/>
                <w:sz w:val="18"/>
                <w:szCs w:val="18"/>
              </w:rPr>
            </w:pPr>
          </w:p>
        </w:tc>
        <w:tc>
          <w:tcPr>
            <w:tcW w:w="683" w:type="pct"/>
            <w:tcBorders>
              <w:top w:val="single" w:sz="4" w:space="0" w:color="auto"/>
            </w:tcBorders>
            <w:shd w:val="clear" w:color="auto" w:fill="FAFAFA"/>
          </w:tcPr>
          <w:p w14:paraId="6F1F8959" w14:textId="7015D66E" w:rsidR="00F6735E" w:rsidRPr="00D70623" w:rsidRDefault="00F6735E" w:rsidP="00F6735E">
            <w:pPr>
              <w:ind w:left="-101" w:right="-72"/>
              <w:jc w:val="right"/>
              <w:rPr>
                <w:rFonts w:ascii="Arial" w:hAnsi="Arial" w:cs="Arial"/>
                <w:color w:val="000000" w:themeColor="text1"/>
                <w:sz w:val="18"/>
                <w:szCs w:val="18"/>
              </w:rPr>
            </w:pPr>
          </w:p>
        </w:tc>
        <w:tc>
          <w:tcPr>
            <w:tcW w:w="683" w:type="pct"/>
            <w:tcBorders>
              <w:top w:val="single" w:sz="4" w:space="0" w:color="auto"/>
            </w:tcBorders>
            <w:shd w:val="clear" w:color="auto" w:fill="auto"/>
          </w:tcPr>
          <w:p w14:paraId="27E4FE9D" w14:textId="5F0F7C06" w:rsidR="00F6735E" w:rsidRPr="00D70623" w:rsidRDefault="00F6735E" w:rsidP="00F6735E">
            <w:pPr>
              <w:ind w:left="-101" w:right="-72"/>
              <w:jc w:val="right"/>
              <w:rPr>
                <w:rFonts w:ascii="Arial" w:hAnsi="Arial" w:cs="Arial"/>
                <w:color w:val="000000" w:themeColor="text1"/>
                <w:sz w:val="18"/>
                <w:szCs w:val="18"/>
              </w:rPr>
            </w:pPr>
          </w:p>
        </w:tc>
      </w:tr>
      <w:tr w:rsidR="00F6735E" w:rsidRPr="004C05EF" w14:paraId="562F9A5A" w14:textId="77777777" w:rsidTr="00D70623">
        <w:trPr>
          <w:trHeight w:val="20"/>
        </w:trPr>
        <w:tc>
          <w:tcPr>
            <w:tcW w:w="2269" w:type="pct"/>
            <w:shd w:val="clear" w:color="auto" w:fill="auto"/>
            <w:vAlign w:val="bottom"/>
          </w:tcPr>
          <w:p w14:paraId="40198684" w14:textId="71CE8FBE" w:rsidR="00F6735E" w:rsidRPr="004C05EF" w:rsidRDefault="00F6735E" w:rsidP="00834963">
            <w:pPr>
              <w:ind w:left="-104" w:right="-72"/>
              <w:rPr>
                <w:rFonts w:ascii="Arial" w:hAnsi="Arial" w:cs="Arial"/>
                <w:color w:val="000000" w:themeColor="text1"/>
                <w:spacing w:val="-4"/>
                <w:sz w:val="18"/>
                <w:szCs w:val="18"/>
              </w:rPr>
            </w:pPr>
            <w:r w:rsidRPr="004C05EF">
              <w:rPr>
                <w:rFonts w:ascii="Arial" w:hAnsi="Arial" w:cs="Arial"/>
                <w:color w:val="000000" w:themeColor="text1"/>
                <w:spacing w:val="-4"/>
                <w:sz w:val="18"/>
                <w:szCs w:val="18"/>
              </w:rPr>
              <w:t>Total</w:t>
            </w:r>
          </w:p>
        </w:tc>
        <w:tc>
          <w:tcPr>
            <w:tcW w:w="682" w:type="pct"/>
            <w:tcBorders>
              <w:top w:val="nil"/>
              <w:left w:val="nil"/>
              <w:bottom w:val="single" w:sz="8" w:space="0" w:color="auto"/>
              <w:right w:val="nil"/>
            </w:tcBorders>
            <w:shd w:val="clear" w:color="auto" w:fill="FAFAFA"/>
          </w:tcPr>
          <w:p w14:paraId="2E4A48E6" w14:textId="5B5B75B2" w:rsidR="00F6735E" w:rsidRPr="00D70623" w:rsidRDefault="00D70623" w:rsidP="00F6735E">
            <w:pPr>
              <w:ind w:left="-101" w:right="-72"/>
              <w:jc w:val="right"/>
              <w:rPr>
                <w:rFonts w:ascii="Arial" w:hAnsi="Arial" w:cs="Arial"/>
                <w:color w:val="000000" w:themeColor="text1"/>
                <w:sz w:val="18"/>
                <w:szCs w:val="18"/>
              </w:rPr>
            </w:pPr>
            <w:r w:rsidRPr="00D70623">
              <w:rPr>
                <w:rFonts w:ascii="Arial" w:hAnsi="Arial" w:cs="Arial"/>
                <w:color w:val="000000" w:themeColor="text1"/>
                <w:sz w:val="18"/>
                <w:szCs w:val="18"/>
              </w:rPr>
              <w:t>433,533,513</w:t>
            </w:r>
          </w:p>
        </w:tc>
        <w:tc>
          <w:tcPr>
            <w:tcW w:w="683" w:type="pct"/>
            <w:tcBorders>
              <w:top w:val="nil"/>
              <w:left w:val="nil"/>
              <w:bottom w:val="single" w:sz="8" w:space="0" w:color="auto"/>
              <w:right w:val="nil"/>
            </w:tcBorders>
            <w:shd w:val="clear" w:color="auto" w:fill="auto"/>
          </w:tcPr>
          <w:p w14:paraId="72DB7C50" w14:textId="11D3E669" w:rsidR="00F6735E" w:rsidRPr="00D70623" w:rsidRDefault="00F6735E" w:rsidP="00F6735E">
            <w:pPr>
              <w:ind w:left="-101" w:right="-72"/>
              <w:jc w:val="right"/>
              <w:rPr>
                <w:rFonts w:ascii="Arial" w:hAnsi="Arial" w:cs="Arial"/>
                <w:color w:val="000000" w:themeColor="text1"/>
                <w:sz w:val="18"/>
                <w:szCs w:val="18"/>
              </w:rPr>
            </w:pPr>
            <w:r w:rsidRPr="00D70623">
              <w:rPr>
                <w:rFonts w:ascii="Arial" w:hAnsi="Arial" w:cs="Arial"/>
                <w:sz w:val="18"/>
                <w:szCs w:val="18"/>
              </w:rPr>
              <w:t xml:space="preserve"> 408,567,123 </w:t>
            </w:r>
          </w:p>
        </w:tc>
        <w:tc>
          <w:tcPr>
            <w:tcW w:w="683" w:type="pct"/>
            <w:tcBorders>
              <w:top w:val="nil"/>
              <w:left w:val="nil"/>
              <w:bottom w:val="single" w:sz="8" w:space="0" w:color="auto"/>
              <w:right w:val="nil"/>
            </w:tcBorders>
            <w:shd w:val="clear" w:color="auto" w:fill="FAFAFA"/>
          </w:tcPr>
          <w:p w14:paraId="693D0451" w14:textId="3B6FF6DF" w:rsidR="00F6735E" w:rsidRPr="00D70623" w:rsidRDefault="00D70623" w:rsidP="00F6735E">
            <w:pPr>
              <w:ind w:left="-101" w:right="-72"/>
              <w:jc w:val="right"/>
              <w:rPr>
                <w:rFonts w:ascii="Arial" w:hAnsi="Arial" w:cs="Arial"/>
                <w:color w:val="000000" w:themeColor="text1"/>
                <w:sz w:val="18"/>
                <w:szCs w:val="18"/>
              </w:rPr>
            </w:pPr>
            <w:r w:rsidRPr="00D70623">
              <w:rPr>
                <w:rFonts w:ascii="Arial" w:hAnsi="Arial" w:cs="Arial"/>
                <w:color w:val="000000" w:themeColor="text1"/>
                <w:sz w:val="18"/>
                <w:szCs w:val="18"/>
              </w:rPr>
              <w:t>239,598,930</w:t>
            </w:r>
          </w:p>
        </w:tc>
        <w:tc>
          <w:tcPr>
            <w:tcW w:w="683" w:type="pct"/>
            <w:tcBorders>
              <w:top w:val="nil"/>
              <w:left w:val="nil"/>
              <w:bottom w:val="single" w:sz="8" w:space="0" w:color="auto"/>
              <w:right w:val="nil"/>
            </w:tcBorders>
            <w:shd w:val="clear" w:color="auto" w:fill="auto"/>
          </w:tcPr>
          <w:p w14:paraId="64DB8FFC" w14:textId="1261C68C" w:rsidR="00F6735E" w:rsidRPr="00D70623" w:rsidRDefault="00F6735E" w:rsidP="00F6735E">
            <w:pPr>
              <w:ind w:left="-101" w:right="-72"/>
              <w:jc w:val="right"/>
              <w:rPr>
                <w:rFonts w:ascii="Arial" w:hAnsi="Arial" w:cs="Arial"/>
                <w:color w:val="000000" w:themeColor="text1"/>
                <w:sz w:val="18"/>
                <w:szCs w:val="18"/>
              </w:rPr>
            </w:pPr>
            <w:r w:rsidRPr="00D70623">
              <w:rPr>
                <w:rFonts w:ascii="Arial" w:hAnsi="Arial" w:cs="Arial"/>
                <w:sz w:val="18"/>
                <w:szCs w:val="18"/>
              </w:rPr>
              <w:t xml:space="preserve"> 259,329,518 </w:t>
            </w:r>
          </w:p>
        </w:tc>
      </w:tr>
    </w:tbl>
    <w:p w14:paraId="5D32D3B4" w14:textId="43557B8A" w:rsidR="002D6A47" w:rsidRPr="004C05EF" w:rsidRDefault="002D6A47" w:rsidP="002D6A47">
      <w:pPr>
        <w:rPr>
          <w:rFonts w:ascii="Arial" w:eastAsia="Arial" w:hAnsi="Arial" w:cs="Arial"/>
          <w:sz w:val="18"/>
          <w:szCs w:val="18"/>
        </w:rPr>
      </w:pPr>
    </w:p>
    <w:p w14:paraId="2C9C4B05" w14:textId="77777777" w:rsidR="00F6735E" w:rsidRPr="004C05EF" w:rsidRDefault="00F6735E" w:rsidP="00F6735E">
      <w:pPr>
        <w:jc w:val="both"/>
        <w:rPr>
          <w:rFonts w:ascii="Arial" w:eastAsia="Arial Unicode MS" w:hAnsi="Arial" w:cs="Arial"/>
          <w:spacing w:val="-4"/>
          <w:sz w:val="18"/>
          <w:szCs w:val="18"/>
        </w:rPr>
      </w:pPr>
      <w:r w:rsidRPr="004C05EF">
        <w:rPr>
          <w:rFonts w:ascii="Arial" w:eastAsia="Arial Unicode MS" w:hAnsi="Arial" w:cs="Arial"/>
          <w:spacing w:val="-4"/>
          <w:sz w:val="18"/>
          <w:szCs w:val="18"/>
        </w:rPr>
        <w:t>The contract assets which expected to issue invoices over 12 months are assets arising from contract entered with government sector and have requirement for billing as specified in the contract.</w:t>
      </w:r>
    </w:p>
    <w:p w14:paraId="417124C4" w14:textId="77777777" w:rsidR="00F6735E" w:rsidRPr="004C05EF" w:rsidRDefault="00F6735E" w:rsidP="002D6A47">
      <w:pPr>
        <w:rPr>
          <w:rFonts w:ascii="Arial" w:eastAsia="Arial" w:hAnsi="Arial" w:cs="Arial"/>
          <w:sz w:val="18"/>
          <w:szCs w:val="18"/>
        </w:rPr>
      </w:pPr>
    </w:p>
    <w:p w14:paraId="6458807E" w14:textId="1AE20A7F" w:rsidR="002D6A47" w:rsidRPr="004C05EF" w:rsidRDefault="002D6A47" w:rsidP="008E2D6B">
      <w:pPr>
        <w:rPr>
          <w:rFonts w:ascii="Arial" w:eastAsia="Arial" w:hAnsi="Arial" w:cs="Arial"/>
          <w:color w:val="000000"/>
          <w:sz w:val="18"/>
          <w:szCs w:val="18"/>
        </w:rPr>
      </w:pPr>
    </w:p>
    <w:tbl>
      <w:tblPr>
        <w:tblStyle w:val="afffff4"/>
        <w:tblW w:w="9461" w:type="dxa"/>
        <w:tblLayout w:type="fixed"/>
        <w:tblLook w:val="0400" w:firstRow="0" w:lastRow="0" w:firstColumn="0" w:lastColumn="0" w:noHBand="0" w:noVBand="1"/>
      </w:tblPr>
      <w:tblGrid>
        <w:gridCol w:w="9461"/>
      </w:tblGrid>
      <w:tr w:rsidR="003A2A71" w:rsidRPr="004C05EF" w14:paraId="1249D02C" w14:textId="77777777">
        <w:trPr>
          <w:trHeight w:val="386"/>
        </w:trPr>
        <w:tc>
          <w:tcPr>
            <w:tcW w:w="9461" w:type="dxa"/>
            <w:shd w:val="clear" w:color="auto" w:fill="FFA543"/>
            <w:vAlign w:val="center"/>
          </w:tcPr>
          <w:p w14:paraId="0BB74E77" w14:textId="3475BF44" w:rsidR="003A2A71" w:rsidRPr="004C05EF" w:rsidRDefault="000B68F4" w:rsidP="008E2D6B">
            <w:pPr>
              <w:tabs>
                <w:tab w:val="left" w:pos="432"/>
              </w:tabs>
              <w:rPr>
                <w:rFonts w:ascii="Arial" w:eastAsia="Arial" w:hAnsi="Arial" w:cs="Arial"/>
                <w:b/>
                <w:color w:val="FFFFFF"/>
                <w:sz w:val="18"/>
                <w:szCs w:val="18"/>
              </w:rPr>
            </w:pPr>
            <w:r w:rsidRPr="004C05EF">
              <w:rPr>
                <w:rFonts w:ascii="Arial" w:eastAsia="Arial" w:hAnsi="Arial" w:cs="Arial"/>
                <w:b/>
                <w:color w:val="FFFFFF"/>
                <w:sz w:val="18"/>
                <w:szCs w:val="18"/>
                <w:lang w:val="en-GB"/>
              </w:rPr>
              <w:t>9</w:t>
            </w:r>
            <w:r w:rsidR="00EC4E87" w:rsidRPr="004C05EF">
              <w:rPr>
                <w:rFonts w:ascii="Arial" w:eastAsia="Arial" w:hAnsi="Arial" w:cs="Arial"/>
                <w:b/>
                <w:color w:val="FFFFFF"/>
                <w:sz w:val="18"/>
                <w:szCs w:val="18"/>
              </w:rPr>
              <w:tab/>
              <w:t>Inventories</w:t>
            </w:r>
          </w:p>
        </w:tc>
      </w:tr>
    </w:tbl>
    <w:p w14:paraId="6ABDE254" w14:textId="77777777" w:rsidR="00E57A5D" w:rsidRPr="004C05EF" w:rsidRDefault="00E57A5D" w:rsidP="008E2D6B">
      <w:pPr>
        <w:jc w:val="both"/>
        <w:rPr>
          <w:rFonts w:ascii="Arial" w:eastAsia="Arial" w:hAnsi="Arial" w:cs="Arial"/>
          <w:color w:val="000000"/>
          <w:sz w:val="18"/>
          <w:szCs w:val="18"/>
        </w:rPr>
      </w:pPr>
    </w:p>
    <w:tbl>
      <w:tblPr>
        <w:tblStyle w:val="afffff5"/>
        <w:tblW w:w="9450" w:type="dxa"/>
        <w:tblLayout w:type="fixed"/>
        <w:tblLook w:val="0000" w:firstRow="0" w:lastRow="0" w:firstColumn="0" w:lastColumn="0" w:noHBand="0" w:noVBand="0"/>
      </w:tblPr>
      <w:tblGrid>
        <w:gridCol w:w="4266"/>
        <w:gridCol w:w="1296"/>
        <w:gridCol w:w="1296"/>
        <w:gridCol w:w="1296"/>
        <w:gridCol w:w="1296"/>
      </w:tblGrid>
      <w:tr w:rsidR="003A2A71" w:rsidRPr="004C05EF" w14:paraId="099EAC11" w14:textId="77777777" w:rsidTr="00C159C1">
        <w:tc>
          <w:tcPr>
            <w:tcW w:w="4266" w:type="dxa"/>
            <w:vAlign w:val="bottom"/>
          </w:tcPr>
          <w:p w14:paraId="5BEECB32" w14:textId="77777777" w:rsidR="003A2A71" w:rsidRPr="004C05EF" w:rsidRDefault="003A2A71" w:rsidP="008E2D6B">
            <w:pPr>
              <w:ind w:left="-101"/>
              <w:jc w:val="both"/>
              <w:rPr>
                <w:rFonts w:ascii="Arial" w:eastAsia="Arial" w:hAnsi="Arial" w:cs="Arial"/>
                <w:sz w:val="18"/>
                <w:szCs w:val="18"/>
              </w:rPr>
            </w:pPr>
          </w:p>
        </w:tc>
        <w:tc>
          <w:tcPr>
            <w:tcW w:w="2592" w:type="dxa"/>
            <w:gridSpan w:val="2"/>
            <w:tcBorders>
              <w:top w:val="single" w:sz="4" w:space="0" w:color="auto"/>
              <w:bottom w:val="single" w:sz="4" w:space="0" w:color="auto"/>
            </w:tcBorders>
            <w:vAlign w:val="bottom"/>
          </w:tcPr>
          <w:p w14:paraId="72F635CC"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Consolidated </w:t>
            </w:r>
          </w:p>
          <w:p w14:paraId="6A7ABDE1"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financial information</w:t>
            </w:r>
          </w:p>
        </w:tc>
        <w:tc>
          <w:tcPr>
            <w:tcW w:w="2592" w:type="dxa"/>
            <w:gridSpan w:val="2"/>
            <w:tcBorders>
              <w:top w:val="single" w:sz="4" w:space="0" w:color="auto"/>
              <w:bottom w:val="single" w:sz="4" w:space="0" w:color="auto"/>
            </w:tcBorders>
            <w:vAlign w:val="bottom"/>
          </w:tcPr>
          <w:p w14:paraId="01D35ACD"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Separate </w:t>
            </w:r>
          </w:p>
          <w:p w14:paraId="244F19D4"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financial information</w:t>
            </w:r>
          </w:p>
        </w:tc>
      </w:tr>
      <w:tr w:rsidR="00575176" w:rsidRPr="004C05EF" w14:paraId="55757496" w14:textId="77777777" w:rsidTr="00C159C1">
        <w:trPr>
          <w:trHeight w:val="98"/>
        </w:trPr>
        <w:tc>
          <w:tcPr>
            <w:tcW w:w="4266" w:type="dxa"/>
            <w:vAlign w:val="bottom"/>
          </w:tcPr>
          <w:p w14:paraId="273BCEAF" w14:textId="77777777" w:rsidR="00575176" w:rsidRPr="004C05EF" w:rsidRDefault="00575176" w:rsidP="00575176">
            <w:pPr>
              <w:ind w:left="-101"/>
              <w:jc w:val="both"/>
              <w:rPr>
                <w:rFonts w:ascii="Arial" w:eastAsia="Arial" w:hAnsi="Arial" w:cs="Arial"/>
                <w:sz w:val="18"/>
                <w:szCs w:val="18"/>
              </w:rPr>
            </w:pPr>
          </w:p>
        </w:tc>
        <w:tc>
          <w:tcPr>
            <w:tcW w:w="1296" w:type="dxa"/>
            <w:tcBorders>
              <w:top w:val="single" w:sz="4" w:space="0" w:color="auto"/>
            </w:tcBorders>
            <w:vAlign w:val="bottom"/>
          </w:tcPr>
          <w:p w14:paraId="3C74E67E" w14:textId="65307F62" w:rsidR="00575176" w:rsidRPr="006C283A" w:rsidRDefault="002801DF" w:rsidP="00575176">
            <w:pPr>
              <w:ind w:left="-120"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auto"/>
            </w:tcBorders>
            <w:vAlign w:val="bottom"/>
          </w:tcPr>
          <w:p w14:paraId="6BBB3E39" w14:textId="26F4AC61" w:rsidR="00575176" w:rsidRPr="006C283A" w:rsidRDefault="00C9730C" w:rsidP="00575176">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575176" w:rsidRPr="006C283A">
              <w:rPr>
                <w:rFonts w:ascii="Arial" w:eastAsia="Arial" w:hAnsi="Arial" w:cs="Arial"/>
                <w:b/>
                <w:sz w:val="18"/>
                <w:szCs w:val="18"/>
              </w:rPr>
              <w:t xml:space="preserve"> December</w:t>
            </w:r>
          </w:p>
        </w:tc>
        <w:tc>
          <w:tcPr>
            <w:tcW w:w="1296" w:type="dxa"/>
            <w:tcBorders>
              <w:top w:val="single" w:sz="4" w:space="0" w:color="auto"/>
            </w:tcBorders>
            <w:vAlign w:val="bottom"/>
          </w:tcPr>
          <w:p w14:paraId="094EF15E" w14:textId="0F59198D" w:rsidR="00575176" w:rsidRPr="006C283A" w:rsidRDefault="002801DF" w:rsidP="00575176">
            <w:pPr>
              <w:ind w:left="-120"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auto"/>
            </w:tcBorders>
            <w:vAlign w:val="bottom"/>
          </w:tcPr>
          <w:p w14:paraId="348E62EA" w14:textId="21DD10D1"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31</w:t>
            </w:r>
            <w:r w:rsidR="00575176" w:rsidRPr="004C05EF">
              <w:rPr>
                <w:rFonts w:ascii="Arial" w:eastAsia="Arial" w:hAnsi="Arial" w:cs="Arial"/>
                <w:b/>
                <w:sz w:val="18"/>
                <w:szCs w:val="18"/>
              </w:rPr>
              <w:t xml:space="preserve"> December</w:t>
            </w:r>
          </w:p>
        </w:tc>
      </w:tr>
      <w:tr w:rsidR="00575176" w:rsidRPr="004C05EF" w14:paraId="1C636FFF" w14:textId="77777777" w:rsidTr="00C159C1">
        <w:tc>
          <w:tcPr>
            <w:tcW w:w="4266" w:type="dxa"/>
            <w:vAlign w:val="bottom"/>
          </w:tcPr>
          <w:p w14:paraId="16068692" w14:textId="77777777" w:rsidR="00575176" w:rsidRPr="004C05EF" w:rsidRDefault="00575176" w:rsidP="00575176">
            <w:pPr>
              <w:ind w:left="-101"/>
              <w:jc w:val="both"/>
              <w:rPr>
                <w:rFonts w:ascii="Arial" w:eastAsia="Arial" w:hAnsi="Arial" w:cs="Arial"/>
                <w:sz w:val="18"/>
                <w:szCs w:val="18"/>
              </w:rPr>
            </w:pPr>
          </w:p>
        </w:tc>
        <w:tc>
          <w:tcPr>
            <w:tcW w:w="1296" w:type="dxa"/>
            <w:vAlign w:val="bottom"/>
          </w:tcPr>
          <w:p w14:paraId="13654DFB" w14:textId="1EC7BD3F"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296" w:type="dxa"/>
            <w:vAlign w:val="bottom"/>
          </w:tcPr>
          <w:p w14:paraId="306D5FD7" w14:textId="41F11748"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c>
          <w:tcPr>
            <w:tcW w:w="1296" w:type="dxa"/>
            <w:vAlign w:val="bottom"/>
          </w:tcPr>
          <w:p w14:paraId="6F0283C9" w14:textId="60AC1104"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296" w:type="dxa"/>
            <w:vAlign w:val="bottom"/>
          </w:tcPr>
          <w:p w14:paraId="4E869733" w14:textId="64BC91BA" w:rsidR="00575176" w:rsidRPr="004C05EF" w:rsidRDefault="00C9730C" w:rsidP="00575176">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r>
      <w:tr w:rsidR="003F0E2B" w:rsidRPr="004C05EF" w14:paraId="3276B0F1" w14:textId="77777777" w:rsidTr="00C159C1">
        <w:tc>
          <w:tcPr>
            <w:tcW w:w="4266" w:type="dxa"/>
            <w:vAlign w:val="bottom"/>
          </w:tcPr>
          <w:p w14:paraId="2DCC55C4" w14:textId="77777777" w:rsidR="003F0E2B" w:rsidRPr="004C05EF" w:rsidRDefault="003F0E2B" w:rsidP="008E2D6B">
            <w:pPr>
              <w:ind w:left="-101"/>
              <w:jc w:val="both"/>
              <w:rPr>
                <w:rFonts w:ascii="Arial" w:eastAsia="Arial" w:hAnsi="Arial" w:cs="Arial"/>
                <w:sz w:val="18"/>
                <w:szCs w:val="18"/>
              </w:rPr>
            </w:pPr>
          </w:p>
        </w:tc>
        <w:tc>
          <w:tcPr>
            <w:tcW w:w="1296" w:type="dxa"/>
            <w:tcBorders>
              <w:bottom w:val="single" w:sz="4" w:space="0" w:color="auto"/>
            </w:tcBorders>
            <w:vAlign w:val="bottom"/>
          </w:tcPr>
          <w:p w14:paraId="130308A9"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auto"/>
            </w:tcBorders>
            <w:vAlign w:val="bottom"/>
          </w:tcPr>
          <w:p w14:paraId="767007AB"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auto"/>
            </w:tcBorders>
            <w:vAlign w:val="bottom"/>
          </w:tcPr>
          <w:p w14:paraId="42E327E0"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auto"/>
            </w:tcBorders>
            <w:vAlign w:val="bottom"/>
          </w:tcPr>
          <w:p w14:paraId="1F7DA6DA"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3F0E2B" w:rsidRPr="004C05EF" w14:paraId="32B06DD9" w14:textId="77777777" w:rsidTr="00C159C1">
        <w:tc>
          <w:tcPr>
            <w:tcW w:w="4266" w:type="dxa"/>
            <w:vAlign w:val="bottom"/>
          </w:tcPr>
          <w:p w14:paraId="0E6EECCA" w14:textId="77777777" w:rsidR="003F0E2B" w:rsidRPr="004C05EF" w:rsidRDefault="003F0E2B" w:rsidP="008E2D6B">
            <w:pPr>
              <w:ind w:left="420" w:right="-72"/>
              <w:jc w:val="both"/>
              <w:rPr>
                <w:rFonts w:ascii="Arial" w:eastAsia="Arial" w:hAnsi="Arial" w:cs="Arial"/>
                <w:b/>
                <w:sz w:val="18"/>
                <w:szCs w:val="18"/>
              </w:rPr>
            </w:pPr>
          </w:p>
        </w:tc>
        <w:tc>
          <w:tcPr>
            <w:tcW w:w="1296" w:type="dxa"/>
            <w:tcBorders>
              <w:top w:val="single" w:sz="4" w:space="0" w:color="auto"/>
            </w:tcBorders>
            <w:shd w:val="clear" w:color="auto" w:fill="FAFAFA"/>
            <w:vAlign w:val="bottom"/>
          </w:tcPr>
          <w:p w14:paraId="507EAFB0" w14:textId="77777777" w:rsidR="003F0E2B" w:rsidRPr="004C05EF" w:rsidRDefault="003F0E2B" w:rsidP="008E2D6B">
            <w:pPr>
              <w:ind w:left="420" w:right="-72"/>
              <w:jc w:val="right"/>
              <w:rPr>
                <w:rFonts w:ascii="Arial" w:eastAsia="Arial" w:hAnsi="Arial" w:cs="Arial"/>
                <w:b/>
                <w:sz w:val="18"/>
                <w:szCs w:val="18"/>
              </w:rPr>
            </w:pPr>
          </w:p>
        </w:tc>
        <w:tc>
          <w:tcPr>
            <w:tcW w:w="1296" w:type="dxa"/>
            <w:tcBorders>
              <w:top w:val="single" w:sz="4" w:space="0" w:color="auto"/>
            </w:tcBorders>
            <w:vAlign w:val="bottom"/>
          </w:tcPr>
          <w:p w14:paraId="2726D685" w14:textId="77777777" w:rsidR="003F0E2B" w:rsidRPr="004C05EF" w:rsidRDefault="003F0E2B" w:rsidP="008E2D6B">
            <w:pPr>
              <w:ind w:left="420" w:right="-72"/>
              <w:jc w:val="right"/>
              <w:rPr>
                <w:rFonts w:ascii="Arial" w:eastAsia="Arial" w:hAnsi="Arial" w:cs="Arial"/>
                <w:b/>
                <w:sz w:val="18"/>
                <w:szCs w:val="18"/>
              </w:rPr>
            </w:pPr>
          </w:p>
        </w:tc>
        <w:tc>
          <w:tcPr>
            <w:tcW w:w="1296" w:type="dxa"/>
            <w:tcBorders>
              <w:top w:val="single" w:sz="4" w:space="0" w:color="auto"/>
            </w:tcBorders>
            <w:shd w:val="clear" w:color="auto" w:fill="FAFAFA"/>
            <w:vAlign w:val="bottom"/>
          </w:tcPr>
          <w:p w14:paraId="18006F28" w14:textId="77777777" w:rsidR="003F0E2B" w:rsidRPr="004C05EF" w:rsidRDefault="003F0E2B" w:rsidP="008E2D6B">
            <w:pPr>
              <w:ind w:left="420" w:right="-72"/>
              <w:jc w:val="right"/>
              <w:rPr>
                <w:rFonts w:ascii="Arial" w:eastAsia="Arial" w:hAnsi="Arial" w:cs="Arial"/>
                <w:b/>
                <w:sz w:val="18"/>
                <w:szCs w:val="18"/>
              </w:rPr>
            </w:pPr>
          </w:p>
        </w:tc>
        <w:tc>
          <w:tcPr>
            <w:tcW w:w="1296" w:type="dxa"/>
            <w:tcBorders>
              <w:top w:val="single" w:sz="4" w:space="0" w:color="auto"/>
            </w:tcBorders>
            <w:vAlign w:val="bottom"/>
          </w:tcPr>
          <w:p w14:paraId="63B505E7" w14:textId="77777777" w:rsidR="003F0E2B" w:rsidRPr="004C05EF" w:rsidRDefault="003F0E2B" w:rsidP="008E2D6B">
            <w:pPr>
              <w:ind w:left="420" w:right="-72"/>
              <w:jc w:val="right"/>
              <w:rPr>
                <w:rFonts w:ascii="Arial" w:eastAsia="Arial" w:hAnsi="Arial" w:cs="Arial"/>
                <w:b/>
                <w:sz w:val="18"/>
                <w:szCs w:val="18"/>
              </w:rPr>
            </w:pPr>
          </w:p>
        </w:tc>
      </w:tr>
      <w:tr w:rsidR="00526E43" w:rsidRPr="004C05EF" w14:paraId="3C170F64" w14:textId="77777777" w:rsidTr="00D91A52">
        <w:tc>
          <w:tcPr>
            <w:tcW w:w="4266" w:type="dxa"/>
            <w:vAlign w:val="bottom"/>
          </w:tcPr>
          <w:p w14:paraId="3572EC22" w14:textId="4779AF56" w:rsidR="00526E43" w:rsidRPr="004C05EF" w:rsidRDefault="00526E43" w:rsidP="00526E43">
            <w:pPr>
              <w:ind w:left="-101"/>
              <w:jc w:val="both"/>
              <w:rPr>
                <w:rFonts w:ascii="Arial" w:eastAsia="Arial" w:hAnsi="Arial" w:cs="Arial"/>
                <w:sz w:val="18"/>
                <w:szCs w:val="18"/>
              </w:rPr>
            </w:pPr>
            <w:r w:rsidRPr="004C05EF">
              <w:rPr>
                <w:rFonts w:ascii="Arial" w:eastAsia="Arial" w:hAnsi="Arial" w:cs="Arial"/>
                <w:sz w:val="18"/>
                <w:szCs w:val="18"/>
              </w:rPr>
              <w:t>Construction material</w:t>
            </w:r>
          </w:p>
        </w:tc>
        <w:tc>
          <w:tcPr>
            <w:tcW w:w="1296" w:type="dxa"/>
            <w:shd w:val="clear" w:color="auto" w:fill="FAFAFA"/>
          </w:tcPr>
          <w:p w14:paraId="14D9A713" w14:textId="3E864DE3" w:rsidR="00526E43" w:rsidRPr="004C05EF" w:rsidRDefault="00D70623" w:rsidP="00526E43">
            <w:pPr>
              <w:ind w:right="-72"/>
              <w:jc w:val="right"/>
              <w:rPr>
                <w:rFonts w:ascii="Arial" w:eastAsia="Arial" w:hAnsi="Arial" w:cs="Arial"/>
                <w:sz w:val="18"/>
                <w:szCs w:val="18"/>
                <w:lang w:val="en-GB"/>
              </w:rPr>
            </w:pPr>
            <w:r>
              <w:rPr>
                <w:rFonts w:ascii="Arial" w:eastAsia="Arial" w:hAnsi="Arial" w:cs="Arial"/>
                <w:sz w:val="18"/>
                <w:szCs w:val="18"/>
                <w:lang w:val="en-GB"/>
              </w:rPr>
              <w:t>-</w:t>
            </w:r>
          </w:p>
        </w:tc>
        <w:tc>
          <w:tcPr>
            <w:tcW w:w="1296" w:type="dxa"/>
            <w:vAlign w:val="bottom"/>
          </w:tcPr>
          <w:p w14:paraId="7CEB4BC1" w14:textId="38106CBA" w:rsidR="00526E43" w:rsidRPr="004C05EF" w:rsidRDefault="00C9730C"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170</w:t>
            </w:r>
            <w:r w:rsidR="00526E43" w:rsidRPr="004C05EF">
              <w:rPr>
                <w:rFonts w:ascii="Arial" w:eastAsia="Arial" w:hAnsi="Arial" w:cs="Arial"/>
                <w:sz w:val="18"/>
                <w:szCs w:val="18"/>
                <w:lang w:val="en-GB"/>
              </w:rPr>
              <w:t>,</w:t>
            </w:r>
            <w:r w:rsidRPr="004C05EF">
              <w:rPr>
                <w:rFonts w:ascii="Arial" w:eastAsia="Arial" w:hAnsi="Arial" w:cs="Arial"/>
                <w:sz w:val="18"/>
                <w:szCs w:val="18"/>
                <w:lang w:val="en-GB"/>
              </w:rPr>
              <w:t>912</w:t>
            </w:r>
          </w:p>
        </w:tc>
        <w:tc>
          <w:tcPr>
            <w:tcW w:w="1296" w:type="dxa"/>
            <w:shd w:val="clear" w:color="auto" w:fill="FAFAFA"/>
            <w:vAlign w:val="bottom"/>
          </w:tcPr>
          <w:p w14:paraId="69C632BB" w14:textId="4166DF8C" w:rsidR="00526E43" w:rsidRPr="004C05EF" w:rsidRDefault="00D70623" w:rsidP="00526E43">
            <w:pPr>
              <w:ind w:right="-72"/>
              <w:jc w:val="right"/>
              <w:rPr>
                <w:rFonts w:ascii="Arial" w:eastAsia="Arial" w:hAnsi="Arial" w:cs="Arial"/>
                <w:sz w:val="18"/>
                <w:szCs w:val="18"/>
                <w:lang w:val="en-GB"/>
              </w:rPr>
            </w:pPr>
            <w:r>
              <w:rPr>
                <w:rFonts w:ascii="Arial" w:eastAsia="Arial" w:hAnsi="Arial" w:cs="Arial"/>
                <w:sz w:val="18"/>
                <w:szCs w:val="18"/>
                <w:lang w:val="en-GB"/>
              </w:rPr>
              <w:t>-</w:t>
            </w:r>
          </w:p>
        </w:tc>
        <w:tc>
          <w:tcPr>
            <w:tcW w:w="1296" w:type="dxa"/>
            <w:vAlign w:val="bottom"/>
          </w:tcPr>
          <w:p w14:paraId="73952771" w14:textId="758814DF" w:rsidR="00526E43" w:rsidRPr="004C05EF" w:rsidRDefault="00526E43"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w:t>
            </w:r>
          </w:p>
        </w:tc>
      </w:tr>
      <w:tr w:rsidR="00526E43" w:rsidRPr="004C05EF" w14:paraId="6B9ADC87" w14:textId="77777777" w:rsidTr="00D91A52">
        <w:tc>
          <w:tcPr>
            <w:tcW w:w="4266" w:type="dxa"/>
            <w:vAlign w:val="bottom"/>
          </w:tcPr>
          <w:p w14:paraId="68044266" w14:textId="77777777" w:rsidR="00526E43" w:rsidRPr="004C05EF" w:rsidRDefault="00526E43" w:rsidP="00526E43">
            <w:pPr>
              <w:ind w:left="-101"/>
              <w:jc w:val="both"/>
              <w:rPr>
                <w:rFonts w:ascii="Arial" w:eastAsia="Arial" w:hAnsi="Arial" w:cs="Arial"/>
                <w:sz w:val="18"/>
                <w:szCs w:val="18"/>
              </w:rPr>
            </w:pPr>
            <w:r w:rsidRPr="004C05EF">
              <w:rPr>
                <w:rFonts w:ascii="Arial" w:eastAsia="Arial" w:hAnsi="Arial" w:cs="Arial"/>
                <w:sz w:val="18"/>
                <w:szCs w:val="18"/>
              </w:rPr>
              <w:t>Finished goods</w:t>
            </w:r>
          </w:p>
        </w:tc>
        <w:tc>
          <w:tcPr>
            <w:tcW w:w="1296" w:type="dxa"/>
            <w:shd w:val="clear" w:color="auto" w:fill="FAFAFA"/>
          </w:tcPr>
          <w:p w14:paraId="067427D6" w14:textId="5675695B" w:rsidR="00526E43" w:rsidRPr="004C05EF" w:rsidRDefault="00D70623" w:rsidP="00526E43">
            <w:pPr>
              <w:ind w:right="-72"/>
              <w:jc w:val="right"/>
              <w:rPr>
                <w:rFonts w:ascii="Arial" w:eastAsia="Arial" w:hAnsi="Arial" w:cs="Arial"/>
                <w:sz w:val="18"/>
                <w:szCs w:val="18"/>
                <w:lang w:val="en-GB"/>
              </w:rPr>
            </w:pPr>
            <w:r w:rsidRPr="00D70623">
              <w:rPr>
                <w:rFonts w:ascii="Arial" w:eastAsia="Arial" w:hAnsi="Arial" w:cs="Arial"/>
                <w:sz w:val="18"/>
                <w:szCs w:val="18"/>
                <w:lang w:val="en-GB"/>
              </w:rPr>
              <w:t>12,028,817</w:t>
            </w:r>
          </w:p>
        </w:tc>
        <w:tc>
          <w:tcPr>
            <w:tcW w:w="1296" w:type="dxa"/>
            <w:vAlign w:val="bottom"/>
          </w:tcPr>
          <w:p w14:paraId="3128FBFC" w14:textId="5F83D416" w:rsidR="00526E43" w:rsidRPr="004C05EF" w:rsidRDefault="00526E43"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w:t>
            </w:r>
          </w:p>
        </w:tc>
        <w:tc>
          <w:tcPr>
            <w:tcW w:w="1296" w:type="dxa"/>
            <w:shd w:val="clear" w:color="auto" w:fill="FAFAFA"/>
            <w:vAlign w:val="bottom"/>
          </w:tcPr>
          <w:p w14:paraId="0C57B1B7" w14:textId="6AFBEE5A" w:rsidR="00526E43" w:rsidRPr="004C05EF" w:rsidRDefault="00D70623" w:rsidP="00526E43">
            <w:pPr>
              <w:ind w:right="-72"/>
              <w:jc w:val="right"/>
              <w:rPr>
                <w:rFonts w:ascii="Arial" w:eastAsia="Arial" w:hAnsi="Arial" w:cs="Arial"/>
                <w:sz w:val="18"/>
                <w:szCs w:val="18"/>
                <w:lang w:val="en-GB"/>
              </w:rPr>
            </w:pPr>
            <w:r w:rsidRPr="00D70623">
              <w:rPr>
                <w:rFonts w:ascii="Arial" w:eastAsia="Arial" w:hAnsi="Arial" w:cs="Arial"/>
                <w:sz w:val="18"/>
                <w:szCs w:val="18"/>
                <w:lang w:val="en-GB"/>
              </w:rPr>
              <w:t>12,020,921</w:t>
            </w:r>
          </w:p>
        </w:tc>
        <w:tc>
          <w:tcPr>
            <w:tcW w:w="1296" w:type="dxa"/>
            <w:vAlign w:val="bottom"/>
          </w:tcPr>
          <w:p w14:paraId="1B4971AE" w14:textId="5F6C4750" w:rsidR="00526E43" w:rsidRPr="004C05EF" w:rsidRDefault="00526E43"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w:t>
            </w:r>
          </w:p>
        </w:tc>
      </w:tr>
      <w:tr w:rsidR="00526E43" w:rsidRPr="004C05EF" w14:paraId="21476D9B" w14:textId="77777777" w:rsidTr="00AB4ADB">
        <w:tc>
          <w:tcPr>
            <w:tcW w:w="4266" w:type="dxa"/>
            <w:vAlign w:val="bottom"/>
          </w:tcPr>
          <w:p w14:paraId="16308FC6" w14:textId="77777777" w:rsidR="00526E43" w:rsidRPr="004C05EF" w:rsidRDefault="00526E43" w:rsidP="00526E43">
            <w:pPr>
              <w:ind w:left="420" w:right="-72"/>
              <w:jc w:val="both"/>
              <w:rPr>
                <w:rFonts w:ascii="Arial" w:eastAsia="Arial" w:hAnsi="Arial" w:cs="Arial"/>
                <w:b/>
                <w:sz w:val="18"/>
                <w:szCs w:val="18"/>
              </w:rPr>
            </w:pPr>
          </w:p>
        </w:tc>
        <w:tc>
          <w:tcPr>
            <w:tcW w:w="1296" w:type="dxa"/>
            <w:tcBorders>
              <w:top w:val="single" w:sz="4" w:space="0" w:color="auto"/>
            </w:tcBorders>
            <w:shd w:val="clear" w:color="auto" w:fill="FAFAFA"/>
          </w:tcPr>
          <w:p w14:paraId="60085267" w14:textId="77777777" w:rsidR="00526E43" w:rsidRPr="004C05EF" w:rsidRDefault="00526E43" w:rsidP="00526E43">
            <w:pPr>
              <w:ind w:left="420" w:right="-72"/>
              <w:jc w:val="right"/>
              <w:rPr>
                <w:rFonts w:ascii="Arial" w:eastAsia="Arial" w:hAnsi="Arial" w:cs="Arial"/>
                <w:b/>
                <w:sz w:val="18"/>
                <w:szCs w:val="18"/>
              </w:rPr>
            </w:pPr>
          </w:p>
        </w:tc>
        <w:tc>
          <w:tcPr>
            <w:tcW w:w="1296" w:type="dxa"/>
            <w:tcBorders>
              <w:top w:val="single" w:sz="4" w:space="0" w:color="auto"/>
            </w:tcBorders>
            <w:vAlign w:val="bottom"/>
          </w:tcPr>
          <w:p w14:paraId="3A4E3174" w14:textId="77777777" w:rsidR="00526E43" w:rsidRPr="004C05EF" w:rsidRDefault="00526E43" w:rsidP="00526E43">
            <w:pPr>
              <w:ind w:left="420" w:right="-72"/>
              <w:jc w:val="right"/>
              <w:rPr>
                <w:rFonts w:ascii="Arial" w:eastAsia="Arial" w:hAnsi="Arial" w:cs="Arial"/>
                <w:b/>
                <w:sz w:val="18"/>
                <w:szCs w:val="18"/>
              </w:rPr>
            </w:pPr>
          </w:p>
        </w:tc>
        <w:tc>
          <w:tcPr>
            <w:tcW w:w="1296" w:type="dxa"/>
            <w:tcBorders>
              <w:top w:val="single" w:sz="4" w:space="0" w:color="auto"/>
            </w:tcBorders>
            <w:shd w:val="clear" w:color="auto" w:fill="FAFAFA"/>
          </w:tcPr>
          <w:p w14:paraId="64CC0887" w14:textId="77777777" w:rsidR="00526E43" w:rsidRPr="004C05EF" w:rsidRDefault="00526E43" w:rsidP="00526E43">
            <w:pPr>
              <w:ind w:left="420" w:right="-72"/>
              <w:jc w:val="right"/>
              <w:rPr>
                <w:rFonts w:ascii="Arial" w:eastAsia="Arial" w:hAnsi="Arial" w:cs="Arial"/>
                <w:b/>
                <w:sz w:val="18"/>
                <w:szCs w:val="18"/>
              </w:rPr>
            </w:pPr>
          </w:p>
        </w:tc>
        <w:tc>
          <w:tcPr>
            <w:tcW w:w="1296" w:type="dxa"/>
            <w:tcBorders>
              <w:top w:val="single" w:sz="4" w:space="0" w:color="auto"/>
            </w:tcBorders>
            <w:vAlign w:val="bottom"/>
          </w:tcPr>
          <w:p w14:paraId="027017A3" w14:textId="77777777" w:rsidR="00526E43" w:rsidRPr="004C05EF" w:rsidRDefault="00526E43" w:rsidP="00526E43">
            <w:pPr>
              <w:ind w:left="420" w:right="-72"/>
              <w:jc w:val="right"/>
              <w:rPr>
                <w:rFonts w:ascii="Arial" w:eastAsia="Arial" w:hAnsi="Arial" w:cs="Arial"/>
                <w:b/>
                <w:sz w:val="18"/>
                <w:szCs w:val="18"/>
              </w:rPr>
            </w:pPr>
          </w:p>
        </w:tc>
      </w:tr>
      <w:tr w:rsidR="00526E43" w:rsidRPr="004C05EF" w14:paraId="4D2E7FAA" w14:textId="77777777" w:rsidTr="00AB4ADB">
        <w:tc>
          <w:tcPr>
            <w:tcW w:w="4266" w:type="dxa"/>
            <w:vAlign w:val="bottom"/>
          </w:tcPr>
          <w:p w14:paraId="4C449F4A" w14:textId="77777777" w:rsidR="00526E43" w:rsidRPr="004C05EF" w:rsidRDefault="00526E43" w:rsidP="00526E43">
            <w:pPr>
              <w:ind w:left="-101"/>
              <w:jc w:val="both"/>
              <w:rPr>
                <w:rFonts w:ascii="Arial" w:eastAsia="Arial" w:hAnsi="Arial" w:cs="Arial"/>
                <w:sz w:val="18"/>
                <w:szCs w:val="18"/>
              </w:rPr>
            </w:pPr>
            <w:r w:rsidRPr="004C05EF">
              <w:rPr>
                <w:rFonts w:ascii="Arial" w:eastAsia="Arial" w:hAnsi="Arial" w:cs="Arial"/>
                <w:sz w:val="18"/>
                <w:szCs w:val="18"/>
              </w:rPr>
              <w:t>Total inventories</w:t>
            </w:r>
          </w:p>
        </w:tc>
        <w:tc>
          <w:tcPr>
            <w:tcW w:w="1296" w:type="dxa"/>
            <w:shd w:val="clear" w:color="auto" w:fill="FAFAFA"/>
            <w:vAlign w:val="bottom"/>
          </w:tcPr>
          <w:p w14:paraId="7F9FAB67" w14:textId="34775815" w:rsidR="00526E43" w:rsidRPr="004C05EF" w:rsidRDefault="00523B3C" w:rsidP="00526E43">
            <w:pPr>
              <w:ind w:right="-72"/>
              <w:jc w:val="right"/>
              <w:rPr>
                <w:rFonts w:ascii="Arial" w:eastAsia="Arial" w:hAnsi="Arial" w:cs="Arial"/>
                <w:sz w:val="18"/>
                <w:szCs w:val="18"/>
                <w:lang w:val="en-GB"/>
              </w:rPr>
            </w:pPr>
            <w:r w:rsidRPr="00D70623">
              <w:rPr>
                <w:rFonts w:ascii="Arial" w:eastAsia="Arial" w:hAnsi="Arial" w:cs="Arial"/>
                <w:sz w:val="18"/>
                <w:szCs w:val="18"/>
                <w:lang w:val="en-GB"/>
              </w:rPr>
              <w:t>12,028,817</w:t>
            </w:r>
          </w:p>
        </w:tc>
        <w:tc>
          <w:tcPr>
            <w:tcW w:w="1296" w:type="dxa"/>
            <w:vAlign w:val="bottom"/>
          </w:tcPr>
          <w:p w14:paraId="2B7F803C" w14:textId="3AF0867C" w:rsidR="00526E43" w:rsidRPr="004C05EF" w:rsidRDefault="00C9730C"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170</w:t>
            </w:r>
            <w:r w:rsidR="00526E43" w:rsidRPr="004C05EF">
              <w:rPr>
                <w:rFonts w:ascii="Arial" w:eastAsia="Arial" w:hAnsi="Arial" w:cs="Arial"/>
                <w:sz w:val="18"/>
                <w:szCs w:val="18"/>
                <w:lang w:val="en-GB"/>
              </w:rPr>
              <w:t>,</w:t>
            </w:r>
            <w:r w:rsidRPr="004C05EF">
              <w:rPr>
                <w:rFonts w:ascii="Arial" w:eastAsia="Arial" w:hAnsi="Arial" w:cs="Arial"/>
                <w:sz w:val="18"/>
                <w:szCs w:val="18"/>
                <w:lang w:val="en-GB"/>
              </w:rPr>
              <w:t>912</w:t>
            </w:r>
          </w:p>
        </w:tc>
        <w:tc>
          <w:tcPr>
            <w:tcW w:w="1296" w:type="dxa"/>
            <w:shd w:val="clear" w:color="auto" w:fill="FAFAFA"/>
            <w:vAlign w:val="bottom"/>
          </w:tcPr>
          <w:p w14:paraId="55675457" w14:textId="43D787EC" w:rsidR="00526E43" w:rsidRPr="004C05EF" w:rsidRDefault="00D70623" w:rsidP="00526E43">
            <w:pPr>
              <w:ind w:right="-72"/>
              <w:jc w:val="right"/>
              <w:rPr>
                <w:rFonts w:ascii="Arial" w:eastAsia="Arial" w:hAnsi="Arial" w:cs="Arial"/>
                <w:sz w:val="18"/>
                <w:szCs w:val="18"/>
                <w:lang w:val="en-GB"/>
              </w:rPr>
            </w:pPr>
            <w:r w:rsidRPr="00D70623">
              <w:rPr>
                <w:rFonts w:ascii="Arial" w:eastAsia="Arial" w:hAnsi="Arial" w:cs="Arial"/>
                <w:sz w:val="18"/>
                <w:szCs w:val="18"/>
                <w:lang w:val="en-GB"/>
              </w:rPr>
              <w:t>12,020,921</w:t>
            </w:r>
          </w:p>
        </w:tc>
        <w:tc>
          <w:tcPr>
            <w:tcW w:w="1296" w:type="dxa"/>
            <w:vAlign w:val="bottom"/>
          </w:tcPr>
          <w:p w14:paraId="781B5F93" w14:textId="7CF05A18" w:rsidR="00526E43" w:rsidRPr="004C05EF" w:rsidRDefault="00526E43"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w:t>
            </w:r>
          </w:p>
        </w:tc>
      </w:tr>
      <w:tr w:rsidR="00526E43" w:rsidRPr="004C05EF" w14:paraId="23142DBD" w14:textId="77777777" w:rsidTr="00A13DC0">
        <w:tc>
          <w:tcPr>
            <w:tcW w:w="4266" w:type="dxa"/>
            <w:vAlign w:val="bottom"/>
          </w:tcPr>
          <w:p w14:paraId="0BE480F1" w14:textId="04860213" w:rsidR="00526E43" w:rsidRPr="004C05EF" w:rsidRDefault="00526E43" w:rsidP="00526E43">
            <w:pPr>
              <w:ind w:left="-101"/>
              <w:jc w:val="both"/>
              <w:rPr>
                <w:rFonts w:ascii="Arial" w:eastAsia="Arial" w:hAnsi="Arial" w:cs="Arial"/>
                <w:sz w:val="18"/>
                <w:szCs w:val="18"/>
              </w:rPr>
            </w:pPr>
            <w:proofErr w:type="gramStart"/>
            <w:r w:rsidRPr="004C05EF">
              <w:rPr>
                <w:rFonts w:ascii="Arial" w:eastAsia="Arial" w:hAnsi="Arial" w:cs="Arial"/>
                <w:sz w:val="18"/>
                <w:szCs w:val="18"/>
                <w:u w:val="single"/>
              </w:rPr>
              <w:t>Less</w:t>
            </w:r>
            <w:r w:rsidRPr="004C05EF">
              <w:rPr>
                <w:rFonts w:ascii="Arial" w:eastAsia="Arial" w:hAnsi="Arial" w:cs="Arial"/>
                <w:sz w:val="18"/>
                <w:szCs w:val="18"/>
              </w:rPr>
              <w:t xml:space="preserve">  Allowance</w:t>
            </w:r>
            <w:proofErr w:type="gramEnd"/>
            <w:r w:rsidRPr="004C05EF">
              <w:rPr>
                <w:rFonts w:ascii="Arial" w:eastAsia="Arial" w:hAnsi="Arial" w:cs="Arial"/>
                <w:sz w:val="18"/>
                <w:szCs w:val="18"/>
              </w:rPr>
              <w:t xml:space="preserve"> for diminution in value of inventories</w:t>
            </w:r>
          </w:p>
        </w:tc>
        <w:tc>
          <w:tcPr>
            <w:tcW w:w="1296" w:type="dxa"/>
            <w:tcBorders>
              <w:bottom w:val="single" w:sz="4" w:space="0" w:color="auto"/>
            </w:tcBorders>
            <w:shd w:val="clear" w:color="auto" w:fill="FAFAFA"/>
            <w:vAlign w:val="bottom"/>
          </w:tcPr>
          <w:p w14:paraId="58334B68" w14:textId="2A49B9F1" w:rsidR="00526E43" w:rsidRPr="004C05EF" w:rsidRDefault="00D70623" w:rsidP="00526E43">
            <w:pPr>
              <w:ind w:right="-72"/>
              <w:jc w:val="right"/>
              <w:rPr>
                <w:rFonts w:ascii="Arial" w:eastAsia="Arial" w:hAnsi="Arial" w:cs="Arial"/>
                <w:sz w:val="18"/>
                <w:szCs w:val="18"/>
                <w:lang w:val="en-GB"/>
              </w:rPr>
            </w:pPr>
            <w:r w:rsidRPr="00D70623">
              <w:rPr>
                <w:rFonts w:ascii="Arial" w:eastAsia="Arial" w:hAnsi="Arial" w:cs="Arial"/>
                <w:sz w:val="18"/>
                <w:szCs w:val="18"/>
                <w:lang w:val="en-GB"/>
              </w:rPr>
              <w:t>(1,185)</w:t>
            </w:r>
          </w:p>
        </w:tc>
        <w:tc>
          <w:tcPr>
            <w:tcW w:w="1296" w:type="dxa"/>
            <w:tcBorders>
              <w:bottom w:val="single" w:sz="4" w:space="0" w:color="auto"/>
            </w:tcBorders>
            <w:vAlign w:val="bottom"/>
          </w:tcPr>
          <w:p w14:paraId="42E0B4EA" w14:textId="2BBD5377" w:rsidR="00526E43" w:rsidRPr="004C05EF" w:rsidRDefault="00526E43"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w:t>
            </w:r>
          </w:p>
        </w:tc>
        <w:tc>
          <w:tcPr>
            <w:tcW w:w="1296" w:type="dxa"/>
            <w:tcBorders>
              <w:bottom w:val="single" w:sz="4" w:space="0" w:color="auto"/>
            </w:tcBorders>
            <w:shd w:val="clear" w:color="auto" w:fill="FAFAFA"/>
            <w:vAlign w:val="bottom"/>
          </w:tcPr>
          <w:p w14:paraId="41895092" w14:textId="7BF1BDF1" w:rsidR="00526E43" w:rsidRPr="004C05EF" w:rsidRDefault="00D70623" w:rsidP="00526E43">
            <w:pPr>
              <w:ind w:right="-72"/>
              <w:jc w:val="right"/>
              <w:rPr>
                <w:rFonts w:ascii="Arial" w:eastAsia="Arial" w:hAnsi="Arial" w:cs="Arial"/>
                <w:sz w:val="18"/>
                <w:szCs w:val="18"/>
                <w:lang w:val="en-GB"/>
              </w:rPr>
            </w:pPr>
            <w:r w:rsidRPr="00D70623">
              <w:rPr>
                <w:rFonts w:ascii="Arial" w:eastAsia="Arial" w:hAnsi="Arial" w:cs="Arial"/>
                <w:sz w:val="18"/>
                <w:szCs w:val="18"/>
                <w:lang w:val="en-GB"/>
              </w:rPr>
              <w:t>(1,185)</w:t>
            </w:r>
          </w:p>
        </w:tc>
        <w:tc>
          <w:tcPr>
            <w:tcW w:w="1296" w:type="dxa"/>
            <w:tcBorders>
              <w:bottom w:val="single" w:sz="4" w:space="0" w:color="auto"/>
            </w:tcBorders>
            <w:vAlign w:val="bottom"/>
          </w:tcPr>
          <w:p w14:paraId="4BE4C987" w14:textId="1937C2BE" w:rsidR="00526E43" w:rsidRPr="004C05EF" w:rsidRDefault="00526E43"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w:t>
            </w:r>
          </w:p>
        </w:tc>
      </w:tr>
      <w:tr w:rsidR="00526E43" w:rsidRPr="004C05EF" w14:paraId="60B6183F" w14:textId="77777777" w:rsidTr="00C159C1">
        <w:tc>
          <w:tcPr>
            <w:tcW w:w="4266" w:type="dxa"/>
            <w:vAlign w:val="bottom"/>
          </w:tcPr>
          <w:p w14:paraId="582B8280" w14:textId="77777777" w:rsidR="00526E43" w:rsidRPr="004C05EF" w:rsidRDefault="00526E43" w:rsidP="00526E43">
            <w:pPr>
              <w:ind w:left="420" w:right="-72"/>
              <w:jc w:val="both"/>
              <w:rPr>
                <w:rFonts w:ascii="Arial" w:eastAsia="Arial" w:hAnsi="Arial" w:cs="Arial"/>
                <w:b/>
                <w:sz w:val="18"/>
                <w:szCs w:val="18"/>
              </w:rPr>
            </w:pPr>
          </w:p>
        </w:tc>
        <w:tc>
          <w:tcPr>
            <w:tcW w:w="1296" w:type="dxa"/>
            <w:tcBorders>
              <w:top w:val="single" w:sz="4" w:space="0" w:color="auto"/>
            </w:tcBorders>
            <w:shd w:val="clear" w:color="auto" w:fill="FAFAFA"/>
          </w:tcPr>
          <w:p w14:paraId="183A5659" w14:textId="77777777" w:rsidR="00526E43" w:rsidRPr="004C05EF" w:rsidRDefault="00526E43" w:rsidP="00526E43">
            <w:pPr>
              <w:ind w:left="420" w:right="-72"/>
              <w:jc w:val="right"/>
              <w:rPr>
                <w:rFonts w:ascii="Arial" w:eastAsia="Arial" w:hAnsi="Arial" w:cs="Arial"/>
                <w:b/>
                <w:sz w:val="18"/>
                <w:szCs w:val="18"/>
              </w:rPr>
            </w:pPr>
          </w:p>
        </w:tc>
        <w:tc>
          <w:tcPr>
            <w:tcW w:w="1296" w:type="dxa"/>
            <w:tcBorders>
              <w:top w:val="single" w:sz="4" w:space="0" w:color="auto"/>
            </w:tcBorders>
            <w:vAlign w:val="bottom"/>
          </w:tcPr>
          <w:p w14:paraId="110F52C0" w14:textId="77777777" w:rsidR="00526E43" w:rsidRPr="004C05EF" w:rsidRDefault="00526E43" w:rsidP="00526E43">
            <w:pPr>
              <w:ind w:left="420" w:right="-72"/>
              <w:jc w:val="right"/>
              <w:rPr>
                <w:rFonts w:ascii="Arial" w:eastAsia="Arial" w:hAnsi="Arial" w:cs="Arial"/>
                <w:b/>
                <w:sz w:val="18"/>
                <w:szCs w:val="18"/>
              </w:rPr>
            </w:pPr>
          </w:p>
        </w:tc>
        <w:tc>
          <w:tcPr>
            <w:tcW w:w="1296" w:type="dxa"/>
            <w:tcBorders>
              <w:top w:val="single" w:sz="4" w:space="0" w:color="auto"/>
            </w:tcBorders>
            <w:shd w:val="clear" w:color="auto" w:fill="FAFAFA"/>
          </w:tcPr>
          <w:p w14:paraId="13E64EFE" w14:textId="77777777" w:rsidR="00526E43" w:rsidRPr="004C05EF" w:rsidRDefault="00526E43" w:rsidP="00526E43">
            <w:pPr>
              <w:ind w:left="420" w:right="-72"/>
              <w:jc w:val="right"/>
              <w:rPr>
                <w:rFonts w:ascii="Arial" w:eastAsia="Arial" w:hAnsi="Arial" w:cs="Arial"/>
                <w:b/>
                <w:sz w:val="18"/>
                <w:szCs w:val="18"/>
              </w:rPr>
            </w:pPr>
          </w:p>
        </w:tc>
        <w:tc>
          <w:tcPr>
            <w:tcW w:w="1296" w:type="dxa"/>
            <w:tcBorders>
              <w:top w:val="single" w:sz="4" w:space="0" w:color="auto"/>
            </w:tcBorders>
            <w:vAlign w:val="bottom"/>
          </w:tcPr>
          <w:p w14:paraId="05712571" w14:textId="77777777" w:rsidR="00526E43" w:rsidRPr="004C05EF" w:rsidRDefault="00526E43" w:rsidP="00526E43">
            <w:pPr>
              <w:ind w:left="420" w:right="-72"/>
              <w:jc w:val="right"/>
              <w:rPr>
                <w:rFonts w:ascii="Arial" w:eastAsia="Arial" w:hAnsi="Arial" w:cs="Arial"/>
                <w:b/>
                <w:sz w:val="18"/>
                <w:szCs w:val="18"/>
              </w:rPr>
            </w:pPr>
          </w:p>
        </w:tc>
      </w:tr>
      <w:tr w:rsidR="00526E43" w:rsidRPr="004C05EF" w14:paraId="10B6EA2A" w14:textId="77777777" w:rsidTr="00C159C1">
        <w:tc>
          <w:tcPr>
            <w:tcW w:w="4266" w:type="dxa"/>
            <w:vAlign w:val="bottom"/>
          </w:tcPr>
          <w:p w14:paraId="44CD0B91" w14:textId="77777777" w:rsidR="00526E43" w:rsidRPr="004C05EF" w:rsidRDefault="00526E43" w:rsidP="00526E43">
            <w:pPr>
              <w:ind w:left="-101"/>
              <w:jc w:val="both"/>
              <w:rPr>
                <w:rFonts w:ascii="Arial" w:eastAsia="Arial" w:hAnsi="Arial" w:cs="Arial"/>
                <w:color w:val="000000"/>
                <w:sz w:val="18"/>
                <w:szCs w:val="18"/>
              </w:rPr>
            </w:pPr>
            <w:r w:rsidRPr="004C05EF">
              <w:rPr>
                <w:rFonts w:ascii="Arial" w:eastAsia="Arial" w:hAnsi="Arial" w:cs="Arial"/>
                <w:color w:val="000000"/>
                <w:sz w:val="18"/>
                <w:szCs w:val="18"/>
              </w:rPr>
              <w:t>Inventories, net</w:t>
            </w:r>
          </w:p>
        </w:tc>
        <w:tc>
          <w:tcPr>
            <w:tcW w:w="1296" w:type="dxa"/>
            <w:tcBorders>
              <w:bottom w:val="single" w:sz="4" w:space="0" w:color="auto"/>
            </w:tcBorders>
            <w:shd w:val="clear" w:color="auto" w:fill="FAFAFA"/>
            <w:vAlign w:val="bottom"/>
          </w:tcPr>
          <w:p w14:paraId="09419BFC" w14:textId="251C8AAF" w:rsidR="00526E43" w:rsidRPr="004C05EF" w:rsidRDefault="00D70623" w:rsidP="00526E43">
            <w:pPr>
              <w:ind w:right="-72"/>
              <w:jc w:val="right"/>
              <w:rPr>
                <w:rFonts w:ascii="Arial" w:eastAsia="Arial" w:hAnsi="Arial" w:cs="Arial"/>
                <w:color w:val="000000"/>
                <w:sz w:val="18"/>
                <w:szCs w:val="18"/>
              </w:rPr>
            </w:pPr>
            <w:r w:rsidRPr="00D70623">
              <w:rPr>
                <w:rFonts w:ascii="Arial" w:eastAsia="Arial" w:hAnsi="Arial" w:cs="Arial"/>
                <w:color w:val="000000"/>
                <w:sz w:val="18"/>
                <w:szCs w:val="18"/>
              </w:rPr>
              <w:t>12,027,632</w:t>
            </w:r>
          </w:p>
        </w:tc>
        <w:tc>
          <w:tcPr>
            <w:tcW w:w="1296" w:type="dxa"/>
            <w:tcBorders>
              <w:bottom w:val="single" w:sz="4" w:space="0" w:color="auto"/>
            </w:tcBorders>
            <w:vAlign w:val="bottom"/>
          </w:tcPr>
          <w:p w14:paraId="3509D203" w14:textId="71ACB98B" w:rsidR="00526E43" w:rsidRPr="004C05EF" w:rsidRDefault="00C9730C"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170</w:t>
            </w:r>
            <w:r w:rsidR="00526E43" w:rsidRPr="004C05EF">
              <w:rPr>
                <w:rFonts w:ascii="Arial" w:eastAsia="Arial" w:hAnsi="Arial" w:cs="Arial"/>
                <w:sz w:val="18"/>
                <w:szCs w:val="18"/>
                <w:lang w:val="en-GB"/>
              </w:rPr>
              <w:t>,</w:t>
            </w:r>
            <w:r w:rsidRPr="004C05EF">
              <w:rPr>
                <w:rFonts w:ascii="Arial" w:eastAsia="Arial" w:hAnsi="Arial" w:cs="Arial"/>
                <w:sz w:val="18"/>
                <w:szCs w:val="18"/>
                <w:lang w:val="en-GB"/>
              </w:rPr>
              <w:t>912</w:t>
            </w:r>
          </w:p>
        </w:tc>
        <w:tc>
          <w:tcPr>
            <w:tcW w:w="1296" w:type="dxa"/>
            <w:tcBorders>
              <w:bottom w:val="single" w:sz="4" w:space="0" w:color="auto"/>
            </w:tcBorders>
            <w:shd w:val="clear" w:color="auto" w:fill="FAFAFA"/>
            <w:vAlign w:val="bottom"/>
          </w:tcPr>
          <w:p w14:paraId="54CA9129" w14:textId="6BB2DFA4" w:rsidR="00526E43" w:rsidRPr="004C05EF" w:rsidRDefault="00D70623" w:rsidP="00526E43">
            <w:pPr>
              <w:ind w:right="-72"/>
              <w:jc w:val="right"/>
              <w:rPr>
                <w:rFonts w:ascii="Arial" w:eastAsia="Arial" w:hAnsi="Arial" w:cs="Arial"/>
                <w:sz w:val="18"/>
                <w:szCs w:val="18"/>
                <w:lang w:val="en-GB"/>
              </w:rPr>
            </w:pPr>
            <w:r w:rsidRPr="00D70623">
              <w:rPr>
                <w:rFonts w:ascii="Arial" w:eastAsia="Arial" w:hAnsi="Arial" w:cs="Arial"/>
                <w:sz w:val="18"/>
                <w:szCs w:val="18"/>
                <w:lang w:val="en-GB"/>
              </w:rPr>
              <w:t>12,019,736</w:t>
            </w:r>
          </w:p>
        </w:tc>
        <w:tc>
          <w:tcPr>
            <w:tcW w:w="1296" w:type="dxa"/>
            <w:tcBorders>
              <w:bottom w:val="single" w:sz="4" w:space="0" w:color="auto"/>
            </w:tcBorders>
            <w:vAlign w:val="bottom"/>
          </w:tcPr>
          <w:p w14:paraId="7A2FA416" w14:textId="278FCFDC" w:rsidR="00526E43" w:rsidRPr="004C05EF" w:rsidRDefault="00526E43" w:rsidP="00526E43">
            <w:pPr>
              <w:ind w:right="-72"/>
              <w:jc w:val="right"/>
              <w:rPr>
                <w:rFonts w:ascii="Arial" w:eastAsia="Arial" w:hAnsi="Arial" w:cs="Arial"/>
                <w:sz w:val="18"/>
                <w:szCs w:val="18"/>
                <w:lang w:val="en-GB"/>
              </w:rPr>
            </w:pPr>
            <w:r w:rsidRPr="004C05EF">
              <w:rPr>
                <w:rFonts w:ascii="Arial" w:eastAsia="Arial" w:hAnsi="Arial" w:cs="Arial"/>
                <w:sz w:val="18"/>
                <w:szCs w:val="18"/>
                <w:lang w:val="en-GB"/>
              </w:rPr>
              <w:t>-</w:t>
            </w:r>
          </w:p>
        </w:tc>
      </w:tr>
    </w:tbl>
    <w:p w14:paraId="6ED2B928" w14:textId="50A40805" w:rsidR="008E2EF1" w:rsidRPr="004C05EF" w:rsidRDefault="008E2EF1" w:rsidP="008E2D6B">
      <w:pPr>
        <w:jc w:val="both"/>
        <w:rPr>
          <w:rFonts w:ascii="Arial" w:eastAsia="Arial" w:hAnsi="Arial" w:cs="Arial"/>
          <w:spacing w:val="-4"/>
          <w:sz w:val="18"/>
          <w:szCs w:val="18"/>
        </w:rPr>
        <w:sectPr w:rsidR="008E2EF1" w:rsidRPr="004C05EF" w:rsidSect="003F4B42">
          <w:headerReference w:type="default" r:id="rId9"/>
          <w:footerReference w:type="default" r:id="rId10"/>
          <w:pgSz w:w="11909" w:h="16834" w:code="9"/>
          <w:pgMar w:top="1440" w:right="720" w:bottom="720" w:left="1728" w:header="706" w:footer="706" w:gutter="0"/>
          <w:pgNumType w:start="11"/>
          <w:cols w:space="720"/>
        </w:sectPr>
      </w:pPr>
    </w:p>
    <w:p w14:paraId="36DF6848" w14:textId="77777777" w:rsidR="003A2A71" w:rsidRPr="004C05EF" w:rsidRDefault="003A2A71" w:rsidP="008E2D6B">
      <w:pPr>
        <w:tabs>
          <w:tab w:val="left" w:pos="1080"/>
        </w:tabs>
        <w:jc w:val="both"/>
        <w:rPr>
          <w:rFonts w:ascii="Arial" w:eastAsia="Arial" w:hAnsi="Arial" w:cs="Arial"/>
          <w:color w:val="000000"/>
          <w:sz w:val="18"/>
          <w:szCs w:val="18"/>
        </w:rPr>
      </w:pPr>
    </w:p>
    <w:tbl>
      <w:tblPr>
        <w:tblStyle w:val="afffff9"/>
        <w:tblW w:w="9461" w:type="dxa"/>
        <w:tblLayout w:type="fixed"/>
        <w:tblLook w:val="0400" w:firstRow="0" w:lastRow="0" w:firstColumn="0" w:lastColumn="0" w:noHBand="0" w:noVBand="1"/>
      </w:tblPr>
      <w:tblGrid>
        <w:gridCol w:w="9461"/>
      </w:tblGrid>
      <w:tr w:rsidR="003A2A71" w:rsidRPr="004C05EF" w14:paraId="1248A605" w14:textId="77777777">
        <w:trPr>
          <w:trHeight w:val="386"/>
        </w:trPr>
        <w:tc>
          <w:tcPr>
            <w:tcW w:w="9461" w:type="dxa"/>
            <w:shd w:val="clear" w:color="auto" w:fill="FFA543"/>
            <w:vAlign w:val="center"/>
          </w:tcPr>
          <w:p w14:paraId="33B06CBF" w14:textId="266C05A8" w:rsidR="003A2A71" w:rsidRPr="004C05EF" w:rsidRDefault="00C9730C" w:rsidP="008E2D6B">
            <w:pPr>
              <w:tabs>
                <w:tab w:val="left" w:pos="432"/>
              </w:tabs>
              <w:ind w:left="540" w:hanging="540"/>
              <w:jc w:val="both"/>
              <w:rPr>
                <w:rFonts w:ascii="Arial" w:eastAsia="Arial" w:hAnsi="Arial" w:cs="Arial"/>
                <w:b/>
                <w:color w:val="FFFFFF"/>
                <w:sz w:val="18"/>
                <w:szCs w:val="18"/>
              </w:rPr>
            </w:pPr>
            <w:r w:rsidRPr="004C05EF">
              <w:rPr>
                <w:rFonts w:ascii="Arial" w:eastAsia="Arial" w:hAnsi="Arial" w:cs="Arial"/>
                <w:b/>
                <w:color w:val="FFFFFF"/>
                <w:sz w:val="18"/>
                <w:szCs w:val="18"/>
                <w:lang w:val="en-GB"/>
              </w:rPr>
              <w:t>1</w:t>
            </w:r>
            <w:r w:rsidR="000536D1" w:rsidRPr="004C05EF">
              <w:rPr>
                <w:rFonts w:ascii="Arial" w:eastAsia="Arial" w:hAnsi="Arial" w:cs="Arial"/>
                <w:b/>
                <w:color w:val="FFFFFF"/>
                <w:sz w:val="18"/>
                <w:szCs w:val="22"/>
                <w:lang w:val="en-GB"/>
              </w:rPr>
              <w:t>0</w:t>
            </w:r>
            <w:r w:rsidR="00EC4E87" w:rsidRPr="004C05EF">
              <w:rPr>
                <w:rFonts w:ascii="Arial" w:eastAsia="Arial" w:hAnsi="Arial" w:cs="Arial"/>
                <w:b/>
                <w:color w:val="FFFFFF"/>
                <w:sz w:val="18"/>
                <w:szCs w:val="18"/>
              </w:rPr>
              <w:tab/>
              <w:t>Property, plant, equipment, and intangible assets</w:t>
            </w:r>
          </w:p>
        </w:tc>
      </w:tr>
    </w:tbl>
    <w:p w14:paraId="0815BE00" w14:textId="77777777" w:rsidR="003A2A71" w:rsidRPr="004C05EF" w:rsidRDefault="003A2A71" w:rsidP="008E2D6B">
      <w:pPr>
        <w:jc w:val="both"/>
        <w:rPr>
          <w:rFonts w:ascii="Arial" w:eastAsia="Arial" w:hAnsi="Arial" w:cs="Arial"/>
          <w:color w:val="000000"/>
          <w:sz w:val="18"/>
          <w:szCs w:val="18"/>
        </w:rPr>
      </w:pPr>
    </w:p>
    <w:tbl>
      <w:tblPr>
        <w:tblStyle w:val="afffffe"/>
        <w:tblW w:w="9459" w:type="dxa"/>
        <w:tblLayout w:type="fixed"/>
        <w:tblLook w:val="0000" w:firstRow="0" w:lastRow="0" w:firstColumn="0" w:lastColumn="0" w:noHBand="0" w:noVBand="0"/>
      </w:tblPr>
      <w:tblGrid>
        <w:gridCol w:w="2538"/>
        <w:gridCol w:w="1206"/>
        <w:gridCol w:w="992"/>
        <w:gridCol w:w="1276"/>
        <w:gridCol w:w="9"/>
        <w:gridCol w:w="1233"/>
        <w:gridCol w:w="999"/>
        <w:gridCol w:w="1197"/>
        <w:gridCol w:w="9"/>
      </w:tblGrid>
      <w:tr w:rsidR="001C0F4A" w:rsidRPr="004C05EF" w14:paraId="7065AA38" w14:textId="77777777" w:rsidTr="004942C0">
        <w:tc>
          <w:tcPr>
            <w:tcW w:w="2538" w:type="dxa"/>
            <w:vAlign w:val="bottom"/>
          </w:tcPr>
          <w:p w14:paraId="672BDBE7" w14:textId="77777777" w:rsidR="001C0F4A" w:rsidRPr="004C05EF" w:rsidRDefault="001C0F4A" w:rsidP="008E2D6B">
            <w:pPr>
              <w:ind w:left="-109"/>
              <w:rPr>
                <w:rFonts w:ascii="Arial" w:eastAsia="Arial" w:hAnsi="Arial" w:cs="Arial"/>
                <w:sz w:val="18"/>
                <w:szCs w:val="18"/>
              </w:rPr>
            </w:pPr>
          </w:p>
        </w:tc>
        <w:tc>
          <w:tcPr>
            <w:tcW w:w="3483" w:type="dxa"/>
            <w:gridSpan w:val="4"/>
            <w:tcBorders>
              <w:top w:val="single" w:sz="4" w:space="0" w:color="auto"/>
              <w:bottom w:val="single" w:sz="4" w:space="0" w:color="auto"/>
            </w:tcBorders>
          </w:tcPr>
          <w:p w14:paraId="61AFB228" w14:textId="77777777" w:rsidR="001C0F4A" w:rsidRPr="004C05EF" w:rsidRDefault="001C0F4A" w:rsidP="008E2D6B">
            <w:pPr>
              <w:jc w:val="center"/>
              <w:rPr>
                <w:rFonts w:ascii="Arial" w:hAnsi="Arial" w:cs="Arial"/>
                <w:b/>
                <w:bCs/>
                <w:sz w:val="18"/>
                <w:szCs w:val="18"/>
              </w:rPr>
            </w:pPr>
            <w:r w:rsidRPr="004C05EF">
              <w:rPr>
                <w:rFonts w:ascii="Arial" w:hAnsi="Arial" w:cs="Arial"/>
                <w:b/>
                <w:bCs/>
                <w:sz w:val="18"/>
                <w:szCs w:val="18"/>
              </w:rPr>
              <w:t>Consolidated</w:t>
            </w:r>
          </w:p>
          <w:p w14:paraId="18A02D93" w14:textId="2C529807" w:rsidR="001C0F4A" w:rsidRPr="004C05EF" w:rsidRDefault="001C0F4A" w:rsidP="008E2D6B">
            <w:pPr>
              <w:ind w:left="-150" w:right="-72"/>
              <w:jc w:val="center"/>
              <w:rPr>
                <w:rFonts w:ascii="Arial" w:eastAsia="Arial" w:hAnsi="Arial" w:cs="Arial"/>
                <w:b/>
                <w:sz w:val="18"/>
                <w:szCs w:val="18"/>
              </w:rPr>
            </w:pPr>
            <w:r w:rsidRPr="004C05EF">
              <w:rPr>
                <w:rFonts w:ascii="Arial" w:hAnsi="Arial" w:cs="Arial"/>
                <w:b/>
                <w:bCs/>
                <w:sz w:val="18"/>
                <w:szCs w:val="18"/>
              </w:rPr>
              <w:t>financial information</w:t>
            </w:r>
          </w:p>
        </w:tc>
        <w:tc>
          <w:tcPr>
            <w:tcW w:w="3438" w:type="dxa"/>
            <w:gridSpan w:val="4"/>
            <w:tcBorders>
              <w:top w:val="single" w:sz="4" w:space="0" w:color="auto"/>
              <w:bottom w:val="single" w:sz="4" w:space="0" w:color="auto"/>
            </w:tcBorders>
          </w:tcPr>
          <w:p w14:paraId="779F02CE" w14:textId="4B178A34" w:rsidR="001C0F4A" w:rsidRPr="004C05EF" w:rsidRDefault="001C0F4A" w:rsidP="008E2D6B">
            <w:pPr>
              <w:jc w:val="center"/>
              <w:rPr>
                <w:rFonts w:ascii="Arial" w:eastAsia="Browallia New" w:hAnsi="Arial" w:cs="Arial"/>
                <w:b/>
                <w:bCs/>
                <w:sz w:val="18"/>
                <w:szCs w:val="18"/>
              </w:rPr>
            </w:pPr>
            <w:r w:rsidRPr="004C05EF">
              <w:rPr>
                <w:rFonts w:ascii="Arial" w:eastAsia="Browallia New" w:hAnsi="Arial" w:cs="Arial"/>
                <w:b/>
                <w:bCs/>
                <w:sz w:val="18"/>
                <w:szCs w:val="18"/>
              </w:rPr>
              <w:t>Separate</w:t>
            </w:r>
          </w:p>
          <w:p w14:paraId="2CE5366C" w14:textId="2A3B96DE" w:rsidR="001C0F4A" w:rsidRPr="004C05EF" w:rsidRDefault="001C0F4A" w:rsidP="008E2D6B">
            <w:pPr>
              <w:ind w:right="-72"/>
              <w:jc w:val="center"/>
              <w:rPr>
                <w:rFonts w:ascii="Arial" w:eastAsia="Arial" w:hAnsi="Arial" w:cs="Arial"/>
                <w:b/>
                <w:sz w:val="18"/>
                <w:szCs w:val="18"/>
              </w:rPr>
            </w:pPr>
            <w:r w:rsidRPr="004C05EF">
              <w:rPr>
                <w:rFonts w:ascii="Arial" w:eastAsia="Browallia New" w:hAnsi="Arial" w:cs="Arial"/>
                <w:b/>
                <w:bCs/>
                <w:sz w:val="18"/>
                <w:szCs w:val="18"/>
              </w:rPr>
              <w:t>financial information</w:t>
            </w:r>
          </w:p>
        </w:tc>
      </w:tr>
      <w:tr w:rsidR="001C0F4A" w:rsidRPr="004C05EF" w14:paraId="4B500EFD" w14:textId="77777777" w:rsidTr="004942C0">
        <w:trPr>
          <w:gridAfter w:val="1"/>
          <w:wAfter w:w="9" w:type="dxa"/>
        </w:trPr>
        <w:tc>
          <w:tcPr>
            <w:tcW w:w="2538" w:type="dxa"/>
            <w:vAlign w:val="bottom"/>
          </w:tcPr>
          <w:p w14:paraId="28242578" w14:textId="77777777" w:rsidR="001C0F4A" w:rsidRPr="004C05EF" w:rsidRDefault="001C0F4A" w:rsidP="008E2D6B">
            <w:pPr>
              <w:ind w:left="-109"/>
              <w:rPr>
                <w:rFonts w:ascii="Arial" w:eastAsia="Arial" w:hAnsi="Arial" w:cs="Arial"/>
                <w:sz w:val="18"/>
                <w:szCs w:val="18"/>
              </w:rPr>
            </w:pPr>
          </w:p>
        </w:tc>
        <w:tc>
          <w:tcPr>
            <w:tcW w:w="1206" w:type="dxa"/>
            <w:tcBorders>
              <w:top w:val="single" w:sz="4" w:space="0" w:color="auto"/>
            </w:tcBorders>
          </w:tcPr>
          <w:p w14:paraId="0DBE458C" w14:textId="4858341A" w:rsidR="001C0F4A" w:rsidRPr="004C05EF" w:rsidRDefault="001C0F4A" w:rsidP="008E2D6B">
            <w:pPr>
              <w:ind w:left="-150" w:right="-72"/>
              <w:jc w:val="right"/>
              <w:rPr>
                <w:rFonts w:ascii="Arial" w:hAnsi="Arial" w:cs="Arial"/>
                <w:b/>
                <w:sz w:val="18"/>
                <w:szCs w:val="18"/>
              </w:rPr>
            </w:pPr>
            <w:r w:rsidRPr="004C05EF">
              <w:rPr>
                <w:rFonts w:ascii="Arial" w:hAnsi="Arial" w:cs="Arial"/>
                <w:b/>
                <w:bCs/>
                <w:sz w:val="18"/>
                <w:szCs w:val="18"/>
              </w:rPr>
              <w:t>Property</w:t>
            </w:r>
          </w:p>
        </w:tc>
        <w:tc>
          <w:tcPr>
            <w:tcW w:w="992" w:type="dxa"/>
            <w:tcBorders>
              <w:top w:val="single" w:sz="4" w:space="0" w:color="auto"/>
            </w:tcBorders>
          </w:tcPr>
          <w:p w14:paraId="577EBF85" w14:textId="5063C315" w:rsidR="001C0F4A" w:rsidRPr="004C05EF" w:rsidRDefault="001C0F4A" w:rsidP="008E2D6B">
            <w:pPr>
              <w:ind w:left="-150" w:right="-72"/>
              <w:jc w:val="right"/>
              <w:rPr>
                <w:rFonts w:ascii="Arial" w:hAnsi="Arial" w:cs="Arial"/>
                <w:b/>
                <w:sz w:val="18"/>
                <w:szCs w:val="18"/>
              </w:rPr>
            </w:pPr>
          </w:p>
        </w:tc>
        <w:tc>
          <w:tcPr>
            <w:tcW w:w="1276" w:type="dxa"/>
            <w:tcBorders>
              <w:top w:val="single" w:sz="4" w:space="0" w:color="auto"/>
            </w:tcBorders>
          </w:tcPr>
          <w:p w14:paraId="34864797" w14:textId="272E5689" w:rsidR="001C0F4A" w:rsidRPr="004C05EF" w:rsidRDefault="001C0F4A" w:rsidP="008E2D6B">
            <w:pPr>
              <w:ind w:left="-150" w:right="-72"/>
              <w:jc w:val="right"/>
              <w:rPr>
                <w:rFonts w:ascii="Arial" w:eastAsia="Arial" w:hAnsi="Arial" w:cs="Arial"/>
                <w:b/>
                <w:sz w:val="18"/>
                <w:szCs w:val="18"/>
              </w:rPr>
            </w:pPr>
            <w:r w:rsidRPr="004C05EF">
              <w:rPr>
                <w:rFonts w:ascii="Arial" w:eastAsia="Browallia New" w:hAnsi="Arial" w:cs="Arial"/>
                <w:b/>
                <w:bCs/>
                <w:sz w:val="18"/>
                <w:szCs w:val="18"/>
              </w:rPr>
              <w:t>Right</w:t>
            </w:r>
          </w:p>
        </w:tc>
        <w:tc>
          <w:tcPr>
            <w:tcW w:w="1242" w:type="dxa"/>
            <w:gridSpan w:val="2"/>
            <w:tcBorders>
              <w:top w:val="single" w:sz="4" w:space="0" w:color="auto"/>
            </w:tcBorders>
          </w:tcPr>
          <w:p w14:paraId="1E754E2A" w14:textId="37BA810A" w:rsidR="001C0F4A" w:rsidRPr="004C05EF" w:rsidRDefault="001C0F4A" w:rsidP="008E2D6B">
            <w:pPr>
              <w:ind w:right="-72"/>
              <w:jc w:val="right"/>
              <w:rPr>
                <w:rFonts w:ascii="Arial" w:eastAsia="Arial" w:hAnsi="Arial" w:cs="Arial"/>
                <w:b/>
                <w:sz w:val="18"/>
                <w:szCs w:val="18"/>
              </w:rPr>
            </w:pPr>
            <w:r w:rsidRPr="004C05EF">
              <w:rPr>
                <w:rFonts w:ascii="Arial" w:eastAsia="Browallia New" w:hAnsi="Arial" w:cs="Arial"/>
                <w:b/>
                <w:bCs/>
                <w:sz w:val="18"/>
                <w:szCs w:val="18"/>
                <w:lang w:eastAsia="en-GB"/>
              </w:rPr>
              <w:t>Property</w:t>
            </w:r>
          </w:p>
        </w:tc>
        <w:tc>
          <w:tcPr>
            <w:tcW w:w="999" w:type="dxa"/>
            <w:tcBorders>
              <w:top w:val="single" w:sz="4" w:space="0" w:color="auto"/>
            </w:tcBorders>
          </w:tcPr>
          <w:p w14:paraId="154460BA" w14:textId="0B36F8D7" w:rsidR="001C0F4A" w:rsidRPr="004C05EF" w:rsidRDefault="001C0F4A" w:rsidP="008E2D6B">
            <w:pPr>
              <w:ind w:left="-45" w:right="-72"/>
              <w:jc w:val="right"/>
              <w:rPr>
                <w:rFonts w:ascii="Arial" w:eastAsia="Arial" w:hAnsi="Arial" w:cs="Arial"/>
                <w:b/>
                <w:sz w:val="18"/>
                <w:szCs w:val="18"/>
              </w:rPr>
            </w:pPr>
          </w:p>
        </w:tc>
        <w:tc>
          <w:tcPr>
            <w:tcW w:w="1197" w:type="dxa"/>
            <w:tcBorders>
              <w:top w:val="single" w:sz="4" w:space="0" w:color="auto"/>
            </w:tcBorders>
          </w:tcPr>
          <w:p w14:paraId="7B3F6D46" w14:textId="405D46F8" w:rsidR="001C0F4A" w:rsidRPr="004C05EF" w:rsidRDefault="001C0F4A" w:rsidP="008E2D6B">
            <w:pPr>
              <w:ind w:right="-72"/>
              <w:jc w:val="right"/>
              <w:rPr>
                <w:rFonts w:ascii="Arial" w:eastAsia="Arial" w:hAnsi="Arial" w:cs="Arial"/>
                <w:b/>
                <w:sz w:val="18"/>
                <w:szCs w:val="18"/>
              </w:rPr>
            </w:pPr>
            <w:r w:rsidRPr="004C05EF">
              <w:rPr>
                <w:rFonts w:ascii="Arial" w:eastAsia="Browallia New" w:hAnsi="Arial" w:cs="Arial"/>
                <w:b/>
                <w:bCs/>
                <w:sz w:val="18"/>
                <w:szCs w:val="18"/>
              </w:rPr>
              <w:t>Right</w:t>
            </w:r>
          </w:p>
        </w:tc>
      </w:tr>
      <w:tr w:rsidR="00150230" w:rsidRPr="004C05EF" w14:paraId="7CD28C54" w14:textId="77777777" w:rsidTr="004942C0">
        <w:trPr>
          <w:gridAfter w:val="1"/>
          <w:wAfter w:w="9" w:type="dxa"/>
        </w:trPr>
        <w:tc>
          <w:tcPr>
            <w:tcW w:w="2538" w:type="dxa"/>
            <w:vAlign w:val="bottom"/>
          </w:tcPr>
          <w:p w14:paraId="6E53951C" w14:textId="77777777" w:rsidR="00150230" w:rsidRPr="004C05EF" w:rsidRDefault="00150230" w:rsidP="008E2D6B">
            <w:pPr>
              <w:ind w:left="-109"/>
              <w:rPr>
                <w:rFonts w:ascii="Arial" w:eastAsia="Arial" w:hAnsi="Arial" w:cs="Arial"/>
                <w:sz w:val="18"/>
                <w:szCs w:val="18"/>
              </w:rPr>
            </w:pPr>
          </w:p>
        </w:tc>
        <w:tc>
          <w:tcPr>
            <w:tcW w:w="1206" w:type="dxa"/>
          </w:tcPr>
          <w:p w14:paraId="178C32B5" w14:textId="08835976" w:rsidR="00150230" w:rsidRPr="004C05EF" w:rsidRDefault="00150230" w:rsidP="008E2D6B">
            <w:pPr>
              <w:ind w:left="-150" w:right="-72"/>
              <w:jc w:val="right"/>
              <w:rPr>
                <w:rFonts w:ascii="Arial" w:hAnsi="Arial" w:cs="Arial"/>
                <w:b/>
                <w:bCs/>
                <w:sz w:val="18"/>
                <w:szCs w:val="18"/>
              </w:rPr>
            </w:pPr>
            <w:r w:rsidRPr="004C05EF">
              <w:rPr>
                <w:rFonts w:ascii="Arial" w:hAnsi="Arial" w:cs="Arial"/>
                <w:b/>
                <w:bCs/>
                <w:sz w:val="18"/>
                <w:szCs w:val="18"/>
              </w:rPr>
              <w:t>plant, and</w:t>
            </w:r>
          </w:p>
        </w:tc>
        <w:tc>
          <w:tcPr>
            <w:tcW w:w="992" w:type="dxa"/>
          </w:tcPr>
          <w:p w14:paraId="78821401" w14:textId="2069FCB5" w:rsidR="00150230" w:rsidRPr="004C05EF" w:rsidRDefault="00150230" w:rsidP="008E2D6B">
            <w:pPr>
              <w:ind w:left="-150" w:right="-72"/>
              <w:jc w:val="right"/>
              <w:rPr>
                <w:rFonts w:ascii="Arial" w:hAnsi="Arial" w:cs="Arial"/>
                <w:b/>
                <w:bCs/>
                <w:sz w:val="18"/>
                <w:szCs w:val="18"/>
              </w:rPr>
            </w:pPr>
            <w:r w:rsidRPr="004C05EF">
              <w:rPr>
                <w:rFonts w:ascii="Arial" w:hAnsi="Arial" w:cs="Arial"/>
                <w:b/>
                <w:bCs/>
                <w:sz w:val="18"/>
                <w:szCs w:val="18"/>
              </w:rPr>
              <w:t>Intangible</w:t>
            </w:r>
          </w:p>
        </w:tc>
        <w:tc>
          <w:tcPr>
            <w:tcW w:w="1276" w:type="dxa"/>
          </w:tcPr>
          <w:p w14:paraId="31466ACB" w14:textId="3CEDE2EF" w:rsidR="00150230" w:rsidRPr="004C05EF" w:rsidRDefault="00150230" w:rsidP="008E2D6B">
            <w:pPr>
              <w:ind w:left="-150" w:right="-72"/>
              <w:jc w:val="right"/>
              <w:rPr>
                <w:rFonts w:ascii="Arial" w:hAnsi="Arial" w:cs="Arial"/>
                <w:b/>
                <w:bCs/>
                <w:sz w:val="18"/>
                <w:szCs w:val="18"/>
              </w:rPr>
            </w:pPr>
            <w:r w:rsidRPr="004C05EF">
              <w:rPr>
                <w:rFonts w:ascii="Arial" w:hAnsi="Arial" w:cs="Arial"/>
                <w:b/>
                <w:bCs/>
                <w:sz w:val="18"/>
                <w:szCs w:val="18"/>
              </w:rPr>
              <w:t xml:space="preserve">of use </w:t>
            </w:r>
          </w:p>
        </w:tc>
        <w:tc>
          <w:tcPr>
            <w:tcW w:w="1242" w:type="dxa"/>
            <w:gridSpan w:val="2"/>
          </w:tcPr>
          <w:p w14:paraId="757BAE1B" w14:textId="48D0BD0E" w:rsidR="00150230" w:rsidRPr="004C05EF" w:rsidRDefault="00150230" w:rsidP="008E2D6B">
            <w:pPr>
              <w:ind w:right="-72"/>
              <w:jc w:val="right"/>
              <w:rPr>
                <w:rFonts w:ascii="Arial" w:eastAsia="Browallia New" w:hAnsi="Arial" w:cs="Arial"/>
                <w:b/>
                <w:bCs/>
                <w:sz w:val="18"/>
                <w:szCs w:val="18"/>
                <w:lang w:eastAsia="en-GB"/>
              </w:rPr>
            </w:pPr>
            <w:r w:rsidRPr="004C05EF">
              <w:rPr>
                <w:rFonts w:ascii="Arial" w:eastAsia="Browallia New" w:hAnsi="Arial" w:cs="Arial"/>
                <w:b/>
                <w:bCs/>
                <w:sz w:val="18"/>
                <w:szCs w:val="18"/>
                <w:lang w:eastAsia="en-GB"/>
              </w:rPr>
              <w:t>plant, and</w:t>
            </w:r>
          </w:p>
        </w:tc>
        <w:tc>
          <w:tcPr>
            <w:tcW w:w="999" w:type="dxa"/>
          </w:tcPr>
          <w:p w14:paraId="24D34323" w14:textId="10759DE4" w:rsidR="00150230" w:rsidRPr="004C05EF" w:rsidRDefault="00150230" w:rsidP="008E2D6B">
            <w:pPr>
              <w:ind w:left="-45" w:right="-72"/>
              <w:jc w:val="right"/>
              <w:rPr>
                <w:rFonts w:ascii="Arial" w:hAnsi="Arial" w:cs="Arial"/>
                <w:b/>
                <w:bCs/>
                <w:sz w:val="18"/>
                <w:szCs w:val="18"/>
              </w:rPr>
            </w:pPr>
            <w:r w:rsidRPr="004C05EF">
              <w:rPr>
                <w:rFonts w:ascii="Arial" w:hAnsi="Arial" w:cs="Arial"/>
                <w:b/>
                <w:bCs/>
                <w:sz w:val="18"/>
                <w:szCs w:val="18"/>
              </w:rPr>
              <w:t>Intangible</w:t>
            </w:r>
          </w:p>
        </w:tc>
        <w:tc>
          <w:tcPr>
            <w:tcW w:w="1197" w:type="dxa"/>
          </w:tcPr>
          <w:p w14:paraId="57C35CF8" w14:textId="003C02F8" w:rsidR="00150230" w:rsidRPr="004C05EF" w:rsidRDefault="00150230" w:rsidP="008E2D6B">
            <w:pPr>
              <w:ind w:left="-139" w:right="-72"/>
              <w:jc w:val="right"/>
              <w:rPr>
                <w:rFonts w:ascii="Arial" w:hAnsi="Arial" w:cs="Arial"/>
                <w:b/>
                <w:bCs/>
                <w:sz w:val="18"/>
                <w:szCs w:val="18"/>
              </w:rPr>
            </w:pPr>
            <w:r w:rsidRPr="004C05EF">
              <w:rPr>
                <w:rFonts w:ascii="Arial" w:hAnsi="Arial" w:cs="Arial"/>
                <w:b/>
                <w:bCs/>
                <w:sz w:val="18"/>
                <w:szCs w:val="18"/>
              </w:rPr>
              <w:t xml:space="preserve">of use </w:t>
            </w:r>
          </w:p>
        </w:tc>
      </w:tr>
      <w:tr w:rsidR="00150230" w:rsidRPr="004C05EF" w14:paraId="01A51538" w14:textId="77777777" w:rsidTr="004942C0">
        <w:trPr>
          <w:gridAfter w:val="1"/>
          <w:wAfter w:w="9" w:type="dxa"/>
        </w:trPr>
        <w:tc>
          <w:tcPr>
            <w:tcW w:w="2538" w:type="dxa"/>
            <w:vAlign w:val="bottom"/>
          </w:tcPr>
          <w:p w14:paraId="49B9312D" w14:textId="77777777" w:rsidR="00150230" w:rsidRPr="004C05EF" w:rsidRDefault="00150230" w:rsidP="008E2D6B">
            <w:pPr>
              <w:ind w:left="-109"/>
              <w:rPr>
                <w:rFonts w:ascii="Arial" w:eastAsia="Arial" w:hAnsi="Arial" w:cs="Arial"/>
                <w:sz w:val="18"/>
                <w:szCs w:val="18"/>
              </w:rPr>
            </w:pPr>
          </w:p>
        </w:tc>
        <w:tc>
          <w:tcPr>
            <w:tcW w:w="1206" w:type="dxa"/>
          </w:tcPr>
          <w:p w14:paraId="60A065DC" w14:textId="1822C244" w:rsidR="00150230" w:rsidRPr="004C05EF" w:rsidRDefault="00150230" w:rsidP="008E2D6B">
            <w:pPr>
              <w:ind w:left="-150" w:right="-72"/>
              <w:jc w:val="right"/>
              <w:rPr>
                <w:rFonts w:ascii="Arial" w:hAnsi="Arial" w:cs="Arial"/>
                <w:b/>
                <w:sz w:val="18"/>
                <w:szCs w:val="18"/>
              </w:rPr>
            </w:pPr>
            <w:r w:rsidRPr="004C05EF">
              <w:rPr>
                <w:rFonts w:ascii="Arial" w:hAnsi="Arial" w:cs="Arial"/>
                <w:b/>
                <w:bCs/>
                <w:sz w:val="18"/>
                <w:szCs w:val="18"/>
              </w:rPr>
              <w:t>equipment</w:t>
            </w:r>
          </w:p>
        </w:tc>
        <w:tc>
          <w:tcPr>
            <w:tcW w:w="992" w:type="dxa"/>
          </w:tcPr>
          <w:p w14:paraId="047092F3" w14:textId="07112283" w:rsidR="00150230" w:rsidRPr="004C05EF" w:rsidRDefault="00150230" w:rsidP="008E2D6B">
            <w:pPr>
              <w:ind w:left="-150" w:right="-72"/>
              <w:jc w:val="right"/>
              <w:rPr>
                <w:rFonts w:ascii="Arial" w:hAnsi="Arial" w:cs="Arial"/>
                <w:b/>
                <w:sz w:val="18"/>
                <w:szCs w:val="18"/>
              </w:rPr>
            </w:pPr>
            <w:r w:rsidRPr="004C05EF">
              <w:rPr>
                <w:rFonts w:ascii="Arial" w:hAnsi="Arial" w:cs="Arial"/>
                <w:b/>
                <w:bCs/>
                <w:sz w:val="18"/>
                <w:szCs w:val="18"/>
              </w:rPr>
              <w:t>assets</w:t>
            </w:r>
          </w:p>
        </w:tc>
        <w:tc>
          <w:tcPr>
            <w:tcW w:w="1276" w:type="dxa"/>
          </w:tcPr>
          <w:p w14:paraId="6DC22893" w14:textId="5D35DDEC" w:rsidR="00150230" w:rsidRPr="004C05EF" w:rsidRDefault="00150230" w:rsidP="008E2D6B">
            <w:pPr>
              <w:ind w:left="-150" w:right="-72"/>
              <w:jc w:val="right"/>
              <w:rPr>
                <w:rFonts w:ascii="Arial" w:eastAsia="Arial" w:hAnsi="Arial" w:cs="Arial"/>
                <w:b/>
                <w:sz w:val="18"/>
                <w:szCs w:val="18"/>
              </w:rPr>
            </w:pPr>
            <w:r w:rsidRPr="004C05EF">
              <w:rPr>
                <w:rFonts w:ascii="Arial" w:hAnsi="Arial" w:cs="Arial"/>
                <w:b/>
                <w:bCs/>
                <w:sz w:val="18"/>
                <w:szCs w:val="18"/>
              </w:rPr>
              <w:t>assets</w:t>
            </w:r>
          </w:p>
        </w:tc>
        <w:tc>
          <w:tcPr>
            <w:tcW w:w="1242" w:type="dxa"/>
            <w:gridSpan w:val="2"/>
          </w:tcPr>
          <w:p w14:paraId="4C9B875D" w14:textId="485D92AC" w:rsidR="00150230" w:rsidRPr="004C05EF" w:rsidRDefault="00150230" w:rsidP="008E2D6B">
            <w:pPr>
              <w:ind w:right="-72"/>
              <w:jc w:val="right"/>
              <w:rPr>
                <w:rFonts w:ascii="Arial" w:eastAsia="Arial" w:hAnsi="Arial" w:cs="Arial"/>
                <w:b/>
                <w:sz w:val="18"/>
                <w:szCs w:val="18"/>
              </w:rPr>
            </w:pPr>
            <w:r w:rsidRPr="004C05EF">
              <w:rPr>
                <w:rFonts w:ascii="Arial" w:eastAsia="Browallia New" w:hAnsi="Arial" w:cs="Arial"/>
                <w:b/>
                <w:bCs/>
                <w:sz w:val="18"/>
                <w:szCs w:val="18"/>
                <w:lang w:eastAsia="en-GB"/>
              </w:rPr>
              <w:t>equipment</w:t>
            </w:r>
          </w:p>
        </w:tc>
        <w:tc>
          <w:tcPr>
            <w:tcW w:w="999" w:type="dxa"/>
          </w:tcPr>
          <w:p w14:paraId="05A4CD49" w14:textId="2C84D094" w:rsidR="00150230" w:rsidRPr="004C05EF" w:rsidRDefault="00150230" w:rsidP="008E2D6B">
            <w:pPr>
              <w:ind w:left="-45" w:right="-72"/>
              <w:jc w:val="right"/>
              <w:rPr>
                <w:rFonts w:ascii="Arial" w:eastAsia="Arial" w:hAnsi="Arial" w:cs="Arial"/>
                <w:b/>
                <w:sz w:val="18"/>
                <w:szCs w:val="18"/>
              </w:rPr>
            </w:pPr>
            <w:r w:rsidRPr="004C05EF">
              <w:rPr>
                <w:rFonts w:ascii="Arial" w:hAnsi="Arial" w:cs="Arial"/>
                <w:b/>
                <w:bCs/>
                <w:sz w:val="18"/>
                <w:szCs w:val="18"/>
              </w:rPr>
              <w:t>assets</w:t>
            </w:r>
          </w:p>
        </w:tc>
        <w:tc>
          <w:tcPr>
            <w:tcW w:w="1197" w:type="dxa"/>
          </w:tcPr>
          <w:p w14:paraId="1E641C79" w14:textId="596901E1" w:rsidR="00150230" w:rsidRPr="004C05EF" w:rsidRDefault="00150230" w:rsidP="008E2D6B">
            <w:pPr>
              <w:ind w:left="-139" w:right="-72"/>
              <w:jc w:val="right"/>
              <w:rPr>
                <w:rFonts w:ascii="Arial" w:eastAsia="Arial" w:hAnsi="Arial" w:cs="Arial"/>
                <w:b/>
                <w:sz w:val="18"/>
                <w:szCs w:val="18"/>
              </w:rPr>
            </w:pPr>
            <w:r w:rsidRPr="004C05EF">
              <w:rPr>
                <w:rFonts w:ascii="Arial" w:hAnsi="Arial" w:cs="Arial"/>
                <w:b/>
                <w:bCs/>
                <w:sz w:val="18"/>
                <w:szCs w:val="18"/>
              </w:rPr>
              <w:t>assets</w:t>
            </w:r>
          </w:p>
        </w:tc>
      </w:tr>
      <w:tr w:rsidR="00150230" w:rsidRPr="004C05EF" w14:paraId="5FC64F96" w14:textId="77777777" w:rsidTr="004942C0">
        <w:trPr>
          <w:gridAfter w:val="1"/>
          <w:wAfter w:w="9" w:type="dxa"/>
        </w:trPr>
        <w:tc>
          <w:tcPr>
            <w:tcW w:w="2538" w:type="dxa"/>
            <w:vAlign w:val="bottom"/>
          </w:tcPr>
          <w:p w14:paraId="07401025" w14:textId="77777777" w:rsidR="00150230" w:rsidRPr="004C05EF" w:rsidRDefault="00150230" w:rsidP="008E2D6B">
            <w:pPr>
              <w:ind w:left="-109"/>
              <w:rPr>
                <w:rFonts w:ascii="Arial" w:eastAsia="Arial" w:hAnsi="Arial" w:cs="Arial"/>
                <w:sz w:val="18"/>
                <w:szCs w:val="18"/>
              </w:rPr>
            </w:pPr>
          </w:p>
        </w:tc>
        <w:tc>
          <w:tcPr>
            <w:tcW w:w="1206" w:type="dxa"/>
            <w:tcBorders>
              <w:bottom w:val="single" w:sz="4" w:space="0" w:color="auto"/>
            </w:tcBorders>
          </w:tcPr>
          <w:p w14:paraId="483BB1F7" w14:textId="2C79FB77" w:rsidR="00150230" w:rsidRPr="004C05EF" w:rsidRDefault="00150230" w:rsidP="008E2D6B">
            <w:pPr>
              <w:ind w:right="-72"/>
              <w:jc w:val="right"/>
              <w:rPr>
                <w:rFonts w:ascii="Arial" w:eastAsia="Arial" w:hAnsi="Arial" w:cs="Arial"/>
                <w:b/>
                <w:sz w:val="18"/>
                <w:szCs w:val="18"/>
              </w:rPr>
            </w:pPr>
            <w:r w:rsidRPr="004C05EF">
              <w:rPr>
                <w:rFonts w:ascii="Arial" w:eastAsia="Browallia New" w:hAnsi="Arial" w:cs="Arial"/>
                <w:b/>
                <w:bCs/>
                <w:sz w:val="18"/>
                <w:szCs w:val="18"/>
              </w:rPr>
              <w:t>Bath</w:t>
            </w:r>
          </w:p>
        </w:tc>
        <w:tc>
          <w:tcPr>
            <w:tcW w:w="992" w:type="dxa"/>
            <w:tcBorders>
              <w:bottom w:val="single" w:sz="4" w:space="0" w:color="auto"/>
            </w:tcBorders>
          </w:tcPr>
          <w:p w14:paraId="5089A8A1" w14:textId="5EB0DF31" w:rsidR="00150230" w:rsidRPr="004C05EF" w:rsidRDefault="00150230" w:rsidP="008E2D6B">
            <w:pPr>
              <w:ind w:right="-72"/>
              <w:jc w:val="right"/>
              <w:rPr>
                <w:rFonts w:ascii="Arial" w:eastAsia="Arial" w:hAnsi="Arial" w:cs="Arial"/>
                <w:b/>
                <w:sz w:val="18"/>
                <w:szCs w:val="18"/>
              </w:rPr>
            </w:pPr>
            <w:r w:rsidRPr="004C05EF">
              <w:rPr>
                <w:rFonts w:ascii="Arial" w:hAnsi="Arial" w:cs="Arial"/>
                <w:b/>
                <w:bCs/>
                <w:sz w:val="18"/>
                <w:szCs w:val="18"/>
              </w:rPr>
              <w:t>Bath</w:t>
            </w:r>
          </w:p>
        </w:tc>
        <w:tc>
          <w:tcPr>
            <w:tcW w:w="1276" w:type="dxa"/>
            <w:tcBorders>
              <w:bottom w:val="single" w:sz="4" w:space="0" w:color="auto"/>
            </w:tcBorders>
          </w:tcPr>
          <w:p w14:paraId="3FB82133" w14:textId="426F4845" w:rsidR="00150230" w:rsidRPr="004C05EF" w:rsidRDefault="00150230" w:rsidP="008E2D6B">
            <w:pPr>
              <w:ind w:right="-72"/>
              <w:jc w:val="right"/>
              <w:rPr>
                <w:rFonts w:ascii="Arial" w:eastAsia="Arial" w:hAnsi="Arial" w:cs="Arial"/>
                <w:b/>
                <w:sz w:val="18"/>
                <w:szCs w:val="18"/>
              </w:rPr>
            </w:pPr>
            <w:r w:rsidRPr="004C05EF">
              <w:rPr>
                <w:rFonts w:ascii="Arial" w:hAnsi="Arial" w:cs="Arial"/>
                <w:b/>
                <w:bCs/>
                <w:sz w:val="18"/>
                <w:szCs w:val="18"/>
              </w:rPr>
              <w:t>Bath</w:t>
            </w:r>
          </w:p>
        </w:tc>
        <w:tc>
          <w:tcPr>
            <w:tcW w:w="1242" w:type="dxa"/>
            <w:gridSpan w:val="2"/>
            <w:tcBorders>
              <w:bottom w:val="single" w:sz="4" w:space="0" w:color="auto"/>
            </w:tcBorders>
          </w:tcPr>
          <w:p w14:paraId="15DE7F7E" w14:textId="4234675E" w:rsidR="00150230" w:rsidRPr="004C05EF" w:rsidRDefault="00150230" w:rsidP="008E2D6B">
            <w:pPr>
              <w:ind w:right="-72"/>
              <w:jc w:val="right"/>
              <w:rPr>
                <w:rFonts w:ascii="Arial" w:eastAsia="Arial" w:hAnsi="Arial" w:cs="Arial"/>
                <w:b/>
                <w:sz w:val="18"/>
                <w:szCs w:val="18"/>
              </w:rPr>
            </w:pPr>
            <w:r w:rsidRPr="004C05EF">
              <w:rPr>
                <w:rFonts w:ascii="Arial" w:eastAsia="Browallia New" w:hAnsi="Arial" w:cs="Arial"/>
                <w:b/>
                <w:bCs/>
                <w:sz w:val="18"/>
                <w:szCs w:val="18"/>
                <w:lang w:eastAsia="en-GB"/>
              </w:rPr>
              <w:t>Bath</w:t>
            </w:r>
          </w:p>
        </w:tc>
        <w:tc>
          <w:tcPr>
            <w:tcW w:w="999" w:type="dxa"/>
            <w:tcBorders>
              <w:bottom w:val="single" w:sz="4" w:space="0" w:color="auto"/>
            </w:tcBorders>
          </w:tcPr>
          <w:p w14:paraId="13CDAFB6" w14:textId="6F6E54FE" w:rsidR="00150230" w:rsidRPr="004C05EF" w:rsidRDefault="00150230" w:rsidP="008E2D6B">
            <w:pPr>
              <w:ind w:right="-72"/>
              <w:jc w:val="right"/>
              <w:rPr>
                <w:rFonts w:ascii="Arial" w:eastAsia="Arial" w:hAnsi="Arial" w:cs="Arial"/>
                <w:b/>
                <w:sz w:val="18"/>
                <w:szCs w:val="18"/>
              </w:rPr>
            </w:pPr>
            <w:r w:rsidRPr="004C05EF">
              <w:rPr>
                <w:rFonts w:ascii="Arial" w:hAnsi="Arial" w:cs="Arial"/>
                <w:b/>
                <w:bCs/>
                <w:sz w:val="18"/>
                <w:szCs w:val="18"/>
              </w:rPr>
              <w:t>Bath</w:t>
            </w:r>
          </w:p>
        </w:tc>
        <w:tc>
          <w:tcPr>
            <w:tcW w:w="1197" w:type="dxa"/>
            <w:tcBorders>
              <w:bottom w:val="single" w:sz="4" w:space="0" w:color="auto"/>
            </w:tcBorders>
          </w:tcPr>
          <w:p w14:paraId="54DA8FAA" w14:textId="76BF77ED" w:rsidR="00150230" w:rsidRPr="004C05EF" w:rsidRDefault="00150230" w:rsidP="008E2D6B">
            <w:pPr>
              <w:ind w:right="-72"/>
              <w:jc w:val="right"/>
              <w:rPr>
                <w:rFonts w:ascii="Arial" w:eastAsia="Arial" w:hAnsi="Arial" w:cs="Arial"/>
                <w:b/>
                <w:sz w:val="18"/>
                <w:szCs w:val="18"/>
              </w:rPr>
            </w:pPr>
            <w:r w:rsidRPr="004C05EF">
              <w:rPr>
                <w:rFonts w:ascii="Arial" w:hAnsi="Arial" w:cs="Arial"/>
                <w:b/>
                <w:bCs/>
                <w:sz w:val="18"/>
                <w:szCs w:val="18"/>
              </w:rPr>
              <w:t>Bath</w:t>
            </w:r>
          </w:p>
        </w:tc>
      </w:tr>
      <w:tr w:rsidR="001F2280" w:rsidRPr="004C05EF" w14:paraId="6AC34FB8" w14:textId="77777777" w:rsidTr="004942C0">
        <w:trPr>
          <w:gridAfter w:val="1"/>
          <w:wAfter w:w="9" w:type="dxa"/>
        </w:trPr>
        <w:tc>
          <w:tcPr>
            <w:tcW w:w="2538" w:type="dxa"/>
            <w:vAlign w:val="bottom"/>
          </w:tcPr>
          <w:p w14:paraId="55E81DBC" w14:textId="77777777" w:rsidR="00150230" w:rsidRPr="004C05EF" w:rsidRDefault="00150230" w:rsidP="008E2D6B">
            <w:pPr>
              <w:ind w:left="-109"/>
              <w:rPr>
                <w:rFonts w:ascii="Arial" w:eastAsia="Arial" w:hAnsi="Arial" w:cs="Arial"/>
                <w:sz w:val="18"/>
                <w:szCs w:val="18"/>
              </w:rPr>
            </w:pPr>
          </w:p>
        </w:tc>
        <w:tc>
          <w:tcPr>
            <w:tcW w:w="1206" w:type="dxa"/>
            <w:tcBorders>
              <w:top w:val="single" w:sz="4" w:space="0" w:color="auto"/>
            </w:tcBorders>
            <w:shd w:val="clear" w:color="auto" w:fill="FAFAFA"/>
          </w:tcPr>
          <w:p w14:paraId="3AE97117" w14:textId="77777777" w:rsidR="00150230" w:rsidRPr="004C05EF" w:rsidRDefault="00150230" w:rsidP="008E2D6B">
            <w:pPr>
              <w:ind w:right="-72"/>
              <w:jc w:val="right"/>
              <w:rPr>
                <w:rFonts w:ascii="Arial" w:eastAsia="Arial" w:hAnsi="Arial" w:cs="Arial"/>
                <w:b/>
                <w:sz w:val="18"/>
                <w:szCs w:val="18"/>
              </w:rPr>
            </w:pPr>
          </w:p>
        </w:tc>
        <w:tc>
          <w:tcPr>
            <w:tcW w:w="992" w:type="dxa"/>
            <w:tcBorders>
              <w:top w:val="single" w:sz="4" w:space="0" w:color="auto"/>
            </w:tcBorders>
            <w:shd w:val="clear" w:color="auto" w:fill="FAFAFA"/>
          </w:tcPr>
          <w:p w14:paraId="2800B65D" w14:textId="35272CAB" w:rsidR="00150230" w:rsidRPr="004C05EF" w:rsidRDefault="00150230" w:rsidP="008E2D6B">
            <w:pPr>
              <w:ind w:right="-72"/>
              <w:jc w:val="right"/>
              <w:rPr>
                <w:rFonts w:ascii="Arial" w:eastAsia="Arial" w:hAnsi="Arial" w:cs="Arial"/>
                <w:b/>
                <w:sz w:val="18"/>
                <w:szCs w:val="18"/>
              </w:rPr>
            </w:pPr>
          </w:p>
        </w:tc>
        <w:tc>
          <w:tcPr>
            <w:tcW w:w="1276" w:type="dxa"/>
            <w:tcBorders>
              <w:top w:val="single" w:sz="4" w:space="0" w:color="auto"/>
            </w:tcBorders>
            <w:shd w:val="clear" w:color="auto" w:fill="FAFAFA"/>
            <w:vAlign w:val="bottom"/>
          </w:tcPr>
          <w:p w14:paraId="44C992E2" w14:textId="0E6950C3" w:rsidR="00150230" w:rsidRPr="004C05EF" w:rsidRDefault="00150230" w:rsidP="008E2D6B">
            <w:pPr>
              <w:ind w:right="-72"/>
              <w:jc w:val="right"/>
              <w:rPr>
                <w:rFonts w:ascii="Arial" w:eastAsia="Arial" w:hAnsi="Arial" w:cs="Arial"/>
                <w:b/>
                <w:sz w:val="18"/>
                <w:szCs w:val="18"/>
              </w:rPr>
            </w:pPr>
          </w:p>
        </w:tc>
        <w:tc>
          <w:tcPr>
            <w:tcW w:w="1242" w:type="dxa"/>
            <w:gridSpan w:val="2"/>
            <w:tcBorders>
              <w:top w:val="single" w:sz="4" w:space="0" w:color="auto"/>
            </w:tcBorders>
            <w:shd w:val="clear" w:color="auto" w:fill="FAFAFA"/>
            <w:vAlign w:val="bottom"/>
          </w:tcPr>
          <w:p w14:paraId="0414BCED" w14:textId="40F4E7B1" w:rsidR="00150230" w:rsidRPr="004C05EF" w:rsidRDefault="00150230" w:rsidP="008E2D6B">
            <w:pPr>
              <w:ind w:right="-72"/>
              <w:jc w:val="right"/>
              <w:rPr>
                <w:rFonts w:ascii="Arial" w:eastAsia="Arial" w:hAnsi="Arial" w:cs="Arial"/>
                <w:b/>
                <w:sz w:val="18"/>
                <w:szCs w:val="18"/>
              </w:rPr>
            </w:pPr>
          </w:p>
        </w:tc>
        <w:tc>
          <w:tcPr>
            <w:tcW w:w="999" w:type="dxa"/>
            <w:tcBorders>
              <w:top w:val="single" w:sz="4" w:space="0" w:color="auto"/>
            </w:tcBorders>
            <w:shd w:val="clear" w:color="auto" w:fill="FAFAFA"/>
            <w:vAlign w:val="bottom"/>
          </w:tcPr>
          <w:p w14:paraId="2AA074E4" w14:textId="3BC99F66" w:rsidR="00150230" w:rsidRPr="004C05EF" w:rsidRDefault="00150230" w:rsidP="008E2D6B">
            <w:pPr>
              <w:ind w:right="-72"/>
              <w:jc w:val="right"/>
              <w:rPr>
                <w:rFonts w:ascii="Arial" w:eastAsia="Arial" w:hAnsi="Arial" w:cs="Arial"/>
                <w:b/>
                <w:sz w:val="18"/>
                <w:szCs w:val="18"/>
              </w:rPr>
            </w:pPr>
          </w:p>
        </w:tc>
        <w:tc>
          <w:tcPr>
            <w:tcW w:w="1197" w:type="dxa"/>
            <w:tcBorders>
              <w:top w:val="single" w:sz="4" w:space="0" w:color="auto"/>
            </w:tcBorders>
            <w:shd w:val="clear" w:color="auto" w:fill="FAFAFA"/>
            <w:vAlign w:val="bottom"/>
          </w:tcPr>
          <w:p w14:paraId="68B1096B" w14:textId="0FAEB104" w:rsidR="00150230" w:rsidRPr="004C05EF" w:rsidRDefault="00150230" w:rsidP="008E2D6B">
            <w:pPr>
              <w:ind w:right="-72"/>
              <w:jc w:val="right"/>
              <w:rPr>
                <w:rFonts w:ascii="Arial" w:eastAsia="Arial" w:hAnsi="Arial" w:cs="Arial"/>
                <w:b/>
                <w:sz w:val="18"/>
                <w:szCs w:val="18"/>
              </w:rPr>
            </w:pPr>
          </w:p>
        </w:tc>
      </w:tr>
      <w:tr w:rsidR="006C283A" w:rsidRPr="006C283A" w14:paraId="6C896F47" w14:textId="77777777" w:rsidTr="001D0E87">
        <w:trPr>
          <w:gridAfter w:val="1"/>
          <w:wAfter w:w="9" w:type="dxa"/>
        </w:trPr>
        <w:tc>
          <w:tcPr>
            <w:tcW w:w="2538" w:type="dxa"/>
            <w:vAlign w:val="bottom"/>
          </w:tcPr>
          <w:p w14:paraId="61D63DBA" w14:textId="49459B15" w:rsidR="00303A57" w:rsidRPr="006C283A" w:rsidRDefault="00303A57" w:rsidP="00303A57">
            <w:pPr>
              <w:ind w:left="-109"/>
              <w:rPr>
                <w:rFonts w:ascii="Arial" w:eastAsia="Arial" w:hAnsi="Arial" w:cs="Arial"/>
                <w:b/>
                <w:sz w:val="18"/>
                <w:szCs w:val="18"/>
              </w:rPr>
            </w:pPr>
            <w:r w:rsidRPr="006C283A">
              <w:rPr>
                <w:rFonts w:ascii="Arial" w:eastAsia="Arial" w:hAnsi="Arial" w:cs="Arial"/>
                <w:b/>
                <w:sz w:val="18"/>
                <w:szCs w:val="18"/>
              </w:rPr>
              <w:t xml:space="preserve">For 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w:t>
            </w:r>
          </w:p>
        </w:tc>
        <w:tc>
          <w:tcPr>
            <w:tcW w:w="1206" w:type="dxa"/>
            <w:shd w:val="clear" w:color="auto" w:fill="FAFAFA"/>
          </w:tcPr>
          <w:p w14:paraId="43E1E621" w14:textId="77777777" w:rsidR="00303A57" w:rsidRPr="006C283A" w:rsidRDefault="00303A57" w:rsidP="00303A57">
            <w:pPr>
              <w:ind w:right="-72"/>
              <w:jc w:val="right"/>
              <w:rPr>
                <w:rFonts w:ascii="Arial" w:eastAsia="Arial" w:hAnsi="Arial" w:cs="Arial"/>
                <w:sz w:val="18"/>
                <w:szCs w:val="18"/>
              </w:rPr>
            </w:pPr>
          </w:p>
        </w:tc>
        <w:tc>
          <w:tcPr>
            <w:tcW w:w="992" w:type="dxa"/>
            <w:shd w:val="clear" w:color="auto" w:fill="FAFAFA"/>
          </w:tcPr>
          <w:p w14:paraId="252D079C" w14:textId="28A45872" w:rsidR="00303A57" w:rsidRPr="006C283A" w:rsidRDefault="00303A57" w:rsidP="00303A57">
            <w:pPr>
              <w:ind w:right="-72"/>
              <w:jc w:val="right"/>
              <w:rPr>
                <w:rFonts w:ascii="Arial" w:eastAsia="Arial" w:hAnsi="Arial" w:cs="Arial"/>
                <w:sz w:val="18"/>
                <w:szCs w:val="18"/>
              </w:rPr>
            </w:pPr>
          </w:p>
        </w:tc>
        <w:tc>
          <w:tcPr>
            <w:tcW w:w="1276" w:type="dxa"/>
            <w:shd w:val="clear" w:color="auto" w:fill="FAFAFA"/>
          </w:tcPr>
          <w:p w14:paraId="730AFA62" w14:textId="3E60DDE2" w:rsidR="00303A57" w:rsidRPr="006C283A" w:rsidRDefault="00303A57" w:rsidP="00303A57">
            <w:pPr>
              <w:ind w:right="-72"/>
              <w:jc w:val="right"/>
              <w:rPr>
                <w:rFonts w:ascii="Arial" w:eastAsia="Arial" w:hAnsi="Arial" w:cs="Arial"/>
                <w:sz w:val="18"/>
                <w:szCs w:val="18"/>
              </w:rPr>
            </w:pPr>
          </w:p>
        </w:tc>
        <w:tc>
          <w:tcPr>
            <w:tcW w:w="1242" w:type="dxa"/>
            <w:gridSpan w:val="2"/>
            <w:shd w:val="clear" w:color="auto" w:fill="FAFAFA"/>
            <w:vAlign w:val="bottom"/>
          </w:tcPr>
          <w:p w14:paraId="07347E70" w14:textId="77777777" w:rsidR="00303A57" w:rsidRPr="006C283A" w:rsidRDefault="00303A57" w:rsidP="00303A57">
            <w:pPr>
              <w:ind w:right="-72"/>
              <w:jc w:val="right"/>
              <w:rPr>
                <w:rFonts w:ascii="Arial" w:eastAsia="Arial" w:hAnsi="Arial" w:cs="Arial"/>
                <w:sz w:val="18"/>
                <w:szCs w:val="18"/>
              </w:rPr>
            </w:pPr>
          </w:p>
        </w:tc>
        <w:tc>
          <w:tcPr>
            <w:tcW w:w="999" w:type="dxa"/>
            <w:shd w:val="clear" w:color="auto" w:fill="FAFAFA"/>
          </w:tcPr>
          <w:p w14:paraId="03E3337B" w14:textId="77777777" w:rsidR="00303A57" w:rsidRPr="006C283A" w:rsidRDefault="00303A57" w:rsidP="00303A57">
            <w:pPr>
              <w:ind w:right="-72"/>
              <w:jc w:val="right"/>
              <w:rPr>
                <w:rFonts w:ascii="Arial" w:eastAsia="Arial" w:hAnsi="Arial" w:cs="Arial"/>
                <w:sz w:val="18"/>
                <w:szCs w:val="18"/>
              </w:rPr>
            </w:pPr>
          </w:p>
        </w:tc>
        <w:tc>
          <w:tcPr>
            <w:tcW w:w="1197" w:type="dxa"/>
            <w:shd w:val="clear" w:color="auto" w:fill="FAFAFA"/>
            <w:vAlign w:val="bottom"/>
          </w:tcPr>
          <w:p w14:paraId="3E3AB047" w14:textId="77777777" w:rsidR="00303A57" w:rsidRPr="006C283A" w:rsidRDefault="00303A57" w:rsidP="00303A57">
            <w:pPr>
              <w:ind w:right="-72"/>
              <w:jc w:val="right"/>
              <w:rPr>
                <w:rFonts w:ascii="Arial" w:eastAsia="Arial" w:hAnsi="Arial" w:cs="Arial"/>
                <w:sz w:val="18"/>
                <w:szCs w:val="18"/>
              </w:rPr>
            </w:pPr>
          </w:p>
        </w:tc>
      </w:tr>
      <w:tr w:rsidR="006C283A" w:rsidRPr="006C283A" w14:paraId="00D79A90" w14:textId="77777777" w:rsidTr="001D0E87">
        <w:trPr>
          <w:gridAfter w:val="1"/>
          <w:wAfter w:w="9" w:type="dxa"/>
        </w:trPr>
        <w:tc>
          <w:tcPr>
            <w:tcW w:w="2538" w:type="dxa"/>
            <w:vAlign w:val="bottom"/>
          </w:tcPr>
          <w:p w14:paraId="6F7EEEAD" w14:textId="7CCA6251" w:rsidR="00303A57" w:rsidRPr="006C283A" w:rsidRDefault="00303A57" w:rsidP="00303A57">
            <w:pPr>
              <w:ind w:left="-109"/>
              <w:rPr>
                <w:rFonts w:ascii="Arial" w:eastAsia="Arial" w:hAnsi="Arial" w:cs="Arial"/>
                <w:sz w:val="18"/>
                <w:szCs w:val="18"/>
              </w:rPr>
            </w:pPr>
            <w:r w:rsidRPr="006C283A">
              <w:rPr>
                <w:rFonts w:ascii="Arial" w:eastAsia="Arial" w:hAnsi="Arial" w:cs="Arial"/>
                <w:b/>
                <w:sz w:val="18"/>
                <w:szCs w:val="18"/>
              </w:rPr>
              <w:t xml:space="preserve">   ended </w:t>
            </w:r>
            <w:r w:rsidR="002801DF" w:rsidRPr="006C283A">
              <w:rPr>
                <w:rFonts w:ascii="Arial" w:eastAsia="Arial" w:hAnsi="Arial" w:cs="Arial"/>
                <w:b/>
                <w:sz w:val="18"/>
                <w:szCs w:val="18"/>
                <w:lang w:val="en-GB"/>
              </w:rPr>
              <w:t>30 June</w:t>
            </w:r>
            <w:r w:rsidRPr="006C283A">
              <w:rPr>
                <w:rFonts w:ascii="Arial" w:eastAsia="Arial" w:hAnsi="Arial" w:cs="Arial"/>
                <w:b/>
                <w:sz w:val="18"/>
                <w:szCs w:val="18"/>
              </w:rPr>
              <w:t xml:space="preserve"> </w:t>
            </w:r>
            <w:r w:rsidR="00C9730C" w:rsidRPr="006C283A">
              <w:rPr>
                <w:rFonts w:ascii="Arial" w:eastAsia="Arial" w:hAnsi="Arial" w:cs="Arial"/>
                <w:b/>
                <w:sz w:val="18"/>
                <w:szCs w:val="18"/>
                <w:lang w:val="en-GB"/>
              </w:rPr>
              <w:t>2024</w:t>
            </w:r>
          </w:p>
        </w:tc>
        <w:tc>
          <w:tcPr>
            <w:tcW w:w="1206" w:type="dxa"/>
            <w:shd w:val="clear" w:color="auto" w:fill="FAFAFA"/>
          </w:tcPr>
          <w:p w14:paraId="424CE78D" w14:textId="77777777" w:rsidR="00303A57" w:rsidRPr="006C283A" w:rsidRDefault="00303A57" w:rsidP="00303A57">
            <w:pPr>
              <w:ind w:right="-72"/>
              <w:jc w:val="right"/>
              <w:rPr>
                <w:rFonts w:ascii="Arial" w:eastAsia="Arial" w:hAnsi="Arial" w:cs="Arial"/>
                <w:sz w:val="18"/>
                <w:szCs w:val="18"/>
              </w:rPr>
            </w:pPr>
          </w:p>
        </w:tc>
        <w:tc>
          <w:tcPr>
            <w:tcW w:w="992" w:type="dxa"/>
            <w:shd w:val="clear" w:color="auto" w:fill="FAFAFA"/>
          </w:tcPr>
          <w:p w14:paraId="7F26075D" w14:textId="4C465C39" w:rsidR="00303A57" w:rsidRPr="006C283A" w:rsidRDefault="00303A57" w:rsidP="00303A57">
            <w:pPr>
              <w:ind w:right="-72"/>
              <w:jc w:val="right"/>
              <w:rPr>
                <w:rFonts w:ascii="Arial" w:eastAsia="Arial" w:hAnsi="Arial" w:cs="Arial"/>
                <w:sz w:val="18"/>
                <w:szCs w:val="18"/>
              </w:rPr>
            </w:pPr>
          </w:p>
        </w:tc>
        <w:tc>
          <w:tcPr>
            <w:tcW w:w="1276" w:type="dxa"/>
            <w:shd w:val="clear" w:color="auto" w:fill="FAFAFA"/>
          </w:tcPr>
          <w:p w14:paraId="739754A9" w14:textId="4B89C3B6" w:rsidR="00303A57" w:rsidRPr="006C283A" w:rsidRDefault="00303A57" w:rsidP="00303A57">
            <w:pPr>
              <w:ind w:right="-72"/>
              <w:jc w:val="right"/>
              <w:rPr>
                <w:rFonts w:ascii="Arial" w:eastAsia="Arial" w:hAnsi="Arial" w:cs="Arial"/>
                <w:sz w:val="18"/>
                <w:szCs w:val="18"/>
              </w:rPr>
            </w:pPr>
          </w:p>
        </w:tc>
        <w:tc>
          <w:tcPr>
            <w:tcW w:w="1242" w:type="dxa"/>
            <w:gridSpan w:val="2"/>
            <w:shd w:val="clear" w:color="auto" w:fill="FAFAFA"/>
            <w:vAlign w:val="bottom"/>
          </w:tcPr>
          <w:p w14:paraId="0F97D44E" w14:textId="77777777" w:rsidR="00303A57" w:rsidRPr="006C283A" w:rsidRDefault="00303A57" w:rsidP="00303A57">
            <w:pPr>
              <w:ind w:right="-72"/>
              <w:jc w:val="right"/>
              <w:rPr>
                <w:rFonts w:ascii="Arial" w:eastAsia="Arial" w:hAnsi="Arial" w:cs="Arial"/>
                <w:sz w:val="18"/>
                <w:szCs w:val="18"/>
              </w:rPr>
            </w:pPr>
          </w:p>
        </w:tc>
        <w:tc>
          <w:tcPr>
            <w:tcW w:w="999" w:type="dxa"/>
            <w:shd w:val="clear" w:color="auto" w:fill="FAFAFA"/>
          </w:tcPr>
          <w:p w14:paraId="4EB86005" w14:textId="77777777" w:rsidR="00303A57" w:rsidRPr="006C283A" w:rsidRDefault="00303A57" w:rsidP="00303A57">
            <w:pPr>
              <w:ind w:right="-72"/>
              <w:jc w:val="right"/>
              <w:rPr>
                <w:rFonts w:ascii="Arial" w:eastAsia="Arial" w:hAnsi="Arial" w:cs="Arial"/>
                <w:sz w:val="18"/>
                <w:szCs w:val="18"/>
              </w:rPr>
            </w:pPr>
          </w:p>
        </w:tc>
        <w:tc>
          <w:tcPr>
            <w:tcW w:w="1197" w:type="dxa"/>
            <w:shd w:val="clear" w:color="auto" w:fill="FAFAFA"/>
            <w:vAlign w:val="bottom"/>
          </w:tcPr>
          <w:p w14:paraId="124875B0" w14:textId="77777777" w:rsidR="00303A57" w:rsidRPr="006C283A" w:rsidRDefault="00303A57" w:rsidP="00303A57">
            <w:pPr>
              <w:ind w:right="-72"/>
              <w:jc w:val="right"/>
              <w:rPr>
                <w:rFonts w:ascii="Arial" w:eastAsia="Arial" w:hAnsi="Arial" w:cs="Arial"/>
                <w:sz w:val="18"/>
                <w:szCs w:val="18"/>
              </w:rPr>
            </w:pPr>
          </w:p>
        </w:tc>
      </w:tr>
      <w:tr w:rsidR="006C283A" w:rsidRPr="006C283A" w14:paraId="61CA2249" w14:textId="77777777" w:rsidTr="004942C0">
        <w:trPr>
          <w:gridAfter w:val="1"/>
          <w:wAfter w:w="9" w:type="dxa"/>
        </w:trPr>
        <w:tc>
          <w:tcPr>
            <w:tcW w:w="2538" w:type="dxa"/>
          </w:tcPr>
          <w:p w14:paraId="6A512D93" w14:textId="26B3EBC4" w:rsidR="009C6548" w:rsidRPr="006C283A" w:rsidRDefault="009C6548" w:rsidP="009C6548">
            <w:pPr>
              <w:ind w:left="-109"/>
              <w:rPr>
                <w:rFonts w:ascii="Arial" w:eastAsia="Arial" w:hAnsi="Arial" w:cs="Arial"/>
                <w:sz w:val="18"/>
                <w:szCs w:val="18"/>
              </w:rPr>
            </w:pPr>
            <w:r w:rsidRPr="006C283A">
              <w:rPr>
                <w:rFonts w:ascii="Arial" w:eastAsia="Arial" w:hAnsi="Arial" w:cs="Arial"/>
                <w:sz w:val="18"/>
                <w:szCs w:val="18"/>
              </w:rPr>
              <w:t>Opening net book amount</w:t>
            </w:r>
          </w:p>
        </w:tc>
        <w:tc>
          <w:tcPr>
            <w:tcW w:w="1206" w:type="dxa"/>
            <w:shd w:val="clear" w:color="auto" w:fill="FAFAFA"/>
          </w:tcPr>
          <w:p w14:paraId="2D00A33B" w14:textId="064E5284" w:rsidR="009C6548" w:rsidRPr="006C283A" w:rsidRDefault="009C6548" w:rsidP="009C6548">
            <w:pPr>
              <w:ind w:right="-72"/>
              <w:jc w:val="right"/>
              <w:rPr>
                <w:rFonts w:ascii="Arial" w:eastAsia="Arial" w:hAnsi="Arial" w:cs="Arial"/>
                <w:sz w:val="18"/>
                <w:szCs w:val="18"/>
              </w:rPr>
            </w:pPr>
            <w:r w:rsidRPr="006C283A">
              <w:rPr>
                <w:rFonts w:ascii="Arial" w:hAnsi="Arial" w:cs="Arial"/>
                <w:sz w:val="18"/>
                <w:szCs w:val="18"/>
              </w:rPr>
              <w:t xml:space="preserve">568,309,385 </w:t>
            </w:r>
          </w:p>
        </w:tc>
        <w:tc>
          <w:tcPr>
            <w:tcW w:w="992" w:type="dxa"/>
            <w:shd w:val="clear" w:color="auto" w:fill="FAFAFA"/>
          </w:tcPr>
          <w:p w14:paraId="11FDEA5F" w14:textId="05C03CE4" w:rsidR="009C6548" w:rsidRPr="006C283A" w:rsidRDefault="009C6548" w:rsidP="009C6548">
            <w:pPr>
              <w:ind w:right="-72"/>
              <w:jc w:val="right"/>
              <w:rPr>
                <w:rFonts w:ascii="Arial" w:eastAsia="Arial" w:hAnsi="Arial" w:cs="Arial"/>
                <w:sz w:val="18"/>
                <w:szCs w:val="18"/>
              </w:rPr>
            </w:pPr>
            <w:r w:rsidRPr="006C283A">
              <w:rPr>
                <w:rFonts w:ascii="Arial" w:hAnsi="Arial" w:cs="Arial"/>
                <w:sz w:val="18"/>
                <w:szCs w:val="18"/>
              </w:rPr>
              <w:t xml:space="preserve">4,836,770 </w:t>
            </w:r>
          </w:p>
        </w:tc>
        <w:tc>
          <w:tcPr>
            <w:tcW w:w="1276" w:type="dxa"/>
            <w:shd w:val="clear" w:color="auto" w:fill="FAFAFA"/>
          </w:tcPr>
          <w:p w14:paraId="474E4123" w14:textId="33763295" w:rsidR="009C6548" w:rsidRPr="006C283A" w:rsidRDefault="009C6548" w:rsidP="009C6548">
            <w:pPr>
              <w:ind w:right="-72"/>
              <w:jc w:val="right"/>
              <w:rPr>
                <w:rFonts w:ascii="Arial" w:eastAsia="Arial" w:hAnsi="Arial" w:cs="Arial"/>
                <w:sz w:val="18"/>
                <w:szCs w:val="18"/>
              </w:rPr>
            </w:pPr>
            <w:r w:rsidRPr="006C283A">
              <w:rPr>
                <w:rFonts w:ascii="Arial" w:hAnsi="Arial" w:cs="Arial"/>
                <w:sz w:val="18"/>
                <w:szCs w:val="18"/>
              </w:rPr>
              <w:t xml:space="preserve"> 13,456,525 </w:t>
            </w:r>
          </w:p>
        </w:tc>
        <w:tc>
          <w:tcPr>
            <w:tcW w:w="1242" w:type="dxa"/>
            <w:gridSpan w:val="2"/>
            <w:shd w:val="clear" w:color="auto" w:fill="FAFAFA"/>
          </w:tcPr>
          <w:p w14:paraId="2025ADC3" w14:textId="3BE63129" w:rsidR="009C6548" w:rsidRPr="006C283A" w:rsidRDefault="009C6548" w:rsidP="009C6548">
            <w:pPr>
              <w:ind w:right="-72"/>
              <w:jc w:val="right"/>
              <w:rPr>
                <w:rFonts w:ascii="Arial" w:eastAsia="Arial" w:hAnsi="Arial" w:cs="Arial"/>
                <w:sz w:val="18"/>
                <w:szCs w:val="18"/>
              </w:rPr>
            </w:pPr>
            <w:r w:rsidRPr="006C283A">
              <w:rPr>
                <w:rFonts w:ascii="Arial" w:hAnsi="Arial" w:cs="Arial"/>
                <w:sz w:val="18"/>
                <w:szCs w:val="18"/>
              </w:rPr>
              <w:t xml:space="preserve"> 566,892,628 </w:t>
            </w:r>
          </w:p>
        </w:tc>
        <w:tc>
          <w:tcPr>
            <w:tcW w:w="999" w:type="dxa"/>
            <w:shd w:val="clear" w:color="auto" w:fill="FAFAFA"/>
          </w:tcPr>
          <w:p w14:paraId="6087E7B5" w14:textId="3AECAD60" w:rsidR="009C6548" w:rsidRPr="006C283A" w:rsidRDefault="009C6548" w:rsidP="009C6548">
            <w:pPr>
              <w:ind w:right="-72"/>
              <w:jc w:val="right"/>
              <w:rPr>
                <w:rFonts w:ascii="Arial" w:eastAsia="Arial" w:hAnsi="Arial" w:cs="Arial"/>
                <w:sz w:val="18"/>
                <w:szCs w:val="18"/>
              </w:rPr>
            </w:pPr>
            <w:r w:rsidRPr="006C283A">
              <w:rPr>
                <w:rFonts w:ascii="Arial" w:hAnsi="Arial" w:cs="Arial"/>
                <w:sz w:val="18"/>
                <w:szCs w:val="18"/>
              </w:rPr>
              <w:t xml:space="preserve">4,760,029 </w:t>
            </w:r>
          </w:p>
        </w:tc>
        <w:tc>
          <w:tcPr>
            <w:tcW w:w="1197" w:type="dxa"/>
            <w:shd w:val="clear" w:color="auto" w:fill="FAFAFA"/>
          </w:tcPr>
          <w:p w14:paraId="58D0EABC" w14:textId="4BF499BC" w:rsidR="009C6548" w:rsidRPr="006C283A" w:rsidRDefault="009C6548" w:rsidP="009C6548">
            <w:pPr>
              <w:ind w:right="-72"/>
              <w:jc w:val="right"/>
              <w:rPr>
                <w:rFonts w:ascii="Arial" w:eastAsia="Arial" w:hAnsi="Arial" w:cs="Arial"/>
                <w:sz w:val="18"/>
                <w:szCs w:val="18"/>
              </w:rPr>
            </w:pPr>
            <w:r w:rsidRPr="006C283A">
              <w:rPr>
                <w:rFonts w:ascii="Arial" w:hAnsi="Arial" w:cs="Arial"/>
                <w:sz w:val="18"/>
                <w:szCs w:val="18"/>
              </w:rPr>
              <w:t xml:space="preserve"> 8,937,206 </w:t>
            </w:r>
          </w:p>
        </w:tc>
      </w:tr>
      <w:tr w:rsidR="006C283A" w:rsidRPr="006C283A" w14:paraId="48A33992" w14:textId="77777777" w:rsidTr="004942C0">
        <w:trPr>
          <w:gridAfter w:val="1"/>
          <w:wAfter w:w="9" w:type="dxa"/>
        </w:trPr>
        <w:tc>
          <w:tcPr>
            <w:tcW w:w="2538" w:type="dxa"/>
          </w:tcPr>
          <w:p w14:paraId="22922B41" w14:textId="5F688D1A" w:rsidR="009C6548" w:rsidRPr="006C283A" w:rsidRDefault="009C6548" w:rsidP="009C6548">
            <w:pPr>
              <w:ind w:left="-109"/>
              <w:rPr>
                <w:rFonts w:ascii="Arial" w:eastAsia="Arial" w:hAnsi="Arial" w:cs="Arial"/>
                <w:sz w:val="18"/>
                <w:szCs w:val="18"/>
              </w:rPr>
            </w:pPr>
            <w:r w:rsidRPr="006C283A">
              <w:rPr>
                <w:rFonts w:ascii="Arial" w:eastAsia="Arial" w:hAnsi="Arial" w:cs="Arial"/>
                <w:sz w:val="18"/>
                <w:szCs w:val="18"/>
              </w:rPr>
              <w:t>Additions</w:t>
            </w:r>
          </w:p>
        </w:tc>
        <w:tc>
          <w:tcPr>
            <w:tcW w:w="1206" w:type="dxa"/>
            <w:shd w:val="clear" w:color="auto" w:fill="FAFAFA"/>
          </w:tcPr>
          <w:p w14:paraId="13552B48" w14:textId="24C41EB5"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145,678,340 </w:t>
            </w:r>
          </w:p>
        </w:tc>
        <w:tc>
          <w:tcPr>
            <w:tcW w:w="992" w:type="dxa"/>
            <w:shd w:val="clear" w:color="auto" w:fill="FAFAFA"/>
          </w:tcPr>
          <w:p w14:paraId="1FB1074B" w14:textId="25F1B2B4"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41,000 </w:t>
            </w:r>
          </w:p>
        </w:tc>
        <w:tc>
          <w:tcPr>
            <w:tcW w:w="1276" w:type="dxa"/>
            <w:shd w:val="clear" w:color="auto" w:fill="FAFAFA"/>
          </w:tcPr>
          <w:p w14:paraId="5C922332" w14:textId="44615E36"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24,442,268 </w:t>
            </w:r>
          </w:p>
        </w:tc>
        <w:tc>
          <w:tcPr>
            <w:tcW w:w="1242" w:type="dxa"/>
            <w:gridSpan w:val="2"/>
            <w:shd w:val="clear" w:color="auto" w:fill="FAFAFA"/>
          </w:tcPr>
          <w:p w14:paraId="6D5D130C" w14:textId="01BAA6C1"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145,461,332 </w:t>
            </w:r>
          </w:p>
        </w:tc>
        <w:tc>
          <w:tcPr>
            <w:tcW w:w="999" w:type="dxa"/>
            <w:shd w:val="clear" w:color="auto" w:fill="FAFAFA"/>
          </w:tcPr>
          <w:p w14:paraId="26B0A40E" w14:textId="5EEB9E61"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w:t>
            </w:r>
          </w:p>
        </w:tc>
        <w:tc>
          <w:tcPr>
            <w:tcW w:w="1197" w:type="dxa"/>
            <w:shd w:val="clear" w:color="auto" w:fill="FAFAFA"/>
          </w:tcPr>
          <w:p w14:paraId="619267C1" w14:textId="28A04F69"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24,442,268 </w:t>
            </w:r>
          </w:p>
        </w:tc>
      </w:tr>
      <w:tr w:rsidR="006C283A" w:rsidRPr="006C283A" w14:paraId="430E588D" w14:textId="77777777" w:rsidTr="004942C0">
        <w:trPr>
          <w:gridAfter w:val="1"/>
          <w:wAfter w:w="9" w:type="dxa"/>
        </w:trPr>
        <w:tc>
          <w:tcPr>
            <w:tcW w:w="2538" w:type="dxa"/>
          </w:tcPr>
          <w:p w14:paraId="7AF39CDB" w14:textId="1867F949" w:rsidR="009C6548" w:rsidRPr="006C283A" w:rsidRDefault="009C6548" w:rsidP="009C6548">
            <w:pPr>
              <w:ind w:left="-109"/>
              <w:rPr>
                <w:rFonts w:ascii="Arial" w:eastAsia="Arial" w:hAnsi="Arial" w:cs="Arial"/>
                <w:sz w:val="18"/>
                <w:szCs w:val="18"/>
              </w:rPr>
            </w:pPr>
            <w:r w:rsidRPr="006C283A">
              <w:rPr>
                <w:rFonts w:ascii="Arial" w:eastAsia="Arial" w:hAnsi="Arial" w:cs="Arial"/>
                <w:sz w:val="18"/>
                <w:szCs w:val="18"/>
              </w:rPr>
              <w:t>Depreciation/amortization</w:t>
            </w:r>
          </w:p>
        </w:tc>
        <w:tc>
          <w:tcPr>
            <w:tcW w:w="1206" w:type="dxa"/>
            <w:shd w:val="clear" w:color="auto" w:fill="FAFAFA"/>
          </w:tcPr>
          <w:p w14:paraId="6ED57CB6" w14:textId="16114C5E"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(9,682,609)</w:t>
            </w:r>
          </w:p>
        </w:tc>
        <w:tc>
          <w:tcPr>
            <w:tcW w:w="992" w:type="dxa"/>
            <w:shd w:val="clear" w:color="auto" w:fill="FAFAFA"/>
          </w:tcPr>
          <w:p w14:paraId="0F1E3567" w14:textId="30AB6926"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(176,389)</w:t>
            </w:r>
          </w:p>
        </w:tc>
        <w:tc>
          <w:tcPr>
            <w:tcW w:w="1276" w:type="dxa"/>
            <w:shd w:val="clear" w:color="auto" w:fill="FAFAFA"/>
          </w:tcPr>
          <w:p w14:paraId="14F35775" w14:textId="3AED96B8"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(7,179,461)</w:t>
            </w:r>
          </w:p>
        </w:tc>
        <w:tc>
          <w:tcPr>
            <w:tcW w:w="1242" w:type="dxa"/>
            <w:gridSpan w:val="2"/>
            <w:shd w:val="clear" w:color="auto" w:fill="FAFAFA"/>
          </w:tcPr>
          <w:p w14:paraId="566EEF55" w14:textId="0D38009A"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(9,502,141)</w:t>
            </w:r>
          </w:p>
        </w:tc>
        <w:tc>
          <w:tcPr>
            <w:tcW w:w="999" w:type="dxa"/>
            <w:shd w:val="clear" w:color="auto" w:fill="FAFAFA"/>
          </w:tcPr>
          <w:p w14:paraId="78E062D2" w14:textId="387BDC40"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(157,776)</w:t>
            </w:r>
          </w:p>
        </w:tc>
        <w:tc>
          <w:tcPr>
            <w:tcW w:w="1197" w:type="dxa"/>
            <w:shd w:val="clear" w:color="auto" w:fill="FAFAFA"/>
          </w:tcPr>
          <w:p w14:paraId="533C156A" w14:textId="02BD67F5"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(6,496,027)</w:t>
            </w:r>
          </w:p>
        </w:tc>
      </w:tr>
      <w:tr w:rsidR="006C283A" w:rsidRPr="006C283A" w14:paraId="4ED59D6C" w14:textId="77777777" w:rsidTr="004942C0">
        <w:trPr>
          <w:gridAfter w:val="1"/>
          <w:wAfter w:w="9" w:type="dxa"/>
        </w:trPr>
        <w:tc>
          <w:tcPr>
            <w:tcW w:w="2538" w:type="dxa"/>
          </w:tcPr>
          <w:p w14:paraId="2F2E1351" w14:textId="2ED2B3C6" w:rsidR="009C6548" w:rsidRPr="006C283A" w:rsidRDefault="009C6548" w:rsidP="009C6548">
            <w:pPr>
              <w:ind w:left="-109"/>
              <w:rPr>
                <w:rFonts w:ascii="Arial" w:eastAsia="Arial" w:hAnsi="Arial" w:cs="Arial"/>
                <w:sz w:val="18"/>
                <w:szCs w:val="18"/>
              </w:rPr>
            </w:pPr>
            <w:r w:rsidRPr="006C283A">
              <w:rPr>
                <w:rFonts w:ascii="Arial" w:eastAsia="Arial" w:hAnsi="Arial" w:cs="Arial"/>
                <w:sz w:val="18"/>
                <w:szCs w:val="18"/>
              </w:rPr>
              <w:t>Reverse impairment charge</w:t>
            </w:r>
          </w:p>
        </w:tc>
        <w:tc>
          <w:tcPr>
            <w:tcW w:w="1206" w:type="dxa"/>
            <w:tcBorders>
              <w:bottom w:val="single" w:sz="4" w:space="0" w:color="auto"/>
            </w:tcBorders>
            <w:shd w:val="clear" w:color="auto" w:fill="FAFAFA"/>
          </w:tcPr>
          <w:p w14:paraId="15A7D50F" w14:textId="1F07FF9A" w:rsidR="009C6548" w:rsidRPr="006C283A" w:rsidRDefault="008C0805" w:rsidP="009C6548">
            <w:pPr>
              <w:ind w:right="-72"/>
              <w:jc w:val="right"/>
              <w:rPr>
                <w:rFonts w:ascii="Arial" w:eastAsia="Browallia New" w:hAnsi="Arial" w:cs="Arial"/>
                <w:sz w:val="18"/>
                <w:szCs w:val="18"/>
                <w:cs/>
              </w:rPr>
            </w:pPr>
            <w:r>
              <w:rPr>
                <w:rFonts w:ascii="Arial" w:eastAsia="Browallia New" w:hAnsi="Arial" w:cs="Arial"/>
                <w:sz w:val="18"/>
                <w:szCs w:val="18"/>
              </w:rPr>
              <w:t>-</w:t>
            </w:r>
          </w:p>
        </w:tc>
        <w:tc>
          <w:tcPr>
            <w:tcW w:w="992" w:type="dxa"/>
            <w:tcBorders>
              <w:bottom w:val="single" w:sz="4" w:space="0" w:color="auto"/>
            </w:tcBorders>
            <w:shd w:val="clear" w:color="auto" w:fill="FAFAFA"/>
          </w:tcPr>
          <w:p w14:paraId="62A550A0" w14:textId="21014C88" w:rsidR="009C6548" w:rsidRPr="006C283A" w:rsidRDefault="009C6548" w:rsidP="009C6548">
            <w:pPr>
              <w:ind w:right="-72"/>
              <w:jc w:val="right"/>
              <w:rPr>
                <w:rFonts w:ascii="Arial" w:eastAsia="Browallia New" w:hAnsi="Arial" w:cs="Arial"/>
                <w:sz w:val="18"/>
                <w:szCs w:val="18"/>
              </w:rPr>
            </w:pPr>
            <w:r w:rsidRPr="006C283A">
              <w:rPr>
                <w:rFonts w:ascii="Arial" w:hAnsi="Arial" w:cs="Arial"/>
                <w:sz w:val="18"/>
                <w:szCs w:val="18"/>
              </w:rPr>
              <w:t xml:space="preserve"> (436,897)</w:t>
            </w:r>
          </w:p>
        </w:tc>
        <w:tc>
          <w:tcPr>
            <w:tcW w:w="1276" w:type="dxa"/>
            <w:tcBorders>
              <w:bottom w:val="single" w:sz="4" w:space="0" w:color="auto"/>
            </w:tcBorders>
            <w:shd w:val="clear" w:color="auto" w:fill="FAFAFA"/>
          </w:tcPr>
          <w:p w14:paraId="7B130275" w14:textId="49E1BA2C" w:rsidR="009C6548" w:rsidRPr="006C283A" w:rsidRDefault="009C6548" w:rsidP="009C6548">
            <w:pPr>
              <w:ind w:right="-72"/>
              <w:jc w:val="right"/>
              <w:rPr>
                <w:rFonts w:ascii="Arial" w:eastAsia="Browallia New" w:hAnsi="Arial" w:cs="Arial"/>
                <w:sz w:val="18"/>
                <w:szCs w:val="18"/>
              </w:rPr>
            </w:pPr>
            <w:r w:rsidRPr="006C283A">
              <w:rPr>
                <w:rFonts w:ascii="Arial" w:hAnsi="Arial" w:cs="Arial"/>
                <w:sz w:val="18"/>
                <w:szCs w:val="18"/>
              </w:rPr>
              <w:t xml:space="preserve"> -   </w:t>
            </w:r>
          </w:p>
        </w:tc>
        <w:tc>
          <w:tcPr>
            <w:tcW w:w="1242" w:type="dxa"/>
            <w:gridSpan w:val="2"/>
            <w:tcBorders>
              <w:bottom w:val="single" w:sz="4" w:space="0" w:color="auto"/>
            </w:tcBorders>
            <w:shd w:val="clear" w:color="auto" w:fill="FAFAFA"/>
          </w:tcPr>
          <w:p w14:paraId="235237C5" w14:textId="10E56F72" w:rsidR="009C6548" w:rsidRPr="006C283A" w:rsidRDefault="008C0805" w:rsidP="009C6548">
            <w:pPr>
              <w:ind w:right="-72"/>
              <w:jc w:val="right"/>
              <w:rPr>
                <w:rFonts w:ascii="Arial" w:eastAsia="Browallia New" w:hAnsi="Arial" w:cs="Arial"/>
                <w:sz w:val="18"/>
                <w:szCs w:val="18"/>
              </w:rPr>
            </w:pPr>
            <w:r>
              <w:rPr>
                <w:rFonts w:ascii="Arial" w:eastAsia="Browallia New" w:hAnsi="Arial" w:cs="Arial"/>
                <w:sz w:val="18"/>
                <w:szCs w:val="18"/>
              </w:rPr>
              <w:t>-</w:t>
            </w:r>
          </w:p>
        </w:tc>
        <w:tc>
          <w:tcPr>
            <w:tcW w:w="999" w:type="dxa"/>
            <w:tcBorders>
              <w:bottom w:val="single" w:sz="4" w:space="0" w:color="auto"/>
            </w:tcBorders>
            <w:shd w:val="clear" w:color="auto" w:fill="FAFAFA"/>
          </w:tcPr>
          <w:p w14:paraId="24323E62" w14:textId="3221038B" w:rsidR="009C6548" w:rsidRPr="006C283A" w:rsidRDefault="009C6548" w:rsidP="009C6548">
            <w:pPr>
              <w:ind w:right="-72"/>
              <w:jc w:val="right"/>
              <w:rPr>
                <w:rFonts w:ascii="Arial" w:eastAsia="Browallia New" w:hAnsi="Arial" w:cs="Arial"/>
                <w:sz w:val="18"/>
                <w:szCs w:val="18"/>
              </w:rPr>
            </w:pPr>
            <w:r w:rsidRPr="006C283A">
              <w:rPr>
                <w:rFonts w:ascii="Arial" w:hAnsi="Arial" w:cs="Arial"/>
                <w:sz w:val="18"/>
                <w:szCs w:val="18"/>
              </w:rPr>
              <w:t xml:space="preserve"> (436,897)</w:t>
            </w:r>
          </w:p>
        </w:tc>
        <w:tc>
          <w:tcPr>
            <w:tcW w:w="1197" w:type="dxa"/>
            <w:tcBorders>
              <w:bottom w:val="single" w:sz="4" w:space="0" w:color="auto"/>
            </w:tcBorders>
            <w:shd w:val="clear" w:color="auto" w:fill="FAFAFA"/>
          </w:tcPr>
          <w:p w14:paraId="369009D2" w14:textId="3791A9B0" w:rsidR="009C6548" w:rsidRPr="006C283A" w:rsidRDefault="009C6548" w:rsidP="009C6548">
            <w:pPr>
              <w:ind w:right="-72"/>
              <w:jc w:val="right"/>
              <w:rPr>
                <w:rFonts w:ascii="Arial" w:eastAsia="Browallia New" w:hAnsi="Arial" w:cs="Arial"/>
                <w:sz w:val="18"/>
                <w:szCs w:val="18"/>
              </w:rPr>
            </w:pPr>
            <w:r w:rsidRPr="006C283A">
              <w:rPr>
                <w:rFonts w:ascii="Arial" w:hAnsi="Arial" w:cs="Arial"/>
                <w:sz w:val="18"/>
                <w:szCs w:val="18"/>
              </w:rPr>
              <w:t xml:space="preserve"> -   </w:t>
            </w:r>
          </w:p>
        </w:tc>
      </w:tr>
      <w:tr w:rsidR="006C283A" w:rsidRPr="006C283A" w14:paraId="7A2A2806" w14:textId="77777777" w:rsidTr="004942C0">
        <w:trPr>
          <w:gridAfter w:val="1"/>
          <w:wAfter w:w="9" w:type="dxa"/>
        </w:trPr>
        <w:tc>
          <w:tcPr>
            <w:tcW w:w="2538" w:type="dxa"/>
          </w:tcPr>
          <w:p w14:paraId="7C21552B" w14:textId="77777777" w:rsidR="00AB4ADB" w:rsidRPr="006C283A" w:rsidRDefault="00AB4ADB" w:rsidP="008E2D6B">
            <w:pPr>
              <w:ind w:left="-109"/>
              <w:rPr>
                <w:rFonts w:ascii="Arial" w:eastAsia="Arial" w:hAnsi="Arial" w:cs="Arial"/>
                <w:sz w:val="18"/>
                <w:szCs w:val="18"/>
              </w:rPr>
            </w:pPr>
          </w:p>
        </w:tc>
        <w:tc>
          <w:tcPr>
            <w:tcW w:w="1206" w:type="dxa"/>
            <w:tcBorders>
              <w:top w:val="single" w:sz="4" w:space="0" w:color="auto"/>
            </w:tcBorders>
            <w:shd w:val="clear" w:color="auto" w:fill="FAFAFA"/>
          </w:tcPr>
          <w:p w14:paraId="25CD3D2C" w14:textId="77777777" w:rsidR="00AB4ADB" w:rsidRPr="006C283A" w:rsidRDefault="00AB4ADB" w:rsidP="008E2D6B">
            <w:pPr>
              <w:ind w:right="-72"/>
              <w:jc w:val="right"/>
              <w:rPr>
                <w:rFonts w:ascii="Arial" w:eastAsia="Browallia New" w:hAnsi="Arial" w:cs="Arial"/>
                <w:sz w:val="18"/>
                <w:szCs w:val="18"/>
              </w:rPr>
            </w:pPr>
          </w:p>
        </w:tc>
        <w:tc>
          <w:tcPr>
            <w:tcW w:w="992" w:type="dxa"/>
            <w:tcBorders>
              <w:top w:val="single" w:sz="4" w:space="0" w:color="auto"/>
            </w:tcBorders>
            <w:shd w:val="clear" w:color="auto" w:fill="FAFAFA"/>
          </w:tcPr>
          <w:p w14:paraId="4DB07FD9" w14:textId="77777777" w:rsidR="00AB4ADB" w:rsidRPr="006C283A" w:rsidRDefault="00AB4ADB" w:rsidP="008E2D6B">
            <w:pPr>
              <w:ind w:right="-72"/>
              <w:jc w:val="right"/>
              <w:rPr>
                <w:rFonts w:ascii="Arial" w:eastAsia="Browallia New" w:hAnsi="Arial" w:cs="Arial"/>
                <w:sz w:val="18"/>
                <w:szCs w:val="18"/>
              </w:rPr>
            </w:pPr>
          </w:p>
        </w:tc>
        <w:tc>
          <w:tcPr>
            <w:tcW w:w="1276" w:type="dxa"/>
            <w:tcBorders>
              <w:top w:val="single" w:sz="4" w:space="0" w:color="auto"/>
            </w:tcBorders>
            <w:shd w:val="clear" w:color="auto" w:fill="FAFAFA"/>
          </w:tcPr>
          <w:p w14:paraId="072590E3" w14:textId="77777777" w:rsidR="00AB4ADB" w:rsidRPr="006C283A" w:rsidRDefault="00AB4ADB" w:rsidP="008E2D6B">
            <w:pPr>
              <w:ind w:right="-72"/>
              <w:jc w:val="right"/>
              <w:rPr>
                <w:rFonts w:ascii="Arial" w:eastAsia="Browallia New" w:hAnsi="Arial" w:cs="Arial"/>
                <w:sz w:val="18"/>
                <w:szCs w:val="18"/>
              </w:rPr>
            </w:pPr>
          </w:p>
        </w:tc>
        <w:tc>
          <w:tcPr>
            <w:tcW w:w="1242" w:type="dxa"/>
            <w:gridSpan w:val="2"/>
            <w:tcBorders>
              <w:top w:val="single" w:sz="4" w:space="0" w:color="auto"/>
            </w:tcBorders>
            <w:shd w:val="clear" w:color="auto" w:fill="FAFAFA"/>
          </w:tcPr>
          <w:p w14:paraId="4733FAE7" w14:textId="77777777" w:rsidR="00AB4ADB" w:rsidRPr="006C283A" w:rsidRDefault="00AB4ADB" w:rsidP="008E2D6B">
            <w:pPr>
              <w:ind w:right="-72"/>
              <w:jc w:val="right"/>
              <w:rPr>
                <w:rFonts w:ascii="Arial" w:eastAsia="Browallia New" w:hAnsi="Arial" w:cs="Arial"/>
                <w:sz w:val="18"/>
                <w:szCs w:val="18"/>
              </w:rPr>
            </w:pPr>
          </w:p>
        </w:tc>
        <w:tc>
          <w:tcPr>
            <w:tcW w:w="999" w:type="dxa"/>
            <w:tcBorders>
              <w:top w:val="single" w:sz="4" w:space="0" w:color="auto"/>
            </w:tcBorders>
            <w:shd w:val="clear" w:color="auto" w:fill="FAFAFA"/>
          </w:tcPr>
          <w:p w14:paraId="302D50BA" w14:textId="77777777" w:rsidR="00AB4ADB" w:rsidRPr="006C283A" w:rsidRDefault="00AB4ADB" w:rsidP="008E2D6B">
            <w:pPr>
              <w:ind w:right="-72"/>
              <w:jc w:val="right"/>
              <w:rPr>
                <w:rFonts w:ascii="Arial" w:eastAsia="Browallia New" w:hAnsi="Arial" w:cs="Arial"/>
                <w:sz w:val="18"/>
                <w:szCs w:val="18"/>
              </w:rPr>
            </w:pPr>
          </w:p>
        </w:tc>
        <w:tc>
          <w:tcPr>
            <w:tcW w:w="1197" w:type="dxa"/>
            <w:tcBorders>
              <w:top w:val="single" w:sz="4" w:space="0" w:color="auto"/>
            </w:tcBorders>
            <w:shd w:val="clear" w:color="auto" w:fill="FAFAFA"/>
          </w:tcPr>
          <w:p w14:paraId="557EBD1F" w14:textId="77777777" w:rsidR="00AB4ADB" w:rsidRPr="006C283A" w:rsidRDefault="00AB4ADB" w:rsidP="008E2D6B">
            <w:pPr>
              <w:ind w:right="-72"/>
              <w:jc w:val="right"/>
              <w:rPr>
                <w:rFonts w:ascii="Arial" w:eastAsia="Browallia New" w:hAnsi="Arial" w:cs="Arial"/>
                <w:sz w:val="18"/>
                <w:szCs w:val="18"/>
              </w:rPr>
            </w:pPr>
          </w:p>
        </w:tc>
      </w:tr>
      <w:tr w:rsidR="006C283A" w:rsidRPr="006C283A" w14:paraId="252474FE" w14:textId="77777777" w:rsidTr="004942C0">
        <w:trPr>
          <w:gridAfter w:val="1"/>
          <w:wAfter w:w="9" w:type="dxa"/>
        </w:trPr>
        <w:tc>
          <w:tcPr>
            <w:tcW w:w="2538" w:type="dxa"/>
          </w:tcPr>
          <w:p w14:paraId="41750C99" w14:textId="02A8E8A7" w:rsidR="009C6548" w:rsidRPr="006C283A" w:rsidRDefault="009C6548" w:rsidP="009C6548">
            <w:pPr>
              <w:ind w:left="-109"/>
              <w:rPr>
                <w:rFonts w:ascii="Arial" w:eastAsia="Arial" w:hAnsi="Arial" w:cs="Arial"/>
                <w:sz w:val="18"/>
                <w:szCs w:val="18"/>
              </w:rPr>
            </w:pPr>
            <w:r w:rsidRPr="006C283A">
              <w:rPr>
                <w:rFonts w:ascii="Arial" w:eastAsia="Arial" w:hAnsi="Arial" w:cs="Arial"/>
                <w:sz w:val="18"/>
                <w:szCs w:val="18"/>
              </w:rPr>
              <w:t>Closing net book amount</w:t>
            </w:r>
          </w:p>
        </w:tc>
        <w:tc>
          <w:tcPr>
            <w:tcW w:w="1206" w:type="dxa"/>
            <w:tcBorders>
              <w:bottom w:val="single" w:sz="4" w:space="0" w:color="auto"/>
            </w:tcBorders>
            <w:shd w:val="clear" w:color="auto" w:fill="FAFAFA"/>
          </w:tcPr>
          <w:p w14:paraId="42711F26" w14:textId="1027D033"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704,305,116 </w:t>
            </w:r>
          </w:p>
        </w:tc>
        <w:tc>
          <w:tcPr>
            <w:tcW w:w="992" w:type="dxa"/>
            <w:tcBorders>
              <w:bottom w:val="single" w:sz="4" w:space="0" w:color="auto"/>
            </w:tcBorders>
            <w:shd w:val="clear" w:color="auto" w:fill="FAFAFA"/>
          </w:tcPr>
          <w:p w14:paraId="08C4DF48" w14:textId="626AE9A6"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4,264,484 </w:t>
            </w:r>
          </w:p>
        </w:tc>
        <w:tc>
          <w:tcPr>
            <w:tcW w:w="1276" w:type="dxa"/>
            <w:tcBorders>
              <w:bottom w:val="single" w:sz="4" w:space="0" w:color="auto"/>
            </w:tcBorders>
            <w:shd w:val="clear" w:color="auto" w:fill="FAFAFA"/>
          </w:tcPr>
          <w:p w14:paraId="03B684E8" w14:textId="732164FA"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30,719,332 </w:t>
            </w:r>
          </w:p>
        </w:tc>
        <w:tc>
          <w:tcPr>
            <w:tcW w:w="1242" w:type="dxa"/>
            <w:gridSpan w:val="2"/>
            <w:tcBorders>
              <w:bottom w:val="single" w:sz="4" w:space="0" w:color="auto"/>
            </w:tcBorders>
            <w:shd w:val="clear" w:color="auto" w:fill="FAFAFA"/>
          </w:tcPr>
          <w:p w14:paraId="0C157128" w14:textId="54083E06"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702,851,819 </w:t>
            </w:r>
          </w:p>
        </w:tc>
        <w:tc>
          <w:tcPr>
            <w:tcW w:w="999" w:type="dxa"/>
            <w:tcBorders>
              <w:bottom w:val="single" w:sz="4" w:space="0" w:color="auto"/>
            </w:tcBorders>
            <w:shd w:val="clear" w:color="auto" w:fill="FAFAFA"/>
          </w:tcPr>
          <w:p w14:paraId="2DA2B9D7" w14:textId="3A927D31"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4,165,356 </w:t>
            </w:r>
          </w:p>
        </w:tc>
        <w:tc>
          <w:tcPr>
            <w:tcW w:w="1197" w:type="dxa"/>
            <w:tcBorders>
              <w:bottom w:val="single" w:sz="4" w:space="0" w:color="auto"/>
            </w:tcBorders>
            <w:shd w:val="clear" w:color="auto" w:fill="FAFAFA"/>
          </w:tcPr>
          <w:p w14:paraId="56C02A52" w14:textId="4E2F43F1" w:rsidR="009C6548" w:rsidRPr="006C283A" w:rsidRDefault="009C6548" w:rsidP="009C6548">
            <w:pPr>
              <w:ind w:right="-72"/>
              <w:jc w:val="right"/>
              <w:rPr>
                <w:rFonts w:ascii="Arial" w:eastAsia="Browallia New" w:hAnsi="Arial" w:cs="Arial"/>
                <w:sz w:val="18"/>
                <w:szCs w:val="18"/>
                <w:lang w:val="en-GB"/>
              </w:rPr>
            </w:pPr>
            <w:r w:rsidRPr="006C283A">
              <w:rPr>
                <w:rFonts w:ascii="Arial" w:hAnsi="Arial" w:cs="Arial"/>
                <w:sz w:val="18"/>
                <w:szCs w:val="18"/>
              </w:rPr>
              <w:t xml:space="preserve"> 26,883,447 </w:t>
            </w:r>
          </w:p>
        </w:tc>
      </w:tr>
    </w:tbl>
    <w:p w14:paraId="6F1999D2" w14:textId="77777777" w:rsidR="0069359A" w:rsidRPr="006C283A" w:rsidRDefault="0069359A" w:rsidP="008E2D6B">
      <w:pPr>
        <w:tabs>
          <w:tab w:val="left" w:pos="1080"/>
        </w:tabs>
        <w:jc w:val="both"/>
        <w:rPr>
          <w:rFonts w:ascii="Arial" w:eastAsia="Arial" w:hAnsi="Arial" w:cs="Arial"/>
          <w:spacing w:val="-4"/>
          <w:sz w:val="18"/>
          <w:szCs w:val="18"/>
        </w:rPr>
      </w:pPr>
    </w:p>
    <w:p w14:paraId="5025B89B" w14:textId="5702F4B7" w:rsidR="00303A57" w:rsidRPr="00B2548D" w:rsidRDefault="00303A57" w:rsidP="00303A57">
      <w:pPr>
        <w:tabs>
          <w:tab w:val="left" w:pos="1080"/>
        </w:tabs>
        <w:jc w:val="both"/>
        <w:rPr>
          <w:rFonts w:ascii="Arial" w:eastAsia="Arial" w:hAnsi="Arial" w:cs="Arial"/>
          <w:sz w:val="18"/>
          <w:szCs w:val="18"/>
        </w:rPr>
      </w:pPr>
      <w:r w:rsidRPr="006C283A">
        <w:rPr>
          <w:rFonts w:ascii="Arial" w:eastAsia="Arial" w:hAnsi="Arial" w:cs="Arial"/>
          <w:sz w:val="18"/>
          <w:szCs w:val="18"/>
        </w:rPr>
        <w:t xml:space="preserve">Borrowing costs of Baht </w:t>
      </w:r>
      <w:r w:rsidR="004D218D">
        <w:rPr>
          <w:rFonts w:ascii="Arial" w:eastAsia="Arial" w:hAnsi="Arial" w:cstheme="minorBidi"/>
          <w:sz w:val="18"/>
          <w:szCs w:val="18"/>
          <w:lang w:val="en-GB"/>
        </w:rPr>
        <w:t>17.33</w:t>
      </w:r>
      <w:r w:rsidRPr="006C283A">
        <w:rPr>
          <w:rFonts w:ascii="Arial" w:eastAsia="Arial" w:hAnsi="Arial" w:cs="Arial"/>
          <w:sz w:val="18"/>
          <w:szCs w:val="18"/>
        </w:rPr>
        <w:t xml:space="preserve"> million (</w:t>
      </w:r>
      <w:r w:rsidR="002801DF" w:rsidRPr="006C283A">
        <w:rPr>
          <w:rFonts w:ascii="Arial" w:eastAsia="Arial" w:hAnsi="Arial" w:cs="Arial"/>
          <w:sz w:val="18"/>
          <w:szCs w:val="18"/>
          <w:lang w:val="en-GB"/>
        </w:rPr>
        <w:t>30 June</w:t>
      </w:r>
      <w:r w:rsidRPr="006C283A">
        <w:rPr>
          <w:rFonts w:ascii="Arial" w:eastAsia="Arial" w:hAnsi="Arial" w:cs="Arial"/>
          <w:sz w:val="18"/>
          <w:szCs w:val="18"/>
        </w:rPr>
        <w:t xml:space="preserve"> </w:t>
      </w:r>
      <w:r w:rsidR="00C9730C" w:rsidRPr="006C283A">
        <w:rPr>
          <w:rFonts w:ascii="Arial" w:eastAsia="Arial" w:hAnsi="Arial" w:cs="Arial"/>
          <w:sz w:val="18"/>
          <w:szCs w:val="18"/>
          <w:lang w:val="en-GB"/>
        </w:rPr>
        <w:t>2023</w:t>
      </w:r>
      <w:r w:rsidRPr="006C283A">
        <w:rPr>
          <w:rFonts w:ascii="Arial" w:eastAsia="Arial" w:hAnsi="Arial" w:cs="Arial"/>
          <w:sz w:val="18"/>
          <w:szCs w:val="18"/>
        </w:rPr>
        <w:t xml:space="preserve">: Baht </w:t>
      </w:r>
      <w:r w:rsidR="001E436F">
        <w:rPr>
          <w:rFonts w:ascii="Arial" w:eastAsia="Arial" w:hAnsi="Arial" w:cs="Arial"/>
          <w:sz w:val="18"/>
          <w:szCs w:val="18"/>
        </w:rPr>
        <w:t>4.78</w:t>
      </w:r>
      <w:r w:rsidRPr="006C283A">
        <w:rPr>
          <w:rFonts w:ascii="Arial" w:eastAsia="Arial" w:hAnsi="Arial" w:cs="Arial"/>
          <w:sz w:val="18"/>
          <w:szCs w:val="18"/>
        </w:rPr>
        <w:t xml:space="preserve"> million) were </w:t>
      </w:r>
      <w:proofErr w:type="spellStart"/>
      <w:r w:rsidRPr="006C283A">
        <w:rPr>
          <w:rFonts w:ascii="Arial" w:eastAsia="Arial" w:hAnsi="Arial" w:cs="Arial"/>
          <w:sz w:val="18"/>
          <w:szCs w:val="18"/>
        </w:rPr>
        <w:t>capitalised</w:t>
      </w:r>
      <w:proofErr w:type="spellEnd"/>
      <w:r w:rsidRPr="006C283A">
        <w:rPr>
          <w:rFonts w:ascii="Arial" w:eastAsia="Arial" w:hAnsi="Arial" w:cs="Arial"/>
          <w:sz w:val="18"/>
          <w:szCs w:val="18"/>
        </w:rPr>
        <w:t xml:space="preserve"> in property, plant and equipment </w:t>
      </w:r>
      <w:r w:rsidRPr="006C283A">
        <w:rPr>
          <w:rFonts w:ascii="Arial" w:eastAsia="Arial" w:hAnsi="Arial" w:cs="Arial"/>
          <w:spacing w:val="-6"/>
          <w:sz w:val="18"/>
          <w:szCs w:val="18"/>
        </w:rPr>
        <w:t xml:space="preserve">that purchased during the period. The Group uses a </w:t>
      </w:r>
      <w:proofErr w:type="spellStart"/>
      <w:r w:rsidRPr="006C283A">
        <w:rPr>
          <w:rFonts w:ascii="Arial" w:eastAsia="Arial" w:hAnsi="Arial" w:cs="Arial"/>
          <w:spacing w:val="-6"/>
          <w:sz w:val="18"/>
          <w:szCs w:val="18"/>
        </w:rPr>
        <w:t>capitalisation</w:t>
      </w:r>
      <w:proofErr w:type="spellEnd"/>
      <w:r w:rsidRPr="006C283A">
        <w:rPr>
          <w:rFonts w:ascii="Arial" w:eastAsia="Arial" w:hAnsi="Arial" w:cs="Arial"/>
          <w:spacing w:val="-6"/>
          <w:sz w:val="18"/>
          <w:szCs w:val="18"/>
        </w:rPr>
        <w:t xml:space="preserve"> rate of </w:t>
      </w:r>
      <w:r w:rsidR="00F04714" w:rsidRPr="00F04714">
        <w:rPr>
          <w:rFonts w:ascii="Arial" w:eastAsia="Arial" w:hAnsi="Arial" w:cs="Arial"/>
          <w:spacing w:val="-6"/>
          <w:sz w:val="18"/>
          <w:szCs w:val="18"/>
        </w:rPr>
        <w:t>6.52</w:t>
      </w:r>
      <w:r w:rsidRPr="00F04714">
        <w:rPr>
          <w:rFonts w:ascii="Arial" w:eastAsia="Arial" w:hAnsi="Arial" w:cs="Arial"/>
          <w:spacing w:val="-6"/>
          <w:sz w:val="18"/>
          <w:szCs w:val="18"/>
        </w:rPr>
        <w:t>%</w:t>
      </w:r>
      <w:r w:rsidRPr="006C283A">
        <w:rPr>
          <w:rFonts w:ascii="Arial" w:eastAsia="Arial" w:hAnsi="Arial" w:cs="Arial"/>
          <w:spacing w:val="-6"/>
          <w:sz w:val="18"/>
          <w:szCs w:val="18"/>
        </w:rPr>
        <w:t xml:space="preserve"> per annum (</w:t>
      </w:r>
      <w:r w:rsidR="002801DF" w:rsidRPr="006C283A">
        <w:rPr>
          <w:rFonts w:ascii="Arial" w:eastAsia="Arial" w:hAnsi="Arial" w:cs="Arial"/>
          <w:spacing w:val="-6"/>
          <w:sz w:val="18"/>
          <w:szCs w:val="18"/>
          <w:lang w:val="en-GB"/>
        </w:rPr>
        <w:t>30 June</w:t>
      </w:r>
      <w:r w:rsidRPr="006C283A">
        <w:rPr>
          <w:rFonts w:ascii="Arial" w:eastAsia="Arial" w:hAnsi="Arial" w:cs="Arial"/>
          <w:spacing w:val="-6"/>
          <w:sz w:val="18"/>
          <w:szCs w:val="18"/>
        </w:rPr>
        <w:t xml:space="preserve"> </w:t>
      </w:r>
      <w:r w:rsidR="00C9730C" w:rsidRPr="006C283A">
        <w:rPr>
          <w:rFonts w:ascii="Arial" w:eastAsia="Arial" w:hAnsi="Arial" w:cs="Arial"/>
          <w:spacing w:val="-6"/>
          <w:sz w:val="18"/>
          <w:szCs w:val="18"/>
          <w:lang w:val="en-GB"/>
        </w:rPr>
        <w:t>2023</w:t>
      </w:r>
      <w:r w:rsidRPr="006C283A">
        <w:rPr>
          <w:rFonts w:ascii="Arial" w:eastAsia="Arial" w:hAnsi="Arial" w:cs="Arial"/>
          <w:spacing w:val="-6"/>
          <w:sz w:val="18"/>
          <w:szCs w:val="18"/>
        </w:rPr>
        <w:t xml:space="preserve">: </w:t>
      </w:r>
      <w:r w:rsidR="002801DF" w:rsidRPr="006C283A">
        <w:rPr>
          <w:rFonts w:ascii="Arial" w:eastAsia="Arial" w:hAnsi="Arial" w:cs="Arial"/>
          <w:spacing w:val="-6"/>
          <w:sz w:val="18"/>
          <w:szCs w:val="18"/>
        </w:rPr>
        <w:t>6.</w:t>
      </w:r>
      <w:r w:rsidR="001E436F">
        <w:rPr>
          <w:rFonts w:ascii="Arial" w:eastAsia="Arial" w:hAnsi="Arial" w:cs="Arial"/>
          <w:spacing w:val="-6"/>
          <w:sz w:val="18"/>
          <w:szCs w:val="18"/>
        </w:rPr>
        <w:t>34</w:t>
      </w:r>
      <w:r w:rsidRPr="006C283A">
        <w:rPr>
          <w:rFonts w:ascii="Arial" w:eastAsia="Arial" w:hAnsi="Arial" w:cs="Arial"/>
          <w:spacing w:val="-6"/>
          <w:sz w:val="18"/>
          <w:szCs w:val="18"/>
        </w:rPr>
        <w:t>% per annum)</w:t>
      </w:r>
      <w:r w:rsidRPr="006C283A">
        <w:rPr>
          <w:rFonts w:ascii="Arial" w:eastAsia="Arial" w:hAnsi="Arial" w:cs="Arial"/>
          <w:sz w:val="18"/>
          <w:szCs w:val="18"/>
        </w:rPr>
        <w:t xml:space="preserve"> in calculating </w:t>
      </w:r>
      <w:r w:rsidRPr="00B2548D">
        <w:rPr>
          <w:rFonts w:ascii="Arial" w:eastAsia="Arial" w:hAnsi="Arial" w:cs="Arial"/>
          <w:sz w:val="18"/>
          <w:szCs w:val="18"/>
        </w:rPr>
        <w:t xml:space="preserve">the cost for the </w:t>
      </w:r>
      <w:proofErr w:type="spellStart"/>
      <w:r w:rsidRPr="00B2548D">
        <w:rPr>
          <w:rFonts w:ascii="Arial" w:eastAsia="Arial" w:hAnsi="Arial" w:cs="Arial"/>
          <w:sz w:val="18"/>
          <w:szCs w:val="18"/>
        </w:rPr>
        <w:t>capitalisation</w:t>
      </w:r>
      <w:proofErr w:type="spellEnd"/>
      <w:r w:rsidRPr="00B2548D">
        <w:rPr>
          <w:rFonts w:ascii="Arial" w:eastAsia="Arial" w:hAnsi="Arial" w:cs="Arial"/>
          <w:sz w:val="18"/>
          <w:szCs w:val="18"/>
        </w:rPr>
        <w:t>.</w:t>
      </w:r>
    </w:p>
    <w:p w14:paraId="5227ED0C" w14:textId="77777777" w:rsidR="00303A57" w:rsidRPr="00B2548D" w:rsidRDefault="00303A57" w:rsidP="00303A57">
      <w:pPr>
        <w:tabs>
          <w:tab w:val="left" w:pos="1080"/>
        </w:tabs>
        <w:jc w:val="both"/>
        <w:rPr>
          <w:rFonts w:ascii="Arial" w:eastAsia="Arial" w:hAnsi="Arial" w:cs="Arial"/>
          <w:sz w:val="18"/>
          <w:szCs w:val="18"/>
          <w:cs/>
        </w:rPr>
      </w:pPr>
    </w:p>
    <w:p w14:paraId="60BDBDEC" w14:textId="0AB70C63" w:rsidR="00303A57" w:rsidRPr="004C05EF" w:rsidRDefault="00303A57" w:rsidP="00303A57">
      <w:pPr>
        <w:tabs>
          <w:tab w:val="left" w:pos="1080"/>
        </w:tabs>
        <w:jc w:val="both"/>
        <w:rPr>
          <w:rFonts w:ascii="Arial" w:eastAsia="Arial" w:hAnsi="Arial" w:cs="Arial"/>
          <w:sz w:val="18"/>
          <w:szCs w:val="18"/>
        </w:rPr>
      </w:pPr>
      <w:proofErr w:type="gramStart"/>
      <w:r w:rsidRPr="006C283A">
        <w:rPr>
          <w:rFonts w:ascii="Arial" w:eastAsia="Arial" w:hAnsi="Arial" w:cs="Arial"/>
          <w:sz w:val="18"/>
          <w:szCs w:val="18"/>
        </w:rPr>
        <w:t>At</w:t>
      </w:r>
      <w:proofErr w:type="gramEnd"/>
      <w:r w:rsidRPr="006C283A">
        <w:rPr>
          <w:rFonts w:ascii="Arial" w:eastAsia="Arial" w:hAnsi="Arial" w:cs="Arial"/>
          <w:sz w:val="18"/>
          <w:szCs w:val="18"/>
        </w:rPr>
        <w:t xml:space="preserve"> </w:t>
      </w:r>
      <w:r w:rsidR="002801DF" w:rsidRPr="006C283A">
        <w:rPr>
          <w:rFonts w:ascii="Arial" w:eastAsia="Arial" w:hAnsi="Arial" w:cs="Arial"/>
          <w:sz w:val="18"/>
          <w:szCs w:val="18"/>
          <w:lang w:val="en-GB"/>
        </w:rPr>
        <w:t>30 June</w:t>
      </w:r>
      <w:r w:rsidRPr="006C283A">
        <w:rPr>
          <w:rFonts w:ascii="Arial" w:eastAsia="Arial" w:hAnsi="Arial" w:cs="Arial"/>
          <w:sz w:val="18"/>
          <w:szCs w:val="18"/>
        </w:rPr>
        <w:t xml:space="preserve"> </w:t>
      </w:r>
      <w:r w:rsidR="00C9730C" w:rsidRPr="006C283A">
        <w:rPr>
          <w:rFonts w:ascii="Arial" w:eastAsia="Arial" w:hAnsi="Arial" w:cs="Arial"/>
          <w:sz w:val="18"/>
          <w:szCs w:val="18"/>
          <w:lang w:val="en-GB"/>
        </w:rPr>
        <w:t>2024</w:t>
      </w:r>
      <w:r w:rsidRPr="006C283A">
        <w:rPr>
          <w:rFonts w:ascii="Arial" w:eastAsia="Arial" w:hAnsi="Arial" w:cs="Arial"/>
          <w:sz w:val="18"/>
          <w:szCs w:val="18"/>
        </w:rPr>
        <w:t xml:space="preserve">, the land and buildings at net book value of Baht </w:t>
      </w:r>
      <w:r w:rsidR="009C6548" w:rsidRPr="006C283A">
        <w:rPr>
          <w:rFonts w:ascii="Arial" w:eastAsia="Arial" w:hAnsi="Arial" w:cs="Arial"/>
          <w:sz w:val="18"/>
          <w:szCs w:val="18"/>
        </w:rPr>
        <w:t>86</w:t>
      </w:r>
      <w:r w:rsidRPr="006C283A">
        <w:rPr>
          <w:rFonts w:ascii="Arial" w:eastAsia="Arial" w:hAnsi="Arial" w:cs="Arial"/>
          <w:sz w:val="18"/>
          <w:szCs w:val="18"/>
        </w:rPr>
        <w:t xml:space="preserve"> million (</w:t>
      </w:r>
      <w:r w:rsidR="00C9730C" w:rsidRPr="006C283A">
        <w:rPr>
          <w:rFonts w:ascii="Arial" w:eastAsia="Arial" w:hAnsi="Arial" w:cs="Arial"/>
          <w:sz w:val="18"/>
          <w:szCs w:val="18"/>
          <w:lang w:val="en-GB"/>
        </w:rPr>
        <w:t>31</w:t>
      </w:r>
      <w:r w:rsidRPr="006C283A">
        <w:rPr>
          <w:rFonts w:ascii="Arial" w:eastAsia="Arial" w:hAnsi="Arial" w:cs="Arial"/>
          <w:sz w:val="18"/>
          <w:szCs w:val="18"/>
        </w:rPr>
        <w:t xml:space="preserve"> December </w:t>
      </w:r>
      <w:r w:rsidR="00C9730C" w:rsidRPr="004C05EF">
        <w:rPr>
          <w:rFonts w:ascii="Arial" w:eastAsia="Arial" w:hAnsi="Arial" w:cs="Arial"/>
          <w:sz w:val="18"/>
          <w:szCs w:val="18"/>
          <w:lang w:val="en-GB"/>
        </w:rPr>
        <w:t>2023</w:t>
      </w:r>
      <w:r w:rsidRPr="004C05EF">
        <w:rPr>
          <w:rFonts w:ascii="Arial" w:eastAsia="Arial" w:hAnsi="Arial" w:cs="Arial"/>
          <w:sz w:val="18"/>
          <w:szCs w:val="18"/>
        </w:rPr>
        <w:t xml:space="preserve">: Baht </w:t>
      </w:r>
      <w:r w:rsidR="002801DF" w:rsidRPr="004C05EF">
        <w:rPr>
          <w:rFonts w:ascii="Arial" w:eastAsia="Arial" w:hAnsi="Arial" w:cs="Arial"/>
          <w:sz w:val="18"/>
          <w:szCs w:val="18"/>
        </w:rPr>
        <w:t>87</w:t>
      </w:r>
      <w:r w:rsidRPr="004C05EF">
        <w:rPr>
          <w:rFonts w:ascii="Arial" w:eastAsia="Arial" w:hAnsi="Arial" w:cs="Arial"/>
          <w:sz w:val="18"/>
          <w:szCs w:val="18"/>
        </w:rPr>
        <w:t xml:space="preserve"> million) in the consolidated and separate financial statements are mortgaged as collateral for long-term borrowings from financial institutions (Note </w:t>
      </w:r>
      <w:r w:rsidR="00C9730C" w:rsidRPr="004C05EF">
        <w:rPr>
          <w:rFonts w:ascii="Arial" w:eastAsia="Arial" w:hAnsi="Arial" w:cs="Arial"/>
          <w:sz w:val="18"/>
          <w:szCs w:val="18"/>
          <w:lang w:val="en-GB"/>
        </w:rPr>
        <w:t>1</w:t>
      </w:r>
      <w:r w:rsidR="000536D1" w:rsidRPr="004C05EF">
        <w:rPr>
          <w:rFonts w:ascii="Arial" w:eastAsia="Arial" w:hAnsi="Arial" w:cs="Arial"/>
          <w:sz w:val="18"/>
          <w:szCs w:val="18"/>
          <w:lang w:val="en-GB"/>
        </w:rPr>
        <w:t>1</w:t>
      </w:r>
      <w:r w:rsidRPr="004C05EF">
        <w:rPr>
          <w:rFonts w:ascii="Arial" w:eastAsia="Arial" w:hAnsi="Arial" w:cs="Arial"/>
          <w:sz w:val="18"/>
          <w:szCs w:val="18"/>
        </w:rPr>
        <w:t>).</w:t>
      </w:r>
    </w:p>
    <w:p w14:paraId="1B48069D" w14:textId="77777777" w:rsidR="00303A57" w:rsidRPr="004C05EF" w:rsidRDefault="00303A57" w:rsidP="008E2D6B">
      <w:pPr>
        <w:tabs>
          <w:tab w:val="left" w:pos="1080"/>
        </w:tabs>
        <w:jc w:val="both"/>
        <w:rPr>
          <w:rFonts w:ascii="Arial" w:eastAsia="Arial" w:hAnsi="Arial" w:cs="Arial"/>
          <w:sz w:val="18"/>
          <w:szCs w:val="18"/>
        </w:rPr>
      </w:pPr>
    </w:p>
    <w:p w14:paraId="468B6C69" w14:textId="77777777" w:rsidR="003A2A71" w:rsidRPr="004C05EF" w:rsidRDefault="003A2A71" w:rsidP="008E2D6B">
      <w:pPr>
        <w:rPr>
          <w:rFonts w:ascii="Arial" w:eastAsia="Arial" w:hAnsi="Arial" w:cs="Arial"/>
          <w:color w:val="000000"/>
          <w:sz w:val="18"/>
          <w:szCs w:val="18"/>
        </w:rPr>
      </w:pPr>
    </w:p>
    <w:tbl>
      <w:tblPr>
        <w:tblStyle w:val="afffffd"/>
        <w:tblW w:w="9461" w:type="dxa"/>
        <w:tblLayout w:type="fixed"/>
        <w:tblLook w:val="0400" w:firstRow="0" w:lastRow="0" w:firstColumn="0" w:lastColumn="0" w:noHBand="0" w:noVBand="1"/>
      </w:tblPr>
      <w:tblGrid>
        <w:gridCol w:w="9461"/>
      </w:tblGrid>
      <w:tr w:rsidR="003A2A71" w:rsidRPr="004C05EF" w14:paraId="18E0C27B" w14:textId="77777777">
        <w:trPr>
          <w:trHeight w:val="386"/>
        </w:trPr>
        <w:tc>
          <w:tcPr>
            <w:tcW w:w="9461" w:type="dxa"/>
            <w:shd w:val="clear" w:color="auto" w:fill="FFA543"/>
            <w:vAlign w:val="center"/>
          </w:tcPr>
          <w:p w14:paraId="6DCAD1D5" w14:textId="3BD8176E" w:rsidR="003A2A71" w:rsidRPr="004C05EF" w:rsidRDefault="00C9730C" w:rsidP="008E2D6B">
            <w:pPr>
              <w:tabs>
                <w:tab w:val="left" w:pos="432"/>
              </w:tabs>
              <w:ind w:left="540" w:hanging="540"/>
              <w:jc w:val="both"/>
              <w:rPr>
                <w:rFonts w:ascii="Arial" w:eastAsia="Arial" w:hAnsi="Arial" w:cs="Arial"/>
                <w:b/>
                <w:color w:val="FFFFFF"/>
                <w:sz w:val="18"/>
                <w:szCs w:val="18"/>
              </w:rPr>
            </w:pPr>
            <w:r w:rsidRPr="004C05EF">
              <w:rPr>
                <w:rFonts w:ascii="Arial" w:eastAsia="Arial" w:hAnsi="Arial" w:cs="Arial"/>
                <w:b/>
                <w:color w:val="FFFFFF"/>
                <w:sz w:val="18"/>
                <w:szCs w:val="18"/>
                <w:lang w:val="en-GB"/>
              </w:rPr>
              <w:t>1</w:t>
            </w:r>
            <w:r w:rsidR="000536D1" w:rsidRPr="004C05EF">
              <w:rPr>
                <w:rFonts w:ascii="Arial" w:eastAsia="Arial" w:hAnsi="Arial" w:cs="Arial"/>
                <w:b/>
                <w:color w:val="FFFFFF"/>
                <w:sz w:val="18"/>
                <w:szCs w:val="18"/>
                <w:lang w:val="en-GB"/>
              </w:rPr>
              <w:t>1</w:t>
            </w:r>
            <w:r w:rsidR="00EC4E87" w:rsidRPr="004C05EF">
              <w:rPr>
                <w:rFonts w:ascii="Arial" w:eastAsia="Arial" w:hAnsi="Arial" w:cs="Arial"/>
                <w:b/>
                <w:color w:val="FFFFFF"/>
                <w:sz w:val="18"/>
                <w:szCs w:val="18"/>
              </w:rPr>
              <w:tab/>
              <w:t>Borrowings</w:t>
            </w:r>
          </w:p>
        </w:tc>
      </w:tr>
    </w:tbl>
    <w:p w14:paraId="0191A3F5" w14:textId="77777777" w:rsidR="003A2A71" w:rsidRPr="004C05EF" w:rsidRDefault="003A2A71" w:rsidP="008E2D6B">
      <w:pPr>
        <w:rPr>
          <w:rFonts w:ascii="Arial" w:eastAsia="Arial" w:hAnsi="Arial" w:cs="Arial"/>
          <w:color w:val="000000"/>
          <w:sz w:val="18"/>
          <w:szCs w:val="18"/>
        </w:rPr>
      </w:pPr>
    </w:p>
    <w:tbl>
      <w:tblPr>
        <w:tblStyle w:val="afffffe"/>
        <w:tblW w:w="9461" w:type="dxa"/>
        <w:tblLayout w:type="fixed"/>
        <w:tblLook w:val="0000" w:firstRow="0" w:lastRow="0" w:firstColumn="0" w:lastColumn="0" w:noHBand="0" w:noVBand="0"/>
      </w:tblPr>
      <w:tblGrid>
        <w:gridCol w:w="4277"/>
        <w:gridCol w:w="1296"/>
        <w:gridCol w:w="1296"/>
        <w:gridCol w:w="1296"/>
        <w:gridCol w:w="1296"/>
      </w:tblGrid>
      <w:tr w:rsidR="003A2A71" w:rsidRPr="004C05EF" w14:paraId="68439756" w14:textId="77777777">
        <w:tc>
          <w:tcPr>
            <w:tcW w:w="4277" w:type="dxa"/>
            <w:vAlign w:val="bottom"/>
          </w:tcPr>
          <w:p w14:paraId="4B4B951E" w14:textId="77777777" w:rsidR="003A2A71" w:rsidRPr="004C05EF" w:rsidRDefault="003A2A71" w:rsidP="008E2D6B">
            <w:pPr>
              <w:ind w:left="-109"/>
              <w:rPr>
                <w:rFonts w:ascii="Arial" w:eastAsia="Arial" w:hAnsi="Arial" w:cs="Arial"/>
                <w:sz w:val="18"/>
                <w:szCs w:val="18"/>
              </w:rPr>
            </w:pPr>
          </w:p>
        </w:tc>
        <w:tc>
          <w:tcPr>
            <w:tcW w:w="2592" w:type="dxa"/>
            <w:gridSpan w:val="2"/>
            <w:tcBorders>
              <w:top w:val="single" w:sz="4" w:space="0" w:color="000000"/>
              <w:bottom w:val="single" w:sz="4" w:space="0" w:color="000000"/>
            </w:tcBorders>
            <w:vAlign w:val="bottom"/>
          </w:tcPr>
          <w:p w14:paraId="2DA472B2"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Consolidated </w:t>
            </w:r>
          </w:p>
          <w:p w14:paraId="18D0F0F5" w14:textId="178EF9A3"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020216" w:rsidRPr="004C05EF">
              <w:rPr>
                <w:rFonts w:ascii="Arial" w:eastAsia="Arial" w:hAnsi="Arial" w:cs="Arial"/>
                <w:b/>
                <w:sz w:val="18"/>
                <w:szCs w:val="18"/>
              </w:rPr>
              <w:t>information</w:t>
            </w:r>
          </w:p>
        </w:tc>
        <w:tc>
          <w:tcPr>
            <w:tcW w:w="2592" w:type="dxa"/>
            <w:gridSpan w:val="2"/>
            <w:tcBorders>
              <w:top w:val="single" w:sz="4" w:space="0" w:color="000000"/>
              <w:bottom w:val="single" w:sz="4" w:space="0" w:color="000000"/>
            </w:tcBorders>
            <w:vAlign w:val="bottom"/>
          </w:tcPr>
          <w:p w14:paraId="22B895C3"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Separate </w:t>
            </w:r>
          </w:p>
          <w:p w14:paraId="1E561A81" w14:textId="0D7839B5"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020216" w:rsidRPr="004C05EF">
              <w:rPr>
                <w:rFonts w:ascii="Arial" w:eastAsia="Arial" w:hAnsi="Arial" w:cs="Arial"/>
                <w:b/>
                <w:sz w:val="18"/>
                <w:szCs w:val="18"/>
              </w:rPr>
              <w:t>information</w:t>
            </w:r>
          </w:p>
        </w:tc>
      </w:tr>
      <w:tr w:rsidR="00303A57" w:rsidRPr="004C05EF" w14:paraId="2167E643" w14:textId="77777777">
        <w:tc>
          <w:tcPr>
            <w:tcW w:w="4277" w:type="dxa"/>
            <w:vAlign w:val="bottom"/>
          </w:tcPr>
          <w:p w14:paraId="04119B3B" w14:textId="77777777" w:rsidR="00303A57" w:rsidRPr="004C05EF" w:rsidRDefault="00303A57" w:rsidP="00303A57">
            <w:pPr>
              <w:ind w:left="-109"/>
              <w:rPr>
                <w:rFonts w:ascii="Arial" w:eastAsia="Arial" w:hAnsi="Arial" w:cs="Arial"/>
                <w:sz w:val="18"/>
                <w:szCs w:val="18"/>
              </w:rPr>
            </w:pPr>
          </w:p>
        </w:tc>
        <w:tc>
          <w:tcPr>
            <w:tcW w:w="1296" w:type="dxa"/>
            <w:tcBorders>
              <w:top w:val="single" w:sz="4" w:space="0" w:color="000000"/>
            </w:tcBorders>
            <w:vAlign w:val="bottom"/>
          </w:tcPr>
          <w:p w14:paraId="327CE9DF" w14:textId="6A060159" w:rsidR="00303A57" w:rsidRPr="006C283A" w:rsidRDefault="002801DF" w:rsidP="00303A57">
            <w:pPr>
              <w:ind w:left="-150"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000000"/>
            </w:tcBorders>
            <w:vAlign w:val="bottom"/>
          </w:tcPr>
          <w:p w14:paraId="7D24D5C4" w14:textId="6F0E5119" w:rsidR="00303A57" w:rsidRPr="006C283A" w:rsidRDefault="00C9730C" w:rsidP="00303A57">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303A57" w:rsidRPr="006C283A">
              <w:rPr>
                <w:rFonts w:ascii="Arial" w:eastAsia="Arial" w:hAnsi="Arial" w:cs="Arial"/>
                <w:b/>
                <w:sz w:val="18"/>
                <w:szCs w:val="18"/>
              </w:rPr>
              <w:t xml:space="preserve"> December</w:t>
            </w:r>
          </w:p>
        </w:tc>
        <w:tc>
          <w:tcPr>
            <w:tcW w:w="1296" w:type="dxa"/>
            <w:tcBorders>
              <w:top w:val="single" w:sz="4" w:space="0" w:color="000000"/>
            </w:tcBorders>
            <w:vAlign w:val="bottom"/>
          </w:tcPr>
          <w:p w14:paraId="0929C488" w14:textId="46AE712E" w:rsidR="00303A57" w:rsidRPr="006C283A" w:rsidRDefault="002801DF" w:rsidP="00303A57">
            <w:pPr>
              <w:ind w:left="-45"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000000"/>
            </w:tcBorders>
            <w:vAlign w:val="bottom"/>
          </w:tcPr>
          <w:p w14:paraId="2265407E" w14:textId="1E67E897" w:rsidR="00303A57" w:rsidRPr="004C05EF" w:rsidRDefault="00C9730C" w:rsidP="00303A57">
            <w:pPr>
              <w:ind w:right="-72"/>
              <w:jc w:val="right"/>
              <w:rPr>
                <w:rFonts w:ascii="Arial" w:eastAsia="Arial" w:hAnsi="Arial" w:cs="Arial"/>
                <w:b/>
                <w:sz w:val="18"/>
                <w:szCs w:val="18"/>
              </w:rPr>
            </w:pPr>
            <w:r w:rsidRPr="004C05EF">
              <w:rPr>
                <w:rFonts w:ascii="Arial" w:eastAsia="Arial" w:hAnsi="Arial" w:cs="Arial"/>
                <w:b/>
                <w:sz w:val="18"/>
                <w:szCs w:val="18"/>
                <w:lang w:val="en-GB"/>
              </w:rPr>
              <w:t>31</w:t>
            </w:r>
            <w:r w:rsidR="00303A57" w:rsidRPr="004C05EF">
              <w:rPr>
                <w:rFonts w:ascii="Arial" w:eastAsia="Arial" w:hAnsi="Arial" w:cs="Arial"/>
                <w:b/>
                <w:sz w:val="18"/>
                <w:szCs w:val="18"/>
              </w:rPr>
              <w:t xml:space="preserve"> December</w:t>
            </w:r>
          </w:p>
        </w:tc>
      </w:tr>
      <w:tr w:rsidR="00303A57" w:rsidRPr="004C05EF" w14:paraId="39E13E8F" w14:textId="77777777">
        <w:tc>
          <w:tcPr>
            <w:tcW w:w="4277" w:type="dxa"/>
            <w:vAlign w:val="bottom"/>
          </w:tcPr>
          <w:p w14:paraId="29F94C91" w14:textId="77777777" w:rsidR="00303A57" w:rsidRPr="004C05EF" w:rsidRDefault="00303A57" w:rsidP="00303A57">
            <w:pPr>
              <w:ind w:left="-109"/>
              <w:rPr>
                <w:rFonts w:ascii="Arial" w:eastAsia="Arial" w:hAnsi="Arial" w:cs="Arial"/>
                <w:sz w:val="18"/>
                <w:szCs w:val="18"/>
              </w:rPr>
            </w:pPr>
          </w:p>
        </w:tc>
        <w:tc>
          <w:tcPr>
            <w:tcW w:w="1296" w:type="dxa"/>
            <w:vAlign w:val="bottom"/>
          </w:tcPr>
          <w:p w14:paraId="5BFB214E" w14:textId="19FF9DD1" w:rsidR="00303A57" w:rsidRPr="004C05EF" w:rsidRDefault="00C9730C" w:rsidP="00303A57">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296" w:type="dxa"/>
            <w:vAlign w:val="bottom"/>
          </w:tcPr>
          <w:p w14:paraId="4C3983E1" w14:textId="62C8A01C" w:rsidR="00303A57" w:rsidRPr="004C05EF" w:rsidRDefault="00C9730C" w:rsidP="00303A57">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c>
          <w:tcPr>
            <w:tcW w:w="1296" w:type="dxa"/>
            <w:vAlign w:val="bottom"/>
          </w:tcPr>
          <w:p w14:paraId="558520B5" w14:textId="49D1B04B" w:rsidR="00303A57" w:rsidRPr="004C05EF" w:rsidRDefault="00C9730C" w:rsidP="00303A57">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296" w:type="dxa"/>
            <w:vAlign w:val="bottom"/>
          </w:tcPr>
          <w:p w14:paraId="6F44B504" w14:textId="092A388C" w:rsidR="00303A57" w:rsidRPr="004C05EF" w:rsidRDefault="00C9730C" w:rsidP="00303A57">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r>
      <w:tr w:rsidR="003F0E2B" w:rsidRPr="004C05EF" w14:paraId="1A5FE8BC" w14:textId="77777777">
        <w:tc>
          <w:tcPr>
            <w:tcW w:w="4277" w:type="dxa"/>
            <w:vAlign w:val="bottom"/>
          </w:tcPr>
          <w:p w14:paraId="1129C134" w14:textId="77777777" w:rsidR="003F0E2B" w:rsidRPr="004C05EF" w:rsidRDefault="003F0E2B" w:rsidP="008E2D6B">
            <w:pPr>
              <w:ind w:left="-109"/>
              <w:rPr>
                <w:rFonts w:ascii="Arial" w:eastAsia="Arial" w:hAnsi="Arial" w:cs="Arial"/>
                <w:sz w:val="18"/>
                <w:szCs w:val="18"/>
              </w:rPr>
            </w:pPr>
          </w:p>
        </w:tc>
        <w:tc>
          <w:tcPr>
            <w:tcW w:w="1296" w:type="dxa"/>
            <w:tcBorders>
              <w:bottom w:val="single" w:sz="4" w:space="0" w:color="000000"/>
            </w:tcBorders>
            <w:vAlign w:val="bottom"/>
          </w:tcPr>
          <w:p w14:paraId="09E5A5C9"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000000"/>
            </w:tcBorders>
            <w:vAlign w:val="bottom"/>
          </w:tcPr>
          <w:p w14:paraId="4A15C4D8"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000000"/>
            </w:tcBorders>
            <w:vAlign w:val="bottom"/>
          </w:tcPr>
          <w:p w14:paraId="402D6E7B"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296" w:type="dxa"/>
            <w:tcBorders>
              <w:bottom w:val="single" w:sz="4" w:space="0" w:color="000000"/>
            </w:tcBorders>
            <w:vAlign w:val="bottom"/>
          </w:tcPr>
          <w:p w14:paraId="29F4409F"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3F0E2B" w:rsidRPr="004C05EF" w14:paraId="24308892" w14:textId="77777777">
        <w:tc>
          <w:tcPr>
            <w:tcW w:w="4277" w:type="dxa"/>
            <w:vAlign w:val="bottom"/>
          </w:tcPr>
          <w:p w14:paraId="09989368" w14:textId="4E36B86C" w:rsidR="003F0E2B" w:rsidRPr="004C05EF" w:rsidRDefault="003F0E2B" w:rsidP="008E2D6B">
            <w:pPr>
              <w:ind w:left="-109"/>
              <w:rPr>
                <w:rFonts w:ascii="Arial" w:eastAsia="Arial" w:hAnsi="Arial" w:cs="Arial"/>
                <w:b/>
                <w:sz w:val="18"/>
                <w:szCs w:val="18"/>
              </w:rPr>
            </w:pPr>
          </w:p>
        </w:tc>
        <w:tc>
          <w:tcPr>
            <w:tcW w:w="1296" w:type="dxa"/>
            <w:shd w:val="clear" w:color="auto" w:fill="FAFAFA"/>
          </w:tcPr>
          <w:p w14:paraId="3D5BB521" w14:textId="72372511" w:rsidR="003F0E2B" w:rsidRPr="004C05EF" w:rsidRDefault="003F0E2B" w:rsidP="008E2D6B">
            <w:pPr>
              <w:ind w:right="-72"/>
              <w:jc w:val="right"/>
              <w:rPr>
                <w:rFonts w:ascii="Arial" w:eastAsia="Arial" w:hAnsi="Arial" w:cs="Arial"/>
                <w:sz w:val="18"/>
                <w:szCs w:val="18"/>
              </w:rPr>
            </w:pPr>
          </w:p>
        </w:tc>
        <w:tc>
          <w:tcPr>
            <w:tcW w:w="1296" w:type="dxa"/>
            <w:vAlign w:val="bottom"/>
          </w:tcPr>
          <w:p w14:paraId="02407D3F" w14:textId="270B292B" w:rsidR="003F0E2B" w:rsidRPr="004C05EF" w:rsidRDefault="003F0E2B" w:rsidP="008E2D6B">
            <w:pPr>
              <w:ind w:right="-72"/>
              <w:jc w:val="right"/>
              <w:rPr>
                <w:rFonts w:ascii="Arial" w:eastAsia="Arial" w:hAnsi="Arial" w:cs="Arial"/>
                <w:sz w:val="18"/>
                <w:szCs w:val="18"/>
              </w:rPr>
            </w:pPr>
          </w:p>
        </w:tc>
        <w:tc>
          <w:tcPr>
            <w:tcW w:w="1296" w:type="dxa"/>
            <w:shd w:val="clear" w:color="auto" w:fill="FAFAFA"/>
          </w:tcPr>
          <w:p w14:paraId="7F118D95" w14:textId="11A5F741" w:rsidR="003F0E2B" w:rsidRPr="004C05EF" w:rsidRDefault="003F0E2B" w:rsidP="008E2D6B">
            <w:pPr>
              <w:ind w:right="-72"/>
              <w:jc w:val="right"/>
              <w:rPr>
                <w:rFonts w:ascii="Arial" w:eastAsia="Arial" w:hAnsi="Arial" w:cs="Arial"/>
                <w:sz w:val="18"/>
                <w:szCs w:val="18"/>
              </w:rPr>
            </w:pPr>
          </w:p>
        </w:tc>
        <w:tc>
          <w:tcPr>
            <w:tcW w:w="1296" w:type="dxa"/>
            <w:vAlign w:val="bottom"/>
          </w:tcPr>
          <w:p w14:paraId="5F719A12" w14:textId="30ADABD6" w:rsidR="003F0E2B" w:rsidRPr="004C05EF" w:rsidRDefault="003F0E2B" w:rsidP="008E2D6B">
            <w:pPr>
              <w:ind w:right="-72"/>
              <w:jc w:val="right"/>
              <w:rPr>
                <w:rFonts w:ascii="Arial" w:eastAsia="Arial" w:hAnsi="Arial" w:cs="Arial"/>
                <w:sz w:val="18"/>
                <w:szCs w:val="18"/>
              </w:rPr>
            </w:pPr>
          </w:p>
        </w:tc>
      </w:tr>
      <w:tr w:rsidR="003F0E2B" w:rsidRPr="004C05EF" w14:paraId="13BBA5B7" w14:textId="77777777">
        <w:tc>
          <w:tcPr>
            <w:tcW w:w="4277" w:type="dxa"/>
            <w:vAlign w:val="bottom"/>
          </w:tcPr>
          <w:p w14:paraId="45F33971" w14:textId="244DF95A" w:rsidR="003F0E2B" w:rsidRPr="004C05EF" w:rsidRDefault="003F0E2B" w:rsidP="008E2D6B">
            <w:pPr>
              <w:ind w:left="-109"/>
              <w:rPr>
                <w:rFonts w:ascii="Arial" w:eastAsia="Arial" w:hAnsi="Arial" w:cs="Arial"/>
                <w:sz w:val="18"/>
                <w:szCs w:val="18"/>
              </w:rPr>
            </w:pPr>
            <w:r w:rsidRPr="004C05EF">
              <w:rPr>
                <w:rFonts w:ascii="Arial" w:eastAsia="Arial" w:hAnsi="Arial" w:cs="Arial"/>
                <w:sz w:val="18"/>
                <w:szCs w:val="18"/>
              </w:rPr>
              <w:t>Current</w:t>
            </w:r>
          </w:p>
        </w:tc>
        <w:tc>
          <w:tcPr>
            <w:tcW w:w="1296" w:type="dxa"/>
            <w:shd w:val="clear" w:color="auto" w:fill="FAFAFA"/>
          </w:tcPr>
          <w:p w14:paraId="1EEF88D5" w14:textId="77777777" w:rsidR="003F0E2B" w:rsidRPr="004C05EF" w:rsidRDefault="003F0E2B" w:rsidP="008E2D6B">
            <w:pPr>
              <w:ind w:right="-72"/>
              <w:jc w:val="right"/>
              <w:rPr>
                <w:rFonts w:ascii="Arial" w:eastAsia="Arial" w:hAnsi="Arial" w:cs="Arial"/>
                <w:sz w:val="18"/>
                <w:szCs w:val="18"/>
              </w:rPr>
            </w:pPr>
          </w:p>
        </w:tc>
        <w:tc>
          <w:tcPr>
            <w:tcW w:w="1296" w:type="dxa"/>
            <w:vAlign w:val="bottom"/>
          </w:tcPr>
          <w:p w14:paraId="6661129E" w14:textId="77777777" w:rsidR="003F0E2B" w:rsidRPr="004C05EF" w:rsidRDefault="003F0E2B" w:rsidP="008E2D6B">
            <w:pPr>
              <w:ind w:right="-72"/>
              <w:jc w:val="right"/>
              <w:rPr>
                <w:rFonts w:ascii="Arial" w:eastAsia="Arial" w:hAnsi="Arial" w:cs="Arial"/>
                <w:sz w:val="18"/>
                <w:szCs w:val="18"/>
              </w:rPr>
            </w:pPr>
          </w:p>
        </w:tc>
        <w:tc>
          <w:tcPr>
            <w:tcW w:w="1296" w:type="dxa"/>
            <w:shd w:val="clear" w:color="auto" w:fill="FAFAFA"/>
          </w:tcPr>
          <w:p w14:paraId="35141CED" w14:textId="77777777" w:rsidR="003F0E2B" w:rsidRPr="004C05EF" w:rsidRDefault="003F0E2B" w:rsidP="008E2D6B">
            <w:pPr>
              <w:ind w:right="-72"/>
              <w:jc w:val="right"/>
              <w:rPr>
                <w:rFonts w:ascii="Arial" w:eastAsia="Arial" w:hAnsi="Arial" w:cs="Arial"/>
                <w:sz w:val="18"/>
                <w:szCs w:val="18"/>
              </w:rPr>
            </w:pPr>
          </w:p>
        </w:tc>
        <w:tc>
          <w:tcPr>
            <w:tcW w:w="1296" w:type="dxa"/>
            <w:vAlign w:val="bottom"/>
          </w:tcPr>
          <w:p w14:paraId="5FA68EA8" w14:textId="77777777" w:rsidR="003F0E2B" w:rsidRPr="004C05EF" w:rsidRDefault="003F0E2B" w:rsidP="008E2D6B">
            <w:pPr>
              <w:ind w:right="-72"/>
              <w:jc w:val="right"/>
              <w:rPr>
                <w:rFonts w:ascii="Arial" w:eastAsia="Arial" w:hAnsi="Arial" w:cs="Arial"/>
                <w:sz w:val="18"/>
                <w:szCs w:val="18"/>
              </w:rPr>
            </w:pPr>
          </w:p>
        </w:tc>
      </w:tr>
      <w:tr w:rsidR="009C6548" w:rsidRPr="004C05EF" w14:paraId="69C18D88" w14:textId="77777777" w:rsidTr="00957B34">
        <w:tc>
          <w:tcPr>
            <w:tcW w:w="4277" w:type="dxa"/>
            <w:vAlign w:val="bottom"/>
          </w:tcPr>
          <w:p w14:paraId="4CD4450C" w14:textId="58D43B07" w:rsidR="009C6548" w:rsidRPr="004C05EF" w:rsidRDefault="009C6548" w:rsidP="009C6548">
            <w:pPr>
              <w:ind w:left="-109"/>
              <w:rPr>
                <w:rFonts w:ascii="Arial" w:eastAsia="Arial" w:hAnsi="Arial" w:cs="Arial"/>
                <w:sz w:val="18"/>
                <w:szCs w:val="18"/>
              </w:rPr>
            </w:pPr>
            <w:r w:rsidRPr="004C05EF">
              <w:rPr>
                <w:rFonts w:ascii="Arial" w:eastAsia="Arial" w:hAnsi="Arial" w:cs="Arial"/>
                <w:sz w:val="18"/>
                <w:szCs w:val="18"/>
              </w:rPr>
              <w:t>Bank overdrafts</w:t>
            </w:r>
          </w:p>
        </w:tc>
        <w:tc>
          <w:tcPr>
            <w:tcW w:w="1296" w:type="dxa"/>
            <w:shd w:val="clear" w:color="auto" w:fill="FAFAFA"/>
          </w:tcPr>
          <w:p w14:paraId="0669C091" w14:textId="799DCFA4"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15,795,157</w:t>
            </w:r>
          </w:p>
        </w:tc>
        <w:tc>
          <w:tcPr>
            <w:tcW w:w="1296" w:type="dxa"/>
            <w:vAlign w:val="bottom"/>
          </w:tcPr>
          <w:p w14:paraId="220D4109" w14:textId="1ABDFA4D"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2,288,330</w:t>
            </w:r>
          </w:p>
        </w:tc>
        <w:tc>
          <w:tcPr>
            <w:tcW w:w="1296" w:type="dxa"/>
            <w:shd w:val="clear" w:color="auto" w:fill="FAFAFA"/>
          </w:tcPr>
          <w:p w14:paraId="7184BF3F" w14:textId="4C89BC90"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13,167,413</w:t>
            </w:r>
          </w:p>
        </w:tc>
        <w:tc>
          <w:tcPr>
            <w:tcW w:w="1296" w:type="dxa"/>
            <w:vAlign w:val="bottom"/>
          </w:tcPr>
          <w:p w14:paraId="0CA9D0F2" w14:textId="16B6EB6A"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w:t>
            </w:r>
          </w:p>
        </w:tc>
      </w:tr>
      <w:tr w:rsidR="009C6548" w:rsidRPr="004C05EF" w14:paraId="5B7D2E4B" w14:textId="77777777" w:rsidTr="00957B34">
        <w:trPr>
          <w:trHeight w:val="60"/>
        </w:trPr>
        <w:tc>
          <w:tcPr>
            <w:tcW w:w="4277" w:type="dxa"/>
            <w:vAlign w:val="bottom"/>
          </w:tcPr>
          <w:p w14:paraId="0436D56A" w14:textId="6B51BFA7" w:rsidR="009C6548" w:rsidRPr="004C05EF" w:rsidRDefault="009C6548" w:rsidP="009C6548">
            <w:pPr>
              <w:ind w:left="-109"/>
              <w:rPr>
                <w:rFonts w:ascii="Arial" w:eastAsia="Arial" w:hAnsi="Arial" w:cs="Arial"/>
                <w:sz w:val="18"/>
                <w:szCs w:val="18"/>
              </w:rPr>
            </w:pPr>
            <w:r w:rsidRPr="004C05EF">
              <w:rPr>
                <w:rFonts w:ascii="Arial" w:eastAsia="Arial" w:hAnsi="Arial" w:cs="Arial"/>
                <w:sz w:val="18"/>
                <w:szCs w:val="18"/>
              </w:rPr>
              <w:t>Short-term borrowings from financial institutions</w:t>
            </w:r>
          </w:p>
        </w:tc>
        <w:tc>
          <w:tcPr>
            <w:tcW w:w="1296" w:type="dxa"/>
            <w:shd w:val="clear" w:color="auto" w:fill="FAFAFA"/>
          </w:tcPr>
          <w:p w14:paraId="46A60080" w14:textId="3633CC53"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75,927,000</w:t>
            </w:r>
          </w:p>
        </w:tc>
        <w:tc>
          <w:tcPr>
            <w:tcW w:w="1296" w:type="dxa"/>
            <w:vAlign w:val="bottom"/>
          </w:tcPr>
          <w:p w14:paraId="696E02CB" w14:textId="52D2BFB2"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52,000,000</w:t>
            </w:r>
          </w:p>
        </w:tc>
        <w:tc>
          <w:tcPr>
            <w:tcW w:w="1296" w:type="dxa"/>
            <w:shd w:val="clear" w:color="auto" w:fill="FAFAFA"/>
          </w:tcPr>
          <w:p w14:paraId="3C6E0CD9" w14:textId="5B13BA00"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20,000,000</w:t>
            </w:r>
          </w:p>
        </w:tc>
        <w:tc>
          <w:tcPr>
            <w:tcW w:w="1296" w:type="dxa"/>
            <w:vAlign w:val="bottom"/>
          </w:tcPr>
          <w:p w14:paraId="64EFB845" w14:textId="0348DA9D"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9,000,000</w:t>
            </w:r>
          </w:p>
        </w:tc>
      </w:tr>
      <w:tr w:rsidR="009C6548" w:rsidRPr="004C05EF" w14:paraId="2638DCC8" w14:textId="77777777" w:rsidTr="00957B34">
        <w:tc>
          <w:tcPr>
            <w:tcW w:w="4277" w:type="dxa"/>
            <w:vAlign w:val="bottom"/>
          </w:tcPr>
          <w:p w14:paraId="695F2F46" w14:textId="12F1E5AF" w:rsidR="009C6548" w:rsidRPr="004C05EF" w:rsidRDefault="009C6548" w:rsidP="009C6548">
            <w:pPr>
              <w:ind w:left="-109"/>
              <w:rPr>
                <w:rFonts w:ascii="Arial" w:eastAsia="Arial" w:hAnsi="Arial" w:cs="Arial"/>
                <w:sz w:val="18"/>
                <w:szCs w:val="18"/>
              </w:rPr>
            </w:pPr>
            <w:r w:rsidRPr="004C05EF">
              <w:rPr>
                <w:rFonts w:ascii="Arial" w:eastAsia="Arial" w:hAnsi="Arial" w:cs="Arial"/>
                <w:sz w:val="18"/>
                <w:szCs w:val="18"/>
              </w:rPr>
              <w:t>Current portion of long-term borrowings</w:t>
            </w:r>
          </w:p>
        </w:tc>
        <w:tc>
          <w:tcPr>
            <w:tcW w:w="1296" w:type="dxa"/>
            <w:shd w:val="clear" w:color="auto" w:fill="FAFAFA"/>
          </w:tcPr>
          <w:p w14:paraId="03A56EEB" w14:textId="4DE421CE" w:rsidR="009C6548" w:rsidRPr="009C6548" w:rsidRDefault="009C6548" w:rsidP="009C6548">
            <w:pPr>
              <w:ind w:right="-72"/>
              <w:jc w:val="right"/>
              <w:rPr>
                <w:rFonts w:ascii="Arial" w:eastAsia="Arial" w:hAnsi="Arial" w:cs="Arial"/>
                <w:sz w:val="18"/>
                <w:szCs w:val="18"/>
                <w:lang w:val="en-GB"/>
              </w:rPr>
            </w:pPr>
          </w:p>
        </w:tc>
        <w:tc>
          <w:tcPr>
            <w:tcW w:w="1296" w:type="dxa"/>
            <w:vAlign w:val="bottom"/>
          </w:tcPr>
          <w:p w14:paraId="7C9CE2B7" w14:textId="68291FB0" w:rsidR="009C6548" w:rsidRPr="009C6548" w:rsidRDefault="009C6548" w:rsidP="009C6548">
            <w:pPr>
              <w:ind w:right="-72"/>
              <w:jc w:val="right"/>
              <w:rPr>
                <w:rFonts w:ascii="Arial" w:eastAsia="Arial" w:hAnsi="Arial" w:cs="Arial"/>
                <w:sz w:val="18"/>
                <w:szCs w:val="18"/>
                <w:lang w:val="en-GB"/>
              </w:rPr>
            </w:pPr>
          </w:p>
        </w:tc>
        <w:tc>
          <w:tcPr>
            <w:tcW w:w="1296" w:type="dxa"/>
            <w:shd w:val="clear" w:color="auto" w:fill="FAFAFA"/>
          </w:tcPr>
          <w:p w14:paraId="29B29346" w14:textId="109E1FB3" w:rsidR="009C6548" w:rsidRPr="009C6548" w:rsidRDefault="009C6548" w:rsidP="009C6548">
            <w:pPr>
              <w:ind w:right="-72"/>
              <w:jc w:val="right"/>
              <w:rPr>
                <w:rFonts w:ascii="Arial" w:eastAsia="Arial" w:hAnsi="Arial" w:cs="Arial"/>
                <w:sz w:val="18"/>
                <w:szCs w:val="18"/>
                <w:lang w:val="en-GB"/>
              </w:rPr>
            </w:pPr>
          </w:p>
        </w:tc>
        <w:tc>
          <w:tcPr>
            <w:tcW w:w="1296" w:type="dxa"/>
            <w:vAlign w:val="bottom"/>
          </w:tcPr>
          <w:p w14:paraId="42C8A398" w14:textId="77777777" w:rsidR="009C6548" w:rsidRPr="009C6548" w:rsidRDefault="009C6548" w:rsidP="009C6548">
            <w:pPr>
              <w:ind w:right="-72"/>
              <w:jc w:val="right"/>
              <w:rPr>
                <w:rFonts w:ascii="Arial" w:eastAsia="Arial" w:hAnsi="Arial" w:cs="Arial"/>
                <w:sz w:val="18"/>
                <w:szCs w:val="18"/>
                <w:lang w:val="en-GB"/>
              </w:rPr>
            </w:pPr>
          </w:p>
        </w:tc>
      </w:tr>
      <w:tr w:rsidR="009C6548" w:rsidRPr="004C05EF" w14:paraId="03190556" w14:textId="77777777" w:rsidTr="00BD1BF7">
        <w:tc>
          <w:tcPr>
            <w:tcW w:w="4277" w:type="dxa"/>
            <w:vAlign w:val="bottom"/>
          </w:tcPr>
          <w:p w14:paraId="6E7AA0F9" w14:textId="77777777" w:rsidR="009C6548" w:rsidRPr="004C05EF" w:rsidRDefault="009C6548" w:rsidP="009C6548">
            <w:pPr>
              <w:ind w:left="-109"/>
              <w:rPr>
                <w:rFonts w:ascii="Arial" w:eastAsia="Arial" w:hAnsi="Arial" w:cs="Arial"/>
                <w:sz w:val="18"/>
                <w:szCs w:val="18"/>
              </w:rPr>
            </w:pPr>
            <w:r w:rsidRPr="004C05EF">
              <w:rPr>
                <w:rFonts w:ascii="Arial" w:eastAsia="Arial" w:hAnsi="Arial" w:cs="Arial"/>
                <w:sz w:val="18"/>
                <w:szCs w:val="18"/>
              </w:rPr>
              <w:t xml:space="preserve">   from financial institutions</w:t>
            </w:r>
          </w:p>
        </w:tc>
        <w:tc>
          <w:tcPr>
            <w:tcW w:w="1296" w:type="dxa"/>
            <w:shd w:val="clear" w:color="auto" w:fill="FAFAFA"/>
          </w:tcPr>
          <w:p w14:paraId="717E52C3" w14:textId="43F1C782"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33,837,359</w:t>
            </w:r>
          </w:p>
        </w:tc>
        <w:tc>
          <w:tcPr>
            <w:tcW w:w="1296" w:type="dxa"/>
            <w:vAlign w:val="bottom"/>
          </w:tcPr>
          <w:p w14:paraId="1639E8AC" w14:textId="2CDD5AB9"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13,246,726</w:t>
            </w:r>
          </w:p>
        </w:tc>
        <w:tc>
          <w:tcPr>
            <w:tcW w:w="1296" w:type="dxa"/>
            <w:shd w:val="clear" w:color="auto" w:fill="FAFAFA"/>
          </w:tcPr>
          <w:p w14:paraId="469FBC44" w14:textId="1D32DF3C"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31,937,346</w:t>
            </w:r>
          </w:p>
        </w:tc>
        <w:tc>
          <w:tcPr>
            <w:tcW w:w="1296" w:type="dxa"/>
            <w:vAlign w:val="bottom"/>
          </w:tcPr>
          <w:p w14:paraId="790655DD" w14:textId="660897AC"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10,968,709</w:t>
            </w:r>
          </w:p>
        </w:tc>
      </w:tr>
      <w:tr w:rsidR="009C6548" w:rsidRPr="004C05EF" w14:paraId="77863B6F" w14:textId="77777777" w:rsidTr="00BD1BF7">
        <w:tc>
          <w:tcPr>
            <w:tcW w:w="4277" w:type="dxa"/>
            <w:vAlign w:val="bottom"/>
          </w:tcPr>
          <w:p w14:paraId="0DF28E60" w14:textId="6F95E01A" w:rsidR="009C6548" w:rsidRPr="004C05EF" w:rsidRDefault="009C6548" w:rsidP="009C6548">
            <w:pPr>
              <w:ind w:left="-109"/>
              <w:rPr>
                <w:rFonts w:ascii="Arial" w:eastAsia="Arial" w:hAnsi="Arial" w:cs="Arial"/>
                <w:sz w:val="18"/>
                <w:szCs w:val="18"/>
              </w:rPr>
            </w:pPr>
            <w:r w:rsidRPr="004C05EF">
              <w:rPr>
                <w:rFonts w:ascii="Arial" w:eastAsia="Arial" w:hAnsi="Arial" w:cs="Arial"/>
                <w:sz w:val="18"/>
                <w:szCs w:val="18"/>
              </w:rPr>
              <w:t>Current portion of debentures</w:t>
            </w:r>
          </w:p>
        </w:tc>
        <w:tc>
          <w:tcPr>
            <w:tcW w:w="1296" w:type="dxa"/>
            <w:tcBorders>
              <w:bottom w:val="single" w:sz="4" w:space="0" w:color="000000"/>
            </w:tcBorders>
            <w:shd w:val="clear" w:color="auto" w:fill="FAFAFA"/>
          </w:tcPr>
          <w:p w14:paraId="2D4CBD49" w14:textId="71A9F666"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100,383,831</w:t>
            </w:r>
          </w:p>
        </w:tc>
        <w:tc>
          <w:tcPr>
            <w:tcW w:w="1296" w:type="dxa"/>
            <w:vAlign w:val="bottom"/>
          </w:tcPr>
          <w:p w14:paraId="74066D23" w14:textId="5245E360"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498,853,654</w:t>
            </w:r>
          </w:p>
        </w:tc>
        <w:tc>
          <w:tcPr>
            <w:tcW w:w="1296" w:type="dxa"/>
            <w:tcBorders>
              <w:bottom w:val="single" w:sz="4" w:space="0" w:color="000000"/>
            </w:tcBorders>
            <w:shd w:val="clear" w:color="auto" w:fill="FAFAFA"/>
          </w:tcPr>
          <w:p w14:paraId="3595CCD4" w14:textId="428AB5F5"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100,383,831</w:t>
            </w:r>
          </w:p>
        </w:tc>
        <w:tc>
          <w:tcPr>
            <w:tcW w:w="1296" w:type="dxa"/>
            <w:vAlign w:val="bottom"/>
          </w:tcPr>
          <w:p w14:paraId="4EDFB742" w14:textId="0C62D10E"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498,853,654</w:t>
            </w:r>
          </w:p>
        </w:tc>
      </w:tr>
      <w:tr w:rsidR="00526E43" w:rsidRPr="004C05EF" w14:paraId="6153D8DB" w14:textId="77777777">
        <w:tc>
          <w:tcPr>
            <w:tcW w:w="4277" w:type="dxa"/>
            <w:vAlign w:val="bottom"/>
          </w:tcPr>
          <w:p w14:paraId="71EE6611" w14:textId="77777777" w:rsidR="00526E43" w:rsidRPr="004C05EF" w:rsidRDefault="00526E43" w:rsidP="00526E43">
            <w:pPr>
              <w:ind w:left="-109"/>
              <w:rPr>
                <w:rFonts w:ascii="Arial" w:eastAsia="Arial" w:hAnsi="Arial" w:cs="Arial"/>
                <w:sz w:val="18"/>
                <w:szCs w:val="18"/>
              </w:rPr>
            </w:pPr>
          </w:p>
        </w:tc>
        <w:tc>
          <w:tcPr>
            <w:tcW w:w="1296" w:type="dxa"/>
            <w:tcBorders>
              <w:top w:val="single" w:sz="4" w:space="0" w:color="000000"/>
            </w:tcBorders>
            <w:shd w:val="clear" w:color="auto" w:fill="FAFAFA"/>
            <w:vAlign w:val="bottom"/>
          </w:tcPr>
          <w:p w14:paraId="61CE925D" w14:textId="77777777" w:rsidR="00526E43" w:rsidRPr="009C6548" w:rsidRDefault="00526E43" w:rsidP="00526E43">
            <w:pPr>
              <w:ind w:right="-72"/>
              <w:jc w:val="right"/>
              <w:rPr>
                <w:rFonts w:ascii="Arial" w:eastAsia="Arial" w:hAnsi="Arial" w:cs="Arial"/>
                <w:sz w:val="18"/>
                <w:szCs w:val="18"/>
              </w:rPr>
            </w:pPr>
          </w:p>
        </w:tc>
        <w:tc>
          <w:tcPr>
            <w:tcW w:w="1296" w:type="dxa"/>
            <w:tcBorders>
              <w:top w:val="single" w:sz="4" w:space="0" w:color="000000"/>
            </w:tcBorders>
            <w:vAlign w:val="bottom"/>
          </w:tcPr>
          <w:p w14:paraId="4CD1D1D3" w14:textId="77777777" w:rsidR="00526E43" w:rsidRPr="009C6548" w:rsidRDefault="00526E43" w:rsidP="00526E43">
            <w:pPr>
              <w:ind w:right="-72"/>
              <w:jc w:val="right"/>
              <w:rPr>
                <w:rFonts w:ascii="Arial" w:eastAsia="Arial" w:hAnsi="Arial" w:cs="Arial"/>
                <w:sz w:val="18"/>
                <w:szCs w:val="18"/>
                <w:lang w:val="en-GB"/>
              </w:rPr>
            </w:pPr>
          </w:p>
        </w:tc>
        <w:tc>
          <w:tcPr>
            <w:tcW w:w="1296" w:type="dxa"/>
            <w:tcBorders>
              <w:top w:val="single" w:sz="4" w:space="0" w:color="000000"/>
            </w:tcBorders>
            <w:shd w:val="clear" w:color="auto" w:fill="FAFAFA"/>
            <w:vAlign w:val="bottom"/>
          </w:tcPr>
          <w:p w14:paraId="286B75E7" w14:textId="77777777" w:rsidR="00526E43" w:rsidRPr="009C6548" w:rsidRDefault="00526E43" w:rsidP="00526E43">
            <w:pPr>
              <w:ind w:right="-72"/>
              <w:jc w:val="right"/>
              <w:rPr>
                <w:rFonts w:ascii="Arial" w:eastAsia="Arial" w:hAnsi="Arial" w:cs="Arial"/>
                <w:sz w:val="18"/>
                <w:szCs w:val="18"/>
                <w:lang w:val="en-GB"/>
              </w:rPr>
            </w:pPr>
          </w:p>
        </w:tc>
        <w:tc>
          <w:tcPr>
            <w:tcW w:w="1296" w:type="dxa"/>
            <w:tcBorders>
              <w:top w:val="single" w:sz="4" w:space="0" w:color="000000"/>
            </w:tcBorders>
            <w:vAlign w:val="bottom"/>
          </w:tcPr>
          <w:p w14:paraId="3D96E820" w14:textId="77777777" w:rsidR="00526E43" w:rsidRPr="009C6548" w:rsidRDefault="00526E43" w:rsidP="00526E43">
            <w:pPr>
              <w:ind w:right="-72"/>
              <w:jc w:val="right"/>
              <w:rPr>
                <w:rFonts w:ascii="Arial" w:eastAsia="Arial" w:hAnsi="Arial" w:cs="Arial"/>
                <w:sz w:val="18"/>
                <w:szCs w:val="18"/>
                <w:lang w:val="en-GB"/>
              </w:rPr>
            </w:pPr>
          </w:p>
        </w:tc>
      </w:tr>
      <w:tr w:rsidR="00526E43" w:rsidRPr="004C05EF" w14:paraId="597E7E64" w14:textId="77777777">
        <w:tc>
          <w:tcPr>
            <w:tcW w:w="4277" w:type="dxa"/>
            <w:vAlign w:val="bottom"/>
          </w:tcPr>
          <w:p w14:paraId="68B34377" w14:textId="77777777" w:rsidR="00526E43" w:rsidRPr="004C05EF" w:rsidRDefault="00526E43" w:rsidP="00526E43">
            <w:pPr>
              <w:ind w:left="-109"/>
              <w:rPr>
                <w:rFonts w:ascii="Arial" w:eastAsia="Arial" w:hAnsi="Arial" w:cs="Arial"/>
                <w:sz w:val="18"/>
                <w:szCs w:val="18"/>
              </w:rPr>
            </w:pPr>
            <w:r w:rsidRPr="004C05EF">
              <w:rPr>
                <w:rFonts w:ascii="Arial" w:eastAsia="Arial" w:hAnsi="Arial" w:cs="Arial"/>
                <w:sz w:val="18"/>
                <w:szCs w:val="18"/>
              </w:rPr>
              <w:t>Total current borrowings</w:t>
            </w:r>
          </w:p>
        </w:tc>
        <w:tc>
          <w:tcPr>
            <w:tcW w:w="1296" w:type="dxa"/>
            <w:tcBorders>
              <w:bottom w:val="single" w:sz="4" w:space="0" w:color="000000"/>
            </w:tcBorders>
            <w:shd w:val="clear" w:color="auto" w:fill="FAFAFA"/>
            <w:vAlign w:val="bottom"/>
          </w:tcPr>
          <w:p w14:paraId="40301A60" w14:textId="0CD1E059" w:rsidR="00526E43" w:rsidRPr="009C6548" w:rsidRDefault="009C6548" w:rsidP="00526E43">
            <w:pPr>
              <w:ind w:right="-72"/>
              <w:jc w:val="right"/>
              <w:rPr>
                <w:rFonts w:ascii="Arial" w:eastAsia="Arial" w:hAnsi="Arial" w:cs="Arial"/>
                <w:sz w:val="18"/>
                <w:szCs w:val="18"/>
              </w:rPr>
            </w:pPr>
            <w:r w:rsidRPr="009C6548">
              <w:rPr>
                <w:rFonts w:ascii="Arial" w:eastAsia="Arial" w:hAnsi="Arial" w:cs="Arial"/>
                <w:sz w:val="18"/>
                <w:szCs w:val="18"/>
              </w:rPr>
              <w:t>225,943,347</w:t>
            </w:r>
          </w:p>
        </w:tc>
        <w:tc>
          <w:tcPr>
            <w:tcW w:w="1296" w:type="dxa"/>
            <w:tcBorders>
              <w:bottom w:val="single" w:sz="4" w:space="0" w:color="000000"/>
            </w:tcBorders>
            <w:vAlign w:val="bottom"/>
          </w:tcPr>
          <w:p w14:paraId="1070AF2B" w14:textId="277FF9AF" w:rsidR="00526E43" w:rsidRPr="009C6548" w:rsidRDefault="00C9730C" w:rsidP="00526E43">
            <w:pPr>
              <w:ind w:right="-72"/>
              <w:jc w:val="right"/>
              <w:rPr>
                <w:rFonts w:ascii="Arial" w:eastAsia="Arial" w:hAnsi="Arial" w:cs="Arial"/>
                <w:sz w:val="18"/>
                <w:szCs w:val="18"/>
                <w:lang w:val="en-GB"/>
              </w:rPr>
            </w:pPr>
            <w:r w:rsidRPr="009C6548">
              <w:rPr>
                <w:rFonts w:ascii="Arial" w:eastAsia="Arial" w:hAnsi="Arial" w:cs="Arial"/>
                <w:sz w:val="18"/>
                <w:szCs w:val="18"/>
                <w:lang w:val="en-GB"/>
              </w:rPr>
              <w:t>566</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388</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710</w:t>
            </w:r>
          </w:p>
        </w:tc>
        <w:tc>
          <w:tcPr>
            <w:tcW w:w="1296" w:type="dxa"/>
            <w:tcBorders>
              <w:bottom w:val="single" w:sz="4" w:space="0" w:color="000000"/>
            </w:tcBorders>
            <w:shd w:val="clear" w:color="auto" w:fill="FAFAFA"/>
            <w:vAlign w:val="bottom"/>
          </w:tcPr>
          <w:p w14:paraId="4DFCB360" w14:textId="58DCCB02" w:rsidR="00526E43" w:rsidRPr="009C6548" w:rsidRDefault="009C6548" w:rsidP="00526E43">
            <w:pPr>
              <w:ind w:right="-72"/>
              <w:jc w:val="right"/>
              <w:rPr>
                <w:rFonts w:ascii="Arial" w:eastAsia="Arial" w:hAnsi="Arial" w:cs="Arial"/>
                <w:sz w:val="18"/>
                <w:szCs w:val="18"/>
                <w:lang w:val="en-GB"/>
              </w:rPr>
            </w:pPr>
            <w:r w:rsidRPr="009C6548">
              <w:rPr>
                <w:rFonts w:ascii="Arial" w:eastAsia="Arial" w:hAnsi="Arial" w:cs="Arial"/>
                <w:sz w:val="18"/>
                <w:szCs w:val="18"/>
                <w:lang w:val="en-GB"/>
              </w:rPr>
              <w:t>165,488,590</w:t>
            </w:r>
          </w:p>
        </w:tc>
        <w:tc>
          <w:tcPr>
            <w:tcW w:w="1296" w:type="dxa"/>
            <w:tcBorders>
              <w:bottom w:val="single" w:sz="4" w:space="0" w:color="000000"/>
            </w:tcBorders>
            <w:vAlign w:val="bottom"/>
          </w:tcPr>
          <w:p w14:paraId="727A50E6" w14:textId="19588C0D" w:rsidR="00526E43" w:rsidRPr="009C6548" w:rsidRDefault="00C9730C" w:rsidP="00526E43">
            <w:pPr>
              <w:ind w:right="-72"/>
              <w:jc w:val="right"/>
              <w:rPr>
                <w:rFonts w:ascii="Arial" w:eastAsia="Arial" w:hAnsi="Arial" w:cs="Arial"/>
                <w:sz w:val="18"/>
                <w:szCs w:val="18"/>
                <w:lang w:val="en-GB"/>
              </w:rPr>
            </w:pPr>
            <w:r w:rsidRPr="009C6548">
              <w:rPr>
                <w:rFonts w:ascii="Arial" w:eastAsia="Arial" w:hAnsi="Arial" w:cs="Arial"/>
                <w:sz w:val="18"/>
                <w:szCs w:val="18"/>
                <w:lang w:val="en-GB"/>
              </w:rPr>
              <w:t>518</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822</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363</w:t>
            </w:r>
          </w:p>
        </w:tc>
      </w:tr>
      <w:tr w:rsidR="00526E43" w:rsidRPr="004C05EF" w14:paraId="4EF09CC5" w14:textId="77777777">
        <w:tc>
          <w:tcPr>
            <w:tcW w:w="4277" w:type="dxa"/>
            <w:vAlign w:val="bottom"/>
          </w:tcPr>
          <w:p w14:paraId="64C39F76" w14:textId="77777777" w:rsidR="00526E43" w:rsidRPr="004C05EF" w:rsidRDefault="00526E43" w:rsidP="00526E43">
            <w:pPr>
              <w:ind w:left="-109"/>
              <w:rPr>
                <w:rFonts w:ascii="Arial" w:eastAsia="Arial" w:hAnsi="Arial" w:cs="Arial"/>
                <w:sz w:val="18"/>
                <w:szCs w:val="18"/>
              </w:rPr>
            </w:pPr>
          </w:p>
        </w:tc>
        <w:tc>
          <w:tcPr>
            <w:tcW w:w="1296" w:type="dxa"/>
            <w:tcBorders>
              <w:top w:val="single" w:sz="4" w:space="0" w:color="000000"/>
            </w:tcBorders>
            <w:shd w:val="clear" w:color="auto" w:fill="FAFAFA"/>
            <w:vAlign w:val="bottom"/>
          </w:tcPr>
          <w:p w14:paraId="3FC9699A" w14:textId="77777777" w:rsidR="00526E43" w:rsidRPr="009C6548" w:rsidRDefault="00526E43" w:rsidP="00526E43">
            <w:pPr>
              <w:ind w:right="-72"/>
              <w:jc w:val="right"/>
              <w:rPr>
                <w:rFonts w:ascii="Arial" w:eastAsia="Arial" w:hAnsi="Arial" w:cs="Arial"/>
                <w:sz w:val="18"/>
                <w:szCs w:val="18"/>
              </w:rPr>
            </w:pPr>
          </w:p>
        </w:tc>
        <w:tc>
          <w:tcPr>
            <w:tcW w:w="1296" w:type="dxa"/>
            <w:tcBorders>
              <w:top w:val="single" w:sz="4" w:space="0" w:color="000000"/>
            </w:tcBorders>
            <w:vAlign w:val="bottom"/>
          </w:tcPr>
          <w:p w14:paraId="2CE51CD4" w14:textId="77777777" w:rsidR="00526E43" w:rsidRPr="009C6548" w:rsidRDefault="00526E43" w:rsidP="00526E43">
            <w:pPr>
              <w:ind w:right="-72"/>
              <w:jc w:val="right"/>
              <w:rPr>
                <w:rFonts w:ascii="Arial" w:eastAsia="Arial" w:hAnsi="Arial" w:cs="Arial"/>
                <w:sz w:val="18"/>
                <w:szCs w:val="18"/>
              </w:rPr>
            </w:pPr>
          </w:p>
        </w:tc>
        <w:tc>
          <w:tcPr>
            <w:tcW w:w="1296" w:type="dxa"/>
            <w:tcBorders>
              <w:top w:val="single" w:sz="4" w:space="0" w:color="000000"/>
            </w:tcBorders>
            <w:shd w:val="clear" w:color="auto" w:fill="FAFAFA"/>
            <w:vAlign w:val="bottom"/>
          </w:tcPr>
          <w:p w14:paraId="6C8FA95C" w14:textId="77777777" w:rsidR="00526E43" w:rsidRPr="009C6548" w:rsidRDefault="00526E43" w:rsidP="00526E43">
            <w:pPr>
              <w:ind w:right="-72"/>
              <w:jc w:val="right"/>
              <w:rPr>
                <w:rFonts w:ascii="Arial" w:eastAsia="Arial" w:hAnsi="Arial" w:cs="Arial"/>
                <w:sz w:val="18"/>
                <w:szCs w:val="18"/>
              </w:rPr>
            </w:pPr>
          </w:p>
        </w:tc>
        <w:tc>
          <w:tcPr>
            <w:tcW w:w="1296" w:type="dxa"/>
            <w:tcBorders>
              <w:top w:val="single" w:sz="4" w:space="0" w:color="000000"/>
            </w:tcBorders>
            <w:vAlign w:val="bottom"/>
          </w:tcPr>
          <w:p w14:paraId="5E611F0A" w14:textId="77777777" w:rsidR="00526E43" w:rsidRPr="009C6548" w:rsidRDefault="00526E43" w:rsidP="00526E43">
            <w:pPr>
              <w:ind w:right="-72"/>
              <w:jc w:val="right"/>
              <w:rPr>
                <w:rFonts w:ascii="Arial" w:eastAsia="Arial" w:hAnsi="Arial" w:cs="Arial"/>
                <w:sz w:val="18"/>
                <w:szCs w:val="18"/>
              </w:rPr>
            </w:pPr>
          </w:p>
        </w:tc>
      </w:tr>
      <w:tr w:rsidR="00526E43" w:rsidRPr="004C05EF" w14:paraId="06F0F0E3" w14:textId="77777777">
        <w:tc>
          <w:tcPr>
            <w:tcW w:w="4277" w:type="dxa"/>
            <w:vAlign w:val="bottom"/>
          </w:tcPr>
          <w:p w14:paraId="7FBB1F1C" w14:textId="77777777" w:rsidR="00526E43" w:rsidRPr="004C05EF" w:rsidRDefault="00526E43" w:rsidP="00526E43">
            <w:pPr>
              <w:ind w:left="-109"/>
              <w:rPr>
                <w:rFonts w:ascii="Arial" w:eastAsia="Arial" w:hAnsi="Arial" w:cs="Arial"/>
                <w:sz w:val="18"/>
                <w:szCs w:val="18"/>
              </w:rPr>
            </w:pPr>
            <w:r w:rsidRPr="004C05EF">
              <w:rPr>
                <w:rFonts w:ascii="Arial" w:eastAsia="Arial" w:hAnsi="Arial" w:cs="Arial"/>
                <w:b/>
                <w:sz w:val="18"/>
                <w:szCs w:val="18"/>
              </w:rPr>
              <w:t>Non-current</w:t>
            </w:r>
          </w:p>
        </w:tc>
        <w:tc>
          <w:tcPr>
            <w:tcW w:w="1296" w:type="dxa"/>
            <w:shd w:val="clear" w:color="auto" w:fill="FAFAFA"/>
            <w:vAlign w:val="bottom"/>
          </w:tcPr>
          <w:p w14:paraId="48A56471" w14:textId="77777777" w:rsidR="00526E43" w:rsidRPr="009C6548" w:rsidRDefault="00526E43" w:rsidP="00526E43">
            <w:pPr>
              <w:ind w:right="-72"/>
              <w:jc w:val="right"/>
              <w:rPr>
                <w:rFonts w:ascii="Arial" w:eastAsia="Arial" w:hAnsi="Arial" w:cs="Arial"/>
                <w:sz w:val="18"/>
                <w:szCs w:val="18"/>
              </w:rPr>
            </w:pPr>
          </w:p>
        </w:tc>
        <w:tc>
          <w:tcPr>
            <w:tcW w:w="1296" w:type="dxa"/>
            <w:vAlign w:val="bottom"/>
          </w:tcPr>
          <w:p w14:paraId="0C0B12DA" w14:textId="77777777" w:rsidR="00526E43" w:rsidRPr="009C6548" w:rsidRDefault="00526E43" w:rsidP="00526E43">
            <w:pPr>
              <w:ind w:right="-72"/>
              <w:jc w:val="right"/>
              <w:rPr>
                <w:rFonts w:ascii="Arial" w:eastAsia="Arial" w:hAnsi="Arial" w:cs="Arial"/>
                <w:sz w:val="18"/>
                <w:szCs w:val="18"/>
              </w:rPr>
            </w:pPr>
          </w:p>
        </w:tc>
        <w:tc>
          <w:tcPr>
            <w:tcW w:w="1296" w:type="dxa"/>
            <w:shd w:val="clear" w:color="auto" w:fill="FAFAFA"/>
            <w:vAlign w:val="bottom"/>
          </w:tcPr>
          <w:p w14:paraId="1FDEF9D5" w14:textId="77777777" w:rsidR="00526E43" w:rsidRPr="009C6548" w:rsidRDefault="00526E43" w:rsidP="00526E43">
            <w:pPr>
              <w:ind w:right="-72"/>
              <w:jc w:val="right"/>
              <w:rPr>
                <w:rFonts w:ascii="Arial" w:eastAsia="Arial" w:hAnsi="Arial" w:cs="Arial"/>
                <w:sz w:val="18"/>
                <w:szCs w:val="18"/>
              </w:rPr>
            </w:pPr>
          </w:p>
        </w:tc>
        <w:tc>
          <w:tcPr>
            <w:tcW w:w="1296" w:type="dxa"/>
            <w:vAlign w:val="bottom"/>
          </w:tcPr>
          <w:p w14:paraId="4823228A" w14:textId="77777777" w:rsidR="00526E43" w:rsidRPr="009C6548" w:rsidRDefault="00526E43" w:rsidP="00526E43">
            <w:pPr>
              <w:ind w:right="-72"/>
              <w:jc w:val="right"/>
              <w:rPr>
                <w:rFonts w:ascii="Arial" w:eastAsia="Arial" w:hAnsi="Arial" w:cs="Arial"/>
                <w:sz w:val="18"/>
                <w:szCs w:val="18"/>
              </w:rPr>
            </w:pPr>
          </w:p>
        </w:tc>
      </w:tr>
      <w:tr w:rsidR="009C6548" w:rsidRPr="004C05EF" w14:paraId="1071C861" w14:textId="77777777" w:rsidTr="007B104E">
        <w:tc>
          <w:tcPr>
            <w:tcW w:w="4277" w:type="dxa"/>
            <w:vAlign w:val="bottom"/>
          </w:tcPr>
          <w:p w14:paraId="6455E564" w14:textId="77777777" w:rsidR="009C6548" w:rsidRPr="004C05EF" w:rsidRDefault="009C6548" w:rsidP="009C6548">
            <w:pPr>
              <w:ind w:left="-109"/>
              <w:rPr>
                <w:rFonts w:ascii="Arial" w:eastAsia="Arial" w:hAnsi="Arial" w:cs="Arial"/>
                <w:color w:val="000000"/>
                <w:sz w:val="18"/>
                <w:szCs w:val="18"/>
              </w:rPr>
            </w:pPr>
            <w:r w:rsidRPr="004C05EF">
              <w:rPr>
                <w:rFonts w:ascii="Arial" w:eastAsia="Arial" w:hAnsi="Arial" w:cs="Arial"/>
                <w:color w:val="000000"/>
                <w:sz w:val="18"/>
                <w:szCs w:val="18"/>
              </w:rPr>
              <w:t>Long-term borrowings from financial institutions</w:t>
            </w:r>
          </w:p>
        </w:tc>
        <w:tc>
          <w:tcPr>
            <w:tcW w:w="1296" w:type="dxa"/>
            <w:shd w:val="clear" w:color="auto" w:fill="FAFAFA"/>
          </w:tcPr>
          <w:p w14:paraId="4E4E1E9F" w14:textId="7B4E6548"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195,931,614</w:t>
            </w:r>
          </w:p>
        </w:tc>
        <w:tc>
          <w:tcPr>
            <w:tcW w:w="1296" w:type="dxa"/>
            <w:vAlign w:val="bottom"/>
          </w:tcPr>
          <w:p w14:paraId="25F985D1" w14:textId="14F37DEB"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174,276,255</w:t>
            </w:r>
          </w:p>
        </w:tc>
        <w:tc>
          <w:tcPr>
            <w:tcW w:w="1296" w:type="dxa"/>
            <w:shd w:val="clear" w:color="auto" w:fill="FAFAFA"/>
          </w:tcPr>
          <w:p w14:paraId="708F6469" w14:textId="264CA849"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195,251,537</w:t>
            </w:r>
          </w:p>
        </w:tc>
        <w:tc>
          <w:tcPr>
            <w:tcW w:w="1296" w:type="dxa"/>
            <w:vAlign w:val="bottom"/>
          </w:tcPr>
          <w:p w14:paraId="480C06E8" w14:textId="3DEFE385"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173,142,894</w:t>
            </w:r>
          </w:p>
        </w:tc>
      </w:tr>
      <w:tr w:rsidR="009C6548" w:rsidRPr="004C05EF" w14:paraId="7622EFC0" w14:textId="77777777" w:rsidTr="007B104E">
        <w:tc>
          <w:tcPr>
            <w:tcW w:w="4277" w:type="dxa"/>
            <w:vAlign w:val="bottom"/>
          </w:tcPr>
          <w:p w14:paraId="7820D966" w14:textId="77777777" w:rsidR="009C6548" w:rsidRPr="004C05EF" w:rsidRDefault="009C6548" w:rsidP="009C6548">
            <w:pPr>
              <w:ind w:left="-109"/>
              <w:rPr>
                <w:rFonts w:ascii="Arial" w:eastAsia="Arial" w:hAnsi="Arial" w:cs="Arial"/>
                <w:color w:val="000000"/>
                <w:sz w:val="18"/>
                <w:szCs w:val="18"/>
              </w:rPr>
            </w:pPr>
            <w:r w:rsidRPr="004C05EF">
              <w:rPr>
                <w:rFonts w:ascii="Arial" w:eastAsia="Arial" w:hAnsi="Arial" w:cs="Arial"/>
                <w:color w:val="000000"/>
                <w:sz w:val="18"/>
                <w:szCs w:val="18"/>
              </w:rPr>
              <w:t>Debenture</w:t>
            </w:r>
          </w:p>
        </w:tc>
        <w:tc>
          <w:tcPr>
            <w:tcW w:w="1296" w:type="dxa"/>
            <w:tcBorders>
              <w:bottom w:val="single" w:sz="4" w:space="0" w:color="000000"/>
            </w:tcBorders>
            <w:shd w:val="clear" w:color="auto" w:fill="FAFAFA"/>
          </w:tcPr>
          <w:p w14:paraId="1F4105AF" w14:textId="09906449"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300,500,170</w:t>
            </w:r>
          </w:p>
        </w:tc>
        <w:tc>
          <w:tcPr>
            <w:tcW w:w="1296" w:type="dxa"/>
            <w:tcBorders>
              <w:bottom w:val="single" w:sz="4" w:space="0" w:color="000000"/>
            </w:tcBorders>
            <w:vAlign w:val="bottom"/>
          </w:tcPr>
          <w:p w14:paraId="1C83C625" w14:textId="03AF5CD1"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w:t>
            </w:r>
          </w:p>
        </w:tc>
        <w:tc>
          <w:tcPr>
            <w:tcW w:w="1296" w:type="dxa"/>
            <w:tcBorders>
              <w:bottom w:val="single" w:sz="4" w:space="0" w:color="000000"/>
            </w:tcBorders>
            <w:shd w:val="clear" w:color="auto" w:fill="FAFAFA"/>
          </w:tcPr>
          <w:p w14:paraId="06553C6E" w14:textId="65E0C5FE" w:rsidR="009C6548" w:rsidRPr="009C6548" w:rsidRDefault="009C6548" w:rsidP="009C6548">
            <w:pPr>
              <w:ind w:right="-72"/>
              <w:jc w:val="right"/>
              <w:rPr>
                <w:rFonts w:ascii="Arial" w:eastAsia="Arial" w:hAnsi="Arial" w:cs="Arial"/>
                <w:sz w:val="18"/>
                <w:szCs w:val="18"/>
                <w:lang w:val="en-GB"/>
              </w:rPr>
            </w:pPr>
            <w:r w:rsidRPr="009C6548">
              <w:rPr>
                <w:rFonts w:ascii="Arial" w:hAnsi="Arial" w:cs="Arial"/>
                <w:sz w:val="18"/>
                <w:szCs w:val="18"/>
              </w:rPr>
              <w:t>300,500,170</w:t>
            </w:r>
          </w:p>
        </w:tc>
        <w:tc>
          <w:tcPr>
            <w:tcW w:w="1296" w:type="dxa"/>
            <w:tcBorders>
              <w:bottom w:val="single" w:sz="4" w:space="0" w:color="000000"/>
            </w:tcBorders>
            <w:vAlign w:val="bottom"/>
          </w:tcPr>
          <w:p w14:paraId="0EFC0A47" w14:textId="7988657C" w:rsidR="009C6548" w:rsidRPr="009C6548" w:rsidRDefault="009C6548" w:rsidP="009C6548">
            <w:pPr>
              <w:ind w:right="-72"/>
              <w:jc w:val="right"/>
              <w:rPr>
                <w:rFonts w:ascii="Arial" w:eastAsia="Arial" w:hAnsi="Arial" w:cs="Arial"/>
                <w:sz w:val="18"/>
                <w:szCs w:val="18"/>
                <w:lang w:val="en-GB"/>
              </w:rPr>
            </w:pPr>
            <w:r w:rsidRPr="009C6548">
              <w:rPr>
                <w:rFonts w:ascii="Arial" w:eastAsia="Arial" w:hAnsi="Arial" w:cs="Arial"/>
                <w:sz w:val="18"/>
                <w:szCs w:val="18"/>
                <w:lang w:val="en-GB"/>
              </w:rPr>
              <w:t>-</w:t>
            </w:r>
          </w:p>
        </w:tc>
      </w:tr>
      <w:tr w:rsidR="00526E43" w:rsidRPr="004C05EF" w14:paraId="13F3F3BD" w14:textId="77777777">
        <w:tc>
          <w:tcPr>
            <w:tcW w:w="4277" w:type="dxa"/>
            <w:vAlign w:val="bottom"/>
          </w:tcPr>
          <w:p w14:paraId="35548E2A" w14:textId="77777777" w:rsidR="00526E43" w:rsidRPr="004C05EF" w:rsidRDefault="00526E43" w:rsidP="00526E43">
            <w:pPr>
              <w:tabs>
                <w:tab w:val="left" w:pos="634"/>
              </w:tabs>
              <w:ind w:left="-109"/>
              <w:rPr>
                <w:rFonts w:ascii="Arial" w:eastAsia="Arial" w:hAnsi="Arial" w:cs="Arial"/>
                <w:color w:val="000000"/>
                <w:sz w:val="18"/>
                <w:szCs w:val="18"/>
              </w:rPr>
            </w:pPr>
          </w:p>
        </w:tc>
        <w:tc>
          <w:tcPr>
            <w:tcW w:w="1296" w:type="dxa"/>
            <w:tcBorders>
              <w:top w:val="single" w:sz="4" w:space="0" w:color="000000"/>
            </w:tcBorders>
            <w:shd w:val="clear" w:color="auto" w:fill="FAFAFA"/>
            <w:vAlign w:val="bottom"/>
          </w:tcPr>
          <w:p w14:paraId="07DEAD04" w14:textId="77777777" w:rsidR="00526E43" w:rsidRPr="009C6548" w:rsidRDefault="00526E43" w:rsidP="00526E43">
            <w:pPr>
              <w:ind w:right="-72"/>
              <w:jc w:val="right"/>
              <w:rPr>
                <w:rFonts w:ascii="Arial" w:eastAsia="Arial" w:hAnsi="Arial" w:cs="Arial"/>
                <w:sz w:val="18"/>
                <w:szCs w:val="18"/>
              </w:rPr>
            </w:pPr>
          </w:p>
        </w:tc>
        <w:tc>
          <w:tcPr>
            <w:tcW w:w="1296" w:type="dxa"/>
            <w:tcBorders>
              <w:top w:val="single" w:sz="4" w:space="0" w:color="000000"/>
            </w:tcBorders>
            <w:vAlign w:val="bottom"/>
          </w:tcPr>
          <w:p w14:paraId="04A01812" w14:textId="77777777" w:rsidR="00526E43" w:rsidRPr="009C6548" w:rsidRDefault="00526E43" w:rsidP="00526E43">
            <w:pPr>
              <w:ind w:right="-72"/>
              <w:jc w:val="right"/>
              <w:rPr>
                <w:rFonts w:ascii="Arial" w:eastAsia="Arial" w:hAnsi="Arial" w:cs="Arial"/>
                <w:sz w:val="18"/>
                <w:szCs w:val="18"/>
                <w:lang w:val="en-GB"/>
              </w:rPr>
            </w:pPr>
          </w:p>
        </w:tc>
        <w:tc>
          <w:tcPr>
            <w:tcW w:w="1296" w:type="dxa"/>
            <w:tcBorders>
              <w:top w:val="single" w:sz="4" w:space="0" w:color="000000"/>
            </w:tcBorders>
            <w:shd w:val="clear" w:color="auto" w:fill="FAFAFA"/>
            <w:vAlign w:val="bottom"/>
          </w:tcPr>
          <w:p w14:paraId="0CC82510" w14:textId="77777777" w:rsidR="00526E43" w:rsidRPr="009C6548" w:rsidRDefault="00526E43" w:rsidP="00526E43">
            <w:pPr>
              <w:ind w:right="-72"/>
              <w:jc w:val="right"/>
              <w:rPr>
                <w:rFonts w:ascii="Arial" w:eastAsia="Arial" w:hAnsi="Arial" w:cs="Arial"/>
                <w:sz w:val="18"/>
                <w:szCs w:val="18"/>
                <w:lang w:val="en-GB"/>
              </w:rPr>
            </w:pPr>
          </w:p>
        </w:tc>
        <w:tc>
          <w:tcPr>
            <w:tcW w:w="1296" w:type="dxa"/>
            <w:tcBorders>
              <w:top w:val="single" w:sz="4" w:space="0" w:color="000000"/>
            </w:tcBorders>
            <w:vAlign w:val="bottom"/>
          </w:tcPr>
          <w:p w14:paraId="754284F7" w14:textId="77777777" w:rsidR="00526E43" w:rsidRPr="009C6548" w:rsidRDefault="00526E43" w:rsidP="00526E43">
            <w:pPr>
              <w:ind w:right="-72"/>
              <w:jc w:val="right"/>
              <w:rPr>
                <w:rFonts w:ascii="Arial" w:eastAsia="Arial" w:hAnsi="Arial" w:cs="Arial"/>
                <w:sz w:val="18"/>
                <w:szCs w:val="18"/>
                <w:lang w:val="en-GB"/>
              </w:rPr>
            </w:pPr>
          </w:p>
        </w:tc>
      </w:tr>
      <w:tr w:rsidR="00526E43" w:rsidRPr="004C05EF" w14:paraId="771FA8D7" w14:textId="77777777" w:rsidTr="00CD1FE6">
        <w:tc>
          <w:tcPr>
            <w:tcW w:w="4277" w:type="dxa"/>
            <w:vAlign w:val="bottom"/>
          </w:tcPr>
          <w:p w14:paraId="10DA64D1" w14:textId="77777777" w:rsidR="00526E43" w:rsidRPr="004C05EF" w:rsidRDefault="00526E43" w:rsidP="00526E43">
            <w:pPr>
              <w:ind w:left="-109"/>
              <w:rPr>
                <w:rFonts w:ascii="Arial" w:eastAsia="Arial" w:hAnsi="Arial" w:cs="Arial"/>
                <w:color w:val="000000"/>
                <w:sz w:val="18"/>
                <w:szCs w:val="18"/>
              </w:rPr>
            </w:pPr>
            <w:r w:rsidRPr="004C05EF">
              <w:rPr>
                <w:rFonts w:ascii="Arial" w:eastAsia="Arial" w:hAnsi="Arial" w:cs="Arial"/>
                <w:color w:val="000000"/>
                <w:sz w:val="18"/>
                <w:szCs w:val="18"/>
              </w:rPr>
              <w:t>Total non-current borrowings</w:t>
            </w:r>
          </w:p>
        </w:tc>
        <w:tc>
          <w:tcPr>
            <w:tcW w:w="1296" w:type="dxa"/>
            <w:tcBorders>
              <w:bottom w:val="single" w:sz="4" w:space="0" w:color="000000"/>
            </w:tcBorders>
            <w:shd w:val="clear" w:color="auto" w:fill="FAFAFA"/>
          </w:tcPr>
          <w:p w14:paraId="255A6086" w14:textId="4154E7C0" w:rsidR="00526E43" w:rsidRPr="009C6548" w:rsidRDefault="009C6548" w:rsidP="00526E43">
            <w:pPr>
              <w:ind w:right="-72"/>
              <w:jc w:val="right"/>
              <w:rPr>
                <w:rFonts w:ascii="Arial" w:eastAsia="Arial" w:hAnsi="Arial" w:cs="Arial"/>
                <w:sz w:val="18"/>
                <w:szCs w:val="18"/>
              </w:rPr>
            </w:pPr>
            <w:r w:rsidRPr="009C6548">
              <w:rPr>
                <w:rFonts w:ascii="Arial" w:eastAsia="Arial" w:hAnsi="Arial" w:cs="Arial"/>
                <w:sz w:val="18"/>
                <w:szCs w:val="18"/>
              </w:rPr>
              <w:t>496,431,784</w:t>
            </w:r>
          </w:p>
        </w:tc>
        <w:tc>
          <w:tcPr>
            <w:tcW w:w="1296" w:type="dxa"/>
            <w:tcBorders>
              <w:bottom w:val="single" w:sz="4" w:space="0" w:color="000000"/>
            </w:tcBorders>
            <w:vAlign w:val="bottom"/>
          </w:tcPr>
          <w:p w14:paraId="1735A9CF" w14:textId="4853BBE6" w:rsidR="00526E43" w:rsidRPr="009C6548" w:rsidRDefault="00C9730C" w:rsidP="00526E43">
            <w:pPr>
              <w:ind w:right="-72"/>
              <w:jc w:val="right"/>
              <w:rPr>
                <w:rFonts w:ascii="Arial" w:eastAsia="Arial" w:hAnsi="Arial" w:cs="Arial"/>
                <w:sz w:val="18"/>
                <w:szCs w:val="18"/>
                <w:lang w:val="en-GB"/>
              </w:rPr>
            </w:pPr>
            <w:r w:rsidRPr="009C6548">
              <w:rPr>
                <w:rFonts w:ascii="Arial" w:eastAsia="Arial" w:hAnsi="Arial" w:cs="Arial"/>
                <w:sz w:val="18"/>
                <w:szCs w:val="18"/>
                <w:lang w:val="en-GB"/>
              </w:rPr>
              <w:t>174</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276</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255</w:t>
            </w:r>
          </w:p>
        </w:tc>
        <w:tc>
          <w:tcPr>
            <w:tcW w:w="1296" w:type="dxa"/>
            <w:tcBorders>
              <w:bottom w:val="single" w:sz="4" w:space="0" w:color="000000"/>
            </w:tcBorders>
            <w:shd w:val="clear" w:color="auto" w:fill="FAFAFA"/>
            <w:vAlign w:val="bottom"/>
          </w:tcPr>
          <w:p w14:paraId="00C0155D" w14:textId="4EC46DD2" w:rsidR="00526E43" w:rsidRPr="009C6548" w:rsidRDefault="009C6548" w:rsidP="00526E43">
            <w:pPr>
              <w:ind w:right="-72"/>
              <w:jc w:val="right"/>
              <w:rPr>
                <w:rFonts w:ascii="Arial" w:eastAsia="Arial" w:hAnsi="Arial" w:cs="Arial"/>
                <w:sz w:val="18"/>
                <w:szCs w:val="18"/>
                <w:lang w:val="en-GB"/>
              </w:rPr>
            </w:pPr>
            <w:r w:rsidRPr="009C6548">
              <w:rPr>
                <w:rFonts w:ascii="Arial" w:eastAsia="Arial" w:hAnsi="Arial" w:cs="Arial"/>
                <w:sz w:val="18"/>
                <w:szCs w:val="18"/>
                <w:lang w:val="en-GB"/>
              </w:rPr>
              <w:t>495,751,707</w:t>
            </w:r>
          </w:p>
        </w:tc>
        <w:tc>
          <w:tcPr>
            <w:tcW w:w="1296" w:type="dxa"/>
            <w:tcBorders>
              <w:bottom w:val="single" w:sz="4" w:space="0" w:color="000000"/>
            </w:tcBorders>
            <w:vAlign w:val="bottom"/>
          </w:tcPr>
          <w:p w14:paraId="640035DF" w14:textId="6D0EAE07" w:rsidR="00526E43" w:rsidRPr="009C6548" w:rsidRDefault="00C9730C" w:rsidP="00526E43">
            <w:pPr>
              <w:ind w:right="-72"/>
              <w:jc w:val="right"/>
              <w:rPr>
                <w:rFonts w:ascii="Arial" w:eastAsia="Arial" w:hAnsi="Arial" w:cs="Arial"/>
                <w:sz w:val="18"/>
                <w:szCs w:val="18"/>
                <w:lang w:val="en-GB"/>
              </w:rPr>
            </w:pPr>
            <w:r w:rsidRPr="009C6548">
              <w:rPr>
                <w:rFonts w:ascii="Arial" w:eastAsia="Arial" w:hAnsi="Arial" w:cs="Arial"/>
                <w:sz w:val="18"/>
                <w:szCs w:val="18"/>
                <w:lang w:val="en-GB"/>
              </w:rPr>
              <w:t>173</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142</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894</w:t>
            </w:r>
          </w:p>
        </w:tc>
      </w:tr>
      <w:tr w:rsidR="00526E43" w:rsidRPr="004C05EF" w14:paraId="62B141DE" w14:textId="77777777">
        <w:tc>
          <w:tcPr>
            <w:tcW w:w="4277" w:type="dxa"/>
            <w:vAlign w:val="bottom"/>
          </w:tcPr>
          <w:p w14:paraId="149D3CF0" w14:textId="77777777" w:rsidR="00526E43" w:rsidRPr="004C05EF" w:rsidRDefault="00526E43" w:rsidP="00526E43">
            <w:pPr>
              <w:ind w:left="-109"/>
              <w:rPr>
                <w:rFonts w:ascii="Arial" w:eastAsia="Arial" w:hAnsi="Arial" w:cs="Arial"/>
                <w:color w:val="000000"/>
                <w:sz w:val="18"/>
                <w:szCs w:val="18"/>
              </w:rPr>
            </w:pPr>
          </w:p>
        </w:tc>
        <w:tc>
          <w:tcPr>
            <w:tcW w:w="1296" w:type="dxa"/>
            <w:tcBorders>
              <w:top w:val="single" w:sz="4" w:space="0" w:color="000000"/>
            </w:tcBorders>
            <w:shd w:val="clear" w:color="auto" w:fill="FAFAFA"/>
            <w:vAlign w:val="bottom"/>
          </w:tcPr>
          <w:p w14:paraId="6F378E57" w14:textId="77777777" w:rsidR="00526E43" w:rsidRPr="009C6548" w:rsidRDefault="00526E43" w:rsidP="00526E43">
            <w:pPr>
              <w:ind w:right="-72"/>
              <w:jc w:val="right"/>
              <w:rPr>
                <w:rFonts w:ascii="Arial" w:eastAsia="Arial" w:hAnsi="Arial" w:cs="Arial"/>
                <w:sz w:val="18"/>
                <w:szCs w:val="18"/>
              </w:rPr>
            </w:pPr>
          </w:p>
        </w:tc>
        <w:tc>
          <w:tcPr>
            <w:tcW w:w="1296" w:type="dxa"/>
            <w:tcBorders>
              <w:top w:val="single" w:sz="4" w:space="0" w:color="000000"/>
            </w:tcBorders>
            <w:vAlign w:val="bottom"/>
          </w:tcPr>
          <w:p w14:paraId="415C8090" w14:textId="77777777" w:rsidR="00526E43" w:rsidRPr="009C6548" w:rsidRDefault="00526E43" w:rsidP="00526E43">
            <w:pPr>
              <w:ind w:right="-72"/>
              <w:jc w:val="right"/>
              <w:rPr>
                <w:rFonts w:ascii="Arial" w:eastAsia="Arial" w:hAnsi="Arial" w:cs="Arial"/>
                <w:sz w:val="18"/>
                <w:szCs w:val="18"/>
                <w:lang w:val="en-GB"/>
              </w:rPr>
            </w:pPr>
          </w:p>
        </w:tc>
        <w:tc>
          <w:tcPr>
            <w:tcW w:w="1296" w:type="dxa"/>
            <w:tcBorders>
              <w:top w:val="single" w:sz="4" w:space="0" w:color="000000"/>
            </w:tcBorders>
            <w:shd w:val="clear" w:color="auto" w:fill="FAFAFA"/>
            <w:vAlign w:val="bottom"/>
          </w:tcPr>
          <w:p w14:paraId="14BCEFF4" w14:textId="77777777" w:rsidR="00526E43" w:rsidRPr="009C6548" w:rsidRDefault="00526E43" w:rsidP="00526E43">
            <w:pPr>
              <w:ind w:right="-72"/>
              <w:jc w:val="right"/>
              <w:rPr>
                <w:rFonts w:ascii="Arial" w:eastAsia="Arial" w:hAnsi="Arial" w:cs="Arial"/>
                <w:sz w:val="18"/>
                <w:szCs w:val="18"/>
                <w:lang w:val="en-GB"/>
              </w:rPr>
            </w:pPr>
          </w:p>
        </w:tc>
        <w:tc>
          <w:tcPr>
            <w:tcW w:w="1296" w:type="dxa"/>
            <w:tcBorders>
              <w:top w:val="single" w:sz="4" w:space="0" w:color="000000"/>
            </w:tcBorders>
            <w:vAlign w:val="bottom"/>
          </w:tcPr>
          <w:p w14:paraId="2F4E1CBD" w14:textId="77777777" w:rsidR="00526E43" w:rsidRPr="009C6548" w:rsidRDefault="00526E43" w:rsidP="00526E43">
            <w:pPr>
              <w:ind w:right="-72"/>
              <w:jc w:val="right"/>
              <w:rPr>
                <w:rFonts w:ascii="Arial" w:eastAsia="Arial" w:hAnsi="Arial" w:cs="Arial"/>
                <w:sz w:val="18"/>
                <w:szCs w:val="18"/>
                <w:lang w:val="en-GB"/>
              </w:rPr>
            </w:pPr>
          </w:p>
        </w:tc>
      </w:tr>
      <w:tr w:rsidR="00526E43" w:rsidRPr="004C05EF" w14:paraId="2F11FE1A" w14:textId="77777777" w:rsidTr="005869F5">
        <w:tc>
          <w:tcPr>
            <w:tcW w:w="4277" w:type="dxa"/>
            <w:vAlign w:val="bottom"/>
          </w:tcPr>
          <w:p w14:paraId="4538DF3A" w14:textId="77777777" w:rsidR="00526E43" w:rsidRPr="004C05EF" w:rsidRDefault="00526E43" w:rsidP="00526E43">
            <w:pPr>
              <w:ind w:left="-109"/>
              <w:rPr>
                <w:rFonts w:ascii="Arial" w:eastAsia="Arial" w:hAnsi="Arial" w:cs="Arial"/>
                <w:color w:val="000000"/>
                <w:sz w:val="18"/>
                <w:szCs w:val="18"/>
              </w:rPr>
            </w:pPr>
            <w:r w:rsidRPr="004C05EF">
              <w:rPr>
                <w:rFonts w:ascii="Arial" w:eastAsia="Arial" w:hAnsi="Arial" w:cs="Arial"/>
                <w:b/>
                <w:color w:val="000000"/>
                <w:sz w:val="18"/>
                <w:szCs w:val="18"/>
              </w:rPr>
              <w:t>Total borrowings</w:t>
            </w:r>
          </w:p>
        </w:tc>
        <w:tc>
          <w:tcPr>
            <w:tcW w:w="1296" w:type="dxa"/>
            <w:tcBorders>
              <w:bottom w:val="single" w:sz="4" w:space="0" w:color="000000"/>
            </w:tcBorders>
            <w:shd w:val="clear" w:color="auto" w:fill="FAFAFA"/>
          </w:tcPr>
          <w:p w14:paraId="31D89E65" w14:textId="31B1EBD0" w:rsidR="00526E43" w:rsidRPr="009C6548" w:rsidRDefault="009C6548" w:rsidP="00526E43">
            <w:pPr>
              <w:ind w:right="-72"/>
              <w:jc w:val="right"/>
              <w:rPr>
                <w:rFonts w:ascii="Arial" w:eastAsia="Arial" w:hAnsi="Arial" w:cs="Arial"/>
                <w:sz w:val="18"/>
                <w:szCs w:val="18"/>
              </w:rPr>
            </w:pPr>
            <w:r w:rsidRPr="009C6548">
              <w:rPr>
                <w:rFonts w:ascii="Arial" w:eastAsia="Arial" w:hAnsi="Arial" w:cs="Arial"/>
                <w:sz w:val="18"/>
                <w:szCs w:val="18"/>
              </w:rPr>
              <w:t>722,375,131</w:t>
            </w:r>
          </w:p>
        </w:tc>
        <w:tc>
          <w:tcPr>
            <w:tcW w:w="1296" w:type="dxa"/>
            <w:tcBorders>
              <w:bottom w:val="single" w:sz="4" w:space="0" w:color="000000"/>
            </w:tcBorders>
            <w:vAlign w:val="bottom"/>
          </w:tcPr>
          <w:p w14:paraId="5E4158DD" w14:textId="4C423F91" w:rsidR="00526E43" w:rsidRPr="009C6548" w:rsidRDefault="00C9730C" w:rsidP="00526E43">
            <w:pPr>
              <w:ind w:right="-72"/>
              <w:jc w:val="right"/>
              <w:rPr>
                <w:rFonts w:ascii="Arial" w:eastAsia="Arial" w:hAnsi="Arial" w:cs="Arial"/>
                <w:sz w:val="18"/>
                <w:szCs w:val="18"/>
                <w:lang w:val="en-GB"/>
              </w:rPr>
            </w:pPr>
            <w:r w:rsidRPr="009C6548">
              <w:rPr>
                <w:rFonts w:ascii="Arial" w:eastAsia="Arial" w:hAnsi="Arial" w:cs="Arial"/>
                <w:sz w:val="18"/>
                <w:szCs w:val="18"/>
                <w:lang w:val="en-GB"/>
              </w:rPr>
              <w:t>740</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664</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965</w:t>
            </w:r>
          </w:p>
        </w:tc>
        <w:tc>
          <w:tcPr>
            <w:tcW w:w="1296" w:type="dxa"/>
            <w:tcBorders>
              <w:bottom w:val="single" w:sz="4" w:space="0" w:color="000000"/>
            </w:tcBorders>
            <w:shd w:val="clear" w:color="auto" w:fill="FAFAFA"/>
            <w:vAlign w:val="bottom"/>
          </w:tcPr>
          <w:p w14:paraId="0BFAFDC4" w14:textId="10B56068" w:rsidR="00526E43" w:rsidRPr="009C6548" w:rsidRDefault="009C6548" w:rsidP="00526E43">
            <w:pPr>
              <w:ind w:right="-72"/>
              <w:jc w:val="right"/>
              <w:rPr>
                <w:rFonts w:ascii="Arial" w:eastAsia="Arial" w:hAnsi="Arial" w:cs="Arial"/>
                <w:sz w:val="18"/>
                <w:szCs w:val="18"/>
                <w:lang w:val="en-GB"/>
              </w:rPr>
            </w:pPr>
            <w:r w:rsidRPr="009C6548">
              <w:rPr>
                <w:rFonts w:ascii="Arial" w:eastAsia="Arial" w:hAnsi="Arial" w:cs="Arial"/>
                <w:sz w:val="18"/>
                <w:szCs w:val="18"/>
                <w:lang w:val="en-GB"/>
              </w:rPr>
              <w:t>661,240,297</w:t>
            </w:r>
          </w:p>
        </w:tc>
        <w:tc>
          <w:tcPr>
            <w:tcW w:w="1296" w:type="dxa"/>
            <w:tcBorders>
              <w:bottom w:val="single" w:sz="4" w:space="0" w:color="000000"/>
            </w:tcBorders>
            <w:vAlign w:val="bottom"/>
          </w:tcPr>
          <w:p w14:paraId="36E5F5C3" w14:textId="34DE8FFB" w:rsidR="00526E43" w:rsidRPr="009C6548" w:rsidRDefault="00C9730C" w:rsidP="00526E43">
            <w:pPr>
              <w:ind w:right="-72"/>
              <w:jc w:val="right"/>
              <w:rPr>
                <w:rFonts w:ascii="Arial" w:eastAsia="Arial" w:hAnsi="Arial" w:cs="Arial"/>
                <w:sz w:val="18"/>
                <w:szCs w:val="18"/>
                <w:lang w:val="en-GB"/>
              </w:rPr>
            </w:pPr>
            <w:r w:rsidRPr="009C6548">
              <w:rPr>
                <w:rFonts w:ascii="Arial" w:eastAsia="Arial" w:hAnsi="Arial" w:cs="Arial"/>
                <w:sz w:val="18"/>
                <w:szCs w:val="18"/>
                <w:lang w:val="en-GB"/>
              </w:rPr>
              <w:t>691</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965</w:t>
            </w:r>
            <w:r w:rsidR="00526E43" w:rsidRPr="009C6548">
              <w:rPr>
                <w:rFonts w:ascii="Arial" w:eastAsia="Arial" w:hAnsi="Arial" w:cs="Arial"/>
                <w:sz w:val="18"/>
                <w:szCs w:val="18"/>
                <w:lang w:val="en-GB"/>
              </w:rPr>
              <w:t>,</w:t>
            </w:r>
            <w:r w:rsidRPr="009C6548">
              <w:rPr>
                <w:rFonts w:ascii="Arial" w:eastAsia="Arial" w:hAnsi="Arial" w:cs="Arial"/>
                <w:sz w:val="18"/>
                <w:szCs w:val="18"/>
                <w:lang w:val="en-GB"/>
              </w:rPr>
              <w:t>257</w:t>
            </w:r>
          </w:p>
        </w:tc>
      </w:tr>
    </w:tbl>
    <w:p w14:paraId="604DF121" w14:textId="77777777" w:rsidR="003A2A71" w:rsidRPr="004C05EF" w:rsidRDefault="003A2A71" w:rsidP="008E2D6B">
      <w:pPr>
        <w:rPr>
          <w:rFonts w:ascii="Arial" w:eastAsia="Arial" w:hAnsi="Arial" w:cs="Arial"/>
          <w:sz w:val="18"/>
          <w:szCs w:val="18"/>
        </w:rPr>
      </w:pPr>
    </w:p>
    <w:p w14:paraId="292855FB" w14:textId="7BFCF253" w:rsidR="003A2A71" w:rsidRPr="004C05EF" w:rsidRDefault="00EE6139" w:rsidP="008E2D6B">
      <w:pPr>
        <w:jc w:val="both"/>
        <w:rPr>
          <w:rFonts w:ascii="Arial" w:eastAsia="Arial" w:hAnsi="Arial" w:cs="Arial"/>
          <w:sz w:val="18"/>
          <w:szCs w:val="18"/>
        </w:rPr>
      </w:pPr>
      <w:r w:rsidRPr="004C05EF">
        <w:rPr>
          <w:rFonts w:ascii="Arial" w:eastAsia="Arial" w:hAnsi="Arial" w:cs="Arial"/>
          <w:sz w:val="18"/>
          <w:szCs w:val="18"/>
        </w:rPr>
        <w:t xml:space="preserve">The borrowings are secured by saving and fixed deposits of the Company, land and building of the Company (Note </w:t>
      </w:r>
      <w:r w:rsidR="00C9730C" w:rsidRPr="004C05EF">
        <w:rPr>
          <w:rFonts w:ascii="Arial" w:eastAsia="Arial" w:hAnsi="Arial" w:cs="Arial"/>
          <w:sz w:val="18"/>
          <w:szCs w:val="18"/>
          <w:lang w:val="en-GB"/>
        </w:rPr>
        <w:t>1</w:t>
      </w:r>
      <w:r w:rsidR="000536D1" w:rsidRPr="004C05EF">
        <w:rPr>
          <w:rFonts w:ascii="Arial" w:eastAsia="Arial" w:hAnsi="Arial" w:cs="Arial"/>
          <w:sz w:val="18"/>
          <w:szCs w:val="18"/>
          <w:lang w:val="en-GB"/>
        </w:rPr>
        <w:t>0</w:t>
      </w:r>
      <w:r w:rsidRPr="004C05EF">
        <w:rPr>
          <w:rFonts w:ascii="Arial" w:eastAsia="Arial" w:hAnsi="Arial" w:cs="Arial"/>
          <w:sz w:val="18"/>
          <w:szCs w:val="18"/>
        </w:rPr>
        <w:t xml:space="preserve">), </w:t>
      </w:r>
      <w:r w:rsidRPr="004C05EF">
        <w:rPr>
          <w:rFonts w:ascii="Arial" w:eastAsia="Arial" w:hAnsi="Arial" w:cs="Arial"/>
          <w:spacing w:val="-4"/>
          <w:sz w:val="18"/>
          <w:szCs w:val="18"/>
        </w:rPr>
        <w:t xml:space="preserve">land and building of Director, </w:t>
      </w:r>
      <w:r w:rsidR="00217513" w:rsidRPr="004C05EF">
        <w:rPr>
          <w:rFonts w:ascii="Arial" w:eastAsia="Arial" w:hAnsi="Arial" w:cs="Arial"/>
          <w:spacing w:val="-4"/>
          <w:sz w:val="18"/>
          <w:szCs w:val="18"/>
        </w:rPr>
        <w:t>and</w:t>
      </w:r>
      <w:r w:rsidRPr="004C05EF">
        <w:rPr>
          <w:rFonts w:ascii="Arial" w:eastAsia="Arial" w:hAnsi="Arial" w:cs="Arial"/>
          <w:spacing w:val="-4"/>
          <w:sz w:val="18"/>
          <w:szCs w:val="18"/>
        </w:rPr>
        <w:t xml:space="preserve"> secured by Director of the Company, Director of the Company’s subsidiary, the Company’s</w:t>
      </w:r>
      <w:r w:rsidRPr="004C05EF">
        <w:rPr>
          <w:rFonts w:ascii="Arial" w:eastAsia="Arial" w:hAnsi="Arial" w:cs="Arial"/>
          <w:sz w:val="18"/>
          <w:szCs w:val="18"/>
        </w:rPr>
        <w:t xml:space="preserve"> parent, the Company’s </w:t>
      </w:r>
      <w:proofErr w:type="gramStart"/>
      <w:r w:rsidRPr="004C05EF">
        <w:rPr>
          <w:rFonts w:ascii="Arial" w:eastAsia="Arial" w:hAnsi="Arial" w:cs="Arial"/>
          <w:sz w:val="18"/>
          <w:szCs w:val="18"/>
        </w:rPr>
        <w:t>subsidiary</w:t>
      </w:r>
      <w:proofErr w:type="gramEnd"/>
      <w:r w:rsidRPr="004C05EF">
        <w:rPr>
          <w:rFonts w:ascii="Arial" w:eastAsia="Arial" w:hAnsi="Arial" w:cs="Arial"/>
          <w:sz w:val="18"/>
          <w:szCs w:val="18"/>
        </w:rPr>
        <w:t xml:space="preserve"> and Thai Credit Guarantee Corporation.</w:t>
      </w:r>
    </w:p>
    <w:p w14:paraId="0D1D25F2" w14:textId="77777777" w:rsidR="004942C0" w:rsidRPr="004C05EF" w:rsidRDefault="004942C0" w:rsidP="008E2D6B">
      <w:pPr>
        <w:jc w:val="both"/>
        <w:rPr>
          <w:rFonts w:ascii="Arial" w:eastAsia="Arial" w:hAnsi="Arial" w:cs="Arial"/>
          <w:sz w:val="18"/>
          <w:szCs w:val="18"/>
        </w:rPr>
      </w:pPr>
    </w:p>
    <w:p w14:paraId="0B77539B" w14:textId="289925E9" w:rsidR="00EC4BC8" w:rsidRPr="004C05EF" w:rsidRDefault="00EC4BC8" w:rsidP="008E2D6B">
      <w:pPr>
        <w:rPr>
          <w:rFonts w:ascii="Arial" w:eastAsia="Arial" w:hAnsi="Arial" w:cs="Arial"/>
          <w:sz w:val="18"/>
          <w:szCs w:val="18"/>
        </w:rPr>
      </w:pPr>
      <w:r w:rsidRPr="004C05EF">
        <w:rPr>
          <w:rFonts w:ascii="Arial" w:eastAsia="Arial" w:hAnsi="Arial" w:cs="Arial"/>
          <w:sz w:val="18"/>
          <w:szCs w:val="18"/>
        </w:rPr>
        <w:br w:type="page"/>
      </w:r>
    </w:p>
    <w:p w14:paraId="16501D36" w14:textId="77777777" w:rsidR="003A2A71" w:rsidRPr="004C05EF" w:rsidRDefault="003A2A71" w:rsidP="008E2D6B">
      <w:pPr>
        <w:jc w:val="both"/>
        <w:rPr>
          <w:rFonts w:ascii="Arial" w:eastAsia="Arial" w:hAnsi="Arial" w:cs="Arial"/>
          <w:b/>
          <w:sz w:val="18"/>
          <w:szCs w:val="18"/>
        </w:rPr>
      </w:pPr>
    </w:p>
    <w:p w14:paraId="7BCF177A" w14:textId="60AF21A1" w:rsidR="003A2A71" w:rsidRPr="004C05EF" w:rsidRDefault="00C9730C" w:rsidP="00303A57">
      <w:pPr>
        <w:tabs>
          <w:tab w:val="left" w:pos="540"/>
        </w:tabs>
        <w:ind w:left="540" w:hanging="540"/>
        <w:jc w:val="both"/>
        <w:rPr>
          <w:rFonts w:ascii="Arial" w:eastAsia="Arial" w:hAnsi="Arial" w:cs="Arial"/>
          <w:b/>
          <w:color w:val="CF4A02"/>
          <w:sz w:val="18"/>
          <w:szCs w:val="18"/>
        </w:rPr>
      </w:pPr>
      <w:r w:rsidRPr="004C05EF">
        <w:rPr>
          <w:rFonts w:ascii="Arial" w:eastAsia="Arial" w:hAnsi="Arial" w:cs="Arial"/>
          <w:b/>
          <w:color w:val="CF4A02"/>
          <w:sz w:val="18"/>
          <w:szCs w:val="18"/>
          <w:lang w:val="en-GB"/>
        </w:rPr>
        <w:t>1</w:t>
      </w:r>
      <w:r w:rsidR="000536D1" w:rsidRPr="004C05EF">
        <w:rPr>
          <w:rFonts w:ascii="Arial" w:eastAsia="Arial" w:hAnsi="Arial" w:cs="Arial"/>
          <w:b/>
          <w:color w:val="CF4A02"/>
          <w:sz w:val="18"/>
          <w:szCs w:val="18"/>
          <w:lang w:val="en-GB"/>
        </w:rPr>
        <w:t>1</w:t>
      </w:r>
      <w:r w:rsidR="00EC4E87" w:rsidRPr="004C05EF">
        <w:rPr>
          <w:rFonts w:ascii="Arial" w:eastAsia="Arial" w:hAnsi="Arial" w:cs="Arial"/>
          <w:b/>
          <w:color w:val="CF4A02"/>
          <w:sz w:val="18"/>
          <w:szCs w:val="18"/>
        </w:rPr>
        <w:t>.</w:t>
      </w:r>
      <w:r w:rsidRPr="004C05EF">
        <w:rPr>
          <w:rFonts w:ascii="Arial" w:eastAsia="Arial" w:hAnsi="Arial" w:cs="Arial"/>
          <w:b/>
          <w:color w:val="CF4A02"/>
          <w:sz w:val="18"/>
          <w:szCs w:val="18"/>
          <w:lang w:val="en-GB"/>
        </w:rPr>
        <w:t>1</w:t>
      </w:r>
      <w:r w:rsidR="00EC4E87" w:rsidRPr="004C05EF">
        <w:rPr>
          <w:rFonts w:ascii="Arial" w:eastAsia="Arial" w:hAnsi="Arial" w:cs="Arial"/>
          <w:b/>
          <w:color w:val="CF4A02"/>
          <w:sz w:val="18"/>
          <w:szCs w:val="18"/>
        </w:rPr>
        <w:tab/>
        <w:t>Long-term borrowings from financial institutions</w:t>
      </w:r>
    </w:p>
    <w:p w14:paraId="52C4B009" w14:textId="77777777" w:rsidR="003A2A71" w:rsidRPr="004C05EF" w:rsidRDefault="003A2A71" w:rsidP="008E2D6B">
      <w:pPr>
        <w:ind w:left="540"/>
        <w:jc w:val="both"/>
        <w:rPr>
          <w:rFonts w:ascii="Arial" w:eastAsia="Arial" w:hAnsi="Arial" w:cs="Arial"/>
          <w:sz w:val="18"/>
          <w:szCs w:val="18"/>
        </w:rPr>
      </w:pPr>
    </w:p>
    <w:p w14:paraId="5EA227E7" w14:textId="51AB57C2" w:rsidR="003A2A71" w:rsidRPr="004C05EF" w:rsidRDefault="00EC4E87" w:rsidP="008E2D6B">
      <w:pPr>
        <w:ind w:left="540"/>
        <w:jc w:val="both"/>
        <w:rPr>
          <w:rFonts w:ascii="Arial" w:eastAsia="Arial" w:hAnsi="Arial" w:cs="Arial"/>
          <w:sz w:val="18"/>
          <w:szCs w:val="18"/>
        </w:rPr>
      </w:pPr>
      <w:r w:rsidRPr="004C05EF">
        <w:rPr>
          <w:rFonts w:ascii="Arial" w:eastAsia="Arial" w:hAnsi="Arial" w:cs="Arial"/>
          <w:sz w:val="18"/>
          <w:szCs w:val="18"/>
        </w:rPr>
        <w:t xml:space="preserve">The movements in long-term borrowings from financial institutions are </w:t>
      </w:r>
      <w:proofErr w:type="spellStart"/>
      <w:r w:rsidR="005F1DB5" w:rsidRPr="004C05EF">
        <w:rPr>
          <w:rFonts w:ascii="Arial" w:eastAsia="Arial" w:hAnsi="Arial" w:cs="Arial"/>
          <w:sz w:val="18"/>
          <w:szCs w:val="18"/>
        </w:rPr>
        <w:t>analy</w:t>
      </w:r>
      <w:r w:rsidR="000F46A2" w:rsidRPr="004C05EF">
        <w:rPr>
          <w:rFonts w:ascii="Arial" w:eastAsia="Arial" w:hAnsi="Arial" w:cs="Arial"/>
          <w:sz w:val="18"/>
          <w:szCs w:val="18"/>
        </w:rPr>
        <w:t>s</w:t>
      </w:r>
      <w:r w:rsidR="005F1DB5" w:rsidRPr="004C05EF">
        <w:rPr>
          <w:rFonts w:ascii="Arial" w:eastAsia="Arial" w:hAnsi="Arial" w:cs="Arial"/>
          <w:sz w:val="18"/>
          <w:szCs w:val="18"/>
        </w:rPr>
        <w:t>ed</w:t>
      </w:r>
      <w:proofErr w:type="spellEnd"/>
      <w:r w:rsidR="005F1DB5" w:rsidRPr="004C05EF">
        <w:rPr>
          <w:rFonts w:ascii="Arial" w:eastAsia="Arial" w:hAnsi="Arial" w:cs="Arial"/>
          <w:sz w:val="18"/>
          <w:szCs w:val="18"/>
        </w:rPr>
        <w:t xml:space="preserve"> </w:t>
      </w:r>
      <w:r w:rsidRPr="004C05EF">
        <w:rPr>
          <w:rFonts w:ascii="Arial" w:eastAsia="Arial" w:hAnsi="Arial" w:cs="Arial"/>
          <w:sz w:val="18"/>
          <w:szCs w:val="18"/>
        </w:rPr>
        <w:t>as follows:</w:t>
      </w:r>
    </w:p>
    <w:p w14:paraId="0DE1B292" w14:textId="77777777" w:rsidR="003A2A71" w:rsidRPr="004C05EF" w:rsidRDefault="003A2A71" w:rsidP="008E2D6B">
      <w:pPr>
        <w:ind w:left="540"/>
        <w:jc w:val="both"/>
        <w:rPr>
          <w:rFonts w:ascii="Arial" w:eastAsia="Arial" w:hAnsi="Arial" w:cs="Arial"/>
          <w:sz w:val="18"/>
          <w:szCs w:val="18"/>
        </w:rPr>
      </w:pPr>
    </w:p>
    <w:tbl>
      <w:tblPr>
        <w:tblStyle w:val="affffff"/>
        <w:tblW w:w="9461" w:type="dxa"/>
        <w:tblLayout w:type="fixed"/>
        <w:tblLook w:val="0400" w:firstRow="0" w:lastRow="0" w:firstColumn="0" w:lastColumn="0" w:noHBand="0" w:noVBand="1"/>
      </w:tblPr>
      <w:tblGrid>
        <w:gridCol w:w="5573"/>
        <w:gridCol w:w="1944"/>
        <w:gridCol w:w="1944"/>
      </w:tblGrid>
      <w:tr w:rsidR="003A2A71" w:rsidRPr="004C05EF" w14:paraId="624457AC" w14:textId="77777777">
        <w:tc>
          <w:tcPr>
            <w:tcW w:w="5573" w:type="dxa"/>
            <w:shd w:val="clear" w:color="auto" w:fill="auto"/>
          </w:tcPr>
          <w:p w14:paraId="268C42DD" w14:textId="77777777" w:rsidR="003A2A71" w:rsidRPr="004C05EF" w:rsidRDefault="003A2A71" w:rsidP="008E2D6B">
            <w:pPr>
              <w:ind w:left="425" w:right="898"/>
              <w:rPr>
                <w:rFonts w:ascii="Arial" w:eastAsia="Arial" w:hAnsi="Arial" w:cs="Arial"/>
                <w:sz w:val="18"/>
                <w:szCs w:val="18"/>
              </w:rPr>
            </w:pPr>
          </w:p>
        </w:tc>
        <w:tc>
          <w:tcPr>
            <w:tcW w:w="1944" w:type="dxa"/>
            <w:tcBorders>
              <w:top w:val="single" w:sz="4" w:space="0" w:color="000000"/>
            </w:tcBorders>
            <w:shd w:val="clear" w:color="auto" w:fill="auto"/>
            <w:vAlign w:val="bottom"/>
          </w:tcPr>
          <w:p w14:paraId="6DEDD81F" w14:textId="77777777" w:rsidR="003A2A71" w:rsidRPr="004C05EF" w:rsidRDefault="00EC4E87" w:rsidP="008E2D6B">
            <w:pPr>
              <w:ind w:left="-43" w:right="-72"/>
              <w:jc w:val="right"/>
              <w:rPr>
                <w:rFonts w:ascii="Arial" w:eastAsia="Arial" w:hAnsi="Arial" w:cs="Arial"/>
                <w:b/>
                <w:sz w:val="18"/>
                <w:szCs w:val="18"/>
              </w:rPr>
            </w:pPr>
            <w:r w:rsidRPr="004C05EF">
              <w:rPr>
                <w:rFonts w:ascii="Arial" w:eastAsia="Arial" w:hAnsi="Arial" w:cs="Arial"/>
                <w:b/>
                <w:sz w:val="18"/>
                <w:szCs w:val="18"/>
              </w:rPr>
              <w:t>Consolidated</w:t>
            </w:r>
          </w:p>
          <w:p w14:paraId="5889142C" w14:textId="77777777" w:rsidR="003A2A71" w:rsidRPr="004C05EF" w:rsidRDefault="00EC4E87" w:rsidP="008E2D6B">
            <w:pPr>
              <w:ind w:left="-43" w:right="-72"/>
              <w:jc w:val="right"/>
              <w:rPr>
                <w:rFonts w:ascii="Arial" w:eastAsia="Arial" w:hAnsi="Arial" w:cs="Arial"/>
                <w:b/>
                <w:sz w:val="18"/>
                <w:szCs w:val="18"/>
              </w:rPr>
            </w:pPr>
            <w:r w:rsidRPr="004C05EF">
              <w:rPr>
                <w:rFonts w:ascii="Arial" w:eastAsia="Arial" w:hAnsi="Arial" w:cs="Arial"/>
                <w:b/>
                <w:sz w:val="18"/>
                <w:szCs w:val="18"/>
              </w:rPr>
              <w:t>financial information</w:t>
            </w:r>
          </w:p>
        </w:tc>
        <w:tc>
          <w:tcPr>
            <w:tcW w:w="1944" w:type="dxa"/>
            <w:tcBorders>
              <w:top w:val="single" w:sz="4" w:space="0" w:color="000000"/>
            </w:tcBorders>
            <w:vAlign w:val="bottom"/>
          </w:tcPr>
          <w:p w14:paraId="1DD7C004" w14:textId="77777777" w:rsidR="003A2A71" w:rsidRPr="004C05EF" w:rsidRDefault="00EC4E87" w:rsidP="008E2D6B">
            <w:pPr>
              <w:ind w:left="-43" w:right="-72"/>
              <w:jc w:val="right"/>
              <w:rPr>
                <w:rFonts w:ascii="Arial" w:eastAsia="Arial" w:hAnsi="Arial" w:cs="Arial"/>
                <w:b/>
                <w:sz w:val="18"/>
                <w:szCs w:val="18"/>
              </w:rPr>
            </w:pPr>
            <w:r w:rsidRPr="004C05EF">
              <w:rPr>
                <w:rFonts w:ascii="Arial" w:eastAsia="Arial" w:hAnsi="Arial" w:cs="Arial"/>
                <w:b/>
                <w:sz w:val="18"/>
                <w:szCs w:val="18"/>
              </w:rPr>
              <w:t>Separate</w:t>
            </w:r>
          </w:p>
          <w:p w14:paraId="78EE1FBC" w14:textId="77777777" w:rsidR="003A2A71" w:rsidRPr="004C05EF" w:rsidRDefault="00EC4E87" w:rsidP="008E2D6B">
            <w:pPr>
              <w:ind w:left="-43" w:right="-72"/>
              <w:jc w:val="right"/>
              <w:rPr>
                <w:rFonts w:ascii="Arial" w:eastAsia="Arial" w:hAnsi="Arial" w:cs="Arial"/>
                <w:b/>
                <w:sz w:val="18"/>
                <w:szCs w:val="18"/>
              </w:rPr>
            </w:pPr>
            <w:r w:rsidRPr="004C05EF">
              <w:rPr>
                <w:rFonts w:ascii="Arial" w:eastAsia="Arial" w:hAnsi="Arial" w:cs="Arial"/>
                <w:b/>
                <w:sz w:val="18"/>
                <w:szCs w:val="18"/>
              </w:rPr>
              <w:t>financial information</w:t>
            </w:r>
          </w:p>
        </w:tc>
      </w:tr>
      <w:tr w:rsidR="003A2A71" w:rsidRPr="004C05EF" w14:paraId="5A909F0F" w14:textId="77777777">
        <w:tc>
          <w:tcPr>
            <w:tcW w:w="5573" w:type="dxa"/>
            <w:shd w:val="clear" w:color="auto" w:fill="auto"/>
          </w:tcPr>
          <w:p w14:paraId="72E43C5F" w14:textId="77777777" w:rsidR="003A2A71" w:rsidRPr="004C05EF" w:rsidRDefault="003A2A71" w:rsidP="008E2D6B">
            <w:pPr>
              <w:ind w:left="425" w:right="898"/>
              <w:rPr>
                <w:rFonts w:ascii="Arial" w:eastAsia="Arial" w:hAnsi="Arial" w:cs="Arial"/>
                <w:sz w:val="18"/>
                <w:szCs w:val="18"/>
              </w:rPr>
            </w:pPr>
          </w:p>
        </w:tc>
        <w:tc>
          <w:tcPr>
            <w:tcW w:w="1944" w:type="dxa"/>
            <w:tcBorders>
              <w:bottom w:val="single" w:sz="4" w:space="0" w:color="000000"/>
            </w:tcBorders>
            <w:vAlign w:val="bottom"/>
          </w:tcPr>
          <w:p w14:paraId="38ECEF04" w14:textId="77777777" w:rsidR="003A2A71" w:rsidRPr="004C05EF" w:rsidRDefault="00EC4E87" w:rsidP="008E2D6B">
            <w:pPr>
              <w:ind w:left="-43" w:right="-72"/>
              <w:jc w:val="right"/>
              <w:rPr>
                <w:rFonts w:ascii="Arial" w:eastAsia="Arial" w:hAnsi="Arial" w:cs="Arial"/>
                <w:b/>
                <w:sz w:val="18"/>
                <w:szCs w:val="18"/>
              </w:rPr>
            </w:pPr>
            <w:r w:rsidRPr="004C05EF">
              <w:rPr>
                <w:rFonts w:ascii="Arial" w:eastAsia="Arial" w:hAnsi="Arial" w:cs="Arial"/>
                <w:b/>
                <w:sz w:val="18"/>
                <w:szCs w:val="18"/>
              </w:rPr>
              <w:t>Baht</w:t>
            </w:r>
          </w:p>
        </w:tc>
        <w:tc>
          <w:tcPr>
            <w:tcW w:w="1944" w:type="dxa"/>
            <w:tcBorders>
              <w:bottom w:val="single" w:sz="4" w:space="0" w:color="000000"/>
            </w:tcBorders>
            <w:vAlign w:val="bottom"/>
          </w:tcPr>
          <w:p w14:paraId="749A3282" w14:textId="77777777" w:rsidR="003A2A71" w:rsidRPr="004C05EF" w:rsidRDefault="00EC4E87" w:rsidP="008E2D6B">
            <w:pPr>
              <w:ind w:left="-43" w:right="-72"/>
              <w:jc w:val="right"/>
              <w:rPr>
                <w:rFonts w:ascii="Arial" w:eastAsia="Arial" w:hAnsi="Arial" w:cs="Arial"/>
                <w:b/>
                <w:sz w:val="18"/>
                <w:szCs w:val="18"/>
              </w:rPr>
            </w:pPr>
            <w:r w:rsidRPr="004C05EF">
              <w:rPr>
                <w:rFonts w:ascii="Arial" w:eastAsia="Arial" w:hAnsi="Arial" w:cs="Arial"/>
                <w:b/>
                <w:sz w:val="18"/>
                <w:szCs w:val="18"/>
              </w:rPr>
              <w:t>Baht</w:t>
            </w:r>
          </w:p>
        </w:tc>
      </w:tr>
      <w:tr w:rsidR="003A2A71" w:rsidRPr="004C05EF" w14:paraId="4AF17D49" w14:textId="77777777">
        <w:tc>
          <w:tcPr>
            <w:tcW w:w="5573" w:type="dxa"/>
            <w:shd w:val="clear" w:color="auto" w:fill="auto"/>
          </w:tcPr>
          <w:p w14:paraId="7932E9C6" w14:textId="62B282AC" w:rsidR="003A2A71" w:rsidRPr="006C283A" w:rsidRDefault="00D66C6B" w:rsidP="008E2D6B">
            <w:pPr>
              <w:ind w:left="425"/>
              <w:rPr>
                <w:rFonts w:ascii="Arial" w:eastAsia="Arial" w:hAnsi="Arial" w:cs="Arial"/>
                <w:sz w:val="18"/>
                <w:szCs w:val="18"/>
              </w:rPr>
            </w:pPr>
            <w:r w:rsidRPr="006C283A">
              <w:rPr>
                <w:rFonts w:ascii="Arial" w:eastAsia="Arial" w:hAnsi="Arial" w:cs="Arial"/>
                <w:b/>
                <w:sz w:val="18"/>
                <w:szCs w:val="18"/>
              </w:rPr>
              <w:t xml:space="preserve">For 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ended </w:t>
            </w:r>
            <w:r w:rsidR="002801DF" w:rsidRPr="006C283A">
              <w:rPr>
                <w:rFonts w:ascii="Arial" w:eastAsia="Arial" w:hAnsi="Arial" w:cs="Arial"/>
                <w:b/>
                <w:sz w:val="18"/>
                <w:szCs w:val="18"/>
                <w:lang w:val="en-GB"/>
              </w:rPr>
              <w:t>30 June</w:t>
            </w:r>
            <w:r w:rsidRPr="006C283A">
              <w:rPr>
                <w:rFonts w:ascii="Arial" w:eastAsia="Arial" w:hAnsi="Arial" w:cs="Arial"/>
                <w:b/>
                <w:sz w:val="18"/>
                <w:szCs w:val="18"/>
              </w:rPr>
              <w:t xml:space="preserve"> </w:t>
            </w:r>
            <w:r w:rsidR="00C9730C" w:rsidRPr="006C283A">
              <w:rPr>
                <w:rFonts w:ascii="Arial" w:eastAsia="Arial" w:hAnsi="Arial" w:cs="Arial"/>
                <w:b/>
                <w:sz w:val="18"/>
                <w:szCs w:val="18"/>
                <w:lang w:val="en-GB"/>
              </w:rPr>
              <w:t>2024</w:t>
            </w:r>
          </w:p>
        </w:tc>
        <w:tc>
          <w:tcPr>
            <w:tcW w:w="1944" w:type="dxa"/>
            <w:tcBorders>
              <w:top w:val="single" w:sz="4" w:space="0" w:color="000000"/>
            </w:tcBorders>
            <w:shd w:val="clear" w:color="auto" w:fill="FAFAFA"/>
          </w:tcPr>
          <w:p w14:paraId="313F3D47" w14:textId="77777777" w:rsidR="003A2A71" w:rsidRPr="004C05EF" w:rsidRDefault="003A2A71" w:rsidP="008E2D6B">
            <w:pPr>
              <w:ind w:left="-43" w:right="-72"/>
              <w:jc w:val="right"/>
              <w:rPr>
                <w:rFonts w:ascii="Arial" w:eastAsia="Arial" w:hAnsi="Arial" w:cs="Arial"/>
                <w:sz w:val="18"/>
                <w:szCs w:val="18"/>
              </w:rPr>
            </w:pPr>
          </w:p>
        </w:tc>
        <w:tc>
          <w:tcPr>
            <w:tcW w:w="1944" w:type="dxa"/>
            <w:tcBorders>
              <w:top w:val="single" w:sz="4" w:space="0" w:color="000000"/>
            </w:tcBorders>
            <w:shd w:val="clear" w:color="auto" w:fill="FAFAFA"/>
          </w:tcPr>
          <w:p w14:paraId="621E9971" w14:textId="77777777" w:rsidR="003A2A71" w:rsidRPr="004C05EF" w:rsidRDefault="003A2A71" w:rsidP="008E2D6B">
            <w:pPr>
              <w:ind w:left="-43" w:right="-72"/>
              <w:jc w:val="right"/>
              <w:rPr>
                <w:rFonts w:ascii="Arial" w:eastAsia="Arial" w:hAnsi="Arial" w:cs="Arial"/>
                <w:sz w:val="18"/>
                <w:szCs w:val="18"/>
              </w:rPr>
            </w:pPr>
          </w:p>
        </w:tc>
      </w:tr>
      <w:tr w:rsidR="009C6548" w:rsidRPr="004C05EF" w14:paraId="53E93172" w14:textId="77777777">
        <w:tc>
          <w:tcPr>
            <w:tcW w:w="5573" w:type="dxa"/>
            <w:shd w:val="clear" w:color="auto" w:fill="auto"/>
          </w:tcPr>
          <w:p w14:paraId="2D602F50" w14:textId="77777777" w:rsidR="009C6548" w:rsidRPr="006C283A" w:rsidRDefault="009C6548" w:rsidP="009C6548">
            <w:pPr>
              <w:ind w:left="425"/>
              <w:rPr>
                <w:rFonts w:ascii="Arial" w:eastAsia="Arial" w:hAnsi="Arial" w:cs="Arial"/>
                <w:sz w:val="18"/>
                <w:szCs w:val="18"/>
              </w:rPr>
            </w:pPr>
            <w:r w:rsidRPr="006C283A">
              <w:rPr>
                <w:rFonts w:ascii="Arial" w:eastAsia="Arial" w:hAnsi="Arial" w:cs="Arial"/>
                <w:sz w:val="18"/>
                <w:szCs w:val="18"/>
              </w:rPr>
              <w:t>Opening balance</w:t>
            </w:r>
          </w:p>
        </w:tc>
        <w:tc>
          <w:tcPr>
            <w:tcW w:w="1944" w:type="dxa"/>
            <w:shd w:val="clear" w:color="auto" w:fill="FAFAFA"/>
          </w:tcPr>
          <w:p w14:paraId="5E03E913" w14:textId="65B68DEF" w:rsidR="009C6548" w:rsidRPr="009C6548" w:rsidRDefault="009C6548" w:rsidP="009C6548">
            <w:pPr>
              <w:ind w:left="-43" w:right="-72"/>
              <w:jc w:val="right"/>
              <w:rPr>
                <w:rFonts w:ascii="Arial" w:eastAsia="Arial" w:hAnsi="Arial" w:cs="Arial"/>
                <w:sz w:val="18"/>
                <w:szCs w:val="18"/>
                <w:lang w:val="en-GB"/>
              </w:rPr>
            </w:pPr>
            <w:r w:rsidRPr="009C6548">
              <w:rPr>
                <w:rFonts w:ascii="Arial" w:hAnsi="Arial" w:cs="Arial"/>
                <w:sz w:val="18"/>
                <w:szCs w:val="18"/>
              </w:rPr>
              <w:t>187,522,981</w:t>
            </w:r>
          </w:p>
        </w:tc>
        <w:tc>
          <w:tcPr>
            <w:tcW w:w="1944" w:type="dxa"/>
            <w:shd w:val="clear" w:color="auto" w:fill="FAFAFA"/>
          </w:tcPr>
          <w:p w14:paraId="57117603" w14:textId="51837510" w:rsidR="009C6548" w:rsidRPr="009C6548" w:rsidRDefault="009C6548" w:rsidP="009C6548">
            <w:pPr>
              <w:ind w:left="-43" w:right="-72"/>
              <w:jc w:val="right"/>
              <w:rPr>
                <w:rFonts w:ascii="Arial" w:eastAsia="Arial" w:hAnsi="Arial" w:cs="Arial"/>
                <w:sz w:val="18"/>
                <w:szCs w:val="18"/>
                <w:lang w:val="en-GB"/>
              </w:rPr>
            </w:pPr>
            <w:r w:rsidRPr="009C6548">
              <w:rPr>
                <w:rFonts w:ascii="Arial" w:hAnsi="Arial" w:cs="Arial"/>
                <w:sz w:val="18"/>
                <w:szCs w:val="18"/>
              </w:rPr>
              <w:t>184,111,603</w:t>
            </w:r>
          </w:p>
        </w:tc>
      </w:tr>
      <w:tr w:rsidR="009C6548" w:rsidRPr="004C05EF" w14:paraId="4A51EC76" w14:textId="77777777">
        <w:tc>
          <w:tcPr>
            <w:tcW w:w="5573" w:type="dxa"/>
            <w:shd w:val="clear" w:color="auto" w:fill="auto"/>
          </w:tcPr>
          <w:p w14:paraId="756F9287" w14:textId="74C16EAB" w:rsidR="009C6548" w:rsidRPr="006C283A" w:rsidRDefault="009C6548" w:rsidP="009C6548">
            <w:pPr>
              <w:ind w:left="425"/>
              <w:rPr>
                <w:rFonts w:ascii="Arial" w:eastAsia="Arial" w:hAnsi="Arial" w:cs="Arial"/>
                <w:sz w:val="18"/>
                <w:szCs w:val="18"/>
              </w:rPr>
            </w:pPr>
            <w:r w:rsidRPr="006C283A">
              <w:rPr>
                <w:rFonts w:ascii="Arial" w:eastAsia="Arial" w:hAnsi="Arial" w:cs="Arial"/>
                <w:sz w:val="18"/>
                <w:szCs w:val="18"/>
              </w:rPr>
              <w:t>Additional of loan</w:t>
            </w:r>
          </w:p>
        </w:tc>
        <w:tc>
          <w:tcPr>
            <w:tcW w:w="1944" w:type="dxa"/>
            <w:shd w:val="clear" w:color="auto" w:fill="FAFAFA"/>
          </w:tcPr>
          <w:p w14:paraId="54554671" w14:textId="27700409" w:rsidR="009C6548" w:rsidRPr="009C6548" w:rsidRDefault="009C6548" w:rsidP="009C6548">
            <w:pPr>
              <w:ind w:left="-43" w:right="-72"/>
              <w:jc w:val="right"/>
              <w:rPr>
                <w:rFonts w:ascii="Arial" w:eastAsia="Arial" w:hAnsi="Arial" w:cs="Arial"/>
                <w:sz w:val="18"/>
                <w:szCs w:val="18"/>
                <w:lang w:val="en-GB"/>
              </w:rPr>
            </w:pPr>
            <w:r w:rsidRPr="009C6548">
              <w:rPr>
                <w:rFonts w:ascii="Arial" w:hAnsi="Arial" w:cs="Arial"/>
                <w:sz w:val="18"/>
                <w:szCs w:val="18"/>
              </w:rPr>
              <w:t>50,304,626</w:t>
            </w:r>
          </w:p>
        </w:tc>
        <w:tc>
          <w:tcPr>
            <w:tcW w:w="1944" w:type="dxa"/>
            <w:shd w:val="clear" w:color="auto" w:fill="FAFAFA"/>
          </w:tcPr>
          <w:p w14:paraId="667C5190" w14:textId="3B2ECD3D" w:rsidR="009C6548" w:rsidRPr="009C6548" w:rsidRDefault="009C6548" w:rsidP="009C6548">
            <w:pPr>
              <w:ind w:left="-43" w:right="-72"/>
              <w:jc w:val="right"/>
              <w:rPr>
                <w:rFonts w:ascii="Arial" w:eastAsia="Arial" w:hAnsi="Arial" w:cs="Arial"/>
                <w:sz w:val="18"/>
                <w:szCs w:val="18"/>
                <w:lang w:val="en-GB"/>
              </w:rPr>
            </w:pPr>
            <w:r w:rsidRPr="009C6548">
              <w:rPr>
                <w:rFonts w:ascii="Arial" w:hAnsi="Arial" w:cs="Arial"/>
                <w:sz w:val="18"/>
                <w:szCs w:val="18"/>
              </w:rPr>
              <w:t>50,000,000</w:t>
            </w:r>
          </w:p>
        </w:tc>
      </w:tr>
      <w:tr w:rsidR="009C6548" w:rsidRPr="004C05EF" w14:paraId="7637AC83" w14:textId="77777777">
        <w:tc>
          <w:tcPr>
            <w:tcW w:w="5573" w:type="dxa"/>
            <w:shd w:val="clear" w:color="auto" w:fill="auto"/>
          </w:tcPr>
          <w:p w14:paraId="7E443833" w14:textId="77777777" w:rsidR="009C6548" w:rsidRPr="006C283A" w:rsidRDefault="009C6548" w:rsidP="009C6548">
            <w:pPr>
              <w:ind w:left="425"/>
              <w:rPr>
                <w:rFonts w:ascii="Arial" w:eastAsia="Arial" w:hAnsi="Arial" w:cs="Arial"/>
                <w:sz w:val="18"/>
                <w:szCs w:val="18"/>
              </w:rPr>
            </w:pPr>
            <w:r w:rsidRPr="006C283A">
              <w:rPr>
                <w:rFonts w:ascii="Arial" w:eastAsia="Arial" w:hAnsi="Arial" w:cs="Arial"/>
                <w:sz w:val="18"/>
                <w:szCs w:val="18"/>
              </w:rPr>
              <w:t>Repayment of loan</w:t>
            </w:r>
          </w:p>
        </w:tc>
        <w:tc>
          <w:tcPr>
            <w:tcW w:w="1944" w:type="dxa"/>
            <w:shd w:val="clear" w:color="auto" w:fill="FAFAFA"/>
          </w:tcPr>
          <w:p w14:paraId="1A2CE6EE" w14:textId="0F578A90" w:rsidR="009C6548" w:rsidRPr="009C6548" w:rsidRDefault="009C6548" w:rsidP="009C6548">
            <w:pPr>
              <w:ind w:left="-43" w:right="-72"/>
              <w:jc w:val="right"/>
              <w:rPr>
                <w:rFonts w:ascii="Arial" w:eastAsia="Arial" w:hAnsi="Arial" w:cs="Arial"/>
                <w:sz w:val="18"/>
                <w:szCs w:val="18"/>
                <w:lang w:val="en-GB"/>
              </w:rPr>
            </w:pPr>
            <w:r w:rsidRPr="009C6548">
              <w:rPr>
                <w:rFonts w:ascii="Arial" w:hAnsi="Arial" w:cs="Arial"/>
                <w:sz w:val="18"/>
                <w:szCs w:val="18"/>
              </w:rPr>
              <w:t>(8,095,055)</w:t>
            </w:r>
          </w:p>
        </w:tc>
        <w:tc>
          <w:tcPr>
            <w:tcW w:w="1944" w:type="dxa"/>
            <w:shd w:val="clear" w:color="auto" w:fill="FAFAFA"/>
          </w:tcPr>
          <w:p w14:paraId="47A3E93D" w14:textId="0D84829E" w:rsidR="009C6548" w:rsidRPr="009C6548" w:rsidRDefault="009C6548" w:rsidP="009C6548">
            <w:pPr>
              <w:ind w:left="-43" w:right="-72"/>
              <w:jc w:val="right"/>
              <w:rPr>
                <w:rFonts w:ascii="Arial" w:eastAsia="Arial" w:hAnsi="Arial" w:cs="Arial"/>
                <w:sz w:val="18"/>
                <w:szCs w:val="18"/>
                <w:lang w:val="en-GB"/>
              </w:rPr>
            </w:pPr>
            <w:r w:rsidRPr="009C6548">
              <w:rPr>
                <w:rFonts w:ascii="Arial" w:hAnsi="Arial" w:cs="Arial"/>
                <w:sz w:val="18"/>
                <w:szCs w:val="18"/>
              </w:rPr>
              <w:t>(6,956,397)</w:t>
            </w:r>
          </w:p>
        </w:tc>
      </w:tr>
      <w:tr w:rsidR="00526E43" w:rsidRPr="004C05EF" w14:paraId="1E66A374" w14:textId="77777777">
        <w:tc>
          <w:tcPr>
            <w:tcW w:w="5573" w:type="dxa"/>
            <w:shd w:val="clear" w:color="auto" w:fill="auto"/>
          </w:tcPr>
          <w:p w14:paraId="50E2183F" w14:textId="77777777" w:rsidR="00526E43" w:rsidRPr="006C283A" w:rsidRDefault="00526E43" w:rsidP="00526E43">
            <w:pPr>
              <w:tabs>
                <w:tab w:val="left" w:pos="930"/>
              </w:tabs>
              <w:ind w:left="425"/>
              <w:jc w:val="both"/>
              <w:rPr>
                <w:rFonts w:ascii="Arial" w:eastAsia="Arial" w:hAnsi="Arial" w:cs="Arial"/>
                <w:sz w:val="18"/>
                <w:szCs w:val="18"/>
              </w:rPr>
            </w:pPr>
            <w:r w:rsidRPr="006C283A">
              <w:rPr>
                <w:rFonts w:ascii="Arial" w:eastAsia="Arial" w:hAnsi="Arial" w:cs="Arial"/>
                <w:sz w:val="18"/>
                <w:szCs w:val="18"/>
              </w:rPr>
              <w:t xml:space="preserve">Amortization of front-end fee </w:t>
            </w:r>
          </w:p>
        </w:tc>
        <w:tc>
          <w:tcPr>
            <w:tcW w:w="1944" w:type="dxa"/>
            <w:tcBorders>
              <w:bottom w:val="single" w:sz="4" w:space="0" w:color="000000"/>
            </w:tcBorders>
            <w:shd w:val="clear" w:color="auto" w:fill="FAFAFA"/>
          </w:tcPr>
          <w:p w14:paraId="0CC91011" w14:textId="18383C5E" w:rsidR="00526E43" w:rsidRPr="009C6548" w:rsidRDefault="009C6548" w:rsidP="00526E43">
            <w:pPr>
              <w:ind w:left="-43" w:right="-72"/>
              <w:jc w:val="right"/>
              <w:rPr>
                <w:rFonts w:ascii="Arial" w:eastAsia="Arial" w:hAnsi="Arial" w:cs="Arial"/>
                <w:sz w:val="18"/>
                <w:szCs w:val="18"/>
                <w:lang w:val="en-GB"/>
              </w:rPr>
            </w:pPr>
            <w:r w:rsidRPr="009C6548">
              <w:rPr>
                <w:rFonts w:ascii="Arial" w:eastAsia="Arial" w:hAnsi="Arial" w:cs="Arial"/>
                <w:sz w:val="18"/>
                <w:szCs w:val="18"/>
                <w:lang w:val="en-GB"/>
              </w:rPr>
              <w:t>36,421</w:t>
            </w:r>
          </w:p>
        </w:tc>
        <w:tc>
          <w:tcPr>
            <w:tcW w:w="1944" w:type="dxa"/>
            <w:tcBorders>
              <w:bottom w:val="single" w:sz="4" w:space="0" w:color="000000"/>
            </w:tcBorders>
            <w:shd w:val="clear" w:color="auto" w:fill="FAFAFA"/>
          </w:tcPr>
          <w:p w14:paraId="187A143A" w14:textId="018C1D3D" w:rsidR="00526E43" w:rsidRPr="009C6548" w:rsidRDefault="009C6548" w:rsidP="00526E43">
            <w:pPr>
              <w:ind w:left="-43" w:right="-72"/>
              <w:jc w:val="right"/>
              <w:rPr>
                <w:rFonts w:ascii="Arial" w:eastAsia="Arial" w:hAnsi="Arial" w:cs="Arial"/>
                <w:sz w:val="18"/>
                <w:szCs w:val="18"/>
                <w:lang w:val="en-GB"/>
              </w:rPr>
            </w:pPr>
            <w:r w:rsidRPr="009C6548">
              <w:rPr>
                <w:rFonts w:ascii="Arial" w:eastAsia="Arial" w:hAnsi="Arial" w:cs="Arial"/>
                <w:sz w:val="18"/>
                <w:szCs w:val="18"/>
                <w:lang w:val="en-GB"/>
              </w:rPr>
              <w:t>33,677</w:t>
            </w:r>
          </w:p>
        </w:tc>
      </w:tr>
      <w:tr w:rsidR="00526E43" w:rsidRPr="004C05EF" w14:paraId="74BB07E6" w14:textId="77777777" w:rsidTr="004B5B57">
        <w:tc>
          <w:tcPr>
            <w:tcW w:w="5573" w:type="dxa"/>
            <w:shd w:val="clear" w:color="auto" w:fill="auto"/>
          </w:tcPr>
          <w:p w14:paraId="62995D53" w14:textId="77777777" w:rsidR="00526E43" w:rsidRPr="004C05EF" w:rsidRDefault="00526E43" w:rsidP="00526E43">
            <w:pPr>
              <w:ind w:left="425"/>
              <w:rPr>
                <w:rFonts w:ascii="Arial" w:eastAsia="Arial" w:hAnsi="Arial" w:cs="Arial"/>
                <w:sz w:val="18"/>
                <w:szCs w:val="18"/>
              </w:rPr>
            </w:pPr>
          </w:p>
        </w:tc>
        <w:tc>
          <w:tcPr>
            <w:tcW w:w="1944" w:type="dxa"/>
            <w:shd w:val="clear" w:color="auto" w:fill="FAFAFA"/>
          </w:tcPr>
          <w:p w14:paraId="309E1E3B" w14:textId="77777777" w:rsidR="00526E43" w:rsidRPr="004C05EF" w:rsidRDefault="00526E43" w:rsidP="00526E43">
            <w:pPr>
              <w:ind w:left="-43" w:right="-72"/>
              <w:jc w:val="right"/>
              <w:rPr>
                <w:rFonts w:ascii="Arial" w:eastAsia="Arial" w:hAnsi="Arial" w:cs="Arial"/>
                <w:sz w:val="18"/>
                <w:szCs w:val="18"/>
              </w:rPr>
            </w:pPr>
          </w:p>
        </w:tc>
        <w:tc>
          <w:tcPr>
            <w:tcW w:w="1944" w:type="dxa"/>
            <w:shd w:val="clear" w:color="auto" w:fill="FAFAFA"/>
          </w:tcPr>
          <w:p w14:paraId="3CFA988C" w14:textId="77777777" w:rsidR="00526E43" w:rsidRPr="004C05EF" w:rsidRDefault="00526E43" w:rsidP="00526E43">
            <w:pPr>
              <w:ind w:left="-43" w:right="-72"/>
              <w:jc w:val="right"/>
              <w:rPr>
                <w:rFonts w:ascii="Arial" w:eastAsia="Arial" w:hAnsi="Arial" w:cs="Arial"/>
                <w:sz w:val="18"/>
                <w:szCs w:val="18"/>
              </w:rPr>
            </w:pPr>
          </w:p>
        </w:tc>
      </w:tr>
      <w:tr w:rsidR="00526E43" w:rsidRPr="004C05EF" w14:paraId="1B5CAE27" w14:textId="77777777" w:rsidTr="000536D1">
        <w:tc>
          <w:tcPr>
            <w:tcW w:w="5573" w:type="dxa"/>
            <w:shd w:val="clear" w:color="auto" w:fill="auto"/>
          </w:tcPr>
          <w:p w14:paraId="462B08FA" w14:textId="3DFB225F" w:rsidR="00526E43" w:rsidRPr="004C05EF" w:rsidRDefault="00526E43" w:rsidP="00526E43">
            <w:pPr>
              <w:ind w:left="425"/>
              <w:rPr>
                <w:rFonts w:ascii="Arial" w:eastAsia="Arial" w:hAnsi="Arial" w:cs="Arial"/>
                <w:sz w:val="18"/>
                <w:szCs w:val="18"/>
              </w:rPr>
            </w:pPr>
            <w:r w:rsidRPr="004C05EF">
              <w:rPr>
                <w:rFonts w:ascii="Arial" w:eastAsia="Arial" w:hAnsi="Arial" w:cs="Arial"/>
                <w:sz w:val="18"/>
                <w:szCs w:val="18"/>
              </w:rPr>
              <w:t>Closing balance</w:t>
            </w:r>
          </w:p>
        </w:tc>
        <w:tc>
          <w:tcPr>
            <w:tcW w:w="1944" w:type="dxa"/>
            <w:shd w:val="clear" w:color="auto" w:fill="FAFAFA"/>
          </w:tcPr>
          <w:p w14:paraId="7C043390" w14:textId="07CC7C50" w:rsidR="00526E43" w:rsidRPr="004C05EF" w:rsidRDefault="009C6548" w:rsidP="00526E43">
            <w:pPr>
              <w:ind w:left="-43" w:right="-72"/>
              <w:jc w:val="right"/>
              <w:rPr>
                <w:rFonts w:ascii="Arial" w:eastAsia="Arial" w:hAnsi="Arial" w:cs="Arial"/>
                <w:sz w:val="18"/>
                <w:szCs w:val="18"/>
              </w:rPr>
            </w:pPr>
            <w:r w:rsidRPr="009C6548">
              <w:rPr>
                <w:rFonts w:ascii="Arial" w:eastAsia="Arial" w:hAnsi="Arial" w:cs="Arial"/>
                <w:sz w:val="18"/>
                <w:szCs w:val="18"/>
              </w:rPr>
              <w:t>229,768,973</w:t>
            </w:r>
          </w:p>
        </w:tc>
        <w:tc>
          <w:tcPr>
            <w:tcW w:w="1944" w:type="dxa"/>
            <w:shd w:val="clear" w:color="auto" w:fill="FAFAFA"/>
          </w:tcPr>
          <w:p w14:paraId="483B05DC" w14:textId="4C423C55" w:rsidR="00526E43" w:rsidRPr="004C05EF" w:rsidRDefault="009C6548" w:rsidP="00526E43">
            <w:pPr>
              <w:ind w:left="-43" w:right="-72"/>
              <w:jc w:val="right"/>
              <w:rPr>
                <w:rFonts w:ascii="Arial" w:eastAsia="Arial" w:hAnsi="Arial" w:cs="Arial"/>
                <w:sz w:val="18"/>
                <w:szCs w:val="18"/>
              </w:rPr>
            </w:pPr>
            <w:r w:rsidRPr="009C6548">
              <w:rPr>
                <w:rFonts w:ascii="Arial" w:eastAsia="Arial" w:hAnsi="Arial" w:cs="Arial"/>
                <w:sz w:val="18"/>
                <w:szCs w:val="18"/>
              </w:rPr>
              <w:t>227,188,883</w:t>
            </w:r>
          </w:p>
        </w:tc>
      </w:tr>
      <w:tr w:rsidR="00526679" w:rsidRPr="004C05EF" w14:paraId="015F55B5" w14:textId="77777777" w:rsidTr="00526679">
        <w:tc>
          <w:tcPr>
            <w:tcW w:w="5573" w:type="dxa"/>
            <w:shd w:val="clear" w:color="auto" w:fill="auto"/>
          </w:tcPr>
          <w:p w14:paraId="5967FFF2" w14:textId="48F6B67F" w:rsidR="00526679" w:rsidRPr="004C05EF" w:rsidRDefault="00526679" w:rsidP="00526679">
            <w:pPr>
              <w:ind w:left="425"/>
              <w:rPr>
                <w:rFonts w:ascii="Arial" w:eastAsia="Arial" w:hAnsi="Arial" w:cs="Arial"/>
                <w:sz w:val="18"/>
                <w:szCs w:val="18"/>
              </w:rPr>
            </w:pPr>
            <w:r w:rsidRPr="004C05EF">
              <w:rPr>
                <w:rFonts w:ascii="Arial" w:eastAsia="Arial" w:hAnsi="Arial" w:cs="Arial"/>
                <w:sz w:val="18"/>
                <w:szCs w:val="18"/>
              </w:rPr>
              <w:t>Current portion</w:t>
            </w:r>
          </w:p>
        </w:tc>
        <w:tc>
          <w:tcPr>
            <w:tcW w:w="1944" w:type="dxa"/>
            <w:tcBorders>
              <w:bottom w:val="single" w:sz="4" w:space="0" w:color="auto"/>
            </w:tcBorders>
            <w:shd w:val="clear" w:color="auto" w:fill="FAFAFA"/>
          </w:tcPr>
          <w:p w14:paraId="05D2D67C" w14:textId="244962BE" w:rsidR="00526679" w:rsidRPr="00526679" w:rsidRDefault="009D7BFC" w:rsidP="00526679">
            <w:pPr>
              <w:ind w:left="-43" w:right="-72"/>
              <w:jc w:val="right"/>
              <w:rPr>
                <w:rFonts w:ascii="Arial" w:eastAsia="Arial" w:hAnsi="Arial" w:cs="Arial"/>
                <w:sz w:val="18"/>
                <w:szCs w:val="18"/>
              </w:rPr>
            </w:pPr>
            <w:r w:rsidRPr="009D7BFC">
              <w:rPr>
                <w:rFonts w:ascii="Arial" w:hAnsi="Arial" w:cs="Arial"/>
                <w:sz w:val="18"/>
                <w:szCs w:val="18"/>
              </w:rPr>
              <w:t>(33,837,359)</w:t>
            </w:r>
          </w:p>
        </w:tc>
        <w:tc>
          <w:tcPr>
            <w:tcW w:w="1944" w:type="dxa"/>
            <w:tcBorders>
              <w:bottom w:val="single" w:sz="4" w:space="0" w:color="auto"/>
            </w:tcBorders>
            <w:shd w:val="clear" w:color="auto" w:fill="FAFAFA"/>
          </w:tcPr>
          <w:p w14:paraId="047B1849" w14:textId="36F349A8" w:rsidR="00526679" w:rsidRPr="00526679" w:rsidRDefault="009D7BFC" w:rsidP="00526679">
            <w:pPr>
              <w:ind w:left="-43" w:right="-72"/>
              <w:jc w:val="right"/>
              <w:rPr>
                <w:rFonts w:ascii="Arial" w:eastAsia="Arial" w:hAnsi="Arial" w:cs="Arial"/>
                <w:sz w:val="18"/>
                <w:szCs w:val="18"/>
              </w:rPr>
            </w:pPr>
            <w:r w:rsidRPr="009D7BFC">
              <w:rPr>
                <w:rFonts w:ascii="Arial" w:hAnsi="Arial" w:cs="Arial"/>
                <w:sz w:val="18"/>
                <w:szCs w:val="18"/>
              </w:rPr>
              <w:t>(31,937,346)</w:t>
            </w:r>
          </w:p>
        </w:tc>
      </w:tr>
      <w:tr w:rsidR="00526679" w:rsidRPr="004C05EF" w14:paraId="0B376522" w14:textId="77777777" w:rsidTr="00526679">
        <w:tc>
          <w:tcPr>
            <w:tcW w:w="5573" w:type="dxa"/>
            <w:shd w:val="clear" w:color="auto" w:fill="auto"/>
          </w:tcPr>
          <w:p w14:paraId="4C11DEDF" w14:textId="77777777" w:rsidR="00526679" w:rsidRPr="004C05EF" w:rsidRDefault="00526679" w:rsidP="00526679">
            <w:pPr>
              <w:ind w:left="425"/>
              <w:rPr>
                <w:rFonts w:ascii="Arial" w:eastAsia="Arial" w:hAnsi="Arial" w:cs="Arial"/>
                <w:sz w:val="18"/>
                <w:szCs w:val="18"/>
              </w:rPr>
            </w:pPr>
          </w:p>
        </w:tc>
        <w:tc>
          <w:tcPr>
            <w:tcW w:w="1944" w:type="dxa"/>
            <w:shd w:val="clear" w:color="auto" w:fill="FAFAFA"/>
          </w:tcPr>
          <w:p w14:paraId="64A00167" w14:textId="77777777" w:rsidR="00526679" w:rsidRPr="00526679" w:rsidRDefault="00526679" w:rsidP="00526679">
            <w:pPr>
              <w:ind w:left="-43" w:right="-72"/>
              <w:jc w:val="right"/>
              <w:rPr>
                <w:rFonts w:ascii="Arial" w:eastAsia="Arial" w:hAnsi="Arial" w:cs="Arial"/>
                <w:sz w:val="18"/>
                <w:szCs w:val="18"/>
              </w:rPr>
            </w:pPr>
          </w:p>
        </w:tc>
        <w:tc>
          <w:tcPr>
            <w:tcW w:w="1944" w:type="dxa"/>
            <w:shd w:val="clear" w:color="auto" w:fill="FAFAFA"/>
          </w:tcPr>
          <w:p w14:paraId="6962B7F0" w14:textId="77777777" w:rsidR="00526679" w:rsidRPr="00526679" w:rsidRDefault="00526679" w:rsidP="00526679">
            <w:pPr>
              <w:ind w:left="-43" w:right="-72"/>
              <w:jc w:val="right"/>
              <w:rPr>
                <w:rFonts w:ascii="Arial" w:eastAsia="Arial" w:hAnsi="Arial" w:cs="Arial"/>
                <w:sz w:val="18"/>
                <w:szCs w:val="18"/>
              </w:rPr>
            </w:pPr>
          </w:p>
        </w:tc>
      </w:tr>
      <w:tr w:rsidR="00526679" w:rsidRPr="004C05EF" w14:paraId="4D076FE2" w14:textId="77777777" w:rsidTr="00526679">
        <w:tc>
          <w:tcPr>
            <w:tcW w:w="5573" w:type="dxa"/>
            <w:shd w:val="clear" w:color="auto" w:fill="auto"/>
          </w:tcPr>
          <w:p w14:paraId="6AFE70F2" w14:textId="240BC432" w:rsidR="00526679" w:rsidRPr="004C05EF" w:rsidRDefault="00526679" w:rsidP="00526679">
            <w:pPr>
              <w:ind w:left="425"/>
              <w:rPr>
                <w:rFonts w:ascii="Arial" w:eastAsia="Arial" w:hAnsi="Arial" w:cs="Arial"/>
                <w:sz w:val="18"/>
                <w:szCs w:val="18"/>
              </w:rPr>
            </w:pPr>
            <w:r w:rsidRPr="004C05EF">
              <w:rPr>
                <w:rFonts w:ascii="Arial" w:eastAsia="Arial" w:hAnsi="Arial" w:cs="Arial"/>
                <w:sz w:val="18"/>
                <w:szCs w:val="18"/>
              </w:rPr>
              <w:t>Non-current portion</w:t>
            </w:r>
          </w:p>
        </w:tc>
        <w:tc>
          <w:tcPr>
            <w:tcW w:w="1944" w:type="dxa"/>
            <w:tcBorders>
              <w:bottom w:val="single" w:sz="4" w:space="0" w:color="auto"/>
            </w:tcBorders>
            <w:shd w:val="clear" w:color="auto" w:fill="FAFAFA"/>
          </w:tcPr>
          <w:p w14:paraId="3E3FF47E" w14:textId="5AD5E49C" w:rsidR="00526679" w:rsidRPr="00526679" w:rsidRDefault="00526679" w:rsidP="00526679">
            <w:pPr>
              <w:ind w:left="-43" w:right="-72"/>
              <w:jc w:val="right"/>
              <w:rPr>
                <w:rFonts w:ascii="Arial" w:eastAsia="Arial" w:hAnsi="Arial" w:cs="Arial"/>
                <w:sz w:val="18"/>
                <w:szCs w:val="18"/>
              </w:rPr>
            </w:pPr>
            <w:r w:rsidRPr="00526679">
              <w:rPr>
                <w:rFonts w:ascii="Arial" w:hAnsi="Arial" w:cs="Arial"/>
                <w:sz w:val="18"/>
                <w:szCs w:val="18"/>
              </w:rPr>
              <w:t>195,931,614</w:t>
            </w:r>
          </w:p>
        </w:tc>
        <w:tc>
          <w:tcPr>
            <w:tcW w:w="1944" w:type="dxa"/>
            <w:tcBorders>
              <w:bottom w:val="single" w:sz="4" w:space="0" w:color="auto"/>
            </w:tcBorders>
            <w:shd w:val="clear" w:color="auto" w:fill="FAFAFA"/>
          </w:tcPr>
          <w:p w14:paraId="369353ED" w14:textId="5AB02CA1" w:rsidR="00526679" w:rsidRPr="00526679" w:rsidRDefault="00526679" w:rsidP="00526679">
            <w:pPr>
              <w:ind w:left="-43" w:right="-72"/>
              <w:jc w:val="right"/>
              <w:rPr>
                <w:rFonts w:ascii="Arial" w:eastAsia="Arial" w:hAnsi="Arial" w:cs="Arial"/>
                <w:sz w:val="18"/>
                <w:szCs w:val="18"/>
              </w:rPr>
            </w:pPr>
            <w:r w:rsidRPr="00526679">
              <w:rPr>
                <w:rFonts w:ascii="Arial" w:hAnsi="Arial" w:cs="Arial"/>
                <w:sz w:val="18"/>
                <w:szCs w:val="18"/>
              </w:rPr>
              <w:t>195,251,537</w:t>
            </w:r>
          </w:p>
        </w:tc>
      </w:tr>
    </w:tbl>
    <w:p w14:paraId="4D91D0DB" w14:textId="77777777" w:rsidR="003A2A71" w:rsidRPr="004C05EF" w:rsidRDefault="003A2A71" w:rsidP="008E2D6B">
      <w:pPr>
        <w:jc w:val="both"/>
        <w:rPr>
          <w:rFonts w:ascii="Arial" w:eastAsia="Arial" w:hAnsi="Arial" w:cs="Arial"/>
          <w:sz w:val="18"/>
          <w:szCs w:val="18"/>
        </w:rPr>
      </w:pPr>
    </w:p>
    <w:p w14:paraId="6E062E5C" w14:textId="3C68E8C7" w:rsidR="003A2A71" w:rsidRPr="004C05EF" w:rsidRDefault="00C9730C" w:rsidP="008E2D6B">
      <w:pPr>
        <w:tabs>
          <w:tab w:val="left" w:pos="540"/>
        </w:tabs>
        <w:ind w:left="540" w:hanging="540"/>
        <w:jc w:val="both"/>
        <w:rPr>
          <w:rFonts w:ascii="Arial" w:eastAsia="Arial" w:hAnsi="Arial" w:cs="Arial"/>
          <w:b/>
          <w:color w:val="CF4A02"/>
          <w:sz w:val="18"/>
          <w:szCs w:val="18"/>
        </w:rPr>
      </w:pPr>
      <w:r w:rsidRPr="004C05EF">
        <w:rPr>
          <w:rFonts w:ascii="Arial" w:eastAsia="Arial" w:hAnsi="Arial" w:cs="Arial"/>
          <w:b/>
          <w:color w:val="CF4A02"/>
          <w:sz w:val="18"/>
          <w:szCs w:val="18"/>
          <w:lang w:val="en-GB"/>
        </w:rPr>
        <w:t>1</w:t>
      </w:r>
      <w:r w:rsidR="006558F9" w:rsidRPr="004C05EF">
        <w:rPr>
          <w:rFonts w:ascii="Arial" w:eastAsia="Arial" w:hAnsi="Arial" w:cs="Arial"/>
          <w:b/>
          <w:color w:val="CF4A02"/>
          <w:sz w:val="18"/>
          <w:szCs w:val="18"/>
          <w:lang w:val="en-GB"/>
        </w:rPr>
        <w:t>1</w:t>
      </w:r>
      <w:r w:rsidR="00EC4E87" w:rsidRPr="004C05EF">
        <w:rPr>
          <w:rFonts w:ascii="Arial" w:eastAsia="Arial" w:hAnsi="Arial" w:cs="Arial"/>
          <w:b/>
          <w:color w:val="CF4A02"/>
          <w:sz w:val="18"/>
          <w:szCs w:val="18"/>
        </w:rPr>
        <w:t>.</w:t>
      </w:r>
      <w:r w:rsidRPr="004C05EF">
        <w:rPr>
          <w:rFonts w:ascii="Arial" w:eastAsia="Arial" w:hAnsi="Arial" w:cs="Arial"/>
          <w:b/>
          <w:color w:val="CF4A02"/>
          <w:sz w:val="18"/>
          <w:szCs w:val="18"/>
          <w:lang w:val="en-GB"/>
        </w:rPr>
        <w:t>2</w:t>
      </w:r>
      <w:r w:rsidR="00EC4E87" w:rsidRPr="004C05EF">
        <w:rPr>
          <w:rFonts w:ascii="Arial" w:eastAsia="Arial" w:hAnsi="Arial" w:cs="Arial"/>
          <w:b/>
          <w:color w:val="CF4A02"/>
          <w:sz w:val="18"/>
          <w:szCs w:val="18"/>
        </w:rPr>
        <w:tab/>
        <w:t>Debenture</w:t>
      </w:r>
    </w:p>
    <w:p w14:paraId="7E2D603A" w14:textId="77777777" w:rsidR="003A2A71" w:rsidRPr="004C05EF" w:rsidRDefault="003A2A71" w:rsidP="008E2D6B">
      <w:pPr>
        <w:ind w:left="540"/>
        <w:jc w:val="both"/>
        <w:rPr>
          <w:rFonts w:ascii="Arial" w:eastAsia="Arial" w:hAnsi="Arial" w:cs="Arial"/>
          <w:sz w:val="18"/>
          <w:szCs w:val="18"/>
        </w:rPr>
      </w:pPr>
    </w:p>
    <w:p w14:paraId="2DD184FC" w14:textId="3473E4C9" w:rsidR="003A2A71" w:rsidRPr="004C05EF" w:rsidRDefault="00EC4E87" w:rsidP="008E2D6B">
      <w:pPr>
        <w:ind w:left="540"/>
        <w:jc w:val="both"/>
        <w:rPr>
          <w:rFonts w:ascii="Arial" w:eastAsia="Arial" w:hAnsi="Arial" w:cs="Arial"/>
          <w:sz w:val="18"/>
          <w:szCs w:val="18"/>
        </w:rPr>
      </w:pPr>
      <w:r w:rsidRPr="004C05EF">
        <w:rPr>
          <w:rFonts w:ascii="Arial" w:eastAsia="Arial" w:hAnsi="Arial" w:cs="Arial"/>
          <w:sz w:val="18"/>
          <w:szCs w:val="18"/>
        </w:rPr>
        <w:t xml:space="preserve">The movements in debenture are </w:t>
      </w:r>
      <w:proofErr w:type="spellStart"/>
      <w:r w:rsidRPr="004C05EF">
        <w:rPr>
          <w:rFonts w:ascii="Arial" w:eastAsia="Arial" w:hAnsi="Arial" w:cs="Arial"/>
          <w:sz w:val="18"/>
          <w:szCs w:val="18"/>
        </w:rPr>
        <w:t>analy</w:t>
      </w:r>
      <w:r w:rsidR="00010CAD" w:rsidRPr="004C05EF">
        <w:rPr>
          <w:rFonts w:ascii="Arial" w:eastAsia="Arial" w:hAnsi="Arial" w:cs="Arial"/>
          <w:sz w:val="18"/>
          <w:szCs w:val="18"/>
        </w:rPr>
        <w:t>s</w:t>
      </w:r>
      <w:r w:rsidRPr="004C05EF">
        <w:rPr>
          <w:rFonts w:ascii="Arial" w:eastAsia="Arial" w:hAnsi="Arial" w:cs="Arial"/>
          <w:sz w:val="18"/>
          <w:szCs w:val="18"/>
        </w:rPr>
        <w:t>ed</w:t>
      </w:r>
      <w:proofErr w:type="spellEnd"/>
      <w:r w:rsidRPr="004C05EF">
        <w:rPr>
          <w:rFonts w:ascii="Arial" w:eastAsia="Arial" w:hAnsi="Arial" w:cs="Arial"/>
          <w:sz w:val="18"/>
          <w:szCs w:val="18"/>
        </w:rPr>
        <w:t xml:space="preserve"> as follows:</w:t>
      </w:r>
    </w:p>
    <w:p w14:paraId="59E79162" w14:textId="77777777" w:rsidR="003A2A71" w:rsidRPr="004C05EF" w:rsidRDefault="003A2A71" w:rsidP="008E2D6B">
      <w:pPr>
        <w:ind w:left="540"/>
        <w:jc w:val="both"/>
        <w:rPr>
          <w:rFonts w:ascii="Arial" w:eastAsia="Arial" w:hAnsi="Arial" w:cs="Arial"/>
          <w:sz w:val="18"/>
          <w:szCs w:val="18"/>
        </w:rPr>
      </w:pPr>
    </w:p>
    <w:tbl>
      <w:tblPr>
        <w:tblStyle w:val="affffff0"/>
        <w:tblW w:w="9464" w:type="dxa"/>
        <w:tblLayout w:type="fixed"/>
        <w:tblLook w:val="0400" w:firstRow="0" w:lastRow="0" w:firstColumn="0" w:lastColumn="0" w:noHBand="0" w:noVBand="1"/>
      </w:tblPr>
      <w:tblGrid>
        <w:gridCol w:w="6912"/>
        <w:gridCol w:w="2552"/>
      </w:tblGrid>
      <w:tr w:rsidR="003A2A71" w:rsidRPr="004C05EF" w14:paraId="57C0D585" w14:textId="77777777">
        <w:tc>
          <w:tcPr>
            <w:tcW w:w="6912" w:type="dxa"/>
            <w:shd w:val="clear" w:color="auto" w:fill="auto"/>
          </w:tcPr>
          <w:p w14:paraId="23C154A4" w14:textId="77777777" w:rsidR="003A2A71" w:rsidRPr="004C05EF" w:rsidRDefault="003A2A71" w:rsidP="008E2D6B">
            <w:pPr>
              <w:ind w:left="425" w:right="898"/>
              <w:rPr>
                <w:rFonts w:ascii="Arial" w:eastAsia="Arial" w:hAnsi="Arial" w:cs="Arial"/>
                <w:sz w:val="18"/>
                <w:szCs w:val="18"/>
              </w:rPr>
            </w:pPr>
          </w:p>
        </w:tc>
        <w:tc>
          <w:tcPr>
            <w:tcW w:w="2552" w:type="dxa"/>
            <w:tcBorders>
              <w:top w:val="single" w:sz="4" w:space="0" w:color="000000"/>
            </w:tcBorders>
            <w:vAlign w:val="bottom"/>
          </w:tcPr>
          <w:p w14:paraId="4AD8CA9B" w14:textId="77777777" w:rsidR="003A2A71" w:rsidRPr="004C05EF" w:rsidRDefault="00EC4E87" w:rsidP="008E2D6B">
            <w:pPr>
              <w:ind w:left="-43" w:right="-72"/>
              <w:jc w:val="right"/>
              <w:rPr>
                <w:rFonts w:ascii="Arial" w:eastAsia="Arial" w:hAnsi="Arial" w:cs="Arial"/>
                <w:b/>
                <w:sz w:val="18"/>
                <w:szCs w:val="18"/>
              </w:rPr>
            </w:pPr>
            <w:r w:rsidRPr="004C05EF">
              <w:rPr>
                <w:rFonts w:ascii="Arial" w:eastAsia="Arial" w:hAnsi="Arial" w:cs="Arial"/>
                <w:b/>
                <w:sz w:val="18"/>
                <w:szCs w:val="18"/>
              </w:rPr>
              <w:t>Consolidated and Separate</w:t>
            </w:r>
          </w:p>
          <w:p w14:paraId="79E16A88" w14:textId="77777777" w:rsidR="003A2A71" w:rsidRPr="004C05EF" w:rsidRDefault="00EC4E87" w:rsidP="008E2D6B">
            <w:pPr>
              <w:ind w:left="-43" w:right="-72"/>
              <w:jc w:val="right"/>
              <w:rPr>
                <w:rFonts w:ascii="Arial" w:eastAsia="Arial" w:hAnsi="Arial" w:cs="Arial"/>
                <w:b/>
                <w:sz w:val="18"/>
                <w:szCs w:val="18"/>
              </w:rPr>
            </w:pPr>
            <w:r w:rsidRPr="004C05EF">
              <w:rPr>
                <w:rFonts w:ascii="Arial" w:eastAsia="Arial" w:hAnsi="Arial" w:cs="Arial"/>
                <w:b/>
                <w:sz w:val="18"/>
                <w:szCs w:val="18"/>
              </w:rPr>
              <w:t>financial information</w:t>
            </w:r>
          </w:p>
        </w:tc>
      </w:tr>
      <w:tr w:rsidR="003A2A71" w:rsidRPr="004C05EF" w14:paraId="2A93116B" w14:textId="77777777">
        <w:tc>
          <w:tcPr>
            <w:tcW w:w="6912" w:type="dxa"/>
            <w:shd w:val="clear" w:color="auto" w:fill="auto"/>
          </w:tcPr>
          <w:p w14:paraId="1BCC41BC" w14:textId="77777777" w:rsidR="003A2A71" w:rsidRPr="004C05EF" w:rsidRDefault="003A2A71" w:rsidP="008E2D6B">
            <w:pPr>
              <w:ind w:left="425" w:right="898"/>
              <w:rPr>
                <w:rFonts w:ascii="Arial" w:eastAsia="Arial" w:hAnsi="Arial" w:cs="Arial"/>
                <w:sz w:val="18"/>
                <w:szCs w:val="18"/>
              </w:rPr>
            </w:pPr>
          </w:p>
        </w:tc>
        <w:tc>
          <w:tcPr>
            <w:tcW w:w="2552" w:type="dxa"/>
            <w:tcBorders>
              <w:bottom w:val="single" w:sz="4" w:space="0" w:color="000000"/>
            </w:tcBorders>
            <w:vAlign w:val="bottom"/>
          </w:tcPr>
          <w:p w14:paraId="06028ACA" w14:textId="77777777" w:rsidR="003A2A71" w:rsidRPr="004C05EF" w:rsidRDefault="00EC4E87" w:rsidP="008E2D6B">
            <w:pPr>
              <w:ind w:left="-43" w:right="-72"/>
              <w:jc w:val="right"/>
              <w:rPr>
                <w:rFonts w:ascii="Arial" w:eastAsia="Arial" w:hAnsi="Arial" w:cs="Arial"/>
                <w:b/>
                <w:sz w:val="18"/>
                <w:szCs w:val="18"/>
              </w:rPr>
            </w:pPr>
            <w:r w:rsidRPr="004C05EF">
              <w:rPr>
                <w:rFonts w:ascii="Arial" w:eastAsia="Arial" w:hAnsi="Arial" w:cs="Arial"/>
                <w:b/>
                <w:sz w:val="18"/>
                <w:szCs w:val="18"/>
              </w:rPr>
              <w:t>Baht</w:t>
            </w:r>
          </w:p>
        </w:tc>
      </w:tr>
      <w:tr w:rsidR="003A2A71" w:rsidRPr="004C05EF" w14:paraId="6BCD2859" w14:textId="77777777">
        <w:tc>
          <w:tcPr>
            <w:tcW w:w="6912" w:type="dxa"/>
            <w:shd w:val="clear" w:color="auto" w:fill="auto"/>
          </w:tcPr>
          <w:p w14:paraId="67100BE3" w14:textId="7F4A770A" w:rsidR="003A2A71" w:rsidRPr="004C05EF" w:rsidRDefault="00D66C6B" w:rsidP="008E2D6B">
            <w:pPr>
              <w:ind w:left="425"/>
              <w:rPr>
                <w:rFonts w:ascii="Arial" w:eastAsia="Arial" w:hAnsi="Arial" w:cs="Arial"/>
                <w:sz w:val="18"/>
                <w:szCs w:val="18"/>
              </w:rPr>
            </w:pPr>
            <w:r w:rsidRPr="004C05EF">
              <w:rPr>
                <w:rFonts w:ascii="Arial" w:eastAsia="Arial" w:hAnsi="Arial" w:cs="Arial"/>
                <w:b/>
                <w:sz w:val="18"/>
                <w:szCs w:val="18"/>
              </w:rPr>
              <w:t xml:space="preserve">For </w:t>
            </w:r>
            <w:r w:rsidRPr="006C283A">
              <w:rPr>
                <w:rFonts w:ascii="Arial" w:eastAsia="Arial" w:hAnsi="Arial" w:cs="Arial"/>
                <w:b/>
                <w:sz w:val="18"/>
                <w:szCs w:val="18"/>
              </w:rPr>
              <w:t xml:space="preserve">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ended </w:t>
            </w:r>
            <w:r w:rsidR="002801DF" w:rsidRPr="006C283A">
              <w:rPr>
                <w:rFonts w:ascii="Arial" w:eastAsia="Arial" w:hAnsi="Arial" w:cs="Arial"/>
                <w:b/>
                <w:sz w:val="18"/>
                <w:szCs w:val="18"/>
                <w:lang w:val="en-GB"/>
              </w:rPr>
              <w:t>30 June</w:t>
            </w:r>
            <w:r w:rsidRPr="006C283A">
              <w:rPr>
                <w:rFonts w:ascii="Arial" w:eastAsia="Arial" w:hAnsi="Arial" w:cs="Arial"/>
                <w:b/>
                <w:sz w:val="18"/>
                <w:szCs w:val="18"/>
              </w:rPr>
              <w:t xml:space="preserve"> </w:t>
            </w:r>
            <w:r w:rsidR="00C9730C" w:rsidRPr="006C283A">
              <w:rPr>
                <w:rFonts w:ascii="Arial" w:eastAsia="Arial" w:hAnsi="Arial" w:cs="Arial"/>
                <w:b/>
                <w:sz w:val="18"/>
                <w:szCs w:val="18"/>
                <w:lang w:val="en-GB"/>
              </w:rPr>
              <w:t>2024</w:t>
            </w:r>
          </w:p>
        </w:tc>
        <w:tc>
          <w:tcPr>
            <w:tcW w:w="2552" w:type="dxa"/>
            <w:tcBorders>
              <w:top w:val="single" w:sz="4" w:space="0" w:color="000000"/>
            </w:tcBorders>
            <w:shd w:val="clear" w:color="auto" w:fill="FAFAFA"/>
          </w:tcPr>
          <w:p w14:paraId="6DA4F162" w14:textId="77777777" w:rsidR="003A2A71" w:rsidRPr="004C05EF" w:rsidRDefault="003A2A71" w:rsidP="008E2D6B">
            <w:pPr>
              <w:ind w:left="-43" w:right="-72"/>
              <w:jc w:val="right"/>
              <w:rPr>
                <w:rFonts w:ascii="Arial" w:eastAsia="Arial" w:hAnsi="Arial" w:cs="Arial"/>
                <w:sz w:val="18"/>
                <w:szCs w:val="18"/>
              </w:rPr>
            </w:pPr>
          </w:p>
        </w:tc>
      </w:tr>
      <w:tr w:rsidR="00280D6D" w:rsidRPr="004C05EF" w14:paraId="66A887EB" w14:textId="77777777">
        <w:tc>
          <w:tcPr>
            <w:tcW w:w="6912" w:type="dxa"/>
            <w:shd w:val="clear" w:color="auto" w:fill="auto"/>
          </w:tcPr>
          <w:p w14:paraId="3891BFF7" w14:textId="77777777" w:rsidR="00280D6D" w:rsidRPr="004C05EF" w:rsidRDefault="00280D6D" w:rsidP="00280D6D">
            <w:pPr>
              <w:ind w:left="425"/>
              <w:rPr>
                <w:rFonts w:ascii="Arial" w:eastAsia="Arial" w:hAnsi="Arial" w:cs="Arial"/>
                <w:sz w:val="18"/>
                <w:szCs w:val="18"/>
              </w:rPr>
            </w:pPr>
            <w:r w:rsidRPr="004C05EF">
              <w:rPr>
                <w:rFonts w:ascii="Arial" w:eastAsia="Arial" w:hAnsi="Arial" w:cs="Arial"/>
                <w:sz w:val="18"/>
                <w:szCs w:val="18"/>
              </w:rPr>
              <w:t>Opening balance</w:t>
            </w:r>
          </w:p>
        </w:tc>
        <w:tc>
          <w:tcPr>
            <w:tcW w:w="2552" w:type="dxa"/>
            <w:shd w:val="clear" w:color="auto" w:fill="FAFAFA"/>
          </w:tcPr>
          <w:p w14:paraId="4A7E3448" w14:textId="1623BC00" w:rsidR="00280D6D" w:rsidRPr="00280D6D" w:rsidRDefault="00280D6D" w:rsidP="00280D6D">
            <w:pPr>
              <w:ind w:left="-43" w:right="-72"/>
              <w:jc w:val="right"/>
              <w:rPr>
                <w:rFonts w:ascii="Arial" w:eastAsia="Arial" w:hAnsi="Arial" w:cs="Arial"/>
                <w:sz w:val="18"/>
                <w:szCs w:val="18"/>
              </w:rPr>
            </w:pPr>
            <w:r w:rsidRPr="00280D6D">
              <w:rPr>
                <w:rFonts w:ascii="Arial" w:hAnsi="Arial" w:cs="Arial"/>
                <w:sz w:val="18"/>
                <w:szCs w:val="18"/>
              </w:rPr>
              <w:t xml:space="preserve"> 498,853,654 </w:t>
            </w:r>
          </w:p>
        </w:tc>
      </w:tr>
      <w:tr w:rsidR="00280D6D" w:rsidRPr="004C05EF" w14:paraId="718D1EEB" w14:textId="77777777">
        <w:tc>
          <w:tcPr>
            <w:tcW w:w="6912" w:type="dxa"/>
            <w:shd w:val="clear" w:color="auto" w:fill="auto"/>
          </w:tcPr>
          <w:p w14:paraId="316E1A5E" w14:textId="1DAC5F89" w:rsidR="00280D6D" w:rsidRPr="004C05EF" w:rsidRDefault="00280D6D" w:rsidP="00280D6D">
            <w:pPr>
              <w:ind w:left="425"/>
              <w:rPr>
                <w:rFonts w:ascii="Arial" w:eastAsia="Arial" w:hAnsi="Arial" w:cs="Arial"/>
                <w:sz w:val="18"/>
                <w:szCs w:val="18"/>
              </w:rPr>
            </w:pPr>
            <w:r w:rsidRPr="004C05EF">
              <w:rPr>
                <w:rFonts w:ascii="Arial" w:eastAsia="Arial" w:hAnsi="Arial" w:cs="Arial"/>
                <w:sz w:val="18"/>
                <w:szCs w:val="18"/>
              </w:rPr>
              <w:t>Additional of debenture</w:t>
            </w:r>
          </w:p>
        </w:tc>
        <w:tc>
          <w:tcPr>
            <w:tcW w:w="2552" w:type="dxa"/>
            <w:shd w:val="clear" w:color="auto" w:fill="FAFAFA"/>
          </w:tcPr>
          <w:p w14:paraId="67F65E50" w14:textId="73F00458" w:rsidR="00280D6D" w:rsidRPr="00280D6D" w:rsidRDefault="00280D6D" w:rsidP="00280D6D">
            <w:pPr>
              <w:ind w:left="-43" w:right="-72"/>
              <w:jc w:val="right"/>
              <w:rPr>
                <w:rFonts w:ascii="Arial" w:eastAsia="Arial" w:hAnsi="Arial" w:cs="Arial"/>
                <w:sz w:val="18"/>
                <w:szCs w:val="18"/>
                <w:lang w:val="en-GB"/>
              </w:rPr>
            </w:pPr>
            <w:r w:rsidRPr="00280D6D">
              <w:rPr>
                <w:rFonts w:ascii="Arial" w:hAnsi="Arial" w:cs="Arial"/>
                <w:sz w:val="18"/>
                <w:szCs w:val="18"/>
              </w:rPr>
              <w:t xml:space="preserve"> 3,480,497 </w:t>
            </w:r>
          </w:p>
        </w:tc>
      </w:tr>
      <w:tr w:rsidR="00280D6D" w:rsidRPr="004C05EF" w14:paraId="1D904DE2" w14:textId="77777777" w:rsidTr="00D8166B">
        <w:tc>
          <w:tcPr>
            <w:tcW w:w="6912" w:type="dxa"/>
            <w:shd w:val="clear" w:color="auto" w:fill="auto"/>
          </w:tcPr>
          <w:p w14:paraId="2AEEAE71" w14:textId="5B4771D5" w:rsidR="00280D6D" w:rsidRPr="004C05EF" w:rsidRDefault="00280D6D" w:rsidP="00280D6D">
            <w:pPr>
              <w:ind w:left="425"/>
              <w:rPr>
                <w:rFonts w:ascii="Arial" w:eastAsia="Arial" w:hAnsi="Arial" w:cs="Arial"/>
                <w:sz w:val="18"/>
                <w:szCs w:val="18"/>
              </w:rPr>
            </w:pPr>
            <w:r w:rsidRPr="004C05EF">
              <w:rPr>
                <w:rFonts w:ascii="Arial" w:eastAsia="Arial" w:hAnsi="Arial" w:cs="Arial"/>
                <w:sz w:val="18"/>
                <w:szCs w:val="18"/>
              </w:rPr>
              <w:t>Repayment of debenture</w:t>
            </w:r>
          </w:p>
        </w:tc>
        <w:tc>
          <w:tcPr>
            <w:tcW w:w="2552" w:type="dxa"/>
            <w:shd w:val="clear" w:color="auto" w:fill="FAFAFA"/>
          </w:tcPr>
          <w:p w14:paraId="21A6F84C" w14:textId="59E39496" w:rsidR="00280D6D" w:rsidRPr="00280D6D" w:rsidRDefault="00280D6D" w:rsidP="00280D6D">
            <w:pPr>
              <w:ind w:left="-43" w:right="-72"/>
              <w:jc w:val="right"/>
              <w:rPr>
                <w:rFonts w:ascii="Arial" w:eastAsia="Arial" w:hAnsi="Arial" w:cs="Arial"/>
                <w:sz w:val="18"/>
                <w:szCs w:val="18"/>
                <w:lang w:val="en-GB"/>
              </w:rPr>
            </w:pPr>
            <w:r w:rsidRPr="00280D6D">
              <w:rPr>
                <w:rFonts w:ascii="Arial" w:hAnsi="Arial" w:cs="Arial"/>
                <w:sz w:val="18"/>
                <w:szCs w:val="18"/>
              </w:rPr>
              <w:t xml:space="preserve"> (100,097,217)</w:t>
            </w:r>
          </w:p>
        </w:tc>
      </w:tr>
      <w:tr w:rsidR="00280D6D" w:rsidRPr="004C05EF" w14:paraId="5981632D" w14:textId="77777777" w:rsidTr="00D8166B">
        <w:tc>
          <w:tcPr>
            <w:tcW w:w="6912" w:type="dxa"/>
            <w:shd w:val="clear" w:color="auto" w:fill="auto"/>
          </w:tcPr>
          <w:p w14:paraId="532B5966" w14:textId="78851E43" w:rsidR="00280D6D" w:rsidRPr="004C05EF" w:rsidRDefault="00280D6D" w:rsidP="00280D6D">
            <w:pPr>
              <w:tabs>
                <w:tab w:val="left" w:pos="930"/>
              </w:tabs>
              <w:ind w:left="425"/>
              <w:jc w:val="both"/>
              <w:rPr>
                <w:rFonts w:ascii="Arial" w:eastAsia="Arial" w:hAnsi="Arial" w:cs="Arial"/>
                <w:sz w:val="18"/>
                <w:szCs w:val="18"/>
              </w:rPr>
            </w:pPr>
            <w:r w:rsidRPr="004C05EF">
              <w:rPr>
                <w:rFonts w:ascii="Arial" w:eastAsia="Arial" w:hAnsi="Arial" w:cs="Arial"/>
                <w:sz w:val="18"/>
                <w:szCs w:val="18"/>
              </w:rPr>
              <w:t xml:space="preserve">Repayment of front-end fee </w:t>
            </w:r>
          </w:p>
        </w:tc>
        <w:tc>
          <w:tcPr>
            <w:tcW w:w="2552" w:type="dxa"/>
            <w:shd w:val="clear" w:color="auto" w:fill="FAFAFA"/>
          </w:tcPr>
          <w:p w14:paraId="41118E00" w14:textId="0E397899" w:rsidR="00280D6D" w:rsidRPr="00280D6D" w:rsidRDefault="00280D6D" w:rsidP="00280D6D">
            <w:pPr>
              <w:ind w:left="-43" w:right="-72"/>
              <w:jc w:val="right"/>
              <w:rPr>
                <w:rFonts w:ascii="Arial" w:eastAsia="Arial" w:hAnsi="Arial" w:cs="Arial"/>
                <w:sz w:val="18"/>
                <w:szCs w:val="18"/>
              </w:rPr>
            </w:pPr>
            <w:r w:rsidRPr="00280D6D">
              <w:rPr>
                <w:rFonts w:ascii="Arial" w:hAnsi="Arial" w:cs="Arial"/>
                <w:sz w:val="18"/>
                <w:szCs w:val="18"/>
              </w:rPr>
              <w:t xml:space="preserve"> (2,76</w:t>
            </w:r>
            <w:r w:rsidR="00EF491C">
              <w:rPr>
                <w:rFonts w:ascii="Arial" w:hAnsi="Arial" w:cs="Arial"/>
                <w:sz w:val="18"/>
                <w:szCs w:val="18"/>
              </w:rPr>
              <w:t>0</w:t>
            </w:r>
            <w:r w:rsidRPr="00280D6D">
              <w:rPr>
                <w:rFonts w:ascii="Arial" w:hAnsi="Arial" w:cs="Arial"/>
                <w:sz w:val="18"/>
                <w:szCs w:val="18"/>
              </w:rPr>
              <w:t>,</w:t>
            </w:r>
            <w:r w:rsidR="009D7BFC">
              <w:rPr>
                <w:rFonts w:ascii="Arial" w:hAnsi="Arial" w:cs="Arial"/>
                <w:sz w:val="18"/>
                <w:szCs w:val="18"/>
              </w:rPr>
              <w:t>488</w:t>
            </w:r>
            <w:r w:rsidRPr="00280D6D">
              <w:rPr>
                <w:rFonts w:ascii="Arial" w:hAnsi="Arial" w:cs="Arial"/>
                <w:sz w:val="18"/>
                <w:szCs w:val="18"/>
              </w:rPr>
              <w:t>)</w:t>
            </w:r>
          </w:p>
        </w:tc>
      </w:tr>
      <w:tr w:rsidR="00280D6D" w:rsidRPr="004C05EF" w14:paraId="70E62DC6" w14:textId="77777777" w:rsidTr="00D8166B">
        <w:tc>
          <w:tcPr>
            <w:tcW w:w="6912" w:type="dxa"/>
            <w:shd w:val="clear" w:color="auto" w:fill="auto"/>
          </w:tcPr>
          <w:p w14:paraId="76CC2D00" w14:textId="741B718B" w:rsidR="00280D6D" w:rsidRPr="004C05EF" w:rsidRDefault="00280D6D" w:rsidP="00280D6D">
            <w:pPr>
              <w:tabs>
                <w:tab w:val="left" w:pos="930"/>
              </w:tabs>
              <w:ind w:left="425"/>
              <w:jc w:val="both"/>
              <w:rPr>
                <w:rFonts w:ascii="Arial" w:eastAsia="Arial" w:hAnsi="Arial" w:cs="Arial"/>
                <w:sz w:val="18"/>
                <w:szCs w:val="18"/>
              </w:rPr>
            </w:pPr>
            <w:r w:rsidRPr="004C05EF">
              <w:rPr>
                <w:rFonts w:ascii="Arial" w:eastAsia="Arial" w:hAnsi="Arial" w:cs="Arial"/>
                <w:sz w:val="18"/>
                <w:szCs w:val="18"/>
              </w:rPr>
              <w:t>Amortization of front-end fee</w:t>
            </w:r>
          </w:p>
        </w:tc>
        <w:tc>
          <w:tcPr>
            <w:tcW w:w="2552" w:type="dxa"/>
            <w:tcBorders>
              <w:bottom w:val="single" w:sz="4" w:space="0" w:color="000000"/>
            </w:tcBorders>
            <w:shd w:val="clear" w:color="auto" w:fill="FAFAFA"/>
          </w:tcPr>
          <w:p w14:paraId="11E748F2" w14:textId="707FDE57" w:rsidR="00280D6D" w:rsidRPr="00280D6D" w:rsidRDefault="00280D6D" w:rsidP="00280D6D">
            <w:pPr>
              <w:ind w:left="-43" w:right="-72"/>
              <w:jc w:val="right"/>
              <w:rPr>
                <w:rFonts w:ascii="Arial" w:eastAsia="Arial" w:hAnsi="Arial" w:cs="Arial"/>
                <w:sz w:val="18"/>
                <w:szCs w:val="18"/>
              </w:rPr>
            </w:pPr>
            <w:r w:rsidRPr="00280D6D">
              <w:rPr>
                <w:rFonts w:ascii="Arial" w:hAnsi="Arial" w:cs="Arial"/>
                <w:sz w:val="18"/>
                <w:szCs w:val="18"/>
              </w:rPr>
              <w:t xml:space="preserve"> 1,4</w:t>
            </w:r>
            <w:r w:rsidR="009D7BFC">
              <w:rPr>
                <w:rFonts w:ascii="Arial" w:hAnsi="Arial" w:cs="Arial"/>
                <w:sz w:val="18"/>
                <w:szCs w:val="18"/>
              </w:rPr>
              <w:t>07</w:t>
            </w:r>
            <w:r w:rsidRPr="00280D6D">
              <w:rPr>
                <w:rFonts w:ascii="Arial" w:hAnsi="Arial" w:cs="Arial"/>
                <w:sz w:val="18"/>
                <w:szCs w:val="18"/>
              </w:rPr>
              <w:t>,5</w:t>
            </w:r>
            <w:r w:rsidR="009D7BFC">
              <w:rPr>
                <w:rFonts w:ascii="Arial" w:hAnsi="Arial" w:cs="Arial"/>
                <w:sz w:val="18"/>
                <w:szCs w:val="18"/>
              </w:rPr>
              <w:t>55</w:t>
            </w:r>
            <w:r w:rsidRPr="00280D6D">
              <w:rPr>
                <w:rFonts w:ascii="Arial" w:hAnsi="Arial" w:cs="Arial"/>
                <w:sz w:val="18"/>
                <w:szCs w:val="18"/>
              </w:rPr>
              <w:t xml:space="preserve"> </w:t>
            </w:r>
          </w:p>
        </w:tc>
      </w:tr>
      <w:tr w:rsidR="003A2A71" w:rsidRPr="004C05EF" w14:paraId="49E87088" w14:textId="77777777">
        <w:tc>
          <w:tcPr>
            <w:tcW w:w="6912" w:type="dxa"/>
            <w:shd w:val="clear" w:color="auto" w:fill="auto"/>
          </w:tcPr>
          <w:p w14:paraId="53C692A2" w14:textId="77777777" w:rsidR="003A2A71" w:rsidRPr="004C05EF" w:rsidRDefault="003A2A71" w:rsidP="008E2D6B">
            <w:pPr>
              <w:ind w:left="425"/>
              <w:rPr>
                <w:rFonts w:ascii="Arial" w:eastAsia="Arial" w:hAnsi="Arial" w:cs="Arial"/>
                <w:sz w:val="18"/>
                <w:szCs w:val="18"/>
              </w:rPr>
            </w:pPr>
          </w:p>
        </w:tc>
        <w:tc>
          <w:tcPr>
            <w:tcW w:w="2552" w:type="dxa"/>
            <w:shd w:val="clear" w:color="auto" w:fill="FAFAFA"/>
          </w:tcPr>
          <w:p w14:paraId="03F4302A" w14:textId="77777777" w:rsidR="003A2A71" w:rsidRPr="004C05EF" w:rsidRDefault="003A2A71" w:rsidP="008E2D6B">
            <w:pPr>
              <w:ind w:left="-43" w:right="-72"/>
              <w:jc w:val="right"/>
              <w:rPr>
                <w:rFonts w:ascii="Arial" w:eastAsia="Arial" w:hAnsi="Arial" w:cs="Arial"/>
                <w:sz w:val="18"/>
                <w:szCs w:val="18"/>
              </w:rPr>
            </w:pPr>
          </w:p>
        </w:tc>
      </w:tr>
      <w:tr w:rsidR="003A2A71" w:rsidRPr="004C05EF" w14:paraId="4255CA37" w14:textId="77777777" w:rsidTr="00DF2533">
        <w:tc>
          <w:tcPr>
            <w:tcW w:w="6912" w:type="dxa"/>
            <w:shd w:val="clear" w:color="auto" w:fill="auto"/>
          </w:tcPr>
          <w:p w14:paraId="7531F0DD" w14:textId="77777777" w:rsidR="003A2A71" w:rsidRPr="004C05EF" w:rsidRDefault="00EC4E87" w:rsidP="008E2D6B">
            <w:pPr>
              <w:ind w:left="425"/>
              <w:rPr>
                <w:rFonts w:ascii="Arial" w:eastAsia="Arial" w:hAnsi="Arial" w:cs="Arial"/>
                <w:sz w:val="18"/>
                <w:szCs w:val="18"/>
              </w:rPr>
            </w:pPr>
            <w:r w:rsidRPr="004C05EF">
              <w:rPr>
                <w:rFonts w:ascii="Arial" w:eastAsia="Arial" w:hAnsi="Arial" w:cs="Arial"/>
                <w:sz w:val="18"/>
                <w:szCs w:val="18"/>
              </w:rPr>
              <w:t>Closing balance</w:t>
            </w:r>
          </w:p>
        </w:tc>
        <w:tc>
          <w:tcPr>
            <w:tcW w:w="2552" w:type="dxa"/>
            <w:shd w:val="clear" w:color="auto" w:fill="FAFAFA"/>
          </w:tcPr>
          <w:p w14:paraId="17F237DD" w14:textId="52799BA1" w:rsidR="003A2A71" w:rsidRPr="004C05EF" w:rsidRDefault="00280D6D" w:rsidP="008E2D6B">
            <w:pPr>
              <w:ind w:left="-43" w:right="-72"/>
              <w:jc w:val="right"/>
              <w:rPr>
                <w:rFonts w:ascii="Arial" w:eastAsia="Arial" w:hAnsi="Arial" w:cs="Arial"/>
                <w:sz w:val="18"/>
                <w:szCs w:val="18"/>
              </w:rPr>
            </w:pPr>
            <w:r w:rsidRPr="00280D6D">
              <w:rPr>
                <w:rFonts w:ascii="Arial" w:eastAsia="Arial" w:hAnsi="Arial" w:cs="Arial"/>
                <w:sz w:val="18"/>
                <w:szCs w:val="18"/>
              </w:rPr>
              <w:t>400,884,001</w:t>
            </w:r>
          </w:p>
        </w:tc>
      </w:tr>
      <w:tr w:rsidR="00526679" w:rsidRPr="004C05EF" w14:paraId="5BC9C086" w14:textId="77777777" w:rsidTr="00526679">
        <w:tc>
          <w:tcPr>
            <w:tcW w:w="6912" w:type="dxa"/>
            <w:shd w:val="clear" w:color="auto" w:fill="auto"/>
          </w:tcPr>
          <w:p w14:paraId="2832B759" w14:textId="442FDB52" w:rsidR="00526679" w:rsidRPr="004C05EF" w:rsidRDefault="00526679" w:rsidP="00526679">
            <w:pPr>
              <w:ind w:left="425"/>
              <w:rPr>
                <w:rFonts w:ascii="Arial" w:eastAsia="Arial" w:hAnsi="Arial" w:cs="Arial"/>
                <w:sz w:val="18"/>
                <w:szCs w:val="18"/>
              </w:rPr>
            </w:pPr>
            <w:r w:rsidRPr="004C05EF">
              <w:rPr>
                <w:rFonts w:ascii="Arial" w:eastAsia="Arial" w:hAnsi="Arial" w:cs="Arial"/>
                <w:sz w:val="18"/>
                <w:szCs w:val="18"/>
              </w:rPr>
              <w:t>Current portion</w:t>
            </w:r>
          </w:p>
        </w:tc>
        <w:tc>
          <w:tcPr>
            <w:tcW w:w="2552" w:type="dxa"/>
            <w:tcBorders>
              <w:bottom w:val="single" w:sz="4" w:space="0" w:color="000000"/>
            </w:tcBorders>
            <w:shd w:val="clear" w:color="auto" w:fill="FAFAFA"/>
          </w:tcPr>
          <w:p w14:paraId="3CB08ACD" w14:textId="04DB7442" w:rsidR="00526679" w:rsidRPr="00526679" w:rsidRDefault="00526679" w:rsidP="00526679">
            <w:pPr>
              <w:ind w:left="-43" w:right="-72"/>
              <w:jc w:val="right"/>
              <w:rPr>
                <w:rFonts w:ascii="Arial" w:eastAsia="Arial" w:hAnsi="Arial" w:cs="Arial"/>
                <w:sz w:val="18"/>
                <w:szCs w:val="18"/>
              </w:rPr>
            </w:pPr>
            <w:r w:rsidRPr="00526679">
              <w:rPr>
                <w:rFonts w:ascii="Arial" w:hAnsi="Arial" w:cs="Arial"/>
                <w:sz w:val="18"/>
                <w:szCs w:val="18"/>
              </w:rPr>
              <w:t>(100,383,831)</w:t>
            </w:r>
          </w:p>
        </w:tc>
      </w:tr>
      <w:tr w:rsidR="00526679" w:rsidRPr="004C05EF" w14:paraId="31F2DC39" w14:textId="77777777" w:rsidTr="00526679">
        <w:tc>
          <w:tcPr>
            <w:tcW w:w="6912" w:type="dxa"/>
            <w:shd w:val="clear" w:color="auto" w:fill="auto"/>
          </w:tcPr>
          <w:p w14:paraId="0CF60925" w14:textId="77777777" w:rsidR="00526679" w:rsidRPr="004C05EF" w:rsidRDefault="00526679" w:rsidP="00526679">
            <w:pPr>
              <w:ind w:left="425"/>
              <w:rPr>
                <w:rFonts w:ascii="Arial" w:eastAsia="Arial" w:hAnsi="Arial" w:cs="Arial"/>
                <w:sz w:val="18"/>
                <w:szCs w:val="18"/>
              </w:rPr>
            </w:pPr>
          </w:p>
        </w:tc>
        <w:tc>
          <w:tcPr>
            <w:tcW w:w="2552" w:type="dxa"/>
            <w:shd w:val="clear" w:color="auto" w:fill="FAFAFA"/>
          </w:tcPr>
          <w:p w14:paraId="55C998AC" w14:textId="77777777" w:rsidR="00526679" w:rsidRPr="00526679" w:rsidRDefault="00526679" w:rsidP="00526679">
            <w:pPr>
              <w:ind w:left="-43" w:right="-72"/>
              <w:jc w:val="right"/>
              <w:rPr>
                <w:rFonts w:ascii="Arial" w:eastAsia="Arial" w:hAnsi="Arial" w:cs="Arial"/>
                <w:sz w:val="18"/>
                <w:szCs w:val="18"/>
              </w:rPr>
            </w:pPr>
          </w:p>
        </w:tc>
      </w:tr>
      <w:tr w:rsidR="00526679" w:rsidRPr="004C05EF" w14:paraId="6DCDBA64" w14:textId="77777777" w:rsidTr="00526679">
        <w:tc>
          <w:tcPr>
            <w:tcW w:w="6912" w:type="dxa"/>
            <w:shd w:val="clear" w:color="auto" w:fill="auto"/>
          </w:tcPr>
          <w:p w14:paraId="3C5C2FCC" w14:textId="1E58BED7" w:rsidR="00526679" w:rsidRPr="004C05EF" w:rsidRDefault="00526679" w:rsidP="00526679">
            <w:pPr>
              <w:ind w:left="425"/>
              <w:rPr>
                <w:rFonts w:ascii="Arial" w:eastAsia="Arial" w:hAnsi="Arial" w:cs="Arial"/>
                <w:sz w:val="18"/>
                <w:szCs w:val="18"/>
              </w:rPr>
            </w:pPr>
            <w:r w:rsidRPr="004C05EF">
              <w:rPr>
                <w:rFonts w:ascii="Arial" w:eastAsia="Arial" w:hAnsi="Arial" w:cs="Arial"/>
                <w:sz w:val="18"/>
                <w:szCs w:val="18"/>
              </w:rPr>
              <w:t>Non-current portion</w:t>
            </w:r>
          </w:p>
        </w:tc>
        <w:tc>
          <w:tcPr>
            <w:tcW w:w="2552" w:type="dxa"/>
            <w:tcBorders>
              <w:bottom w:val="single" w:sz="4" w:space="0" w:color="000000"/>
            </w:tcBorders>
            <w:shd w:val="clear" w:color="auto" w:fill="FAFAFA"/>
          </w:tcPr>
          <w:p w14:paraId="37A270CA" w14:textId="7207B049" w:rsidR="00526679" w:rsidRPr="00526679" w:rsidRDefault="00526679" w:rsidP="00526679">
            <w:pPr>
              <w:ind w:left="-43" w:right="-72"/>
              <w:jc w:val="right"/>
              <w:rPr>
                <w:rFonts w:ascii="Arial" w:eastAsia="Arial" w:hAnsi="Arial" w:cs="Arial"/>
                <w:sz w:val="18"/>
                <w:szCs w:val="18"/>
              </w:rPr>
            </w:pPr>
            <w:r w:rsidRPr="00526679">
              <w:rPr>
                <w:rFonts w:ascii="Arial" w:hAnsi="Arial" w:cs="Arial"/>
                <w:sz w:val="18"/>
                <w:szCs w:val="18"/>
              </w:rPr>
              <w:t>300,500,170</w:t>
            </w:r>
          </w:p>
        </w:tc>
      </w:tr>
    </w:tbl>
    <w:p w14:paraId="4FA9BE01" w14:textId="77777777" w:rsidR="00AF3CF8" w:rsidRDefault="00AF3CF8" w:rsidP="00502817">
      <w:pPr>
        <w:ind w:left="540"/>
        <w:jc w:val="both"/>
        <w:rPr>
          <w:rFonts w:ascii="Arial" w:eastAsia="Arial" w:hAnsi="Arial" w:cs="Arial"/>
          <w:spacing w:val="-4"/>
          <w:sz w:val="18"/>
          <w:szCs w:val="22"/>
          <w:lang w:val="en-GB"/>
        </w:rPr>
      </w:pPr>
    </w:p>
    <w:p w14:paraId="3F4B4F34" w14:textId="3DEB090D" w:rsidR="008C1118" w:rsidRDefault="00681411" w:rsidP="00502817">
      <w:pPr>
        <w:ind w:left="540"/>
        <w:jc w:val="both"/>
        <w:rPr>
          <w:rFonts w:ascii="Arial" w:eastAsia="Arial" w:hAnsi="Arial" w:cs="Arial"/>
          <w:spacing w:val="-4"/>
          <w:sz w:val="18"/>
          <w:szCs w:val="18"/>
        </w:rPr>
      </w:pPr>
      <w:r w:rsidRPr="004C05EF">
        <w:rPr>
          <w:rFonts w:ascii="Arial" w:eastAsia="Arial" w:hAnsi="Arial" w:cs="Arial"/>
          <w:spacing w:val="-4"/>
          <w:sz w:val="18"/>
          <w:szCs w:val="22"/>
          <w:lang w:val="en-GB"/>
        </w:rPr>
        <w:t xml:space="preserve">At the meeting of the </w:t>
      </w:r>
      <w:r w:rsidR="008C1118" w:rsidRPr="004C05EF">
        <w:rPr>
          <w:rFonts w:ascii="Arial" w:eastAsia="Arial" w:hAnsi="Arial" w:cs="Arial"/>
          <w:spacing w:val="-4"/>
          <w:sz w:val="18"/>
          <w:szCs w:val="18"/>
        </w:rPr>
        <w:t xml:space="preserve">debenture holders meeting No. 1/2024 on 4 March 2024, </w:t>
      </w:r>
      <w:r w:rsidR="008C1118" w:rsidRPr="004C05EF">
        <w:rPr>
          <w:rFonts w:ascii="Arial" w:eastAsia="Arial" w:hAnsi="Arial" w:cs="Arial"/>
          <w:spacing w:val="-4"/>
          <w:sz w:val="18"/>
          <w:szCs w:val="22"/>
          <w:lang w:val="en-GB"/>
        </w:rPr>
        <w:t xml:space="preserve">approved to </w:t>
      </w:r>
      <w:r w:rsidR="008C1118" w:rsidRPr="004C05EF">
        <w:rPr>
          <w:rFonts w:ascii="Arial" w:eastAsia="Arial" w:hAnsi="Arial" w:cs="Arial"/>
          <w:spacing w:val="-4"/>
          <w:sz w:val="18"/>
          <w:szCs w:val="18"/>
        </w:rPr>
        <w:t>change the</w:t>
      </w:r>
      <w:r w:rsidRPr="004C05EF">
        <w:rPr>
          <w:rFonts w:ascii="Arial" w:eastAsia="Arial" w:hAnsi="Arial" w:cs="Arial"/>
          <w:spacing w:val="-4"/>
          <w:sz w:val="18"/>
          <w:szCs w:val="18"/>
        </w:rPr>
        <w:t xml:space="preserve"> repayment terms of debenture amounting to</w:t>
      </w:r>
      <w:r w:rsidR="00FA5E5B" w:rsidRPr="004C05EF">
        <w:rPr>
          <w:rFonts w:ascii="Arial" w:eastAsia="Arial" w:hAnsi="Arial" w:cs="Arial"/>
          <w:spacing w:val="-4"/>
          <w:sz w:val="18"/>
          <w:szCs w:val="18"/>
        </w:rPr>
        <w:t xml:space="preserve"> Baht</w:t>
      </w:r>
      <w:r w:rsidR="008C1118" w:rsidRPr="004C05EF">
        <w:rPr>
          <w:rFonts w:ascii="Arial" w:eastAsia="Arial" w:hAnsi="Arial" w:cs="Arial"/>
          <w:spacing w:val="-4"/>
          <w:sz w:val="18"/>
          <w:szCs w:val="18"/>
        </w:rPr>
        <w:t xml:space="preserve"> 500 million</w:t>
      </w:r>
      <w:r w:rsidRPr="004C05EF">
        <w:rPr>
          <w:rFonts w:ascii="Arial" w:eastAsia="Arial" w:hAnsi="Arial" w:cs="Arial"/>
          <w:spacing w:val="-4"/>
          <w:sz w:val="18"/>
          <w:szCs w:val="18"/>
        </w:rPr>
        <w:t>, by changing the interest rate</w:t>
      </w:r>
      <w:r w:rsidR="008C1118" w:rsidRPr="004C05EF">
        <w:rPr>
          <w:rFonts w:ascii="Arial" w:eastAsia="Arial" w:hAnsi="Arial" w:cs="Arial"/>
          <w:spacing w:val="-4"/>
          <w:sz w:val="18"/>
          <w:szCs w:val="18"/>
        </w:rPr>
        <w:t xml:space="preserve"> from 6.50% to 7% per year and </w:t>
      </w:r>
      <w:r w:rsidRPr="004C05EF">
        <w:rPr>
          <w:rFonts w:ascii="Arial" w:eastAsia="Arial" w:hAnsi="Arial" w:cs="Arial"/>
          <w:spacing w:val="-4"/>
          <w:sz w:val="18"/>
          <w:szCs w:val="18"/>
        </w:rPr>
        <w:t xml:space="preserve">the </w:t>
      </w:r>
      <w:r w:rsidR="008C1118" w:rsidRPr="004C05EF">
        <w:rPr>
          <w:rFonts w:ascii="Arial" w:eastAsia="Arial" w:hAnsi="Arial" w:cs="Arial"/>
          <w:spacing w:val="-4"/>
          <w:sz w:val="18"/>
          <w:szCs w:val="18"/>
        </w:rPr>
        <w:t>term of repayment which</w:t>
      </w:r>
      <w:r w:rsidRPr="004C05EF">
        <w:rPr>
          <w:rFonts w:ascii="Arial" w:eastAsia="Arial" w:hAnsi="Arial" w:cs="Arial"/>
          <w:spacing w:val="-4"/>
          <w:sz w:val="18"/>
          <w:szCs w:val="18"/>
        </w:rPr>
        <w:t xml:space="preserve"> wa</w:t>
      </w:r>
      <w:r w:rsidR="008C1118" w:rsidRPr="004C05EF">
        <w:rPr>
          <w:rFonts w:ascii="Arial" w:eastAsia="Arial" w:hAnsi="Arial" w:cs="Arial"/>
          <w:spacing w:val="-4"/>
          <w:sz w:val="18"/>
          <w:szCs w:val="18"/>
        </w:rPr>
        <w:t>s due date on 30 March 2024 to be follows:</w:t>
      </w:r>
    </w:p>
    <w:p w14:paraId="7CC705A5" w14:textId="77777777" w:rsidR="00AF3CF8" w:rsidRPr="004C05EF" w:rsidRDefault="00AF3CF8" w:rsidP="00502817">
      <w:pPr>
        <w:ind w:left="540"/>
        <w:jc w:val="both"/>
        <w:rPr>
          <w:rFonts w:ascii="Arial" w:eastAsia="Arial" w:hAnsi="Arial" w:cs="Arial"/>
          <w:spacing w:val="-4"/>
          <w:sz w:val="18"/>
          <w:szCs w:val="18"/>
        </w:rPr>
      </w:pPr>
    </w:p>
    <w:p w14:paraId="3FC9B601" w14:textId="3B04A25B" w:rsidR="008C1118" w:rsidRPr="004C05EF" w:rsidRDefault="008C1118" w:rsidP="004C05EF">
      <w:pPr>
        <w:pStyle w:val="ListParagraph"/>
        <w:numPr>
          <w:ilvl w:val="0"/>
          <w:numId w:val="17"/>
        </w:numPr>
        <w:tabs>
          <w:tab w:val="left" w:pos="7380"/>
          <w:tab w:val="right" w:pos="8640"/>
        </w:tabs>
        <w:spacing w:after="0"/>
        <w:ind w:left="900"/>
        <w:jc w:val="thaiDistribute"/>
        <w:rPr>
          <w:rFonts w:ascii="Arial" w:eastAsia="Browallia New" w:hAnsi="Arial" w:cs="Arial"/>
          <w:sz w:val="18"/>
          <w:szCs w:val="18"/>
        </w:rPr>
      </w:pPr>
      <w:r w:rsidRPr="004C05EF">
        <w:rPr>
          <w:rFonts w:ascii="Arial" w:eastAsia="Browallia New" w:hAnsi="Arial" w:cs="Arial"/>
          <w:sz w:val="18"/>
          <w:szCs w:val="18"/>
        </w:rPr>
        <w:t>1</w:t>
      </w:r>
      <w:r w:rsidRPr="004C05EF">
        <w:rPr>
          <w:rFonts w:ascii="Arial" w:eastAsia="Browallia New" w:hAnsi="Arial" w:cs="Arial"/>
          <w:sz w:val="18"/>
          <w:szCs w:val="18"/>
          <w:vertAlign w:val="superscript"/>
        </w:rPr>
        <w:t>st</w:t>
      </w:r>
      <w:r w:rsidRPr="004C05EF">
        <w:rPr>
          <w:rFonts w:ascii="Arial" w:eastAsia="Browallia New" w:hAnsi="Arial" w:cs="Arial"/>
          <w:sz w:val="18"/>
          <w:szCs w:val="18"/>
        </w:rPr>
        <w:t xml:space="preserve"> installment: </w:t>
      </w:r>
      <w:r w:rsidR="009067CD" w:rsidRPr="004C05EF">
        <w:rPr>
          <w:rFonts w:ascii="Arial" w:eastAsia="Browallia New" w:hAnsi="Arial" w:cs="Arial"/>
          <w:spacing w:val="-4"/>
          <w:sz w:val="18"/>
          <w:szCs w:val="18"/>
        </w:rPr>
        <w:t xml:space="preserve">repayment </w:t>
      </w:r>
      <w:r w:rsidR="00FA5E5B" w:rsidRPr="004C05EF">
        <w:rPr>
          <w:rFonts w:ascii="Arial" w:eastAsia="Browallia New" w:hAnsi="Arial" w:cs="Arial"/>
          <w:spacing w:val="-4"/>
          <w:sz w:val="18"/>
          <w:szCs w:val="18"/>
        </w:rPr>
        <w:t xml:space="preserve">of </w:t>
      </w:r>
      <w:r w:rsidR="009067CD" w:rsidRPr="004C05EF">
        <w:rPr>
          <w:rFonts w:ascii="Arial" w:eastAsia="Browallia New" w:hAnsi="Arial" w:cs="Arial"/>
          <w:spacing w:val="-4"/>
          <w:sz w:val="18"/>
          <w:szCs w:val="18"/>
        </w:rPr>
        <w:t xml:space="preserve">Baht 100 million, due </w:t>
      </w:r>
      <w:r w:rsidR="004F1656" w:rsidRPr="004C05EF">
        <w:rPr>
          <w:rFonts w:ascii="Arial" w:eastAsia="Browallia New" w:hAnsi="Arial" w:cs="Arial"/>
          <w:spacing w:val="-4"/>
          <w:sz w:val="18"/>
          <w:szCs w:val="18"/>
        </w:rPr>
        <w:t xml:space="preserve">date </w:t>
      </w:r>
      <w:r w:rsidR="009067CD" w:rsidRPr="004C05EF">
        <w:rPr>
          <w:rFonts w:ascii="Arial" w:eastAsia="Browallia New" w:hAnsi="Arial" w:cs="Arial"/>
          <w:spacing w:val="-4"/>
          <w:sz w:val="18"/>
          <w:szCs w:val="18"/>
        </w:rPr>
        <w:t>on 30 March 2024</w:t>
      </w:r>
    </w:p>
    <w:p w14:paraId="6453AD35" w14:textId="56EEA4B1" w:rsidR="009067CD" w:rsidRPr="004C05EF" w:rsidRDefault="009067CD" w:rsidP="004C05EF">
      <w:pPr>
        <w:pStyle w:val="ListParagraph"/>
        <w:numPr>
          <w:ilvl w:val="0"/>
          <w:numId w:val="17"/>
        </w:numPr>
        <w:tabs>
          <w:tab w:val="left" w:pos="7380"/>
          <w:tab w:val="right" w:pos="8640"/>
        </w:tabs>
        <w:spacing w:after="0"/>
        <w:ind w:left="900"/>
        <w:jc w:val="thaiDistribute"/>
        <w:rPr>
          <w:rFonts w:ascii="Arial" w:eastAsia="Browallia New" w:hAnsi="Arial" w:cs="Arial"/>
          <w:sz w:val="18"/>
          <w:szCs w:val="18"/>
        </w:rPr>
      </w:pPr>
      <w:r w:rsidRPr="004C05EF">
        <w:rPr>
          <w:rFonts w:ascii="Arial" w:eastAsia="Browallia New" w:hAnsi="Arial" w:cs="Arial"/>
          <w:sz w:val="18"/>
          <w:szCs w:val="18"/>
        </w:rPr>
        <w:t>2</w:t>
      </w:r>
      <w:r w:rsidRPr="004C05EF">
        <w:rPr>
          <w:rFonts w:ascii="Arial" w:eastAsia="Browallia New" w:hAnsi="Arial" w:cs="Arial"/>
          <w:sz w:val="18"/>
          <w:szCs w:val="18"/>
          <w:vertAlign w:val="superscript"/>
        </w:rPr>
        <w:t>nd</w:t>
      </w:r>
      <w:r w:rsidRPr="004C05EF">
        <w:rPr>
          <w:rFonts w:ascii="Arial" w:eastAsia="Browallia New" w:hAnsi="Arial" w:cs="Arial"/>
          <w:sz w:val="18"/>
          <w:szCs w:val="18"/>
        </w:rPr>
        <w:t xml:space="preserve"> installment: repayment </w:t>
      </w:r>
      <w:r w:rsidR="00FA5E5B" w:rsidRPr="004C05EF">
        <w:rPr>
          <w:rFonts w:ascii="Arial" w:eastAsia="Browallia New" w:hAnsi="Arial" w:cs="Arial"/>
          <w:sz w:val="18"/>
          <w:szCs w:val="18"/>
        </w:rPr>
        <w:t xml:space="preserve">of </w:t>
      </w:r>
      <w:r w:rsidRPr="004C05EF">
        <w:rPr>
          <w:rFonts w:ascii="Arial" w:eastAsia="Browallia New" w:hAnsi="Arial" w:cs="Arial"/>
          <w:sz w:val="18"/>
          <w:szCs w:val="18"/>
        </w:rPr>
        <w:t xml:space="preserve">Baht 100 million, due </w:t>
      </w:r>
      <w:r w:rsidR="004F1656" w:rsidRPr="004C05EF">
        <w:rPr>
          <w:rFonts w:ascii="Arial" w:eastAsia="Browallia New" w:hAnsi="Arial" w:cs="Arial"/>
          <w:sz w:val="18"/>
          <w:szCs w:val="18"/>
        </w:rPr>
        <w:t xml:space="preserve">date </w:t>
      </w:r>
      <w:r w:rsidRPr="004C05EF">
        <w:rPr>
          <w:rFonts w:ascii="Arial" w:eastAsia="Browallia New" w:hAnsi="Arial" w:cs="Arial"/>
          <w:sz w:val="18"/>
          <w:szCs w:val="18"/>
        </w:rPr>
        <w:t>on 30 March 2025</w:t>
      </w:r>
    </w:p>
    <w:p w14:paraId="06F43C4A" w14:textId="1B20B992" w:rsidR="008C1118" w:rsidRPr="004C05EF" w:rsidRDefault="009067CD" w:rsidP="004C05EF">
      <w:pPr>
        <w:pStyle w:val="ListParagraph"/>
        <w:numPr>
          <w:ilvl w:val="0"/>
          <w:numId w:val="17"/>
        </w:numPr>
        <w:tabs>
          <w:tab w:val="left" w:pos="7380"/>
          <w:tab w:val="right" w:pos="8640"/>
        </w:tabs>
        <w:spacing w:after="0"/>
        <w:ind w:left="900"/>
        <w:jc w:val="thaiDistribute"/>
        <w:rPr>
          <w:rFonts w:ascii="Arial" w:eastAsia="Browallia New" w:hAnsi="Arial" w:cs="Arial"/>
          <w:sz w:val="18"/>
          <w:szCs w:val="18"/>
        </w:rPr>
      </w:pPr>
      <w:r w:rsidRPr="004C05EF">
        <w:rPr>
          <w:rFonts w:ascii="Arial" w:eastAsia="Browallia New" w:hAnsi="Arial" w:cs="Arial"/>
          <w:sz w:val="18"/>
          <w:szCs w:val="18"/>
        </w:rPr>
        <w:t>3</w:t>
      </w:r>
      <w:r w:rsidRPr="00661198">
        <w:rPr>
          <w:rFonts w:ascii="Arial" w:eastAsia="Browallia New" w:hAnsi="Arial" w:cs="Arial"/>
          <w:sz w:val="18"/>
          <w:szCs w:val="18"/>
          <w:vertAlign w:val="superscript"/>
        </w:rPr>
        <w:t>rd</w:t>
      </w:r>
      <w:r w:rsidRPr="004C05EF">
        <w:rPr>
          <w:rFonts w:ascii="Arial" w:eastAsia="Browallia New" w:hAnsi="Arial" w:cs="Arial"/>
          <w:sz w:val="18"/>
          <w:szCs w:val="18"/>
        </w:rPr>
        <w:t xml:space="preserve"> installment: </w:t>
      </w:r>
      <w:r w:rsidRPr="004C05EF">
        <w:rPr>
          <w:rFonts w:ascii="Arial" w:eastAsia="Browallia New" w:hAnsi="Arial" w:cs="Arial"/>
          <w:spacing w:val="-4"/>
          <w:sz w:val="18"/>
          <w:szCs w:val="18"/>
        </w:rPr>
        <w:t xml:space="preserve">repayment </w:t>
      </w:r>
      <w:r w:rsidR="00FA5E5B" w:rsidRPr="004C05EF">
        <w:rPr>
          <w:rFonts w:ascii="Arial" w:eastAsia="Browallia New" w:hAnsi="Arial" w:cs="Arial"/>
          <w:spacing w:val="-4"/>
          <w:sz w:val="18"/>
          <w:szCs w:val="18"/>
        </w:rPr>
        <w:t xml:space="preserve">of </w:t>
      </w:r>
      <w:r w:rsidRPr="004C05EF">
        <w:rPr>
          <w:rFonts w:ascii="Arial" w:eastAsia="Browallia New" w:hAnsi="Arial" w:cs="Arial"/>
          <w:spacing w:val="-4"/>
          <w:sz w:val="18"/>
          <w:szCs w:val="18"/>
        </w:rPr>
        <w:t xml:space="preserve">Baht 300 million, due </w:t>
      </w:r>
      <w:r w:rsidR="004F1656" w:rsidRPr="004C05EF">
        <w:rPr>
          <w:rFonts w:ascii="Arial" w:eastAsia="Browallia New" w:hAnsi="Arial" w:cs="Arial"/>
          <w:spacing w:val="-4"/>
          <w:sz w:val="18"/>
          <w:szCs w:val="18"/>
        </w:rPr>
        <w:t xml:space="preserve">date </w:t>
      </w:r>
      <w:r w:rsidRPr="004C05EF">
        <w:rPr>
          <w:rFonts w:ascii="Arial" w:eastAsia="Browallia New" w:hAnsi="Arial" w:cs="Arial"/>
          <w:spacing w:val="-4"/>
          <w:sz w:val="18"/>
          <w:szCs w:val="18"/>
        </w:rPr>
        <w:t>on 30 March 2026</w:t>
      </w:r>
    </w:p>
    <w:p w14:paraId="32CCE266" w14:textId="77777777" w:rsidR="00AF3CF8" w:rsidRDefault="00AF3CF8" w:rsidP="001056BF">
      <w:pPr>
        <w:ind w:left="540"/>
        <w:jc w:val="both"/>
        <w:rPr>
          <w:rFonts w:ascii="Arial" w:eastAsia="Arial" w:hAnsi="Arial" w:cs="Arial"/>
          <w:spacing w:val="-4"/>
          <w:sz w:val="18"/>
          <w:szCs w:val="18"/>
        </w:rPr>
      </w:pPr>
    </w:p>
    <w:p w14:paraId="2E493439" w14:textId="7A30878B" w:rsidR="003A2A71" w:rsidRPr="00550CCC" w:rsidRDefault="00E446AA" w:rsidP="001056BF">
      <w:pPr>
        <w:ind w:left="540"/>
        <w:jc w:val="both"/>
        <w:rPr>
          <w:rFonts w:ascii="Arial" w:eastAsia="Arial" w:hAnsi="Arial" w:cs="Arial"/>
          <w:sz w:val="18"/>
          <w:szCs w:val="18"/>
        </w:rPr>
      </w:pPr>
      <w:r w:rsidRPr="004C05EF">
        <w:rPr>
          <w:rFonts w:ascii="Arial" w:eastAsia="Arial" w:hAnsi="Arial" w:cs="Arial"/>
          <w:spacing w:val="-4"/>
          <w:sz w:val="18"/>
          <w:szCs w:val="18"/>
        </w:rPr>
        <w:t xml:space="preserve">The Company assessed the amendment of the new term and determined that it meets definition of </w:t>
      </w:r>
      <w:r w:rsidR="005F1DB5" w:rsidRPr="004C05EF">
        <w:rPr>
          <w:rFonts w:ascii="Arial" w:eastAsia="Arial" w:hAnsi="Arial" w:cs="Arial"/>
          <w:spacing w:val="-4"/>
          <w:sz w:val="18"/>
          <w:szCs w:val="18"/>
        </w:rPr>
        <w:t>loan modification</w:t>
      </w:r>
      <w:r w:rsidRPr="004C05EF">
        <w:rPr>
          <w:rFonts w:ascii="Arial" w:eastAsia="Arial" w:hAnsi="Arial" w:cs="Arial"/>
          <w:spacing w:val="-4"/>
          <w:sz w:val="18"/>
          <w:szCs w:val="18"/>
        </w:rPr>
        <w:t xml:space="preserve">. </w:t>
      </w:r>
      <w:r w:rsidRPr="00550CCC">
        <w:rPr>
          <w:rFonts w:ascii="Arial" w:eastAsia="Arial" w:hAnsi="Arial" w:cs="Arial"/>
          <w:spacing w:val="-4"/>
          <w:sz w:val="18"/>
          <w:szCs w:val="18"/>
        </w:rPr>
        <w:t xml:space="preserve">Accordingly, the Company </w:t>
      </w:r>
      <w:proofErr w:type="spellStart"/>
      <w:r w:rsidRPr="00550CCC">
        <w:rPr>
          <w:rFonts w:ascii="Arial" w:eastAsia="Arial" w:hAnsi="Arial" w:cs="Arial"/>
          <w:spacing w:val="-4"/>
          <w:sz w:val="18"/>
          <w:szCs w:val="18"/>
        </w:rPr>
        <w:t>recognised</w:t>
      </w:r>
      <w:proofErr w:type="spellEnd"/>
      <w:r w:rsidRPr="00550CCC">
        <w:rPr>
          <w:rFonts w:ascii="Arial" w:eastAsia="Arial" w:hAnsi="Arial" w:cs="Arial"/>
          <w:spacing w:val="-4"/>
          <w:sz w:val="18"/>
          <w:szCs w:val="18"/>
        </w:rPr>
        <w:t xml:space="preserve"> loss from</w:t>
      </w:r>
      <w:r w:rsidR="005F1DB5" w:rsidRPr="00550CCC">
        <w:rPr>
          <w:rFonts w:ascii="Arial" w:eastAsia="Arial" w:hAnsi="Arial" w:cs="Arial"/>
          <w:spacing w:val="-4"/>
          <w:sz w:val="18"/>
          <w:szCs w:val="18"/>
        </w:rPr>
        <w:t xml:space="preserve"> loan </w:t>
      </w:r>
      <w:r w:rsidRPr="00550CCC">
        <w:rPr>
          <w:rFonts w:ascii="Arial" w:eastAsia="Arial" w:hAnsi="Arial" w:cs="Arial"/>
          <w:spacing w:val="-4"/>
          <w:sz w:val="18"/>
          <w:szCs w:val="18"/>
        </w:rPr>
        <w:t>modification</w:t>
      </w:r>
      <w:r w:rsidR="00010CAD" w:rsidRPr="00550CCC">
        <w:rPr>
          <w:rFonts w:ascii="Arial" w:eastAsia="Arial" w:hAnsi="Arial" w:cs="Arial"/>
          <w:spacing w:val="-4"/>
          <w:sz w:val="18"/>
          <w:szCs w:val="18"/>
        </w:rPr>
        <w:t xml:space="preserve"> </w:t>
      </w:r>
      <w:r w:rsidRPr="00550CCC">
        <w:rPr>
          <w:rFonts w:ascii="Arial" w:eastAsia="Arial" w:hAnsi="Arial" w:cs="Arial"/>
          <w:spacing w:val="-4"/>
          <w:sz w:val="18"/>
          <w:szCs w:val="18"/>
        </w:rPr>
        <w:t>of Bath 3.48 million in other gains (losses). The loss</w:t>
      </w:r>
      <w:r w:rsidRPr="004C05EF">
        <w:rPr>
          <w:rFonts w:ascii="Arial" w:eastAsia="Arial" w:hAnsi="Arial" w:cs="Arial"/>
          <w:spacing w:val="-4"/>
          <w:sz w:val="18"/>
          <w:szCs w:val="18"/>
        </w:rPr>
        <w:t xml:space="preserve"> </w:t>
      </w:r>
      <w:r w:rsidRPr="00550CCC">
        <w:rPr>
          <w:rFonts w:ascii="Arial" w:eastAsia="Arial" w:hAnsi="Arial" w:cs="Arial"/>
          <w:sz w:val="18"/>
          <w:szCs w:val="18"/>
        </w:rPr>
        <w:t>arising from difference between the original</w:t>
      </w:r>
      <w:r w:rsidR="005F1DB5" w:rsidRPr="00550CCC">
        <w:rPr>
          <w:rFonts w:ascii="Arial" w:eastAsia="Arial" w:hAnsi="Arial" w:cs="Arial"/>
          <w:sz w:val="18"/>
          <w:szCs w:val="18"/>
        </w:rPr>
        <w:t xml:space="preserve"> carrying value</w:t>
      </w:r>
      <w:r w:rsidRPr="00550CCC">
        <w:rPr>
          <w:rFonts w:ascii="Arial" w:eastAsia="Arial" w:hAnsi="Arial" w:cs="Arial"/>
          <w:sz w:val="18"/>
          <w:szCs w:val="18"/>
        </w:rPr>
        <w:t xml:space="preserve"> and </w:t>
      </w:r>
      <w:r w:rsidR="005F1DB5" w:rsidRPr="00550CCC">
        <w:rPr>
          <w:rFonts w:ascii="Arial" w:eastAsia="Arial" w:hAnsi="Arial" w:cs="Arial"/>
          <w:sz w:val="18"/>
          <w:szCs w:val="18"/>
        </w:rPr>
        <w:t xml:space="preserve">the </w:t>
      </w:r>
      <w:r w:rsidRPr="00550CCC">
        <w:rPr>
          <w:rFonts w:ascii="Arial" w:eastAsia="Arial" w:hAnsi="Arial" w:cs="Arial"/>
          <w:sz w:val="18"/>
          <w:szCs w:val="18"/>
        </w:rPr>
        <w:t>new financial liability</w:t>
      </w:r>
      <w:r w:rsidR="005F1DB5" w:rsidRPr="00550CCC">
        <w:rPr>
          <w:rFonts w:ascii="Arial" w:eastAsia="Arial" w:hAnsi="Arial" w:cs="Arial"/>
          <w:sz w:val="18"/>
          <w:szCs w:val="18"/>
        </w:rPr>
        <w:t>, calculating</w:t>
      </w:r>
      <w:r w:rsidRPr="00550CCC">
        <w:rPr>
          <w:rFonts w:ascii="Arial" w:eastAsia="Arial" w:hAnsi="Arial" w:cs="Arial"/>
          <w:sz w:val="18"/>
          <w:szCs w:val="18"/>
        </w:rPr>
        <w:t xml:space="preserve"> based on the present value of the modified contractual cash flows</w:t>
      </w:r>
      <w:r w:rsidR="005F1DB5" w:rsidRPr="00550CCC">
        <w:rPr>
          <w:rFonts w:ascii="Arial" w:eastAsia="Arial" w:hAnsi="Arial" w:cs="Arial"/>
          <w:sz w:val="18"/>
          <w:szCs w:val="18"/>
        </w:rPr>
        <w:t xml:space="preserve"> discou</w:t>
      </w:r>
      <w:r w:rsidR="000F46A2" w:rsidRPr="00550CCC">
        <w:rPr>
          <w:rFonts w:ascii="Arial" w:eastAsia="Arial" w:hAnsi="Arial" w:cs="Arial"/>
          <w:sz w:val="18"/>
          <w:szCs w:val="18"/>
        </w:rPr>
        <w:t>nted</w:t>
      </w:r>
      <w:r w:rsidRPr="00550CCC">
        <w:rPr>
          <w:rFonts w:ascii="Arial" w:eastAsia="Arial" w:hAnsi="Arial" w:cs="Arial"/>
          <w:sz w:val="18"/>
          <w:szCs w:val="18"/>
        </w:rPr>
        <w:t xml:space="preserve"> </w:t>
      </w:r>
      <w:r w:rsidR="005F1DB5" w:rsidRPr="00550CCC">
        <w:rPr>
          <w:rFonts w:ascii="Arial" w:eastAsia="Arial" w:hAnsi="Arial" w:cs="Arial"/>
          <w:sz w:val="18"/>
          <w:szCs w:val="18"/>
        </w:rPr>
        <w:t xml:space="preserve">at its original </w:t>
      </w:r>
      <w:r w:rsidRPr="00550CCC">
        <w:rPr>
          <w:rFonts w:ascii="Arial" w:eastAsia="Arial" w:hAnsi="Arial" w:cs="Arial"/>
          <w:sz w:val="18"/>
          <w:szCs w:val="18"/>
        </w:rPr>
        <w:t>effective interest rate and adjust</w:t>
      </w:r>
      <w:r w:rsidR="005F1DB5" w:rsidRPr="00550CCC">
        <w:rPr>
          <w:rFonts w:ascii="Arial" w:eastAsia="Arial" w:hAnsi="Arial" w:cs="Arial"/>
          <w:sz w:val="18"/>
          <w:szCs w:val="18"/>
        </w:rPr>
        <w:t>ed</w:t>
      </w:r>
      <w:r w:rsidRPr="00550CCC">
        <w:rPr>
          <w:rFonts w:ascii="Arial" w:eastAsia="Arial" w:hAnsi="Arial" w:cs="Arial"/>
          <w:sz w:val="18"/>
          <w:szCs w:val="18"/>
        </w:rPr>
        <w:t xml:space="preserve"> with the related charge.</w:t>
      </w:r>
    </w:p>
    <w:p w14:paraId="1462C63E" w14:textId="77777777" w:rsidR="00B2548D" w:rsidRPr="004C05EF" w:rsidRDefault="00B2548D" w:rsidP="001056BF">
      <w:pPr>
        <w:ind w:left="540"/>
        <w:jc w:val="both"/>
        <w:rPr>
          <w:rFonts w:ascii="Arial" w:eastAsia="Arial" w:hAnsi="Arial" w:cs="Arial"/>
          <w:spacing w:val="-4"/>
          <w:sz w:val="18"/>
          <w:szCs w:val="22"/>
          <w:lang w:val="en-GB"/>
        </w:rPr>
      </w:pPr>
    </w:p>
    <w:p w14:paraId="14850E21" w14:textId="14F8B6EF" w:rsidR="004C05EF" w:rsidRDefault="004C05EF">
      <w:pPr>
        <w:rPr>
          <w:rFonts w:ascii="Arial" w:eastAsia="Arial" w:hAnsi="Arial" w:cs="Arial"/>
          <w:spacing w:val="-4"/>
          <w:sz w:val="18"/>
          <w:szCs w:val="18"/>
        </w:rPr>
      </w:pPr>
      <w:r>
        <w:rPr>
          <w:rFonts w:ascii="Arial" w:eastAsia="Arial" w:hAnsi="Arial" w:cs="Arial"/>
          <w:spacing w:val="-4"/>
          <w:sz w:val="18"/>
          <w:szCs w:val="18"/>
        </w:rPr>
        <w:br w:type="page"/>
      </w:r>
    </w:p>
    <w:p w14:paraId="248E9C15" w14:textId="77777777" w:rsidR="001056BF" w:rsidRPr="004C05EF" w:rsidRDefault="001056BF" w:rsidP="00AF3CF8">
      <w:pPr>
        <w:jc w:val="both"/>
        <w:rPr>
          <w:rFonts w:ascii="Arial" w:eastAsia="Arial" w:hAnsi="Arial" w:cs="Arial"/>
          <w:spacing w:val="-4"/>
          <w:sz w:val="18"/>
          <w:szCs w:val="18"/>
        </w:rPr>
      </w:pPr>
    </w:p>
    <w:p w14:paraId="4965409A" w14:textId="77777777" w:rsidR="003A2A71" w:rsidRPr="004C05EF" w:rsidRDefault="00EC4E87" w:rsidP="008E2D6B">
      <w:pPr>
        <w:ind w:left="540"/>
        <w:jc w:val="both"/>
        <w:rPr>
          <w:rFonts w:ascii="Arial" w:eastAsia="Arial" w:hAnsi="Arial" w:cs="Arial"/>
          <w:sz w:val="18"/>
          <w:szCs w:val="18"/>
        </w:rPr>
      </w:pPr>
      <w:r w:rsidRPr="004C05EF">
        <w:rPr>
          <w:rFonts w:ascii="Arial" w:eastAsia="Arial" w:hAnsi="Arial" w:cs="Arial"/>
          <w:sz w:val="18"/>
          <w:szCs w:val="18"/>
        </w:rPr>
        <w:t>The carrying amounts and fair values of certain long-term borrowings and debenture are as follows:</w:t>
      </w:r>
    </w:p>
    <w:p w14:paraId="4C6C423D" w14:textId="77777777" w:rsidR="003A2A71" w:rsidRPr="004C05EF" w:rsidRDefault="003A2A71" w:rsidP="008E2D6B">
      <w:pPr>
        <w:ind w:left="540"/>
        <w:jc w:val="both"/>
        <w:rPr>
          <w:rFonts w:ascii="Arial" w:eastAsia="Arial" w:hAnsi="Arial" w:cs="Arial"/>
          <w:sz w:val="18"/>
          <w:szCs w:val="18"/>
        </w:rPr>
      </w:pPr>
    </w:p>
    <w:tbl>
      <w:tblPr>
        <w:tblStyle w:val="affffff1"/>
        <w:tblW w:w="9472" w:type="dxa"/>
        <w:tblLayout w:type="fixed"/>
        <w:tblLook w:val="0400" w:firstRow="0" w:lastRow="0" w:firstColumn="0" w:lastColumn="0" w:noHBand="0" w:noVBand="1"/>
      </w:tblPr>
      <w:tblGrid>
        <w:gridCol w:w="4288"/>
        <w:gridCol w:w="1296"/>
        <w:gridCol w:w="1296"/>
        <w:gridCol w:w="1296"/>
        <w:gridCol w:w="1296"/>
      </w:tblGrid>
      <w:tr w:rsidR="003A2A71" w:rsidRPr="004C05EF" w14:paraId="051BB009" w14:textId="77777777">
        <w:tc>
          <w:tcPr>
            <w:tcW w:w="4288" w:type="dxa"/>
            <w:shd w:val="clear" w:color="auto" w:fill="auto"/>
            <w:vAlign w:val="bottom"/>
          </w:tcPr>
          <w:p w14:paraId="70360662" w14:textId="77777777" w:rsidR="003A2A71" w:rsidRPr="004C05EF" w:rsidRDefault="003A2A71" w:rsidP="008E2D6B">
            <w:pPr>
              <w:ind w:left="429" w:right="-72"/>
              <w:rPr>
                <w:rFonts w:ascii="Arial" w:eastAsia="Arial" w:hAnsi="Arial" w:cs="Arial"/>
                <w:sz w:val="18"/>
                <w:szCs w:val="18"/>
              </w:rPr>
            </w:pPr>
          </w:p>
        </w:tc>
        <w:tc>
          <w:tcPr>
            <w:tcW w:w="5184" w:type="dxa"/>
            <w:gridSpan w:val="4"/>
            <w:tcBorders>
              <w:top w:val="single" w:sz="4" w:space="0" w:color="000000"/>
              <w:bottom w:val="single" w:sz="4" w:space="0" w:color="000000"/>
            </w:tcBorders>
            <w:vAlign w:val="bottom"/>
          </w:tcPr>
          <w:p w14:paraId="639FD0D7" w14:textId="36B237F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Consolidated </w:t>
            </w:r>
            <w:r w:rsidR="00020216" w:rsidRPr="004C05EF">
              <w:rPr>
                <w:rFonts w:ascii="Arial" w:eastAsia="Arial" w:hAnsi="Arial" w:cs="Arial"/>
                <w:b/>
                <w:sz w:val="18"/>
                <w:szCs w:val="18"/>
              </w:rPr>
              <w:t>information</w:t>
            </w:r>
          </w:p>
        </w:tc>
      </w:tr>
      <w:tr w:rsidR="003A2A71" w:rsidRPr="004C05EF" w14:paraId="2F6A0CA4" w14:textId="77777777">
        <w:tc>
          <w:tcPr>
            <w:tcW w:w="4288" w:type="dxa"/>
            <w:shd w:val="clear" w:color="auto" w:fill="auto"/>
            <w:vAlign w:val="bottom"/>
          </w:tcPr>
          <w:p w14:paraId="123CFA47" w14:textId="77777777" w:rsidR="003A2A71" w:rsidRPr="004C05EF" w:rsidRDefault="003A2A71" w:rsidP="008E2D6B">
            <w:pPr>
              <w:ind w:left="429" w:right="-72"/>
              <w:rPr>
                <w:rFonts w:ascii="Arial" w:eastAsia="Arial" w:hAnsi="Arial" w:cs="Arial"/>
                <w:sz w:val="18"/>
                <w:szCs w:val="18"/>
              </w:rPr>
            </w:pPr>
          </w:p>
        </w:tc>
        <w:tc>
          <w:tcPr>
            <w:tcW w:w="2592" w:type="dxa"/>
            <w:gridSpan w:val="2"/>
            <w:tcBorders>
              <w:top w:val="single" w:sz="4" w:space="0" w:color="000000"/>
              <w:bottom w:val="single" w:sz="4" w:space="0" w:color="000000"/>
            </w:tcBorders>
            <w:shd w:val="clear" w:color="auto" w:fill="auto"/>
            <w:vAlign w:val="bottom"/>
          </w:tcPr>
          <w:p w14:paraId="485A2153"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Carrying amounts</w:t>
            </w:r>
          </w:p>
        </w:tc>
        <w:tc>
          <w:tcPr>
            <w:tcW w:w="2592" w:type="dxa"/>
            <w:gridSpan w:val="2"/>
            <w:tcBorders>
              <w:top w:val="single" w:sz="4" w:space="0" w:color="000000"/>
              <w:bottom w:val="single" w:sz="4" w:space="0" w:color="000000"/>
            </w:tcBorders>
            <w:shd w:val="clear" w:color="auto" w:fill="auto"/>
            <w:vAlign w:val="bottom"/>
          </w:tcPr>
          <w:p w14:paraId="44BD5B72"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Fair values</w:t>
            </w:r>
          </w:p>
        </w:tc>
      </w:tr>
      <w:tr w:rsidR="006C283A" w:rsidRPr="006C283A" w14:paraId="1F16CA67" w14:textId="77777777">
        <w:tc>
          <w:tcPr>
            <w:tcW w:w="4288" w:type="dxa"/>
            <w:shd w:val="clear" w:color="auto" w:fill="auto"/>
            <w:vAlign w:val="bottom"/>
          </w:tcPr>
          <w:p w14:paraId="1273BC75" w14:textId="77777777" w:rsidR="00D66C6B" w:rsidRPr="006C283A" w:rsidRDefault="00D66C6B" w:rsidP="00D66C6B">
            <w:pPr>
              <w:ind w:left="429" w:right="-72"/>
              <w:rPr>
                <w:rFonts w:ascii="Arial" w:eastAsia="Arial" w:hAnsi="Arial" w:cs="Arial"/>
                <w:sz w:val="18"/>
                <w:szCs w:val="18"/>
              </w:rPr>
            </w:pPr>
          </w:p>
        </w:tc>
        <w:tc>
          <w:tcPr>
            <w:tcW w:w="1296" w:type="dxa"/>
            <w:tcBorders>
              <w:top w:val="single" w:sz="4" w:space="0" w:color="000000"/>
            </w:tcBorders>
            <w:vAlign w:val="bottom"/>
          </w:tcPr>
          <w:p w14:paraId="7D1195EA" w14:textId="2FE59C42" w:rsidR="00D66C6B" w:rsidRPr="006C283A" w:rsidRDefault="002801DF" w:rsidP="00D66C6B">
            <w:pPr>
              <w:ind w:left="-75"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000000"/>
            </w:tcBorders>
            <w:vAlign w:val="bottom"/>
          </w:tcPr>
          <w:p w14:paraId="26B121CD" w14:textId="4B2F3CCD"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D66C6B" w:rsidRPr="006C283A">
              <w:rPr>
                <w:rFonts w:ascii="Arial" w:eastAsia="Arial" w:hAnsi="Arial" w:cs="Arial"/>
                <w:b/>
                <w:sz w:val="18"/>
                <w:szCs w:val="18"/>
              </w:rPr>
              <w:t xml:space="preserve"> December</w:t>
            </w:r>
          </w:p>
        </w:tc>
        <w:tc>
          <w:tcPr>
            <w:tcW w:w="1296" w:type="dxa"/>
            <w:tcBorders>
              <w:top w:val="single" w:sz="4" w:space="0" w:color="000000"/>
            </w:tcBorders>
            <w:vAlign w:val="bottom"/>
          </w:tcPr>
          <w:p w14:paraId="746A8F9C" w14:textId="5294CF44" w:rsidR="00D66C6B" w:rsidRPr="006C283A" w:rsidRDefault="002801DF" w:rsidP="00D66C6B">
            <w:pPr>
              <w:ind w:left="-75"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000000"/>
            </w:tcBorders>
            <w:vAlign w:val="bottom"/>
          </w:tcPr>
          <w:p w14:paraId="37144138" w14:textId="6B62FEB3"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D66C6B" w:rsidRPr="006C283A">
              <w:rPr>
                <w:rFonts w:ascii="Arial" w:eastAsia="Arial" w:hAnsi="Arial" w:cs="Arial"/>
                <w:b/>
                <w:sz w:val="18"/>
                <w:szCs w:val="18"/>
              </w:rPr>
              <w:t xml:space="preserve"> December</w:t>
            </w:r>
          </w:p>
        </w:tc>
      </w:tr>
      <w:tr w:rsidR="006C283A" w:rsidRPr="006C283A" w14:paraId="68677D3C" w14:textId="77777777">
        <w:tc>
          <w:tcPr>
            <w:tcW w:w="4288" w:type="dxa"/>
            <w:shd w:val="clear" w:color="auto" w:fill="auto"/>
            <w:vAlign w:val="bottom"/>
          </w:tcPr>
          <w:p w14:paraId="485F88B7" w14:textId="77777777" w:rsidR="00D66C6B" w:rsidRPr="006C283A" w:rsidRDefault="00D66C6B" w:rsidP="00D66C6B">
            <w:pPr>
              <w:ind w:left="429" w:right="-72"/>
              <w:rPr>
                <w:rFonts w:ascii="Arial" w:eastAsia="Arial" w:hAnsi="Arial" w:cs="Arial"/>
                <w:sz w:val="18"/>
                <w:szCs w:val="18"/>
              </w:rPr>
            </w:pPr>
          </w:p>
        </w:tc>
        <w:tc>
          <w:tcPr>
            <w:tcW w:w="1296" w:type="dxa"/>
            <w:vAlign w:val="bottom"/>
          </w:tcPr>
          <w:p w14:paraId="140CB045" w14:textId="5E802D66"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296" w:type="dxa"/>
            <w:vAlign w:val="bottom"/>
          </w:tcPr>
          <w:p w14:paraId="45D30E19" w14:textId="47C8D914"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c>
          <w:tcPr>
            <w:tcW w:w="1296" w:type="dxa"/>
            <w:vAlign w:val="bottom"/>
          </w:tcPr>
          <w:p w14:paraId="4CD0B66A" w14:textId="0BC24A2A"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296" w:type="dxa"/>
            <w:vAlign w:val="bottom"/>
          </w:tcPr>
          <w:p w14:paraId="7DF2D878" w14:textId="58E41177"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r>
      <w:tr w:rsidR="006C283A" w:rsidRPr="006C283A" w14:paraId="019BED8A" w14:textId="77777777">
        <w:tc>
          <w:tcPr>
            <w:tcW w:w="4288" w:type="dxa"/>
            <w:shd w:val="clear" w:color="auto" w:fill="auto"/>
            <w:vAlign w:val="bottom"/>
          </w:tcPr>
          <w:p w14:paraId="653C5A8F" w14:textId="77777777" w:rsidR="003F0E2B" w:rsidRPr="006C283A" w:rsidRDefault="003F0E2B" w:rsidP="008E2D6B">
            <w:pPr>
              <w:ind w:left="429" w:right="-72"/>
              <w:rPr>
                <w:rFonts w:ascii="Arial" w:eastAsia="Arial" w:hAnsi="Arial" w:cs="Arial"/>
                <w:sz w:val="18"/>
                <w:szCs w:val="18"/>
              </w:rPr>
            </w:pPr>
          </w:p>
        </w:tc>
        <w:tc>
          <w:tcPr>
            <w:tcW w:w="1296" w:type="dxa"/>
            <w:tcBorders>
              <w:bottom w:val="single" w:sz="4" w:space="0" w:color="000000"/>
            </w:tcBorders>
            <w:vAlign w:val="bottom"/>
          </w:tcPr>
          <w:p w14:paraId="576B1224" w14:textId="77777777" w:rsidR="003F0E2B" w:rsidRPr="006C283A" w:rsidRDefault="003F0E2B"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bottom w:val="single" w:sz="4" w:space="0" w:color="000000"/>
            </w:tcBorders>
            <w:vAlign w:val="bottom"/>
          </w:tcPr>
          <w:p w14:paraId="41A3C206" w14:textId="77777777" w:rsidR="003F0E2B" w:rsidRPr="006C283A" w:rsidRDefault="003F0E2B"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bottom w:val="single" w:sz="4" w:space="0" w:color="000000"/>
            </w:tcBorders>
            <w:vAlign w:val="bottom"/>
          </w:tcPr>
          <w:p w14:paraId="42573CF1" w14:textId="77777777" w:rsidR="003F0E2B" w:rsidRPr="006C283A" w:rsidRDefault="003F0E2B"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bottom w:val="single" w:sz="4" w:space="0" w:color="000000"/>
            </w:tcBorders>
            <w:vAlign w:val="bottom"/>
          </w:tcPr>
          <w:p w14:paraId="27C9BE72" w14:textId="77777777" w:rsidR="003F0E2B" w:rsidRPr="006C283A" w:rsidRDefault="003F0E2B"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r>
      <w:tr w:rsidR="006C283A" w:rsidRPr="006C283A" w14:paraId="355A6AB5" w14:textId="77777777">
        <w:tc>
          <w:tcPr>
            <w:tcW w:w="4288" w:type="dxa"/>
            <w:shd w:val="clear" w:color="auto" w:fill="auto"/>
            <w:vAlign w:val="bottom"/>
          </w:tcPr>
          <w:p w14:paraId="55F47D9B" w14:textId="77777777" w:rsidR="003F0E2B" w:rsidRPr="006C283A" w:rsidRDefault="003F0E2B" w:rsidP="008E2D6B">
            <w:pPr>
              <w:ind w:left="429" w:right="-72"/>
              <w:rPr>
                <w:rFonts w:ascii="Arial" w:eastAsia="Arial" w:hAnsi="Arial" w:cs="Arial"/>
                <w:sz w:val="18"/>
                <w:szCs w:val="18"/>
              </w:rPr>
            </w:pPr>
          </w:p>
        </w:tc>
        <w:tc>
          <w:tcPr>
            <w:tcW w:w="1296" w:type="dxa"/>
            <w:tcBorders>
              <w:top w:val="single" w:sz="4" w:space="0" w:color="000000"/>
            </w:tcBorders>
            <w:shd w:val="clear" w:color="auto" w:fill="FAFAFA"/>
            <w:vAlign w:val="bottom"/>
          </w:tcPr>
          <w:p w14:paraId="1F837F2D" w14:textId="77777777" w:rsidR="003F0E2B" w:rsidRPr="006C283A" w:rsidRDefault="003F0E2B" w:rsidP="008E2D6B">
            <w:pPr>
              <w:ind w:right="-72"/>
              <w:jc w:val="right"/>
              <w:rPr>
                <w:rFonts w:ascii="Arial" w:eastAsia="Arial" w:hAnsi="Arial" w:cs="Arial"/>
                <w:b/>
                <w:sz w:val="18"/>
                <w:szCs w:val="18"/>
              </w:rPr>
            </w:pPr>
          </w:p>
        </w:tc>
        <w:tc>
          <w:tcPr>
            <w:tcW w:w="1296" w:type="dxa"/>
            <w:tcBorders>
              <w:top w:val="single" w:sz="4" w:space="0" w:color="000000"/>
            </w:tcBorders>
            <w:vAlign w:val="bottom"/>
          </w:tcPr>
          <w:p w14:paraId="12B29474" w14:textId="77777777" w:rsidR="003F0E2B" w:rsidRPr="006C283A" w:rsidRDefault="003F0E2B" w:rsidP="008E2D6B">
            <w:pPr>
              <w:ind w:right="-72"/>
              <w:jc w:val="right"/>
              <w:rPr>
                <w:rFonts w:ascii="Arial" w:eastAsia="Arial" w:hAnsi="Arial" w:cs="Arial"/>
                <w:b/>
                <w:sz w:val="18"/>
                <w:szCs w:val="18"/>
              </w:rPr>
            </w:pPr>
          </w:p>
        </w:tc>
        <w:tc>
          <w:tcPr>
            <w:tcW w:w="1296" w:type="dxa"/>
            <w:tcBorders>
              <w:top w:val="single" w:sz="4" w:space="0" w:color="000000"/>
            </w:tcBorders>
            <w:shd w:val="clear" w:color="auto" w:fill="FAFAFA"/>
            <w:vAlign w:val="bottom"/>
          </w:tcPr>
          <w:p w14:paraId="67F5D4F8" w14:textId="77777777" w:rsidR="003F0E2B" w:rsidRPr="006C283A" w:rsidRDefault="003F0E2B" w:rsidP="008E2D6B">
            <w:pPr>
              <w:ind w:right="-72"/>
              <w:jc w:val="right"/>
              <w:rPr>
                <w:rFonts w:ascii="Arial" w:eastAsia="Arial" w:hAnsi="Arial" w:cs="Arial"/>
                <w:b/>
                <w:sz w:val="18"/>
                <w:szCs w:val="18"/>
              </w:rPr>
            </w:pPr>
          </w:p>
        </w:tc>
        <w:tc>
          <w:tcPr>
            <w:tcW w:w="1296" w:type="dxa"/>
            <w:tcBorders>
              <w:top w:val="single" w:sz="4" w:space="0" w:color="000000"/>
            </w:tcBorders>
            <w:vAlign w:val="bottom"/>
          </w:tcPr>
          <w:p w14:paraId="5CF81C16" w14:textId="77777777" w:rsidR="003F0E2B" w:rsidRPr="006C283A" w:rsidRDefault="003F0E2B" w:rsidP="008E2D6B">
            <w:pPr>
              <w:ind w:right="-72"/>
              <w:jc w:val="right"/>
              <w:rPr>
                <w:rFonts w:ascii="Arial" w:eastAsia="Arial" w:hAnsi="Arial" w:cs="Arial"/>
                <w:b/>
                <w:sz w:val="18"/>
                <w:szCs w:val="18"/>
              </w:rPr>
            </w:pPr>
          </w:p>
        </w:tc>
      </w:tr>
      <w:tr w:rsidR="006C283A" w:rsidRPr="006C283A" w14:paraId="22B44954" w14:textId="77777777" w:rsidTr="00A7205C">
        <w:tc>
          <w:tcPr>
            <w:tcW w:w="4288" w:type="dxa"/>
            <w:shd w:val="clear" w:color="auto" w:fill="auto"/>
            <w:vAlign w:val="bottom"/>
          </w:tcPr>
          <w:p w14:paraId="68BC7F1D" w14:textId="77777777" w:rsidR="00280D6D" w:rsidRPr="006C283A" w:rsidRDefault="00280D6D" w:rsidP="00280D6D">
            <w:pPr>
              <w:ind w:left="429" w:right="-72"/>
              <w:rPr>
                <w:rFonts w:ascii="Arial" w:eastAsia="Arial" w:hAnsi="Arial" w:cs="Arial"/>
                <w:spacing w:val="-6"/>
                <w:sz w:val="18"/>
                <w:szCs w:val="18"/>
              </w:rPr>
            </w:pPr>
            <w:r w:rsidRPr="006C283A">
              <w:rPr>
                <w:rFonts w:ascii="Arial" w:eastAsia="Arial" w:hAnsi="Arial" w:cs="Arial"/>
                <w:spacing w:val="-6"/>
                <w:sz w:val="18"/>
                <w:szCs w:val="18"/>
              </w:rPr>
              <w:t>Long-term from financial institutions borrowings</w:t>
            </w:r>
          </w:p>
        </w:tc>
        <w:tc>
          <w:tcPr>
            <w:tcW w:w="1296" w:type="dxa"/>
            <w:shd w:val="clear" w:color="auto" w:fill="FAFAFA"/>
          </w:tcPr>
          <w:p w14:paraId="226561D0" w14:textId="5DA50CB7" w:rsidR="00280D6D" w:rsidRPr="006C283A" w:rsidRDefault="00280D6D" w:rsidP="00280D6D">
            <w:pPr>
              <w:ind w:right="-72"/>
              <w:jc w:val="right"/>
              <w:rPr>
                <w:rFonts w:ascii="Arial" w:eastAsia="Arial" w:hAnsi="Arial" w:cs="Arial"/>
                <w:sz w:val="18"/>
                <w:szCs w:val="18"/>
                <w:lang w:val="en-GB"/>
              </w:rPr>
            </w:pPr>
            <w:r w:rsidRPr="006C283A">
              <w:rPr>
                <w:rFonts w:ascii="Arial" w:hAnsi="Arial" w:cs="Arial"/>
                <w:sz w:val="18"/>
                <w:szCs w:val="18"/>
              </w:rPr>
              <w:t>229,768,972</w:t>
            </w:r>
          </w:p>
        </w:tc>
        <w:tc>
          <w:tcPr>
            <w:tcW w:w="1296" w:type="dxa"/>
            <w:vAlign w:val="bottom"/>
          </w:tcPr>
          <w:p w14:paraId="26664015" w14:textId="4DDB6971" w:rsidR="00280D6D" w:rsidRPr="006C283A" w:rsidRDefault="00280D6D" w:rsidP="00280D6D">
            <w:pPr>
              <w:ind w:right="-72"/>
              <w:jc w:val="right"/>
              <w:rPr>
                <w:rFonts w:ascii="Arial" w:eastAsia="Arial" w:hAnsi="Arial" w:cs="Arial"/>
                <w:sz w:val="18"/>
                <w:szCs w:val="18"/>
                <w:lang w:val="en-GB"/>
              </w:rPr>
            </w:pPr>
            <w:r w:rsidRPr="006C283A">
              <w:rPr>
                <w:rFonts w:ascii="Arial" w:eastAsia="Arial" w:hAnsi="Arial" w:cs="Arial"/>
                <w:sz w:val="18"/>
                <w:szCs w:val="18"/>
                <w:lang w:val="en-GB"/>
              </w:rPr>
              <w:t>187,522,981</w:t>
            </w:r>
          </w:p>
        </w:tc>
        <w:tc>
          <w:tcPr>
            <w:tcW w:w="1296" w:type="dxa"/>
            <w:shd w:val="clear" w:color="auto" w:fill="FAFAFA"/>
          </w:tcPr>
          <w:p w14:paraId="3BB51F19" w14:textId="2ED45E0C" w:rsidR="00280D6D" w:rsidRPr="006C283A" w:rsidRDefault="00280D6D" w:rsidP="00280D6D">
            <w:pPr>
              <w:ind w:right="-72"/>
              <w:jc w:val="right"/>
              <w:rPr>
                <w:rFonts w:ascii="Arial" w:eastAsia="Arial" w:hAnsi="Arial" w:cs="Arial"/>
                <w:sz w:val="18"/>
                <w:szCs w:val="18"/>
                <w:lang w:val="en-GB"/>
              </w:rPr>
            </w:pPr>
            <w:r w:rsidRPr="006C283A">
              <w:rPr>
                <w:rFonts w:ascii="Arial" w:hAnsi="Arial" w:cs="Arial"/>
                <w:sz w:val="18"/>
                <w:szCs w:val="18"/>
              </w:rPr>
              <w:t>218,865,703</w:t>
            </w:r>
          </w:p>
        </w:tc>
        <w:tc>
          <w:tcPr>
            <w:tcW w:w="1296" w:type="dxa"/>
            <w:vAlign w:val="bottom"/>
          </w:tcPr>
          <w:p w14:paraId="2E76E823" w14:textId="0B2D93D4" w:rsidR="00280D6D" w:rsidRPr="006C283A" w:rsidRDefault="00280D6D" w:rsidP="00280D6D">
            <w:pPr>
              <w:ind w:right="-72"/>
              <w:jc w:val="right"/>
              <w:rPr>
                <w:rFonts w:ascii="Arial" w:eastAsia="Arial" w:hAnsi="Arial" w:cs="Arial"/>
                <w:sz w:val="18"/>
                <w:szCs w:val="18"/>
                <w:lang w:val="en-GB"/>
              </w:rPr>
            </w:pPr>
            <w:r w:rsidRPr="006C283A">
              <w:rPr>
                <w:rFonts w:ascii="Arial" w:eastAsia="Arial" w:hAnsi="Arial" w:cs="Arial"/>
                <w:sz w:val="18"/>
                <w:szCs w:val="18"/>
                <w:lang w:val="en-GB"/>
              </w:rPr>
              <w:t>178,605,427</w:t>
            </w:r>
          </w:p>
        </w:tc>
      </w:tr>
      <w:tr w:rsidR="006C283A" w:rsidRPr="006C283A" w14:paraId="67D5766F" w14:textId="77777777" w:rsidTr="00A7205C">
        <w:tc>
          <w:tcPr>
            <w:tcW w:w="4288" w:type="dxa"/>
            <w:shd w:val="clear" w:color="auto" w:fill="auto"/>
            <w:vAlign w:val="bottom"/>
          </w:tcPr>
          <w:p w14:paraId="796DE158" w14:textId="77777777" w:rsidR="00280D6D" w:rsidRPr="006C283A" w:rsidRDefault="00280D6D" w:rsidP="00280D6D">
            <w:pPr>
              <w:ind w:left="429" w:right="-72"/>
              <w:rPr>
                <w:rFonts w:ascii="Arial" w:eastAsia="Arial" w:hAnsi="Arial" w:cs="Arial"/>
                <w:sz w:val="18"/>
                <w:szCs w:val="18"/>
              </w:rPr>
            </w:pPr>
            <w:r w:rsidRPr="006C283A">
              <w:rPr>
                <w:rFonts w:ascii="Arial" w:eastAsia="Arial" w:hAnsi="Arial" w:cs="Arial"/>
                <w:sz w:val="18"/>
                <w:szCs w:val="18"/>
              </w:rPr>
              <w:t>Debenture</w:t>
            </w:r>
          </w:p>
        </w:tc>
        <w:tc>
          <w:tcPr>
            <w:tcW w:w="1296" w:type="dxa"/>
            <w:shd w:val="clear" w:color="auto" w:fill="FAFAFA"/>
          </w:tcPr>
          <w:p w14:paraId="076AF844" w14:textId="1FE5AA57" w:rsidR="00280D6D" w:rsidRPr="006C283A" w:rsidRDefault="00280D6D" w:rsidP="00280D6D">
            <w:pPr>
              <w:ind w:right="-72"/>
              <w:jc w:val="right"/>
              <w:rPr>
                <w:rFonts w:ascii="Arial" w:eastAsia="Arial" w:hAnsi="Arial" w:cs="Arial"/>
                <w:sz w:val="18"/>
                <w:szCs w:val="18"/>
                <w:lang w:val="en-GB"/>
              </w:rPr>
            </w:pPr>
            <w:r w:rsidRPr="006C283A">
              <w:rPr>
                <w:rFonts w:ascii="Arial" w:hAnsi="Arial" w:cs="Arial"/>
                <w:sz w:val="18"/>
                <w:szCs w:val="18"/>
              </w:rPr>
              <w:t>400,884,001</w:t>
            </w:r>
          </w:p>
        </w:tc>
        <w:tc>
          <w:tcPr>
            <w:tcW w:w="1296" w:type="dxa"/>
            <w:vAlign w:val="bottom"/>
          </w:tcPr>
          <w:p w14:paraId="2DC2EF98" w14:textId="460E329D" w:rsidR="00280D6D" w:rsidRPr="006C283A" w:rsidRDefault="00280D6D" w:rsidP="00280D6D">
            <w:pPr>
              <w:ind w:right="-72"/>
              <w:jc w:val="right"/>
              <w:rPr>
                <w:rFonts w:ascii="Arial" w:eastAsia="Arial" w:hAnsi="Arial" w:cs="Arial"/>
                <w:sz w:val="18"/>
                <w:szCs w:val="18"/>
                <w:lang w:val="en-GB"/>
              </w:rPr>
            </w:pPr>
            <w:r w:rsidRPr="006C283A">
              <w:rPr>
                <w:rFonts w:ascii="Arial" w:eastAsia="Arial" w:hAnsi="Arial" w:cs="Arial"/>
                <w:sz w:val="18"/>
                <w:szCs w:val="18"/>
                <w:lang w:val="en-GB"/>
              </w:rPr>
              <w:t>498,853,654</w:t>
            </w:r>
          </w:p>
        </w:tc>
        <w:tc>
          <w:tcPr>
            <w:tcW w:w="1296" w:type="dxa"/>
            <w:shd w:val="clear" w:color="auto" w:fill="FAFAFA"/>
          </w:tcPr>
          <w:p w14:paraId="2A6E581C" w14:textId="2428C2FC" w:rsidR="00280D6D" w:rsidRPr="006C283A" w:rsidRDefault="00280D6D" w:rsidP="00280D6D">
            <w:pPr>
              <w:ind w:right="-72"/>
              <w:jc w:val="right"/>
              <w:rPr>
                <w:rFonts w:ascii="Arial" w:eastAsia="Arial" w:hAnsi="Arial" w:cs="Arial"/>
                <w:sz w:val="18"/>
                <w:szCs w:val="18"/>
                <w:cs/>
                <w:lang w:val="en-GB"/>
              </w:rPr>
            </w:pPr>
            <w:r w:rsidRPr="006C283A">
              <w:rPr>
                <w:rFonts w:ascii="Arial" w:hAnsi="Arial" w:cs="Arial"/>
                <w:sz w:val="18"/>
                <w:szCs w:val="18"/>
              </w:rPr>
              <w:t>395,702,896</w:t>
            </w:r>
          </w:p>
        </w:tc>
        <w:tc>
          <w:tcPr>
            <w:tcW w:w="1296" w:type="dxa"/>
            <w:vAlign w:val="bottom"/>
          </w:tcPr>
          <w:p w14:paraId="6637055C" w14:textId="0C523547" w:rsidR="00280D6D" w:rsidRPr="006C283A" w:rsidRDefault="00280D6D" w:rsidP="00280D6D">
            <w:pPr>
              <w:ind w:right="-72"/>
              <w:jc w:val="right"/>
              <w:rPr>
                <w:rFonts w:ascii="Arial" w:eastAsia="Arial" w:hAnsi="Arial" w:cs="Arial"/>
                <w:sz w:val="18"/>
                <w:szCs w:val="18"/>
                <w:lang w:val="en-GB"/>
              </w:rPr>
            </w:pPr>
            <w:r w:rsidRPr="006C283A">
              <w:rPr>
                <w:rFonts w:ascii="Arial" w:eastAsia="Arial" w:hAnsi="Arial" w:cs="Arial"/>
                <w:sz w:val="18"/>
                <w:szCs w:val="18"/>
                <w:lang w:val="en-GB"/>
              </w:rPr>
              <w:t>495,937,664</w:t>
            </w:r>
          </w:p>
        </w:tc>
      </w:tr>
    </w:tbl>
    <w:p w14:paraId="1C6A0D5F" w14:textId="77777777" w:rsidR="003A2A71" w:rsidRPr="006C283A" w:rsidRDefault="003A2A71" w:rsidP="008E2D6B">
      <w:pPr>
        <w:ind w:left="540"/>
        <w:jc w:val="both"/>
        <w:rPr>
          <w:rFonts w:ascii="Arial" w:eastAsia="Arial" w:hAnsi="Arial" w:cs="Arial"/>
          <w:sz w:val="18"/>
          <w:szCs w:val="18"/>
        </w:rPr>
      </w:pPr>
    </w:p>
    <w:tbl>
      <w:tblPr>
        <w:tblStyle w:val="affffff2"/>
        <w:tblW w:w="9472" w:type="dxa"/>
        <w:tblLayout w:type="fixed"/>
        <w:tblLook w:val="0400" w:firstRow="0" w:lastRow="0" w:firstColumn="0" w:lastColumn="0" w:noHBand="0" w:noVBand="1"/>
      </w:tblPr>
      <w:tblGrid>
        <w:gridCol w:w="4288"/>
        <w:gridCol w:w="1296"/>
        <w:gridCol w:w="1296"/>
        <w:gridCol w:w="1296"/>
        <w:gridCol w:w="1296"/>
      </w:tblGrid>
      <w:tr w:rsidR="006C283A" w:rsidRPr="006C283A" w14:paraId="7977AB19" w14:textId="77777777">
        <w:tc>
          <w:tcPr>
            <w:tcW w:w="4288" w:type="dxa"/>
            <w:shd w:val="clear" w:color="auto" w:fill="auto"/>
            <w:vAlign w:val="bottom"/>
          </w:tcPr>
          <w:p w14:paraId="7E394B4E" w14:textId="77777777" w:rsidR="003A2A71" w:rsidRPr="006C283A" w:rsidRDefault="003A2A71" w:rsidP="008E2D6B">
            <w:pPr>
              <w:ind w:left="429" w:right="-72"/>
              <w:rPr>
                <w:rFonts w:ascii="Arial" w:eastAsia="Arial" w:hAnsi="Arial" w:cs="Arial"/>
                <w:sz w:val="18"/>
                <w:szCs w:val="18"/>
              </w:rPr>
            </w:pPr>
          </w:p>
        </w:tc>
        <w:tc>
          <w:tcPr>
            <w:tcW w:w="5184" w:type="dxa"/>
            <w:gridSpan w:val="4"/>
            <w:tcBorders>
              <w:top w:val="single" w:sz="4" w:space="0" w:color="000000"/>
              <w:bottom w:val="single" w:sz="4" w:space="0" w:color="000000"/>
            </w:tcBorders>
            <w:vAlign w:val="bottom"/>
          </w:tcPr>
          <w:p w14:paraId="770AEECA" w14:textId="1DC67F7C"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 xml:space="preserve">Separate financial </w:t>
            </w:r>
            <w:r w:rsidR="00020216" w:rsidRPr="006C283A">
              <w:rPr>
                <w:rFonts w:ascii="Arial" w:eastAsia="Arial" w:hAnsi="Arial" w:cs="Arial"/>
                <w:b/>
                <w:sz w:val="18"/>
                <w:szCs w:val="18"/>
              </w:rPr>
              <w:t>information</w:t>
            </w:r>
          </w:p>
        </w:tc>
      </w:tr>
      <w:tr w:rsidR="006C283A" w:rsidRPr="006C283A" w14:paraId="04AA52F3" w14:textId="77777777">
        <w:tc>
          <w:tcPr>
            <w:tcW w:w="4288" w:type="dxa"/>
            <w:shd w:val="clear" w:color="auto" w:fill="auto"/>
            <w:vAlign w:val="bottom"/>
          </w:tcPr>
          <w:p w14:paraId="7EEBD7B0" w14:textId="77777777" w:rsidR="003A2A71" w:rsidRPr="006C283A" w:rsidRDefault="003A2A71" w:rsidP="008E2D6B">
            <w:pPr>
              <w:ind w:left="429" w:right="-72"/>
              <w:rPr>
                <w:rFonts w:ascii="Arial" w:eastAsia="Arial" w:hAnsi="Arial" w:cs="Arial"/>
                <w:sz w:val="18"/>
                <w:szCs w:val="18"/>
              </w:rPr>
            </w:pPr>
          </w:p>
        </w:tc>
        <w:tc>
          <w:tcPr>
            <w:tcW w:w="2592" w:type="dxa"/>
            <w:gridSpan w:val="2"/>
            <w:tcBorders>
              <w:top w:val="single" w:sz="4" w:space="0" w:color="000000"/>
              <w:bottom w:val="single" w:sz="4" w:space="0" w:color="000000"/>
            </w:tcBorders>
            <w:shd w:val="clear" w:color="auto" w:fill="auto"/>
            <w:vAlign w:val="bottom"/>
          </w:tcPr>
          <w:p w14:paraId="38BE73A6" w14:textId="77777777"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Carrying amounts</w:t>
            </w:r>
          </w:p>
        </w:tc>
        <w:tc>
          <w:tcPr>
            <w:tcW w:w="2592" w:type="dxa"/>
            <w:gridSpan w:val="2"/>
            <w:tcBorders>
              <w:top w:val="single" w:sz="4" w:space="0" w:color="000000"/>
              <w:bottom w:val="single" w:sz="4" w:space="0" w:color="000000"/>
            </w:tcBorders>
            <w:shd w:val="clear" w:color="auto" w:fill="auto"/>
            <w:vAlign w:val="bottom"/>
          </w:tcPr>
          <w:p w14:paraId="7D6772C1" w14:textId="77777777"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Fair values</w:t>
            </w:r>
          </w:p>
        </w:tc>
      </w:tr>
      <w:tr w:rsidR="006C283A" w:rsidRPr="006C283A" w14:paraId="58D30504" w14:textId="77777777">
        <w:tc>
          <w:tcPr>
            <w:tcW w:w="4288" w:type="dxa"/>
            <w:shd w:val="clear" w:color="auto" w:fill="auto"/>
            <w:vAlign w:val="bottom"/>
          </w:tcPr>
          <w:p w14:paraId="153CD912" w14:textId="77777777" w:rsidR="00D66C6B" w:rsidRPr="006C283A" w:rsidRDefault="00D66C6B" w:rsidP="00D66C6B">
            <w:pPr>
              <w:ind w:left="429" w:right="-72"/>
              <w:rPr>
                <w:rFonts w:ascii="Arial" w:eastAsia="Arial" w:hAnsi="Arial" w:cs="Arial"/>
                <w:sz w:val="18"/>
                <w:szCs w:val="18"/>
              </w:rPr>
            </w:pPr>
          </w:p>
        </w:tc>
        <w:tc>
          <w:tcPr>
            <w:tcW w:w="1296" w:type="dxa"/>
            <w:tcBorders>
              <w:top w:val="single" w:sz="4" w:space="0" w:color="000000"/>
            </w:tcBorders>
            <w:vAlign w:val="bottom"/>
          </w:tcPr>
          <w:p w14:paraId="5A604222" w14:textId="0343E80F" w:rsidR="00D66C6B" w:rsidRPr="006C283A" w:rsidRDefault="002801DF" w:rsidP="00D66C6B">
            <w:pPr>
              <w:ind w:left="-75"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000000"/>
            </w:tcBorders>
            <w:vAlign w:val="bottom"/>
          </w:tcPr>
          <w:p w14:paraId="39D5EDD7" w14:textId="727C6716"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D66C6B" w:rsidRPr="006C283A">
              <w:rPr>
                <w:rFonts w:ascii="Arial" w:eastAsia="Arial" w:hAnsi="Arial" w:cs="Arial"/>
                <w:b/>
                <w:sz w:val="18"/>
                <w:szCs w:val="18"/>
              </w:rPr>
              <w:t xml:space="preserve"> December</w:t>
            </w:r>
          </w:p>
        </w:tc>
        <w:tc>
          <w:tcPr>
            <w:tcW w:w="1296" w:type="dxa"/>
            <w:tcBorders>
              <w:top w:val="single" w:sz="4" w:space="0" w:color="000000"/>
            </w:tcBorders>
            <w:vAlign w:val="bottom"/>
          </w:tcPr>
          <w:p w14:paraId="5F1222A0" w14:textId="72994277" w:rsidR="00D66C6B" w:rsidRPr="006C283A" w:rsidRDefault="002801DF" w:rsidP="00D66C6B">
            <w:pPr>
              <w:ind w:left="-75"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000000"/>
            </w:tcBorders>
            <w:vAlign w:val="bottom"/>
          </w:tcPr>
          <w:p w14:paraId="55C745F1" w14:textId="1F0AFBC2"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D66C6B" w:rsidRPr="006C283A">
              <w:rPr>
                <w:rFonts w:ascii="Arial" w:eastAsia="Arial" w:hAnsi="Arial" w:cs="Arial"/>
                <w:b/>
                <w:sz w:val="18"/>
                <w:szCs w:val="18"/>
              </w:rPr>
              <w:t xml:space="preserve"> December</w:t>
            </w:r>
          </w:p>
        </w:tc>
      </w:tr>
      <w:tr w:rsidR="006C283A" w:rsidRPr="006C283A" w14:paraId="389412CE" w14:textId="77777777">
        <w:tc>
          <w:tcPr>
            <w:tcW w:w="4288" w:type="dxa"/>
            <w:shd w:val="clear" w:color="auto" w:fill="auto"/>
            <w:vAlign w:val="bottom"/>
          </w:tcPr>
          <w:p w14:paraId="32745BD2" w14:textId="77777777" w:rsidR="00D66C6B" w:rsidRPr="006C283A" w:rsidRDefault="00D66C6B" w:rsidP="00D66C6B">
            <w:pPr>
              <w:ind w:left="429" w:right="-72"/>
              <w:rPr>
                <w:rFonts w:ascii="Arial" w:eastAsia="Arial" w:hAnsi="Arial" w:cs="Arial"/>
                <w:sz w:val="18"/>
                <w:szCs w:val="18"/>
              </w:rPr>
            </w:pPr>
          </w:p>
        </w:tc>
        <w:tc>
          <w:tcPr>
            <w:tcW w:w="1296" w:type="dxa"/>
            <w:vAlign w:val="bottom"/>
          </w:tcPr>
          <w:p w14:paraId="34F35A50" w14:textId="1F9A0124"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296" w:type="dxa"/>
            <w:vAlign w:val="bottom"/>
          </w:tcPr>
          <w:p w14:paraId="76DC6C6D" w14:textId="6E02955E"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c>
          <w:tcPr>
            <w:tcW w:w="1296" w:type="dxa"/>
            <w:vAlign w:val="bottom"/>
          </w:tcPr>
          <w:p w14:paraId="013888BD" w14:textId="63D54445"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296" w:type="dxa"/>
            <w:vAlign w:val="bottom"/>
          </w:tcPr>
          <w:p w14:paraId="70E266F1" w14:textId="6BC1AEED" w:rsidR="00D66C6B" w:rsidRPr="006C283A" w:rsidRDefault="00C9730C" w:rsidP="00D66C6B">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r>
      <w:tr w:rsidR="006C283A" w:rsidRPr="006C283A" w14:paraId="10A36A41" w14:textId="77777777">
        <w:tc>
          <w:tcPr>
            <w:tcW w:w="4288" w:type="dxa"/>
            <w:shd w:val="clear" w:color="auto" w:fill="auto"/>
            <w:vAlign w:val="bottom"/>
          </w:tcPr>
          <w:p w14:paraId="23A23364" w14:textId="77777777" w:rsidR="003F0E2B" w:rsidRPr="006C283A" w:rsidRDefault="003F0E2B" w:rsidP="008E2D6B">
            <w:pPr>
              <w:ind w:left="429" w:right="-72"/>
              <w:rPr>
                <w:rFonts w:ascii="Arial" w:eastAsia="Arial" w:hAnsi="Arial" w:cs="Arial"/>
                <w:sz w:val="18"/>
                <w:szCs w:val="18"/>
              </w:rPr>
            </w:pPr>
          </w:p>
        </w:tc>
        <w:tc>
          <w:tcPr>
            <w:tcW w:w="1296" w:type="dxa"/>
            <w:tcBorders>
              <w:bottom w:val="single" w:sz="4" w:space="0" w:color="000000"/>
            </w:tcBorders>
            <w:vAlign w:val="bottom"/>
          </w:tcPr>
          <w:p w14:paraId="209A52E7" w14:textId="77777777" w:rsidR="003F0E2B" w:rsidRPr="006C283A" w:rsidRDefault="003F0E2B"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bottom w:val="single" w:sz="4" w:space="0" w:color="000000"/>
            </w:tcBorders>
            <w:vAlign w:val="bottom"/>
          </w:tcPr>
          <w:p w14:paraId="5B6B3E02" w14:textId="77777777" w:rsidR="003F0E2B" w:rsidRPr="006C283A" w:rsidRDefault="003F0E2B"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bottom w:val="single" w:sz="4" w:space="0" w:color="000000"/>
            </w:tcBorders>
            <w:vAlign w:val="bottom"/>
          </w:tcPr>
          <w:p w14:paraId="3C36C79E" w14:textId="77777777" w:rsidR="003F0E2B" w:rsidRPr="006C283A" w:rsidRDefault="003F0E2B"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bottom w:val="single" w:sz="4" w:space="0" w:color="000000"/>
            </w:tcBorders>
            <w:vAlign w:val="bottom"/>
          </w:tcPr>
          <w:p w14:paraId="1C94B9AA" w14:textId="77777777" w:rsidR="003F0E2B" w:rsidRPr="006C283A" w:rsidRDefault="003F0E2B"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r>
      <w:tr w:rsidR="003F0E2B" w:rsidRPr="004C05EF" w14:paraId="5676705F" w14:textId="77777777">
        <w:tc>
          <w:tcPr>
            <w:tcW w:w="4288" w:type="dxa"/>
            <w:shd w:val="clear" w:color="auto" w:fill="auto"/>
            <w:vAlign w:val="bottom"/>
          </w:tcPr>
          <w:p w14:paraId="682FFBA1" w14:textId="77777777" w:rsidR="003F0E2B" w:rsidRPr="004C05EF" w:rsidRDefault="003F0E2B" w:rsidP="008E2D6B">
            <w:pPr>
              <w:ind w:left="429" w:right="-72"/>
              <w:rPr>
                <w:rFonts w:ascii="Arial" w:eastAsia="Arial" w:hAnsi="Arial" w:cs="Arial"/>
                <w:sz w:val="18"/>
                <w:szCs w:val="18"/>
              </w:rPr>
            </w:pPr>
          </w:p>
        </w:tc>
        <w:tc>
          <w:tcPr>
            <w:tcW w:w="1296" w:type="dxa"/>
            <w:tcBorders>
              <w:top w:val="single" w:sz="4" w:space="0" w:color="000000"/>
            </w:tcBorders>
            <w:shd w:val="clear" w:color="auto" w:fill="FAFAFA"/>
            <w:vAlign w:val="bottom"/>
          </w:tcPr>
          <w:p w14:paraId="13D53C4A" w14:textId="77777777" w:rsidR="003F0E2B" w:rsidRPr="004C05EF" w:rsidRDefault="003F0E2B" w:rsidP="008E2D6B">
            <w:pPr>
              <w:ind w:right="-72"/>
              <w:jc w:val="right"/>
              <w:rPr>
                <w:rFonts w:ascii="Arial" w:eastAsia="Arial" w:hAnsi="Arial" w:cs="Arial"/>
                <w:b/>
                <w:sz w:val="18"/>
                <w:szCs w:val="18"/>
              </w:rPr>
            </w:pPr>
          </w:p>
        </w:tc>
        <w:tc>
          <w:tcPr>
            <w:tcW w:w="1296" w:type="dxa"/>
            <w:tcBorders>
              <w:top w:val="single" w:sz="4" w:space="0" w:color="000000"/>
            </w:tcBorders>
            <w:vAlign w:val="bottom"/>
          </w:tcPr>
          <w:p w14:paraId="76768C77" w14:textId="77777777" w:rsidR="003F0E2B" w:rsidRPr="004C05EF" w:rsidRDefault="003F0E2B" w:rsidP="008E2D6B">
            <w:pPr>
              <w:ind w:right="-72"/>
              <w:jc w:val="right"/>
              <w:rPr>
                <w:rFonts w:ascii="Arial" w:eastAsia="Arial" w:hAnsi="Arial" w:cs="Arial"/>
                <w:b/>
                <w:sz w:val="18"/>
                <w:szCs w:val="18"/>
              </w:rPr>
            </w:pPr>
          </w:p>
        </w:tc>
        <w:tc>
          <w:tcPr>
            <w:tcW w:w="1296" w:type="dxa"/>
            <w:tcBorders>
              <w:top w:val="single" w:sz="4" w:space="0" w:color="000000"/>
            </w:tcBorders>
            <w:shd w:val="clear" w:color="auto" w:fill="FAFAFA"/>
            <w:vAlign w:val="bottom"/>
          </w:tcPr>
          <w:p w14:paraId="3CF7AA2A" w14:textId="77777777" w:rsidR="003F0E2B" w:rsidRPr="004C05EF" w:rsidRDefault="003F0E2B" w:rsidP="008E2D6B">
            <w:pPr>
              <w:ind w:right="-72"/>
              <w:jc w:val="right"/>
              <w:rPr>
                <w:rFonts w:ascii="Arial" w:eastAsia="Arial" w:hAnsi="Arial" w:cs="Arial"/>
                <w:b/>
                <w:sz w:val="18"/>
                <w:szCs w:val="18"/>
              </w:rPr>
            </w:pPr>
          </w:p>
        </w:tc>
        <w:tc>
          <w:tcPr>
            <w:tcW w:w="1296" w:type="dxa"/>
            <w:tcBorders>
              <w:top w:val="single" w:sz="4" w:space="0" w:color="000000"/>
            </w:tcBorders>
            <w:vAlign w:val="bottom"/>
          </w:tcPr>
          <w:p w14:paraId="0447EDB2" w14:textId="77777777" w:rsidR="003F0E2B" w:rsidRPr="004C05EF" w:rsidRDefault="003F0E2B" w:rsidP="008E2D6B">
            <w:pPr>
              <w:ind w:right="-72"/>
              <w:jc w:val="right"/>
              <w:rPr>
                <w:rFonts w:ascii="Arial" w:eastAsia="Arial" w:hAnsi="Arial" w:cs="Arial"/>
                <w:b/>
                <w:sz w:val="18"/>
                <w:szCs w:val="18"/>
              </w:rPr>
            </w:pPr>
          </w:p>
        </w:tc>
      </w:tr>
      <w:tr w:rsidR="00280D6D" w:rsidRPr="004C05EF" w14:paraId="3F0A4AC4" w14:textId="77777777" w:rsidTr="00AA5B91">
        <w:tc>
          <w:tcPr>
            <w:tcW w:w="4288" w:type="dxa"/>
            <w:shd w:val="clear" w:color="auto" w:fill="auto"/>
            <w:vAlign w:val="bottom"/>
          </w:tcPr>
          <w:p w14:paraId="18C1DAE2" w14:textId="77777777" w:rsidR="00280D6D" w:rsidRPr="004C05EF" w:rsidRDefault="00280D6D" w:rsidP="00280D6D">
            <w:pPr>
              <w:ind w:left="429" w:right="-72"/>
              <w:rPr>
                <w:rFonts w:ascii="Arial" w:eastAsia="Arial" w:hAnsi="Arial" w:cs="Arial"/>
                <w:spacing w:val="-4"/>
                <w:sz w:val="18"/>
                <w:szCs w:val="18"/>
              </w:rPr>
            </w:pPr>
            <w:r w:rsidRPr="004C05EF">
              <w:rPr>
                <w:rFonts w:ascii="Arial" w:eastAsia="Arial" w:hAnsi="Arial" w:cs="Arial"/>
                <w:spacing w:val="-4"/>
                <w:sz w:val="18"/>
                <w:szCs w:val="18"/>
              </w:rPr>
              <w:t>Long-term from financial institutions borrowings</w:t>
            </w:r>
          </w:p>
        </w:tc>
        <w:tc>
          <w:tcPr>
            <w:tcW w:w="1296" w:type="dxa"/>
            <w:shd w:val="clear" w:color="auto" w:fill="FAFAFA"/>
          </w:tcPr>
          <w:p w14:paraId="5FF6D8EE" w14:textId="2148B471"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227,188,883</w:t>
            </w:r>
          </w:p>
        </w:tc>
        <w:tc>
          <w:tcPr>
            <w:tcW w:w="1296" w:type="dxa"/>
            <w:vAlign w:val="bottom"/>
          </w:tcPr>
          <w:p w14:paraId="1BED1195" w14:textId="7D8B558B" w:rsidR="00280D6D" w:rsidRPr="00280D6D" w:rsidRDefault="00280D6D" w:rsidP="00280D6D">
            <w:pPr>
              <w:ind w:right="-72"/>
              <w:jc w:val="right"/>
              <w:rPr>
                <w:rFonts w:ascii="Arial" w:eastAsia="Arial" w:hAnsi="Arial" w:cs="Arial"/>
                <w:sz w:val="18"/>
                <w:szCs w:val="18"/>
                <w:lang w:val="en-GB"/>
              </w:rPr>
            </w:pPr>
            <w:r w:rsidRPr="00280D6D">
              <w:rPr>
                <w:rFonts w:ascii="Arial" w:eastAsia="Arial" w:hAnsi="Arial" w:cs="Arial"/>
                <w:sz w:val="18"/>
                <w:szCs w:val="18"/>
                <w:cs/>
                <w:lang w:val="en-GB"/>
              </w:rPr>
              <w:t>184</w:t>
            </w:r>
            <w:r w:rsidRPr="00280D6D">
              <w:rPr>
                <w:rFonts w:ascii="Arial" w:eastAsia="Arial" w:hAnsi="Arial" w:cs="Arial"/>
                <w:sz w:val="18"/>
                <w:szCs w:val="18"/>
                <w:lang w:val="en-GB"/>
              </w:rPr>
              <w:t>,</w:t>
            </w:r>
            <w:r w:rsidRPr="00280D6D">
              <w:rPr>
                <w:rFonts w:ascii="Arial" w:eastAsia="Arial" w:hAnsi="Arial" w:cs="Arial"/>
                <w:sz w:val="18"/>
                <w:szCs w:val="18"/>
                <w:cs/>
                <w:lang w:val="en-GB"/>
              </w:rPr>
              <w:t>111</w:t>
            </w:r>
            <w:r w:rsidRPr="00280D6D">
              <w:rPr>
                <w:rFonts w:ascii="Arial" w:eastAsia="Arial" w:hAnsi="Arial" w:cs="Arial"/>
                <w:sz w:val="18"/>
                <w:szCs w:val="18"/>
                <w:lang w:val="en-GB"/>
              </w:rPr>
              <w:t>,</w:t>
            </w:r>
            <w:r w:rsidRPr="00280D6D">
              <w:rPr>
                <w:rFonts w:ascii="Arial" w:eastAsia="Arial" w:hAnsi="Arial" w:cs="Arial"/>
                <w:sz w:val="18"/>
                <w:szCs w:val="18"/>
                <w:cs/>
                <w:lang w:val="en-GB"/>
              </w:rPr>
              <w:t>603</w:t>
            </w:r>
          </w:p>
        </w:tc>
        <w:tc>
          <w:tcPr>
            <w:tcW w:w="1296" w:type="dxa"/>
            <w:shd w:val="clear" w:color="auto" w:fill="FAFAFA"/>
          </w:tcPr>
          <w:p w14:paraId="70C842EA" w14:textId="4B0CCE22"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216,299,304</w:t>
            </w:r>
          </w:p>
        </w:tc>
        <w:tc>
          <w:tcPr>
            <w:tcW w:w="1296" w:type="dxa"/>
            <w:vAlign w:val="bottom"/>
          </w:tcPr>
          <w:p w14:paraId="4DBBF747" w14:textId="636D6502" w:rsidR="00280D6D" w:rsidRPr="004C05EF" w:rsidRDefault="00280D6D" w:rsidP="00280D6D">
            <w:pPr>
              <w:ind w:right="-72"/>
              <w:jc w:val="right"/>
              <w:rPr>
                <w:rFonts w:ascii="Arial" w:eastAsia="Arial" w:hAnsi="Arial" w:cs="Arial"/>
                <w:sz w:val="18"/>
                <w:szCs w:val="18"/>
                <w:lang w:val="en-GB"/>
              </w:rPr>
            </w:pPr>
            <w:r w:rsidRPr="004C05EF">
              <w:rPr>
                <w:rFonts w:ascii="Arial" w:eastAsia="Arial" w:hAnsi="Arial" w:cs="Arial"/>
                <w:sz w:val="18"/>
                <w:szCs w:val="18"/>
                <w:lang w:val="en-GB"/>
              </w:rPr>
              <w:t>175,218,252</w:t>
            </w:r>
          </w:p>
        </w:tc>
      </w:tr>
      <w:tr w:rsidR="00280D6D" w:rsidRPr="004C05EF" w14:paraId="7FA0B550" w14:textId="77777777" w:rsidTr="00E4018E">
        <w:tc>
          <w:tcPr>
            <w:tcW w:w="4288" w:type="dxa"/>
            <w:shd w:val="clear" w:color="auto" w:fill="auto"/>
            <w:vAlign w:val="bottom"/>
          </w:tcPr>
          <w:p w14:paraId="08E3113B" w14:textId="77777777" w:rsidR="00280D6D" w:rsidRPr="004C05EF" w:rsidRDefault="00280D6D" w:rsidP="00280D6D">
            <w:pPr>
              <w:ind w:left="429" w:right="-72"/>
              <w:rPr>
                <w:rFonts w:ascii="Arial" w:eastAsia="Arial" w:hAnsi="Arial" w:cs="Arial"/>
                <w:sz w:val="18"/>
                <w:szCs w:val="18"/>
              </w:rPr>
            </w:pPr>
            <w:r w:rsidRPr="004C05EF">
              <w:rPr>
                <w:rFonts w:ascii="Arial" w:eastAsia="Arial" w:hAnsi="Arial" w:cs="Arial"/>
                <w:sz w:val="18"/>
                <w:szCs w:val="18"/>
              </w:rPr>
              <w:t>Debenture</w:t>
            </w:r>
          </w:p>
        </w:tc>
        <w:tc>
          <w:tcPr>
            <w:tcW w:w="1296" w:type="dxa"/>
            <w:shd w:val="clear" w:color="auto" w:fill="FAFAFA"/>
          </w:tcPr>
          <w:p w14:paraId="0A18B79D" w14:textId="7D3F045A"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400,884,001</w:t>
            </w:r>
          </w:p>
        </w:tc>
        <w:tc>
          <w:tcPr>
            <w:tcW w:w="1296" w:type="dxa"/>
            <w:vAlign w:val="bottom"/>
          </w:tcPr>
          <w:p w14:paraId="7148B7D5" w14:textId="548125B5" w:rsidR="00280D6D" w:rsidRPr="00280D6D" w:rsidRDefault="00280D6D" w:rsidP="00280D6D">
            <w:pPr>
              <w:ind w:right="-72"/>
              <w:jc w:val="right"/>
              <w:rPr>
                <w:rFonts w:ascii="Arial" w:eastAsia="Arial" w:hAnsi="Arial" w:cs="Arial"/>
                <w:sz w:val="18"/>
                <w:szCs w:val="18"/>
                <w:lang w:val="en-GB"/>
              </w:rPr>
            </w:pPr>
            <w:r w:rsidRPr="00280D6D">
              <w:rPr>
                <w:rFonts w:ascii="Arial" w:eastAsia="Arial" w:hAnsi="Arial" w:cs="Arial"/>
                <w:sz w:val="18"/>
                <w:szCs w:val="18"/>
                <w:lang w:val="en-GB"/>
              </w:rPr>
              <w:t>498,853,654</w:t>
            </w:r>
          </w:p>
        </w:tc>
        <w:tc>
          <w:tcPr>
            <w:tcW w:w="1296" w:type="dxa"/>
            <w:shd w:val="clear" w:color="auto" w:fill="FAFAFA"/>
          </w:tcPr>
          <w:p w14:paraId="0DC15042" w14:textId="454CD741"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395,702,896</w:t>
            </w:r>
          </w:p>
        </w:tc>
        <w:tc>
          <w:tcPr>
            <w:tcW w:w="1296" w:type="dxa"/>
            <w:vAlign w:val="bottom"/>
          </w:tcPr>
          <w:p w14:paraId="4C309A6A" w14:textId="0F8B1834" w:rsidR="00280D6D" w:rsidRPr="004C05EF" w:rsidRDefault="00280D6D" w:rsidP="00280D6D">
            <w:pPr>
              <w:ind w:right="-72"/>
              <w:jc w:val="right"/>
              <w:rPr>
                <w:rFonts w:ascii="Arial" w:eastAsia="Arial" w:hAnsi="Arial" w:cs="Arial"/>
                <w:sz w:val="18"/>
                <w:szCs w:val="18"/>
                <w:lang w:val="en-GB"/>
              </w:rPr>
            </w:pPr>
            <w:r w:rsidRPr="004C05EF">
              <w:rPr>
                <w:rFonts w:ascii="Arial" w:eastAsia="Arial" w:hAnsi="Arial" w:cs="Arial"/>
                <w:sz w:val="18"/>
                <w:szCs w:val="18"/>
                <w:lang w:val="en-GB"/>
              </w:rPr>
              <w:t>495,937,664</w:t>
            </w:r>
          </w:p>
        </w:tc>
      </w:tr>
    </w:tbl>
    <w:p w14:paraId="5358B1FA" w14:textId="77777777" w:rsidR="003A2A71" w:rsidRPr="004C05EF" w:rsidRDefault="003A2A71" w:rsidP="008E2D6B">
      <w:pPr>
        <w:ind w:left="540"/>
        <w:jc w:val="both"/>
        <w:rPr>
          <w:rFonts w:ascii="Arial" w:eastAsia="Arial" w:hAnsi="Arial" w:cs="Arial"/>
          <w:sz w:val="18"/>
          <w:szCs w:val="18"/>
        </w:rPr>
      </w:pPr>
    </w:p>
    <w:p w14:paraId="780F61C8" w14:textId="679766B8" w:rsidR="00834963" w:rsidRPr="004C05EF" w:rsidRDefault="00EC4E87" w:rsidP="00104746">
      <w:pPr>
        <w:ind w:left="540"/>
        <w:jc w:val="both"/>
        <w:rPr>
          <w:rFonts w:ascii="Arial" w:eastAsia="Arial" w:hAnsi="Arial" w:cs="Arial"/>
          <w:sz w:val="18"/>
          <w:szCs w:val="18"/>
        </w:rPr>
      </w:pPr>
      <w:r w:rsidRPr="004C05EF">
        <w:rPr>
          <w:rFonts w:ascii="Arial" w:eastAsia="Arial" w:hAnsi="Arial" w:cs="Arial"/>
          <w:spacing w:val="-4"/>
          <w:sz w:val="18"/>
          <w:szCs w:val="18"/>
        </w:rPr>
        <w:t>The fair value is based on future cash flow according to loan contract using a discount rate based upon the borrowing</w:t>
      </w:r>
      <w:r w:rsidRPr="004C05EF">
        <w:rPr>
          <w:rFonts w:ascii="Arial" w:eastAsia="Arial" w:hAnsi="Arial" w:cs="Arial"/>
          <w:sz w:val="18"/>
          <w:szCs w:val="18"/>
        </w:rPr>
        <w:t xml:space="preserve"> </w:t>
      </w:r>
      <w:r w:rsidRPr="004C05EF">
        <w:rPr>
          <w:rFonts w:ascii="Arial" w:eastAsia="Arial" w:hAnsi="Arial" w:cs="Arial"/>
          <w:spacing w:val="2"/>
          <w:sz w:val="18"/>
          <w:szCs w:val="18"/>
        </w:rPr>
        <w:t xml:space="preserve">rate which the Company expects to pay as date of statement of financial position and are within level </w:t>
      </w:r>
      <w:r w:rsidR="00C9730C" w:rsidRPr="004C05EF">
        <w:rPr>
          <w:rFonts w:ascii="Arial" w:eastAsia="Arial" w:hAnsi="Arial" w:cs="Arial"/>
          <w:spacing w:val="2"/>
          <w:sz w:val="18"/>
          <w:szCs w:val="18"/>
          <w:lang w:val="en-GB"/>
        </w:rPr>
        <w:t>2</w:t>
      </w:r>
      <w:r w:rsidRPr="004C05EF">
        <w:rPr>
          <w:rFonts w:ascii="Arial" w:eastAsia="Arial" w:hAnsi="Arial" w:cs="Arial"/>
          <w:spacing w:val="2"/>
          <w:sz w:val="18"/>
          <w:szCs w:val="18"/>
        </w:rPr>
        <w:t xml:space="preserve"> of the fair value</w:t>
      </w:r>
      <w:r w:rsidRPr="004C05EF">
        <w:rPr>
          <w:rFonts w:ascii="Arial" w:eastAsia="Arial" w:hAnsi="Arial" w:cs="Arial"/>
          <w:sz w:val="18"/>
          <w:szCs w:val="18"/>
        </w:rPr>
        <w:t xml:space="preserve"> hierarchy.</w:t>
      </w:r>
    </w:p>
    <w:p w14:paraId="3CA02AD1" w14:textId="4A7A2BB6" w:rsidR="00EC4BC8" w:rsidRPr="004C05EF" w:rsidRDefault="00EC4BC8" w:rsidP="00DB6D8C">
      <w:pPr>
        <w:jc w:val="both"/>
        <w:rPr>
          <w:rFonts w:ascii="Arial" w:eastAsia="Arial" w:hAnsi="Arial" w:cs="Arial"/>
          <w:sz w:val="18"/>
          <w:szCs w:val="18"/>
        </w:rPr>
      </w:pPr>
    </w:p>
    <w:p w14:paraId="4BEBCBB2" w14:textId="77777777" w:rsidR="00834963" w:rsidRPr="004C05EF" w:rsidRDefault="00834963" w:rsidP="00DB6D8C">
      <w:pPr>
        <w:jc w:val="both"/>
        <w:rPr>
          <w:rFonts w:ascii="Arial" w:eastAsia="Arial" w:hAnsi="Arial" w:cs="Arial"/>
          <w:sz w:val="18"/>
          <w:szCs w:val="18"/>
        </w:rPr>
      </w:pPr>
    </w:p>
    <w:tbl>
      <w:tblPr>
        <w:tblStyle w:val="affffff3"/>
        <w:tblW w:w="9461" w:type="dxa"/>
        <w:tblLayout w:type="fixed"/>
        <w:tblLook w:val="0400" w:firstRow="0" w:lastRow="0" w:firstColumn="0" w:lastColumn="0" w:noHBand="0" w:noVBand="1"/>
      </w:tblPr>
      <w:tblGrid>
        <w:gridCol w:w="9461"/>
      </w:tblGrid>
      <w:tr w:rsidR="003A2A71" w:rsidRPr="004C05EF" w14:paraId="6D96E48A" w14:textId="77777777">
        <w:trPr>
          <w:trHeight w:val="386"/>
        </w:trPr>
        <w:tc>
          <w:tcPr>
            <w:tcW w:w="9461" w:type="dxa"/>
            <w:shd w:val="clear" w:color="auto" w:fill="FFA543"/>
            <w:vAlign w:val="center"/>
          </w:tcPr>
          <w:p w14:paraId="6F1757F9" w14:textId="495BC70A" w:rsidR="003A2A71" w:rsidRPr="004C05EF" w:rsidRDefault="00C9730C" w:rsidP="008E2D6B">
            <w:pPr>
              <w:tabs>
                <w:tab w:val="left" w:pos="432"/>
              </w:tabs>
              <w:ind w:left="540" w:hanging="540"/>
              <w:jc w:val="both"/>
              <w:rPr>
                <w:rFonts w:ascii="Arial" w:eastAsia="Arial" w:hAnsi="Arial" w:cs="Arial"/>
                <w:b/>
                <w:color w:val="FFFFFF"/>
                <w:sz w:val="18"/>
                <w:szCs w:val="18"/>
              </w:rPr>
            </w:pPr>
            <w:r w:rsidRPr="004C05EF">
              <w:rPr>
                <w:rFonts w:ascii="Arial" w:eastAsia="Arial" w:hAnsi="Arial" w:cs="Arial"/>
                <w:b/>
                <w:color w:val="FFFFFF"/>
                <w:sz w:val="18"/>
                <w:szCs w:val="18"/>
                <w:lang w:val="en-GB"/>
              </w:rPr>
              <w:t>1</w:t>
            </w:r>
            <w:r w:rsidR="006558F9" w:rsidRPr="004C05EF">
              <w:rPr>
                <w:rFonts w:ascii="Arial" w:eastAsia="Arial" w:hAnsi="Arial" w:cs="Arial"/>
                <w:b/>
                <w:color w:val="FFFFFF"/>
                <w:sz w:val="18"/>
                <w:szCs w:val="18"/>
                <w:lang w:val="en-GB"/>
              </w:rPr>
              <w:t>2</w:t>
            </w:r>
            <w:r w:rsidR="00EC4E87" w:rsidRPr="004C05EF">
              <w:rPr>
                <w:rFonts w:ascii="Arial" w:eastAsia="Arial" w:hAnsi="Arial" w:cs="Arial"/>
                <w:b/>
                <w:color w:val="FFFFFF"/>
                <w:sz w:val="18"/>
                <w:szCs w:val="18"/>
              </w:rPr>
              <w:tab/>
              <w:t>Lease liabilities</w:t>
            </w:r>
          </w:p>
        </w:tc>
      </w:tr>
    </w:tbl>
    <w:p w14:paraId="50CA705A" w14:textId="405996E1" w:rsidR="003A2A71" w:rsidRPr="004C05EF" w:rsidRDefault="003A2A71" w:rsidP="008E2D6B">
      <w:pPr>
        <w:jc w:val="both"/>
        <w:rPr>
          <w:rFonts w:ascii="Arial" w:eastAsia="Arial" w:hAnsi="Arial" w:cs="Arial"/>
          <w:color w:val="000000"/>
          <w:sz w:val="18"/>
          <w:szCs w:val="18"/>
        </w:rPr>
      </w:pPr>
    </w:p>
    <w:tbl>
      <w:tblPr>
        <w:tblStyle w:val="afffffe"/>
        <w:tblW w:w="9461" w:type="dxa"/>
        <w:tblLayout w:type="fixed"/>
        <w:tblLook w:val="0000" w:firstRow="0" w:lastRow="0" w:firstColumn="0" w:lastColumn="0" w:noHBand="0" w:noVBand="0"/>
      </w:tblPr>
      <w:tblGrid>
        <w:gridCol w:w="4277"/>
        <w:gridCol w:w="1296"/>
        <w:gridCol w:w="1296"/>
        <w:gridCol w:w="1296"/>
        <w:gridCol w:w="1296"/>
      </w:tblGrid>
      <w:tr w:rsidR="005F3A54" w:rsidRPr="004C05EF" w14:paraId="22F101CF" w14:textId="77777777" w:rsidTr="00E50327">
        <w:tc>
          <w:tcPr>
            <w:tcW w:w="4277" w:type="dxa"/>
            <w:vAlign w:val="bottom"/>
          </w:tcPr>
          <w:p w14:paraId="77CB1C64" w14:textId="77777777" w:rsidR="005F3A54" w:rsidRPr="004C05EF" w:rsidRDefault="005F3A54" w:rsidP="008E2D6B">
            <w:pPr>
              <w:ind w:left="-109"/>
              <w:rPr>
                <w:rFonts w:ascii="Arial" w:eastAsia="Arial" w:hAnsi="Arial" w:cs="Arial"/>
                <w:sz w:val="18"/>
                <w:szCs w:val="18"/>
              </w:rPr>
            </w:pPr>
          </w:p>
        </w:tc>
        <w:tc>
          <w:tcPr>
            <w:tcW w:w="2592" w:type="dxa"/>
            <w:gridSpan w:val="2"/>
            <w:tcBorders>
              <w:top w:val="single" w:sz="4" w:space="0" w:color="000000"/>
              <w:bottom w:val="single" w:sz="4" w:space="0" w:color="000000"/>
            </w:tcBorders>
            <w:vAlign w:val="bottom"/>
          </w:tcPr>
          <w:p w14:paraId="460D327F" w14:textId="77777777" w:rsidR="005F3A54" w:rsidRPr="004C05EF" w:rsidRDefault="005F3A54"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Consolidated </w:t>
            </w:r>
          </w:p>
          <w:p w14:paraId="035709E2" w14:textId="77777777" w:rsidR="005F3A54" w:rsidRPr="004C05EF" w:rsidRDefault="005F3A54" w:rsidP="008E2D6B">
            <w:pPr>
              <w:ind w:right="-72"/>
              <w:jc w:val="center"/>
              <w:rPr>
                <w:rFonts w:ascii="Arial" w:eastAsia="Arial" w:hAnsi="Arial" w:cs="Arial"/>
                <w:b/>
                <w:sz w:val="18"/>
                <w:szCs w:val="18"/>
              </w:rPr>
            </w:pPr>
            <w:r w:rsidRPr="004C05EF">
              <w:rPr>
                <w:rFonts w:ascii="Arial" w:eastAsia="Arial" w:hAnsi="Arial" w:cs="Arial"/>
                <w:b/>
                <w:sz w:val="18"/>
                <w:szCs w:val="18"/>
              </w:rPr>
              <w:t>financial information</w:t>
            </w:r>
          </w:p>
        </w:tc>
        <w:tc>
          <w:tcPr>
            <w:tcW w:w="2592" w:type="dxa"/>
            <w:gridSpan w:val="2"/>
            <w:tcBorders>
              <w:top w:val="single" w:sz="4" w:space="0" w:color="000000"/>
              <w:bottom w:val="single" w:sz="4" w:space="0" w:color="000000"/>
            </w:tcBorders>
            <w:vAlign w:val="bottom"/>
          </w:tcPr>
          <w:p w14:paraId="3D22CB1D" w14:textId="77777777" w:rsidR="005F3A54" w:rsidRPr="004C05EF" w:rsidRDefault="005F3A54"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Separate </w:t>
            </w:r>
          </w:p>
          <w:p w14:paraId="7AD6F139" w14:textId="77777777" w:rsidR="005F3A54" w:rsidRPr="004C05EF" w:rsidRDefault="005F3A54" w:rsidP="008E2D6B">
            <w:pPr>
              <w:ind w:right="-72"/>
              <w:jc w:val="center"/>
              <w:rPr>
                <w:rFonts w:ascii="Arial" w:eastAsia="Arial" w:hAnsi="Arial" w:cs="Arial"/>
                <w:b/>
                <w:sz w:val="18"/>
                <w:szCs w:val="18"/>
              </w:rPr>
            </w:pPr>
            <w:r w:rsidRPr="004C05EF">
              <w:rPr>
                <w:rFonts w:ascii="Arial" w:eastAsia="Arial" w:hAnsi="Arial" w:cs="Arial"/>
                <w:b/>
                <w:sz w:val="18"/>
                <w:szCs w:val="18"/>
              </w:rPr>
              <w:t>financial information</w:t>
            </w:r>
          </w:p>
        </w:tc>
      </w:tr>
      <w:tr w:rsidR="006C283A" w:rsidRPr="006C283A" w14:paraId="3BEF406F" w14:textId="77777777" w:rsidTr="00E50327">
        <w:tc>
          <w:tcPr>
            <w:tcW w:w="4277" w:type="dxa"/>
            <w:vAlign w:val="bottom"/>
          </w:tcPr>
          <w:p w14:paraId="12DF1D78" w14:textId="77777777" w:rsidR="00E60CCB" w:rsidRPr="006C283A" w:rsidRDefault="00E60CCB" w:rsidP="00E60CCB">
            <w:pPr>
              <w:ind w:left="-109"/>
              <w:rPr>
                <w:rFonts w:ascii="Arial" w:eastAsia="Arial" w:hAnsi="Arial" w:cs="Arial"/>
                <w:sz w:val="18"/>
                <w:szCs w:val="18"/>
              </w:rPr>
            </w:pPr>
          </w:p>
        </w:tc>
        <w:tc>
          <w:tcPr>
            <w:tcW w:w="1296" w:type="dxa"/>
            <w:tcBorders>
              <w:top w:val="single" w:sz="4" w:space="0" w:color="000000"/>
            </w:tcBorders>
            <w:vAlign w:val="bottom"/>
          </w:tcPr>
          <w:p w14:paraId="147A5213" w14:textId="680BDAEA" w:rsidR="00E60CCB" w:rsidRPr="006C283A" w:rsidRDefault="002801DF" w:rsidP="00E60CCB">
            <w:pPr>
              <w:ind w:left="-150"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000000"/>
            </w:tcBorders>
            <w:vAlign w:val="bottom"/>
          </w:tcPr>
          <w:p w14:paraId="33AB4F56" w14:textId="4A3080B4" w:rsidR="00E60CCB" w:rsidRPr="006C283A" w:rsidRDefault="00C9730C" w:rsidP="00E60CCB">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E60CCB" w:rsidRPr="006C283A">
              <w:rPr>
                <w:rFonts w:ascii="Arial" w:eastAsia="Arial" w:hAnsi="Arial" w:cs="Arial"/>
                <w:b/>
                <w:sz w:val="18"/>
                <w:szCs w:val="18"/>
              </w:rPr>
              <w:t xml:space="preserve"> December</w:t>
            </w:r>
          </w:p>
        </w:tc>
        <w:tc>
          <w:tcPr>
            <w:tcW w:w="1296" w:type="dxa"/>
            <w:tcBorders>
              <w:top w:val="single" w:sz="4" w:space="0" w:color="000000"/>
            </w:tcBorders>
            <w:vAlign w:val="bottom"/>
          </w:tcPr>
          <w:p w14:paraId="4E0F6511" w14:textId="2FFEBD97" w:rsidR="00E60CCB" w:rsidRPr="006C283A" w:rsidRDefault="002801DF" w:rsidP="00E60CCB">
            <w:pPr>
              <w:ind w:left="-45"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296" w:type="dxa"/>
            <w:tcBorders>
              <w:top w:val="single" w:sz="4" w:space="0" w:color="000000"/>
            </w:tcBorders>
            <w:vAlign w:val="bottom"/>
          </w:tcPr>
          <w:p w14:paraId="3FA51A50" w14:textId="6E7F6479" w:rsidR="00E60CCB" w:rsidRPr="006C283A" w:rsidRDefault="00C9730C" w:rsidP="00E60CCB">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E60CCB" w:rsidRPr="006C283A">
              <w:rPr>
                <w:rFonts w:ascii="Arial" w:eastAsia="Arial" w:hAnsi="Arial" w:cs="Arial"/>
                <w:b/>
                <w:sz w:val="18"/>
                <w:szCs w:val="18"/>
              </w:rPr>
              <w:t xml:space="preserve"> December</w:t>
            </w:r>
          </w:p>
        </w:tc>
      </w:tr>
      <w:tr w:rsidR="006C283A" w:rsidRPr="006C283A" w14:paraId="1147055B" w14:textId="77777777" w:rsidTr="00E50327">
        <w:tc>
          <w:tcPr>
            <w:tcW w:w="4277" w:type="dxa"/>
            <w:vAlign w:val="bottom"/>
          </w:tcPr>
          <w:p w14:paraId="6487C634" w14:textId="77777777" w:rsidR="00E60CCB" w:rsidRPr="006C283A" w:rsidRDefault="00E60CCB" w:rsidP="00E60CCB">
            <w:pPr>
              <w:ind w:left="-109"/>
              <w:rPr>
                <w:rFonts w:ascii="Arial" w:eastAsia="Arial" w:hAnsi="Arial" w:cs="Arial"/>
                <w:sz w:val="18"/>
                <w:szCs w:val="18"/>
              </w:rPr>
            </w:pPr>
          </w:p>
        </w:tc>
        <w:tc>
          <w:tcPr>
            <w:tcW w:w="1296" w:type="dxa"/>
            <w:vAlign w:val="bottom"/>
          </w:tcPr>
          <w:p w14:paraId="47CB979A" w14:textId="75F1BAF6" w:rsidR="00E60CCB" w:rsidRPr="006C283A" w:rsidRDefault="00C9730C" w:rsidP="00E60CCB">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296" w:type="dxa"/>
            <w:vAlign w:val="bottom"/>
          </w:tcPr>
          <w:p w14:paraId="6883B932" w14:textId="7AD2A80E" w:rsidR="00E60CCB" w:rsidRPr="006C283A" w:rsidRDefault="00C9730C" w:rsidP="00E60CCB">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c>
          <w:tcPr>
            <w:tcW w:w="1296" w:type="dxa"/>
            <w:vAlign w:val="bottom"/>
          </w:tcPr>
          <w:p w14:paraId="2064B398" w14:textId="3936B0DB" w:rsidR="00E60CCB" w:rsidRPr="006C283A" w:rsidRDefault="00C9730C" w:rsidP="00E60CCB">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296" w:type="dxa"/>
            <w:vAlign w:val="bottom"/>
          </w:tcPr>
          <w:p w14:paraId="524A8E6E" w14:textId="7AB505D5" w:rsidR="00E60CCB" w:rsidRPr="006C283A" w:rsidRDefault="00C9730C" w:rsidP="00E60CCB">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r>
      <w:tr w:rsidR="006C283A" w:rsidRPr="006C283A" w14:paraId="5219F415" w14:textId="77777777" w:rsidTr="00E50327">
        <w:tc>
          <w:tcPr>
            <w:tcW w:w="4277" w:type="dxa"/>
            <w:vAlign w:val="bottom"/>
          </w:tcPr>
          <w:p w14:paraId="6CA51D0B" w14:textId="77777777" w:rsidR="005F3A54" w:rsidRPr="006C283A" w:rsidRDefault="005F3A54" w:rsidP="008E2D6B">
            <w:pPr>
              <w:ind w:left="-109"/>
              <w:rPr>
                <w:rFonts w:ascii="Arial" w:eastAsia="Arial" w:hAnsi="Arial" w:cs="Arial"/>
                <w:sz w:val="18"/>
                <w:szCs w:val="18"/>
              </w:rPr>
            </w:pPr>
          </w:p>
        </w:tc>
        <w:tc>
          <w:tcPr>
            <w:tcW w:w="1296" w:type="dxa"/>
            <w:tcBorders>
              <w:bottom w:val="single" w:sz="4" w:space="0" w:color="000000"/>
            </w:tcBorders>
            <w:vAlign w:val="bottom"/>
          </w:tcPr>
          <w:p w14:paraId="1558168D" w14:textId="77777777" w:rsidR="005F3A54" w:rsidRPr="006C283A" w:rsidRDefault="005F3A54"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bottom w:val="single" w:sz="4" w:space="0" w:color="000000"/>
            </w:tcBorders>
            <w:vAlign w:val="bottom"/>
          </w:tcPr>
          <w:p w14:paraId="6F65D3E5" w14:textId="77777777" w:rsidR="005F3A54" w:rsidRPr="006C283A" w:rsidRDefault="005F3A54"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bottom w:val="single" w:sz="4" w:space="0" w:color="000000"/>
            </w:tcBorders>
            <w:vAlign w:val="bottom"/>
          </w:tcPr>
          <w:p w14:paraId="307EECA2" w14:textId="77777777" w:rsidR="005F3A54" w:rsidRPr="006C283A" w:rsidRDefault="005F3A54"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bottom w:val="single" w:sz="4" w:space="0" w:color="000000"/>
            </w:tcBorders>
            <w:vAlign w:val="bottom"/>
          </w:tcPr>
          <w:p w14:paraId="1048C0D2" w14:textId="77777777" w:rsidR="005F3A54" w:rsidRPr="006C283A" w:rsidRDefault="005F3A54"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r>
      <w:tr w:rsidR="006C283A" w:rsidRPr="006C283A" w14:paraId="3904096C" w14:textId="77777777" w:rsidTr="00E50327">
        <w:tc>
          <w:tcPr>
            <w:tcW w:w="4277" w:type="dxa"/>
            <w:vAlign w:val="bottom"/>
          </w:tcPr>
          <w:p w14:paraId="48B5A185" w14:textId="77777777" w:rsidR="005F3A54" w:rsidRPr="006C283A" w:rsidRDefault="005F3A54" w:rsidP="008E2D6B">
            <w:pPr>
              <w:ind w:left="-109"/>
              <w:rPr>
                <w:rFonts w:ascii="Arial" w:eastAsia="Arial" w:hAnsi="Arial" w:cs="Arial"/>
                <w:b/>
                <w:sz w:val="18"/>
                <w:szCs w:val="18"/>
              </w:rPr>
            </w:pPr>
          </w:p>
        </w:tc>
        <w:tc>
          <w:tcPr>
            <w:tcW w:w="1296" w:type="dxa"/>
            <w:shd w:val="clear" w:color="auto" w:fill="FAFAFA"/>
          </w:tcPr>
          <w:p w14:paraId="7B0247A0" w14:textId="77777777" w:rsidR="005F3A54" w:rsidRPr="006C283A" w:rsidRDefault="005F3A54" w:rsidP="008E2D6B">
            <w:pPr>
              <w:ind w:right="-72"/>
              <w:jc w:val="right"/>
              <w:rPr>
                <w:rFonts w:ascii="Arial" w:eastAsia="Arial" w:hAnsi="Arial" w:cs="Arial"/>
                <w:sz w:val="18"/>
                <w:szCs w:val="18"/>
              </w:rPr>
            </w:pPr>
          </w:p>
        </w:tc>
        <w:tc>
          <w:tcPr>
            <w:tcW w:w="1296" w:type="dxa"/>
            <w:vAlign w:val="bottom"/>
          </w:tcPr>
          <w:p w14:paraId="2182BCF0" w14:textId="77777777" w:rsidR="005F3A54" w:rsidRPr="006C283A" w:rsidRDefault="005F3A54" w:rsidP="008E2D6B">
            <w:pPr>
              <w:ind w:right="-72"/>
              <w:jc w:val="right"/>
              <w:rPr>
                <w:rFonts w:ascii="Arial" w:eastAsia="Arial" w:hAnsi="Arial" w:cs="Arial"/>
                <w:sz w:val="18"/>
                <w:szCs w:val="18"/>
              </w:rPr>
            </w:pPr>
          </w:p>
        </w:tc>
        <w:tc>
          <w:tcPr>
            <w:tcW w:w="1296" w:type="dxa"/>
            <w:shd w:val="clear" w:color="auto" w:fill="FAFAFA"/>
          </w:tcPr>
          <w:p w14:paraId="2F9707C0" w14:textId="77777777" w:rsidR="005F3A54" w:rsidRPr="006C283A" w:rsidRDefault="005F3A54" w:rsidP="008E2D6B">
            <w:pPr>
              <w:ind w:right="-72"/>
              <w:jc w:val="right"/>
              <w:rPr>
                <w:rFonts w:ascii="Arial" w:eastAsia="Arial" w:hAnsi="Arial" w:cs="Arial"/>
                <w:sz w:val="18"/>
                <w:szCs w:val="18"/>
              </w:rPr>
            </w:pPr>
          </w:p>
        </w:tc>
        <w:tc>
          <w:tcPr>
            <w:tcW w:w="1296" w:type="dxa"/>
            <w:vAlign w:val="bottom"/>
          </w:tcPr>
          <w:p w14:paraId="50110BF1" w14:textId="77777777" w:rsidR="005F3A54" w:rsidRPr="006C283A" w:rsidRDefault="005F3A54" w:rsidP="008E2D6B">
            <w:pPr>
              <w:ind w:right="-72"/>
              <w:jc w:val="right"/>
              <w:rPr>
                <w:rFonts w:ascii="Arial" w:eastAsia="Arial" w:hAnsi="Arial" w:cs="Arial"/>
                <w:sz w:val="18"/>
                <w:szCs w:val="18"/>
              </w:rPr>
            </w:pPr>
          </w:p>
        </w:tc>
      </w:tr>
      <w:tr w:rsidR="006C283A" w:rsidRPr="006C283A" w14:paraId="0AFA2DFA" w14:textId="77777777" w:rsidTr="00DD1C09">
        <w:trPr>
          <w:trHeight w:val="73"/>
        </w:trPr>
        <w:tc>
          <w:tcPr>
            <w:tcW w:w="4277" w:type="dxa"/>
            <w:vAlign w:val="bottom"/>
          </w:tcPr>
          <w:p w14:paraId="7D664670" w14:textId="77777777" w:rsidR="00DD1C09" w:rsidRPr="006C283A" w:rsidRDefault="00DD1C09" w:rsidP="008E2D6B">
            <w:pPr>
              <w:rPr>
                <w:rFonts w:ascii="Arial" w:eastAsia="Arial" w:hAnsi="Arial" w:cs="Arial"/>
                <w:sz w:val="18"/>
                <w:szCs w:val="18"/>
              </w:rPr>
            </w:pPr>
          </w:p>
        </w:tc>
        <w:tc>
          <w:tcPr>
            <w:tcW w:w="1296" w:type="dxa"/>
            <w:shd w:val="clear" w:color="auto" w:fill="FAFAFA"/>
          </w:tcPr>
          <w:p w14:paraId="57A9359D" w14:textId="77777777" w:rsidR="00DD1C09" w:rsidRPr="006C283A" w:rsidRDefault="00DD1C09" w:rsidP="008E2D6B">
            <w:pPr>
              <w:ind w:right="-72"/>
              <w:jc w:val="right"/>
              <w:rPr>
                <w:rFonts w:ascii="Arial" w:eastAsia="Arial" w:hAnsi="Arial" w:cs="Arial"/>
                <w:sz w:val="18"/>
                <w:szCs w:val="18"/>
              </w:rPr>
            </w:pPr>
          </w:p>
        </w:tc>
        <w:tc>
          <w:tcPr>
            <w:tcW w:w="1296" w:type="dxa"/>
            <w:vAlign w:val="bottom"/>
          </w:tcPr>
          <w:p w14:paraId="117ABCDA" w14:textId="77777777" w:rsidR="00DD1C09" w:rsidRPr="006C283A" w:rsidRDefault="00DD1C09" w:rsidP="008E2D6B">
            <w:pPr>
              <w:ind w:right="-72"/>
              <w:jc w:val="right"/>
              <w:rPr>
                <w:rFonts w:ascii="Arial" w:eastAsia="Browallia New" w:hAnsi="Arial" w:cs="Arial"/>
                <w:sz w:val="18"/>
                <w:szCs w:val="18"/>
                <w:lang w:val="en-GB"/>
              </w:rPr>
            </w:pPr>
          </w:p>
        </w:tc>
        <w:tc>
          <w:tcPr>
            <w:tcW w:w="1296" w:type="dxa"/>
            <w:shd w:val="clear" w:color="auto" w:fill="FAFAFA"/>
            <w:vAlign w:val="bottom"/>
          </w:tcPr>
          <w:p w14:paraId="2CABB17E" w14:textId="77777777" w:rsidR="00DD1C09" w:rsidRPr="006C283A" w:rsidRDefault="00DD1C09" w:rsidP="008E2D6B">
            <w:pPr>
              <w:ind w:right="-72"/>
              <w:jc w:val="right"/>
              <w:rPr>
                <w:rFonts w:ascii="Arial" w:eastAsia="Browallia New" w:hAnsi="Arial" w:cs="Arial"/>
                <w:sz w:val="18"/>
                <w:szCs w:val="18"/>
                <w:lang w:val="en-GB"/>
              </w:rPr>
            </w:pPr>
          </w:p>
        </w:tc>
        <w:tc>
          <w:tcPr>
            <w:tcW w:w="1296" w:type="dxa"/>
            <w:vAlign w:val="bottom"/>
          </w:tcPr>
          <w:p w14:paraId="51C4EE63" w14:textId="77777777" w:rsidR="00DD1C09" w:rsidRPr="006C283A" w:rsidRDefault="00DD1C09" w:rsidP="008E2D6B">
            <w:pPr>
              <w:ind w:right="-72"/>
              <w:jc w:val="right"/>
              <w:rPr>
                <w:rFonts w:ascii="Arial" w:eastAsia="Browallia New" w:hAnsi="Arial" w:cs="Arial"/>
                <w:sz w:val="18"/>
                <w:szCs w:val="18"/>
                <w:lang w:val="en-GB"/>
              </w:rPr>
            </w:pPr>
          </w:p>
        </w:tc>
      </w:tr>
      <w:tr w:rsidR="006C283A" w:rsidRPr="006C283A" w14:paraId="122B9EAF" w14:textId="77777777" w:rsidTr="0058440D">
        <w:tc>
          <w:tcPr>
            <w:tcW w:w="4277" w:type="dxa"/>
            <w:vAlign w:val="bottom"/>
          </w:tcPr>
          <w:p w14:paraId="767AA971" w14:textId="2B34D7B5" w:rsidR="00280D6D" w:rsidRPr="006C283A" w:rsidRDefault="00280D6D" w:rsidP="00280D6D">
            <w:pPr>
              <w:ind w:left="-109"/>
              <w:rPr>
                <w:rFonts w:ascii="Arial" w:eastAsia="Arial" w:hAnsi="Arial" w:cs="Arial"/>
                <w:sz w:val="18"/>
                <w:szCs w:val="18"/>
              </w:rPr>
            </w:pPr>
            <w:r w:rsidRPr="006C283A">
              <w:rPr>
                <w:rFonts w:ascii="Arial" w:eastAsia="Arial" w:hAnsi="Arial" w:cs="Arial"/>
                <w:sz w:val="18"/>
                <w:szCs w:val="18"/>
              </w:rPr>
              <w:t>Current portion of lease liabilities</w:t>
            </w:r>
          </w:p>
        </w:tc>
        <w:tc>
          <w:tcPr>
            <w:tcW w:w="1296" w:type="dxa"/>
            <w:shd w:val="clear" w:color="auto" w:fill="FAFAFA"/>
          </w:tcPr>
          <w:p w14:paraId="5AC35CDE" w14:textId="62319A6D" w:rsidR="00280D6D" w:rsidRPr="006C283A" w:rsidRDefault="00280D6D" w:rsidP="00550CCC">
            <w:pPr>
              <w:ind w:right="-72"/>
              <w:jc w:val="right"/>
              <w:rPr>
                <w:rFonts w:ascii="Arial" w:eastAsia="Arial" w:hAnsi="Arial" w:cs="Arial"/>
                <w:sz w:val="18"/>
                <w:szCs w:val="18"/>
              </w:rPr>
            </w:pPr>
            <w:r w:rsidRPr="006C283A">
              <w:rPr>
                <w:rFonts w:ascii="Arial" w:hAnsi="Arial" w:cs="Arial"/>
                <w:sz w:val="18"/>
                <w:szCs w:val="18"/>
              </w:rPr>
              <w:t>12,375,945</w:t>
            </w:r>
          </w:p>
        </w:tc>
        <w:tc>
          <w:tcPr>
            <w:tcW w:w="1296" w:type="dxa"/>
          </w:tcPr>
          <w:p w14:paraId="13CEA491" w14:textId="4ACC7332" w:rsidR="00280D6D" w:rsidRPr="006C283A" w:rsidRDefault="00280D6D" w:rsidP="00550CCC">
            <w:pPr>
              <w:ind w:right="-72"/>
              <w:jc w:val="right"/>
              <w:rPr>
                <w:rFonts w:ascii="Arial" w:eastAsia="Browallia New" w:hAnsi="Arial" w:cs="Arial"/>
                <w:sz w:val="18"/>
                <w:szCs w:val="18"/>
                <w:lang w:val="en-GB"/>
              </w:rPr>
            </w:pPr>
            <w:r w:rsidRPr="006C283A">
              <w:rPr>
                <w:rFonts w:ascii="Arial" w:eastAsia="Browallia New" w:hAnsi="Arial" w:cs="Arial"/>
                <w:sz w:val="18"/>
                <w:szCs w:val="18"/>
                <w:lang w:val="en-GB"/>
              </w:rPr>
              <w:t>9,742,703</w:t>
            </w:r>
          </w:p>
        </w:tc>
        <w:tc>
          <w:tcPr>
            <w:tcW w:w="1296" w:type="dxa"/>
            <w:shd w:val="clear" w:color="auto" w:fill="FAFAFA"/>
          </w:tcPr>
          <w:p w14:paraId="798C0213" w14:textId="6BAB2570" w:rsidR="00280D6D" w:rsidRPr="006C283A" w:rsidRDefault="00280D6D" w:rsidP="00550CCC">
            <w:pPr>
              <w:ind w:right="-72"/>
              <w:jc w:val="right"/>
              <w:rPr>
                <w:rFonts w:ascii="Arial" w:eastAsia="Browallia New" w:hAnsi="Arial" w:cs="Arial"/>
                <w:sz w:val="18"/>
                <w:szCs w:val="18"/>
                <w:lang w:val="en-GB"/>
              </w:rPr>
            </w:pPr>
            <w:r w:rsidRPr="006C283A">
              <w:rPr>
                <w:rFonts w:ascii="Arial" w:hAnsi="Arial" w:cs="Arial"/>
                <w:sz w:val="18"/>
                <w:szCs w:val="18"/>
              </w:rPr>
              <w:t>11,240,637</w:t>
            </w:r>
          </w:p>
        </w:tc>
        <w:tc>
          <w:tcPr>
            <w:tcW w:w="1296" w:type="dxa"/>
          </w:tcPr>
          <w:p w14:paraId="0B3883F9" w14:textId="63BB917D" w:rsidR="00280D6D" w:rsidRPr="006C283A" w:rsidRDefault="00280D6D" w:rsidP="00280D6D">
            <w:pPr>
              <w:ind w:right="-72"/>
              <w:jc w:val="right"/>
              <w:rPr>
                <w:rFonts w:ascii="Arial" w:eastAsia="Browallia New" w:hAnsi="Arial" w:cs="Arial"/>
                <w:sz w:val="18"/>
                <w:szCs w:val="18"/>
                <w:lang w:val="en-GB"/>
              </w:rPr>
            </w:pPr>
            <w:r w:rsidRPr="006C283A">
              <w:rPr>
                <w:rFonts w:ascii="Arial" w:eastAsia="Browallia New" w:hAnsi="Arial" w:cs="Arial"/>
                <w:sz w:val="18"/>
                <w:szCs w:val="18"/>
                <w:lang w:val="en-GB"/>
              </w:rPr>
              <w:t>8,633,751</w:t>
            </w:r>
          </w:p>
        </w:tc>
      </w:tr>
      <w:tr w:rsidR="006C283A" w:rsidRPr="006C283A" w14:paraId="340CD69D" w14:textId="77777777" w:rsidTr="0058440D">
        <w:tc>
          <w:tcPr>
            <w:tcW w:w="4277" w:type="dxa"/>
            <w:vAlign w:val="bottom"/>
          </w:tcPr>
          <w:p w14:paraId="30D3EA46" w14:textId="33FCCC5D" w:rsidR="00280D6D" w:rsidRPr="006C283A" w:rsidRDefault="00280D6D" w:rsidP="00280D6D">
            <w:pPr>
              <w:ind w:left="-109"/>
              <w:rPr>
                <w:rFonts w:ascii="Arial" w:eastAsia="Arial" w:hAnsi="Arial" w:cs="Arial"/>
                <w:sz w:val="18"/>
                <w:szCs w:val="18"/>
              </w:rPr>
            </w:pPr>
            <w:r w:rsidRPr="006C283A">
              <w:rPr>
                <w:rFonts w:ascii="Arial" w:eastAsia="Arial" w:hAnsi="Arial" w:cs="Arial"/>
                <w:sz w:val="18"/>
                <w:szCs w:val="18"/>
              </w:rPr>
              <w:t>Lease liabilities</w:t>
            </w:r>
          </w:p>
        </w:tc>
        <w:tc>
          <w:tcPr>
            <w:tcW w:w="1296" w:type="dxa"/>
            <w:shd w:val="clear" w:color="auto" w:fill="FAFAFA"/>
          </w:tcPr>
          <w:p w14:paraId="4CCF59CB" w14:textId="5CA45121" w:rsidR="00280D6D" w:rsidRPr="006C283A" w:rsidRDefault="00280D6D" w:rsidP="00550CCC">
            <w:pPr>
              <w:ind w:right="-72"/>
              <w:jc w:val="right"/>
              <w:rPr>
                <w:rFonts w:ascii="Arial" w:eastAsia="Arial" w:hAnsi="Arial" w:cs="Arial"/>
                <w:sz w:val="18"/>
                <w:szCs w:val="18"/>
              </w:rPr>
            </w:pPr>
            <w:r w:rsidRPr="006C283A">
              <w:rPr>
                <w:rFonts w:ascii="Arial" w:hAnsi="Arial" w:cs="Arial"/>
                <w:sz w:val="18"/>
                <w:szCs w:val="18"/>
              </w:rPr>
              <w:t>18,339,714</w:t>
            </w:r>
          </w:p>
        </w:tc>
        <w:tc>
          <w:tcPr>
            <w:tcW w:w="1296" w:type="dxa"/>
          </w:tcPr>
          <w:p w14:paraId="49B49CD5" w14:textId="71EAD8A2" w:rsidR="00280D6D" w:rsidRPr="006C283A" w:rsidRDefault="00280D6D" w:rsidP="00550CCC">
            <w:pPr>
              <w:ind w:right="-72"/>
              <w:jc w:val="right"/>
              <w:rPr>
                <w:rFonts w:ascii="Arial" w:eastAsia="Browallia New" w:hAnsi="Arial" w:cs="Arial"/>
                <w:sz w:val="18"/>
                <w:szCs w:val="18"/>
                <w:lang w:val="en-GB"/>
              </w:rPr>
            </w:pPr>
            <w:r w:rsidRPr="006C283A">
              <w:rPr>
                <w:rFonts w:ascii="Arial" w:eastAsia="Browallia New" w:hAnsi="Arial" w:cs="Arial"/>
                <w:sz w:val="18"/>
                <w:szCs w:val="18"/>
                <w:lang w:val="en-GB"/>
              </w:rPr>
              <w:t>4,241,379</w:t>
            </w:r>
          </w:p>
        </w:tc>
        <w:tc>
          <w:tcPr>
            <w:tcW w:w="1296" w:type="dxa"/>
            <w:shd w:val="clear" w:color="auto" w:fill="FAFAFA"/>
          </w:tcPr>
          <w:p w14:paraId="30F17A49" w14:textId="12C67579" w:rsidR="00280D6D" w:rsidRPr="006C283A" w:rsidRDefault="00280D6D" w:rsidP="00550CCC">
            <w:pPr>
              <w:ind w:right="-72"/>
              <w:jc w:val="right"/>
              <w:rPr>
                <w:rFonts w:ascii="Arial" w:eastAsia="Browallia New" w:hAnsi="Arial" w:cs="Arial"/>
                <w:sz w:val="18"/>
                <w:szCs w:val="18"/>
                <w:lang w:val="en-GB"/>
              </w:rPr>
            </w:pPr>
            <w:r w:rsidRPr="006C283A">
              <w:rPr>
                <w:rFonts w:ascii="Arial" w:hAnsi="Arial" w:cs="Arial"/>
                <w:sz w:val="18"/>
                <w:szCs w:val="18"/>
              </w:rPr>
              <w:t>16,268,269</w:t>
            </w:r>
          </w:p>
        </w:tc>
        <w:tc>
          <w:tcPr>
            <w:tcW w:w="1296" w:type="dxa"/>
          </w:tcPr>
          <w:p w14:paraId="3AED135E" w14:textId="77A0F4A1" w:rsidR="00280D6D" w:rsidRPr="006C283A" w:rsidRDefault="00280D6D" w:rsidP="00280D6D">
            <w:pPr>
              <w:ind w:right="-72"/>
              <w:jc w:val="right"/>
              <w:rPr>
                <w:rFonts w:ascii="Arial" w:eastAsia="Browallia New" w:hAnsi="Arial" w:cs="Arial"/>
                <w:sz w:val="18"/>
                <w:szCs w:val="18"/>
                <w:lang w:val="en-GB"/>
              </w:rPr>
            </w:pPr>
            <w:r w:rsidRPr="006C283A">
              <w:rPr>
                <w:rFonts w:ascii="Arial" w:eastAsia="Browallia New" w:hAnsi="Arial" w:cs="Arial"/>
                <w:sz w:val="18"/>
                <w:szCs w:val="18"/>
                <w:lang w:val="en-GB"/>
              </w:rPr>
              <w:t>1,595,614</w:t>
            </w:r>
          </w:p>
        </w:tc>
      </w:tr>
    </w:tbl>
    <w:p w14:paraId="4090F5AA" w14:textId="77777777" w:rsidR="00EC4BC8" w:rsidRPr="006C283A" w:rsidRDefault="00EC4BC8" w:rsidP="008E2D6B">
      <w:pPr>
        <w:jc w:val="both"/>
        <w:rPr>
          <w:rFonts w:ascii="Arial" w:eastAsia="Arial" w:hAnsi="Arial" w:cs="Arial"/>
          <w:sz w:val="18"/>
          <w:szCs w:val="18"/>
        </w:rPr>
      </w:pPr>
    </w:p>
    <w:p w14:paraId="01450E08" w14:textId="47BD9699" w:rsidR="003A2A71" w:rsidRPr="004C05EF" w:rsidRDefault="00EC4E87" w:rsidP="008E2D6B">
      <w:pPr>
        <w:jc w:val="both"/>
        <w:rPr>
          <w:rFonts w:ascii="Arial" w:eastAsia="Arial" w:hAnsi="Arial" w:cs="Arial"/>
          <w:sz w:val="18"/>
          <w:szCs w:val="18"/>
        </w:rPr>
      </w:pPr>
      <w:r w:rsidRPr="006C283A">
        <w:rPr>
          <w:rFonts w:ascii="Arial" w:eastAsia="Arial" w:hAnsi="Arial" w:cs="Arial"/>
          <w:sz w:val="18"/>
          <w:szCs w:val="18"/>
        </w:rPr>
        <w:t xml:space="preserve">The movement of lease liabilities for the </w:t>
      </w:r>
      <w:r w:rsidR="002801DF" w:rsidRPr="006C283A">
        <w:rPr>
          <w:rFonts w:ascii="Arial" w:eastAsia="Arial" w:hAnsi="Arial" w:cs="Arial"/>
          <w:sz w:val="18"/>
          <w:szCs w:val="18"/>
          <w:lang w:val="en-GB"/>
        </w:rPr>
        <w:t>six-month</w:t>
      </w:r>
      <w:r w:rsidRPr="006C283A">
        <w:rPr>
          <w:rFonts w:ascii="Arial" w:eastAsia="Arial" w:hAnsi="Arial" w:cs="Arial"/>
          <w:sz w:val="18"/>
          <w:szCs w:val="18"/>
        </w:rPr>
        <w:t xml:space="preserve"> period ended </w:t>
      </w:r>
      <w:r w:rsidR="002801DF" w:rsidRPr="006C283A">
        <w:rPr>
          <w:rFonts w:ascii="Arial" w:eastAsia="Arial" w:hAnsi="Arial" w:cs="Arial"/>
          <w:sz w:val="18"/>
          <w:szCs w:val="18"/>
          <w:lang w:val="en-GB"/>
        </w:rPr>
        <w:t>30 June</w:t>
      </w:r>
      <w:r w:rsidR="00897E7A" w:rsidRPr="006C283A">
        <w:rPr>
          <w:rFonts w:ascii="Arial" w:eastAsia="Arial" w:hAnsi="Arial" w:cs="Arial"/>
          <w:sz w:val="18"/>
          <w:szCs w:val="18"/>
        </w:rPr>
        <w:t xml:space="preserve"> </w:t>
      </w:r>
      <w:r w:rsidR="00C9730C" w:rsidRPr="006C283A">
        <w:rPr>
          <w:rFonts w:ascii="Arial" w:eastAsia="Arial" w:hAnsi="Arial" w:cs="Arial"/>
          <w:sz w:val="18"/>
          <w:szCs w:val="18"/>
          <w:lang w:val="en-GB"/>
        </w:rPr>
        <w:t>2024</w:t>
      </w:r>
      <w:r w:rsidRPr="006C283A">
        <w:rPr>
          <w:rFonts w:ascii="Arial" w:eastAsia="Arial" w:hAnsi="Arial" w:cs="Arial"/>
          <w:sz w:val="18"/>
          <w:szCs w:val="18"/>
        </w:rPr>
        <w:t xml:space="preserve"> can be </w:t>
      </w:r>
      <w:proofErr w:type="spellStart"/>
      <w:r w:rsidRPr="006C283A">
        <w:rPr>
          <w:rFonts w:ascii="Arial" w:eastAsia="Arial" w:hAnsi="Arial" w:cs="Arial"/>
          <w:sz w:val="18"/>
          <w:szCs w:val="18"/>
        </w:rPr>
        <w:t>analy</w:t>
      </w:r>
      <w:r w:rsidR="00010CAD" w:rsidRPr="006C283A">
        <w:rPr>
          <w:rFonts w:ascii="Arial" w:eastAsia="Arial" w:hAnsi="Arial" w:cs="Arial"/>
          <w:sz w:val="18"/>
          <w:szCs w:val="18"/>
        </w:rPr>
        <w:t>s</w:t>
      </w:r>
      <w:r w:rsidRPr="006C283A">
        <w:rPr>
          <w:rFonts w:ascii="Arial" w:eastAsia="Arial" w:hAnsi="Arial" w:cs="Arial"/>
          <w:sz w:val="18"/>
          <w:szCs w:val="18"/>
        </w:rPr>
        <w:t>ed</w:t>
      </w:r>
      <w:proofErr w:type="spellEnd"/>
      <w:r w:rsidRPr="006C283A">
        <w:rPr>
          <w:rFonts w:ascii="Arial" w:eastAsia="Arial" w:hAnsi="Arial" w:cs="Arial"/>
          <w:sz w:val="18"/>
          <w:szCs w:val="18"/>
        </w:rPr>
        <w:t xml:space="preserve"> as follows</w:t>
      </w:r>
      <w:r w:rsidRPr="004C05EF">
        <w:rPr>
          <w:rFonts w:ascii="Arial" w:eastAsia="Arial" w:hAnsi="Arial" w:cs="Arial"/>
          <w:sz w:val="18"/>
          <w:szCs w:val="18"/>
        </w:rPr>
        <w:t>:</w:t>
      </w:r>
    </w:p>
    <w:p w14:paraId="5137FA82" w14:textId="77777777" w:rsidR="003A2A71" w:rsidRPr="004C05EF" w:rsidRDefault="003A2A71" w:rsidP="008E2D6B">
      <w:pPr>
        <w:jc w:val="both"/>
        <w:rPr>
          <w:rFonts w:ascii="Arial" w:eastAsia="Arial" w:hAnsi="Arial" w:cs="Arial"/>
          <w:sz w:val="18"/>
          <w:szCs w:val="18"/>
        </w:rPr>
      </w:pPr>
    </w:p>
    <w:tbl>
      <w:tblPr>
        <w:tblStyle w:val="affffff4"/>
        <w:tblW w:w="9468" w:type="dxa"/>
        <w:tblLayout w:type="fixed"/>
        <w:tblLook w:val="0000" w:firstRow="0" w:lastRow="0" w:firstColumn="0" w:lastColumn="0" w:noHBand="0" w:noVBand="0"/>
      </w:tblPr>
      <w:tblGrid>
        <w:gridCol w:w="4500"/>
        <w:gridCol w:w="1656"/>
        <w:gridCol w:w="1656"/>
        <w:gridCol w:w="1656"/>
      </w:tblGrid>
      <w:tr w:rsidR="003A2A71" w:rsidRPr="004C05EF" w14:paraId="757BB0BB" w14:textId="77777777">
        <w:trPr>
          <w:trHeight w:val="20"/>
        </w:trPr>
        <w:tc>
          <w:tcPr>
            <w:tcW w:w="4500" w:type="dxa"/>
            <w:vAlign w:val="bottom"/>
          </w:tcPr>
          <w:p w14:paraId="6B923081" w14:textId="77777777" w:rsidR="003A2A71" w:rsidRPr="004C05EF" w:rsidRDefault="003A2A71" w:rsidP="008E2D6B">
            <w:pPr>
              <w:ind w:left="-101" w:right="-72"/>
              <w:rPr>
                <w:rFonts w:ascii="Arial" w:eastAsia="Arial" w:hAnsi="Arial" w:cs="Arial"/>
                <w:sz w:val="18"/>
                <w:szCs w:val="18"/>
              </w:rPr>
            </w:pPr>
          </w:p>
        </w:tc>
        <w:tc>
          <w:tcPr>
            <w:tcW w:w="4968" w:type="dxa"/>
            <w:gridSpan w:val="3"/>
            <w:tcBorders>
              <w:top w:val="single" w:sz="4" w:space="0" w:color="000000"/>
              <w:bottom w:val="single" w:sz="4" w:space="0" w:color="000000"/>
            </w:tcBorders>
          </w:tcPr>
          <w:p w14:paraId="625BC404" w14:textId="3A54CAD6" w:rsidR="003A2A71" w:rsidRPr="004C05EF" w:rsidRDefault="008925FC" w:rsidP="008E2D6B">
            <w:pPr>
              <w:ind w:right="-72"/>
              <w:jc w:val="center"/>
              <w:rPr>
                <w:rFonts w:ascii="Arial" w:eastAsia="Arial" w:hAnsi="Arial" w:cs="Arial"/>
                <w:b/>
                <w:sz w:val="18"/>
                <w:szCs w:val="18"/>
              </w:rPr>
            </w:pPr>
            <w:r w:rsidRPr="004C05EF">
              <w:rPr>
                <w:rFonts w:ascii="Arial" w:eastAsia="Arial" w:hAnsi="Arial" w:cs="Arial"/>
                <w:b/>
                <w:sz w:val="18"/>
                <w:szCs w:val="18"/>
              </w:rPr>
              <w:t>Consolidated financial information</w:t>
            </w:r>
          </w:p>
        </w:tc>
      </w:tr>
      <w:tr w:rsidR="003A2A71" w:rsidRPr="004C05EF" w14:paraId="52059764" w14:textId="77777777">
        <w:trPr>
          <w:trHeight w:val="20"/>
        </w:trPr>
        <w:tc>
          <w:tcPr>
            <w:tcW w:w="4500" w:type="dxa"/>
            <w:vAlign w:val="bottom"/>
          </w:tcPr>
          <w:p w14:paraId="2537E9A0" w14:textId="77777777" w:rsidR="003A2A71" w:rsidRPr="004C05EF" w:rsidRDefault="003A2A71" w:rsidP="008E2D6B">
            <w:pPr>
              <w:ind w:left="-101" w:right="-72"/>
              <w:rPr>
                <w:rFonts w:ascii="Arial" w:eastAsia="Arial" w:hAnsi="Arial" w:cs="Arial"/>
                <w:sz w:val="18"/>
                <w:szCs w:val="18"/>
              </w:rPr>
            </w:pPr>
          </w:p>
        </w:tc>
        <w:tc>
          <w:tcPr>
            <w:tcW w:w="1656" w:type="dxa"/>
            <w:tcBorders>
              <w:top w:val="single" w:sz="4" w:space="0" w:color="000000"/>
            </w:tcBorders>
          </w:tcPr>
          <w:p w14:paraId="6D0A63FB" w14:textId="77777777" w:rsidR="003A2A71" w:rsidRPr="004C05EF" w:rsidRDefault="00EC4E87" w:rsidP="008E2D6B">
            <w:pPr>
              <w:ind w:right="-72"/>
              <w:jc w:val="right"/>
              <w:rPr>
                <w:rFonts w:ascii="Arial" w:eastAsia="Arial" w:hAnsi="Arial" w:cs="Arial"/>
                <w:b/>
                <w:sz w:val="18"/>
                <w:szCs w:val="18"/>
              </w:rPr>
            </w:pPr>
            <w:r w:rsidRPr="004C05EF">
              <w:rPr>
                <w:rFonts w:ascii="Arial" w:eastAsia="Arial" w:hAnsi="Arial" w:cs="Arial"/>
                <w:b/>
                <w:sz w:val="18"/>
                <w:szCs w:val="18"/>
              </w:rPr>
              <w:t>Lease payables</w:t>
            </w:r>
          </w:p>
        </w:tc>
        <w:tc>
          <w:tcPr>
            <w:tcW w:w="1656" w:type="dxa"/>
            <w:tcBorders>
              <w:top w:val="single" w:sz="4" w:space="0" w:color="000000"/>
            </w:tcBorders>
            <w:vAlign w:val="bottom"/>
          </w:tcPr>
          <w:p w14:paraId="42AA919D" w14:textId="77777777" w:rsidR="003A2A71" w:rsidRPr="004C05EF" w:rsidRDefault="00EC4E87" w:rsidP="008E2D6B">
            <w:pPr>
              <w:ind w:right="-72"/>
              <w:jc w:val="right"/>
              <w:rPr>
                <w:rFonts w:ascii="Arial" w:eastAsia="Arial" w:hAnsi="Arial" w:cs="Arial"/>
                <w:b/>
                <w:sz w:val="18"/>
                <w:szCs w:val="18"/>
              </w:rPr>
            </w:pPr>
            <w:r w:rsidRPr="004C05EF">
              <w:rPr>
                <w:rFonts w:ascii="Arial" w:eastAsia="Arial" w:hAnsi="Arial" w:cs="Arial"/>
                <w:b/>
                <w:sz w:val="18"/>
                <w:szCs w:val="18"/>
              </w:rPr>
              <w:t>Deferred interest</w:t>
            </w:r>
          </w:p>
        </w:tc>
        <w:tc>
          <w:tcPr>
            <w:tcW w:w="1656" w:type="dxa"/>
            <w:tcBorders>
              <w:top w:val="single" w:sz="4" w:space="0" w:color="000000"/>
            </w:tcBorders>
            <w:vAlign w:val="bottom"/>
          </w:tcPr>
          <w:p w14:paraId="24A11093" w14:textId="77777777" w:rsidR="003A2A71" w:rsidRPr="004C05EF" w:rsidRDefault="00EC4E87" w:rsidP="008E2D6B">
            <w:pPr>
              <w:ind w:right="-72"/>
              <w:jc w:val="right"/>
              <w:rPr>
                <w:rFonts w:ascii="Arial" w:eastAsia="Arial" w:hAnsi="Arial" w:cs="Arial"/>
                <w:b/>
                <w:sz w:val="18"/>
                <w:szCs w:val="18"/>
              </w:rPr>
            </w:pPr>
            <w:r w:rsidRPr="004C05EF">
              <w:rPr>
                <w:rFonts w:ascii="Arial" w:eastAsia="Arial" w:hAnsi="Arial" w:cs="Arial"/>
                <w:b/>
                <w:sz w:val="18"/>
                <w:szCs w:val="18"/>
              </w:rPr>
              <w:t>Lease liabilities</w:t>
            </w:r>
          </w:p>
        </w:tc>
      </w:tr>
      <w:tr w:rsidR="003A2A71" w:rsidRPr="004C05EF" w14:paraId="1F1E68D5" w14:textId="77777777">
        <w:trPr>
          <w:trHeight w:val="20"/>
        </w:trPr>
        <w:tc>
          <w:tcPr>
            <w:tcW w:w="4500" w:type="dxa"/>
            <w:vAlign w:val="bottom"/>
          </w:tcPr>
          <w:p w14:paraId="3B8DB5D0" w14:textId="77777777" w:rsidR="003A2A71" w:rsidRPr="004C05EF" w:rsidRDefault="003A2A71" w:rsidP="008E2D6B">
            <w:pPr>
              <w:ind w:left="-101" w:right="-72"/>
              <w:rPr>
                <w:rFonts w:ascii="Arial" w:eastAsia="Arial" w:hAnsi="Arial" w:cs="Arial"/>
                <w:sz w:val="18"/>
                <w:szCs w:val="18"/>
              </w:rPr>
            </w:pPr>
          </w:p>
        </w:tc>
        <w:tc>
          <w:tcPr>
            <w:tcW w:w="1656" w:type="dxa"/>
            <w:tcBorders>
              <w:bottom w:val="single" w:sz="4" w:space="0" w:color="000000"/>
            </w:tcBorders>
          </w:tcPr>
          <w:p w14:paraId="4684C846" w14:textId="77777777" w:rsidR="003A2A71" w:rsidRPr="004C05EF" w:rsidRDefault="00EC4E87"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656" w:type="dxa"/>
            <w:tcBorders>
              <w:bottom w:val="single" w:sz="4" w:space="0" w:color="000000"/>
            </w:tcBorders>
          </w:tcPr>
          <w:p w14:paraId="6F040BDB" w14:textId="77777777" w:rsidR="003A2A71" w:rsidRPr="004C05EF" w:rsidRDefault="00EC4E87"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656" w:type="dxa"/>
            <w:tcBorders>
              <w:bottom w:val="single" w:sz="4" w:space="0" w:color="000000"/>
            </w:tcBorders>
          </w:tcPr>
          <w:p w14:paraId="0947B604" w14:textId="77777777" w:rsidR="003A2A71" w:rsidRPr="004C05EF" w:rsidRDefault="00EC4E87"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3A2A71" w:rsidRPr="004C05EF" w14:paraId="21E6D3DA" w14:textId="77777777">
        <w:trPr>
          <w:trHeight w:val="20"/>
        </w:trPr>
        <w:tc>
          <w:tcPr>
            <w:tcW w:w="4500" w:type="dxa"/>
            <w:vAlign w:val="bottom"/>
          </w:tcPr>
          <w:p w14:paraId="6CA881C0" w14:textId="77777777" w:rsidR="003A2A71" w:rsidRPr="004C05EF" w:rsidRDefault="003A2A71" w:rsidP="008E2D6B">
            <w:pPr>
              <w:ind w:left="-101" w:right="-72"/>
              <w:rPr>
                <w:rFonts w:ascii="Arial" w:eastAsia="Arial" w:hAnsi="Arial" w:cs="Arial"/>
                <w:b/>
                <w:sz w:val="18"/>
                <w:szCs w:val="18"/>
              </w:rPr>
            </w:pPr>
          </w:p>
        </w:tc>
        <w:tc>
          <w:tcPr>
            <w:tcW w:w="1656" w:type="dxa"/>
            <w:tcBorders>
              <w:top w:val="single" w:sz="4" w:space="0" w:color="000000"/>
            </w:tcBorders>
            <w:shd w:val="clear" w:color="auto" w:fill="FAFAFA"/>
          </w:tcPr>
          <w:p w14:paraId="1786A2CE" w14:textId="77777777" w:rsidR="003A2A71" w:rsidRPr="004C05EF" w:rsidRDefault="003A2A71" w:rsidP="008E2D6B">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23207CA6" w14:textId="77777777" w:rsidR="003A2A71" w:rsidRPr="004C05EF" w:rsidRDefault="003A2A71" w:rsidP="008E2D6B">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305AAE8B" w14:textId="77777777" w:rsidR="003A2A71" w:rsidRPr="004C05EF" w:rsidRDefault="003A2A71" w:rsidP="008E2D6B">
            <w:pPr>
              <w:ind w:right="-72"/>
              <w:jc w:val="right"/>
              <w:rPr>
                <w:rFonts w:ascii="Arial" w:eastAsia="Arial" w:hAnsi="Arial" w:cs="Arial"/>
                <w:sz w:val="18"/>
                <w:szCs w:val="18"/>
              </w:rPr>
            </w:pPr>
          </w:p>
        </w:tc>
      </w:tr>
      <w:tr w:rsidR="00280D6D" w:rsidRPr="004C05EF" w14:paraId="205F0135" w14:textId="77777777">
        <w:trPr>
          <w:trHeight w:val="20"/>
        </w:trPr>
        <w:tc>
          <w:tcPr>
            <w:tcW w:w="4500" w:type="dxa"/>
            <w:vAlign w:val="bottom"/>
          </w:tcPr>
          <w:p w14:paraId="2F5A255E"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 xml:space="preserve">Opening net book </w:t>
            </w:r>
          </w:p>
        </w:tc>
        <w:tc>
          <w:tcPr>
            <w:tcW w:w="1656" w:type="dxa"/>
            <w:shd w:val="clear" w:color="auto" w:fill="FAFAFA"/>
          </w:tcPr>
          <w:p w14:paraId="30585274" w14:textId="672B47E7"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14,505,115</w:t>
            </w:r>
          </w:p>
        </w:tc>
        <w:tc>
          <w:tcPr>
            <w:tcW w:w="1656" w:type="dxa"/>
            <w:shd w:val="clear" w:color="auto" w:fill="FAFAFA"/>
          </w:tcPr>
          <w:p w14:paraId="475FF4AC" w14:textId="02724A7B"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(521,033)</w:t>
            </w:r>
          </w:p>
        </w:tc>
        <w:tc>
          <w:tcPr>
            <w:tcW w:w="1656" w:type="dxa"/>
            <w:shd w:val="clear" w:color="auto" w:fill="FAFAFA"/>
          </w:tcPr>
          <w:p w14:paraId="473A3DBB" w14:textId="13E6CBF0"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13,984,082</w:t>
            </w:r>
          </w:p>
        </w:tc>
      </w:tr>
      <w:tr w:rsidR="00280D6D" w:rsidRPr="004C05EF" w14:paraId="4C0416E9" w14:textId="77777777">
        <w:trPr>
          <w:trHeight w:val="20"/>
        </w:trPr>
        <w:tc>
          <w:tcPr>
            <w:tcW w:w="4500" w:type="dxa"/>
            <w:vAlign w:val="bottom"/>
          </w:tcPr>
          <w:p w14:paraId="77BE12A9"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Cash outflows:</w:t>
            </w:r>
          </w:p>
        </w:tc>
        <w:tc>
          <w:tcPr>
            <w:tcW w:w="1656" w:type="dxa"/>
            <w:shd w:val="clear" w:color="auto" w:fill="FAFAFA"/>
          </w:tcPr>
          <w:p w14:paraId="51DED761" w14:textId="77777777" w:rsidR="00280D6D" w:rsidRPr="00280D6D" w:rsidRDefault="00280D6D" w:rsidP="00550CCC">
            <w:pPr>
              <w:ind w:right="-72"/>
              <w:jc w:val="right"/>
              <w:rPr>
                <w:rFonts w:ascii="Arial" w:eastAsia="Arial" w:hAnsi="Arial" w:cs="Arial"/>
                <w:sz w:val="18"/>
                <w:szCs w:val="18"/>
              </w:rPr>
            </w:pPr>
          </w:p>
        </w:tc>
        <w:tc>
          <w:tcPr>
            <w:tcW w:w="1656" w:type="dxa"/>
            <w:shd w:val="clear" w:color="auto" w:fill="FAFAFA"/>
          </w:tcPr>
          <w:p w14:paraId="6CF972FC" w14:textId="77777777" w:rsidR="00280D6D" w:rsidRPr="00280D6D" w:rsidRDefault="00280D6D" w:rsidP="00550CCC">
            <w:pPr>
              <w:ind w:right="-72"/>
              <w:jc w:val="right"/>
              <w:rPr>
                <w:rFonts w:ascii="Arial" w:eastAsia="Arial" w:hAnsi="Arial" w:cs="Arial"/>
                <w:sz w:val="18"/>
                <w:szCs w:val="18"/>
              </w:rPr>
            </w:pPr>
          </w:p>
        </w:tc>
        <w:tc>
          <w:tcPr>
            <w:tcW w:w="1656" w:type="dxa"/>
            <w:shd w:val="clear" w:color="auto" w:fill="FAFAFA"/>
          </w:tcPr>
          <w:p w14:paraId="38BD2A14" w14:textId="77777777" w:rsidR="00280D6D" w:rsidRPr="00280D6D" w:rsidRDefault="00280D6D" w:rsidP="00550CCC">
            <w:pPr>
              <w:ind w:right="-72"/>
              <w:jc w:val="right"/>
              <w:rPr>
                <w:rFonts w:ascii="Arial" w:eastAsia="Arial" w:hAnsi="Arial" w:cs="Arial"/>
                <w:sz w:val="18"/>
                <w:szCs w:val="18"/>
              </w:rPr>
            </w:pPr>
          </w:p>
        </w:tc>
      </w:tr>
      <w:tr w:rsidR="00280D6D" w:rsidRPr="004C05EF" w14:paraId="320C3E3E" w14:textId="77777777" w:rsidTr="00B07E2A">
        <w:trPr>
          <w:trHeight w:val="20"/>
        </w:trPr>
        <w:tc>
          <w:tcPr>
            <w:tcW w:w="4500" w:type="dxa"/>
            <w:vAlign w:val="bottom"/>
          </w:tcPr>
          <w:p w14:paraId="53EFB3B9"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 xml:space="preserve">   Addition </w:t>
            </w:r>
          </w:p>
        </w:tc>
        <w:tc>
          <w:tcPr>
            <w:tcW w:w="1656" w:type="dxa"/>
            <w:tcBorders>
              <w:top w:val="nil"/>
              <w:left w:val="nil"/>
              <w:bottom w:val="nil"/>
              <w:right w:val="nil"/>
            </w:tcBorders>
            <w:shd w:val="clear" w:color="auto" w:fill="FAFAFA"/>
          </w:tcPr>
          <w:p w14:paraId="2DCE9A33" w14:textId="2FE4DC42"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26,261,280</w:t>
            </w:r>
          </w:p>
        </w:tc>
        <w:tc>
          <w:tcPr>
            <w:tcW w:w="1656" w:type="dxa"/>
            <w:tcBorders>
              <w:top w:val="nil"/>
              <w:left w:val="nil"/>
              <w:bottom w:val="nil"/>
              <w:right w:val="nil"/>
            </w:tcBorders>
            <w:shd w:val="clear" w:color="auto" w:fill="FAFAFA"/>
          </w:tcPr>
          <w:p w14:paraId="69FE4FC5" w14:textId="79E28C4A" w:rsidR="00280D6D" w:rsidRPr="00280D6D" w:rsidRDefault="00280D6D" w:rsidP="00550CCC">
            <w:pPr>
              <w:tabs>
                <w:tab w:val="left" w:pos="1272"/>
              </w:tabs>
              <w:ind w:right="-72"/>
              <w:jc w:val="right"/>
              <w:rPr>
                <w:rFonts w:ascii="Arial" w:eastAsia="Browallia New" w:hAnsi="Arial" w:cs="Arial"/>
                <w:color w:val="000000"/>
                <w:sz w:val="18"/>
                <w:szCs w:val="18"/>
                <w:lang w:val="en-GB"/>
              </w:rPr>
            </w:pPr>
            <w:r w:rsidRPr="00280D6D">
              <w:rPr>
                <w:rFonts w:ascii="Arial" w:hAnsi="Arial" w:cs="Arial"/>
                <w:sz w:val="18"/>
                <w:szCs w:val="18"/>
              </w:rPr>
              <w:t>(1,819,012)</w:t>
            </w:r>
          </w:p>
        </w:tc>
        <w:tc>
          <w:tcPr>
            <w:tcW w:w="1656" w:type="dxa"/>
            <w:tcBorders>
              <w:top w:val="nil"/>
              <w:left w:val="nil"/>
              <w:bottom w:val="nil"/>
              <w:right w:val="nil"/>
            </w:tcBorders>
            <w:shd w:val="clear" w:color="auto" w:fill="FAFAFA"/>
          </w:tcPr>
          <w:p w14:paraId="5C473013" w14:textId="6FBB360C"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24,442,268</w:t>
            </w:r>
          </w:p>
        </w:tc>
      </w:tr>
      <w:tr w:rsidR="00280D6D" w:rsidRPr="004C05EF" w14:paraId="41D99191" w14:textId="77777777" w:rsidTr="00476D49">
        <w:trPr>
          <w:trHeight w:val="20"/>
        </w:trPr>
        <w:tc>
          <w:tcPr>
            <w:tcW w:w="4500" w:type="dxa"/>
            <w:vAlign w:val="bottom"/>
          </w:tcPr>
          <w:p w14:paraId="1ABC953C"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 xml:space="preserve">   Repayment</w:t>
            </w:r>
          </w:p>
        </w:tc>
        <w:tc>
          <w:tcPr>
            <w:tcW w:w="1656" w:type="dxa"/>
            <w:tcBorders>
              <w:top w:val="nil"/>
              <w:left w:val="nil"/>
              <w:bottom w:val="nil"/>
              <w:right w:val="nil"/>
            </w:tcBorders>
            <w:shd w:val="clear" w:color="auto" w:fill="FAFAFA"/>
          </w:tcPr>
          <w:p w14:paraId="4FB5E7ED" w14:textId="7C1564CB"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(8,061,502)</w:t>
            </w:r>
          </w:p>
        </w:tc>
        <w:tc>
          <w:tcPr>
            <w:tcW w:w="1656" w:type="dxa"/>
            <w:tcBorders>
              <w:top w:val="nil"/>
              <w:left w:val="nil"/>
              <w:bottom w:val="nil"/>
              <w:right w:val="nil"/>
            </w:tcBorders>
            <w:shd w:val="clear" w:color="auto" w:fill="FAFAFA"/>
          </w:tcPr>
          <w:p w14:paraId="108F53BB" w14:textId="3C090699"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350,811</w:t>
            </w:r>
          </w:p>
        </w:tc>
        <w:tc>
          <w:tcPr>
            <w:tcW w:w="1656" w:type="dxa"/>
            <w:tcBorders>
              <w:top w:val="nil"/>
              <w:left w:val="nil"/>
              <w:bottom w:val="nil"/>
              <w:right w:val="nil"/>
            </w:tcBorders>
            <w:shd w:val="clear" w:color="auto" w:fill="FAFAFA"/>
          </w:tcPr>
          <w:p w14:paraId="658BDE3C" w14:textId="414EF6FF"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(7,710,691)</w:t>
            </w:r>
          </w:p>
        </w:tc>
      </w:tr>
      <w:tr w:rsidR="00526E43" w:rsidRPr="004C05EF" w14:paraId="5DE822C4" w14:textId="77777777" w:rsidTr="00420B37">
        <w:trPr>
          <w:trHeight w:val="20"/>
        </w:trPr>
        <w:tc>
          <w:tcPr>
            <w:tcW w:w="4500" w:type="dxa"/>
            <w:vAlign w:val="bottom"/>
          </w:tcPr>
          <w:p w14:paraId="6D69F108" w14:textId="77777777" w:rsidR="00526E43" w:rsidRPr="004C05EF" w:rsidRDefault="00526E43" w:rsidP="00526E43">
            <w:pPr>
              <w:ind w:left="-101" w:right="-72"/>
              <w:rPr>
                <w:rFonts w:ascii="Arial" w:eastAsia="Arial" w:hAnsi="Arial" w:cs="Arial"/>
                <w:sz w:val="18"/>
                <w:szCs w:val="18"/>
              </w:rPr>
            </w:pPr>
          </w:p>
        </w:tc>
        <w:tc>
          <w:tcPr>
            <w:tcW w:w="1656" w:type="dxa"/>
            <w:tcBorders>
              <w:top w:val="single" w:sz="4" w:space="0" w:color="000000"/>
            </w:tcBorders>
            <w:shd w:val="clear" w:color="auto" w:fill="FAFAFA"/>
          </w:tcPr>
          <w:p w14:paraId="1450BC97" w14:textId="77777777" w:rsidR="00526E43" w:rsidRPr="00280D6D" w:rsidRDefault="00526E43" w:rsidP="00550CCC">
            <w:pPr>
              <w:ind w:right="-72"/>
              <w:jc w:val="right"/>
              <w:rPr>
                <w:rFonts w:ascii="Arial" w:eastAsia="Browallia New" w:hAnsi="Arial" w:cs="Arial"/>
                <w:color w:val="000000"/>
                <w:sz w:val="18"/>
                <w:szCs w:val="18"/>
              </w:rPr>
            </w:pPr>
          </w:p>
        </w:tc>
        <w:tc>
          <w:tcPr>
            <w:tcW w:w="1656" w:type="dxa"/>
            <w:tcBorders>
              <w:top w:val="single" w:sz="4" w:space="0" w:color="000000"/>
            </w:tcBorders>
            <w:shd w:val="clear" w:color="auto" w:fill="FAFAFA"/>
          </w:tcPr>
          <w:p w14:paraId="785FA9EB" w14:textId="77777777" w:rsidR="00526E43" w:rsidRPr="00280D6D" w:rsidRDefault="00526E43" w:rsidP="00550CCC">
            <w:pPr>
              <w:ind w:right="-72"/>
              <w:jc w:val="right"/>
              <w:rPr>
                <w:rFonts w:ascii="Arial" w:eastAsia="Browallia New" w:hAnsi="Arial" w:cs="Arial"/>
                <w:color w:val="000000"/>
                <w:sz w:val="18"/>
                <w:szCs w:val="18"/>
              </w:rPr>
            </w:pPr>
          </w:p>
        </w:tc>
        <w:tc>
          <w:tcPr>
            <w:tcW w:w="1656" w:type="dxa"/>
            <w:tcBorders>
              <w:top w:val="single" w:sz="4" w:space="0" w:color="000000"/>
            </w:tcBorders>
            <w:shd w:val="clear" w:color="auto" w:fill="FAFAFA"/>
          </w:tcPr>
          <w:p w14:paraId="09069E00" w14:textId="77777777" w:rsidR="00526E43" w:rsidRPr="00280D6D" w:rsidRDefault="00526E43" w:rsidP="00550CCC">
            <w:pPr>
              <w:ind w:right="-72"/>
              <w:jc w:val="right"/>
              <w:rPr>
                <w:rFonts w:ascii="Arial" w:eastAsia="Browallia New" w:hAnsi="Arial" w:cs="Arial"/>
                <w:color w:val="000000"/>
                <w:sz w:val="18"/>
                <w:szCs w:val="18"/>
              </w:rPr>
            </w:pPr>
          </w:p>
        </w:tc>
      </w:tr>
      <w:tr w:rsidR="00280D6D" w:rsidRPr="004C05EF" w14:paraId="0E047E06" w14:textId="77777777" w:rsidTr="00495FDD">
        <w:trPr>
          <w:trHeight w:val="20"/>
        </w:trPr>
        <w:tc>
          <w:tcPr>
            <w:tcW w:w="4500" w:type="dxa"/>
            <w:vAlign w:val="bottom"/>
          </w:tcPr>
          <w:p w14:paraId="52B2457C" w14:textId="7CEA2088" w:rsidR="00280D6D" w:rsidRPr="004C05EF" w:rsidRDefault="00280D6D" w:rsidP="00280D6D">
            <w:pPr>
              <w:ind w:left="-101" w:right="-72"/>
              <w:rPr>
                <w:rFonts w:ascii="Arial" w:eastAsia="Arial" w:hAnsi="Arial" w:cs="Arial"/>
                <w:b/>
                <w:sz w:val="18"/>
                <w:szCs w:val="18"/>
              </w:rPr>
            </w:pPr>
            <w:r w:rsidRPr="004C05EF">
              <w:rPr>
                <w:rFonts w:ascii="Arial" w:eastAsia="Arial" w:hAnsi="Arial" w:cs="Arial"/>
                <w:sz w:val="18"/>
                <w:szCs w:val="18"/>
              </w:rPr>
              <w:t>Closing net book value</w:t>
            </w:r>
          </w:p>
        </w:tc>
        <w:tc>
          <w:tcPr>
            <w:tcW w:w="1656" w:type="dxa"/>
            <w:tcBorders>
              <w:left w:val="nil"/>
              <w:bottom w:val="single" w:sz="4" w:space="0" w:color="auto"/>
              <w:right w:val="nil"/>
            </w:tcBorders>
            <w:shd w:val="clear" w:color="auto" w:fill="FAFAFA"/>
          </w:tcPr>
          <w:p w14:paraId="1C208FC6" w14:textId="2B5EAA60" w:rsidR="00280D6D" w:rsidRPr="00280D6D" w:rsidRDefault="00280D6D" w:rsidP="00550CCC">
            <w:pPr>
              <w:ind w:right="-72"/>
              <w:jc w:val="right"/>
              <w:rPr>
                <w:rFonts w:ascii="Arial" w:eastAsia="Arial" w:hAnsi="Arial" w:cs="Arial"/>
                <w:sz w:val="18"/>
                <w:szCs w:val="18"/>
              </w:rPr>
            </w:pPr>
            <w:r w:rsidRPr="00280D6D">
              <w:rPr>
                <w:rFonts w:ascii="Arial" w:hAnsi="Arial" w:cs="Arial"/>
                <w:sz w:val="18"/>
                <w:szCs w:val="18"/>
              </w:rPr>
              <w:t>32,704,893</w:t>
            </w:r>
          </w:p>
        </w:tc>
        <w:tc>
          <w:tcPr>
            <w:tcW w:w="1656" w:type="dxa"/>
            <w:tcBorders>
              <w:left w:val="nil"/>
              <w:bottom w:val="single" w:sz="4" w:space="0" w:color="auto"/>
              <w:right w:val="nil"/>
            </w:tcBorders>
            <w:shd w:val="clear" w:color="auto" w:fill="FAFAFA"/>
          </w:tcPr>
          <w:p w14:paraId="28385DB9" w14:textId="69BAFAF7" w:rsidR="00280D6D" w:rsidRPr="00280D6D" w:rsidRDefault="00280D6D" w:rsidP="00550CCC">
            <w:pPr>
              <w:ind w:right="-72"/>
              <w:jc w:val="right"/>
              <w:rPr>
                <w:rFonts w:ascii="Arial" w:eastAsia="Arial" w:hAnsi="Arial" w:cs="Arial"/>
                <w:sz w:val="18"/>
                <w:szCs w:val="18"/>
              </w:rPr>
            </w:pPr>
            <w:r w:rsidRPr="00280D6D">
              <w:rPr>
                <w:rFonts w:ascii="Arial" w:hAnsi="Arial" w:cs="Arial"/>
                <w:sz w:val="18"/>
                <w:szCs w:val="18"/>
              </w:rPr>
              <w:t>(1,989,234)</w:t>
            </w:r>
          </w:p>
        </w:tc>
        <w:tc>
          <w:tcPr>
            <w:tcW w:w="1656" w:type="dxa"/>
            <w:tcBorders>
              <w:left w:val="nil"/>
              <w:bottom w:val="single" w:sz="4" w:space="0" w:color="auto"/>
              <w:right w:val="nil"/>
            </w:tcBorders>
            <w:shd w:val="clear" w:color="auto" w:fill="FAFAFA"/>
          </w:tcPr>
          <w:p w14:paraId="15703DEE" w14:textId="7B7BF705" w:rsidR="00280D6D" w:rsidRPr="00280D6D" w:rsidRDefault="00280D6D" w:rsidP="00550CCC">
            <w:pPr>
              <w:ind w:right="-72"/>
              <w:jc w:val="right"/>
              <w:rPr>
                <w:rFonts w:ascii="Arial" w:eastAsia="Arial" w:hAnsi="Arial" w:cs="Arial"/>
                <w:sz w:val="18"/>
                <w:szCs w:val="18"/>
              </w:rPr>
            </w:pPr>
            <w:r w:rsidRPr="00280D6D">
              <w:rPr>
                <w:rFonts w:ascii="Arial" w:hAnsi="Arial" w:cs="Arial"/>
                <w:sz w:val="18"/>
                <w:szCs w:val="18"/>
              </w:rPr>
              <w:t>30,715,659</w:t>
            </w:r>
          </w:p>
        </w:tc>
      </w:tr>
    </w:tbl>
    <w:p w14:paraId="122F4ED2" w14:textId="77777777" w:rsidR="003A2A71" w:rsidRPr="004C05EF" w:rsidRDefault="003A2A71" w:rsidP="008E2D6B">
      <w:pPr>
        <w:ind w:right="11"/>
        <w:jc w:val="both"/>
        <w:rPr>
          <w:rFonts w:ascii="Arial" w:eastAsia="Arial" w:hAnsi="Arial" w:cs="Arial"/>
          <w:sz w:val="18"/>
          <w:szCs w:val="18"/>
        </w:rPr>
      </w:pPr>
    </w:p>
    <w:tbl>
      <w:tblPr>
        <w:tblStyle w:val="affffff4"/>
        <w:tblW w:w="9468" w:type="dxa"/>
        <w:tblLayout w:type="fixed"/>
        <w:tblLook w:val="0000" w:firstRow="0" w:lastRow="0" w:firstColumn="0" w:lastColumn="0" w:noHBand="0" w:noVBand="0"/>
      </w:tblPr>
      <w:tblGrid>
        <w:gridCol w:w="4500"/>
        <w:gridCol w:w="1656"/>
        <w:gridCol w:w="1656"/>
        <w:gridCol w:w="1656"/>
      </w:tblGrid>
      <w:tr w:rsidR="00495FDD" w:rsidRPr="004C05EF" w14:paraId="3C86386C" w14:textId="77777777" w:rsidTr="00E50327">
        <w:trPr>
          <w:trHeight w:val="20"/>
        </w:trPr>
        <w:tc>
          <w:tcPr>
            <w:tcW w:w="4500" w:type="dxa"/>
            <w:vAlign w:val="bottom"/>
          </w:tcPr>
          <w:p w14:paraId="0A6486E2" w14:textId="77777777" w:rsidR="00495FDD" w:rsidRPr="004C05EF" w:rsidRDefault="00495FDD" w:rsidP="008E2D6B">
            <w:pPr>
              <w:ind w:left="-101" w:right="-72"/>
              <w:rPr>
                <w:rFonts w:ascii="Arial" w:eastAsia="Arial" w:hAnsi="Arial" w:cs="Arial"/>
                <w:sz w:val="18"/>
                <w:szCs w:val="18"/>
              </w:rPr>
            </w:pPr>
          </w:p>
        </w:tc>
        <w:tc>
          <w:tcPr>
            <w:tcW w:w="4968" w:type="dxa"/>
            <w:gridSpan w:val="3"/>
            <w:tcBorders>
              <w:top w:val="single" w:sz="4" w:space="0" w:color="000000"/>
              <w:bottom w:val="single" w:sz="4" w:space="0" w:color="000000"/>
            </w:tcBorders>
          </w:tcPr>
          <w:p w14:paraId="4D9732D7" w14:textId="27110A69" w:rsidR="00495FDD" w:rsidRPr="004C05EF" w:rsidRDefault="00495FDD" w:rsidP="008E2D6B">
            <w:pPr>
              <w:ind w:right="-72"/>
              <w:jc w:val="center"/>
              <w:rPr>
                <w:rFonts w:ascii="Arial" w:eastAsia="Arial" w:hAnsi="Arial" w:cs="Arial"/>
                <w:b/>
                <w:sz w:val="18"/>
                <w:szCs w:val="18"/>
              </w:rPr>
            </w:pPr>
            <w:r w:rsidRPr="004C05EF">
              <w:rPr>
                <w:rFonts w:ascii="Arial" w:eastAsia="Arial" w:hAnsi="Arial" w:cs="Arial"/>
                <w:b/>
                <w:sz w:val="18"/>
                <w:szCs w:val="18"/>
              </w:rPr>
              <w:t>Separate financial information</w:t>
            </w:r>
          </w:p>
        </w:tc>
      </w:tr>
      <w:tr w:rsidR="00495FDD" w:rsidRPr="004C05EF" w14:paraId="5F5CE370" w14:textId="77777777" w:rsidTr="00E50327">
        <w:trPr>
          <w:trHeight w:val="20"/>
        </w:trPr>
        <w:tc>
          <w:tcPr>
            <w:tcW w:w="4500" w:type="dxa"/>
            <w:vAlign w:val="bottom"/>
          </w:tcPr>
          <w:p w14:paraId="042F6AAB" w14:textId="77777777" w:rsidR="00495FDD" w:rsidRPr="004C05EF" w:rsidRDefault="00495FDD" w:rsidP="008E2D6B">
            <w:pPr>
              <w:ind w:left="-101" w:right="-72"/>
              <w:rPr>
                <w:rFonts w:ascii="Arial" w:eastAsia="Arial" w:hAnsi="Arial" w:cs="Arial"/>
                <w:sz w:val="18"/>
                <w:szCs w:val="18"/>
              </w:rPr>
            </w:pPr>
          </w:p>
        </w:tc>
        <w:tc>
          <w:tcPr>
            <w:tcW w:w="1656" w:type="dxa"/>
            <w:tcBorders>
              <w:top w:val="single" w:sz="4" w:space="0" w:color="000000"/>
            </w:tcBorders>
          </w:tcPr>
          <w:p w14:paraId="2A1BD706" w14:textId="77777777" w:rsidR="00495FDD" w:rsidRPr="004C05EF" w:rsidRDefault="00495FDD" w:rsidP="008E2D6B">
            <w:pPr>
              <w:ind w:right="-72"/>
              <w:jc w:val="right"/>
              <w:rPr>
                <w:rFonts w:ascii="Arial" w:eastAsia="Arial" w:hAnsi="Arial" w:cs="Arial"/>
                <w:b/>
                <w:sz w:val="18"/>
                <w:szCs w:val="18"/>
              </w:rPr>
            </w:pPr>
            <w:r w:rsidRPr="004C05EF">
              <w:rPr>
                <w:rFonts w:ascii="Arial" w:eastAsia="Arial" w:hAnsi="Arial" w:cs="Arial"/>
                <w:b/>
                <w:sz w:val="18"/>
                <w:szCs w:val="18"/>
              </w:rPr>
              <w:t>Lease payables</w:t>
            </w:r>
          </w:p>
        </w:tc>
        <w:tc>
          <w:tcPr>
            <w:tcW w:w="1656" w:type="dxa"/>
            <w:tcBorders>
              <w:top w:val="single" w:sz="4" w:space="0" w:color="000000"/>
            </w:tcBorders>
            <w:vAlign w:val="bottom"/>
          </w:tcPr>
          <w:p w14:paraId="0914BDCD" w14:textId="77777777" w:rsidR="00495FDD" w:rsidRPr="004C05EF" w:rsidRDefault="00495FDD" w:rsidP="008E2D6B">
            <w:pPr>
              <w:ind w:right="-72"/>
              <w:jc w:val="right"/>
              <w:rPr>
                <w:rFonts w:ascii="Arial" w:eastAsia="Arial" w:hAnsi="Arial" w:cs="Arial"/>
                <w:b/>
                <w:sz w:val="18"/>
                <w:szCs w:val="18"/>
              </w:rPr>
            </w:pPr>
            <w:r w:rsidRPr="004C05EF">
              <w:rPr>
                <w:rFonts w:ascii="Arial" w:eastAsia="Arial" w:hAnsi="Arial" w:cs="Arial"/>
                <w:b/>
                <w:sz w:val="18"/>
                <w:szCs w:val="18"/>
              </w:rPr>
              <w:t>Deferred interest</w:t>
            </w:r>
          </w:p>
        </w:tc>
        <w:tc>
          <w:tcPr>
            <w:tcW w:w="1656" w:type="dxa"/>
            <w:tcBorders>
              <w:top w:val="single" w:sz="4" w:space="0" w:color="000000"/>
            </w:tcBorders>
            <w:vAlign w:val="bottom"/>
          </w:tcPr>
          <w:p w14:paraId="7BC212EC" w14:textId="77777777" w:rsidR="00495FDD" w:rsidRPr="004C05EF" w:rsidRDefault="00495FDD" w:rsidP="008E2D6B">
            <w:pPr>
              <w:ind w:right="-72"/>
              <w:jc w:val="right"/>
              <w:rPr>
                <w:rFonts w:ascii="Arial" w:eastAsia="Arial" w:hAnsi="Arial" w:cs="Arial"/>
                <w:b/>
                <w:sz w:val="18"/>
                <w:szCs w:val="18"/>
              </w:rPr>
            </w:pPr>
            <w:r w:rsidRPr="004C05EF">
              <w:rPr>
                <w:rFonts w:ascii="Arial" w:eastAsia="Arial" w:hAnsi="Arial" w:cs="Arial"/>
                <w:b/>
                <w:sz w:val="18"/>
                <w:szCs w:val="18"/>
              </w:rPr>
              <w:t>Lease liabilities</w:t>
            </w:r>
          </w:p>
        </w:tc>
      </w:tr>
      <w:tr w:rsidR="00495FDD" w:rsidRPr="004C05EF" w14:paraId="047C172E" w14:textId="77777777" w:rsidTr="00E50327">
        <w:trPr>
          <w:trHeight w:val="20"/>
        </w:trPr>
        <w:tc>
          <w:tcPr>
            <w:tcW w:w="4500" w:type="dxa"/>
            <w:vAlign w:val="bottom"/>
          </w:tcPr>
          <w:p w14:paraId="098E3BB3" w14:textId="77777777" w:rsidR="00495FDD" w:rsidRPr="004C05EF" w:rsidRDefault="00495FDD" w:rsidP="008E2D6B">
            <w:pPr>
              <w:ind w:left="-101" w:right="-72"/>
              <w:rPr>
                <w:rFonts w:ascii="Arial" w:eastAsia="Arial" w:hAnsi="Arial" w:cs="Arial"/>
                <w:sz w:val="18"/>
                <w:szCs w:val="18"/>
              </w:rPr>
            </w:pPr>
          </w:p>
        </w:tc>
        <w:tc>
          <w:tcPr>
            <w:tcW w:w="1656" w:type="dxa"/>
            <w:tcBorders>
              <w:bottom w:val="single" w:sz="4" w:space="0" w:color="000000"/>
            </w:tcBorders>
          </w:tcPr>
          <w:p w14:paraId="3094E6BE" w14:textId="77777777" w:rsidR="00495FDD" w:rsidRPr="004C05EF" w:rsidRDefault="00495FDD"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656" w:type="dxa"/>
            <w:tcBorders>
              <w:bottom w:val="single" w:sz="4" w:space="0" w:color="000000"/>
            </w:tcBorders>
          </w:tcPr>
          <w:p w14:paraId="5B64E103" w14:textId="77777777" w:rsidR="00495FDD" w:rsidRPr="004C05EF" w:rsidRDefault="00495FDD"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656" w:type="dxa"/>
            <w:tcBorders>
              <w:bottom w:val="single" w:sz="4" w:space="0" w:color="000000"/>
            </w:tcBorders>
          </w:tcPr>
          <w:p w14:paraId="48190FB3" w14:textId="77777777" w:rsidR="00495FDD" w:rsidRPr="004C05EF" w:rsidRDefault="00495FDD"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495FDD" w:rsidRPr="004C05EF" w14:paraId="643A2C61" w14:textId="77777777" w:rsidTr="00E50327">
        <w:trPr>
          <w:trHeight w:val="20"/>
        </w:trPr>
        <w:tc>
          <w:tcPr>
            <w:tcW w:w="4500" w:type="dxa"/>
            <w:vAlign w:val="bottom"/>
          </w:tcPr>
          <w:p w14:paraId="2791E853" w14:textId="77777777" w:rsidR="00495FDD" w:rsidRPr="004C05EF" w:rsidRDefault="00495FDD" w:rsidP="008E2D6B">
            <w:pPr>
              <w:ind w:left="-101" w:right="-72"/>
              <w:rPr>
                <w:rFonts w:ascii="Arial" w:eastAsia="Arial" w:hAnsi="Arial" w:cs="Arial"/>
                <w:b/>
                <w:sz w:val="18"/>
                <w:szCs w:val="18"/>
              </w:rPr>
            </w:pPr>
          </w:p>
        </w:tc>
        <w:tc>
          <w:tcPr>
            <w:tcW w:w="1656" w:type="dxa"/>
            <w:tcBorders>
              <w:top w:val="single" w:sz="4" w:space="0" w:color="000000"/>
            </w:tcBorders>
            <w:shd w:val="clear" w:color="auto" w:fill="FAFAFA"/>
          </w:tcPr>
          <w:p w14:paraId="238A7CDD" w14:textId="77777777" w:rsidR="00495FDD" w:rsidRPr="004C05EF" w:rsidRDefault="00495FDD" w:rsidP="008E2D6B">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12E4F36B" w14:textId="77777777" w:rsidR="00495FDD" w:rsidRPr="004C05EF" w:rsidRDefault="00495FDD" w:rsidP="008E2D6B">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745B0E22" w14:textId="77777777" w:rsidR="00495FDD" w:rsidRPr="004C05EF" w:rsidRDefault="00495FDD" w:rsidP="008E2D6B">
            <w:pPr>
              <w:ind w:right="-72"/>
              <w:jc w:val="right"/>
              <w:rPr>
                <w:rFonts w:ascii="Arial" w:eastAsia="Arial" w:hAnsi="Arial" w:cs="Arial"/>
                <w:sz w:val="18"/>
                <w:szCs w:val="18"/>
              </w:rPr>
            </w:pPr>
          </w:p>
        </w:tc>
      </w:tr>
      <w:tr w:rsidR="00280D6D" w:rsidRPr="004C05EF" w14:paraId="6D9C50C9" w14:textId="77777777" w:rsidTr="00E50327">
        <w:trPr>
          <w:trHeight w:val="20"/>
        </w:trPr>
        <w:tc>
          <w:tcPr>
            <w:tcW w:w="4500" w:type="dxa"/>
            <w:vAlign w:val="bottom"/>
          </w:tcPr>
          <w:p w14:paraId="26C57329"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 xml:space="preserve">Opening net book </w:t>
            </w:r>
          </w:p>
        </w:tc>
        <w:tc>
          <w:tcPr>
            <w:tcW w:w="1656" w:type="dxa"/>
            <w:shd w:val="clear" w:color="auto" w:fill="FAFAFA"/>
          </w:tcPr>
          <w:p w14:paraId="7FDFB146" w14:textId="3D6FD2CD"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10,582,272</w:t>
            </w:r>
          </w:p>
        </w:tc>
        <w:tc>
          <w:tcPr>
            <w:tcW w:w="1656" w:type="dxa"/>
            <w:shd w:val="clear" w:color="auto" w:fill="FAFAFA"/>
          </w:tcPr>
          <w:p w14:paraId="43A0D246" w14:textId="05F6D6D9"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(352,907)</w:t>
            </w:r>
          </w:p>
        </w:tc>
        <w:tc>
          <w:tcPr>
            <w:tcW w:w="1656" w:type="dxa"/>
            <w:shd w:val="clear" w:color="auto" w:fill="FAFAFA"/>
          </w:tcPr>
          <w:p w14:paraId="0BAFAD69" w14:textId="42EA65AB"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10,229,365</w:t>
            </w:r>
          </w:p>
        </w:tc>
      </w:tr>
      <w:tr w:rsidR="00280D6D" w:rsidRPr="004C05EF" w14:paraId="2E48C136" w14:textId="77777777" w:rsidTr="00E50327">
        <w:trPr>
          <w:trHeight w:val="20"/>
        </w:trPr>
        <w:tc>
          <w:tcPr>
            <w:tcW w:w="4500" w:type="dxa"/>
            <w:vAlign w:val="bottom"/>
          </w:tcPr>
          <w:p w14:paraId="20D41F57"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Cash outflows:</w:t>
            </w:r>
          </w:p>
        </w:tc>
        <w:tc>
          <w:tcPr>
            <w:tcW w:w="1656" w:type="dxa"/>
            <w:shd w:val="clear" w:color="auto" w:fill="FAFAFA"/>
          </w:tcPr>
          <w:p w14:paraId="04C30AE0" w14:textId="77777777" w:rsidR="00280D6D" w:rsidRPr="00280D6D" w:rsidRDefault="00280D6D" w:rsidP="00550CCC">
            <w:pPr>
              <w:ind w:right="-72"/>
              <w:jc w:val="right"/>
              <w:rPr>
                <w:rFonts w:ascii="Arial" w:eastAsia="Arial" w:hAnsi="Arial" w:cs="Arial"/>
                <w:sz w:val="18"/>
                <w:szCs w:val="18"/>
              </w:rPr>
            </w:pPr>
          </w:p>
        </w:tc>
        <w:tc>
          <w:tcPr>
            <w:tcW w:w="1656" w:type="dxa"/>
            <w:shd w:val="clear" w:color="auto" w:fill="FAFAFA"/>
          </w:tcPr>
          <w:p w14:paraId="4984E4AD" w14:textId="77777777" w:rsidR="00280D6D" w:rsidRPr="00280D6D" w:rsidRDefault="00280D6D" w:rsidP="00550CCC">
            <w:pPr>
              <w:ind w:right="-72"/>
              <w:jc w:val="right"/>
              <w:rPr>
                <w:rFonts w:ascii="Arial" w:eastAsia="Arial" w:hAnsi="Arial" w:cs="Arial"/>
                <w:sz w:val="18"/>
                <w:szCs w:val="18"/>
              </w:rPr>
            </w:pPr>
          </w:p>
        </w:tc>
        <w:tc>
          <w:tcPr>
            <w:tcW w:w="1656" w:type="dxa"/>
            <w:shd w:val="clear" w:color="auto" w:fill="FAFAFA"/>
          </w:tcPr>
          <w:p w14:paraId="0A45AE9F" w14:textId="77777777" w:rsidR="00280D6D" w:rsidRPr="00280D6D" w:rsidRDefault="00280D6D" w:rsidP="00550CCC">
            <w:pPr>
              <w:ind w:right="-72"/>
              <w:jc w:val="right"/>
              <w:rPr>
                <w:rFonts w:ascii="Arial" w:eastAsia="Arial" w:hAnsi="Arial" w:cs="Arial"/>
                <w:sz w:val="18"/>
                <w:szCs w:val="18"/>
              </w:rPr>
            </w:pPr>
          </w:p>
        </w:tc>
      </w:tr>
      <w:tr w:rsidR="00280D6D" w:rsidRPr="004C05EF" w14:paraId="3B4DCC85" w14:textId="77777777" w:rsidTr="00E50327">
        <w:trPr>
          <w:trHeight w:val="20"/>
        </w:trPr>
        <w:tc>
          <w:tcPr>
            <w:tcW w:w="4500" w:type="dxa"/>
            <w:vAlign w:val="bottom"/>
          </w:tcPr>
          <w:p w14:paraId="3828F7FB"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 xml:space="preserve">   Addition </w:t>
            </w:r>
          </w:p>
        </w:tc>
        <w:tc>
          <w:tcPr>
            <w:tcW w:w="1656" w:type="dxa"/>
            <w:tcBorders>
              <w:top w:val="nil"/>
              <w:left w:val="nil"/>
              <w:bottom w:val="nil"/>
              <w:right w:val="nil"/>
            </w:tcBorders>
            <w:shd w:val="clear" w:color="auto" w:fill="FAFAFA"/>
          </w:tcPr>
          <w:p w14:paraId="16BE16FA" w14:textId="1FA4F213"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26,261,280</w:t>
            </w:r>
          </w:p>
        </w:tc>
        <w:tc>
          <w:tcPr>
            <w:tcW w:w="1656" w:type="dxa"/>
            <w:tcBorders>
              <w:top w:val="nil"/>
              <w:left w:val="nil"/>
              <w:bottom w:val="nil"/>
              <w:right w:val="nil"/>
            </w:tcBorders>
            <w:shd w:val="clear" w:color="auto" w:fill="FAFAFA"/>
          </w:tcPr>
          <w:p w14:paraId="1584308B" w14:textId="15E796E6" w:rsidR="00280D6D" w:rsidRPr="00280D6D" w:rsidRDefault="00280D6D" w:rsidP="00550CCC">
            <w:pPr>
              <w:tabs>
                <w:tab w:val="left" w:pos="1272"/>
              </w:tabs>
              <w:ind w:right="-72"/>
              <w:jc w:val="right"/>
              <w:rPr>
                <w:rFonts w:ascii="Arial" w:eastAsia="Browallia New" w:hAnsi="Arial" w:cs="Arial"/>
                <w:color w:val="000000"/>
                <w:sz w:val="18"/>
                <w:szCs w:val="18"/>
                <w:lang w:val="en-GB"/>
              </w:rPr>
            </w:pPr>
            <w:r w:rsidRPr="00280D6D">
              <w:rPr>
                <w:rFonts w:ascii="Arial" w:hAnsi="Arial" w:cs="Arial"/>
                <w:sz w:val="18"/>
                <w:szCs w:val="18"/>
              </w:rPr>
              <w:t>(1,819,012)</w:t>
            </w:r>
          </w:p>
        </w:tc>
        <w:tc>
          <w:tcPr>
            <w:tcW w:w="1656" w:type="dxa"/>
            <w:tcBorders>
              <w:top w:val="nil"/>
              <w:left w:val="nil"/>
              <w:bottom w:val="nil"/>
              <w:right w:val="nil"/>
            </w:tcBorders>
            <w:shd w:val="clear" w:color="auto" w:fill="FAFAFA"/>
          </w:tcPr>
          <w:p w14:paraId="0B46EF0F" w14:textId="15B4A096"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24,442,268</w:t>
            </w:r>
          </w:p>
        </w:tc>
      </w:tr>
      <w:tr w:rsidR="00280D6D" w:rsidRPr="004C05EF" w14:paraId="1FAC60F3" w14:textId="77777777" w:rsidTr="00E50327">
        <w:trPr>
          <w:trHeight w:val="20"/>
        </w:trPr>
        <w:tc>
          <w:tcPr>
            <w:tcW w:w="4500" w:type="dxa"/>
            <w:vAlign w:val="bottom"/>
          </w:tcPr>
          <w:p w14:paraId="4471F353" w14:textId="73968F7F"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 xml:space="preserve">   Repayment</w:t>
            </w:r>
          </w:p>
        </w:tc>
        <w:tc>
          <w:tcPr>
            <w:tcW w:w="1656" w:type="dxa"/>
            <w:tcBorders>
              <w:top w:val="nil"/>
              <w:left w:val="nil"/>
              <w:bottom w:val="nil"/>
              <w:right w:val="nil"/>
            </w:tcBorders>
            <w:shd w:val="clear" w:color="auto" w:fill="FAFAFA"/>
          </w:tcPr>
          <w:p w14:paraId="62908B38" w14:textId="4D814B92"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(7,428,628)</w:t>
            </w:r>
          </w:p>
        </w:tc>
        <w:tc>
          <w:tcPr>
            <w:tcW w:w="1656" w:type="dxa"/>
            <w:tcBorders>
              <w:top w:val="nil"/>
              <w:left w:val="nil"/>
              <w:bottom w:val="nil"/>
              <w:right w:val="nil"/>
            </w:tcBorders>
            <w:shd w:val="clear" w:color="auto" w:fill="FAFAFA"/>
          </w:tcPr>
          <w:p w14:paraId="5E39DBE7" w14:textId="6225A017" w:rsidR="00280D6D" w:rsidRPr="00280D6D" w:rsidRDefault="00280D6D" w:rsidP="00550CCC">
            <w:pPr>
              <w:tabs>
                <w:tab w:val="left" w:pos="1272"/>
              </w:tabs>
              <w:ind w:right="-72"/>
              <w:jc w:val="right"/>
              <w:rPr>
                <w:rFonts w:ascii="Arial" w:eastAsia="Browallia New" w:hAnsi="Arial" w:cs="Arial"/>
                <w:color w:val="000000"/>
                <w:sz w:val="18"/>
                <w:szCs w:val="18"/>
                <w:lang w:val="en-GB"/>
              </w:rPr>
            </w:pPr>
            <w:r w:rsidRPr="00280D6D">
              <w:rPr>
                <w:rFonts w:ascii="Arial" w:hAnsi="Arial" w:cs="Arial"/>
                <w:sz w:val="18"/>
                <w:szCs w:val="18"/>
              </w:rPr>
              <w:t>265,901</w:t>
            </w:r>
          </w:p>
        </w:tc>
        <w:tc>
          <w:tcPr>
            <w:tcW w:w="1656" w:type="dxa"/>
            <w:tcBorders>
              <w:top w:val="nil"/>
              <w:left w:val="nil"/>
              <w:bottom w:val="nil"/>
              <w:right w:val="nil"/>
            </w:tcBorders>
            <w:shd w:val="clear" w:color="auto" w:fill="FAFAFA"/>
          </w:tcPr>
          <w:p w14:paraId="6CB610B8" w14:textId="587B7B07" w:rsidR="00280D6D" w:rsidRPr="00280D6D" w:rsidRDefault="00280D6D" w:rsidP="00550CCC">
            <w:pPr>
              <w:ind w:right="-72"/>
              <w:jc w:val="right"/>
              <w:rPr>
                <w:rFonts w:ascii="Arial" w:eastAsia="Browallia New" w:hAnsi="Arial" w:cs="Arial"/>
                <w:color w:val="000000"/>
                <w:sz w:val="18"/>
                <w:szCs w:val="18"/>
                <w:lang w:val="en-GB"/>
              </w:rPr>
            </w:pPr>
            <w:r w:rsidRPr="00280D6D">
              <w:rPr>
                <w:rFonts w:ascii="Arial" w:hAnsi="Arial" w:cs="Arial"/>
                <w:sz w:val="18"/>
                <w:szCs w:val="18"/>
              </w:rPr>
              <w:t>(7,162,727)</w:t>
            </w:r>
          </w:p>
        </w:tc>
      </w:tr>
      <w:tr w:rsidR="00526E43" w:rsidRPr="004C05EF" w14:paraId="6F1458C9" w14:textId="77777777" w:rsidTr="00E50327">
        <w:trPr>
          <w:trHeight w:val="20"/>
        </w:trPr>
        <w:tc>
          <w:tcPr>
            <w:tcW w:w="4500" w:type="dxa"/>
            <w:vAlign w:val="bottom"/>
          </w:tcPr>
          <w:p w14:paraId="267EF9FC" w14:textId="77777777" w:rsidR="00526E43" w:rsidRPr="004C05EF" w:rsidRDefault="00526E43" w:rsidP="00526E43">
            <w:pPr>
              <w:ind w:left="-101" w:right="-72"/>
              <w:rPr>
                <w:rFonts w:ascii="Arial" w:eastAsia="Arial" w:hAnsi="Arial" w:cs="Arial"/>
                <w:b/>
                <w:sz w:val="18"/>
                <w:szCs w:val="18"/>
              </w:rPr>
            </w:pPr>
          </w:p>
        </w:tc>
        <w:tc>
          <w:tcPr>
            <w:tcW w:w="1656" w:type="dxa"/>
            <w:tcBorders>
              <w:top w:val="single" w:sz="4" w:space="0" w:color="000000"/>
            </w:tcBorders>
            <w:shd w:val="clear" w:color="auto" w:fill="FAFAFA"/>
          </w:tcPr>
          <w:p w14:paraId="7048FE27" w14:textId="77777777" w:rsidR="00526E43" w:rsidRPr="00280D6D" w:rsidRDefault="00526E43" w:rsidP="00550CCC">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3B4B148E" w14:textId="77777777" w:rsidR="00526E43" w:rsidRPr="00280D6D" w:rsidRDefault="00526E43" w:rsidP="00550CCC">
            <w:pPr>
              <w:ind w:right="-72"/>
              <w:jc w:val="right"/>
              <w:rPr>
                <w:rFonts w:ascii="Arial" w:eastAsia="Arial" w:hAnsi="Arial" w:cs="Arial"/>
                <w:sz w:val="18"/>
                <w:szCs w:val="18"/>
              </w:rPr>
            </w:pPr>
          </w:p>
        </w:tc>
        <w:tc>
          <w:tcPr>
            <w:tcW w:w="1656" w:type="dxa"/>
            <w:tcBorders>
              <w:top w:val="single" w:sz="4" w:space="0" w:color="000000"/>
            </w:tcBorders>
            <w:shd w:val="clear" w:color="auto" w:fill="FAFAFA"/>
          </w:tcPr>
          <w:p w14:paraId="4A606520" w14:textId="77777777" w:rsidR="00526E43" w:rsidRPr="00280D6D" w:rsidRDefault="00526E43" w:rsidP="00550CCC">
            <w:pPr>
              <w:ind w:right="-72"/>
              <w:jc w:val="right"/>
              <w:rPr>
                <w:rFonts w:ascii="Arial" w:eastAsia="Arial" w:hAnsi="Arial" w:cs="Arial"/>
                <w:sz w:val="18"/>
                <w:szCs w:val="18"/>
              </w:rPr>
            </w:pPr>
          </w:p>
        </w:tc>
      </w:tr>
      <w:tr w:rsidR="00280D6D" w:rsidRPr="004C05EF" w14:paraId="5486395D" w14:textId="77777777" w:rsidTr="00E50327">
        <w:trPr>
          <w:trHeight w:val="87"/>
        </w:trPr>
        <w:tc>
          <w:tcPr>
            <w:tcW w:w="4500" w:type="dxa"/>
            <w:vAlign w:val="bottom"/>
          </w:tcPr>
          <w:p w14:paraId="7A9F00E4"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Closing net book value</w:t>
            </w:r>
          </w:p>
        </w:tc>
        <w:tc>
          <w:tcPr>
            <w:tcW w:w="1656" w:type="dxa"/>
            <w:tcBorders>
              <w:left w:val="nil"/>
              <w:bottom w:val="single" w:sz="4" w:space="0" w:color="auto"/>
              <w:right w:val="nil"/>
            </w:tcBorders>
            <w:shd w:val="clear" w:color="auto" w:fill="FAFAFA"/>
          </w:tcPr>
          <w:p w14:paraId="40F21DFE" w14:textId="6B61507B" w:rsidR="00280D6D" w:rsidRPr="00280D6D" w:rsidRDefault="00280D6D" w:rsidP="00550CCC">
            <w:pPr>
              <w:ind w:right="-72"/>
              <w:jc w:val="right"/>
              <w:rPr>
                <w:rFonts w:ascii="Arial" w:eastAsia="Arial" w:hAnsi="Arial" w:cs="Arial"/>
                <w:sz w:val="18"/>
                <w:szCs w:val="18"/>
              </w:rPr>
            </w:pPr>
            <w:r w:rsidRPr="00280D6D">
              <w:rPr>
                <w:rFonts w:ascii="Arial" w:hAnsi="Arial" w:cs="Arial"/>
                <w:sz w:val="18"/>
                <w:szCs w:val="18"/>
              </w:rPr>
              <w:t>29,414,924</w:t>
            </w:r>
          </w:p>
        </w:tc>
        <w:tc>
          <w:tcPr>
            <w:tcW w:w="1656" w:type="dxa"/>
            <w:tcBorders>
              <w:left w:val="nil"/>
              <w:bottom w:val="single" w:sz="4" w:space="0" w:color="auto"/>
              <w:right w:val="nil"/>
            </w:tcBorders>
            <w:shd w:val="clear" w:color="auto" w:fill="FAFAFA"/>
          </w:tcPr>
          <w:p w14:paraId="23757A28" w14:textId="0F5970BA" w:rsidR="00280D6D" w:rsidRPr="00280D6D" w:rsidRDefault="00280D6D" w:rsidP="00550CCC">
            <w:pPr>
              <w:ind w:right="-72"/>
              <w:jc w:val="right"/>
              <w:rPr>
                <w:rFonts w:ascii="Arial" w:eastAsia="Arial" w:hAnsi="Arial" w:cs="Arial"/>
                <w:sz w:val="18"/>
                <w:szCs w:val="18"/>
              </w:rPr>
            </w:pPr>
            <w:r w:rsidRPr="00280D6D">
              <w:rPr>
                <w:rFonts w:ascii="Arial" w:hAnsi="Arial" w:cs="Arial"/>
                <w:sz w:val="18"/>
                <w:szCs w:val="18"/>
              </w:rPr>
              <w:t>(1,906,018)</w:t>
            </w:r>
          </w:p>
        </w:tc>
        <w:tc>
          <w:tcPr>
            <w:tcW w:w="1656" w:type="dxa"/>
            <w:tcBorders>
              <w:left w:val="nil"/>
              <w:bottom w:val="single" w:sz="4" w:space="0" w:color="auto"/>
              <w:right w:val="nil"/>
            </w:tcBorders>
            <w:shd w:val="clear" w:color="auto" w:fill="FAFAFA"/>
          </w:tcPr>
          <w:p w14:paraId="6CDC250C" w14:textId="262D5683" w:rsidR="00280D6D" w:rsidRPr="00280D6D" w:rsidRDefault="00280D6D" w:rsidP="00550CCC">
            <w:pPr>
              <w:ind w:right="-72"/>
              <w:jc w:val="right"/>
              <w:rPr>
                <w:rFonts w:ascii="Arial" w:eastAsia="Arial" w:hAnsi="Arial" w:cs="Arial"/>
                <w:sz w:val="18"/>
                <w:szCs w:val="18"/>
              </w:rPr>
            </w:pPr>
            <w:r w:rsidRPr="00280D6D">
              <w:rPr>
                <w:rFonts w:ascii="Arial" w:hAnsi="Arial" w:cs="Arial"/>
                <w:sz w:val="18"/>
                <w:szCs w:val="18"/>
              </w:rPr>
              <w:t>27,508,906</w:t>
            </w:r>
          </w:p>
        </w:tc>
      </w:tr>
    </w:tbl>
    <w:p w14:paraId="3BEF8390" w14:textId="77777777" w:rsidR="003A2A71" w:rsidRPr="004C05EF" w:rsidRDefault="00EC4E87" w:rsidP="008E2D6B">
      <w:pPr>
        <w:rPr>
          <w:rFonts w:ascii="Arial" w:eastAsia="Arial" w:hAnsi="Arial" w:cs="Arial"/>
          <w:color w:val="000000"/>
          <w:sz w:val="18"/>
          <w:szCs w:val="18"/>
        </w:rPr>
      </w:pPr>
      <w:r w:rsidRPr="004C05EF">
        <w:rPr>
          <w:rFonts w:ascii="Arial" w:hAnsi="Arial" w:cs="Arial"/>
        </w:rPr>
        <w:br w:type="page"/>
      </w:r>
    </w:p>
    <w:p w14:paraId="6E970AC5" w14:textId="77777777" w:rsidR="003A2A71" w:rsidRPr="004C05EF" w:rsidRDefault="003A2A71" w:rsidP="008E2D6B">
      <w:pPr>
        <w:ind w:right="11"/>
        <w:jc w:val="both"/>
        <w:rPr>
          <w:rFonts w:ascii="Arial" w:eastAsia="Arial" w:hAnsi="Arial" w:cs="Arial"/>
          <w:color w:val="000000"/>
          <w:sz w:val="18"/>
          <w:szCs w:val="18"/>
        </w:rPr>
      </w:pPr>
    </w:p>
    <w:tbl>
      <w:tblPr>
        <w:tblStyle w:val="affffff6"/>
        <w:tblW w:w="9461" w:type="dxa"/>
        <w:tblLayout w:type="fixed"/>
        <w:tblLook w:val="0400" w:firstRow="0" w:lastRow="0" w:firstColumn="0" w:lastColumn="0" w:noHBand="0" w:noVBand="1"/>
      </w:tblPr>
      <w:tblGrid>
        <w:gridCol w:w="9461"/>
      </w:tblGrid>
      <w:tr w:rsidR="003A2A71" w:rsidRPr="004C05EF" w14:paraId="12EF695F" w14:textId="77777777">
        <w:trPr>
          <w:trHeight w:val="386"/>
        </w:trPr>
        <w:tc>
          <w:tcPr>
            <w:tcW w:w="9461" w:type="dxa"/>
            <w:shd w:val="clear" w:color="auto" w:fill="FFA543"/>
            <w:vAlign w:val="center"/>
          </w:tcPr>
          <w:p w14:paraId="33851124" w14:textId="65997B36" w:rsidR="003A2A71" w:rsidRPr="004C05EF" w:rsidRDefault="00C9730C" w:rsidP="008E2D6B">
            <w:pPr>
              <w:tabs>
                <w:tab w:val="left" w:pos="432"/>
              </w:tabs>
              <w:ind w:left="540" w:hanging="540"/>
              <w:jc w:val="both"/>
              <w:rPr>
                <w:rFonts w:ascii="Arial" w:eastAsia="Arial" w:hAnsi="Arial" w:cs="Arial"/>
                <w:b/>
                <w:color w:val="FFFFFF"/>
                <w:sz w:val="18"/>
                <w:szCs w:val="18"/>
              </w:rPr>
            </w:pPr>
            <w:r w:rsidRPr="004C05EF">
              <w:rPr>
                <w:rFonts w:ascii="Arial" w:eastAsia="Arial" w:hAnsi="Arial" w:cs="Arial"/>
                <w:b/>
                <w:color w:val="FFFFFF"/>
                <w:sz w:val="18"/>
                <w:szCs w:val="18"/>
                <w:lang w:val="en-GB"/>
              </w:rPr>
              <w:t>1</w:t>
            </w:r>
            <w:r w:rsidR="006558F9" w:rsidRPr="004C05EF">
              <w:rPr>
                <w:rFonts w:ascii="Arial" w:eastAsia="Arial" w:hAnsi="Arial" w:cs="Arial"/>
                <w:b/>
                <w:color w:val="FFFFFF"/>
                <w:sz w:val="18"/>
                <w:szCs w:val="18"/>
                <w:lang w:val="en-GB"/>
              </w:rPr>
              <w:t>3</w:t>
            </w:r>
            <w:r w:rsidR="00EC4E87" w:rsidRPr="004C05EF">
              <w:rPr>
                <w:rFonts w:ascii="Arial" w:eastAsia="Arial" w:hAnsi="Arial" w:cs="Arial"/>
                <w:b/>
                <w:color w:val="FFFFFF"/>
                <w:sz w:val="18"/>
                <w:szCs w:val="18"/>
              </w:rPr>
              <w:tab/>
              <w:t>Trade and other payables</w:t>
            </w:r>
          </w:p>
        </w:tc>
      </w:tr>
    </w:tbl>
    <w:p w14:paraId="05AA2C72" w14:textId="77777777" w:rsidR="003A2A71" w:rsidRPr="004C05EF" w:rsidRDefault="003A2A71" w:rsidP="008E2D6B">
      <w:pPr>
        <w:tabs>
          <w:tab w:val="left" w:pos="7380"/>
          <w:tab w:val="right" w:pos="8640"/>
        </w:tabs>
        <w:ind w:left="540" w:hanging="540"/>
        <w:jc w:val="both"/>
        <w:rPr>
          <w:rFonts w:ascii="Arial" w:eastAsia="Arial" w:hAnsi="Arial" w:cs="Arial"/>
          <w:color w:val="000000"/>
          <w:sz w:val="18"/>
          <w:szCs w:val="18"/>
        </w:rPr>
      </w:pPr>
    </w:p>
    <w:tbl>
      <w:tblPr>
        <w:tblStyle w:val="affffff7"/>
        <w:tblW w:w="9471" w:type="dxa"/>
        <w:tblLayout w:type="fixed"/>
        <w:tblLook w:val="0000" w:firstRow="0" w:lastRow="0" w:firstColumn="0" w:lastColumn="0" w:noHBand="0" w:noVBand="0"/>
      </w:tblPr>
      <w:tblGrid>
        <w:gridCol w:w="3999"/>
        <w:gridCol w:w="1368"/>
        <w:gridCol w:w="1368"/>
        <w:gridCol w:w="1368"/>
        <w:gridCol w:w="1368"/>
      </w:tblGrid>
      <w:tr w:rsidR="003A2A71" w:rsidRPr="004C05EF" w14:paraId="70E535B3" w14:textId="77777777" w:rsidTr="003F0E2B">
        <w:tc>
          <w:tcPr>
            <w:tcW w:w="3999" w:type="dxa"/>
            <w:vAlign w:val="bottom"/>
          </w:tcPr>
          <w:p w14:paraId="6C77B71A" w14:textId="77777777" w:rsidR="003A2A71" w:rsidRPr="004C05EF" w:rsidRDefault="003A2A71" w:rsidP="008E2D6B">
            <w:pPr>
              <w:ind w:left="-101" w:right="-72"/>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47B8484C"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Consolidated </w:t>
            </w:r>
          </w:p>
          <w:p w14:paraId="03BA5C29" w14:textId="48C6F892"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020216" w:rsidRPr="004C05EF">
              <w:rPr>
                <w:rFonts w:ascii="Arial" w:eastAsia="Arial" w:hAnsi="Arial" w:cs="Arial"/>
                <w:b/>
                <w:sz w:val="18"/>
                <w:szCs w:val="18"/>
              </w:rPr>
              <w:t>information</w:t>
            </w:r>
          </w:p>
        </w:tc>
        <w:tc>
          <w:tcPr>
            <w:tcW w:w="2736" w:type="dxa"/>
            <w:gridSpan w:val="2"/>
            <w:tcBorders>
              <w:top w:val="single" w:sz="4" w:space="0" w:color="000000"/>
              <w:bottom w:val="single" w:sz="4" w:space="0" w:color="000000"/>
            </w:tcBorders>
            <w:vAlign w:val="bottom"/>
          </w:tcPr>
          <w:p w14:paraId="1F6E4E7D"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Separate </w:t>
            </w:r>
          </w:p>
          <w:p w14:paraId="65C5D0B9" w14:textId="584F70D9"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020216" w:rsidRPr="004C05EF">
              <w:rPr>
                <w:rFonts w:ascii="Arial" w:eastAsia="Arial" w:hAnsi="Arial" w:cs="Arial"/>
                <w:b/>
                <w:sz w:val="18"/>
                <w:szCs w:val="18"/>
              </w:rPr>
              <w:t>information</w:t>
            </w:r>
          </w:p>
        </w:tc>
      </w:tr>
      <w:tr w:rsidR="00E60CCB" w:rsidRPr="004C05EF" w14:paraId="61B8F23F" w14:textId="77777777" w:rsidTr="003F0E2B">
        <w:tc>
          <w:tcPr>
            <w:tcW w:w="3999" w:type="dxa"/>
            <w:vAlign w:val="bottom"/>
          </w:tcPr>
          <w:p w14:paraId="244A14D5" w14:textId="77777777" w:rsidR="00E60CCB" w:rsidRPr="004C05EF" w:rsidRDefault="00E60CCB" w:rsidP="00E60CCB">
            <w:pPr>
              <w:ind w:left="-101" w:right="-72"/>
              <w:rPr>
                <w:rFonts w:ascii="Arial" w:eastAsia="Arial" w:hAnsi="Arial" w:cs="Arial"/>
                <w:sz w:val="18"/>
                <w:szCs w:val="18"/>
              </w:rPr>
            </w:pPr>
          </w:p>
        </w:tc>
        <w:tc>
          <w:tcPr>
            <w:tcW w:w="1368" w:type="dxa"/>
            <w:tcBorders>
              <w:top w:val="single" w:sz="4" w:space="0" w:color="000000"/>
            </w:tcBorders>
            <w:vAlign w:val="bottom"/>
          </w:tcPr>
          <w:p w14:paraId="490DEC25" w14:textId="3D23F46B" w:rsidR="00E60CCB" w:rsidRPr="006C283A" w:rsidRDefault="002801DF" w:rsidP="00E60CCB">
            <w:pPr>
              <w:ind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368" w:type="dxa"/>
            <w:tcBorders>
              <w:top w:val="single" w:sz="4" w:space="0" w:color="000000"/>
            </w:tcBorders>
            <w:vAlign w:val="bottom"/>
          </w:tcPr>
          <w:p w14:paraId="36292D32" w14:textId="3D118438" w:rsidR="00E60CCB" w:rsidRPr="006C283A" w:rsidRDefault="00C9730C" w:rsidP="00E60CCB">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E60CCB" w:rsidRPr="006C283A">
              <w:rPr>
                <w:rFonts w:ascii="Arial" w:eastAsia="Arial" w:hAnsi="Arial" w:cs="Arial"/>
                <w:b/>
                <w:sz w:val="18"/>
                <w:szCs w:val="18"/>
              </w:rPr>
              <w:t xml:space="preserve"> December</w:t>
            </w:r>
          </w:p>
        </w:tc>
        <w:tc>
          <w:tcPr>
            <w:tcW w:w="1368" w:type="dxa"/>
            <w:tcBorders>
              <w:top w:val="single" w:sz="4" w:space="0" w:color="000000"/>
            </w:tcBorders>
            <w:vAlign w:val="bottom"/>
          </w:tcPr>
          <w:p w14:paraId="64B7A443" w14:textId="57D5972D" w:rsidR="00E60CCB" w:rsidRPr="006C283A" w:rsidRDefault="002801DF" w:rsidP="00E60CCB">
            <w:pPr>
              <w:ind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368" w:type="dxa"/>
            <w:tcBorders>
              <w:top w:val="single" w:sz="4" w:space="0" w:color="000000"/>
            </w:tcBorders>
            <w:vAlign w:val="bottom"/>
          </w:tcPr>
          <w:p w14:paraId="74259B05" w14:textId="7B2620D7" w:rsidR="00E60CCB" w:rsidRPr="006C283A" w:rsidRDefault="00C9730C" w:rsidP="00E60CCB">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E60CCB" w:rsidRPr="006C283A">
              <w:rPr>
                <w:rFonts w:ascii="Arial" w:eastAsia="Arial" w:hAnsi="Arial" w:cs="Arial"/>
                <w:b/>
                <w:sz w:val="18"/>
                <w:szCs w:val="18"/>
              </w:rPr>
              <w:t xml:space="preserve"> December</w:t>
            </w:r>
          </w:p>
        </w:tc>
      </w:tr>
      <w:tr w:rsidR="00E60CCB" w:rsidRPr="004C05EF" w14:paraId="05F89755" w14:textId="77777777" w:rsidTr="003F0E2B">
        <w:tc>
          <w:tcPr>
            <w:tcW w:w="3999" w:type="dxa"/>
            <w:vAlign w:val="bottom"/>
          </w:tcPr>
          <w:p w14:paraId="0F32363A" w14:textId="77777777" w:rsidR="00E60CCB" w:rsidRPr="004C05EF" w:rsidRDefault="00E60CCB" w:rsidP="00E60CCB">
            <w:pPr>
              <w:ind w:left="-101" w:right="-72"/>
              <w:rPr>
                <w:rFonts w:ascii="Arial" w:eastAsia="Arial" w:hAnsi="Arial" w:cs="Arial"/>
                <w:sz w:val="18"/>
                <w:szCs w:val="18"/>
              </w:rPr>
            </w:pPr>
          </w:p>
        </w:tc>
        <w:tc>
          <w:tcPr>
            <w:tcW w:w="1368" w:type="dxa"/>
            <w:vAlign w:val="bottom"/>
          </w:tcPr>
          <w:p w14:paraId="145712A9" w14:textId="6A3FA870" w:rsidR="00E60CCB" w:rsidRPr="004C05EF" w:rsidRDefault="00C9730C" w:rsidP="00E60CCB">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368" w:type="dxa"/>
            <w:vAlign w:val="bottom"/>
          </w:tcPr>
          <w:p w14:paraId="6B738AB9" w14:textId="64D2DE22" w:rsidR="00E60CCB" w:rsidRPr="004C05EF" w:rsidRDefault="00C9730C" w:rsidP="00E60CCB">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c>
          <w:tcPr>
            <w:tcW w:w="1368" w:type="dxa"/>
            <w:vAlign w:val="bottom"/>
          </w:tcPr>
          <w:p w14:paraId="4A9DD74A" w14:textId="1FD0F940" w:rsidR="00E60CCB" w:rsidRPr="004C05EF" w:rsidRDefault="00C9730C" w:rsidP="00E60CCB">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368" w:type="dxa"/>
            <w:vAlign w:val="bottom"/>
          </w:tcPr>
          <w:p w14:paraId="245903EE" w14:textId="19734DF5" w:rsidR="00E60CCB" w:rsidRPr="004C05EF" w:rsidRDefault="00C9730C" w:rsidP="00E60CCB">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r>
      <w:tr w:rsidR="003F0E2B" w:rsidRPr="004C05EF" w14:paraId="4EFDFAA7" w14:textId="77777777" w:rsidTr="003F0E2B">
        <w:tc>
          <w:tcPr>
            <w:tcW w:w="3999" w:type="dxa"/>
            <w:vAlign w:val="bottom"/>
          </w:tcPr>
          <w:p w14:paraId="2CD25180" w14:textId="77777777" w:rsidR="003F0E2B" w:rsidRPr="004C05EF" w:rsidRDefault="003F0E2B" w:rsidP="008E2D6B">
            <w:pPr>
              <w:ind w:left="-101" w:right="-72"/>
              <w:rPr>
                <w:rFonts w:ascii="Arial" w:eastAsia="Arial" w:hAnsi="Arial" w:cs="Arial"/>
                <w:sz w:val="18"/>
                <w:szCs w:val="18"/>
              </w:rPr>
            </w:pPr>
          </w:p>
        </w:tc>
        <w:tc>
          <w:tcPr>
            <w:tcW w:w="1368" w:type="dxa"/>
            <w:tcBorders>
              <w:bottom w:val="single" w:sz="4" w:space="0" w:color="000000"/>
            </w:tcBorders>
            <w:vAlign w:val="bottom"/>
          </w:tcPr>
          <w:p w14:paraId="1B8D6921"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368" w:type="dxa"/>
            <w:tcBorders>
              <w:bottom w:val="single" w:sz="4" w:space="0" w:color="000000"/>
            </w:tcBorders>
            <w:vAlign w:val="bottom"/>
          </w:tcPr>
          <w:p w14:paraId="1B06D15C"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368" w:type="dxa"/>
            <w:tcBorders>
              <w:bottom w:val="single" w:sz="4" w:space="0" w:color="000000"/>
            </w:tcBorders>
            <w:vAlign w:val="bottom"/>
          </w:tcPr>
          <w:p w14:paraId="6F9A7D00"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368" w:type="dxa"/>
            <w:tcBorders>
              <w:bottom w:val="single" w:sz="4" w:space="0" w:color="000000"/>
            </w:tcBorders>
            <w:vAlign w:val="bottom"/>
          </w:tcPr>
          <w:p w14:paraId="14BA6D40" w14:textId="77777777" w:rsidR="003F0E2B" w:rsidRPr="004C05EF" w:rsidRDefault="003F0E2B"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3F0E2B" w:rsidRPr="004C05EF" w14:paraId="714D92ED" w14:textId="77777777" w:rsidTr="003F0E2B">
        <w:tc>
          <w:tcPr>
            <w:tcW w:w="3999" w:type="dxa"/>
            <w:vAlign w:val="bottom"/>
          </w:tcPr>
          <w:p w14:paraId="0085C0AC" w14:textId="77777777" w:rsidR="003F0E2B" w:rsidRPr="004C05EF" w:rsidRDefault="003F0E2B" w:rsidP="008E2D6B">
            <w:pPr>
              <w:ind w:left="-101" w:right="-72"/>
              <w:rPr>
                <w:rFonts w:ascii="Arial" w:eastAsia="Arial" w:hAnsi="Arial" w:cs="Arial"/>
                <w:sz w:val="18"/>
                <w:szCs w:val="18"/>
              </w:rPr>
            </w:pPr>
          </w:p>
        </w:tc>
        <w:tc>
          <w:tcPr>
            <w:tcW w:w="1368" w:type="dxa"/>
            <w:tcBorders>
              <w:top w:val="single" w:sz="4" w:space="0" w:color="000000"/>
            </w:tcBorders>
            <w:shd w:val="clear" w:color="auto" w:fill="FAFAFA"/>
            <w:vAlign w:val="bottom"/>
          </w:tcPr>
          <w:p w14:paraId="263D3E75" w14:textId="77777777" w:rsidR="003F0E2B" w:rsidRPr="004C05EF" w:rsidRDefault="003F0E2B" w:rsidP="008E2D6B">
            <w:pPr>
              <w:ind w:right="-72"/>
              <w:jc w:val="right"/>
              <w:rPr>
                <w:rFonts w:ascii="Arial" w:eastAsia="Arial" w:hAnsi="Arial" w:cs="Arial"/>
                <w:sz w:val="18"/>
                <w:szCs w:val="18"/>
              </w:rPr>
            </w:pPr>
          </w:p>
        </w:tc>
        <w:tc>
          <w:tcPr>
            <w:tcW w:w="1368" w:type="dxa"/>
            <w:tcBorders>
              <w:top w:val="single" w:sz="4" w:space="0" w:color="000000"/>
            </w:tcBorders>
            <w:vAlign w:val="bottom"/>
          </w:tcPr>
          <w:p w14:paraId="1691DC49" w14:textId="77777777" w:rsidR="003F0E2B" w:rsidRPr="004C05EF" w:rsidRDefault="003F0E2B" w:rsidP="008E2D6B">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74BC89F6" w14:textId="77777777" w:rsidR="003F0E2B" w:rsidRPr="004C05EF" w:rsidRDefault="003F0E2B" w:rsidP="008E2D6B">
            <w:pPr>
              <w:ind w:right="-72"/>
              <w:jc w:val="right"/>
              <w:rPr>
                <w:rFonts w:ascii="Arial" w:eastAsia="Arial" w:hAnsi="Arial" w:cs="Arial"/>
                <w:sz w:val="18"/>
                <w:szCs w:val="18"/>
              </w:rPr>
            </w:pPr>
          </w:p>
        </w:tc>
        <w:tc>
          <w:tcPr>
            <w:tcW w:w="1368" w:type="dxa"/>
            <w:tcBorders>
              <w:top w:val="single" w:sz="4" w:space="0" w:color="000000"/>
            </w:tcBorders>
            <w:vAlign w:val="bottom"/>
          </w:tcPr>
          <w:p w14:paraId="000595B9" w14:textId="77777777" w:rsidR="003F0E2B" w:rsidRPr="004C05EF" w:rsidRDefault="003F0E2B" w:rsidP="008E2D6B">
            <w:pPr>
              <w:ind w:right="-72"/>
              <w:jc w:val="right"/>
              <w:rPr>
                <w:rFonts w:ascii="Arial" w:eastAsia="Arial" w:hAnsi="Arial" w:cs="Arial"/>
                <w:sz w:val="18"/>
                <w:szCs w:val="18"/>
              </w:rPr>
            </w:pPr>
          </w:p>
        </w:tc>
      </w:tr>
      <w:tr w:rsidR="003F0E2B" w:rsidRPr="004C05EF" w14:paraId="47F813C8" w14:textId="77777777" w:rsidTr="003F0E2B">
        <w:tc>
          <w:tcPr>
            <w:tcW w:w="3999" w:type="dxa"/>
            <w:vAlign w:val="bottom"/>
          </w:tcPr>
          <w:p w14:paraId="480A7B32" w14:textId="77777777" w:rsidR="003F0E2B" w:rsidRPr="004C05EF" w:rsidRDefault="003F0E2B" w:rsidP="008E2D6B">
            <w:pPr>
              <w:ind w:left="-101" w:right="-72"/>
              <w:rPr>
                <w:rFonts w:ascii="Arial" w:eastAsia="Arial" w:hAnsi="Arial" w:cs="Arial"/>
                <w:sz w:val="18"/>
                <w:szCs w:val="18"/>
              </w:rPr>
            </w:pPr>
            <w:r w:rsidRPr="004C05EF">
              <w:rPr>
                <w:rFonts w:ascii="Arial" w:eastAsia="Arial" w:hAnsi="Arial" w:cs="Arial"/>
                <w:b/>
                <w:sz w:val="18"/>
                <w:szCs w:val="18"/>
              </w:rPr>
              <w:t>Trade accounts payable</w:t>
            </w:r>
          </w:p>
        </w:tc>
        <w:tc>
          <w:tcPr>
            <w:tcW w:w="1368" w:type="dxa"/>
            <w:shd w:val="clear" w:color="auto" w:fill="FAFAFA"/>
            <w:vAlign w:val="bottom"/>
          </w:tcPr>
          <w:p w14:paraId="5525008F" w14:textId="77777777" w:rsidR="003F0E2B" w:rsidRPr="004C05EF" w:rsidRDefault="003F0E2B" w:rsidP="008E2D6B">
            <w:pPr>
              <w:ind w:right="-72"/>
              <w:jc w:val="right"/>
              <w:rPr>
                <w:rFonts w:ascii="Arial" w:eastAsia="Arial" w:hAnsi="Arial" w:cs="Arial"/>
                <w:sz w:val="18"/>
                <w:szCs w:val="18"/>
              </w:rPr>
            </w:pPr>
          </w:p>
        </w:tc>
        <w:tc>
          <w:tcPr>
            <w:tcW w:w="1368" w:type="dxa"/>
            <w:vAlign w:val="bottom"/>
          </w:tcPr>
          <w:p w14:paraId="07934E29" w14:textId="77777777" w:rsidR="003F0E2B" w:rsidRPr="004C05EF" w:rsidRDefault="003F0E2B" w:rsidP="008E2D6B">
            <w:pPr>
              <w:ind w:right="-72"/>
              <w:jc w:val="right"/>
              <w:rPr>
                <w:rFonts w:ascii="Arial" w:eastAsia="Arial" w:hAnsi="Arial" w:cs="Arial"/>
                <w:sz w:val="18"/>
                <w:szCs w:val="18"/>
              </w:rPr>
            </w:pPr>
          </w:p>
        </w:tc>
        <w:tc>
          <w:tcPr>
            <w:tcW w:w="1368" w:type="dxa"/>
            <w:shd w:val="clear" w:color="auto" w:fill="FAFAFA"/>
            <w:vAlign w:val="bottom"/>
          </w:tcPr>
          <w:p w14:paraId="392A3710" w14:textId="77777777" w:rsidR="003F0E2B" w:rsidRPr="004C05EF" w:rsidRDefault="003F0E2B" w:rsidP="008E2D6B">
            <w:pPr>
              <w:ind w:right="-72"/>
              <w:jc w:val="right"/>
              <w:rPr>
                <w:rFonts w:ascii="Arial" w:eastAsia="Arial" w:hAnsi="Arial" w:cs="Arial"/>
                <w:sz w:val="18"/>
                <w:szCs w:val="18"/>
              </w:rPr>
            </w:pPr>
          </w:p>
        </w:tc>
        <w:tc>
          <w:tcPr>
            <w:tcW w:w="1368" w:type="dxa"/>
            <w:vAlign w:val="bottom"/>
          </w:tcPr>
          <w:p w14:paraId="238F352F" w14:textId="77777777" w:rsidR="003F0E2B" w:rsidRPr="004C05EF" w:rsidRDefault="003F0E2B" w:rsidP="008E2D6B">
            <w:pPr>
              <w:ind w:right="-72"/>
              <w:jc w:val="right"/>
              <w:rPr>
                <w:rFonts w:ascii="Arial" w:eastAsia="Arial" w:hAnsi="Arial" w:cs="Arial"/>
                <w:sz w:val="18"/>
                <w:szCs w:val="18"/>
              </w:rPr>
            </w:pPr>
          </w:p>
        </w:tc>
      </w:tr>
      <w:tr w:rsidR="00280D6D" w:rsidRPr="004C05EF" w14:paraId="22D136B8" w14:textId="77777777" w:rsidTr="000D6439">
        <w:tc>
          <w:tcPr>
            <w:tcW w:w="3999" w:type="dxa"/>
            <w:vAlign w:val="bottom"/>
          </w:tcPr>
          <w:p w14:paraId="131BB2FB" w14:textId="77777777" w:rsidR="00280D6D" w:rsidRPr="004C05EF" w:rsidRDefault="00280D6D" w:rsidP="00280D6D">
            <w:pPr>
              <w:ind w:left="-101" w:right="-72"/>
              <w:rPr>
                <w:rFonts w:ascii="Arial" w:eastAsia="Arial" w:hAnsi="Arial" w:cs="Arial"/>
                <w:sz w:val="18"/>
                <w:szCs w:val="18"/>
              </w:rPr>
            </w:pPr>
            <w:bookmarkStart w:id="5" w:name="OLE_LINK24"/>
            <w:r w:rsidRPr="004C05EF">
              <w:rPr>
                <w:rFonts w:ascii="Arial" w:eastAsia="Arial" w:hAnsi="Arial" w:cs="Arial"/>
                <w:sz w:val="18"/>
                <w:szCs w:val="18"/>
              </w:rPr>
              <w:t xml:space="preserve">Trade accounts payable </w:t>
            </w:r>
            <w:bookmarkEnd w:id="5"/>
            <w:r w:rsidRPr="004C05EF">
              <w:rPr>
                <w:rFonts w:ascii="Arial" w:eastAsia="Arial" w:hAnsi="Arial" w:cs="Arial"/>
                <w:sz w:val="18"/>
                <w:szCs w:val="18"/>
              </w:rPr>
              <w:t>- third parties</w:t>
            </w:r>
          </w:p>
        </w:tc>
        <w:tc>
          <w:tcPr>
            <w:tcW w:w="1368" w:type="dxa"/>
            <w:shd w:val="clear" w:color="auto" w:fill="FAFAFA"/>
          </w:tcPr>
          <w:p w14:paraId="28ADFA10" w14:textId="441ABF29"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240,782,177</w:t>
            </w:r>
          </w:p>
        </w:tc>
        <w:tc>
          <w:tcPr>
            <w:tcW w:w="1368" w:type="dxa"/>
            <w:vAlign w:val="bottom"/>
          </w:tcPr>
          <w:p w14:paraId="355EF81A" w14:textId="322F1196"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171</w:t>
            </w:r>
            <w:r w:rsidRPr="00280D6D">
              <w:rPr>
                <w:rFonts w:ascii="Arial" w:eastAsia="Arial" w:hAnsi="Arial" w:cs="Arial"/>
                <w:sz w:val="18"/>
                <w:szCs w:val="18"/>
              </w:rPr>
              <w:t>,</w:t>
            </w:r>
            <w:r w:rsidRPr="00280D6D">
              <w:rPr>
                <w:rFonts w:ascii="Arial" w:eastAsia="Arial" w:hAnsi="Arial" w:cs="Arial"/>
                <w:sz w:val="18"/>
                <w:szCs w:val="18"/>
                <w:lang w:val="en-GB"/>
              </w:rPr>
              <w:t>156</w:t>
            </w:r>
            <w:r w:rsidRPr="00280D6D">
              <w:rPr>
                <w:rFonts w:ascii="Arial" w:eastAsia="Arial" w:hAnsi="Arial" w:cs="Arial"/>
                <w:sz w:val="18"/>
                <w:szCs w:val="18"/>
              </w:rPr>
              <w:t>,</w:t>
            </w:r>
            <w:r w:rsidRPr="00280D6D">
              <w:rPr>
                <w:rFonts w:ascii="Arial" w:eastAsia="Arial" w:hAnsi="Arial" w:cs="Arial"/>
                <w:sz w:val="18"/>
                <w:szCs w:val="18"/>
                <w:lang w:val="en-GB"/>
              </w:rPr>
              <w:t>879</w:t>
            </w:r>
          </w:p>
        </w:tc>
        <w:tc>
          <w:tcPr>
            <w:tcW w:w="1368" w:type="dxa"/>
            <w:shd w:val="clear" w:color="auto" w:fill="FAFAFA"/>
          </w:tcPr>
          <w:p w14:paraId="1760D171" w14:textId="1AE182B4"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168,950,845</w:t>
            </w:r>
          </w:p>
        </w:tc>
        <w:tc>
          <w:tcPr>
            <w:tcW w:w="1368" w:type="dxa"/>
            <w:vAlign w:val="bottom"/>
          </w:tcPr>
          <w:p w14:paraId="784FA747" w14:textId="1C80C8F0"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157</w:t>
            </w:r>
            <w:r w:rsidRPr="00280D6D">
              <w:rPr>
                <w:rFonts w:ascii="Arial" w:eastAsia="Arial" w:hAnsi="Arial" w:cs="Arial"/>
                <w:sz w:val="18"/>
                <w:szCs w:val="18"/>
              </w:rPr>
              <w:t>,</w:t>
            </w:r>
            <w:r w:rsidRPr="00280D6D">
              <w:rPr>
                <w:rFonts w:ascii="Arial" w:eastAsia="Arial" w:hAnsi="Arial" w:cs="Arial"/>
                <w:sz w:val="18"/>
                <w:szCs w:val="18"/>
                <w:lang w:val="en-GB"/>
              </w:rPr>
              <w:t>512</w:t>
            </w:r>
            <w:r w:rsidRPr="00280D6D">
              <w:rPr>
                <w:rFonts w:ascii="Arial" w:eastAsia="Arial" w:hAnsi="Arial" w:cs="Arial"/>
                <w:sz w:val="18"/>
                <w:szCs w:val="18"/>
              </w:rPr>
              <w:t>,</w:t>
            </w:r>
            <w:r w:rsidRPr="00280D6D">
              <w:rPr>
                <w:rFonts w:ascii="Arial" w:eastAsia="Arial" w:hAnsi="Arial" w:cs="Arial"/>
                <w:sz w:val="18"/>
                <w:szCs w:val="18"/>
                <w:lang w:val="en-GB"/>
              </w:rPr>
              <w:t>999</w:t>
            </w:r>
          </w:p>
        </w:tc>
      </w:tr>
      <w:tr w:rsidR="00280D6D" w:rsidRPr="004C05EF" w14:paraId="2333A0BF" w14:textId="77777777" w:rsidTr="000D6439">
        <w:tc>
          <w:tcPr>
            <w:tcW w:w="3999" w:type="dxa"/>
            <w:vAlign w:val="bottom"/>
          </w:tcPr>
          <w:p w14:paraId="5B9DE932" w14:textId="412EA107" w:rsidR="00280D6D" w:rsidRPr="004C05EF" w:rsidRDefault="00280D6D" w:rsidP="00550CCC">
            <w:pPr>
              <w:ind w:left="-101" w:right="-165"/>
              <w:rPr>
                <w:rFonts w:ascii="Arial" w:eastAsia="Arial" w:hAnsi="Arial" w:cs="Arial"/>
                <w:sz w:val="18"/>
                <w:szCs w:val="18"/>
              </w:rPr>
            </w:pPr>
            <w:r w:rsidRPr="00550CCC">
              <w:rPr>
                <w:rFonts w:ascii="Arial" w:eastAsia="Arial" w:hAnsi="Arial" w:cs="Arial"/>
                <w:spacing w:val="-4"/>
                <w:sz w:val="18"/>
                <w:szCs w:val="18"/>
              </w:rPr>
              <w:t>Trade accounts payable - related parties (Note 1</w:t>
            </w:r>
            <w:r w:rsidR="001E61E7">
              <w:rPr>
                <w:rFonts w:ascii="Arial" w:eastAsia="Arial" w:hAnsi="Arial" w:cs="Arial"/>
                <w:spacing w:val="-4"/>
                <w:sz w:val="18"/>
                <w:szCs w:val="18"/>
              </w:rPr>
              <w:t>8</w:t>
            </w:r>
            <w:r w:rsidRPr="004C05EF">
              <w:rPr>
                <w:rFonts w:ascii="Arial" w:eastAsia="Arial" w:hAnsi="Arial" w:cs="Arial"/>
                <w:sz w:val="18"/>
                <w:szCs w:val="18"/>
              </w:rPr>
              <w:t>)</w:t>
            </w:r>
          </w:p>
        </w:tc>
        <w:tc>
          <w:tcPr>
            <w:tcW w:w="1368" w:type="dxa"/>
            <w:shd w:val="clear" w:color="auto" w:fill="FAFAFA"/>
          </w:tcPr>
          <w:p w14:paraId="5407F895" w14:textId="46C16440"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rPr>
              <w:t>-</w:t>
            </w:r>
          </w:p>
        </w:tc>
        <w:tc>
          <w:tcPr>
            <w:tcW w:w="1368" w:type="dxa"/>
            <w:vAlign w:val="bottom"/>
          </w:tcPr>
          <w:p w14:paraId="50D848AA" w14:textId="407050D1"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rPr>
              <w:t>-</w:t>
            </w:r>
          </w:p>
        </w:tc>
        <w:tc>
          <w:tcPr>
            <w:tcW w:w="1368" w:type="dxa"/>
            <w:shd w:val="clear" w:color="auto" w:fill="FAFAFA"/>
          </w:tcPr>
          <w:p w14:paraId="1468881D" w14:textId="7698113C"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37,450</w:t>
            </w:r>
          </w:p>
        </w:tc>
        <w:tc>
          <w:tcPr>
            <w:tcW w:w="1368" w:type="dxa"/>
            <w:vAlign w:val="bottom"/>
          </w:tcPr>
          <w:p w14:paraId="093A78A9" w14:textId="6267AED5"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161</w:t>
            </w:r>
            <w:r w:rsidRPr="00280D6D">
              <w:rPr>
                <w:rFonts w:ascii="Arial" w:eastAsia="Arial" w:hAnsi="Arial" w:cs="Arial"/>
                <w:sz w:val="18"/>
                <w:szCs w:val="18"/>
              </w:rPr>
              <w:t>,</w:t>
            </w:r>
            <w:r w:rsidRPr="00280D6D">
              <w:rPr>
                <w:rFonts w:ascii="Arial" w:eastAsia="Arial" w:hAnsi="Arial" w:cs="Arial"/>
                <w:sz w:val="18"/>
                <w:szCs w:val="18"/>
                <w:lang w:val="en-GB"/>
              </w:rPr>
              <w:t>597</w:t>
            </w:r>
          </w:p>
        </w:tc>
      </w:tr>
      <w:tr w:rsidR="00526E43" w:rsidRPr="004C05EF" w14:paraId="7E629C32" w14:textId="77777777" w:rsidTr="003F0E2B">
        <w:tc>
          <w:tcPr>
            <w:tcW w:w="3999" w:type="dxa"/>
            <w:vAlign w:val="bottom"/>
          </w:tcPr>
          <w:p w14:paraId="57F24D86" w14:textId="77777777" w:rsidR="00526E43" w:rsidRPr="004C05EF" w:rsidRDefault="00526E43" w:rsidP="00526E43">
            <w:pPr>
              <w:ind w:left="-101" w:right="-72"/>
              <w:rPr>
                <w:rFonts w:ascii="Arial" w:eastAsia="Arial" w:hAnsi="Arial" w:cs="Arial"/>
                <w:sz w:val="18"/>
                <w:szCs w:val="18"/>
              </w:rPr>
            </w:pPr>
          </w:p>
        </w:tc>
        <w:tc>
          <w:tcPr>
            <w:tcW w:w="1368" w:type="dxa"/>
            <w:tcBorders>
              <w:top w:val="single" w:sz="4" w:space="0" w:color="000000"/>
            </w:tcBorders>
            <w:shd w:val="clear" w:color="auto" w:fill="FAFAFA"/>
          </w:tcPr>
          <w:p w14:paraId="0594E3DA" w14:textId="33E2C0DB"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vAlign w:val="bottom"/>
          </w:tcPr>
          <w:p w14:paraId="3BF5D153" w14:textId="77777777"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606C40A8" w14:textId="77777777"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vAlign w:val="bottom"/>
          </w:tcPr>
          <w:p w14:paraId="33F94F43" w14:textId="77777777" w:rsidR="00526E43" w:rsidRPr="00280D6D" w:rsidRDefault="00526E43" w:rsidP="00526E43">
            <w:pPr>
              <w:ind w:right="-72"/>
              <w:jc w:val="right"/>
              <w:rPr>
                <w:rFonts w:ascii="Arial" w:eastAsia="Arial" w:hAnsi="Arial" w:cs="Arial"/>
                <w:sz w:val="18"/>
                <w:szCs w:val="18"/>
              </w:rPr>
            </w:pPr>
          </w:p>
        </w:tc>
      </w:tr>
      <w:tr w:rsidR="00526E43" w:rsidRPr="004C05EF" w14:paraId="0E412D68" w14:textId="77777777" w:rsidTr="0009717F">
        <w:tc>
          <w:tcPr>
            <w:tcW w:w="3999" w:type="dxa"/>
            <w:vAlign w:val="bottom"/>
          </w:tcPr>
          <w:p w14:paraId="280F28B8" w14:textId="77777777" w:rsidR="00526E43" w:rsidRPr="004C05EF" w:rsidRDefault="00526E43" w:rsidP="00526E43">
            <w:pPr>
              <w:ind w:left="-101" w:right="-72"/>
              <w:rPr>
                <w:rFonts w:ascii="Arial" w:eastAsia="Arial" w:hAnsi="Arial" w:cs="Arial"/>
                <w:sz w:val="18"/>
                <w:szCs w:val="18"/>
              </w:rPr>
            </w:pPr>
            <w:r w:rsidRPr="004C05EF">
              <w:rPr>
                <w:rFonts w:ascii="Arial" w:eastAsia="Arial" w:hAnsi="Arial" w:cs="Arial"/>
                <w:sz w:val="18"/>
                <w:szCs w:val="18"/>
              </w:rPr>
              <w:t>Total trade accounts payable</w:t>
            </w:r>
          </w:p>
        </w:tc>
        <w:tc>
          <w:tcPr>
            <w:tcW w:w="1368" w:type="dxa"/>
            <w:tcBorders>
              <w:bottom w:val="single" w:sz="4" w:space="0" w:color="000000"/>
            </w:tcBorders>
            <w:shd w:val="clear" w:color="auto" w:fill="FAFAFA"/>
          </w:tcPr>
          <w:p w14:paraId="6899ECBD" w14:textId="65F17A5D" w:rsidR="00526E43" w:rsidRPr="00280D6D" w:rsidRDefault="00280D6D" w:rsidP="00526E43">
            <w:pPr>
              <w:ind w:right="-72"/>
              <w:jc w:val="right"/>
              <w:rPr>
                <w:rFonts w:ascii="Arial" w:eastAsia="Arial" w:hAnsi="Arial" w:cs="Arial"/>
                <w:sz w:val="18"/>
                <w:szCs w:val="18"/>
              </w:rPr>
            </w:pPr>
            <w:r w:rsidRPr="00280D6D">
              <w:rPr>
                <w:rFonts w:ascii="Arial" w:eastAsia="Arial" w:hAnsi="Arial" w:cs="Arial"/>
                <w:sz w:val="18"/>
                <w:szCs w:val="18"/>
              </w:rPr>
              <w:t>240,782,177</w:t>
            </w:r>
          </w:p>
        </w:tc>
        <w:tc>
          <w:tcPr>
            <w:tcW w:w="1368" w:type="dxa"/>
            <w:tcBorders>
              <w:bottom w:val="single" w:sz="4" w:space="0" w:color="000000"/>
            </w:tcBorders>
            <w:vAlign w:val="bottom"/>
          </w:tcPr>
          <w:p w14:paraId="741BFCF4" w14:textId="4362A343" w:rsidR="00526E43" w:rsidRPr="00280D6D" w:rsidRDefault="00C9730C" w:rsidP="00526E43">
            <w:pPr>
              <w:ind w:right="-72"/>
              <w:jc w:val="right"/>
              <w:rPr>
                <w:rFonts w:ascii="Arial" w:eastAsia="Arial" w:hAnsi="Arial" w:cs="Arial"/>
                <w:sz w:val="18"/>
                <w:szCs w:val="18"/>
              </w:rPr>
            </w:pPr>
            <w:r w:rsidRPr="00280D6D">
              <w:rPr>
                <w:rFonts w:ascii="Arial" w:eastAsia="Arial" w:hAnsi="Arial" w:cs="Arial"/>
                <w:sz w:val="18"/>
                <w:szCs w:val="18"/>
                <w:lang w:val="en-GB"/>
              </w:rPr>
              <w:t>171</w:t>
            </w:r>
            <w:r w:rsidR="00526E43" w:rsidRPr="00280D6D">
              <w:rPr>
                <w:rFonts w:ascii="Arial" w:eastAsia="Arial" w:hAnsi="Arial" w:cs="Arial"/>
                <w:sz w:val="18"/>
                <w:szCs w:val="18"/>
              </w:rPr>
              <w:t>,</w:t>
            </w:r>
            <w:r w:rsidRPr="00280D6D">
              <w:rPr>
                <w:rFonts w:ascii="Arial" w:eastAsia="Arial" w:hAnsi="Arial" w:cs="Arial"/>
                <w:sz w:val="18"/>
                <w:szCs w:val="18"/>
                <w:lang w:val="en-GB"/>
              </w:rPr>
              <w:t>156</w:t>
            </w:r>
            <w:r w:rsidR="00526E43" w:rsidRPr="00280D6D">
              <w:rPr>
                <w:rFonts w:ascii="Arial" w:eastAsia="Arial" w:hAnsi="Arial" w:cs="Arial"/>
                <w:sz w:val="18"/>
                <w:szCs w:val="18"/>
              </w:rPr>
              <w:t>,</w:t>
            </w:r>
            <w:r w:rsidRPr="00280D6D">
              <w:rPr>
                <w:rFonts w:ascii="Arial" w:eastAsia="Arial" w:hAnsi="Arial" w:cs="Arial"/>
                <w:sz w:val="18"/>
                <w:szCs w:val="18"/>
                <w:lang w:val="en-GB"/>
              </w:rPr>
              <w:t>879</w:t>
            </w:r>
          </w:p>
        </w:tc>
        <w:tc>
          <w:tcPr>
            <w:tcW w:w="1368" w:type="dxa"/>
            <w:tcBorders>
              <w:bottom w:val="single" w:sz="4" w:space="0" w:color="000000"/>
            </w:tcBorders>
            <w:shd w:val="clear" w:color="auto" w:fill="FAFAFA"/>
            <w:vAlign w:val="bottom"/>
          </w:tcPr>
          <w:p w14:paraId="70C404DD" w14:textId="2EBB3B22" w:rsidR="00526E43" w:rsidRPr="00280D6D" w:rsidRDefault="00280D6D" w:rsidP="00526E43">
            <w:pPr>
              <w:ind w:right="-72"/>
              <w:jc w:val="right"/>
              <w:rPr>
                <w:rFonts w:ascii="Arial" w:eastAsia="Arial" w:hAnsi="Arial" w:cs="Arial"/>
                <w:sz w:val="18"/>
                <w:szCs w:val="18"/>
              </w:rPr>
            </w:pPr>
            <w:r w:rsidRPr="00280D6D">
              <w:rPr>
                <w:rFonts w:ascii="Arial" w:eastAsia="Arial" w:hAnsi="Arial" w:cs="Arial"/>
                <w:sz w:val="18"/>
                <w:szCs w:val="18"/>
              </w:rPr>
              <w:t>168,988,295</w:t>
            </w:r>
          </w:p>
        </w:tc>
        <w:tc>
          <w:tcPr>
            <w:tcW w:w="1368" w:type="dxa"/>
            <w:tcBorders>
              <w:bottom w:val="single" w:sz="4" w:space="0" w:color="000000"/>
            </w:tcBorders>
            <w:vAlign w:val="bottom"/>
          </w:tcPr>
          <w:p w14:paraId="2AFB859A" w14:textId="2FBDA89E" w:rsidR="00526E43" w:rsidRPr="00280D6D" w:rsidRDefault="00C9730C" w:rsidP="00526E43">
            <w:pPr>
              <w:ind w:right="-72"/>
              <w:jc w:val="right"/>
              <w:rPr>
                <w:rFonts w:ascii="Arial" w:eastAsia="Arial" w:hAnsi="Arial" w:cs="Arial"/>
                <w:sz w:val="18"/>
                <w:szCs w:val="18"/>
              </w:rPr>
            </w:pPr>
            <w:r w:rsidRPr="00280D6D">
              <w:rPr>
                <w:rFonts w:ascii="Arial" w:eastAsia="Arial" w:hAnsi="Arial" w:cs="Arial"/>
                <w:sz w:val="18"/>
                <w:szCs w:val="18"/>
                <w:lang w:val="en-GB"/>
              </w:rPr>
              <w:t>157</w:t>
            </w:r>
            <w:r w:rsidR="00526E43" w:rsidRPr="00280D6D">
              <w:rPr>
                <w:rFonts w:ascii="Arial" w:eastAsia="Arial" w:hAnsi="Arial" w:cs="Arial"/>
                <w:sz w:val="18"/>
                <w:szCs w:val="18"/>
              </w:rPr>
              <w:t>,</w:t>
            </w:r>
            <w:r w:rsidRPr="00280D6D">
              <w:rPr>
                <w:rFonts w:ascii="Arial" w:eastAsia="Arial" w:hAnsi="Arial" w:cs="Arial"/>
                <w:sz w:val="18"/>
                <w:szCs w:val="18"/>
                <w:lang w:val="en-GB"/>
              </w:rPr>
              <w:t>674</w:t>
            </w:r>
            <w:r w:rsidR="00526E43" w:rsidRPr="00280D6D">
              <w:rPr>
                <w:rFonts w:ascii="Arial" w:eastAsia="Arial" w:hAnsi="Arial" w:cs="Arial"/>
                <w:sz w:val="18"/>
                <w:szCs w:val="18"/>
              </w:rPr>
              <w:t>,</w:t>
            </w:r>
            <w:r w:rsidRPr="00280D6D">
              <w:rPr>
                <w:rFonts w:ascii="Arial" w:eastAsia="Arial" w:hAnsi="Arial" w:cs="Arial"/>
                <w:sz w:val="18"/>
                <w:szCs w:val="18"/>
                <w:lang w:val="en-GB"/>
              </w:rPr>
              <w:t>596</w:t>
            </w:r>
          </w:p>
        </w:tc>
      </w:tr>
      <w:tr w:rsidR="00526E43" w:rsidRPr="004C05EF" w14:paraId="5620A63E" w14:textId="77777777" w:rsidTr="003F0E2B">
        <w:tc>
          <w:tcPr>
            <w:tcW w:w="3999" w:type="dxa"/>
            <w:vAlign w:val="bottom"/>
          </w:tcPr>
          <w:p w14:paraId="757794B1" w14:textId="77777777" w:rsidR="00526E43" w:rsidRPr="004C05EF" w:rsidRDefault="00526E43" w:rsidP="00526E43">
            <w:pPr>
              <w:ind w:left="-101" w:right="-72"/>
              <w:rPr>
                <w:rFonts w:ascii="Arial" w:eastAsia="Arial" w:hAnsi="Arial" w:cs="Arial"/>
                <w:sz w:val="18"/>
                <w:szCs w:val="18"/>
              </w:rPr>
            </w:pPr>
          </w:p>
        </w:tc>
        <w:tc>
          <w:tcPr>
            <w:tcW w:w="1368" w:type="dxa"/>
            <w:tcBorders>
              <w:top w:val="single" w:sz="4" w:space="0" w:color="000000"/>
            </w:tcBorders>
            <w:shd w:val="clear" w:color="auto" w:fill="FAFAFA"/>
            <w:vAlign w:val="bottom"/>
          </w:tcPr>
          <w:p w14:paraId="0790470F" w14:textId="77777777"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vAlign w:val="bottom"/>
          </w:tcPr>
          <w:p w14:paraId="4502CE8F" w14:textId="77777777"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17BB2210" w14:textId="77777777"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vAlign w:val="bottom"/>
          </w:tcPr>
          <w:p w14:paraId="011678B0" w14:textId="77777777" w:rsidR="00526E43" w:rsidRPr="00280D6D" w:rsidRDefault="00526E43" w:rsidP="00526E43">
            <w:pPr>
              <w:ind w:right="-72"/>
              <w:jc w:val="right"/>
              <w:rPr>
                <w:rFonts w:ascii="Arial" w:eastAsia="Arial" w:hAnsi="Arial" w:cs="Arial"/>
                <w:sz w:val="18"/>
                <w:szCs w:val="18"/>
              </w:rPr>
            </w:pPr>
          </w:p>
        </w:tc>
      </w:tr>
      <w:tr w:rsidR="00526E43" w:rsidRPr="004C05EF" w14:paraId="6FE4D265" w14:textId="77777777" w:rsidTr="003F0E2B">
        <w:tc>
          <w:tcPr>
            <w:tcW w:w="3999" w:type="dxa"/>
            <w:vAlign w:val="bottom"/>
          </w:tcPr>
          <w:p w14:paraId="3D967C1B" w14:textId="77777777" w:rsidR="00526E43" w:rsidRPr="004C05EF" w:rsidRDefault="00526E43" w:rsidP="00526E43">
            <w:pPr>
              <w:ind w:left="-101" w:right="-72"/>
              <w:rPr>
                <w:rFonts w:ascii="Arial" w:eastAsia="Arial" w:hAnsi="Arial" w:cs="Arial"/>
                <w:sz w:val="18"/>
                <w:szCs w:val="18"/>
              </w:rPr>
            </w:pPr>
            <w:r w:rsidRPr="004C05EF">
              <w:rPr>
                <w:rFonts w:ascii="Arial" w:eastAsia="Arial" w:hAnsi="Arial" w:cs="Arial"/>
                <w:b/>
                <w:sz w:val="18"/>
                <w:szCs w:val="18"/>
              </w:rPr>
              <w:t>Other accounts payable</w:t>
            </w:r>
          </w:p>
        </w:tc>
        <w:tc>
          <w:tcPr>
            <w:tcW w:w="1368" w:type="dxa"/>
            <w:shd w:val="clear" w:color="auto" w:fill="FAFAFA"/>
            <w:vAlign w:val="bottom"/>
          </w:tcPr>
          <w:p w14:paraId="5123E61C" w14:textId="77777777" w:rsidR="00526E43" w:rsidRPr="00280D6D" w:rsidRDefault="00526E43" w:rsidP="00526E43">
            <w:pPr>
              <w:ind w:right="-72"/>
              <w:jc w:val="right"/>
              <w:rPr>
                <w:rFonts w:ascii="Arial" w:eastAsia="Arial" w:hAnsi="Arial" w:cs="Arial"/>
                <w:sz w:val="18"/>
                <w:szCs w:val="18"/>
              </w:rPr>
            </w:pPr>
          </w:p>
        </w:tc>
        <w:tc>
          <w:tcPr>
            <w:tcW w:w="1368" w:type="dxa"/>
            <w:vAlign w:val="bottom"/>
          </w:tcPr>
          <w:p w14:paraId="693F92E4" w14:textId="77777777" w:rsidR="00526E43" w:rsidRPr="00280D6D" w:rsidRDefault="00526E43" w:rsidP="00526E43">
            <w:pPr>
              <w:ind w:right="-72"/>
              <w:jc w:val="right"/>
              <w:rPr>
                <w:rFonts w:ascii="Arial" w:eastAsia="Arial" w:hAnsi="Arial" w:cs="Arial"/>
                <w:sz w:val="18"/>
                <w:szCs w:val="18"/>
              </w:rPr>
            </w:pPr>
          </w:p>
        </w:tc>
        <w:tc>
          <w:tcPr>
            <w:tcW w:w="1368" w:type="dxa"/>
            <w:shd w:val="clear" w:color="auto" w:fill="FAFAFA"/>
            <w:vAlign w:val="bottom"/>
          </w:tcPr>
          <w:p w14:paraId="46F3230C" w14:textId="77777777" w:rsidR="00526E43" w:rsidRPr="00280D6D" w:rsidRDefault="00526E43" w:rsidP="00526E43">
            <w:pPr>
              <w:ind w:right="-72"/>
              <w:jc w:val="right"/>
              <w:rPr>
                <w:rFonts w:ascii="Arial" w:eastAsia="Arial" w:hAnsi="Arial" w:cs="Arial"/>
                <w:sz w:val="18"/>
                <w:szCs w:val="18"/>
              </w:rPr>
            </w:pPr>
          </w:p>
        </w:tc>
        <w:tc>
          <w:tcPr>
            <w:tcW w:w="1368" w:type="dxa"/>
            <w:vAlign w:val="bottom"/>
          </w:tcPr>
          <w:p w14:paraId="7894649D" w14:textId="77777777" w:rsidR="00526E43" w:rsidRPr="00280D6D" w:rsidRDefault="00526E43" w:rsidP="00526E43">
            <w:pPr>
              <w:ind w:right="-72"/>
              <w:jc w:val="right"/>
              <w:rPr>
                <w:rFonts w:ascii="Arial" w:eastAsia="Arial" w:hAnsi="Arial" w:cs="Arial"/>
                <w:sz w:val="18"/>
                <w:szCs w:val="18"/>
              </w:rPr>
            </w:pPr>
          </w:p>
        </w:tc>
      </w:tr>
      <w:tr w:rsidR="00280D6D" w:rsidRPr="004C05EF" w14:paraId="21758941" w14:textId="77777777" w:rsidTr="000B177C">
        <w:tc>
          <w:tcPr>
            <w:tcW w:w="3999" w:type="dxa"/>
            <w:vAlign w:val="bottom"/>
          </w:tcPr>
          <w:p w14:paraId="3868542B" w14:textId="77777777" w:rsidR="00280D6D" w:rsidRPr="004C05EF" w:rsidRDefault="00280D6D" w:rsidP="00280D6D">
            <w:pPr>
              <w:ind w:left="-101" w:right="-72"/>
              <w:rPr>
                <w:rFonts w:ascii="Arial" w:eastAsia="Arial" w:hAnsi="Arial" w:cs="Arial"/>
                <w:b/>
                <w:sz w:val="18"/>
                <w:szCs w:val="18"/>
              </w:rPr>
            </w:pPr>
            <w:r w:rsidRPr="004C05EF">
              <w:rPr>
                <w:rFonts w:ascii="Arial" w:eastAsia="Arial" w:hAnsi="Arial" w:cs="Arial"/>
                <w:sz w:val="18"/>
                <w:szCs w:val="18"/>
              </w:rPr>
              <w:t>Accrued expenses</w:t>
            </w:r>
          </w:p>
        </w:tc>
        <w:tc>
          <w:tcPr>
            <w:tcW w:w="1368" w:type="dxa"/>
            <w:tcBorders>
              <w:top w:val="nil"/>
              <w:left w:val="nil"/>
              <w:bottom w:val="nil"/>
              <w:right w:val="nil"/>
            </w:tcBorders>
            <w:shd w:val="clear" w:color="auto" w:fill="FAFAFA"/>
          </w:tcPr>
          <w:p w14:paraId="1571C99E" w14:textId="5B08D153"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29,102,163</w:t>
            </w:r>
          </w:p>
        </w:tc>
        <w:tc>
          <w:tcPr>
            <w:tcW w:w="1368" w:type="dxa"/>
          </w:tcPr>
          <w:p w14:paraId="49507DA0" w14:textId="3A75DE6E"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30</w:t>
            </w:r>
            <w:r w:rsidRPr="00280D6D">
              <w:rPr>
                <w:rFonts w:ascii="Arial" w:eastAsia="Arial" w:hAnsi="Arial" w:cs="Arial"/>
                <w:sz w:val="18"/>
                <w:szCs w:val="18"/>
              </w:rPr>
              <w:t>,</w:t>
            </w:r>
            <w:r w:rsidRPr="00280D6D">
              <w:rPr>
                <w:rFonts w:ascii="Arial" w:eastAsia="Arial" w:hAnsi="Arial" w:cs="Arial"/>
                <w:sz w:val="18"/>
                <w:szCs w:val="18"/>
                <w:lang w:val="en-GB"/>
              </w:rPr>
              <w:t>498</w:t>
            </w:r>
            <w:r w:rsidRPr="00280D6D">
              <w:rPr>
                <w:rFonts w:ascii="Arial" w:eastAsia="Arial" w:hAnsi="Arial" w:cs="Arial"/>
                <w:sz w:val="18"/>
                <w:szCs w:val="18"/>
              </w:rPr>
              <w:t>,</w:t>
            </w:r>
            <w:r w:rsidRPr="00280D6D">
              <w:rPr>
                <w:rFonts w:ascii="Arial" w:eastAsia="Arial" w:hAnsi="Arial" w:cs="Arial"/>
                <w:sz w:val="18"/>
                <w:szCs w:val="18"/>
                <w:lang w:val="en-GB"/>
              </w:rPr>
              <w:t>064</w:t>
            </w:r>
          </w:p>
        </w:tc>
        <w:tc>
          <w:tcPr>
            <w:tcW w:w="1368" w:type="dxa"/>
            <w:tcBorders>
              <w:top w:val="nil"/>
              <w:left w:val="nil"/>
              <w:bottom w:val="nil"/>
              <w:right w:val="nil"/>
            </w:tcBorders>
            <w:shd w:val="clear" w:color="auto" w:fill="FAFAFA"/>
          </w:tcPr>
          <w:p w14:paraId="2FF04B0D" w14:textId="2B2C93A1"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33,173,349</w:t>
            </w:r>
          </w:p>
        </w:tc>
        <w:tc>
          <w:tcPr>
            <w:tcW w:w="1368" w:type="dxa"/>
          </w:tcPr>
          <w:p w14:paraId="307C0917" w14:textId="0943B71B"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38</w:t>
            </w:r>
            <w:r w:rsidRPr="00280D6D">
              <w:rPr>
                <w:rFonts w:ascii="Arial" w:eastAsia="Arial" w:hAnsi="Arial" w:cs="Arial"/>
                <w:sz w:val="18"/>
                <w:szCs w:val="18"/>
              </w:rPr>
              <w:t>,</w:t>
            </w:r>
            <w:r w:rsidRPr="00280D6D">
              <w:rPr>
                <w:rFonts w:ascii="Arial" w:eastAsia="Arial" w:hAnsi="Arial" w:cs="Arial"/>
                <w:sz w:val="18"/>
                <w:szCs w:val="18"/>
                <w:lang w:val="en-GB"/>
              </w:rPr>
              <w:t>490</w:t>
            </w:r>
            <w:r w:rsidRPr="00280D6D">
              <w:rPr>
                <w:rFonts w:ascii="Arial" w:eastAsia="Arial" w:hAnsi="Arial" w:cs="Arial"/>
                <w:sz w:val="18"/>
                <w:szCs w:val="18"/>
              </w:rPr>
              <w:t>,</w:t>
            </w:r>
            <w:r w:rsidRPr="00280D6D">
              <w:rPr>
                <w:rFonts w:ascii="Arial" w:eastAsia="Arial" w:hAnsi="Arial" w:cs="Arial"/>
                <w:sz w:val="18"/>
                <w:szCs w:val="18"/>
                <w:lang w:val="en-GB"/>
              </w:rPr>
              <w:t>935</w:t>
            </w:r>
          </w:p>
        </w:tc>
      </w:tr>
      <w:tr w:rsidR="00280D6D" w:rsidRPr="004C05EF" w14:paraId="46AC25B4" w14:textId="77777777" w:rsidTr="000B177C">
        <w:tc>
          <w:tcPr>
            <w:tcW w:w="3999" w:type="dxa"/>
            <w:vAlign w:val="bottom"/>
          </w:tcPr>
          <w:p w14:paraId="351F4A8C"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Accrued cost of services</w:t>
            </w:r>
          </w:p>
        </w:tc>
        <w:tc>
          <w:tcPr>
            <w:tcW w:w="1368" w:type="dxa"/>
            <w:tcBorders>
              <w:top w:val="nil"/>
              <w:left w:val="nil"/>
              <w:bottom w:val="nil"/>
              <w:right w:val="nil"/>
            </w:tcBorders>
            <w:shd w:val="clear" w:color="auto" w:fill="FAFAFA"/>
          </w:tcPr>
          <w:p w14:paraId="0C7B9EBA" w14:textId="7C535110"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10,178,525</w:t>
            </w:r>
          </w:p>
        </w:tc>
        <w:tc>
          <w:tcPr>
            <w:tcW w:w="1368" w:type="dxa"/>
          </w:tcPr>
          <w:p w14:paraId="7D84EC14" w14:textId="60C3C660"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10</w:t>
            </w:r>
            <w:r w:rsidRPr="00280D6D">
              <w:rPr>
                <w:rFonts w:ascii="Arial" w:eastAsia="Arial" w:hAnsi="Arial" w:cs="Arial"/>
                <w:sz w:val="18"/>
                <w:szCs w:val="18"/>
              </w:rPr>
              <w:t>,</w:t>
            </w:r>
            <w:r w:rsidRPr="00280D6D">
              <w:rPr>
                <w:rFonts w:ascii="Arial" w:eastAsia="Arial" w:hAnsi="Arial" w:cs="Arial"/>
                <w:sz w:val="18"/>
                <w:szCs w:val="18"/>
                <w:lang w:val="en-GB"/>
              </w:rPr>
              <w:t>386</w:t>
            </w:r>
            <w:r w:rsidRPr="00280D6D">
              <w:rPr>
                <w:rFonts w:ascii="Arial" w:eastAsia="Arial" w:hAnsi="Arial" w:cs="Arial"/>
                <w:sz w:val="18"/>
                <w:szCs w:val="18"/>
              </w:rPr>
              <w:t>,</w:t>
            </w:r>
            <w:r w:rsidRPr="00280D6D">
              <w:rPr>
                <w:rFonts w:ascii="Arial" w:eastAsia="Arial" w:hAnsi="Arial" w:cs="Arial"/>
                <w:sz w:val="18"/>
                <w:szCs w:val="18"/>
                <w:lang w:val="en-GB"/>
              </w:rPr>
              <w:t>525</w:t>
            </w:r>
          </w:p>
        </w:tc>
        <w:tc>
          <w:tcPr>
            <w:tcW w:w="1368" w:type="dxa"/>
            <w:tcBorders>
              <w:top w:val="nil"/>
              <w:left w:val="nil"/>
              <w:bottom w:val="nil"/>
              <w:right w:val="nil"/>
            </w:tcBorders>
            <w:shd w:val="clear" w:color="auto" w:fill="FAFAFA"/>
          </w:tcPr>
          <w:p w14:paraId="6F61C967" w14:textId="68285855"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10,178,525</w:t>
            </w:r>
          </w:p>
        </w:tc>
        <w:tc>
          <w:tcPr>
            <w:tcW w:w="1368" w:type="dxa"/>
          </w:tcPr>
          <w:p w14:paraId="1578644A" w14:textId="407CAABE"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10</w:t>
            </w:r>
            <w:r w:rsidRPr="00280D6D">
              <w:rPr>
                <w:rFonts w:ascii="Arial" w:eastAsia="Arial" w:hAnsi="Arial" w:cs="Arial"/>
                <w:sz w:val="18"/>
                <w:szCs w:val="18"/>
              </w:rPr>
              <w:t>,</w:t>
            </w:r>
            <w:r w:rsidRPr="00280D6D">
              <w:rPr>
                <w:rFonts w:ascii="Arial" w:eastAsia="Arial" w:hAnsi="Arial" w:cs="Arial"/>
                <w:sz w:val="18"/>
                <w:szCs w:val="18"/>
                <w:lang w:val="en-GB"/>
              </w:rPr>
              <w:t>386</w:t>
            </w:r>
            <w:r w:rsidRPr="00280D6D">
              <w:rPr>
                <w:rFonts w:ascii="Arial" w:eastAsia="Arial" w:hAnsi="Arial" w:cs="Arial"/>
                <w:sz w:val="18"/>
                <w:szCs w:val="18"/>
              </w:rPr>
              <w:t>,</w:t>
            </w:r>
            <w:r w:rsidRPr="00280D6D">
              <w:rPr>
                <w:rFonts w:ascii="Arial" w:eastAsia="Arial" w:hAnsi="Arial" w:cs="Arial"/>
                <w:sz w:val="18"/>
                <w:szCs w:val="18"/>
                <w:lang w:val="en-GB"/>
              </w:rPr>
              <w:t>525</w:t>
            </w:r>
          </w:p>
        </w:tc>
      </w:tr>
      <w:tr w:rsidR="00280D6D" w:rsidRPr="004C05EF" w14:paraId="1F0A4E5E" w14:textId="77777777" w:rsidTr="000B177C">
        <w:tc>
          <w:tcPr>
            <w:tcW w:w="3999" w:type="dxa"/>
            <w:vAlign w:val="bottom"/>
          </w:tcPr>
          <w:p w14:paraId="552F346B"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Accrued cost of construction contracts</w:t>
            </w:r>
          </w:p>
        </w:tc>
        <w:tc>
          <w:tcPr>
            <w:tcW w:w="1368" w:type="dxa"/>
            <w:tcBorders>
              <w:top w:val="nil"/>
              <w:left w:val="nil"/>
              <w:bottom w:val="nil"/>
              <w:right w:val="nil"/>
            </w:tcBorders>
            <w:shd w:val="clear" w:color="auto" w:fill="FAFAFA"/>
          </w:tcPr>
          <w:p w14:paraId="0EFAD866" w14:textId="2359D2F1"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100,686,026</w:t>
            </w:r>
          </w:p>
        </w:tc>
        <w:tc>
          <w:tcPr>
            <w:tcW w:w="1368" w:type="dxa"/>
          </w:tcPr>
          <w:p w14:paraId="484C6745" w14:textId="39F7F241"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149</w:t>
            </w:r>
            <w:r w:rsidRPr="00280D6D">
              <w:rPr>
                <w:rFonts w:ascii="Arial" w:eastAsia="Arial" w:hAnsi="Arial" w:cs="Arial"/>
                <w:sz w:val="18"/>
                <w:szCs w:val="18"/>
              </w:rPr>
              <w:t>,</w:t>
            </w:r>
            <w:r w:rsidRPr="00280D6D">
              <w:rPr>
                <w:rFonts w:ascii="Arial" w:eastAsia="Arial" w:hAnsi="Arial" w:cs="Arial"/>
                <w:sz w:val="18"/>
                <w:szCs w:val="18"/>
                <w:lang w:val="en-GB"/>
              </w:rPr>
              <w:t>704</w:t>
            </w:r>
            <w:r w:rsidRPr="00280D6D">
              <w:rPr>
                <w:rFonts w:ascii="Arial" w:eastAsia="Arial" w:hAnsi="Arial" w:cs="Arial"/>
                <w:sz w:val="18"/>
                <w:szCs w:val="18"/>
              </w:rPr>
              <w:t>,</w:t>
            </w:r>
            <w:r w:rsidRPr="00280D6D">
              <w:rPr>
                <w:rFonts w:ascii="Arial" w:eastAsia="Arial" w:hAnsi="Arial" w:cs="Arial"/>
                <w:sz w:val="18"/>
                <w:szCs w:val="18"/>
                <w:lang w:val="en-GB"/>
              </w:rPr>
              <w:t>781</w:t>
            </w:r>
          </w:p>
        </w:tc>
        <w:tc>
          <w:tcPr>
            <w:tcW w:w="1368" w:type="dxa"/>
            <w:tcBorders>
              <w:top w:val="nil"/>
              <w:left w:val="nil"/>
              <w:bottom w:val="nil"/>
              <w:right w:val="nil"/>
            </w:tcBorders>
            <w:shd w:val="clear" w:color="auto" w:fill="FAFAFA"/>
          </w:tcPr>
          <w:p w14:paraId="36228DF8" w14:textId="6ED1B4B4"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73,228,036</w:t>
            </w:r>
          </w:p>
        </w:tc>
        <w:tc>
          <w:tcPr>
            <w:tcW w:w="1368" w:type="dxa"/>
          </w:tcPr>
          <w:p w14:paraId="66AD3D01" w14:textId="687F1A11"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91</w:t>
            </w:r>
            <w:r w:rsidRPr="00280D6D">
              <w:rPr>
                <w:rFonts w:ascii="Arial" w:eastAsia="Arial" w:hAnsi="Arial" w:cs="Arial"/>
                <w:sz w:val="18"/>
                <w:szCs w:val="18"/>
              </w:rPr>
              <w:t>,</w:t>
            </w:r>
            <w:r w:rsidRPr="00280D6D">
              <w:rPr>
                <w:rFonts w:ascii="Arial" w:eastAsia="Arial" w:hAnsi="Arial" w:cs="Arial"/>
                <w:sz w:val="18"/>
                <w:szCs w:val="18"/>
                <w:lang w:val="en-GB"/>
              </w:rPr>
              <w:t>712</w:t>
            </w:r>
            <w:r w:rsidRPr="00280D6D">
              <w:rPr>
                <w:rFonts w:ascii="Arial" w:eastAsia="Arial" w:hAnsi="Arial" w:cs="Arial"/>
                <w:sz w:val="18"/>
                <w:szCs w:val="18"/>
              </w:rPr>
              <w:t>,</w:t>
            </w:r>
            <w:r w:rsidRPr="00280D6D">
              <w:rPr>
                <w:rFonts w:ascii="Arial" w:eastAsia="Arial" w:hAnsi="Arial" w:cs="Arial"/>
                <w:sz w:val="18"/>
                <w:szCs w:val="18"/>
                <w:lang w:val="en-GB"/>
              </w:rPr>
              <w:t>228</w:t>
            </w:r>
          </w:p>
        </w:tc>
      </w:tr>
      <w:tr w:rsidR="00280D6D" w:rsidRPr="004C05EF" w14:paraId="45839AEF" w14:textId="77777777" w:rsidTr="000B177C">
        <w:tc>
          <w:tcPr>
            <w:tcW w:w="3999" w:type="dxa"/>
            <w:vAlign w:val="bottom"/>
          </w:tcPr>
          <w:p w14:paraId="696D416A" w14:textId="77777777" w:rsidR="00280D6D" w:rsidRPr="004C05EF" w:rsidRDefault="00280D6D" w:rsidP="00280D6D">
            <w:pPr>
              <w:ind w:left="-101" w:right="-72"/>
              <w:rPr>
                <w:rFonts w:ascii="Arial" w:eastAsia="Arial" w:hAnsi="Arial" w:cs="Arial"/>
                <w:sz w:val="18"/>
                <w:szCs w:val="18"/>
              </w:rPr>
            </w:pPr>
            <w:r w:rsidRPr="004C05EF">
              <w:rPr>
                <w:rFonts w:ascii="Arial" w:eastAsia="Arial" w:hAnsi="Arial" w:cs="Arial"/>
                <w:sz w:val="18"/>
                <w:szCs w:val="18"/>
              </w:rPr>
              <w:t xml:space="preserve">Unearned income </w:t>
            </w:r>
          </w:p>
        </w:tc>
        <w:tc>
          <w:tcPr>
            <w:tcW w:w="1368" w:type="dxa"/>
            <w:tcBorders>
              <w:top w:val="nil"/>
              <w:left w:val="nil"/>
              <w:bottom w:val="nil"/>
              <w:right w:val="nil"/>
            </w:tcBorders>
            <w:shd w:val="clear" w:color="auto" w:fill="FAFAFA"/>
          </w:tcPr>
          <w:p w14:paraId="1F737479" w14:textId="47FE3267"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10,523,618</w:t>
            </w:r>
          </w:p>
        </w:tc>
        <w:tc>
          <w:tcPr>
            <w:tcW w:w="1368" w:type="dxa"/>
          </w:tcPr>
          <w:p w14:paraId="2B480E31" w14:textId="1DE50088"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6</w:t>
            </w:r>
            <w:r w:rsidRPr="00280D6D">
              <w:rPr>
                <w:rFonts w:ascii="Arial" w:eastAsia="Arial" w:hAnsi="Arial" w:cs="Arial"/>
                <w:sz w:val="18"/>
                <w:szCs w:val="18"/>
              </w:rPr>
              <w:t>,</w:t>
            </w:r>
            <w:r w:rsidRPr="00280D6D">
              <w:rPr>
                <w:rFonts w:ascii="Arial" w:eastAsia="Arial" w:hAnsi="Arial" w:cs="Arial"/>
                <w:sz w:val="18"/>
                <w:szCs w:val="18"/>
                <w:lang w:val="en-GB"/>
              </w:rPr>
              <w:t>628</w:t>
            </w:r>
            <w:r w:rsidRPr="00280D6D">
              <w:rPr>
                <w:rFonts w:ascii="Arial" w:eastAsia="Arial" w:hAnsi="Arial" w:cs="Arial"/>
                <w:sz w:val="18"/>
                <w:szCs w:val="18"/>
              </w:rPr>
              <w:t>,</w:t>
            </w:r>
            <w:r w:rsidRPr="00280D6D">
              <w:rPr>
                <w:rFonts w:ascii="Arial" w:eastAsia="Arial" w:hAnsi="Arial" w:cs="Arial"/>
                <w:sz w:val="18"/>
                <w:szCs w:val="18"/>
                <w:lang w:val="en-GB"/>
              </w:rPr>
              <w:t>522</w:t>
            </w:r>
          </w:p>
        </w:tc>
        <w:tc>
          <w:tcPr>
            <w:tcW w:w="1368" w:type="dxa"/>
            <w:tcBorders>
              <w:top w:val="nil"/>
              <w:left w:val="nil"/>
              <w:bottom w:val="nil"/>
              <w:right w:val="nil"/>
            </w:tcBorders>
            <w:shd w:val="clear" w:color="auto" w:fill="FAFAFA"/>
          </w:tcPr>
          <w:p w14:paraId="0655252D" w14:textId="7E0E58F2"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9,482,134</w:t>
            </w:r>
          </w:p>
        </w:tc>
        <w:tc>
          <w:tcPr>
            <w:tcW w:w="1368" w:type="dxa"/>
          </w:tcPr>
          <w:p w14:paraId="0B7FEBBE" w14:textId="1112AE31"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6</w:t>
            </w:r>
            <w:r w:rsidRPr="00280D6D">
              <w:rPr>
                <w:rFonts w:ascii="Arial" w:eastAsia="Arial" w:hAnsi="Arial" w:cs="Arial"/>
                <w:sz w:val="18"/>
                <w:szCs w:val="18"/>
              </w:rPr>
              <w:t>,</w:t>
            </w:r>
            <w:r w:rsidRPr="00280D6D">
              <w:rPr>
                <w:rFonts w:ascii="Arial" w:eastAsia="Arial" w:hAnsi="Arial" w:cs="Arial"/>
                <w:sz w:val="18"/>
                <w:szCs w:val="18"/>
                <w:lang w:val="en-GB"/>
              </w:rPr>
              <w:t>195</w:t>
            </w:r>
            <w:r w:rsidRPr="00280D6D">
              <w:rPr>
                <w:rFonts w:ascii="Arial" w:eastAsia="Arial" w:hAnsi="Arial" w:cs="Arial"/>
                <w:sz w:val="18"/>
                <w:szCs w:val="18"/>
              </w:rPr>
              <w:t>,</w:t>
            </w:r>
            <w:r w:rsidRPr="00280D6D">
              <w:rPr>
                <w:rFonts w:ascii="Arial" w:eastAsia="Arial" w:hAnsi="Arial" w:cs="Arial"/>
                <w:sz w:val="18"/>
                <w:szCs w:val="18"/>
                <w:lang w:val="en-GB"/>
              </w:rPr>
              <w:t>192</w:t>
            </w:r>
          </w:p>
        </w:tc>
      </w:tr>
      <w:tr w:rsidR="00280D6D" w:rsidRPr="004C05EF" w14:paraId="5B364790" w14:textId="77777777" w:rsidTr="000B177C">
        <w:tc>
          <w:tcPr>
            <w:tcW w:w="3999" w:type="dxa"/>
            <w:vAlign w:val="bottom"/>
          </w:tcPr>
          <w:p w14:paraId="64DBA487" w14:textId="77777777" w:rsidR="00280D6D" w:rsidRPr="004C05EF" w:rsidRDefault="00280D6D" w:rsidP="00280D6D">
            <w:pPr>
              <w:ind w:left="-101" w:right="-72"/>
              <w:rPr>
                <w:rFonts w:ascii="Arial" w:eastAsia="Arial" w:hAnsi="Arial" w:cs="Arial"/>
                <w:color w:val="000000"/>
                <w:sz w:val="18"/>
                <w:szCs w:val="18"/>
              </w:rPr>
            </w:pPr>
            <w:r w:rsidRPr="004C05EF">
              <w:rPr>
                <w:rFonts w:ascii="Arial" w:eastAsia="Arial" w:hAnsi="Arial" w:cs="Arial"/>
                <w:color w:val="000000"/>
                <w:sz w:val="18"/>
                <w:szCs w:val="18"/>
              </w:rPr>
              <w:t>Advance received for services</w:t>
            </w:r>
          </w:p>
        </w:tc>
        <w:tc>
          <w:tcPr>
            <w:tcW w:w="1368" w:type="dxa"/>
            <w:tcBorders>
              <w:top w:val="nil"/>
              <w:left w:val="nil"/>
              <w:bottom w:val="nil"/>
              <w:right w:val="nil"/>
            </w:tcBorders>
            <w:shd w:val="clear" w:color="auto" w:fill="FAFAFA"/>
          </w:tcPr>
          <w:p w14:paraId="5943C9D9" w14:textId="7DE084DD"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26,819,571</w:t>
            </w:r>
          </w:p>
        </w:tc>
        <w:tc>
          <w:tcPr>
            <w:tcW w:w="1368" w:type="dxa"/>
          </w:tcPr>
          <w:p w14:paraId="18A37EDF" w14:textId="6E8F790F"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24</w:t>
            </w:r>
            <w:r w:rsidRPr="00280D6D">
              <w:rPr>
                <w:rFonts w:ascii="Arial" w:eastAsia="Arial" w:hAnsi="Arial" w:cs="Arial"/>
                <w:sz w:val="18"/>
                <w:szCs w:val="18"/>
              </w:rPr>
              <w:t>,</w:t>
            </w:r>
            <w:r w:rsidRPr="00280D6D">
              <w:rPr>
                <w:rFonts w:ascii="Arial" w:eastAsia="Arial" w:hAnsi="Arial" w:cs="Arial"/>
                <w:sz w:val="18"/>
                <w:szCs w:val="18"/>
                <w:lang w:val="en-GB"/>
              </w:rPr>
              <w:t>166</w:t>
            </w:r>
            <w:r w:rsidRPr="00280D6D">
              <w:rPr>
                <w:rFonts w:ascii="Arial" w:eastAsia="Arial" w:hAnsi="Arial" w:cs="Arial"/>
                <w:sz w:val="18"/>
                <w:szCs w:val="18"/>
              </w:rPr>
              <w:t>,</w:t>
            </w:r>
            <w:r w:rsidRPr="00280D6D">
              <w:rPr>
                <w:rFonts w:ascii="Arial" w:eastAsia="Arial" w:hAnsi="Arial" w:cs="Arial"/>
                <w:sz w:val="18"/>
                <w:szCs w:val="18"/>
                <w:lang w:val="en-GB"/>
              </w:rPr>
              <w:t>948</w:t>
            </w:r>
          </w:p>
        </w:tc>
        <w:tc>
          <w:tcPr>
            <w:tcW w:w="1368" w:type="dxa"/>
            <w:tcBorders>
              <w:top w:val="nil"/>
              <w:left w:val="nil"/>
              <w:bottom w:val="nil"/>
              <w:right w:val="nil"/>
            </w:tcBorders>
            <w:shd w:val="clear" w:color="auto" w:fill="FAFAFA"/>
          </w:tcPr>
          <w:p w14:paraId="53470036" w14:textId="077729FD"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26,819,571</w:t>
            </w:r>
          </w:p>
        </w:tc>
        <w:tc>
          <w:tcPr>
            <w:tcW w:w="1368" w:type="dxa"/>
          </w:tcPr>
          <w:p w14:paraId="65DFF13B" w14:textId="31F3FFCC"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24</w:t>
            </w:r>
            <w:r w:rsidRPr="00280D6D">
              <w:rPr>
                <w:rFonts w:ascii="Arial" w:eastAsia="Arial" w:hAnsi="Arial" w:cs="Arial"/>
                <w:sz w:val="18"/>
                <w:szCs w:val="18"/>
              </w:rPr>
              <w:t>,</w:t>
            </w:r>
            <w:r w:rsidRPr="00280D6D">
              <w:rPr>
                <w:rFonts w:ascii="Arial" w:eastAsia="Arial" w:hAnsi="Arial" w:cs="Arial"/>
                <w:sz w:val="18"/>
                <w:szCs w:val="18"/>
                <w:lang w:val="en-GB"/>
              </w:rPr>
              <w:t>166</w:t>
            </w:r>
            <w:r w:rsidRPr="00280D6D">
              <w:rPr>
                <w:rFonts w:ascii="Arial" w:eastAsia="Arial" w:hAnsi="Arial" w:cs="Arial"/>
                <w:sz w:val="18"/>
                <w:szCs w:val="18"/>
              </w:rPr>
              <w:t>,</w:t>
            </w:r>
            <w:r w:rsidRPr="00280D6D">
              <w:rPr>
                <w:rFonts w:ascii="Arial" w:eastAsia="Arial" w:hAnsi="Arial" w:cs="Arial"/>
                <w:sz w:val="18"/>
                <w:szCs w:val="18"/>
                <w:lang w:val="en-GB"/>
              </w:rPr>
              <w:t>948</w:t>
            </w:r>
          </w:p>
        </w:tc>
      </w:tr>
      <w:tr w:rsidR="00280D6D" w:rsidRPr="004C05EF" w14:paraId="6723103B" w14:textId="77777777" w:rsidTr="000B177C">
        <w:tc>
          <w:tcPr>
            <w:tcW w:w="3999" w:type="dxa"/>
            <w:vAlign w:val="bottom"/>
          </w:tcPr>
          <w:p w14:paraId="4C644511" w14:textId="77777777" w:rsidR="00280D6D" w:rsidRPr="004C05EF" w:rsidRDefault="00280D6D" w:rsidP="00280D6D">
            <w:pPr>
              <w:ind w:left="-101" w:right="-72"/>
              <w:rPr>
                <w:rFonts w:ascii="Arial" w:eastAsia="Arial" w:hAnsi="Arial" w:cs="Arial"/>
                <w:color w:val="000000"/>
                <w:sz w:val="18"/>
                <w:szCs w:val="18"/>
              </w:rPr>
            </w:pPr>
            <w:r w:rsidRPr="004C05EF">
              <w:rPr>
                <w:rFonts w:ascii="Arial" w:eastAsia="Arial" w:hAnsi="Arial" w:cs="Arial"/>
                <w:color w:val="000000"/>
                <w:sz w:val="18"/>
                <w:szCs w:val="18"/>
              </w:rPr>
              <w:t>Advance received for construction contracts</w:t>
            </w:r>
          </w:p>
        </w:tc>
        <w:tc>
          <w:tcPr>
            <w:tcW w:w="1368" w:type="dxa"/>
            <w:tcBorders>
              <w:top w:val="nil"/>
              <w:left w:val="nil"/>
              <w:bottom w:val="nil"/>
              <w:right w:val="nil"/>
            </w:tcBorders>
            <w:shd w:val="clear" w:color="auto" w:fill="FAFAFA"/>
          </w:tcPr>
          <w:p w14:paraId="3DBA6A47" w14:textId="2955FE42"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34,684,436</w:t>
            </w:r>
          </w:p>
        </w:tc>
        <w:tc>
          <w:tcPr>
            <w:tcW w:w="1368" w:type="dxa"/>
          </w:tcPr>
          <w:p w14:paraId="338BFC1D" w14:textId="38FFD6BF"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27</w:t>
            </w:r>
            <w:r w:rsidRPr="00280D6D">
              <w:rPr>
                <w:rFonts w:ascii="Arial" w:eastAsia="Arial" w:hAnsi="Arial" w:cs="Arial"/>
                <w:sz w:val="18"/>
                <w:szCs w:val="18"/>
              </w:rPr>
              <w:t>,</w:t>
            </w:r>
            <w:r w:rsidRPr="00280D6D">
              <w:rPr>
                <w:rFonts w:ascii="Arial" w:eastAsia="Arial" w:hAnsi="Arial" w:cs="Arial"/>
                <w:sz w:val="18"/>
                <w:szCs w:val="18"/>
                <w:lang w:val="en-GB"/>
              </w:rPr>
              <w:t>082</w:t>
            </w:r>
            <w:r w:rsidRPr="00280D6D">
              <w:rPr>
                <w:rFonts w:ascii="Arial" w:eastAsia="Arial" w:hAnsi="Arial" w:cs="Arial"/>
                <w:sz w:val="18"/>
                <w:szCs w:val="18"/>
              </w:rPr>
              <w:t>,</w:t>
            </w:r>
            <w:r w:rsidRPr="00280D6D">
              <w:rPr>
                <w:rFonts w:ascii="Arial" w:eastAsia="Arial" w:hAnsi="Arial" w:cs="Arial"/>
                <w:sz w:val="18"/>
                <w:szCs w:val="18"/>
                <w:lang w:val="en-GB"/>
              </w:rPr>
              <w:t>211</w:t>
            </w:r>
          </w:p>
        </w:tc>
        <w:tc>
          <w:tcPr>
            <w:tcW w:w="1368" w:type="dxa"/>
            <w:tcBorders>
              <w:top w:val="nil"/>
              <w:left w:val="nil"/>
              <w:bottom w:val="nil"/>
              <w:right w:val="nil"/>
            </w:tcBorders>
            <w:shd w:val="clear" w:color="auto" w:fill="FAFAFA"/>
          </w:tcPr>
          <w:p w14:paraId="1C53A19B" w14:textId="01927BF2"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17,000,566</w:t>
            </w:r>
          </w:p>
        </w:tc>
        <w:tc>
          <w:tcPr>
            <w:tcW w:w="1368" w:type="dxa"/>
          </w:tcPr>
          <w:p w14:paraId="4F6B6C35" w14:textId="06D5074B"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19</w:t>
            </w:r>
            <w:r w:rsidRPr="00280D6D">
              <w:rPr>
                <w:rFonts w:ascii="Arial" w:eastAsia="Arial" w:hAnsi="Arial" w:cs="Arial"/>
                <w:sz w:val="18"/>
                <w:szCs w:val="18"/>
              </w:rPr>
              <w:t>,</w:t>
            </w:r>
            <w:r w:rsidRPr="00280D6D">
              <w:rPr>
                <w:rFonts w:ascii="Arial" w:eastAsia="Arial" w:hAnsi="Arial" w:cs="Arial"/>
                <w:sz w:val="18"/>
                <w:szCs w:val="18"/>
                <w:lang w:val="en-GB"/>
              </w:rPr>
              <w:t>015</w:t>
            </w:r>
            <w:r w:rsidRPr="00280D6D">
              <w:rPr>
                <w:rFonts w:ascii="Arial" w:eastAsia="Arial" w:hAnsi="Arial" w:cs="Arial"/>
                <w:sz w:val="18"/>
                <w:szCs w:val="18"/>
              </w:rPr>
              <w:t>,</w:t>
            </w:r>
            <w:r w:rsidRPr="00280D6D">
              <w:rPr>
                <w:rFonts w:ascii="Arial" w:eastAsia="Arial" w:hAnsi="Arial" w:cs="Arial"/>
                <w:sz w:val="18"/>
                <w:szCs w:val="18"/>
                <w:lang w:val="en-GB"/>
              </w:rPr>
              <w:t>640</w:t>
            </w:r>
          </w:p>
        </w:tc>
      </w:tr>
      <w:tr w:rsidR="00280D6D" w:rsidRPr="004C05EF" w14:paraId="07EAA038" w14:textId="77777777" w:rsidTr="000B177C">
        <w:tc>
          <w:tcPr>
            <w:tcW w:w="3999" w:type="dxa"/>
            <w:vAlign w:val="bottom"/>
          </w:tcPr>
          <w:p w14:paraId="4732A59D" w14:textId="77777777" w:rsidR="00280D6D" w:rsidRPr="004C05EF" w:rsidRDefault="00280D6D" w:rsidP="00280D6D">
            <w:pPr>
              <w:ind w:left="-101" w:right="-72"/>
              <w:rPr>
                <w:rFonts w:ascii="Arial" w:eastAsia="Arial" w:hAnsi="Arial" w:cs="Arial"/>
                <w:color w:val="000000"/>
                <w:sz w:val="18"/>
                <w:szCs w:val="18"/>
              </w:rPr>
            </w:pPr>
            <w:r w:rsidRPr="004C05EF">
              <w:rPr>
                <w:rFonts w:ascii="Arial" w:eastAsia="Arial" w:hAnsi="Arial" w:cs="Arial"/>
                <w:color w:val="000000"/>
                <w:sz w:val="18"/>
                <w:szCs w:val="18"/>
              </w:rPr>
              <w:t>Retention payable</w:t>
            </w:r>
          </w:p>
        </w:tc>
        <w:tc>
          <w:tcPr>
            <w:tcW w:w="1368" w:type="dxa"/>
            <w:tcBorders>
              <w:top w:val="nil"/>
              <w:left w:val="nil"/>
              <w:bottom w:val="nil"/>
              <w:right w:val="nil"/>
            </w:tcBorders>
            <w:shd w:val="clear" w:color="auto" w:fill="FAFAFA"/>
          </w:tcPr>
          <w:p w14:paraId="7D084D60" w14:textId="6307FA13"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2,657,387</w:t>
            </w:r>
          </w:p>
        </w:tc>
        <w:tc>
          <w:tcPr>
            <w:tcW w:w="1368" w:type="dxa"/>
          </w:tcPr>
          <w:p w14:paraId="428D57CE" w14:textId="5B448CC2"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2</w:t>
            </w:r>
            <w:r w:rsidRPr="00280D6D">
              <w:rPr>
                <w:rFonts w:ascii="Arial" w:eastAsia="Arial" w:hAnsi="Arial" w:cs="Arial"/>
                <w:sz w:val="18"/>
                <w:szCs w:val="18"/>
              </w:rPr>
              <w:t>,</w:t>
            </w:r>
            <w:r w:rsidRPr="00280D6D">
              <w:rPr>
                <w:rFonts w:ascii="Arial" w:eastAsia="Arial" w:hAnsi="Arial" w:cs="Arial"/>
                <w:sz w:val="18"/>
                <w:szCs w:val="18"/>
                <w:lang w:val="en-GB"/>
              </w:rPr>
              <w:t>180</w:t>
            </w:r>
            <w:r w:rsidRPr="00280D6D">
              <w:rPr>
                <w:rFonts w:ascii="Arial" w:eastAsia="Arial" w:hAnsi="Arial" w:cs="Arial"/>
                <w:sz w:val="18"/>
                <w:szCs w:val="18"/>
              </w:rPr>
              <w:t>,</w:t>
            </w:r>
            <w:r w:rsidRPr="00280D6D">
              <w:rPr>
                <w:rFonts w:ascii="Arial" w:eastAsia="Arial" w:hAnsi="Arial" w:cs="Arial"/>
                <w:sz w:val="18"/>
                <w:szCs w:val="18"/>
                <w:lang w:val="en-GB"/>
              </w:rPr>
              <w:t>907</w:t>
            </w:r>
          </w:p>
        </w:tc>
        <w:tc>
          <w:tcPr>
            <w:tcW w:w="1368" w:type="dxa"/>
            <w:tcBorders>
              <w:top w:val="nil"/>
              <w:left w:val="nil"/>
              <w:bottom w:val="nil"/>
              <w:right w:val="nil"/>
            </w:tcBorders>
            <w:shd w:val="clear" w:color="auto" w:fill="FAFAFA"/>
          </w:tcPr>
          <w:p w14:paraId="436E6476" w14:textId="68FBC8BE"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rPr>
              <w:t>-</w:t>
            </w:r>
          </w:p>
        </w:tc>
        <w:tc>
          <w:tcPr>
            <w:tcW w:w="1368" w:type="dxa"/>
            <w:vAlign w:val="bottom"/>
          </w:tcPr>
          <w:p w14:paraId="7D10C88C" w14:textId="1293DEC5"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rPr>
              <w:t>-</w:t>
            </w:r>
          </w:p>
        </w:tc>
      </w:tr>
      <w:tr w:rsidR="00280D6D" w:rsidRPr="004C05EF" w14:paraId="10DBB1EC" w14:textId="77777777" w:rsidTr="000B177C">
        <w:tc>
          <w:tcPr>
            <w:tcW w:w="3999" w:type="dxa"/>
            <w:vAlign w:val="bottom"/>
          </w:tcPr>
          <w:p w14:paraId="4F113379" w14:textId="77777777" w:rsidR="00280D6D" w:rsidRPr="004C05EF" w:rsidRDefault="00280D6D" w:rsidP="00280D6D">
            <w:pPr>
              <w:ind w:left="-101" w:right="-72"/>
              <w:rPr>
                <w:rFonts w:ascii="Arial" w:eastAsia="Arial" w:hAnsi="Arial" w:cs="Arial"/>
                <w:color w:val="000000"/>
                <w:sz w:val="18"/>
                <w:szCs w:val="18"/>
              </w:rPr>
            </w:pPr>
            <w:r w:rsidRPr="004C05EF">
              <w:rPr>
                <w:rFonts w:ascii="Arial" w:eastAsia="Arial" w:hAnsi="Arial" w:cs="Arial"/>
                <w:color w:val="000000"/>
                <w:sz w:val="18"/>
                <w:szCs w:val="18"/>
              </w:rPr>
              <w:t>Other payables</w:t>
            </w:r>
          </w:p>
        </w:tc>
        <w:tc>
          <w:tcPr>
            <w:tcW w:w="1368" w:type="dxa"/>
            <w:tcBorders>
              <w:top w:val="nil"/>
              <w:left w:val="nil"/>
              <w:bottom w:val="nil"/>
              <w:right w:val="nil"/>
            </w:tcBorders>
            <w:shd w:val="clear" w:color="auto" w:fill="FAFAFA"/>
          </w:tcPr>
          <w:p w14:paraId="61F08C76" w14:textId="44118B69" w:rsidR="00280D6D" w:rsidRPr="00280D6D" w:rsidRDefault="00280D6D" w:rsidP="00280D6D">
            <w:pPr>
              <w:ind w:right="-72"/>
              <w:jc w:val="right"/>
              <w:rPr>
                <w:rFonts w:ascii="Arial" w:eastAsia="Arial" w:hAnsi="Arial" w:cs="Arial"/>
                <w:sz w:val="18"/>
                <w:szCs w:val="18"/>
                <w:lang w:val="en-GB"/>
              </w:rPr>
            </w:pPr>
            <w:r w:rsidRPr="00280D6D">
              <w:rPr>
                <w:rFonts w:ascii="Arial" w:hAnsi="Arial" w:cs="Arial"/>
                <w:sz w:val="18"/>
                <w:szCs w:val="18"/>
              </w:rPr>
              <w:t>4,063,534</w:t>
            </w:r>
          </w:p>
        </w:tc>
        <w:tc>
          <w:tcPr>
            <w:tcW w:w="1368" w:type="dxa"/>
          </w:tcPr>
          <w:p w14:paraId="64496D19" w14:textId="373CF2C0"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16</w:t>
            </w:r>
            <w:r w:rsidRPr="00280D6D">
              <w:rPr>
                <w:rFonts w:ascii="Arial" w:eastAsia="Arial" w:hAnsi="Arial" w:cs="Arial"/>
                <w:sz w:val="18"/>
                <w:szCs w:val="18"/>
              </w:rPr>
              <w:t>,</w:t>
            </w:r>
            <w:r w:rsidRPr="00280D6D">
              <w:rPr>
                <w:rFonts w:ascii="Arial" w:eastAsia="Arial" w:hAnsi="Arial" w:cs="Arial"/>
                <w:sz w:val="18"/>
                <w:szCs w:val="18"/>
                <w:lang w:val="en-GB"/>
              </w:rPr>
              <w:t>995</w:t>
            </w:r>
            <w:r w:rsidRPr="00280D6D">
              <w:rPr>
                <w:rFonts w:ascii="Arial" w:eastAsia="Arial" w:hAnsi="Arial" w:cs="Arial"/>
                <w:sz w:val="18"/>
                <w:szCs w:val="18"/>
              </w:rPr>
              <w:t>,</w:t>
            </w:r>
            <w:r w:rsidRPr="00280D6D">
              <w:rPr>
                <w:rFonts w:ascii="Arial" w:eastAsia="Arial" w:hAnsi="Arial" w:cs="Arial"/>
                <w:sz w:val="18"/>
                <w:szCs w:val="18"/>
                <w:lang w:val="en-GB"/>
              </w:rPr>
              <w:t>257</w:t>
            </w:r>
          </w:p>
        </w:tc>
        <w:tc>
          <w:tcPr>
            <w:tcW w:w="1368" w:type="dxa"/>
            <w:tcBorders>
              <w:top w:val="nil"/>
              <w:left w:val="nil"/>
              <w:bottom w:val="nil"/>
              <w:right w:val="nil"/>
            </w:tcBorders>
            <w:shd w:val="clear" w:color="auto" w:fill="FAFAFA"/>
          </w:tcPr>
          <w:p w14:paraId="6FEB36F0" w14:textId="67557102" w:rsidR="00280D6D" w:rsidRPr="00280D6D" w:rsidRDefault="00280D6D" w:rsidP="00280D6D">
            <w:pPr>
              <w:ind w:right="-72"/>
              <w:jc w:val="right"/>
              <w:rPr>
                <w:rFonts w:ascii="Arial" w:eastAsia="Arial" w:hAnsi="Arial" w:cs="Arial"/>
                <w:sz w:val="18"/>
                <w:szCs w:val="18"/>
              </w:rPr>
            </w:pPr>
            <w:r w:rsidRPr="00280D6D">
              <w:rPr>
                <w:rFonts w:ascii="Arial" w:hAnsi="Arial" w:cs="Arial"/>
                <w:sz w:val="18"/>
                <w:szCs w:val="18"/>
              </w:rPr>
              <w:t>2,996,311</w:t>
            </w:r>
          </w:p>
        </w:tc>
        <w:tc>
          <w:tcPr>
            <w:tcW w:w="1368" w:type="dxa"/>
            <w:vAlign w:val="bottom"/>
          </w:tcPr>
          <w:p w14:paraId="2DA793BE" w14:textId="1282B5FA" w:rsidR="00280D6D" w:rsidRPr="00280D6D" w:rsidRDefault="00280D6D" w:rsidP="00280D6D">
            <w:pPr>
              <w:ind w:right="-72"/>
              <w:jc w:val="right"/>
              <w:rPr>
                <w:rFonts w:ascii="Arial" w:eastAsia="Arial" w:hAnsi="Arial" w:cs="Arial"/>
                <w:sz w:val="18"/>
                <w:szCs w:val="18"/>
              </w:rPr>
            </w:pPr>
            <w:r w:rsidRPr="00280D6D">
              <w:rPr>
                <w:rFonts w:ascii="Arial" w:eastAsia="Arial" w:hAnsi="Arial" w:cs="Arial"/>
                <w:sz w:val="18"/>
                <w:szCs w:val="18"/>
                <w:lang w:val="en-GB"/>
              </w:rPr>
              <w:t>16</w:t>
            </w:r>
            <w:r w:rsidRPr="00280D6D">
              <w:rPr>
                <w:rFonts w:ascii="Arial" w:eastAsia="Arial" w:hAnsi="Arial" w:cs="Arial"/>
                <w:sz w:val="18"/>
                <w:szCs w:val="18"/>
              </w:rPr>
              <w:t>,</w:t>
            </w:r>
            <w:r w:rsidRPr="00280D6D">
              <w:rPr>
                <w:rFonts w:ascii="Arial" w:eastAsia="Arial" w:hAnsi="Arial" w:cs="Arial"/>
                <w:sz w:val="18"/>
                <w:szCs w:val="18"/>
                <w:lang w:val="en-GB"/>
              </w:rPr>
              <w:t>709</w:t>
            </w:r>
            <w:r w:rsidRPr="00280D6D">
              <w:rPr>
                <w:rFonts w:ascii="Arial" w:eastAsia="Arial" w:hAnsi="Arial" w:cs="Arial"/>
                <w:sz w:val="18"/>
                <w:szCs w:val="18"/>
              </w:rPr>
              <w:t>,</w:t>
            </w:r>
            <w:r w:rsidRPr="00280D6D">
              <w:rPr>
                <w:rFonts w:ascii="Arial" w:eastAsia="Arial" w:hAnsi="Arial" w:cs="Arial"/>
                <w:sz w:val="18"/>
                <w:szCs w:val="18"/>
                <w:lang w:val="en-GB"/>
              </w:rPr>
              <w:t>266</w:t>
            </w:r>
          </w:p>
        </w:tc>
      </w:tr>
      <w:tr w:rsidR="00526E43" w:rsidRPr="004C05EF" w14:paraId="0D854589" w14:textId="77777777" w:rsidTr="000C6E5E">
        <w:tc>
          <w:tcPr>
            <w:tcW w:w="3999" w:type="dxa"/>
            <w:vAlign w:val="bottom"/>
          </w:tcPr>
          <w:p w14:paraId="574572AA" w14:textId="77777777" w:rsidR="00526E43" w:rsidRPr="004C05EF" w:rsidRDefault="00526E43" w:rsidP="00526E43">
            <w:pPr>
              <w:ind w:left="-101" w:right="-72"/>
              <w:rPr>
                <w:rFonts w:ascii="Arial" w:eastAsia="Arial" w:hAnsi="Arial" w:cs="Arial"/>
                <w:color w:val="000000"/>
                <w:sz w:val="18"/>
                <w:szCs w:val="18"/>
              </w:rPr>
            </w:pPr>
            <w:r w:rsidRPr="004C05EF">
              <w:rPr>
                <w:rFonts w:ascii="Arial" w:eastAsia="Arial" w:hAnsi="Arial" w:cs="Arial"/>
                <w:color w:val="000000"/>
                <w:sz w:val="18"/>
                <w:szCs w:val="18"/>
              </w:rPr>
              <w:t>Interest payable</w:t>
            </w:r>
          </w:p>
        </w:tc>
        <w:tc>
          <w:tcPr>
            <w:tcW w:w="1368" w:type="dxa"/>
            <w:tcBorders>
              <w:top w:val="nil"/>
              <w:left w:val="nil"/>
              <w:bottom w:val="single" w:sz="4" w:space="0" w:color="000000"/>
              <w:right w:val="nil"/>
            </w:tcBorders>
            <w:shd w:val="clear" w:color="auto" w:fill="FAFAFA"/>
          </w:tcPr>
          <w:p w14:paraId="1E4CCBFC" w14:textId="4FBA8C12" w:rsidR="00526E43" w:rsidRPr="00280D6D" w:rsidRDefault="00280D6D" w:rsidP="00526E43">
            <w:pPr>
              <w:ind w:right="-72"/>
              <w:jc w:val="right"/>
              <w:rPr>
                <w:rFonts w:ascii="Arial" w:eastAsia="Arial" w:hAnsi="Arial" w:cs="Arial"/>
                <w:sz w:val="18"/>
                <w:szCs w:val="18"/>
                <w:lang w:val="en-GB"/>
              </w:rPr>
            </w:pPr>
            <w:r w:rsidRPr="00280D6D">
              <w:rPr>
                <w:rFonts w:ascii="Arial" w:eastAsia="Arial" w:hAnsi="Arial" w:cs="Arial"/>
                <w:sz w:val="18"/>
                <w:szCs w:val="18"/>
                <w:lang w:val="en-GB"/>
              </w:rPr>
              <w:t>6,553,349</w:t>
            </w:r>
          </w:p>
        </w:tc>
        <w:tc>
          <w:tcPr>
            <w:tcW w:w="1368" w:type="dxa"/>
            <w:tcBorders>
              <w:bottom w:val="single" w:sz="4" w:space="0" w:color="000000"/>
            </w:tcBorders>
            <w:vAlign w:val="bottom"/>
          </w:tcPr>
          <w:p w14:paraId="033A4F6D" w14:textId="210E80E1" w:rsidR="00526E43" w:rsidRPr="00280D6D" w:rsidRDefault="00C9730C" w:rsidP="00526E43">
            <w:pPr>
              <w:ind w:right="-72"/>
              <w:jc w:val="right"/>
              <w:rPr>
                <w:rFonts w:ascii="Arial" w:eastAsia="Arial" w:hAnsi="Arial" w:cs="Arial"/>
                <w:sz w:val="18"/>
                <w:szCs w:val="18"/>
              </w:rPr>
            </w:pPr>
            <w:r w:rsidRPr="00280D6D">
              <w:rPr>
                <w:rFonts w:ascii="Arial" w:eastAsia="Arial" w:hAnsi="Arial" w:cs="Arial"/>
                <w:sz w:val="18"/>
                <w:szCs w:val="18"/>
                <w:lang w:val="en-GB"/>
              </w:rPr>
              <w:t>8</w:t>
            </w:r>
            <w:r w:rsidR="00526E43" w:rsidRPr="00280D6D">
              <w:rPr>
                <w:rFonts w:ascii="Arial" w:eastAsia="Arial" w:hAnsi="Arial" w:cs="Arial"/>
                <w:sz w:val="18"/>
                <w:szCs w:val="18"/>
              </w:rPr>
              <w:t>,</w:t>
            </w:r>
            <w:r w:rsidRPr="00280D6D">
              <w:rPr>
                <w:rFonts w:ascii="Arial" w:eastAsia="Arial" w:hAnsi="Arial" w:cs="Arial"/>
                <w:sz w:val="18"/>
                <w:szCs w:val="18"/>
                <w:lang w:val="en-GB"/>
              </w:rPr>
              <w:t>203</w:t>
            </w:r>
            <w:r w:rsidR="00526E43" w:rsidRPr="00280D6D">
              <w:rPr>
                <w:rFonts w:ascii="Arial" w:eastAsia="Arial" w:hAnsi="Arial" w:cs="Arial"/>
                <w:sz w:val="18"/>
                <w:szCs w:val="18"/>
              </w:rPr>
              <w:t>,</w:t>
            </w:r>
            <w:r w:rsidRPr="00280D6D">
              <w:rPr>
                <w:rFonts w:ascii="Arial" w:eastAsia="Arial" w:hAnsi="Arial" w:cs="Arial"/>
                <w:sz w:val="18"/>
                <w:szCs w:val="18"/>
                <w:lang w:val="en-GB"/>
              </w:rPr>
              <w:t>145</w:t>
            </w:r>
          </w:p>
        </w:tc>
        <w:tc>
          <w:tcPr>
            <w:tcW w:w="1368" w:type="dxa"/>
            <w:tcBorders>
              <w:top w:val="nil"/>
              <w:left w:val="nil"/>
              <w:bottom w:val="single" w:sz="4" w:space="0" w:color="000000"/>
              <w:right w:val="nil"/>
            </w:tcBorders>
            <w:shd w:val="clear" w:color="auto" w:fill="FAFAFA"/>
            <w:vAlign w:val="bottom"/>
          </w:tcPr>
          <w:p w14:paraId="6F05CA02" w14:textId="75EFE015" w:rsidR="00526E43" w:rsidRPr="00280D6D" w:rsidRDefault="00280D6D" w:rsidP="00526E43">
            <w:pPr>
              <w:ind w:right="-72"/>
              <w:jc w:val="right"/>
              <w:rPr>
                <w:rFonts w:ascii="Arial" w:eastAsia="Arial" w:hAnsi="Arial" w:cs="Arial"/>
                <w:sz w:val="18"/>
                <w:szCs w:val="18"/>
              </w:rPr>
            </w:pPr>
            <w:r w:rsidRPr="00280D6D">
              <w:rPr>
                <w:rFonts w:ascii="Arial" w:eastAsia="Arial" w:hAnsi="Arial" w:cs="Arial"/>
                <w:sz w:val="18"/>
                <w:szCs w:val="18"/>
              </w:rPr>
              <w:t>6,534,870</w:t>
            </w:r>
          </w:p>
        </w:tc>
        <w:tc>
          <w:tcPr>
            <w:tcW w:w="1368" w:type="dxa"/>
            <w:tcBorders>
              <w:bottom w:val="single" w:sz="4" w:space="0" w:color="000000"/>
            </w:tcBorders>
            <w:vAlign w:val="bottom"/>
          </w:tcPr>
          <w:p w14:paraId="4C239E86" w14:textId="7E3A3500" w:rsidR="00526E43" w:rsidRPr="00280D6D" w:rsidRDefault="00C9730C" w:rsidP="00526E43">
            <w:pPr>
              <w:ind w:right="-72"/>
              <w:jc w:val="right"/>
              <w:rPr>
                <w:rFonts w:ascii="Arial" w:eastAsia="Arial" w:hAnsi="Arial" w:cs="Arial"/>
                <w:sz w:val="18"/>
                <w:szCs w:val="18"/>
              </w:rPr>
            </w:pPr>
            <w:r w:rsidRPr="00280D6D">
              <w:rPr>
                <w:rFonts w:ascii="Arial" w:eastAsia="Arial" w:hAnsi="Arial" w:cs="Arial"/>
                <w:sz w:val="18"/>
                <w:szCs w:val="18"/>
                <w:lang w:val="en-GB"/>
              </w:rPr>
              <w:t>8</w:t>
            </w:r>
            <w:r w:rsidR="00526E43" w:rsidRPr="00280D6D">
              <w:rPr>
                <w:rFonts w:ascii="Arial" w:eastAsia="Arial" w:hAnsi="Arial" w:cs="Arial"/>
                <w:sz w:val="18"/>
                <w:szCs w:val="18"/>
              </w:rPr>
              <w:t>,</w:t>
            </w:r>
            <w:r w:rsidRPr="00280D6D">
              <w:rPr>
                <w:rFonts w:ascii="Arial" w:eastAsia="Arial" w:hAnsi="Arial" w:cs="Arial"/>
                <w:sz w:val="18"/>
                <w:szCs w:val="18"/>
                <w:lang w:val="en-GB"/>
              </w:rPr>
              <w:t>174</w:t>
            </w:r>
            <w:r w:rsidR="00526E43" w:rsidRPr="00280D6D">
              <w:rPr>
                <w:rFonts w:ascii="Arial" w:eastAsia="Arial" w:hAnsi="Arial" w:cs="Arial"/>
                <w:sz w:val="18"/>
                <w:szCs w:val="18"/>
              </w:rPr>
              <w:t>,</w:t>
            </w:r>
            <w:r w:rsidRPr="00280D6D">
              <w:rPr>
                <w:rFonts w:ascii="Arial" w:eastAsia="Arial" w:hAnsi="Arial" w:cs="Arial"/>
                <w:sz w:val="18"/>
                <w:szCs w:val="18"/>
                <w:lang w:val="en-GB"/>
              </w:rPr>
              <w:t>800</w:t>
            </w:r>
          </w:p>
        </w:tc>
      </w:tr>
      <w:tr w:rsidR="00526E43" w:rsidRPr="004C05EF" w14:paraId="0F673A7F" w14:textId="77777777" w:rsidTr="003F0E2B">
        <w:tc>
          <w:tcPr>
            <w:tcW w:w="3999" w:type="dxa"/>
            <w:vAlign w:val="bottom"/>
          </w:tcPr>
          <w:p w14:paraId="4CC95DDA" w14:textId="77777777" w:rsidR="00526E43" w:rsidRPr="004C05EF" w:rsidRDefault="00526E43" w:rsidP="00526E43">
            <w:pPr>
              <w:ind w:left="-101" w:right="-72"/>
              <w:rPr>
                <w:rFonts w:ascii="Arial" w:eastAsia="Arial" w:hAnsi="Arial" w:cs="Arial"/>
                <w:color w:val="000000"/>
                <w:sz w:val="18"/>
                <w:szCs w:val="18"/>
              </w:rPr>
            </w:pPr>
          </w:p>
        </w:tc>
        <w:tc>
          <w:tcPr>
            <w:tcW w:w="1368" w:type="dxa"/>
            <w:tcBorders>
              <w:top w:val="single" w:sz="4" w:space="0" w:color="000000"/>
            </w:tcBorders>
            <w:shd w:val="clear" w:color="auto" w:fill="FAFAFA"/>
          </w:tcPr>
          <w:p w14:paraId="6422602A" w14:textId="77777777" w:rsidR="00526E43" w:rsidRPr="00280D6D" w:rsidRDefault="00526E43" w:rsidP="00526E43">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15D021A6" w14:textId="77777777"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shd w:val="clear" w:color="auto" w:fill="FAFAFA"/>
          </w:tcPr>
          <w:p w14:paraId="6CA7907A" w14:textId="77777777"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vAlign w:val="bottom"/>
          </w:tcPr>
          <w:p w14:paraId="735E9AD8" w14:textId="77777777" w:rsidR="00526E43" w:rsidRPr="00280D6D" w:rsidRDefault="00526E43" w:rsidP="00526E43">
            <w:pPr>
              <w:ind w:right="-72"/>
              <w:jc w:val="right"/>
              <w:rPr>
                <w:rFonts w:ascii="Arial" w:eastAsia="Arial" w:hAnsi="Arial" w:cs="Arial"/>
                <w:sz w:val="18"/>
                <w:szCs w:val="18"/>
              </w:rPr>
            </w:pPr>
          </w:p>
        </w:tc>
      </w:tr>
      <w:tr w:rsidR="00526E43" w:rsidRPr="004C05EF" w14:paraId="1039BE3C" w14:textId="77777777" w:rsidTr="000A0A55">
        <w:tc>
          <w:tcPr>
            <w:tcW w:w="3999" w:type="dxa"/>
            <w:vAlign w:val="bottom"/>
          </w:tcPr>
          <w:p w14:paraId="063BCE84" w14:textId="77777777" w:rsidR="00526E43" w:rsidRPr="004C05EF" w:rsidRDefault="00526E43" w:rsidP="00526E43">
            <w:pPr>
              <w:ind w:left="-101" w:right="-72"/>
              <w:rPr>
                <w:rFonts w:ascii="Arial" w:eastAsia="Arial" w:hAnsi="Arial" w:cs="Arial"/>
                <w:color w:val="000000"/>
                <w:sz w:val="18"/>
                <w:szCs w:val="18"/>
              </w:rPr>
            </w:pPr>
            <w:r w:rsidRPr="004C05EF">
              <w:rPr>
                <w:rFonts w:ascii="Arial" w:eastAsia="Arial" w:hAnsi="Arial" w:cs="Arial"/>
                <w:color w:val="000000"/>
                <w:sz w:val="18"/>
                <w:szCs w:val="18"/>
              </w:rPr>
              <w:t>Total other accounts payable</w:t>
            </w:r>
          </w:p>
        </w:tc>
        <w:tc>
          <w:tcPr>
            <w:tcW w:w="1368" w:type="dxa"/>
            <w:tcBorders>
              <w:bottom w:val="single" w:sz="4" w:space="0" w:color="000000"/>
            </w:tcBorders>
            <w:shd w:val="clear" w:color="auto" w:fill="FAFAFA"/>
          </w:tcPr>
          <w:p w14:paraId="3F6E5028" w14:textId="6D1A7FF3" w:rsidR="00526E43" w:rsidRPr="00280D6D" w:rsidRDefault="00280D6D" w:rsidP="00526E43">
            <w:pPr>
              <w:ind w:right="-72"/>
              <w:jc w:val="right"/>
              <w:rPr>
                <w:rFonts w:ascii="Arial" w:eastAsia="Arial" w:hAnsi="Arial" w:cs="Arial"/>
                <w:color w:val="000000"/>
                <w:sz w:val="18"/>
                <w:szCs w:val="18"/>
              </w:rPr>
            </w:pPr>
            <w:r w:rsidRPr="00280D6D">
              <w:rPr>
                <w:rFonts w:ascii="Arial" w:eastAsia="Arial" w:hAnsi="Arial" w:cs="Arial"/>
                <w:color w:val="000000"/>
                <w:sz w:val="18"/>
                <w:szCs w:val="18"/>
              </w:rPr>
              <w:t>225,268,609</w:t>
            </w:r>
          </w:p>
        </w:tc>
        <w:tc>
          <w:tcPr>
            <w:tcW w:w="1368" w:type="dxa"/>
            <w:tcBorders>
              <w:bottom w:val="single" w:sz="4" w:space="0" w:color="000000"/>
            </w:tcBorders>
          </w:tcPr>
          <w:p w14:paraId="0605DCD6" w14:textId="793E20B1" w:rsidR="00526E43" w:rsidRPr="00280D6D" w:rsidRDefault="00C9730C" w:rsidP="00526E43">
            <w:pPr>
              <w:ind w:right="-72"/>
              <w:jc w:val="right"/>
              <w:rPr>
                <w:rFonts w:ascii="Arial" w:eastAsia="Arial" w:hAnsi="Arial" w:cs="Arial"/>
                <w:sz w:val="18"/>
                <w:szCs w:val="18"/>
              </w:rPr>
            </w:pPr>
            <w:r w:rsidRPr="00280D6D">
              <w:rPr>
                <w:rFonts w:ascii="Arial" w:eastAsia="Arial" w:hAnsi="Arial" w:cs="Arial"/>
                <w:sz w:val="18"/>
                <w:szCs w:val="18"/>
                <w:lang w:val="en-GB"/>
              </w:rPr>
              <w:t>275</w:t>
            </w:r>
            <w:r w:rsidR="00526E43" w:rsidRPr="00280D6D">
              <w:rPr>
                <w:rFonts w:ascii="Arial" w:eastAsia="Arial" w:hAnsi="Arial" w:cs="Arial"/>
                <w:sz w:val="18"/>
                <w:szCs w:val="18"/>
              </w:rPr>
              <w:t>,</w:t>
            </w:r>
            <w:r w:rsidRPr="00280D6D">
              <w:rPr>
                <w:rFonts w:ascii="Arial" w:eastAsia="Arial" w:hAnsi="Arial" w:cs="Arial"/>
                <w:sz w:val="18"/>
                <w:szCs w:val="18"/>
                <w:lang w:val="en-GB"/>
              </w:rPr>
              <w:t>846</w:t>
            </w:r>
            <w:r w:rsidR="00526E43" w:rsidRPr="00280D6D">
              <w:rPr>
                <w:rFonts w:ascii="Arial" w:eastAsia="Arial" w:hAnsi="Arial" w:cs="Arial"/>
                <w:sz w:val="18"/>
                <w:szCs w:val="18"/>
              </w:rPr>
              <w:t>,</w:t>
            </w:r>
            <w:r w:rsidRPr="00280D6D">
              <w:rPr>
                <w:rFonts w:ascii="Arial" w:eastAsia="Arial" w:hAnsi="Arial" w:cs="Arial"/>
                <w:sz w:val="18"/>
                <w:szCs w:val="18"/>
                <w:lang w:val="en-GB"/>
              </w:rPr>
              <w:t>360</w:t>
            </w:r>
          </w:p>
        </w:tc>
        <w:tc>
          <w:tcPr>
            <w:tcW w:w="1368" w:type="dxa"/>
            <w:tcBorders>
              <w:bottom w:val="single" w:sz="4" w:space="0" w:color="000000"/>
            </w:tcBorders>
            <w:shd w:val="clear" w:color="auto" w:fill="FAFAFA"/>
            <w:vAlign w:val="bottom"/>
          </w:tcPr>
          <w:p w14:paraId="29F5AA1A" w14:textId="0A26B04E" w:rsidR="00526E43" w:rsidRPr="00280D6D" w:rsidRDefault="00280D6D" w:rsidP="00526E43">
            <w:pPr>
              <w:ind w:right="-72"/>
              <w:jc w:val="right"/>
              <w:rPr>
                <w:rFonts w:ascii="Arial" w:eastAsia="Arial" w:hAnsi="Arial" w:cs="Arial"/>
                <w:sz w:val="18"/>
                <w:szCs w:val="18"/>
              </w:rPr>
            </w:pPr>
            <w:r w:rsidRPr="00280D6D">
              <w:rPr>
                <w:rFonts w:ascii="Arial" w:eastAsia="Arial" w:hAnsi="Arial" w:cs="Arial"/>
                <w:sz w:val="18"/>
                <w:szCs w:val="18"/>
              </w:rPr>
              <w:t>179,413,362</w:t>
            </w:r>
          </w:p>
        </w:tc>
        <w:tc>
          <w:tcPr>
            <w:tcW w:w="1368" w:type="dxa"/>
            <w:tcBorders>
              <w:bottom w:val="single" w:sz="4" w:space="0" w:color="000000"/>
            </w:tcBorders>
          </w:tcPr>
          <w:p w14:paraId="508B6F4D" w14:textId="438AEE45" w:rsidR="00526E43" w:rsidRPr="00280D6D" w:rsidRDefault="00C9730C" w:rsidP="00526E43">
            <w:pPr>
              <w:ind w:right="-72"/>
              <w:jc w:val="right"/>
              <w:rPr>
                <w:rFonts w:ascii="Arial" w:eastAsia="Arial" w:hAnsi="Arial" w:cs="Arial"/>
                <w:sz w:val="18"/>
                <w:szCs w:val="18"/>
              </w:rPr>
            </w:pPr>
            <w:r w:rsidRPr="00280D6D">
              <w:rPr>
                <w:rFonts w:ascii="Arial" w:eastAsia="Arial" w:hAnsi="Arial" w:cs="Arial"/>
                <w:sz w:val="18"/>
                <w:szCs w:val="18"/>
                <w:lang w:val="en-GB"/>
              </w:rPr>
              <w:t>214</w:t>
            </w:r>
            <w:r w:rsidR="00526E43" w:rsidRPr="00280D6D">
              <w:rPr>
                <w:rFonts w:ascii="Arial" w:eastAsia="Arial" w:hAnsi="Arial" w:cs="Arial"/>
                <w:sz w:val="18"/>
                <w:szCs w:val="18"/>
              </w:rPr>
              <w:t>,</w:t>
            </w:r>
            <w:r w:rsidRPr="00280D6D">
              <w:rPr>
                <w:rFonts w:ascii="Arial" w:eastAsia="Arial" w:hAnsi="Arial" w:cs="Arial"/>
                <w:sz w:val="18"/>
                <w:szCs w:val="18"/>
                <w:lang w:val="en-GB"/>
              </w:rPr>
              <w:t>851</w:t>
            </w:r>
            <w:r w:rsidR="00526E43" w:rsidRPr="00280D6D">
              <w:rPr>
                <w:rFonts w:ascii="Arial" w:eastAsia="Arial" w:hAnsi="Arial" w:cs="Arial"/>
                <w:sz w:val="18"/>
                <w:szCs w:val="18"/>
              </w:rPr>
              <w:t>,</w:t>
            </w:r>
            <w:r w:rsidRPr="00280D6D">
              <w:rPr>
                <w:rFonts w:ascii="Arial" w:eastAsia="Arial" w:hAnsi="Arial" w:cs="Arial"/>
                <w:sz w:val="18"/>
                <w:szCs w:val="18"/>
                <w:lang w:val="en-GB"/>
              </w:rPr>
              <w:t>534</w:t>
            </w:r>
          </w:p>
        </w:tc>
      </w:tr>
      <w:tr w:rsidR="00526E43" w:rsidRPr="004C05EF" w14:paraId="791AF196" w14:textId="77777777" w:rsidTr="003F0E2B">
        <w:tc>
          <w:tcPr>
            <w:tcW w:w="3999" w:type="dxa"/>
            <w:vAlign w:val="bottom"/>
          </w:tcPr>
          <w:p w14:paraId="1243AE6F" w14:textId="77777777" w:rsidR="00526E43" w:rsidRPr="004C05EF" w:rsidRDefault="00526E43" w:rsidP="00526E43">
            <w:pPr>
              <w:ind w:left="-101" w:right="-72"/>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4987995D" w14:textId="77777777" w:rsidR="00526E43" w:rsidRPr="00280D6D" w:rsidRDefault="00526E43" w:rsidP="00526E43">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721351BC" w14:textId="77777777"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shd w:val="clear" w:color="auto" w:fill="FAFAFA"/>
            <w:vAlign w:val="bottom"/>
          </w:tcPr>
          <w:p w14:paraId="6A33880A" w14:textId="77777777" w:rsidR="00526E43" w:rsidRPr="00280D6D" w:rsidRDefault="00526E43" w:rsidP="00526E43">
            <w:pPr>
              <w:ind w:right="-72"/>
              <w:jc w:val="right"/>
              <w:rPr>
                <w:rFonts w:ascii="Arial" w:eastAsia="Arial" w:hAnsi="Arial" w:cs="Arial"/>
                <w:sz w:val="18"/>
                <w:szCs w:val="18"/>
              </w:rPr>
            </w:pPr>
          </w:p>
        </w:tc>
        <w:tc>
          <w:tcPr>
            <w:tcW w:w="1368" w:type="dxa"/>
            <w:tcBorders>
              <w:top w:val="single" w:sz="4" w:space="0" w:color="000000"/>
            </w:tcBorders>
            <w:vAlign w:val="bottom"/>
          </w:tcPr>
          <w:p w14:paraId="55F6D374" w14:textId="77777777" w:rsidR="00526E43" w:rsidRPr="00280D6D" w:rsidRDefault="00526E43" w:rsidP="00526E43">
            <w:pPr>
              <w:ind w:right="-72"/>
              <w:jc w:val="right"/>
              <w:rPr>
                <w:rFonts w:ascii="Arial" w:eastAsia="Arial" w:hAnsi="Arial" w:cs="Arial"/>
                <w:sz w:val="18"/>
                <w:szCs w:val="18"/>
              </w:rPr>
            </w:pPr>
          </w:p>
        </w:tc>
      </w:tr>
      <w:tr w:rsidR="00526E43" w:rsidRPr="004C05EF" w14:paraId="0FB55840" w14:textId="77777777" w:rsidTr="00C13A41">
        <w:tc>
          <w:tcPr>
            <w:tcW w:w="3999" w:type="dxa"/>
            <w:vAlign w:val="bottom"/>
          </w:tcPr>
          <w:p w14:paraId="19B30FA4" w14:textId="77777777" w:rsidR="00526E43" w:rsidRPr="004C05EF" w:rsidRDefault="00526E43" w:rsidP="00526E43">
            <w:pPr>
              <w:ind w:left="-101" w:right="-72"/>
              <w:rPr>
                <w:rFonts w:ascii="Arial" w:eastAsia="Arial" w:hAnsi="Arial" w:cs="Arial"/>
                <w:color w:val="000000"/>
                <w:sz w:val="18"/>
                <w:szCs w:val="18"/>
              </w:rPr>
            </w:pPr>
            <w:r w:rsidRPr="004C05EF">
              <w:rPr>
                <w:rFonts w:ascii="Arial" w:eastAsia="Arial" w:hAnsi="Arial" w:cs="Arial"/>
                <w:color w:val="000000"/>
                <w:sz w:val="18"/>
                <w:szCs w:val="18"/>
              </w:rPr>
              <w:t>Total trade and other payables</w:t>
            </w:r>
          </w:p>
        </w:tc>
        <w:tc>
          <w:tcPr>
            <w:tcW w:w="1368" w:type="dxa"/>
            <w:tcBorders>
              <w:bottom w:val="single" w:sz="4" w:space="0" w:color="000000"/>
            </w:tcBorders>
            <w:shd w:val="clear" w:color="auto" w:fill="FAFAFA"/>
          </w:tcPr>
          <w:p w14:paraId="056BBBB5" w14:textId="6EF1B4C7" w:rsidR="00526E43" w:rsidRPr="00280D6D" w:rsidRDefault="00280D6D" w:rsidP="00526E43">
            <w:pPr>
              <w:ind w:right="-72"/>
              <w:jc w:val="right"/>
              <w:rPr>
                <w:rFonts w:ascii="Arial" w:eastAsia="Arial" w:hAnsi="Arial" w:cs="Arial"/>
                <w:color w:val="000000"/>
                <w:sz w:val="18"/>
                <w:szCs w:val="18"/>
              </w:rPr>
            </w:pPr>
            <w:r w:rsidRPr="00280D6D">
              <w:rPr>
                <w:rFonts w:ascii="Arial" w:eastAsia="Arial" w:hAnsi="Arial" w:cs="Arial"/>
                <w:color w:val="000000"/>
                <w:sz w:val="18"/>
                <w:szCs w:val="18"/>
              </w:rPr>
              <w:t>466,050,786</w:t>
            </w:r>
          </w:p>
        </w:tc>
        <w:tc>
          <w:tcPr>
            <w:tcW w:w="1368" w:type="dxa"/>
            <w:tcBorders>
              <w:bottom w:val="single" w:sz="4" w:space="0" w:color="000000"/>
            </w:tcBorders>
          </w:tcPr>
          <w:p w14:paraId="110CB9EA" w14:textId="05D3A5FD" w:rsidR="00526E43" w:rsidRPr="00280D6D" w:rsidRDefault="00C9730C" w:rsidP="00526E43">
            <w:pPr>
              <w:ind w:right="-72"/>
              <w:jc w:val="right"/>
              <w:rPr>
                <w:rFonts w:ascii="Arial" w:eastAsia="Arial" w:hAnsi="Arial" w:cs="Arial"/>
                <w:sz w:val="18"/>
                <w:szCs w:val="18"/>
              </w:rPr>
            </w:pPr>
            <w:r w:rsidRPr="00280D6D">
              <w:rPr>
                <w:rFonts w:ascii="Arial" w:eastAsia="Arial" w:hAnsi="Arial" w:cs="Arial"/>
                <w:sz w:val="18"/>
                <w:szCs w:val="18"/>
                <w:lang w:val="en-GB"/>
              </w:rPr>
              <w:t>447</w:t>
            </w:r>
            <w:r w:rsidR="00526E43" w:rsidRPr="00280D6D">
              <w:rPr>
                <w:rFonts w:ascii="Arial" w:eastAsia="Arial" w:hAnsi="Arial" w:cs="Arial"/>
                <w:sz w:val="18"/>
                <w:szCs w:val="18"/>
              </w:rPr>
              <w:t>,</w:t>
            </w:r>
            <w:r w:rsidRPr="00280D6D">
              <w:rPr>
                <w:rFonts w:ascii="Arial" w:eastAsia="Arial" w:hAnsi="Arial" w:cs="Arial"/>
                <w:sz w:val="18"/>
                <w:szCs w:val="18"/>
                <w:lang w:val="en-GB"/>
              </w:rPr>
              <w:t>003</w:t>
            </w:r>
            <w:r w:rsidR="00526E43" w:rsidRPr="00280D6D">
              <w:rPr>
                <w:rFonts w:ascii="Arial" w:eastAsia="Arial" w:hAnsi="Arial" w:cs="Arial"/>
                <w:sz w:val="18"/>
                <w:szCs w:val="18"/>
              </w:rPr>
              <w:t>,</w:t>
            </w:r>
            <w:r w:rsidRPr="00280D6D">
              <w:rPr>
                <w:rFonts w:ascii="Arial" w:eastAsia="Arial" w:hAnsi="Arial" w:cs="Arial"/>
                <w:sz w:val="18"/>
                <w:szCs w:val="18"/>
                <w:lang w:val="en-GB"/>
              </w:rPr>
              <w:t>239</w:t>
            </w:r>
          </w:p>
        </w:tc>
        <w:tc>
          <w:tcPr>
            <w:tcW w:w="1368" w:type="dxa"/>
            <w:tcBorders>
              <w:bottom w:val="single" w:sz="4" w:space="0" w:color="000000"/>
            </w:tcBorders>
            <w:shd w:val="clear" w:color="auto" w:fill="FAFAFA"/>
            <w:vAlign w:val="bottom"/>
          </w:tcPr>
          <w:p w14:paraId="30451176" w14:textId="13DFB35C" w:rsidR="00526E43" w:rsidRPr="00280D6D" w:rsidRDefault="00280D6D" w:rsidP="00526E43">
            <w:pPr>
              <w:ind w:right="-72"/>
              <w:jc w:val="right"/>
              <w:rPr>
                <w:rFonts w:ascii="Arial" w:eastAsia="Arial" w:hAnsi="Arial" w:cs="Arial"/>
                <w:sz w:val="18"/>
                <w:szCs w:val="18"/>
              </w:rPr>
            </w:pPr>
            <w:r w:rsidRPr="00280D6D">
              <w:rPr>
                <w:rFonts w:ascii="Arial" w:eastAsia="Arial" w:hAnsi="Arial" w:cs="Arial"/>
                <w:sz w:val="18"/>
                <w:szCs w:val="18"/>
              </w:rPr>
              <w:t>348,401,657</w:t>
            </w:r>
          </w:p>
        </w:tc>
        <w:tc>
          <w:tcPr>
            <w:tcW w:w="1368" w:type="dxa"/>
            <w:tcBorders>
              <w:bottom w:val="single" w:sz="4" w:space="0" w:color="000000"/>
            </w:tcBorders>
          </w:tcPr>
          <w:p w14:paraId="64BBB255" w14:textId="5620CE9A" w:rsidR="00526E43" w:rsidRPr="00280D6D" w:rsidRDefault="00C9730C" w:rsidP="00526E43">
            <w:pPr>
              <w:ind w:right="-72"/>
              <w:jc w:val="right"/>
              <w:rPr>
                <w:rFonts w:ascii="Arial" w:eastAsia="Arial" w:hAnsi="Arial" w:cs="Arial"/>
                <w:sz w:val="18"/>
                <w:szCs w:val="18"/>
              </w:rPr>
            </w:pPr>
            <w:r w:rsidRPr="00280D6D">
              <w:rPr>
                <w:rFonts w:ascii="Arial" w:eastAsia="Arial" w:hAnsi="Arial" w:cs="Arial"/>
                <w:sz w:val="18"/>
                <w:szCs w:val="18"/>
                <w:lang w:val="en-GB"/>
              </w:rPr>
              <w:t>372</w:t>
            </w:r>
            <w:r w:rsidR="00526E43" w:rsidRPr="00280D6D">
              <w:rPr>
                <w:rFonts w:ascii="Arial" w:eastAsia="Arial" w:hAnsi="Arial" w:cs="Arial"/>
                <w:sz w:val="18"/>
                <w:szCs w:val="18"/>
              </w:rPr>
              <w:t>,</w:t>
            </w:r>
            <w:r w:rsidRPr="00280D6D">
              <w:rPr>
                <w:rFonts w:ascii="Arial" w:eastAsia="Arial" w:hAnsi="Arial" w:cs="Arial"/>
                <w:sz w:val="18"/>
                <w:szCs w:val="18"/>
                <w:lang w:val="en-GB"/>
              </w:rPr>
              <w:t>526</w:t>
            </w:r>
            <w:r w:rsidR="00526E43" w:rsidRPr="00280D6D">
              <w:rPr>
                <w:rFonts w:ascii="Arial" w:eastAsia="Arial" w:hAnsi="Arial" w:cs="Arial"/>
                <w:sz w:val="18"/>
                <w:szCs w:val="18"/>
              </w:rPr>
              <w:t>,</w:t>
            </w:r>
            <w:r w:rsidRPr="00280D6D">
              <w:rPr>
                <w:rFonts w:ascii="Arial" w:eastAsia="Arial" w:hAnsi="Arial" w:cs="Arial"/>
                <w:sz w:val="18"/>
                <w:szCs w:val="18"/>
                <w:lang w:val="en-GB"/>
              </w:rPr>
              <w:t>130</w:t>
            </w:r>
          </w:p>
        </w:tc>
      </w:tr>
    </w:tbl>
    <w:p w14:paraId="3B073BE8" w14:textId="77777777" w:rsidR="003A2A71" w:rsidRPr="004C05EF" w:rsidRDefault="003A2A71" w:rsidP="008E2D6B">
      <w:pPr>
        <w:ind w:right="-27"/>
        <w:rPr>
          <w:rFonts w:ascii="Arial" w:eastAsia="Arial" w:hAnsi="Arial" w:cs="Arial"/>
          <w:color w:val="000000"/>
          <w:sz w:val="18"/>
          <w:szCs w:val="18"/>
        </w:rPr>
      </w:pPr>
    </w:p>
    <w:p w14:paraId="1F921703" w14:textId="77777777" w:rsidR="003A2A71" w:rsidRPr="004C05EF" w:rsidRDefault="003A2A71" w:rsidP="008E2D6B">
      <w:pPr>
        <w:ind w:right="-27"/>
        <w:rPr>
          <w:rFonts w:ascii="Arial" w:eastAsia="Arial" w:hAnsi="Arial" w:cs="Arial"/>
          <w:color w:val="000000"/>
          <w:sz w:val="18"/>
          <w:szCs w:val="18"/>
        </w:rPr>
      </w:pPr>
    </w:p>
    <w:tbl>
      <w:tblPr>
        <w:tblStyle w:val="affffff8"/>
        <w:tblW w:w="9461" w:type="dxa"/>
        <w:tblLayout w:type="fixed"/>
        <w:tblLook w:val="0400" w:firstRow="0" w:lastRow="0" w:firstColumn="0" w:lastColumn="0" w:noHBand="0" w:noVBand="1"/>
      </w:tblPr>
      <w:tblGrid>
        <w:gridCol w:w="9461"/>
      </w:tblGrid>
      <w:tr w:rsidR="003A2A71" w:rsidRPr="004C05EF" w14:paraId="34A056C8" w14:textId="77777777">
        <w:trPr>
          <w:trHeight w:val="386"/>
        </w:trPr>
        <w:tc>
          <w:tcPr>
            <w:tcW w:w="9461" w:type="dxa"/>
            <w:shd w:val="clear" w:color="auto" w:fill="FFA543"/>
            <w:vAlign w:val="center"/>
          </w:tcPr>
          <w:p w14:paraId="42899EDD" w14:textId="41972C1E" w:rsidR="003A2A71" w:rsidRPr="004C05EF" w:rsidRDefault="00C9730C" w:rsidP="008E2D6B">
            <w:pPr>
              <w:tabs>
                <w:tab w:val="left" w:pos="432"/>
              </w:tabs>
              <w:ind w:left="540" w:hanging="540"/>
              <w:jc w:val="both"/>
              <w:rPr>
                <w:rFonts w:ascii="Arial" w:eastAsia="Arial" w:hAnsi="Arial" w:cs="Arial"/>
                <w:b/>
                <w:color w:val="FFFFFF"/>
                <w:sz w:val="18"/>
                <w:szCs w:val="18"/>
              </w:rPr>
            </w:pPr>
            <w:r w:rsidRPr="004C05EF">
              <w:rPr>
                <w:rFonts w:ascii="Arial" w:eastAsia="Arial" w:hAnsi="Arial" w:cs="Arial"/>
                <w:b/>
                <w:color w:val="FFFFFF"/>
                <w:sz w:val="18"/>
                <w:szCs w:val="18"/>
                <w:lang w:val="en-GB"/>
              </w:rPr>
              <w:t>1</w:t>
            </w:r>
            <w:r w:rsidR="006558F9" w:rsidRPr="004C05EF">
              <w:rPr>
                <w:rFonts w:ascii="Arial" w:eastAsia="Arial" w:hAnsi="Arial" w:cs="Arial"/>
                <w:b/>
                <w:color w:val="FFFFFF"/>
                <w:sz w:val="18"/>
                <w:szCs w:val="18"/>
                <w:lang w:val="en-GB"/>
              </w:rPr>
              <w:t>4</w:t>
            </w:r>
            <w:r w:rsidR="00EC4E87" w:rsidRPr="004C05EF">
              <w:rPr>
                <w:rFonts w:ascii="Arial" w:eastAsia="Arial" w:hAnsi="Arial" w:cs="Arial"/>
                <w:b/>
                <w:color w:val="FFFFFF"/>
                <w:sz w:val="18"/>
                <w:szCs w:val="18"/>
              </w:rPr>
              <w:tab/>
              <w:t>Share capital</w:t>
            </w:r>
          </w:p>
        </w:tc>
      </w:tr>
    </w:tbl>
    <w:p w14:paraId="062E0FFA" w14:textId="77777777" w:rsidR="003A2A71" w:rsidRPr="004C05EF" w:rsidRDefault="003A2A71" w:rsidP="008E2D6B">
      <w:pPr>
        <w:ind w:right="-27"/>
        <w:rPr>
          <w:rFonts w:ascii="Arial" w:eastAsia="Arial" w:hAnsi="Arial" w:cs="Arial"/>
          <w:sz w:val="18"/>
          <w:szCs w:val="18"/>
        </w:rPr>
      </w:pPr>
    </w:p>
    <w:p w14:paraId="30278AB7" w14:textId="56C7F351" w:rsidR="003A2A71" w:rsidRPr="006C283A" w:rsidRDefault="00EC4E87" w:rsidP="008E2D6B">
      <w:pPr>
        <w:ind w:right="-27"/>
        <w:rPr>
          <w:rFonts w:ascii="Arial" w:eastAsia="Arial" w:hAnsi="Arial" w:cs="Arial"/>
          <w:sz w:val="18"/>
          <w:szCs w:val="18"/>
        </w:rPr>
      </w:pPr>
      <w:r w:rsidRPr="004C05EF">
        <w:rPr>
          <w:rFonts w:ascii="Arial" w:eastAsia="Arial" w:hAnsi="Arial" w:cs="Arial"/>
          <w:sz w:val="18"/>
          <w:szCs w:val="18"/>
        </w:rPr>
        <w:t xml:space="preserve">Movements of share capital </w:t>
      </w:r>
      <w:r w:rsidRPr="006C283A">
        <w:rPr>
          <w:rFonts w:ascii="Arial" w:eastAsia="Arial" w:hAnsi="Arial" w:cs="Arial"/>
          <w:sz w:val="18"/>
          <w:szCs w:val="18"/>
        </w:rPr>
        <w:t xml:space="preserve">for </w:t>
      </w:r>
      <w:r w:rsidR="002801DF" w:rsidRPr="006C283A">
        <w:rPr>
          <w:rFonts w:ascii="Arial" w:eastAsia="Arial" w:hAnsi="Arial" w:cs="Arial"/>
          <w:sz w:val="18"/>
          <w:szCs w:val="18"/>
        </w:rPr>
        <w:t>six-month</w:t>
      </w:r>
      <w:r w:rsidR="00E60CCB" w:rsidRPr="006C283A">
        <w:rPr>
          <w:rFonts w:ascii="Arial" w:eastAsia="Arial" w:hAnsi="Arial" w:cs="Arial"/>
          <w:sz w:val="18"/>
          <w:szCs w:val="18"/>
        </w:rPr>
        <w:t xml:space="preserve"> period</w:t>
      </w:r>
      <w:r w:rsidR="00351D28">
        <w:rPr>
          <w:rFonts w:ascii="Arial" w:eastAsia="Arial" w:hAnsi="Arial" w:cs="Arial"/>
          <w:sz w:val="18"/>
          <w:szCs w:val="18"/>
        </w:rPr>
        <w:t>s</w:t>
      </w:r>
      <w:r w:rsidR="00E60CCB" w:rsidRPr="006C283A">
        <w:rPr>
          <w:rFonts w:ascii="Arial" w:eastAsia="Arial" w:hAnsi="Arial" w:cs="Arial"/>
          <w:sz w:val="18"/>
          <w:szCs w:val="18"/>
        </w:rPr>
        <w:t xml:space="preserve"> ended </w:t>
      </w:r>
      <w:r w:rsidR="002801DF" w:rsidRPr="006C283A">
        <w:rPr>
          <w:rFonts w:ascii="Arial" w:eastAsia="Arial" w:hAnsi="Arial" w:cs="Arial"/>
          <w:sz w:val="18"/>
          <w:szCs w:val="18"/>
          <w:lang w:val="en-GB"/>
        </w:rPr>
        <w:t>30 June</w:t>
      </w:r>
      <w:r w:rsidR="00E60CCB" w:rsidRPr="006C283A">
        <w:rPr>
          <w:rFonts w:ascii="Arial" w:eastAsia="Arial" w:hAnsi="Arial" w:cs="Arial"/>
          <w:sz w:val="18"/>
          <w:szCs w:val="18"/>
        </w:rPr>
        <w:t xml:space="preserve"> </w:t>
      </w:r>
      <w:r w:rsidR="00C9730C" w:rsidRPr="006C283A">
        <w:rPr>
          <w:rFonts w:ascii="Arial" w:eastAsia="Arial" w:hAnsi="Arial" w:cs="Arial"/>
          <w:sz w:val="18"/>
          <w:szCs w:val="18"/>
          <w:lang w:val="en-GB"/>
        </w:rPr>
        <w:t>2024</w:t>
      </w:r>
      <w:r w:rsidR="00020216" w:rsidRPr="006C283A">
        <w:rPr>
          <w:rFonts w:ascii="Arial" w:eastAsia="Arial" w:hAnsi="Arial" w:cs="Arial"/>
          <w:sz w:val="18"/>
          <w:szCs w:val="18"/>
        </w:rPr>
        <w:t xml:space="preserve"> and </w:t>
      </w:r>
      <w:r w:rsidR="00C9730C" w:rsidRPr="006C283A">
        <w:rPr>
          <w:rFonts w:ascii="Arial" w:eastAsia="Arial" w:hAnsi="Arial" w:cs="Arial"/>
          <w:sz w:val="18"/>
          <w:szCs w:val="18"/>
          <w:lang w:val="en-GB"/>
        </w:rPr>
        <w:t>2023</w:t>
      </w:r>
      <w:r w:rsidRPr="006C283A">
        <w:rPr>
          <w:rFonts w:ascii="Arial" w:eastAsia="Arial" w:hAnsi="Arial" w:cs="Arial"/>
          <w:sz w:val="18"/>
          <w:szCs w:val="18"/>
        </w:rPr>
        <w:t xml:space="preserve"> are as follows:</w:t>
      </w:r>
    </w:p>
    <w:p w14:paraId="78015E5A" w14:textId="77777777" w:rsidR="003A2A71" w:rsidRPr="006C283A" w:rsidRDefault="003A2A71" w:rsidP="008E2D6B">
      <w:pPr>
        <w:ind w:right="-27"/>
        <w:rPr>
          <w:rFonts w:ascii="Arial" w:eastAsia="Arial" w:hAnsi="Arial" w:cs="Arial"/>
          <w:sz w:val="18"/>
          <w:szCs w:val="18"/>
        </w:rPr>
      </w:pPr>
    </w:p>
    <w:tbl>
      <w:tblPr>
        <w:tblStyle w:val="affffff9"/>
        <w:tblW w:w="9450" w:type="dxa"/>
        <w:tblLayout w:type="fixed"/>
        <w:tblLook w:val="0000" w:firstRow="0" w:lastRow="0" w:firstColumn="0" w:lastColumn="0" w:noHBand="0" w:noVBand="0"/>
      </w:tblPr>
      <w:tblGrid>
        <w:gridCol w:w="2970"/>
        <w:gridCol w:w="1296"/>
        <w:gridCol w:w="1296"/>
        <w:gridCol w:w="1296"/>
        <w:gridCol w:w="1296"/>
        <w:gridCol w:w="1296"/>
      </w:tblGrid>
      <w:tr w:rsidR="006C283A" w:rsidRPr="006C283A" w14:paraId="1F2D4E91" w14:textId="77777777">
        <w:tc>
          <w:tcPr>
            <w:tcW w:w="2970" w:type="dxa"/>
            <w:vAlign w:val="bottom"/>
          </w:tcPr>
          <w:p w14:paraId="678D94A9" w14:textId="77777777" w:rsidR="003A2A71" w:rsidRPr="006C283A" w:rsidRDefault="003A2A71" w:rsidP="008E2D6B">
            <w:pPr>
              <w:ind w:left="-101" w:right="-72"/>
              <w:rPr>
                <w:rFonts w:ascii="Arial" w:eastAsia="Arial" w:hAnsi="Arial" w:cs="Arial"/>
                <w:b/>
                <w:sz w:val="18"/>
                <w:szCs w:val="18"/>
              </w:rPr>
            </w:pPr>
            <w:bookmarkStart w:id="6" w:name="_heading=h.3znysh7" w:colFirst="0" w:colLast="0"/>
            <w:bookmarkEnd w:id="6"/>
          </w:p>
        </w:tc>
        <w:tc>
          <w:tcPr>
            <w:tcW w:w="2592" w:type="dxa"/>
            <w:gridSpan w:val="2"/>
            <w:tcBorders>
              <w:top w:val="single" w:sz="4" w:space="0" w:color="000000"/>
            </w:tcBorders>
            <w:vAlign w:val="bottom"/>
          </w:tcPr>
          <w:p w14:paraId="3D8CFBE0" w14:textId="77777777" w:rsidR="003A2A71" w:rsidRPr="006C283A" w:rsidRDefault="00EC4E87" w:rsidP="008E2D6B">
            <w:pPr>
              <w:jc w:val="center"/>
              <w:rPr>
                <w:rFonts w:ascii="Arial" w:eastAsia="Arial" w:hAnsi="Arial" w:cs="Arial"/>
                <w:b/>
                <w:sz w:val="18"/>
                <w:szCs w:val="18"/>
              </w:rPr>
            </w:pPr>
            <w:r w:rsidRPr="006C283A">
              <w:rPr>
                <w:rFonts w:ascii="Arial" w:eastAsia="Arial" w:hAnsi="Arial" w:cs="Arial"/>
                <w:b/>
                <w:sz w:val="18"/>
                <w:szCs w:val="18"/>
              </w:rPr>
              <w:t>Authorized</w:t>
            </w:r>
          </w:p>
        </w:tc>
        <w:tc>
          <w:tcPr>
            <w:tcW w:w="2592" w:type="dxa"/>
            <w:gridSpan w:val="2"/>
            <w:tcBorders>
              <w:top w:val="single" w:sz="4" w:space="0" w:color="000000"/>
            </w:tcBorders>
            <w:vAlign w:val="bottom"/>
          </w:tcPr>
          <w:p w14:paraId="64A78A1A" w14:textId="77777777"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Issued and paid-up</w:t>
            </w:r>
          </w:p>
        </w:tc>
        <w:tc>
          <w:tcPr>
            <w:tcW w:w="1296" w:type="dxa"/>
            <w:tcBorders>
              <w:top w:val="single" w:sz="4" w:space="0" w:color="000000"/>
            </w:tcBorders>
            <w:vAlign w:val="bottom"/>
          </w:tcPr>
          <w:p w14:paraId="0A69FD76" w14:textId="77777777" w:rsidR="003A2A71" w:rsidRPr="006C283A" w:rsidRDefault="00EC4E87" w:rsidP="008E2D6B">
            <w:pPr>
              <w:ind w:right="-72"/>
              <w:jc w:val="right"/>
              <w:rPr>
                <w:rFonts w:ascii="Arial" w:eastAsia="Arial" w:hAnsi="Arial" w:cs="Arial"/>
                <w:sz w:val="18"/>
                <w:szCs w:val="18"/>
              </w:rPr>
            </w:pPr>
            <w:r w:rsidRPr="006C283A">
              <w:rPr>
                <w:rFonts w:ascii="Arial" w:eastAsia="Arial" w:hAnsi="Arial" w:cs="Arial"/>
                <w:b/>
                <w:sz w:val="18"/>
                <w:szCs w:val="18"/>
              </w:rPr>
              <w:t>Share</w:t>
            </w:r>
          </w:p>
        </w:tc>
      </w:tr>
      <w:tr w:rsidR="006C283A" w:rsidRPr="006C283A" w14:paraId="349C9274" w14:textId="77777777">
        <w:tc>
          <w:tcPr>
            <w:tcW w:w="2970" w:type="dxa"/>
            <w:vAlign w:val="bottom"/>
          </w:tcPr>
          <w:p w14:paraId="282BDB15" w14:textId="77777777" w:rsidR="003A2A71" w:rsidRPr="006C283A" w:rsidRDefault="003A2A71" w:rsidP="008E2D6B">
            <w:pPr>
              <w:ind w:left="-101" w:right="-72"/>
              <w:rPr>
                <w:rFonts w:ascii="Arial" w:eastAsia="Arial" w:hAnsi="Arial" w:cs="Arial"/>
                <w:b/>
                <w:sz w:val="18"/>
                <w:szCs w:val="18"/>
              </w:rPr>
            </w:pPr>
          </w:p>
        </w:tc>
        <w:tc>
          <w:tcPr>
            <w:tcW w:w="2592" w:type="dxa"/>
            <w:gridSpan w:val="2"/>
            <w:tcBorders>
              <w:bottom w:val="single" w:sz="4" w:space="0" w:color="000000"/>
            </w:tcBorders>
            <w:vAlign w:val="bottom"/>
          </w:tcPr>
          <w:p w14:paraId="35807644" w14:textId="77777777"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share capital</w:t>
            </w:r>
          </w:p>
        </w:tc>
        <w:tc>
          <w:tcPr>
            <w:tcW w:w="2592" w:type="dxa"/>
            <w:gridSpan w:val="2"/>
            <w:tcBorders>
              <w:bottom w:val="single" w:sz="4" w:space="0" w:color="000000"/>
            </w:tcBorders>
            <w:vAlign w:val="bottom"/>
          </w:tcPr>
          <w:p w14:paraId="1C45ED0A" w14:textId="77777777"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share capital</w:t>
            </w:r>
          </w:p>
        </w:tc>
        <w:tc>
          <w:tcPr>
            <w:tcW w:w="1296" w:type="dxa"/>
            <w:tcBorders>
              <w:bottom w:val="single" w:sz="4" w:space="0" w:color="000000"/>
            </w:tcBorders>
            <w:vAlign w:val="bottom"/>
          </w:tcPr>
          <w:p w14:paraId="41A36669"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premium</w:t>
            </w:r>
          </w:p>
        </w:tc>
      </w:tr>
      <w:tr w:rsidR="006C283A" w:rsidRPr="006C283A" w14:paraId="45B12C71" w14:textId="77777777">
        <w:tc>
          <w:tcPr>
            <w:tcW w:w="2970" w:type="dxa"/>
            <w:vAlign w:val="bottom"/>
          </w:tcPr>
          <w:p w14:paraId="75AB2A7A" w14:textId="77777777" w:rsidR="003A2A71" w:rsidRPr="006C283A" w:rsidRDefault="003A2A71" w:rsidP="008E2D6B">
            <w:pPr>
              <w:ind w:left="-101" w:right="-72"/>
              <w:rPr>
                <w:rFonts w:ascii="Arial" w:eastAsia="Arial" w:hAnsi="Arial" w:cs="Arial"/>
                <w:b/>
                <w:sz w:val="18"/>
                <w:szCs w:val="18"/>
              </w:rPr>
            </w:pPr>
          </w:p>
        </w:tc>
        <w:tc>
          <w:tcPr>
            <w:tcW w:w="1296" w:type="dxa"/>
            <w:tcBorders>
              <w:top w:val="single" w:sz="4" w:space="0" w:color="000000"/>
              <w:bottom w:val="single" w:sz="4" w:space="0" w:color="000000"/>
            </w:tcBorders>
            <w:vAlign w:val="bottom"/>
          </w:tcPr>
          <w:p w14:paraId="42898F51"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Shares</w:t>
            </w:r>
          </w:p>
        </w:tc>
        <w:tc>
          <w:tcPr>
            <w:tcW w:w="1296" w:type="dxa"/>
            <w:tcBorders>
              <w:top w:val="single" w:sz="4" w:space="0" w:color="000000"/>
              <w:bottom w:val="single" w:sz="4" w:space="0" w:color="000000"/>
            </w:tcBorders>
            <w:vAlign w:val="bottom"/>
          </w:tcPr>
          <w:p w14:paraId="324C0027"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top w:val="single" w:sz="4" w:space="0" w:color="000000"/>
              <w:bottom w:val="single" w:sz="4" w:space="0" w:color="000000"/>
            </w:tcBorders>
            <w:vAlign w:val="bottom"/>
          </w:tcPr>
          <w:p w14:paraId="28AE96F6"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Shares</w:t>
            </w:r>
          </w:p>
        </w:tc>
        <w:tc>
          <w:tcPr>
            <w:tcW w:w="1296" w:type="dxa"/>
            <w:tcBorders>
              <w:top w:val="single" w:sz="4" w:space="0" w:color="000000"/>
              <w:bottom w:val="single" w:sz="4" w:space="0" w:color="000000"/>
            </w:tcBorders>
            <w:vAlign w:val="bottom"/>
          </w:tcPr>
          <w:p w14:paraId="4CE21716"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296" w:type="dxa"/>
            <w:tcBorders>
              <w:top w:val="single" w:sz="4" w:space="0" w:color="000000"/>
              <w:bottom w:val="single" w:sz="4" w:space="0" w:color="000000"/>
            </w:tcBorders>
            <w:vAlign w:val="bottom"/>
          </w:tcPr>
          <w:p w14:paraId="189C77EB"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r>
      <w:tr w:rsidR="006C283A" w:rsidRPr="006C283A" w14:paraId="3709B071" w14:textId="77777777" w:rsidTr="00585E24">
        <w:tc>
          <w:tcPr>
            <w:tcW w:w="2970" w:type="dxa"/>
            <w:vAlign w:val="bottom"/>
          </w:tcPr>
          <w:p w14:paraId="3902BC20" w14:textId="77777777" w:rsidR="003A2A71" w:rsidRPr="006C283A" w:rsidRDefault="003A2A71" w:rsidP="008E2D6B">
            <w:pPr>
              <w:ind w:left="-101" w:right="-72"/>
              <w:rPr>
                <w:rFonts w:ascii="Arial" w:eastAsia="Arial" w:hAnsi="Arial" w:cs="Arial"/>
                <w:sz w:val="18"/>
                <w:szCs w:val="18"/>
              </w:rPr>
            </w:pPr>
          </w:p>
        </w:tc>
        <w:tc>
          <w:tcPr>
            <w:tcW w:w="1296" w:type="dxa"/>
            <w:tcBorders>
              <w:top w:val="single" w:sz="4" w:space="0" w:color="000000"/>
            </w:tcBorders>
            <w:shd w:val="clear" w:color="auto" w:fill="auto"/>
            <w:vAlign w:val="bottom"/>
          </w:tcPr>
          <w:p w14:paraId="38F7DFA2" w14:textId="77777777" w:rsidR="003A2A71" w:rsidRPr="006C283A" w:rsidRDefault="003A2A71" w:rsidP="008E2D6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184B12AF" w14:textId="77777777" w:rsidR="003A2A71" w:rsidRPr="006C283A" w:rsidRDefault="003A2A71" w:rsidP="008E2D6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13188C55" w14:textId="77777777" w:rsidR="003A2A71" w:rsidRPr="006C283A" w:rsidRDefault="003A2A71" w:rsidP="008E2D6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2FCC5AAB" w14:textId="77777777" w:rsidR="003A2A71" w:rsidRPr="006C283A" w:rsidRDefault="003A2A71" w:rsidP="008E2D6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4DBF1807" w14:textId="77777777" w:rsidR="003A2A71" w:rsidRPr="006C283A" w:rsidRDefault="003A2A71" w:rsidP="008E2D6B">
            <w:pPr>
              <w:ind w:right="-72"/>
              <w:jc w:val="right"/>
              <w:rPr>
                <w:rFonts w:ascii="Arial" w:eastAsia="Arial" w:hAnsi="Arial" w:cs="Arial"/>
                <w:sz w:val="18"/>
                <w:szCs w:val="18"/>
              </w:rPr>
            </w:pPr>
          </w:p>
        </w:tc>
      </w:tr>
      <w:tr w:rsidR="006C283A" w:rsidRPr="006C283A" w14:paraId="625C33E9" w14:textId="77777777" w:rsidTr="00585E24">
        <w:tc>
          <w:tcPr>
            <w:tcW w:w="2970" w:type="dxa"/>
            <w:vAlign w:val="bottom"/>
          </w:tcPr>
          <w:p w14:paraId="09C2A81C" w14:textId="74DA6CB5" w:rsidR="00E60CCB" w:rsidRPr="006C283A" w:rsidRDefault="00E60CCB" w:rsidP="00E60CCB">
            <w:pPr>
              <w:ind w:left="-101" w:right="-72"/>
              <w:rPr>
                <w:rFonts w:ascii="Arial" w:eastAsia="Arial" w:hAnsi="Arial" w:cs="Arial"/>
                <w:sz w:val="18"/>
                <w:szCs w:val="18"/>
              </w:rPr>
            </w:pPr>
            <w:proofErr w:type="gramStart"/>
            <w:r w:rsidRPr="006C283A">
              <w:rPr>
                <w:rFonts w:ascii="Arial" w:eastAsia="Arial" w:hAnsi="Arial" w:cs="Arial"/>
                <w:sz w:val="18"/>
                <w:szCs w:val="18"/>
              </w:rPr>
              <w:t>At</w:t>
            </w:r>
            <w:proofErr w:type="gramEnd"/>
            <w:r w:rsidRPr="006C283A">
              <w:rPr>
                <w:rFonts w:ascii="Arial" w:eastAsia="Arial" w:hAnsi="Arial" w:cs="Arial"/>
                <w:sz w:val="18"/>
                <w:szCs w:val="18"/>
              </w:rPr>
              <w:t xml:space="preserve"> </w:t>
            </w:r>
            <w:r w:rsidR="00C9730C" w:rsidRPr="006C283A">
              <w:rPr>
                <w:rFonts w:ascii="Arial" w:eastAsia="Arial" w:hAnsi="Arial" w:cs="Arial"/>
                <w:sz w:val="18"/>
                <w:szCs w:val="18"/>
                <w:lang w:val="en-GB"/>
              </w:rPr>
              <w:t>1</w:t>
            </w:r>
            <w:r w:rsidRPr="006C283A">
              <w:rPr>
                <w:rFonts w:ascii="Arial" w:eastAsia="Arial" w:hAnsi="Arial" w:cs="Arial"/>
                <w:sz w:val="18"/>
                <w:szCs w:val="18"/>
              </w:rPr>
              <w:t xml:space="preserve"> January </w:t>
            </w:r>
            <w:r w:rsidR="00C9730C" w:rsidRPr="006C283A">
              <w:rPr>
                <w:rFonts w:ascii="Arial" w:eastAsia="Arial" w:hAnsi="Arial" w:cs="Arial"/>
                <w:sz w:val="18"/>
                <w:szCs w:val="18"/>
                <w:lang w:val="en-GB"/>
              </w:rPr>
              <w:t>2023</w:t>
            </w:r>
          </w:p>
        </w:tc>
        <w:tc>
          <w:tcPr>
            <w:tcW w:w="1296" w:type="dxa"/>
            <w:shd w:val="clear" w:color="auto" w:fill="auto"/>
            <w:vAlign w:val="bottom"/>
          </w:tcPr>
          <w:p w14:paraId="0BB7F179" w14:textId="5837B0EE" w:rsidR="00E60CCB" w:rsidRPr="006C283A" w:rsidRDefault="00C9730C" w:rsidP="00E60CCB">
            <w:pPr>
              <w:ind w:right="-72"/>
              <w:jc w:val="right"/>
              <w:rPr>
                <w:rFonts w:ascii="Arial" w:eastAsia="Arial" w:hAnsi="Arial" w:cs="Arial"/>
                <w:sz w:val="18"/>
                <w:szCs w:val="18"/>
              </w:rPr>
            </w:pPr>
            <w:r w:rsidRPr="006C283A">
              <w:rPr>
                <w:rFonts w:ascii="Arial" w:eastAsia="Arial" w:hAnsi="Arial" w:cs="Arial"/>
                <w:sz w:val="18"/>
                <w:szCs w:val="18"/>
                <w:lang w:val="en-GB"/>
              </w:rPr>
              <w:t>474</w:t>
            </w:r>
            <w:r w:rsidR="00E60CCB" w:rsidRPr="006C283A">
              <w:rPr>
                <w:rFonts w:ascii="Arial" w:eastAsia="Arial" w:hAnsi="Arial" w:cs="Arial"/>
                <w:sz w:val="18"/>
                <w:szCs w:val="18"/>
              </w:rPr>
              <w:t>,</w:t>
            </w:r>
            <w:r w:rsidRPr="006C283A">
              <w:rPr>
                <w:rFonts w:ascii="Arial" w:eastAsia="Arial" w:hAnsi="Arial" w:cs="Arial"/>
                <w:sz w:val="18"/>
                <w:szCs w:val="18"/>
                <w:lang w:val="en-GB"/>
              </w:rPr>
              <w:t>000</w:t>
            </w:r>
            <w:r w:rsidR="00E60CCB" w:rsidRPr="006C283A">
              <w:rPr>
                <w:rFonts w:ascii="Arial" w:eastAsia="Arial" w:hAnsi="Arial" w:cs="Arial"/>
                <w:sz w:val="18"/>
                <w:szCs w:val="18"/>
              </w:rPr>
              <w:t>,</w:t>
            </w:r>
            <w:r w:rsidRPr="006C283A">
              <w:rPr>
                <w:rFonts w:ascii="Arial" w:eastAsia="Arial" w:hAnsi="Arial" w:cs="Arial"/>
                <w:sz w:val="18"/>
                <w:szCs w:val="18"/>
                <w:lang w:val="en-GB"/>
              </w:rPr>
              <w:t>000</w:t>
            </w:r>
          </w:p>
        </w:tc>
        <w:tc>
          <w:tcPr>
            <w:tcW w:w="1296" w:type="dxa"/>
            <w:shd w:val="clear" w:color="auto" w:fill="auto"/>
            <w:vAlign w:val="bottom"/>
          </w:tcPr>
          <w:p w14:paraId="2AB76462" w14:textId="60723A36" w:rsidR="00E60CCB" w:rsidRPr="006C283A" w:rsidRDefault="00C9730C" w:rsidP="00E60CCB">
            <w:pPr>
              <w:ind w:right="-72"/>
              <w:jc w:val="right"/>
              <w:rPr>
                <w:rFonts w:ascii="Arial" w:eastAsia="Arial" w:hAnsi="Arial" w:cs="Arial"/>
                <w:sz w:val="18"/>
                <w:szCs w:val="18"/>
              </w:rPr>
            </w:pPr>
            <w:r w:rsidRPr="006C283A">
              <w:rPr>
                <w:rFonts w:ascii="Arial" w:eastAsia="Arial" w:hAnsi="Arial" w:cs="Arial"/>
                <w:sz w:val="18"/>
                <w:szCs w:val="18"/>
                <w:lang w:val="en-GB"/>
              </w:rPr>
              <w:t>237</w:t>
            </w:r>
            <w:r w:rsidR="00E60CCB" w:rsidRPr="006C283A">
              <w:rPr>
                <w:rFonts w:ascii="Arial" w:eastAsia="Arial" w:hAnsi="Arial" w:cs="Arial"/>
                <w:sz w:val="18"/>
                <w:szCs w:val="18"/>
              </w:rPr>
              <w:t>,</w:t>
            </w:r>
            <w:r w:rsidRPr="006C283A">
              <w:rPr>
                <w:rFonts w:ascii="Arial" w:eastAsia="Arial" w:hAnsi="Arial" w:cs="Arial"/>
                <w:sz w:val="18"/>
                <w:szCs w:val="18"/>
                <w:lang w:val="en-GB"/>
              </w:rPr>
              <w:t>000</w:t>
            </w:r>
            <w:r w:rsidR="00E60CCB" w:rsidRPr="006C283A">
              <w:rPr>
                <w:rFonts w:ascii="Arial" w:eastAsia="Arial" w:hAnsi="Arial" w:cs="Arial"/>
                <w:sz w:val="18"/>
                <w:szCs w:val="18"/>
              </w:rPr>
              <w:t>,</w:t>
            </w:r>
            <w:r w:rsidRPr="006C283A">
              <w:rPr>
                <w:rFonts w:ascii="Arial" w:eastAsia="Arial" w:hAnsi="Arial" w:cs="Arial"/>
                <w:sz w:val="18"/>
                <w:szCs w:val="18"/>
                <w:lang w:val="en-GB"/>
              </w:rPr>
              <w:t>000</w:t>
            </w:r>
          </w:p>
        </w:tc>
        <w:tc>
          <w:tcPr>
            <w:tcW w:w="1296" w:type="dxa"/>
            <w:shd w:val="clear" w:color="auto" w:fill="auto"/>
            <w:vAlign w:val="bottom"/>
          </w:tcPr>
          <w:p w14:paraId="5892CAA2" w14:textId="005A8E80" w:rsidR="00E60CCB" w:rsidRPr="006C283A" w:rsidRDefault="00C9730C" w:rsidP="00E60CCB">
            <w:pPr>
              <w:ind w:right="-72"/>
              <w:jc w:val="right"/>
              <w:rPr>
                <w:rFonts w:ascii="Arial" w:eastAsia="Arial" w:hAnsi="Arial" w:cs="Arial"/>
                <w:sz w:val="18"/>
                <w:szCs w:val="18"/>
              </w:rPr>
            </w:pPr>
            <w:r w:rsidRPr="006C283A">
              <w:rPr>
                <w:rFonts w:ascii="Arial" w:hAnsi="Arial" w:cs="Arial"/>
                <w:sz w:val="18"/>
                <w:szCs w:val="18"/>
                <w:lang w:val="en-GB"/>
              </w:rPr>
              <w:t>316</w:t>
            </w:r>
            <w:r w:rsidR="00E60CCB" w:rsidRPr="006C283A">
              <w:rPr>
                <w:rFonts w:ascii="Arial" w:hAnsi="Arial" w:cs="Arial"/>
                <w:sz w:val="18"/>
                <w:szCs w:val="18"/>
              </w:rPr>
              <w:t>,</w:t>
            </w:r>
            <w:r w:rsidRPr="006C283A">
              <w:rPr>
                <w:rFonts w:ascii="Arial" w:hAnsi="Arial" w:cs="Arial"/>
                <w:sz w:val="18"/>
                <w:szCs w:val="18"/>
                <w:lang w:val="en-GB"/>
              </w:rPr>
              <w:t>000</w:t>
            </w:r>
            <w:r w:rsidR="00E60CCB" w:rsidRPr="006C283A">
              <w:rPr>
                <w:rFonts w:ascii="Arial" w:hAnsi="Arial" w:cs="Arial"/>
                <w:sz w:val="18"/>
                <w:szCs w:val="18"/>
              </w:rPr>
              <w:t>,</w:t>
            </w:r>
            <w:r w:rsidRPr="006C283A">
              <w:rPr>
                <w:rFonts w:ascii="Arial" w:hAnsi="Arial" w:cs="Arial"/>
                <w:sz w:val="18"/>
                <w:szCs w:val="18"/>
                <w:lang w:val="en-GB"/>
              </w:rPr>
              <w:t>000</w:t>
            </w:r>
          </w:p>
        </w:tc>
        <w:tc>
          <w:tcPr>
            <w:tcW w:w="1296" w:type="dxa"/>
            <w:shd w:val="clear" w:color="auto" w:fill="auto"/>
            <w:vAlign w:val="bottom"/>
          </w:tcPr>
          <w:p w14:paraId="12748A30" w14:textId="11A06BC6" w:rsidR="00E60CCB" w:rsidRPr="006C283A" w:rsidRDefault="00C9730C" w:rsidP="00E60CCB">
            <w:pPr>
              <w:ind w:right="-72"/>
              <w:jc w:val="right"/>
              <w:rPr>
                <w:rFonts w:ascii="Arial" w:eastAsia="Arial" w:hAnsi="Arial" w:cs="Arial"/>
                <w:sz w:val="18"/>
                <w:szCs w:val="18"/>
              </w:rPr>
            </w:pPr>
            <w:r w:rsidRPr="006C283A">
              <w:rPr>
                <w:rFonts w:ascii="Arial" w:hAnsi="Arial" w:cs="Arial"/>
                <w:sz w:val="18"/>
                <w:szCs w:val="18"/>
                <w:lang w:val="en-GB"/>
              </w:rPr>
              <w:t>158</w:t>
            </w:r>
            <w:r w:rsidR="00E60CCB" w:rsidRPr="006C283A">
              <w:rPr>
                <w:rFonts w:ascii="Arial" w:hAnsi="Arial" w:cs="Arial"/>
                <w:sz w:val="18"/>
                <w:szCs w:val="18"/>
              </w:rPr>
              <w:t>,</w:t>
            </w:r>
            <w:r w:rsidRPr="006C283A">
              <w:rPr>
                <w:rFonts w:ascii="Arial" w:hAnsi="Arial" w:cs="Arial"/>
                <w:sz w:val="18"/>
                <w:szCs w:val="18"/>
                <w:lang w:val="en-GB"/>
              </w:rPr>
              <w:t>000</w:t>
            </w:r>
            <w:r w:rsidR="00E60CCB" w:rsidRPr="006C283A">
              <w:rPr>
                <w:rFonts w:ascii="Arial" w:hAnsi="Arial" w:cs="Arial"/>
                <w:sz w:val="18"/>
                <w:szCs w:val="18"/>
              </w:rPr>
              <w:t>,</w:t>
            </w:r>
            <w:r w:rsidRPr="006C283A">
              <w:rPr>
                <w:rFonts w:ascii="Arial" w:hAnsi="Arial" w:cs="Arial"/>
                <w:sz w:val="18"/>
                <w:szCs w:val="18"/>
                <w:lang w:val="en-GB"/>
              </w:rPr>
              <w:t>000</w:t>
            </w:r>
          </w:p>
        </w:tc>
        <w:tc>
          <w:tcPr>
            <w:tcW w:w="1296" w:type="dxa"/>
            <w:shd w:val="clear" w:color="auto" w:fill="auto"/>
            <w:vAlign w:val="bottom"/>
          </w:tcPr>
          <w:p w14:paraId="1BE6050B" w14:textId="5DFB540C" w:rsidR="00E60CCB" w:rsidRPr="006C283A" w:rsidRDefault="00C9730C" w:rsidP="00E60CCB">
            <w:pPr>
              <w:ind w:right="-72"/>
              <w:jc w:val="right"/>
              <w:rPr>
                <w:rFonts w:ascii="Arial" w:eastAsia="Arial" w:hAnsi="Arial" w:cs="Arial"/>
                <w:sz w:val="18"/>
                <w:szCs w:val="18"/>
              </w:rPr>
            </w:pPr>
            <w:r w:rsidRPr="006C283A">
              <w:rPr>
                <w:rFonts w:ascii="Arial" w:hAnsi="Arial" w:cs="Arial"/>
                <w:sz w:val="18"/>
                <w:szCs w:val="18"/>
                <w:lang w:val="en-GB"/>
              </w:rPr>
              <w:t>228</w:t>
            </w:r>
            <w:r w:rsidR="00E60CCB" w:rsidRPr="006C283A">
              <w:rPr>
                <w:rFonts w:ascii="Arial" w:hAnsi="Arial" w:cs="Arial"/>
                <w:sz w:val="18"/>
                <w:szCs w:val="18"/>
              </w:rPr>
              <w:t>,</w:t>
            </w:r>
            <w:r w:rsidRPr="006C283A">
              <w:rPr>
                <w:rFonts w:ascii="Arial" w:hAnsi="Arial" w:cs="Arial"/>
                <w:sz w:val="18"/>
                <w:szCs w:val="18"/>
                <w:lang w:val="en-GB"/>
              </w:rPr>
              <w:t>732</w:t>
            </w:r>
            <w:r w:rsidR="00E60CCB" w:rsidRPr="006C283A">
              <w:rPr>
                <w:rFonts w:ascii="Arial" w:hAnsi="Arial" w:cs="Arial"/>
                <w:sz w:val="18"/>
                <w:szCs w:val="18"/>
              </w:rPr>
              <w:t>,</w:t>
            </w:r>
            <w:r w:rsidRPr="006C283A">
              <w:rPr>
                <w:rFonts w:ascii="Arial" w:hAnsi="Arial" w:cs="Arial"/>
                <w:sz w:val="18"/>
                <w:szCs w:val="18"/>
                <w:lang w:val="en-GB"/>
              </w:rPr>
              <w:t>200</w:t>
            </w:r>
          </w:p>
        </w:tc>
      </w:tr>
      <w:tr w:rsidR="006C283A" w:rsidRPr="006C283A" w14:paraId="726ABD0C" w14:textId="77777777" w:rsidTr="00585E24">
        <w:tc>
          <w:tcPr>
            <w:tcW w:w="2970" w:type="dxa"/>
            <w:vAlign w:val="bottom"/>
          </w:tcPr>
          <w:p w14:paraId="06406556" w14:textId="302C5315" w:rsidR="00E60CCB" w:rsidRPr="006C283A" w:rsidRDefault="00E60CCB" w:rsidP="00E60CCB">
            <w:pPr>
              <w:ind w:left="-101" w:right="-72"/>
              <w:rPr>
                <w:rFonts w:ascii="Arial" w:eastAsia="Arial" w:hAnsi="Arial" w:cs="Arial"/>
                <w:sz w:val="18"/>
                <w:szCs w:val="18"/>
              </w:rPr>
            </w:pPr>
            <w:r w:rsidRPr="006C283A">
              <w:rPr>
                <w:rFonts w:ascii="Arial" w:eastAsia="Arial" w:hAnsi="Arial" w:cs="Arial"/>
                <w:sz w:val="18"/>
                <w:szCs w:val="18"/>
              </w:rPr>
              <w:t>Increase the registered capital</w:t>
            </w:r>
          </w:p>
        </w:tc>
        <w:tc>
          <w:tcPr>
            <w:tcW w:w="1296" w:type="dxa"/>
            <w:tcBorders>
              <w:bottom w:val="single" w:sz="4" w:space="0" w:color="000000"/>
            </w:tcBorders>
            <w:shd w:val="clear" w:color="auto" w:fill="auto"/>
          </w:tcPr>
          <w:p w14:paraId="6F7C5919" w14:textId="470AF037" w:rsidR="00E60CCB" w:rsidRPr="006C283A" w:rsidRDefault="00E60CCB" w:rsidP="00E60CCB">
            <w:pPr>
              <w:ind w:right="-72"/>
              <w:jc w:val="right"/>
              <w:rPr>
                <w:rFonts w:ascii="Arial" w:eastAsia="Arial" w:hAnsi="Arial" w:cs="Arial"/>
                <w:sz w:val="18"/>
                <w:szCs w:val="18"/>
              </w:rPr>
            </w:pPr>
            <w:r w:rsidRPr="006C283A">
              <w:rPr>
                <w:rFonts w:ascii="Arial" w:eastAsia="Arial" w:hAnsi="Arial" w:cs="Arial"/>
                <w:sz w:val="18"/>
                <w:szCs w:val="18"/>
              </w:rPr>
              <w:t>-</w:t>
            </w:r>
          </w:p>
        </w:tc>
        <w:tc>
          <w:tcPr>
            <w:tcW w:w="1296" w:type="dxa"/>
            <w:tcBorders>
              <w:bottom w:val="single" w:sz="4" w:space="0" w:color="000000"/>
            </w:tcBorders>
            <w:shd w:val="clear" w:color="auto" w:fill="auto"/>
          </w:tcPr>
          <w:p w14:paraId="10731184" w14:textId="0044FB1A" w:rsidR="00E60CCB" w:rsidRPr="006C283A" w:rsidRDefault="00E60CCB" w:rsidP="00E60CCB">
            <w:pPr>
              <w:ind w:right="-72"/>
              <w:jc w:val="right"/>
              <w:rPr>
                <w:rFonts w:ascii="Arial" w:eastAsia="Arial" w:hAnsi="Arial" w:cs="Arial"/>
                <w:sz w:val="18"/>
                <w:szCs w:val="18"/>
              </w:rPr>
            </w:pPr>
            <w:r w:rsidRPr="006C283A">
              <w:rPr>
                <w:rFonts w:ascii="Arial" w:eastAsia="Arial" w:hAnsi="Arial" w:cs="Arial"/>
                <w:sz w:val="18"/>
                <w:szCs w:val="18"/>
              </w:rPr>
              <w:t>-</w:t>
            </w:r>
          </w:p>
        </w:tc>
        <w:tc>
          <w:tcPr>
            <w:tcW w:w="1296" w:type="dxa"/>
            <w:tcBorders>
              <w:bottom w:val="single" w:sz="4" w:space="0" w:color="000000"/>
            </w:tcBorders>
            <w:shd w:val="clear" w:color="auto" w:fill="auto"/>
          </w:tcPr>
          <w:p w14:paraId="2973AB21" w14:textId="6C185CAC" w:rsidR="00E60CCB" w:rsidRPr="006C283A" w:rsidRDefault="00C9730C" w:rsidP="00E60CCB">
            <w:pPr>
              <w:ind w:right="-72"/>
              <w:jc w:val="right"/>
              <w:rPr>
                <w:rFonts w:ascii="Arial" w:eastAsia="Arial" w:hAnsi="Arial" w:cs="Arial"/>
                <w:sz w:val="18"/>
                <w:szCs w:val="18"/>
              </w:rPr>
            </w:pPr>
            <w:r w:rsidRPr="006C283A">
              <w:rPr>
                <w:rFonts w:ascii="Arial" w:eastAsia="Arial" w:hAnsi="Arial" w:cs="Arial"/>
                <w:sz w:val="18"/>
                <w:szCs w:val="18"/>
                <w:lang w:val="en-GB"/>
              </w:rPr>
              <w:t>947</w:t>
            </w:r>
            <w:r w:rsidR="00E60CCB" w:rsidRPr="006C283A">
              <w:rPr>
                <w:rFonts w:ascii="Arial" w:eastAsia="Arial" w:hAnsi="Arial" w:cs="Arial"/>
                <w:sz w:val="18"/>
                <w:szCs w:val="18"/>
              </w:rPr>
              <w:t>,</w:t>
            </w:r>
            <w:r w:rsidRPr="006C283A">
              <w:rPr>
                <w:rFonts w:ascii="Arial" w:eastAsia="Arial" w:hAnsi="Arial" w:cs="Arial"/>
                <w:sz w:val="18"/>
                <w:szCs w:val="18"/>
                <w:lang w:val="en-GB"/>
              </w:rPr>
              <w:t>150</w:t>
            </w:r>
          </w:p>
        </w:tc>
        <w:tc>
          <w:tcPr>
            <w:tcW w:w="1296" w:type="dxa"/>
            <w:tcBorders>
              <w:bottom w:val="single" w:sz="4" w:space="0" w:color="000000"/>
            </w:tcBorders>
            <w:shd w:val="clear" w:color="auto" w:fill="auto"/>
          </w:tcPr>
          <w:p w14:paraId="5578D0FA" w14:textId="3E6821FC" w:rsidR="00E60CCB" w:rsidRPr="006C283A" w:rsidRDefault="00C9730C" w:rsidP="00E60CCB">
            <w:pPr>
              <w:ind w:right="-72"/>
              <w:jc w:val="right"/>
              <w:rPr>
                <w:rFonts w:ascii="Arial" w:eastAsia="Arial" w:hAnsi="Arial" w:cs="Arial"/>
                <w:sz w:val="18"/>
                <w:szCs w:val="18"/>
              </w:rPr>
            </w:pPr>
            <w:r w:rsidRPr="006C283A">
              <w:rPr>
                <w:rFonts w:ascii="Arial" w:eastAsia="Arial" w:hAnsi="Arial" w:cs="Arial"/>
                <w:sz w:val="18"/>
                <w:szCs w:val="18"/>
                <w:lang w:val="en-GB"/>
              </w:rPr>
              <w:t>473</w:t>
            </w:r>
            <w:r w:rsidR="00E60CCB" w:rsidRPr="006C283A">
              <w:rPr>
                <w:rFonts w:ascii="Arial" w:eastAsia="Arial" w:hAnsi="Arial" w:cs="Arial"/>
                <w:sz w:val="18"/>
                <w:szCs w:val="18"/>
              </w:rPr>
              <w:t>,</w:t>
            </w:r>
            <w:r w:rsidRPr="006C283A">
              <w:rPr>
                <w:rFonts w:ascii="Arial" w:eastAsia="Arial" w:hAnsi="Arial" w:cs="Arial"/>
                <w:sz w:val="18"/>
                <w:szCs w:val="18"/>
                <w:lang w:val="en-GB"/>
              </w:rPr>
              <w:t>575</w:t>
            </w:r>
          </w:p>
        </w:tc>
        <w:tc>
          <w:tcPr>
            <w:tcW w:w="1296" w:type="dxa"/>
            <w:tcBorders>
              <w:bottom w:val="single" w:sz="4" w:space="0" w:color="000000"/>
            </w:tcBorders>
            <w:shd w:val="clear" w:color="auto" w:fill="auto"/>
          </w:tcPr>
          <w:p w14:paraId="16F5E54F" w14:textId="375A2AF2" w:rsidR="00E60CCB" w:rsidRPr="006C283A" w:rsidRDefault="00C9730C" w:rsidP="00E60CCB">
            <w:pPr>
              <w:ind w:right="-72"/>
              <w:jc w:val="right"/>
              <w:rPr>
                <w:rFonts w:ascii="Arial" w:eastAsia="Arial" w:hAnsi="Arial" w:cs="Arial"/>
                <w:sz w:val="18"/>
                <w:szCs w:val="18"/>
              </w:rPr>
            </w:pPr>
            <w:r w:rsidRPr="006C283A">
              <w:rPr>
                <w:rFonts w:ascii="Arial" w:eastAsia="Arial" w:hAnsi="Arial" w:cs="Arial"/>
                <w:sz w:val="18"/>
                <w:szCs w:val="18"/>
                <w:lang w:val="en-GB"/>
              </w:rPr>
              <w:t>2</w:t>
            </w:r>
            <w:r w:rsidR="00E60CCB" w:rsidRPr="006C283A">
              <w:rPr>
                <w:rFonts w:ascii="Arial" w:eastAsia="Arial" w:hAnsi="Arial" w:cs="Arial"/>
                <w:sz w:val="18"/>
                <w:szCs w:val="18"/>
              </w:rPr>
              <w:t>,</w:t>
            </w:r>
            <w:r w:rsidRPr="006C283A">
              <w:rPr>
                <w:rFonts w:ascii="Arial" w:eastAsia="Arial" w:hAnsi="Arial" w:cs="Arial"/>
                <w:sz w:val="18"/>
                <w:szCs w:val="18"/>
                <w:lang w:val="en-GB"/>
              </w:rPr>
              <w:t>936</w:t>
            </w:r>
            <w:r w:rsidR="00E60CCB" w:rsidRPr="006C283A">
              <w:rPr>
                <w:rFonts w:ascii="Arial" w:eastAsia="Arial" w:hAnsi="Arial" w:cs="Arial"/>
                <w:sz w:val="18"/>
                <w:szCs w:val="18"/>
              </w:rPr>
              <w:t>,</w:t>
            </w:r>
            <w:r w:rsidRPr="006C283A">
              <w:rPr>
                <w:rFonts w:ascii="Arial" w:eastAsia="Arial" w:hAnsi="Arial" w:cs="Arial"/>
                <w:sz w:val="18"/>
                <w:szCs w:val="18"/>
                <w:lang w:val="en-GB"/>
              </w:rPr>
              <w:t>165</w:t>
            </w:r>
          </w:p>
        </w:tc>
      </w:tr>
      <w:tr w:rsidR="006C283A" w:rsidRPr="006C283A" w14:paraId="14E29116" w14:textId="77777777" w:rsidTr="00585E24">
        <w:tc>
          <w:tcPr>
            <w:tcW w:w="2970" w:type="dxa"/>
            <w:vAlign w:val="bottom"/>
          </w:tcPr>
          <w:p w14:paraId="03E35BCA" w14:textId="77777777" w:rsidR="00E60CCB" w:rsidRPr="006C283A" w:rsidRDefault="00E60CCB" w:rsidP="00E60CCB">
            <w:pPr>
              <w:ind w:left="-101" w:right="-72"/>
              <w:rPr>
                <w:rFonts w:ascii="Arial" w:eastAsia="Arial" w:hAnsi="Arial" w:cs="Arial"/>
                <w:sz w:val="18"/>
                <w:szCs w:val="18"/>
              </w:rPr>
            </w:pPr>
          </w:p>
        </w:tc>
        <w:tc>
          <w:tcPr>
            <w:tcW w:w="1296" w:type="dxa"/>
            <w:tcBorders>
              <w:top w:val="single" w:sz="4" w:space="0" w:color="000000"/>
            </w:tcBorders>
            <w:shd w:val="clear" w:color="auto" w:fill="auto"/>
            <w:vAlign w:val="bottom"/>
          </w:tcPr>
          <w:p w14:paraId="4445138C" w14:textId="77777777" w:rsidR="00E60CCB" w:rsidRPr="006C283A" w:rsidRDefault="00E60CCB" w:rsidP="00E60CC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290BC06C" w14:textId="77777777" w:rsidR="00E60CCB" w:rsidRPr="006C283A" w:rsidRDefault="00E60CCB" w:rsidP="00E60CC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42E1AB8D" w14:textId="77777777" w:rsidR="00E60CCB" w:rsidRPr="006C283A" w:rsidRDefault="00E60CCB" w:rsidP="00E60CC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667F2287" w14:textId="77777777" w:rsidR="00E60CCB" w:rsidRPr="006C283A" w:rsidRDefault="00E60CCB" w:rsidP="00E60CC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365C7ADF" w14:textId="77777777" w:rsidR="00E60CCB" w:rsidRPr="006C283A" w:rsidRDefault="00E60CCB" w:rsidP="00E60CCB">
            <w:pPr>
              <w:ind w:right="-72"/>
              <w:jc w:val="right"/>
              <w:rPr>
                <w:rFonts w:ascii="Arial" w:eastAsia="Arial" w:hAnsi="Arial" w:cs="Arial"/>
                <w:sz w:val="18"/>
                <w:szCs w:val="18"/>
              </w:rPr>
            </w:pPr>
          </w:p>
        </w:tc>
      </w:tr>
      <w:tr w:rsidR="006C283A" w:rsidRPr="006C283A" w14:paraId="405CD036" w14:textId="77777777" w:rsidTr="00585E24">
        <w:tc>
          <w:tcPr>
            <w:tcW w:w="2970" w:type="dxa"/>
            <w:vAlign w:val="bottom"/>
          </w:tcPr>
          <w:p w14:paraId="52E4A4D3" w14:textId="6331DBEC" w:rsidR="00E60CCB" w:rsidRPr="006C283A" w:rsidRDefault="00E60CCB" w:rsidP="00E60CCB">
            <w:pPr>
              <w:ind w:left="-101" w:right="-72"/>
              <w:rPr>
                <w:rFonts w:ascii="Arial" w:eastAsia="Arial" w:hAnsi="Arial" w:cs="Arial"/>
                <w:sz w:val="18"/>
                <w:szCs w:val="18"/>
              </w:rPr>
            </w:pPr>
            <w:proofErr w:type="gramStart"/>
            <w:r w:rsidRPr="006C283A">
              <w:rPr>
                <w:rFonts w:ascii="Arial" w:eastAsia="Arial" w:hAnsi="Arial" w:cs="Arial"/>
                <w:sz w:val="18"/>
                <w:szCs w:val="18"/>
              </w:rPr>
              <w:t>At</w:t>
            </w:r>
            <w:proofErr w:type="gramEnd"/>
            <w:r w:rsidRPr="006C283A">
              <w:rPr>
                <w:rFonts w:ascii="Arial" w:eastAsia="Arial" w:hAnsi="Arial" w:cs="Arial"/>
                <w:sz w:val="18"/>
                <w:szCs w:val="18"/>
              </w:rPr>
              <w:t xml:space="preserve"> </w:t>
            </w:r>
            <w:r w:rsidR="002801DF" w:rsidRPr="006C283A">
              <w:rPr>
                <w:rFonts w:ascii="Arial" w:eastAsia="Arial" w:hAnsi="Arial" w:cs="Arial"/>
                <w:sz w:val="18"/>
                <w:szCs w:val="18"/>
                <w:lang w:val="en-GB"/>
              </w:rPr>
              <w:t>30 June</w:t>
            </w:r>
            <w:r w:rsidRPr="006C283A">
              <w:rPr>
                <w:rFonts w:ascii="Arial" w:eastAsia="Arial" w:hAnsi="Arial" w:cs="Arial"/>
                <w:sz w:val="18"/>
                <w:szCs w:val="18"/>
              </w:rPr>
              <w:t xml:space="preserve"> </w:t>
            </w:r>
            <w:r w:rsidR="00C9730C" w:rsidRPr="006C283A">
              <w:rPr>
                <w:rFonts w:ascii="Arial" w:eastAsia="Arial" w:hAnsi="Arial" w:cs="Arial"/>
                <w:sz w:val="18"/>
                <w:szCs w:val="18"/>
                <w:lang w:val="en-GB"/>
              </w:rPr>
              <w:t>2023</w:t>
            </w:r>
          </w:p>
        </w:tc>
        <w:tc>
          <w:tcPr>
            <w:tcW w:w="1296" w:type="dxa"/>
            <w:tcBorders>
              <w:bottom w:val="single" w:sz="4" w:space="0" w:color="000000"/>
            </w:tcBorders>
            <w:shd w:val="clear" w:color="auto" w:fill="auto"/>
          </w:tcPr>
          <w:p w14:paraId="28941675" w14:textId="7D36AD4A" w:rsidR="00E60CCB" w:rsidRPr="006C283A" w:rsidRDefault="00C9730C" w:rsidP="00E60CCB">
            <w:pPr>
              <w:ind w:right="-72"/>
              <w:jc w:val="right"/>
              <w:rPr>
                <w:rFonts w:ascii="Arial" w:eastAsia="Arial" w:hAnsi="Arial" w:cs="Arial"/>
                <w:sz w:val="18"/>
                <w:szCs w:val="18"/>
              </w:rPr>
            </w:pPr>
            <w:r w:rsidRPr="006C283A">
              <w:rPr>
                <w:rFonts w:ascii="Arial" w:eastAsia="Arial" w:hAnsi="Arial" w:cs="Arial"/>
                <w:sz w:val="18"/>
                <w:szCs w:val="18"/>
                <w:lang w:val="en-GB"/>
              </w:rPr>
              <w:t>474</w:t>
            </w:r>
            <w:r w:rsidR="00E60CCB" w:rsidRPr="006C283A">
              <w:rPr>
                <w:rFonts w:ascii="Arial" w:eastAsia="Arial" w:hAnsi="Arial" w:cs="Arial"/>
                <w:sz w:val="18"/>
                <w:szCs w:val="18"/>
              </w:rPr>
              <w:t>,</w:t>
            </w:r>
            <w:r w:rsidRPr="006C283A">
              <w:rPr>
                <w:rFonts w:ascii="Arial" w:eastAsia="Arial" w:hAnsi="Arial" w:cs="Arial"/>
                <w:sz w:val="18"/>
                <w:szCs w:val="18"/>
                <w:lang w:val="en-GB"/>
              </w:rPr>
              <w:t>000</w:t>
            </w:r>
            <w:r w:rsidR="00E60CCB" w:rsidRPr="006C283A">
              <w:rPr>
                <w:rFonts w:ascii="Arial" w:eastAsia="Arial" w:hAnsi="Arial" w:cs="Arial"/>
                <w:sz w:val="18"/>
                <w:szCs w:val="18"/>
              </w:rPr>
              <w:t>,</w:t>
            </w:r>
            <w:r w:rsidRPr="006C283A">
              <w:rPr>
                <w:rFonts w:ascii="Arial" w:eastAsia="Arial" w:hAnsi="Arial" w:cs="Arial"/>
                <w:sz w:val="18"/>
                <w:szCs w:val="18"/>
                <w:lang w:val="en-GB"/>
              </w:rPr>
              <w:t>000</w:t>
            </w:r>
          </w:p>
        </w:tc>
        <w:tc>
          <w:tcPr>
            <w:tcW w:w="1296" w:type="dxa"/>
            <w:tcBorders>
              <w:bottom w:val="single" w:sz="4" w:space="0" w:color="000000"/>
            </w:tcBorders>
            <w:shd w:val="clear" w:color="auto" w:fill="auto"/>
          </w:tcPr>
          <w:p w14:paraId="542E5E3E" w14:textId="48B2F8CA" w:rsidR="00E60CCB" w:rsidRPr="006C283A" w:rsidRDefault="00C9730C" w:rsidP="00E60CCB">
            <w:pPr>
              <w:ind w:right="-72"/>
              <w:jc w:val="right"/>
              <w:rPr>
                <w:rFonts w:ascii="Arial" w:eastAsia="Arial" w:hAnsi="Arial" w:cs="Arial"/>
                <w:sz w:val="18"/>
                <w:szCs w:val="18"/>
              </w:rPr>
            </w:pPr>
            <w:r w:rsidRPr="006C283A">
              <w:rPr>
                <w:rFonts w:ascii="Arial" w:eastAsia="Arial" w:hAnsi="Arial" w:cs="Arial"/>
                <w:sz w:val="18"/>
                <w:szCs w:val="18"/>
                <w:lang w:val="en-GB"/>
              </w:rPr>
              <w:t>237</w:t>
            </w:r>
            <w:r w:rsidR="00E60CCB" w:rsidRPr="006C283A">
              <w:rPr>
                <w:rFonts w:ascii="Arial" w:eastAsia="Arial" w:hAnsi="Arial" w:cs="Arial"/>
                <w:sz w:val="18"/>
                <w:szCs w:val="18"/>
              </w:rPr>
              <w:t>,</w:t>
            </w:r>
            <w:r w:rsidRPr="006C283A">
              <w:rPr>
                <w:rFonts w:ascii="Arial" w:eastAsia="Arial" w:hAnsi="Arial" w:cs="Arial"/>
                <w:sz w:val="18"/>
                <w:szCs w:val="18"/>
                <w:lang w:val="en-GB"/>
              </w:rPr>
              <w:t>000</w:t>
            </w:r>
            <w:r w:rsidR="00E60CCB" w:rsidRPr="006C283A">
              <w:rPr>
                <w:rFonts w:ascii="Arial" w:eastAsia="Arial" w:hAnsi="Arial" w:cs="Arial"/>
                <w:sz w:val="18"/>
                <w:szCs w:val="18"/>
              </w:rPr>
              <w:t>,</w:t>
            </w:r>
            <w:r w:rsidRPr="006C283A">
              <w:rPr>
                <w:rFonts w:ascii="Arial" w:eastAsia="Arial" w:hAnsi="Arial" w:cs="Arial"/>
                <w:sz w:val="18"/>
                <w:szCs w:val="18"/>
                <w:lang w:val="en-GB"/>
              </w:rPr>
              <w:t>000</w:t>
            </w:r>
          </w:p>
        </w:tc>
        <w:tc>
          <w:tcPr>
            <w:tcW w:w="1296" w:type="dxa"/>
            <w:tcBorders>
              <w:bottom w:val="single" w:sz="4" w:space="0" w:color="000000"/>
            </w:tcBorders>
            <w:shd w:val="clear" w:color="auto" w:fill="auto"/>
          </w:tcPr>
          <w:p w14:paraId="11E26544" w14:textId="223C0AE0" w:rsidR="00E60CCB" w:rsidRPr="006C283A" w:rsidRDefault="00C9730C" w:rsidP="00E60CCB">
            <w:pPr>
              <w:ind w:right="-72"/>
              <w:jc w:val="right"/>
              <w:rPr>
                <w:rFonts w:ascii="Arial" w:eastAsia="Arial" w:hAnsi="Arial" w:cs="Arial"/>
                <w:sz w:val="18"/>
                <w:szCs w:val="18"/>
              </w:rPr>
            </w:pPr>
            <w:r w:rsidRPr="006C283A">
              <w:rPr>
                <w:rFonts w:ascii="Arial" w:eastAsia="Arial" w:hAnsi="Arial" w:cs="Arial"/>
                <w:sz w:val="18"/>
                <w:szCs w:val="18"/>
                <w:lang w:val="en-GB"/>
              </w:rPr>
              <w:t>316</w:t>
            </w:r>
            <w:r w:rsidR="00E60CCB" w:rsidRPr="006C283A">
              <w:rPr>
                <w:rFonts w:ascii="Arial" w:eastAsia="Arial" w:hAnsi="Arial" w:cs="Arial"/>
                <w:sz w:val="18"/>
                <w:szCs w:val="18"/>
              </w:rPr>
              <w:t>,</w:t>
            </w:r>
            <w:r w:rsidRPr="006C283A">
              <w:rPr>
                <w:rFonts w:ascii="Arial" w:eastAsia="Arial" w:hAnsi="Arial" w:cs="Arial"/>
                <w:sz w:val="18"/>
                <w:szCs w:val="18"/>
                <w:lang w:val="en-GB"/>
              </w:rPr>
              <w:t>947</w:t>
            </w:r>
            <w:r w:rsidR="00E60CCB" w:rsidRPr="006C283A">
              <w:rPr>
                <w:rFonts w:ascii="Arial" w:eastAsia="Arial" w:hAnsi="Arial" w:cs="Arial"/>
                <w:sz w:val="18"/>
                <w:szCs w:val="18"/>
              </w:rPr>
              <w:t>,</w:t>
            </w:r>
            <w:r w:rsidRPr="006C283A">
              <w:rPr>
                <w:rFonts w:ascii="Arial" w:eastAsia="Arial" w:hAnsi="Arial" w:cs="Arial"/>
                <w:sz w:val="18"/>
                <w:szCs w:val="18"/>
                <w:lang w:val="en-GB"/>
              </w:rPr>
              <w:t>150</w:t>
            </w:r>
          </w:p>
        </w:tc>
        <w:tc>
          <w:tcPr>
            <w:tcW w:w="1296" w:type="dxa"/>
            <w:tcBorders>
              <w:bottom w:val="single" w:sz="4" w:space="0" w:color="000000"/>
            </w:tcBorders>
            <w:shd w:val="clear" w:color="auto" w:fill="auto"/>
            <w:vAlign w:val="bottom"/>
          </w:tcPr>
          <w:p w14:paraId="35539508" w14:textId="2212B94B" w:rsidR="00E60CCB" w:rsidRPr="006C283A" w:rsidRDefault="00C9730C" w:rsidP="00E60CCB">
            <w:pPr>
              <w:ind w:right="-72"/>
              <w:jc w:val="right"/>
              <w:rPr>
                <w:rFonts w:ascii="Arial" w:eastAsia="Arial" w:hAnsi="Arial" w:cs="Arial"/>
                <w:sz w:val="18"/>
                <w:szCs w:val="18"/>
              </w:rPr>
            </w:pPr>
            <w:r w:rsidRPr="006C283A">
              <w:rPr>
                <w:rFonts w:ascii="Arial" w:hAnsi="Arial" w:cs="Arial"/>
                <w:sz w:val="18"/>
                <w:szCs w:val="18"/>
                <w:lang w:val="en-GB"/>
              </w:rPr>
              <w:t>158</w:t>
            </w:r>
            <w:r w:rsidR="00E60CCB" w:rsidRPr="006C283A">
              <w:rPr>
                <w:rFonts w:ascii="Arial" w:hAnsi="Arial" w:cs="Arial"/>
                <w:sz w:val="18"/>
                <w:szCs w:val="18"/>
              </w:rPr>
              <w:t>,</w:t>
            </w:r>
            <w:r w:rsidRPr="006C283A">
              <w:rPr>
                <w:rFonts w:ascii="Arial" w:hAnsi="Arial" w:cs="Arial"/>
                <w:sz w:val="18"/>
                <w:szCs w:val="18"/>
                <w:lang w:val="en-GB"/>
              </w:rPr>
              <w:t>473</w:t>
            </w:r>
            <w:r w:rsidR="00E60CCB" w:rsidRPr="006C283A">
              <w:rPr>
                <w:rFonts w:ascii="Arial" w:hAnsi="Arial" w:cs="Arial"/>
                <w:sz w:val="18"/>
                <w:szCs w:val="18"/>
              </w:rPr>
              <w:t>,</w:t>
            </w:r>
            <w:r w:rsidRPr="006C283A">
              <w:rPr>
                <w:rFonts w:ascii="Arial" w:hAnsi="Arial" w:cs="Arial"/>
                <w:sz w:val="18"/>
                <w:szCs w:val="18"/>
                <w:lang w:val="en-GB"/>
              </w:rPr>
              <w:t>575</w:t>
            </w:r>
          </w:p>
        </w:tc>
        <w:tc>
          <w:tcPr>
            <w:tcW w:w="1296" w:type="dxa"/>
            <w:tcBorders>
              <w:bottom w:val="single" w:sz="4" w:space="0" w:color="000000"/>
            </w:tcBorders>
            <w:shd w:val="clear" w:color="auto" w:fill="auto"/>
            <w:vAlign w:val="bottom"/>
          </w:tcPr>
          <w:p w14:paraId="628917A4" w14:textId="1C91C70F" w:rsidR="00E60CCB" w:rsidRPr="006C283A" w:rsidRDefault="00C9730C" w:rsidP="00E60CCB">
            <w:pPr>
              <w:ind w:right="-72"/>
              <w:jc w:val="right"/>
              <w:rPr>
                <w:rFonts w:ascii="Arial" w:eastAsia="Arial" w:hAnsi="Arial" w:cs="Arial"/>
                <w:sz w:val="18"/>
                <w:szCs w:val="18"/>
              </w:rPr>
            </w:pPr>
            <w:r w:rsidRPr="006C283A">
              <w:rPr>
                <w:rFonts w:ascii="Arial" w:hAnsi="Arial" w:cs="Arial"/>
                <w:sz w:val="18"/>
                <w:szCs w:val="18"/>
                <w:lang w:val="en-GB"/>
              </w:rPr>
              <w:t>231</w:t>
            </w:r>
            <w:r w:rsidR="00E60CCB" w:rsidRPr="006C283A">
              <w:rPr>
                <w:rFonts w:ascii="Arial" w:hAnsi="Arial" w:cs="Arial"/>
                <w:sz w:val="18"/>
                <w:szCs w:val="18"/>
              </w:rPr>
              <w:t>,</w:t>
            </w:r>
            <w:r w:rsidRPr="006C283A">
              <w:rPr>
                <w:rFonts w:ascii="Arial" w:hAnsi="Arial" w:cs="Arial"/>
                <w:sz w:val="18"/>
                <w:szCs w:val="18"/>
                <w:lang w:val="en-GB"/>
              </w:rPr>
              <w:t>668</w:t>
            </w:r>
            <w:r w:rsidR="00E60CCB" w:rsidRPr="006C283A">
              <w:rPr>
                <w:rFonts w:ascii="Arial" w:hAnsi="Arial" w:cs="Arial"/>
                <w:sz w:val="18"/>
                <w:szCs w:val="18"/>
              </w:rPr>
              <w:t>,</w:t>
            </w:r>
            <w:r w:rsidRPr="006C283A">
              <w:rPr>
                <w:rFonts w:ascii="Arial" w:hAnsi="Arial" w:cs="Arial"/>
                <w:sz w:val="18"/>
                <w:szCs w:val="18"/>
                <w:lang w:val="en-GB"/>
              </w:rPr>
              <w:t>365</w:t>
            </w:r>
          </w:p>
        </w:tc>
      </w:tr>
      <w:tr w:rsidR="006C283A" w:rsidRPr="006C283A" w14:paraId="1A49A2EE" w14:textId="77777777" w:rsidTr="00585E24">
        <w:tc>
          <w:tcPr>
            <w:tcW w:w="2970" w:type="dxa"/>
            <w:vAlign w:val="bottom"/>
          </w:tcPr>
          <w:p w14:paraId="43AC7518" w14:textId="77777777" w:rsidR="00522B41" w:rsidRPr="006C283A" w:rsidRDefault="00522B41" w:rsidP="008E2D6B">
            <w:pPr>
              <w:ind w:left="-101" w:right="-72"/>
              <w:rPr>
                <w:rFonts w:ascii="Arial" w:eastAsia="Arial" w:hAnsi="Arial" w:cs="Arial"/>
                <w:sz w:val="18"/>
                <w:szCs w:val="18"/>
              </w:rPr>
            </w:pPr>
          </w:p>
        </w:tc>
        <w:tc>
          <w:tcPr>
            <w:tcW w:w="1296" w:type="dxa"/>
            <w:tcBorders>
              <w:top w:val="single" w:sz="4" w:space="0" w:color="000000"/>
            </w:tcBorders>
            <w:shd w:val="clear" w:color="auto" w:fill="auto"/>
            <w:vAlign w:val="bottom"/>
          </w:tcPr>
          <w:p w14:paraId="4A14EC84" w14:textId="77777777" w:rsidR="00522B41" w:rsidRPr="006C283A" w:rsidRDefault="00522B41" w:rsidP="008E2D6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1FC252C8" w14:textId="77777777" w:rsidR="00522B41" w:rsidRPr="006C283A" w:rsidRDefault="00522B41" w:rsidP="008E2D6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7CEE796D" w14:textId="77777777" w:rsidR="00522B41" w:rsidRPr="006C283A" w:rsidRDefault="00522B41" w:rsidP="008E2D6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63B54255" w14:textId="77777777" w:rsidR="00522B41" w:rsidRPr="006C283A" w:rsidRDefault="00522B41" w:rsidP="008E2D6B">
            <w:pPr>
              <w:ind w:right="-72"/>
              <w:jc w:val="right"/>
              <w:rPr>
                <w:rFonts w:ascii="Arial" w:eastAsia="Arial" w:hAnsi="Arial" w:cs="Arial"/>
                <w:sz w:val="18"/>
                <w:szCs w:val="18"/>
              </w:rPr>
            </w:pPr>
          </w:p>
        </w:tc>
        <w:tc>
          <w:tcPr>
            <w:tcW w:w="1296" w:type="dxa"/>
            <w:tcBorders>
              <w:top w:val="single" w:sz="4" w:space="0" w:color="000000"/>
            </w:tcBorders>
            <w:shd w:val="clear" w:color="auto" w:fill="auto"/>
            <w:vAlign w:val="bottom"/>
          </w:tcPr>
          <w:p w14:paraId="3BBE9AE9" w14:textId="77777777" w:rsidR="00522B41" w:rsidRPr="006C283A" w:rsidRDefault="00522B41" w:rsidP="008E2D6B">
            <w:pPr>
              <w:ind w:right="-72"/>
              <w:jc w:val="right"/>
              <w:rPr>
                <w:rFonts w:ascii="Arial" w:eastAsia="Arial" w:hAnsi="Arial" w:cs="Arial"/>
                <w:sz w:val="18"/>
                <w:szCs w:val="18"/>
              </w:rPr>
            </w:pPr>
          </w:p>
        </w:tc>
      </w:tr>
      <w:tr w:rsidR="006C283A" w:rsidRPr="006C283A" w14:paraId="54511CA6" w14:textId="77777777" w:rsidTr="000B4E1B">
        <w:tc>
          <w:tcPr>
            <w:tcW w:w="2970" w:type="dxa"/>
            <w:vAlign w:val="bottom"/>
          </w:tcPr>
          <w:p w14:paraId="15FC467A" w14:textId="58A10946" w:rsidR="00526E43" w:rsidRPr="006C283A" w:rsidRDefault="00526E43" w:rsidP="00526E43">
            <w:pPr>
              <w:ind w:left="-101" w:right="-72"/>
              <w:rPr>
                <w:rFonts w:ascii="Arial" w:eastAsia="Arial" w:hAnsi="Arial" w:cs="Arial"/>
                <w:sz w:val="18"/>
                <w:szCs w:val="18"/>
              </w:rPr>
            </w:pPr>
            <w:proofErr w:type="gramStart"/>
            <w:r w:rsidRPr="006C283A">
              <w:rPr>
                <w:rFonts w:ascii="Arial" w:eastAsia="Arial" w:hAnsi="Arial" w:cs="Arial"/>
                <w:sz w:val="18"/>
                <w:szCs w:val="18"/>
              </w:rPr>
              <w:t>At</w:t>
            </w:r>
            <w:proofErr w:type="gramEnd"/>
            <w:r w:rsidRPr="006C283A">
              <w:rPr>
                <w:rFonts w:ascii="Arial" w:eastAsia="Arial" w:hAnsi="Arial" w:cs="Arial"/>
                <w:sz w:val="18"/>
                <w:szCs w:val="18"/>
              </w:rPr>
              <w:t xml:space="preserve"> </w:t>
            </w:r>
            <w:r w:rsidR="00C9730C" w:rsidRPr="006C283A">
              <w:rPr>
                <w:rFonts w:ascii="Arial" w:eastAsia="Arial" w:hAnsi="Arial" w:cs="Arial"/>
                <w:sz w:val="18"/>
                <w:szCs w:val="18"/>
                <w:lang w:val="en-GB"/>
              </w:rPr>
              <w:t>1</w:t>
            </w:r>
            <w:r w:rsidRPr="006C283A">
              <w:rPr>
                <w:rFonts w:ascii="Arial" w:eastAsia="Arial" w:hAnsi="Arial" w:cs="Arial"/>
                <w:sz w:val="18"/>
                <w:szCs w:val="18"/>
              </w:rPr>
              <w:t xml:space="preserve"> January </w:t>
            </w:r>
            <w:r w:rsidR="00C9730C" w:rsidRPr="006C283A">
              <w:rPr>
                <w:rFonts w:ascii="Arial" w:eastAsia="Arial" w:hAnsi="Arial" w:cs="Arial"/>
                <w:sz w:val="18"/>
                <w:szCs w:val="18"/>
                <w:lang w:val="en-GB"/>
              </w:rPr>
              <w:t>2024</w:t>
            </w:r>
          </w:p>
        </w:tc>
        <w:tc>
          <w:tcPr>
            <w:tcW w:w="1296" w:type="dxa"/>
            <w:shd w:val="clear" w:color="auto" w:fill="FAFAFA"/>
            <w:vAlign w:val="bottom"/>
          </w:tcPr>
          <w:p w14:paraId="0A286AC6" w14:textId="2E20EA3C" w:rsidR="00526E43" w:rsidRPr="006C283A" w:rsidRDefault="00C9730C" w:rsidP="00526E43">
            <w:pPr>
              <w:ind w:right="-72"/>
              <w:jc w:val="right"/>
              <w:rPr>
                <w:rFonts w:ascii="Arial" w:eastAsia="Arial" w:hAnsi="Arial" w:cs="Arial"/>
                <w:sz w:val="18"/>
                <w:szCs w:val="18"/>
              </w:rPr>
            </w:pPr>
            <w:r w:rsidRPr="006C283A">
              <w:rPr>
                <w:rFonts w:ascii="Arial" w:eastAsia="Arial" w:hAnsi="Arial" w:cs="Arial"/>
                <w:sz w:val="18"/>
                <w:szCs w:val="18"/>
                <w:lang w:val="en-GB"/>
              </w:rPr>
              <w:t>474</w:t>
            </w:r>
            <w:r w:rsidR="00526E43" w:rsidRPr="006C283A">
              <w:rPr>
                <w:rFonts w:ascii="Arial" w:eastAsia="Arial" w:hAnsi="Arial" w:cs="Arial"/>
                <w:sz w:val="18"/>
                <w:szCs w:val="18"/>
              </w:rPr>
              <w:t>,</w:t>
            </w:r>
            <w:r w:rsidRPr="006C283A">
              <w:rPr>
                <w:rFonts w:ascii="Arial" w:eastAsia="Arial" w:hAnsi="Arial" w:cs="Arial"/>
                <w:sz w:val="18"/>
                <w:szCs w:val="18"/>
                <w:lang w:val="en-GB"/>
              </w:rPr>
              <w:t>000</w:t>
            </w:r>
            <w:r w:rsidR="00526E43" w:rsidRPr="006C283A">
              <w:rPr>
                <w:rFonts w:ascii="Arial" w:eastAsia="Arial" w:hAnsi="Arial" w:cs="Arial"/>
                <w:sz w:val="18"/>
                <w:szCs w:val="18"/>
              </w:rPr>
              <w:t>,</w:t>
            </w:r>
            <w:r w:rsidRPr="006C283A">
              <w:rPr>
                <w:rFonts w:ascii="Arial" w:eastAsia="Arial" w:hAnsi="Arial" w:cs="Arial"/>
                <w:sz w:val="18"/>
                <w:szCs w:val="18"/>
                <w:lang w:val="en-GB"/>
              </w:rPr>
              <w:t>000</w:t>
            </w:r>
          </w:p>
        </w:tc>
        <w:tc>
          <w:tcPr>
            <w:tcW w:w="1296" w:type="dxa"/>
            <w:shd w:val="clear" w:color="auto" w:fill="FAFAFA"/>
          </w:tcPr>
          <w:p w14:paraId="4B94E719" w14:textId="478FF6CE" w:rsidR="00526E43" w:rsidRPr="006C283A" w:rsidRDefault="00C9730C" w:rsidP="00526E43">
            <w:pPr>
              <w:ind w:right="-72"/>
              <w:jc w:val="right"/>
              <w:rPr>
                <w:rFonts w:ascii="Arial" w:eastAsia="Arial" w:hAnsi="Arial" w:cs="Arial"/>
                <w:sz w:val="18"/>
                <w:szCs w:val="18"/>
              </w:rPr>
            </w:pPr>
            <w:r w:rsidRPr="006C283A">
              <w:rPr>
                <w:rFonts w:ascii="Arial" w:eastAsia="Arial" w:hAnsi="Arial" w:cs="Arial"/>
                <w:sz w:val="18"/>
                <w:szCs w:val="18"/>
                <w:lang w:val="en-GB"/>
              </w:rPr>
              <w:t>237</w:t>
            </w:r>
            <w:r w:rsidR="00526E43" w:rsidRPr="006C283A">
              <w:rPr>
                <w:rFonts w:ascii="Arial" w:eastAsia="Arial" w:hAnsi="Arial" w:cs="Arial"/>
                <w:sz w:val="18"/>
                <w:szCs w:val="18"/>
              </w:rPr>
              <w:t>,</w:t>
            </w:r>
            <w:r w:rsidRPr="006C283A">
              <w:rPr>
                <w:rFonts w:ascii="Arial" w:eastAsia="Arial" w:hAnsi="Arial" w:cs="Arial"/>
                <w:sz w:val="18"/>
                <w:szCs w:val="18"/>
                <w:lang w:val="en-GB"/>
              </w:rPr>
              <w:t>000</w:t>
            </w:r>
            <w:r w:rsidR="00526E43" w:rsidRPr="006C283A">
              <w:rPr>
                <w:rFonts w:ascii="Arial" w:eastAsia="Arial" w:hAnsi="Arial" w:cs="Arial"/>
                <w:sz w:val="18"/>
                <w:szCs w:val="18"/>
              </w:rPr>
              <w:t>,</w:t>
            </w:r>
            <w:r w:rsidRPr="006C283A">
              <w:rPr>
                <w:rFonts w:ascii="Arial" w:eastAsia="Arial" w:hAnsi="Arial" w:cs="Arial"/>
                <w:sz w:val="18"/>
                <w:szCs w:val="18"/>
                <w:lang w:val="en-GB"/>
              </w:rPr>
              <w:t>000</w:t>
            </w:r>
          </w:p>
        </w:tc>
        <w:tc>
          <w:tcPr>
            <w:tcW w:w="1296" w:type="dxa"/>
            <w:shd w:val="clear" w:color="auto" w:fill="FAFAFA"/>
            <w:vAlign w:val="bottom"/>
          </w:tcPr>
          <w:p w14:paraId="2A729AA0" w14:textId="79F33D09" w:rsidR="00526E43" w:rsidRPr="006C283A" w:rsidRDefault="00C9730C" w:rsidP="00526E43">
            <w:pPr>
              <w:ind w:right="-72"/>
              <w:jc w:val="right"/>
              <w:rPr>
                <w:rFonts w:ascii="Arial" w:eastAsia="Arial" w:hAnsi="Arial" w:cs="Arial"/>
                <w:sz w:val="18"/>
                <w:szCs w:val="18"/>
              </w:rPr>
            </w:pPr>
            <w:r w:rsidRPr="006C283A">
              <w:rPr>
                <w:rFonts w:ascii="Arial" w:eastAsia="Arial" w:hAnsi="Arial" w:cs="Arial"/>
                <w:sz w:val="18"/>
                <w:szCs w:val="18"/>
                <w:lang w:val="en-GB"/>
              </w:rPr>
              <w:t>346</w:t>
            </w:r>
            <w:r w:rsidR="00526E43" w:rsidRPr="006C283A">
              <w:rPr>
                <w:rFonts w:ascii="Arial" w:eastAsia="Arial" w:hAnsi="Arial" w:cs="Arial"/>
                <w:sz w:val="18"/>
                <w:szCs w:val="18"/>
              </w:rPr>
              <w:t>,</w:t>
            </w:r>
            <w:r w:rsidRPr="006C283A">
              <w:rPr>
                <w:rFonts w:ascii="Arial" w:eastAsia="Arial" w:hAnsi="Arial" w:cs="Arial"/>
                <w:sz w:val="18"/>
                <w:szCs w:val="18"/>
                <w:lang w:val="en-GB"/>
              </w:rPr>
              <w:t>317</w:t>
            </w:r>
            <w:r w:rsidR="00526E43" w:rsidRPr="006C283A">
              <w:rPr>
                <w:rFonts w:ascii="Arial" w:eastAsia="Arial" w:hAnsi="Arial" w:cs="Arial"/>
                <w:sz w:val="18"/>
                <w:szCs w:val="18"/>
              </w:rPr>
              <w:t>,</w:t>
            </w:r>
            <w:r w:rsidRPr="006C283A">
              <w:rPr>
                <w:rFonts w:ascii="Arial" w:eastAsia="Arial" w:hAnsi="Arial" w:cs="Arial"/>
                <w:sz w:val="18"/>
                <w:szCs w:val="18"/>
                <w:lang w:val="en-GB"/>
              </w:rPr>
              <w:t>500</w:t>
            </w:r>
          </w:p>
        </w:tc>
        <w:tc>
          <w:tcPr>
            <w:tcW w:w="1296" w:type="dxa"/>
            <w:shd w:val="clear" w:color="auto" w:fill="FAFAFA"/>
            <w:vAlign w:val="bottom"/>
          </w:tcPr>
          <w:p w14:paraId="09A2BF39" w14:textId="32E6F0DC" w:rsidR="00526E43" w:rsidRPr="006C283A" w:rsidRDefault="00C9730C" w:rsidP="00526E43">
            <w:pPr>
              <w:ind w:right="-72"/>
              <w:jc w:val="right"/>
              <w:rPr>
                <w:rFonts w:ascii="Arial" w:eastAsia="Arial" w:hAnsi="Arial" w:cs="Arial"/>
                <w:sz w:val="18"/>
                <w:szCs w:val="18"/>
              </w:rPr>
            </w:pPr>
            <w:r w:rsidRPr="006C283A">
              <w:rPr>
                <w:rFonts w:ascii="Arial" w:eastAsia="Arial" w:hAnsi="Arial" w:cs="Arial"/>
                <w:sz w:val="18"/>
                <w:szCs w:val="18"/>
                <w:lang w:val="en-GB"/>
              </w:rPr>
              <w:t>173</w:t>
            </w:r>
            <w:r w:rsidR="00526E43" w:rsidRPr="006C283A">
              <w:rPr>
                <w:rFonts w:ascii="Arial" w:eastAsia="Arial" w:hAnsi="Arial" w:cs="Arial"/>
                <w:sz w:val="18"/>
                <w:szCs w:val="18"/>
              </w:rPr>
              <w:t>,</w:t>
            </w:r>
            <w:r w:rsidRPr="006C283A">
              <w:rPr>
                <w:rFonts w:ascii="Arial" w:eastAsia="Arial" w:hAnsi="Arial" w:cs="Arial"/>
                <w:sz w:val="18"/>
                <w:szCs w:val="18"/>
                <w:lang w:val="en-GB"/>
              </w:rPr>
              <w:t>158</w:t>
            </w:r>
            <w:r w:rsidR="00526E43" w:rsidRPr="006C283A">
              <w:rPr>
                <w:rFonts w:ascii="Arial" w:eastAsia="Arial" w:hAnsi="Arial" w:cs="Arial"/>
                <w:sz w:val="18"/>
                <w:szCs w:val="18"/>
              </w:rPr>
              <w:t>,</w:t>
            </w:r>
            <w:r w:rsidRPr="006C283A">
              <w:rPr>
                <w:rFonts w:ascii="Arial" w:eastAsia="Arial" w:hAnsi="Arial" w:cs="Arial"/>
                <w:sz w:val="18"/>
                <w:szCs w:val="18"/>
                <w:lang w:val="en-GB"/>
              </w:rPr>
              <w:t>750</w:t>
            </w:r>
          </w:p>
        </w:tc>
        <w:tc>
          <w:tcPr>
            <w:tcW w:w="1296" w:type="dxa"/>
            <w:shd w:val="clear" w:color="auto" w:fill="FAFAFA"/>
          </w:tcPr>
          <w:p w14:paraId="438EB20B" w14:textId="084EF5F6" w:rsidR="00526E43" w:rsidRPr="006C283A" w:rsidRDefault="00C9730C" w:rsidP="00526E43">
            <w:pPr>
              <w:ind w:right="-72"/>
              <w:jc w:val="right"/>
              <w:rPr>
                <w:rFonts w:ascii="Arial" w:eastAsia="Arial" w:hAnsi="Arial" w:cs="Arial"/>
                <w:sz w:val="18"/>
                <w:szCs w:val="18"/>
              </w:rPr>
            </w:pPr>
            <w:r w:rsidRPr="006C283A">
              <w:rPr>
                <w:rFonts w:ascii="Arial" w:eastAsia="Arial" w:hAnsi="Arial" w:cs="Arial"/>
                <w:sz w:val="18"/>
                <w:szCs w:val="18"/>
                <w:lang w:val="en-GB"/>
              </w:rPr>
              <w:t>322</w:t>
            </w:r>
            <w:r w:rsidR="00526E43" w:rsidRPr="006C283A">
              <w:rPr>
                <w:rFonts w:ascii="Arial" w:eastAsia="Arial" w:hAnsi="Arial" w:cs="Arial"/>
                <w:sz w:val="18"/>
                <w:szCs w:val="18"/>
              </w:rPr>
              <w:t>,</w:t>
            </w:r>
            <w:r w:rsidRPr="006C283A">
              <w:rPr>
                <w:rFonts w:ascii="Arial" w:eastAsia="Arial" w:hAnsi="Arial" w:cs="Arial"/>
                <w:sz w:val="18"/>
                <w:szCs w:val="18"/>
                <w:lang w:val="en-GB"/>
              </w:rPr>
              <w:t>716</w:t>
            </w:r>
            <w:r w:rsidR="00526E43" w:rsidRPr="006C283A">
              <w:rPr>
                <w:rFonts w:ascii="Arial" w:eastAsia="Arial" w:hAnsi="Arial" w:cs="Arial"/>
                <w:sz w:val="18"/>
                <w:szCs w:val="18"/>
              </w:rPr>
              <w:t>,</w:t>
            </w:r>
            <w:r w:rsidRPr="006C283A">
              <w:rPr>
                <w:rFonts w:ascii="Arial" w:eastAsia="Arial" w:hAnsi="Arial" w:cs="Arial"/>
                <w:sz w:val="18"/>
                <w:szCs w:val="18"/>
                <w:lang w:val="en-GB"/>
              </w:rPr>
              <w:t>550</w:t>
            </w:r>
          </w:p>
        </w:tc>
      </w:tr>
      <w:tr w:rsidR="006C283A" w:rsidRPr="006C283A" w14:paraId="66BAC37E" w14:textId="77777777" w:rsidTr="00D036F4">
        <w:tc>
          <w:tcPr>
            <w:tcW w:w="2970" w:type="dxa"/>
            <w:vAlign w:val="bottom"/>
          </w:tcPr>
          <w:p w14:paraId="46C4DF2D" w14:textId="6B8BADC8" w:rsidR="00DA157C" w:rsidRPr="006C283A" w:rsidRDefault="00DA157C" w:rsidP="00DA157C">
            <w:pPr>
              <w:ind w:left="-101" w:right="-72"/>
              <w:rPr>
                <w:rFonts w:ascii="Arial" w:eastAsia="Arial" w:hAnsi="Arial" w:cs="Arial"/>
                <w:sz w:val="18"/>
                <w:szCs w:val="18"/>
              </w:rPr>
            </w:pPr>
            <w:r w:rsidRPr="006C283A">
              <w:rPr>
                <w:rFonts w:ascii="Arial" w:eastAsia="Arial" w:hAnsi="Arial" w:cs="Arial"/>
                <w:sz w:val="18"/>
                <w:szCs w:val="18"/>
              </w:rPr>
              <w:t>Increase the registered capital</w:t>
            </w:r>
          </w:p>
        </w:tc>
        <w:tc>
          <w:tcPr>
            <w:tcW w:w="1296" w:type="dxa"/>
            <w:tcBorders>
              <w:bottom w:val="single" w:sz="4" w:space="0" w:color="auto"/>
            </w:tcBorders>
            <w:shd w:val="clear" w:color="auto" w:fill="FAFAFA"/>
          </w:tcPr>
          <w:p w14:paraId="09B29725" w14:textId="2BCFF831" w:rsidR="00DA157C" w:rsidRPr="006C283A" w:rsidRDefault="00DA157C" w:rsidP="00DA157C">
            <w:pPr>
              <w:ind w:right="-72"/>
              <w:jc w:val="right"/>
              <w:rPr>
                <w:rFonts w:ascii="Arial" w:eastAsia="Arial" w:hAnsi="Arial" w:cs="Arial"/>
                <w:sz w:val="18"/>
                <w:szCs w:val="18"/>
              </w:rPr>
            </w:pPr>
            <w:r w:rsidRPr="006C283A">
              <w:rPr>
                <w:rFonts w:ascii="Arial" w:hAnsi="Arial" w:cs="Arial"/>
                <w:sz w:val="18"/>
                <w:szCs w:val="18"/>
              </w:rPr>
              <w:t xml:space="preserve"> 391,796,902 </w:t>
            </w:r>
          </w:p>
        </w:tc>
        <w:tc>
          <w:tcPr>
            <w:tcW w:w="1296" w:type="dxa"/>
            <w:tcBorders>
              <w:bottom w:val="single" w:sz="4" w:space="0" w:color="auto"/>
            </w:tcBorders>
            <w:shd w:val="clear" w:color="auto" w:fill="FAFAFA"/>
          </w:tcPr>
          <w:p w14:paraId="235D1918" w14:textId="4AE4343A" w:rsidR="00DA157C" w:rsidRPr="006C283A" w:rsidRDefault="00DA157C" w:rsidP="00DA157C">
            <w:pPr>
              <w:ind w:right="-72"/>
              <w:jc w:val="right"/>
              <w:rPr>
                <w:rFonts w:ascii="Arial" w:eastAsia="Arial" w:hAnsi="Arial" w:cs="Arial"/>
                <w:sz w:val="18"/>
                <w:szCs w:val="18"/>
              </w:rPr>
            </w:pPr>
            <w:r w:rsidRPr="006C283A">
              <w:rPr>
                <w:rFonts w:ascii="Arial" w:hAnsi="Arial" w:cs="Arial"/>
                <w:sz w:val="18"/>
                <w:szCs w:val="18"/>
              </w:rPr>
              <w:t>195,898,451</w:t>
            </w:r>
          </w:p>
        </w:tc>
        <w:tc>
          <w:tcPr>
            <w:tcW w:w="1296" w:type="dxa"/>
            <w:tcBorders>
              <w:bottom w:val="single" w:sz="4" w:space="0" w:color="auto"/>
            </w:tcBorders>
            <w:shd w:val="clear" w:color="auto" w:fill="FAFAFA"/>
          </w:tcPr>
          <w:p w14:paraId="45987F77" w14:textId="0C21457C" w:rsidR="00DA157C" w:rsidRPr="006C283A" w:rsidRDefault="00DA157C" w:rsidP="00DA157C">
            <w:pPr>
              <w:ind w:right="-72"/>
              <w:jc w:val="right"/>
              <w:rPr>
                <w:rFonts w:ascii="Arial" w:hAnsi="Arial" w:cs="Arial"/>
                <w:sz w:val="18"/>
                <w:szCs w:val="18"/>
                <w:lang w:val="en-GB"/>
              </w:rPr>
            </w:pPr>
            <w:r w:rsidRPr="006C283A">
              <w:rPr>
                <w:rFonts w:ascii="Arial" w:hAnsi="Arial" w:cs="Arial"/>
                <w:sz w:val="18"/>
                <w:szCs w:val="18"/>
              </w:rPr>
              <w:t>1,261</w:t>
            </w:r>
          </w:p>
        </w:tc>
        <w:tc>
          <w:tcPr>
            <w:tcW w:w="1296" w:type="dxa"/>
            <w:tcBorders>
              <w:bottom w:val="single" w:sz="4" w:space="0" w:color="auto"/>
            </w:tcBorders>
            <w:shd w:val="clear" w:color="auto" w:fill="FAFAFA"/>
          </w:tcPr>
          <w:p w14:paraId="065ED898" w14:textId="57122F5D" w:rsidR="00DA157C" w:rsidRPr="006C283A" w:rsidRDefault="00DA157C" w:rsidP="00DA157C">
            <w:pPr>
              <w:ind w:right="-72"/>
              <w:jc w:val="right"/>
              <w:rPr>
                <w:rFonts w:ascii="Arial" w:hAnsi="Arial" w:cs="Arial"/>
                <w:sz w:val="18"/>
                <w:szCs w:val="18"/>
                <w:lang w:val="en-GB"/>
              </w:rPr>
            </w:pPr>
            <w:r w:rsidRPr="006C283A">
              <w:rPr>
                <w:rFonts w:ascii="Arial" w:hAnsi="Arial" w:cs="Arial"/>
                <w:sz w:val="18"/>
                <w:szCs w:val="18"/>
                <w:lang w:val="en-GB"/>
              </w:rPr>
              <w:t>631</w:t>
            </w:r>
          </w:p>
        </w:tc>
        <w:tc>
          <w:tcPr>
            <w:tcW w:w="1296" w:type="dxa"/>
            <w:tcBorders>
              <w:bottom w:val="single" w:sz="4" w:space="0" w:color="auto"/>
            </w:tcBorders>
            <w:shd w:val="clear" w:color="auto" w:fill="FAFAFA"/>
          </w:tcPr>
          <w:p w14:paraId="7FA7E2F5" w14:textId="6D6BE304" w:rsidR="00DA157C" w:rsidRPr="006C283A" w:rsidRDefault="00DA157C" w:rsidP="00DA157C">
            <w:pPr>
              <w:ind w:right="-72"/>
              <w:jc w:val="right"/>
              <w:rPr>
                <w:rFonts w:ascii="Arial" w:hAnsi="Arial" w:cs="Arial"/>
                <w:sz w:val="18"/>
                <w:szCs w:val="18"/>
                <w:lang w:val="en-GB"/>
              </w:rPr>
            </w:pPr>
            <w:r w:rsidRPr="006C283A">
              <w:rPr>
                <w:rFonts w:ascii="Arial" w:hAnsi="Arial" w:cs="Arial"/>
                <w:sz w:val="18"/>
                <w:szCs w:val="18"/>
                <w:lang w:val="en-GB"/>
              </w:rPr>
              <w:t>3,909</w:t>
            </w:r>
          </w:p>
        </w:tc>
      </w:tr>
      <w:tr w:rsidR="006C283A" w:rsidRPr="006C283A" w14:paraId="5D1E14D3" w14:textId="77777777" w:rsidTr="00C761FD">
        <w:tc>
          <w:tcPr>
            <w:tcW w:w="2970" w:type="dxa"/>
            <w:vAlign w:val="bottom"/>
          </w:tcPr>
          <w:p w14:paraId="25EAA798" w14:textId="77777777" w:rsidR="00526E43" w:rsidRPr="006C283A" w:rsidRDefault="00526E43" w:rsidP="00526E43">
            <w:pPr>
              <w:ind w:left="-101" w:right="-72"/>
              <w:rPr>
                <w:rFonts w:ascii="Arial" w:eastAsia="Arial" w:hAnsi="Arial" w:cs="Arial"/>
                <w:sz w:val="18"/>
                <w:szCs w:val="18"/>
              </w:rPr>
            </w:pPr>
          </w:p>
        </w:tc>
        <w:tc>
          <w:tcPr>
            <w:tcW w:w="1296" w:type="dxa"/>
            <w:tcBorders>
              <w:top w:val="single" w:sz="4" w:space="0" w:color="auto"/>
            </w:tcBorders>
            <w:shd w:val="clear" w:color="auto" w:fill="FAFAFA"/>
            <w:vAlign w:val="bottom"/>
          </w:tcPr>
          <w:p w14:paraId="362C3E7F" w14:textId="77777777" w:rsidR="00526E43" w:rsidRPr="006C283A"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5A666487" w14:textId="77777777" w:rsidR="00526E43" w:rsidRPr="006C283A"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252B7971" w14:textId="77777777" w:rsidR="00526E43" w:rsidRPr="006C283A"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0FDEBB32" w14:textId="77777777" w:rsidR="00526E43" w:rsidRPr="006C283A" w:rsidRDefault="00526E43" w:rsidP="00526E43">
            <w:pPr>
              <w:ind w:right="-72"/>
              <w:jc w:val="right"/>
              <w:rPr>
                <w:rFonts w:ascii="Arial" w:eastAsia="Arial" w:hAnsi="Arial" w:cs="Arial"/>
                <w:sz w:val="18"/>
                <w:szCs w:val="18"/>
              </w:rPr>
            </w:pPr>
          </w:p>
        </w:tc>
        <w:tc>
          <w:tcPr>
            <w:tcW w:w="1296" w:type="dxa"/>
            <w:tcBorders>
              <w:top w:val="single" w:sz="4" w:space="0" w:color="auto"/>
            </w:tcBorders>
            <w:shd w:val="clear" w:color="auto" w:fill="FAFAFA"/>
            <w:vAlign w:val="bottom"/>
          </w:tcPr>
          <w:p w14:paraId="6EC02A27" w14:textId="77777777" w:rsidR="00526E43" w:rsidRPr="006C283A" w:rsidRDefault="00526E43" w:rsidP="00526E43">
            <w:pPr>
              <w:ind w:right="-72"/>
              <w:jc w:val="right"/>
              <w:rPr>
                <w:rFonts w:ascii="Arial" w:eastAsia="Arial" w:hAnsi="Arial" w:cs="Arial"/>
                <w:sz w:val="18"/>
                <w:szCs w:val="18"/>
              </w:rPr>
            </w:pPr>
          </w:p>
        </w:tc>
      </w:tr>
      <w:tr w:rsidR="006C283A" w:rsidRPr="006C283A" w14:paraId="76986C0A" w14:textId="77777777" w:rsidTr="00C761FD">
        <w:tc>
          <w:tcPr>
            <w:tcW w:w="2970" w:type="dxa"/>
            <w:vAlign w:val="bottom"/>
          </w:tcPr>
          <w:p w14:paraId="6611C9D4" w14:textId="3DACB8A6" w:rsidR="00C761FD" w:rsidRPr="006C283A" w:rsidRDefault="00C761FD" w:rsidP="00C761FD">
            <w:pPr>
              <w:ind w:left="-101" w:right="-72"/>
              <w:rPr>
                <w:rFonts w:ascii="Arial" w:eastAsia="Arial" w:hAnsi="Arial" w:cs="Arial"/>
                <w:sz w:val="18"/>
                <w:szCs w:val="18"/>
              </w:rPr>
            </w:pPr>
            <w:proofErr w:type="gramStart"/>
            <w:r w:rsidRPr="006C283A">
              <w:rPr>
                <w:rFonts w:ascii="Arial" w:eastAsia="Arial" w:hAnsi="Arial" w:cs="Arial"/>
                <w:sz w:val="18"/>
                <w:szCs w:val="18"/>
              </w:rPr>
              <w:t>At</w:t>
            </w:r>
            <w:proofErr w:type="gramEnd"/>
            <w:r w:rsidRPr="006C283A">
              <w:rPr>
                <w:rFonts w:ascii="Arial" w:eastAsia="Arial" w:hAnsi="Arial" w:cs="Arial"/>
                <w:sz w:val="18"/>
                <w:szCs w:val="18"/>
              </w:rPr>
              <w:t xml:space="preserve"> </w:t>
            </w:r>
            <w:r w:rsidR="002801DF" w:rsidRPr="006C283A">
              <w:rPr>
                <w:rFonts w:ascii="Arial" w:eastAsia="Arial" w:hAnsi="Arial" w:cs="Arial"/>
                <w:sz w:val="18"/>
                <w:szCs w:val="18"/>
                <w:lang w:val="en-GB"/>
              </w:rPr>
              <w:t>30 June</w:t>
            </w:r>
            <w:r w:rsidRPr="006C283A">
              <w:rPr>
                <w:rFonts w:ascii="Arial" w:eastAsia="Arial" w:hAnsi="Arial" w:cs="Arial"/>
                <w:sz w:val="18"/>
                <w:szCs w:val="18"/>
              </w:rPr>
              <w:t xml:space="preserve"> </w:t>
            </w:r>
            <w:r w:rsidRPr="006C283A">
              <w:rPr>
                <w:rFonts w:ascii="Arial" w:eastAsia="Arial" w:hAnsi="Arial" w:cs="Arial"/>
                <w:sz w:val="18"/>
                <w:szCs w:val="18"/>
                <w:lang w:val="en-GB"/>
              </w:rPr>
              <w:t>2024</w:t>
            </w:r>
          </w:p>
        </w:tc>
        <w:tc>
          <w:tcPr>
            <w:tcW w:w="1296" w:type="dxa"/>
            <w:tcBorders>
              <w:bottom w:val="single" w:sz="4" w:space="0" w:color="auto"/>
            </w:tcBorders>
            <w:shd w:val="clear" w:color="auto" w:fill="FAFAFA"/>
            <w:vAlign w:val="bottom"/>
          </w:tcPr>
          <w:p w14:paraId="5378A86D" w14:textId="1F5FC3F0" w:rsidR="00C761FD" w:rsidRPr="006C283A" w:rsidRDefault="00DA157C" w:rsidP="00C761FD">
            <w:pPr>
              <w:ind w:right="-72"/>
              <w:jc w:val="right"/>
              <w:rPr>
                <w:rFonts w:ascii="Arial" w:eastAsia="Arial" w:hAnsi="Arial" w:cs="Arial"/>
                <w:sz w:val="18"/>
                <w:szCs w:val="18"/>
                <w:lang w:val="en-GB"/>
              </w:rPr>
            </w:pPr>
            <w:r w:rsidRPr="006C283A">
              <w:rPr>
                <w:rFonts w:ascii="Arial" w:eastAsia="Arial" w:hAnsi="Arial" w:cs="Arial"/>
                <w:sz w:val="18"/>
                <w:szCs w:val="18"/>
                <w:lang w:val="en-GB"/>
              </w:rPr>
              <w:t>865,796,902</w:t>
            </w:r>
          </w:p>
        </w:tc>
        <w:tc>
          <w:tcPr>
            <w:tcW w:w="1296" w:type="dxa"/>
            <w:tcBorders>
              <w:bottom w:val="single" w:sz="4" w:space="0" w:color="auto"/>
            </w:tcBorders>
            <w:shd w:val="clear" w:color="auto" w:fill="FAFAFA"/>
          </w:tcPr>
          <w:p w14:paraId="56E23257" w14:textId="61D71A22" w:rsidR="00C761FD" w:rsidRPr="006C283A" w:rsidRDefault="00DA157C" w:rsidP="00C761FD">
            <w:pPr>
              <w:ind w:right="-72"/>
              <w:jc w:val="right"/>
              <w:rPr>
                <w:rFonts w:ascii="Arial" w:eastAsia="Arial" w:hAnsi="Arial" w:cs="Arial"/>
                <w:sz w:val="18"/>
                <w:szCs w:val="18"/>
                <w:lang w:val="en-GB"/>
              </w:rPr>
            </w:pPr>
            <w:r w:rsidRPr="006C283A">
              <w:rPr>
                <w:rFonts w:ascii="Arial" w:eastAsia="Arial" w:hAnsi="Arial" w:cs="Arial"/>
                <w:sz w:val="18"/>
                <w:szCs w:val="18"/>
                <w:lang w:val="en-GB"/>
              </w:rPr>
              <w:t>432,898,451</w:t>
            </w:r>
          </w:p>
        </w:tc>
        <w:tc>
          <w:tcPr>
            <w:tcW w:w="1296" w:type="dxa"/>
            <w:tcBorders>
              <w:bottom w:val="single" w:sz="4" w:space="0" w:color="auto"/>
            </w:tcBorders>
            <w:shd w:val="clear" w:color="auto" w:fill="FAFAFA"/>
            <w:vAlign w:val="bottom"/>
          </w:tcPr>
          <w:p w14:paraId="3EB21E27" w14:textId="437E8683" w:rsidR="00C761FD" w:rsidRPr="006C283A" w:rsidRDefault="00DA157C" w:rsidP="00C761FD">
            <w:pPr>
              <w:ind w:right="-72"/>
              <w:jc w:val="right"/>
              <w:rPr>
                <w:rFonts w:ascii="Arial" w:eastAsia="Arial" w:hAnsi="Arial" w:cs="Arial"/>
                <w:sz w:val="18"/>
                <w:szCs w:val="18"/>
                <w:lang w:val="en-GB"/>
              </w:rPr>
            </w:pPr>
            <w:r w:rsidRPr="006C283A">
              <w:rPr>
                <w:rFonts w:ascii="Arial" w:eastAsia="Arial" w:hAnsi="Arial" w:cs="Arial"/>
                <w:sz w:val="18"/>
                <w:szCs w:val="18"/>
                <w:lang w:val="en-GB"/>
              </w:rPr>
              <w:t>346,318,761</w:t>
            </w:r>
          </w:p>
        </w:tc>
        <w:tc>
          <w:tcPr>
            <w:tcW w:w="1296" w:type="dxa"/>
            <w:tcBorders>
              <w:bottom w:val="single" w:sz="4" w:space="0" w:color="auto"/>
            </w:tcBorders>
            <w:shd w:val="clear" w:color="auto" w:fill="FAFAFA"/>
            <w:vAlign w:val="bottom"/>
          </w:tcPr>
          <w:p w14:paraId="523BA33F" w14:textId="08C8B1F3" w:rsidR="00C761FD" w:rsidRPr="006C283A" w:rsidRDefault="00DA157C" w:rsidP="00C761FD">
            <w:pPr>
              <w:ind w:right="-72"/>
              <w:jc w:val="right"/>
              <w:rPr>
                <w:rFonts w:ascii="Arial" w:eastAsia="Arial" w:hAnsi="Arial" w:cs="Arial"/>
                <w:sz w:val="18"/>
                <w:szCs w:val="18"/>
                <w:lang w:val="en-GB"/>
              </w:rPr>
            </w:pPr>
            <w:r w:rsidRPr="006C283A">
              <w:rPr>
                <w:rFonts w:ascii="Arial" w:eastAsia="Arial" w:hAnsi="Arial" w:cs="Arial"/>
                <w:sz w:val="18"/>
                <w:szCs w:val="18"/>
                <w:lang w:val="en-GB"/>
              </w:rPr>
              <w:t>173,159,381</w:t>
            </w:r>
          </w:p>
        </w:tc>
        <w:tc>
          <w:tcPr>
            <w:tcW w:w="1296" w:type="dxa"/>
            <w:tcBorders>
              <w:bottom w:val="single" w:sz="4" w:space="0" w:color="auto"/>
            </w:tcBorders>
            <w:shd w:val="clear" w:color="auto" w:fill="FAFAFA"/>
          </w:tcPr>
          <w:p w14:paraId="54F28300" w14:textId="756C26BE" w:rsidR="00C761FD" w:rsidRPr="006C283A" w:rsidRDefault="00DA157C" w:rsidP="00C761FD">
            <w:pPr>
              <w:ind w:right="-72"/>
              <w:jc w:val="right"/>
              <w:rPr>
                <w:rFonts w:ascii="Arial" w:eastAsia="Arial" w:hAnsi="Arial" w:cs="Arial"/>
                <w:sz w:val="18"/>
                <w:szCs w:val="18"/>
                <w:lang w:val="en-GB"/>
              </w:rPr>
            </w:pPr>
            <w:r w:rsidRPr="006C283A">
              <w:rPr>
                <w:rFonts w:ascii="Arial" w:eastAsia="Arial" w:hAnsi="Arial" w:cs="Arial"/>
                <w:sz w:val="18"/>
                <w:szCs w:val="18"/>
                <w:lang w:val="en-GB"/>
              </w:rPr>
              <w:t>322,720,459</w:t>
            </w:r>
          </w:p>
        </w:tc>
      </w:tr>
    </w:tbl>
    <w:p w14:paraId="290CEAD8" w14:textId="77777777" w:rsidR="004942C0" w:rsidRPr="006C283A" w:rsidRDefault="004942C0" w:rsidP="008E2D6B">
      <w:pPr>
        <w:jc w:val="thaiDistribute"/>
        <w:rPr>
          <w:rFonts w:ascii="Arial" w:eastAsia="Arial" w:hAnsi="Arial" w:cs="Arial"/>
          <w:sz w:val="18"/>
          <w:szCs w:val="18"/>
        </w:rPr>
      </w:pPr>
    </w:p>
    <w:p w14:paraId="3989E6AF" w14:textId="2D9F1312" w:rsidR="00116FD9" w:rsidRPr="004C05EF" w:rsidRDefault="00116FD9" w:rsidP="00116FD9">
      <w:pPr>
        <w:jc w:val="thaiDistribute"/>
        <w:rPr>
          <w:rFonts w:ascii="Arial" w:eastAsia="Arial" w:hAnsi="Arial" w:cs="Arial"/>
          <w:sz w:val="18"/>
          <w:szCs w:val="18"/>
        </w:rPr>
      </w:pPr>
      <w:r w:rsidRPr="004C05EF">
        <w:rPr>
          <w:rFonts w:ascii="Arial" w:eastAsia="Arial" w:hAnsi="Arial" w:cs="Arial"/>
          <w:sz w:val="18"/>
          <w:szCs w:val="18"/>
        </w:rPr>
        <w:t xml:space="preserve">On </w:t>
      </w:r>
      <w:r w:rsidRPr="004C05EF">
        <w:rPr>
          <w:rFonts w:ascii="Arial" w:eastAsia="Arial" w:hAnsi="Arial" w:cs="Arial"/>
          <w:sz w:val="18"/>
          <w:szCs w:val="18"/>
          <w:lang w:val="en-GB"/>
        </w:rPr>
        <w:t>29</w:t>
      </w:r>
      <w:r w:rsidRPr="004C05EF">
        <w:rPr>
          <w:rFonts w:ascii="Arial" w:eastAsia="Arial" w:hAnsi="Arial" w:cs="Arial"/>
          <w:sz w:val="18"/>
          <w:szCs w:val="18"/>
        </w:rPr>
        <w:t xml:space="preserve"> December </w:t>
      </w:r>
      <w:r w:rsidRPr="004C05EF">
        <w:rPr>
          <w:rFonts w:ascii="Arial" w:eastAsia="Arial" w:hAnsi="Arial" w:cs="Arial"/>
          <w:sz w:val="18"/>
          <w:szCs w:val="18"/>
          <w:lang w:val="en-GB"/>
        </w:rPr>
        <w:t>2022</w:t>
      </w:r>
      <w:r w:rsidRPr="004C05EF">
        <w:rPr>
          <w:rFonts w:ascii="Arial" w:eastAsia="Arial" w:hAnsi="Arial" w:cs="Arial"/>
          <w:sz w:val="18"/>
          <w:szCs w:val="18"/>
        </w:rPr>
        <w:t>, the warrant holders exercised their warrants (PROEN-W</w:t>
      </w:r>
      <w:r w:rsidRPr="004C05EF">
        <w:rPr>
          <w:rFonts w:ascii="Arial" w:eastAsia="Arial" w:hAnsi="Arial" w:cs="Arial"/>
          <w:sz w:val="18"/>
          <w:szCs w:val="18"/>
          <w:lang w:val="en-GB"/>
        </w:rPr>
        <w:t>1</w:t>
      </w:r>
      <w:r w:rsidRPr="004C05EF">
        <w:rPr>
          <w:rFonts w:ascii="Arial" w:eastAsia="Arial" w:hAnsi="Arial" w:cs="Arial"/>
          <w:sz w:val="18"/>
          <w:szCs w:val="18"/>
        </w:rPr>
        <w:t xml:space="preserve">) totaling </w:t>
      </w:r>
      <w:r w:rsidRPr="004C05EF">
        <w:rPr>
          <w:rFonts w:ascii="Arial" w:eastAsia="Arial" w:hAnsi="Arial" w:cs="Arial"/>
          <w:sz w:val="18"/>
          <w:szCs w:val="22"/>
          <w:lang w:val="en-GB"/>
        </w:rPr>
        <w:t>9</w:t>
      </w:r>
      <w:r w:rsidR="00351D28">
        <w:rPr>
          <w:rFonts w:ascii="Arial" w:eastAsia="Arial" w:hAnsi="Arial" w:cs="Arial"/>
          <w:sz w:val="18"/>
          <w:szCs w:val="22"/>
          <w:lang w:val="en-GB"/>
        </w:rPr>
        <w:t>47</w:t>
      </w:r>
      <w:r w:rsidRPr="004C05EF">
        <w:rPr>
          <w:rFonts w:ascii="Arial" w:eastAsia="Arial" w:hAnsi="Arial" w:cs="Arial"/>
          <w:sz w:val="18"/>
          <w:szCs w:val="22"/>
          <w:lang w:val="en-GB"/>
        </w:rPr>
        <w:t>,150</w:t>
      </w:r>
      <w:r w:rsidRPr="004C05EF">
        <w:rPr>
          <w:rFonts w:ascii="Arial" w:eastAsia="Arial" w:hAnsi="Arial" w:cs="Arial"/>
          <w:sz w:val="18"/>
          <w:szCs w:val="18"/>
        </w:rPr>
        <w:t xml:space="preserve"> units to purchase </w:t>
      </w:r>
      <w:r w:rsidRPr="004C05EF">
        <w:rPr>
          <w:rFonts w:ascii="Arial" w:eastAsia="Arial" w:hAnsi="Arial" w:cs="Arial"/>
          <w:sz w:val="18"/>
          <w:szCs w:val="18"/>
          <w:lang w:val="en-GB"/>
        </w:rPr>
        <w:t>9</w:t>
      </w:r>
      <w:r w:rsidR="00351D28">
        <w:rPr>
          <w:rFonts w:ascii="Arial" w:eastAsia="Arial" w:hAnsi="Arial" w:cs="Arial"/>
          <w:sz w:val="18"/>
          <w:szCs w:val="18"/>
          <w:lang w:val="en-GB"/>
        </w:rPr>
        <w:t>47</w:t>
      </w:r>
      <w:r w:rsidRPr="004C05EF">
        <w:rPr>
          <w:rFonts w:ascii="Arial" w:eastAsia="Arial" w:hAnsi="Arial" w:cs="Arial"/>
          <w:sz w:val="18"/>
          <w:szCs w:val="18"/>
        </w:rPr>
        <w:t>,</w:t>
      </w:r>
      <w:r w:rsidRPr="004C05EF">
        <w:rPr>
          <w:rFonts w:ascii="Arial" w:eastAsia="Arial" w:hAnsi="Arial" w:cs="Arial"/>
          <w:sz w:val="18"/>
          <w:szCs w:val="18"/>
          <w:lang w:val="en-GB"/>
        </w:rPr>
        <w:t>150</w:t>
      </w:r>
      <w:r w:rsidRPr="004C05EF">
        <w:rPr>
          <w:rFonts w:ascii="Arial" w:eastAsia="Arial" w:hAnsi="Arial" w:cs="Arial"/>
          <w:sz w:val="18"/>
          <w:szCs w:val="18"/>
        </w:rPr>
        <w:t xml:space="preserve"> ordinary shares at the exercise price of Baht </w:t>
      </w:r>
      <w:r w:rsidRPr="004C05EF">
        <w:rPr>
          <w:rFonts w:ascii="Arial" w:eastAsia="Arial" w:hAnsi="Arial" w:cs="Arial"/>
          <w:sz w:val="18"/>
          <w:szCs w:val="18"/>
          <w:lang w:val="en-GB"/>
        </w:rPr>
        <w:t>3</w:t>
      </w:r>
      <w:r w:rsidRPr="004C05EF">
        <w:rPr>
          <w:rFonts w:ascii="Arial" w:eastAsia="Arial" w:hAnsi="Arial" w:cs="Arial"/>
          <w:sz w:val="18"/>
          <w:szCs w:val="18"/>
        </w:rPr>
        <w:t>.</w:t>
      </w:r>
      <w:r w:rsidRPr="004C05EF">
        <w:rPr>
          <w:rFonts w:ascii="Arial" w:eastAsia="Arial" w:hAnsi="Arial" w:cs="Arial"/>
          <w:sz w:val="18"/>
          <w:szCs w:val="18"/>
          <w:lang w:val="en-GB"/>
        </w:rPr>
        <w:t>60</w:t>
      </w:r>
      <w:r w:rsidRPr="004C05EF">
        <w:rPr>
          <w:rFonts w:ascii="Arial" w:eastAsia="Arial" w:hAnsi="Arial" w:cs="Arial"/>
          <w:sz w:val="18"/>
          <w:szCs w:val="18"/>
        </w:rPr>
        <w:t xml:space="preserve"> per unit in total amount of Baht </w:t>
      </w:r>
      <w:r w:rsidRPr="004C05EF">
        <w:rPr>
          <w:rFonts w:ascii="Arial" w:eastAsia="Arial" w:hAnsi="Arial" w:cs="Arial"/>
          <w:sz w:val="18"/>
          <w:szCs w:val="18"/>
          <w:lang w:val="en-GB"/>
        </w:rPr>
        <w:t>3</w:t>
      </w:r>
      <w:r w:rsidRPr="004C05EF">
        <w:rPr>
          <w:rFonts w:ascii="Arial" w:eastAsia="Arial" w:hAnsi="Arial" w:cs="Arial"/>
          <w:sz w:val="18"/>
          <w:szCs w:val="18"/>
        </w:rPr>
        <w:t>,</w:t>
      </w:r>
      <w:r w:rsidRPr="004C05EF">
        <w:rPr>
          <w:rFonts w:ascii="Arial" w:eastAsia="Arial" w:hAnsi="Arial" w:cs="Arial"/>
          <w:sz w:val="18"/>
          <w:szCs w:val="18"/>
          <w:lang w:val="en-GB"/>
        </w:rPr>
        <w:t>409</w:t>
      </w:r>
      <w:r w:rsidRPr="004C05EF">
        <w:rPr>
          <w:rFonts w:ascii="Arial" w:eastAsia="Arial" w:hAnsi="Arial" w:cs="Arial"/>
          <w:sz w:val="18"/>
          <w:szCs w:val="18"/>
        </w:rPr>
        <w:t>,</w:t>
      </w:r>
      <w:r w:rsidRPr="004C05EF">
        <w:rPr>
          <w:rFonts w:ascii="Arial" w:eastAsia="Arial" w:hAnsi="Arial" w:cs="Arial"/>
          <w:sz w:val="18"/>
          <w:szCs w:val="18"/>
          <w:lang w:val="en-GB"/>
        </w:rPr>
        <w:t>740</w:t>
      </w:r>
      <w:r w:rsidRPr="004C05EF">
        <w:rPr>
          <w:rFonts w:ascii="Arial" w:eastAsia="Arial" w:hAnsi="Arial" w:cs="Arial"/>
          <w:sz w:val="18"/>
          <w:szCs w:val="18"/>
        </w:rPr>
        <w:t xml:space="preserve"> which is fully received. The Company registered the capital increase with Ministry of Commerce on </w:t>
      </w:r>
      <w:r w:rsidRPr="004C05EF">
        <w:rPr>
          <w:rFonts w:ascii="Arial" w:eastAsia="Arial" w:hAnsi="Arial" w:cs="Arial"/>
          <w:sz w:val="18"/>
          <w:szCs w:val="18"/>
          <w:lang w:val="en-GB"/>
        </w:rPr>
        <w:t>9</w:t>
      </w:r>
      <w:r w:rsidRPr="004C05EF">
        <w:rPr>
          <w:rFonts w:ascii="Arial" w:eastAsia="Arial" w:hAnsi="Arial" w:cs="Arial"/>
          <w:sz w:val="18"/>
          <w:szCs w:val="18"/>
        </w:rPr>
        <w:t xml:space="preserve"> January </w:t>
      </w:r>
      <w:r w:rsidRPr="004C05EF">
        <w:rPr>
          <w:rFonts w:ascii="Arial" w:eastAsia="Arial" w:hAnsi="Arial" w:cs="Arial"/>
          <w:sz w:val="18"/>
          <w:szCs w:val="18"/>
          <w:lang w:val="en-GB"/>
        </w:rPr>
        <w:t>2023</w:t>
      </w:r>
      <w:r w:rsidRPr="004C05EF">
        <w:rPr>
          <w:rFonts w:ascii="Arial" w:eastAsia="Arial" w:hAnsi="Arial" w:cs="Arial"/>
          <w:sz w:val="18"/>
          <w:szCs w:val="18"/>
        </w:rPr>
        <w:t>.</w:t>
      </w:r>
    </w:p>
    <w:p w14:paraId="692A4BF3" w14:textId="77777777" w:rsidR="00116FD9" w:rsidRDefault="00116FD9" w:rsidP="00526679">
      <w:pPr>
        <w:jc w:val="thaiDistribute"/>
        <w:rPr>
          <w:rFonts w:ascii="Arial" w:eastAsia="Arial" w:hAnsi="Arial" w:cs="Arial"/>
          <w:sz w:val="18"/>
          <w:szCs w:val="18"/>
        </w:rPr>
      </w:pPr>
    </w:p>
    <w:p w14:paraId="0F5B1BD0" w14:textId="2FB37E1D" w:rsidR="00526679" w:rsidRPr="004C05EF" w:rsidRDefault="00526679" w:rsidP="00526679">
      <w:pPr>
        <w:jc w:val="thaiDistribute"/>
        <w:rPr>
          <w:rFonts w:ascii="Arial" w:eastAsia="Arial" w:hAnsi="Arial" w:cs="Arial"/>
          <w:sz w:val="18"/>
          <w:szCs w:val="18"/>
        </w:rPr>
      </w:pPr>
      <w:r w:rsidRPr="00B11FFF">
        <w:rPr>
          <w:rFonts w:ascii="Arial" w:eastAsia="Arial" w:hAnsi="Arial" w:cs="Arial"/>
          <w:sz w:val="18"/>
          <w:szCs w:val="18"/>
        </w:rPr>
        <w:t xml:space="preserve">On March 22, 2024, the warrant holders exercised their warrants (PROEN-W1) </w:t>
      </w:r>
      <w:proofErr w:type="spellStart"/>
      <w:r w:rsidRPr="00B11FFF">
        <w:rPr>
          <w:rFonts w:ascii="Arial" w:eastAsia="Arial" w:hAnsi="Arial" w:cs="Arial"/>
          <w:sz w:val="18"/>
          <w:szCs w:val="18"/>
        </w:rPr>
        <w:t>totalling</w:t>
      </w:r>
      <w:proofErr w:type="spellEnd"/>
      <w:r w:rsidRPr="00B11FFF">
        <w:rPr>
          <w:rFonts w:ascii="Arial" w:eastAsia="Arial" w:hAnsi="Arial" w:cs="Arial"/>
          <w:sz w:val="18"/>
          <w:szCs w:val="18"/>
        </w:rPr>
        <w:t xml:space="preserve"> 1,261 units to purchase 1,261 ordinary shares at the exercise price of Baht 3.60 per unit in total amount of Baht 4,5</w:t>
      </w:r>
      <w:r w:rsidR="008C0805">
        <w:rPr>
          <w:rFonts w:ascii="Arial" w:eastAsia="Arial" w:hAnsi="Arial" w:cs="Arial"/>
          <w:sz w:val="18"/>
          <w:szCs w:val="18"/>
        </w:rPr>
        <w:t>40</w:t>
      </w:r>
      <w:r w:rsidRPr="00B11FFF">
        <w:rPr>
          <w:rFonts w:ascii="Arial" w:eastAsia="Arial" w:hAnsi="Arial" w:cs="Arial"/>
          <w:sz w:val="18"/>
          <w:szCs w:val="18"/>
        </w:rPr>
        <w:t xml:space="preserve">. The Company received full payment and realized as a share subscription received in advance and registered the capital increase with Ministry of Commerce </w:t>
      </w:r>
      <w:proofErr w:type="gramStart"/>
      <w:r w:rsidRPr="00B11FFF">
        <w:rPr>
          <w:rFonts w:ascii="Arial" w:eastAsia="Arial" w:hAnsi="Arial" w:cs="Arial"/>
          <w:sz w:val="18"/>
          <w:szCs w:val="18"/>
        </w:rPr>
        <w:t>at</w:t>
      </w:r>
      <w:proofErr w:type="gramEnd"/>
      <w:r w:rsidRPr="00B11FFF">
        <w:rPr>
          <w:rFonts w:ascii="Arial" w:eastAsia="Arial" w:hAnsi="Arial" w:cs="Arial"/>
          <w:sz w:val="18"/>
          <w:szCs w:val="18"/>
        </w:rPr>
        <w:t xml:space="preserve"> 2 April 2024</w:t>
      </w:r>
    </w:p>
    <w:p w14:paraId="5312B29D" w14:textId="77777777" w:rsidR="00526679" w:rsidRDefault="00526679" w:rsidP="008E2D6B">
      <w:pPr>
        <w:jc w:val="thaiDistribute"/>
        <w:rPr>
          <w:rFonts w:ascii="Arial" w:eastAsia="Arial" w:hAnsi="Arial" w:cs="Arial"/>
          <w:sz w:val="18"/>
          <w:szCs w:val="18"/>
        </w:rPr>
      </w:pPr>
    </w:p>
    <w:p w14:paraId="0979325D" w14:textId="77777777" w:rsidR="00116FD9" w:rsidRDefault="00116FD9" w:rsidP="008E2D6B">
      <w:pPr>
        <w:jc w:val="thaiDistribute"/>
        <w:rPr>
          <w:rFonts w:ascii="Arial" w:eastAsia="Arial" w:hAnsi="Arial" w:cs="Arial"/>
          <w:sz w:val="18"/>
          <w:szCs w:val="18"/>
        </w:rPr>
      </w:pPr>
    </w:p>
    <w:p w14:paraId="20C04CBD" w14:textId="2C5BE22F" w:rsidR="00B2548D" w:rsidRDefault="00B2548D">
      <w:pPr>
        <w:rPr>
          <w:rFonts w:ascii="Arial" w:eastAsia="Arial" w:hAnsi="Arial" w:cs="Arial"/>
          <w:sz w:val="18"/>
          <w:szCs w:val="18"/>
        </w:rPr>
      </w:pPr>
      <w:r>
        <w:rPr>
          <w:rFonts w:ascii="Arial" w:eastAsia="Arial" w:hAnsi="Arial" w:cs="Arial"/>
          <w:sz w:val="18"/>
          <w:szCs w:val="18"/>
        </w:rPr>
        <w:br w:type="page"/>
      </w:r>
    </w:p>
    <w:p w14:paraId="5C00FE9D" w14:textId="77777777" w:rsidR="00116FD9" w:rsidRDefault="00116FD9" w:rsidP="008E2D6B">
      <w:pPr>
        <w:jc w:val="thaiDistribute"/>
        <w:rPr>
          <w:rFonts w:ascii="Arial" w:eastAsia="Arial" w:hAnsi="Arial" w:cs="Arial"/>
          <w:sz w:val="18"/>
          <w:szCs w:val="18"/>
        </w:rPr>
      </w:pPr>
    </w:p>
    <w:p w14:paraId="190A161B" w14:textId="2F69C252" w:rsidR="00116FD9" w:rsidRPr="004C05EF" w:rsidRDefault="00116FD9" w:rsidP="008E2D6B">
      <w:pPr>
        <w:jc w:val="thaiDistribute"/>
        <w:rPr>
          <w:rFonts w:ascii="Arial" w:eastAsia="Arial" w:hAnsi="Arial" w:cs="Arial"/>
          <w:sz w:val="18"/>
          <w:szCs w:val="18"/>
        </w:rPr>
      </w:pPr>
      <w:r>
        <w:rPr>
          <w:rFonts w:ascii="Arial" w:eastAsia="Arial" w:hAnsi="Arial" w:cs="Arial"/>
          <w:sz w:val="18"/>
          <w:szCs w:val="18"/>
        </w:rPr>
        <w:t>T</w:t>
      </w:r>
      <w:r w:rsidRPr="00116FD9">
        <w:rPr>
          <w:rFonts w:ascii="Arial" w:eastAsia="Arial" w:hAnsi="Arial" w:cs="Arial"/>
          <w:sz w:val="18"/>
          <w:szCs w:val="18"/>
        </w:rPr>
        <w:t xml:space="preserve">he Board of director's Meeting No. 3/2024 held on May 9, </w:t>
      </w:r>
      <w:proofErr w:type="gramStart"/>
      <w:r w:rsidRPr="00116FD9">
        <w:rPr>
          <w:rFonts w:ascii="Arial" w:eastAsia="Arial" w:hAnsi="Arial" w:cs="Arial"/>
          <w:sz w:val="18"/>
          <w:szCs w:val="18"/>
        </w:rPr>
        <w:t>202</w:t>
      </w:r>
      <w:r>
        <w:rPr>
          <w:rFonts w:ascii="Arial" w:eastAsia="Arial" w:hAnsi="Arial" w:cs="Arial"/>
          <w:sz w:val="18"/>
          <w:szCs w:val="18"/>
        </w:rPr>
        <w:t>4</w:t>
      </w:r>
      <w:proofErr w:type="gramEnd"/>
      <w:r w:rsidRPr="00116FD9">
        <w:rPr>
          <w:rFonts w:ascii="Arial" w:eastAsia="Arial" w:hAnsi="Arial" w:cs="Arial"/>
          <w:sz w:val="18"/>
          <w:szCs w:val="18"/>
        </w:rPr>
        <w:t xml:space="preserve"> approved to increase the registered capital from Baht 237,000,000 to Baht 432,898,451 by issuing 391,796,902 new ordinary shares with a par value of Baht 0.50 per share to support offering to existing shareholders in the original proportion (Rights Offering) and support the exercise of the warrants to purchase shares of the Company's newly issued ordinary shares No. 2</w:t>
      </w:r>
      <w:r w:rsidR="006478B1">
        <w:rPr>
          <w:rFonts w:ascii="Arial" w:eastAsia="Arial" w:hAnsi="Arial" w:cs="Arial"/>
          <w:sz w:val="18"/>
          <w:szCs w:val="18"/>
        </w:rPr>
        <w:t xml:space="preserve">. </w:t>
      </w:r>
    </w:p>
    <w:p w14:paraId="6F1A5D4D" w14:textId="77777777" w:rsidR="00A31B3C" w:rsidRPr="004C05EF" w:rsidRDefault="00A31B3C" w:rsidP="008E2D6B">
      <w:pPr>
        <w:jc w:val="both"/>
        <w:rPr>
          <w:rFonts w:ascii="Arial" w:eastAsia="Arial" w:hAnsi="Arial" w:cs="Arial"/>
          <w:b/>
          <w:color w:val="CF4A02"/>
          <w:sz w:val="18"/>
          <w:szCs w:val="18"/>
        </w:rPr>
      </w:pPr>
    </w:p>
    <w:p w14:paraId="58296D98" w14:textId="5F619D3B" w:rsidR="003A2A71" w:rsidRPr="004C05EF" w:rsidRDefault="00C9730C" w:rsidP="008E2D6B">
      <w:pPr>
        <w:ind w:left="540" w:hanging="540"/>
        <w:jc w:val="both"/>
        <w:rPr>
          <w:rFonts w:ascii="Arial" w:eastAsia="Arial" w:hAnsi="Arial" w:cs="Arial"/>
          <w:b/>
          <w:color w:val="CF4A02"/>
          <w:sz w:val="18"/>
          <w:szCs w:val="18"/>
        </w:rPr>
      </w:pPr>
      <w:r w:rsidRPr="004C05EF">
        <w:rPr>
          <w:rFonts w:ascii="Arial" w:eastAsia="Arial" w:hAnsi="Arial" w:cs="Arial"/>
          <w:b/>
          <w:color w:val="CF4A02"/>
          <w:sz w:val="18"/>
          <w:szCs w:val="18"/>
          <w:lang w:val="en-GB"/>
        </w:rPr>
        <w:t>1</w:t>
      </w:r>
      <w:r w:rsidR="006558F9" w:rsidRPr="004C05EF">
        <w:rPr>
          <w:rFonts w:ascii="Arial" w:eastAsia="Arial" w:hAnsi="Arial" w:cs="Arial"/>
          <w:b/>
          <w:color w:val="CF4A02"/>
          <w:sz w:val="18"/>
          <w:szCs w:val="18"/>
          <w:lang w:val="en-GB"/>
        </w:rPr>
        <w:t>4</w:t>
      </w:r>
      <w:r w:rsidR="00EC4E87" w:rsidRPr="004C05EF">
        <w:rPr>
          <w:rFonts w:ascii="Arial" w:eastAsia="Arial" w:hAnsi="Arial" w:cs="Arial"/>
          <w:b/>
          <w:color w:val="CF4A02"/>
          <w:sz w:val="18"/>
          <w:szCs w:val="18"/>
        </w:rPr>
        <w:t>.</w:t>
      </w:r>
      <w:r w:rsidRPr="004C05EF">
        <w:rPr>
          <w:rFonts w:ascii="Arial" w:eastAsia="Arial" w:hAnsi="Arial" w:cs="Arial"/>
          <w:b/>
          <w:color w:val="CF4A02"/>
          <w:sz w:val="18"/>
          <w:szCs w:val="18"/>
          <w:lang w:val="en-GB"/>
        </w:rPr>
        <w:t>1</w:t>
      </w:r>
      <w:r w:rsidR="00EC4E87" w:rsidRPr="004C05EF">
        <w:rPr>
          <w:rFonts w:ascii="Arial" w:eastAsia="Arial" w:hAnsi="Arial" w:cs="Arial"/>
          <w:b/>
          <w:color w:val="CF4A02"/>
          <w:sz w:val="18"/>
          <w:szCs w:val="18"/>
        </w:rPr>
        <w:tab/>
        <w:t xml:space="preserve">Warrants to purchase ordinary </w:t>
      </w:r>
      <w:proofErr w:type="gramStart"/>
      <w:r w:rsidR="00EC4E87" w:rsidRPr="004C05EF">
        <w:rPr>
          <w:rFonts w:ascii="Arial" w:eastAsia="Arial" w:hAnsi="Arial" w:cs="Arial"/>
          <w:b/>
          <w:color w:val="CF4A02"/>
          <w:sz w:val="18"/>
          <w:szCs w:val="18"/>
        </w:rPr>
        <w:t>share</w:t>
      </w:r>
      <w:proofErr w:type="gramEnd"/>
    </w:p>
    <w:p w14:paraId="485E4EF6" w14:textId="77777777" w:rsidR="003A2A71" w:rsidRPr="004C05EF" w:rsidRDefault="003A2A71" w:rsidP="008E2D6B">
      <w:pPr>
        <w:ind w:left="540" w:right="-27"/>
        <w:rPr>
          <w:rFonts w:ascii="Arial" w:eastAsia="Arial" w:hAnsi="Arial" w:cs="Arial"/>
          <w:b/>
          <w:color w:val="CF4A02"/>
          <w:sz w:val="18"/>
          <w:szCs w:val="18"/>
        </w:rPr>
      </w:pPr>
    </w:p>
    <w:p w14:paraId="47E6AF9B" w14:textId="2B710472" w:rsidR="00B57DA5" w:rsidRPr="006C283A" w:rsidRDefault="00505925" w:rsidP="008E2D6B">
      <w:pPr>
        <w:ind w:left="540"/>
        <w:jc w:val="both"/>
        <w:rPr>
          <w:rFonts w:ascii="Arial" w:eastAsia="Arial" w:hAnsi="Arial" w:cs="Arial"/>
          <w:spacing w:val="-6"/>
          <w:sz w:val="18"/>
          <w:szCs w:val="18"/>
        </w:rPr>
      </w:pPr>
      <w:r w:rsidRPr="004C05EF">
        <w:rPr>
          <w:rFonts w:ascii="Arial" w:eastAsia="Arial" w:hAnsi="Arial" w:cs="Arial"/>
          <w:spacing w:val="-6"/>
          <w:sz w:val="18"/>
          <w:szCs w:val="18"/>
        </w:rPr>
        <w:t xml:space="preserve">Changes to warrants to purchase ordinary shares </w:t>
      </w:r>
      <w:r w:rsidRPr="006C283A">
        <w:rPr>
          <w:rFonts w:ascii="Arial" w:eastAsia="Arial" w:hAnsi="Arial" w:cs="Arial"/>
          <w:spacing w:val="-6"/>
          <w:sz w:val="18"/>
          <w:szCs w:val="18"/>
        </w:rPr>
        <w:t xml:space="preserve">for the </w:t>
      </w:r>
      <w:r w:rsidR="002801DF" w:rsidRPr="006C283A">
        <w:rPr>
          <w:rFonts w:ascii="Arial" w:eastAsia="Arial" w:hAnsi="Arial" w:cs="Arial"/>
          <w:sz w:val="18"/>
          <w:szCs w:val="18"/>
        </w:rPr>
        <w:t>six-month</w:t>
      </w:r>
      <w:r w:rsidR="00E60CCB" w:rsidRPr="006C283A">
        <w:rPr>
          <w:rFonts w:ascii="Arial" w:eastAsia="Arial" w:hAnsi="Arial" w:cs="Arial"/>
          <w:sz w:val="18"/>
          <w:szCs w:val="18"/>
        </w:rPr>
        <w:t xml:space="preserve"> period ended </w:t>
      </w:r>
      <w:r w:rsidR="002801DF" w:rsidRPr="006C283A">
        <w:rPr>
          <w:rFonts w:ascii="Arial" w:eastAsia="Arial" w:hAnsi="Arial" w:cs="Arial"/>
          <w:sz w:val="18"/>
          <w:szCs w:val="18"/>
          <w:lang w:val="en-GB"/>
        </w:rPr>
        <w:t>30 June</w:t>
      </w:r>
      <w:r w:rsidR="00E60CCB" w:rsidRPr="006C283A">
        <w:rPr>
          <w:rFonts w:ascii="Arial" w:eastAsia="Arial" w:hAnsi="Arial" w:cs="Arial"/>
          <w:sz w:val="18"/>
          <w:szCs w:val="18"/>
        </w:rPr>
        <w:t xml:space="preserve"> </w:t>
      </w:r>
      <w:r w:rsidR="00C9730C" w:rsidRPr="006C283A">
        <w:rPr>
          <w:rFonts w:ascii="Arial" w:eastAsia="Arial" w:hAnsi="Arial" w:cs="Arial"/>
          <w:sz w:val="18"/>
          <w:szCs w:val="18"/>
          <w:lang w:val="en-GB"/>
        </w:rPr>
        <w:t>2024</w:t>
      </w:r>
      <w:r w:rsidR="00E60CCB" w:rsidRPr="006C283A">
        <w:rPr>
          <w:rFonts w:ascii="Arial" w:eastAsia="Arial" w:hAnsi="Arial" w:cs="Arial"/>
          <w:sz w:val="18"/>
          <w:szCs w:val="18"/>
        </w:rPr>
        <w:t xml:space="preserve"> </w:t>
      </w:r>
      <w:r w:rsidRPr="006C283A">
        <w:rPr>
          <w:rFonts w:ascii="Arial" w:eastAsia="Arial" w:hAnsi="Arial" w:cs="Arial"/>
          <w:spacing w:val="-6"/>
          <w:sz w:val="18"/>
          <w:szCs w:val="18"/>
        </w:rPr>
        <w:t>are as follows:</w:t>
      </w:r>
    </w:p>
    <w:p w14:paraId="5F6FE3D7" w14:textId="77777777" w:rsidR="00505925" w:rsidRPr="006C283A" w:rsidRDefault="00505925" w:rsidP="008E2D6B">
      <w:pPr>
        <w:ind w:left="540"/>
        <w:jc w:val="both"/>
        <w:rPr>
          <w:rFonts w:ascii="Arial" w:eastAsia="Arial" w:hAnsi="Arial" w:cs="Arial"/>
          <w:sz w:val="18"/>
          <w:szCs w:val="18"/>
        </w:rPr>
      </w:pPr>
    </w:p>
    <w:tbl>
      <w:tblPr>
        <w:tblW w:w="9452" w:type="dxa"/>
        <w:tblLayout w:type="fixed"/>
        <w:tblLook w:val="0000" w:firstRow="0" w:lastRow="0" w:firstColumn="0" w:lastColumn="0" w:noHBand="0" w:noVBand="0"/>
      </w:tblPr>
      <w:tblGrid>
        <w:gridCol w:w="1620"/>
        <w:gridCol w:w="1303"/>
        <w:gridCol w:w="1286"/>
        <w:gridCol w:w="1422"/>
        <w:gridCol w:w="1157"/>
        <w:gridCol w:w="1332"/>
        <w:gridCol w:w="1332"/>
      </w:tblGrid>
      <w:tr w:rsidR="006C283A" w:rsidRPr="006C283A" w14:paraId="53A0F21B" w14:textId="77777777" w:rsidTr="004C05EF">
        <w:trPr>
          <w:trHeight w:val="390"/>
        </w:trPr>
        <w:tc>
          <w:tcPr>
            <w:tcW w:w="1620" w:type="dxa"/>
            <w:vAlign w:val="bottom"/>
          </w:tcPr>
          <w:p w14:paraId="77EBA858" w14:textId="77777777" w:rsidR="00202721" w:rsidRPr="006C283A" w:rsidRDefault="00202721" w:rsidP="008E2D6B">
            <w:pPr>
              <w:ind w:left="427" w:right="-72"/>
              <w:rPr>
                <w:rFonts w:ascii="Arial" w:eastAsia="Arial" w:hAnsi="Arial" w:cs="Arial"/>
                <w:b/>
                <w:sz w:val="18"/>
                <w:szCs w:val="18"/>
              </w:rPr>
            </w:pPr>
            <w:bookmarkStart w:id="7" w:name="_heading=h.2et92p0" w:colFirst="0" w:colLast="0"/>
            <w:bookmarkEnd w:id="7"/>
          </w:p>
        </w:tc>
        <w:tc>
          <w:tcPr>
            <w:tcW w:w="2589" w:type="dxa"/>
            <w:gridSpan w:val="2"/>
            <w:tcBorders>
              <w:top w:val="single" w:sz="4" w:space="0" w:color="000000"/>
              <w:bottom w:val="single" w:sz="4" w:space="0" w:color="000000"/>
            </w:tcBorders>
            <w:vAlign w:val="center"/>
          </w:tcPr>
          <w:p w14:paraId="26A62C69" w14:textId="77777777" w:rsidR="00202721" w:rsidRPr="006C283A" w:rsidRDefault="00202721" w:rsidP="008E2D6B">
            <w:pPr>
              <w:ind w:right="-72"/>
              <w:jc w:val="center"/>
              <w:rPr>
                <w:rFonts w:ascii="Arial" w:eastAsia="Arial" w:hAnsi="Arial" w:cs="Arial"/>
                <w:b/>
                <w:sz w:val="18"/>
                <w:szCs w:val="18"/>
              </w:rPr>
            </w:pPr>
            <w:r w:rsidRPr="006C283A">
              <w:rPr>
                <w:rFonts w:ascii="Arial" w:eastAsia="Arial" w:hAnsi="Arial" w:cs="Arial"/>
                <w:b/>
                <w:sz w:val="18"/>
                <w:szCs w:val="18"/>
              </w:rPr>
              <w:t>Determined exercising date</w:t>
            </w:r>
          </w:p>
        </w:tc>
        <w:tc>
          <w:tcPr>
            <w:tcW w:w="1422" w:type="dxa"/>
            <w:tcBorders>
              <w:top w:val="single" w:sz="4" w:space="0" w:color="000000"/>
            </w:tcBorders>
          </w:tcPr>
          <w:p w14:paraId="5002761C" w14:textId="2D6DE20E" w:rsidR="00202721" w:rsidRPr="006C283A" w:rsidRDefault="00202721" w:rsidP="008E2D6B">
            <w:pPr>
              <w:ind w:right="-72"/>
              <w:jc w:val="right"/>
              <w:rPr>
                <w:rFonts w:ascii="Arial" w:eastAsia="Arial" w:hAnsi="Arial" w:cs="Arial"/>
                <w:b/>
                <w:sz w:val="18"/>
                <w:szCs w:val="18"/>
              </w:rPr>
            </w:pPr>
            <w:r w:rsidRPr="006C283A">
              <w:rPr>
                <w:rFonts w:ascii="Arial" w:eastAsia="Arial" w:hAnsi="Arial" w:cs="Arial"/>
                <w:b/>
                <w:sz w:val="18"/>
                <w:szCs w:val="18"/>
                <w:lang w:val="en-GB"/>
              </w:rPr>
              <w:t>31</w:t>
            </w:r>
            <w:r w:rsidRPr="006C283A">
              <w:rPr>
                <w:rFonts w:ascii="Arial" w:eastAsia="Arial" w:hAnsi="Arial" w:cs="Arial"/>
                <w:b/>
                <w:sz w:val="18"/>
                <w:szCs w:val="18"/>
              </w:rPr>
              <w:t xml:space="preserve"> December</w:t>
            </w:r>
          </w:p>
          <w:p w14:paraId="0979F255" w14:textId="0C8321A0" w:rsidR="00202721" w:rsidRPr="006C283A" w:rsidRDefault="00202721" w:rsidP="008E2D6B">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c>
          <w:tcPr>
            <w:tcW w:w="1157" w:type="dxa"/>
            <w:tcBorders>
              <w:top w:val="single" w:sz="4" w:space="0" w:color="000000"/>
            </w:tcBorders>
          </w:tcPr>
          <w:p w14:paraId="26525869" w14:textId="77777777" w:rsidR="00202721" w:rsidRPr="006C283A" w:rsidRDefault="00202721" w:rsidP="008E2D6B">
            <w:pPr>
              <w:ind w:right="-72"/>
              <w:jc w:val="right"/>
              <w:rPr>
                <w:rFonts w:ascii="Arial" w:eastAsia="Arial" w:hAnsi="Arial" w:cs="Arial"/>
                <w:b/>
                <w:sz w:val="18"/>
                <w:szCs w:val="18"/>
              </w:rPr>
            </w:pPr>
          </w:p>
        </w:tc>
        <w:tc>
          <w:tcPr>
            <w:tcW w:w="1332" w:type="dxa"/>
            <w:tcBorders>
              <w:top w:val="single" w:sz="4" w:space="0" w:color="000000"/>
            </w:tcBorders>
          </w:tcPr>
          <w:p w14:paraId="4F57F639" w14:textId="77777777" w:rsidR="00202721" w:rsidRPr="006C283A" w:rsidRDefault="00202721" w:rsidP="008E2D6B">
            <w:pPr>
              <w:ind w:right="-72"/>
              <w:jc w:val="right"/>
              <w:rPr>
                <w:rFonts w:ascii="Arial" w:eastAsia="Arial" w:hAnsi="Arial" w:cs="Arial"/>
                <w:b/>
                <w:sz w:val="18"/>
                <w:szCs w:val="18"/>
                <w:lang w:val="en-GB"/>
              </w:rPr>
            </w:pPr>
          </w:p>
        </w:tc>
        <w:tc>
          <w:tcPr>
            <w:tcW w:w="1332" w:type="dxa"/>
            <w:tcBorders>
              <w:top w:val="single" w:sz="4" w:space="0" w:color="000000"/>
            </w:tcBorders>
          </w:tcPr>
          <w:p w14:paraId="40166A18" w14:textId="0AEF9283" w:rsidR="00202721" w:rsidRPr="006C283A" w:rsidRDefault="002801DF" w:rsidP="008E2D6B">
            <w:pPr>
              <w:ind w:right="-72"/>
              <w:jc w:val="right"/>
              <w:rPr>
                <w:rFonts w:ascii="Arial" w:eastAsia="Arial" w:hAnsi="Arial" w:cs="Arial"/>
                <w:b/>
                <w:sz w:val="18"/>
                <w:szCs w:val="18"/>
              </w:rPr>
            </w:pPr>
            <w:r w:rsidRPr="006C283A">
              <w:rPr>
                <w:rFonts w:ascii="Arial" w:eastAsia="Arial" w:hAnsi="Arial" w:cs="Arial"/>
                <w:b/>
                <w:sz w:val="18"/>
                <w:szCs w:val="18"/>
                <w:lang w:val="en-GB"/>
              </w:rPr>
              <w:t>30 June</w:t>
            </w:r>
          </w:p>
          <w:p w14:paraId="36F0EC2B" w14:textId="7B16ED98" w:rsidR="00202721" w:rsidRPr="006C283A" w:rsidRDefault="00202721" w:rsidP="008E2D6B">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r>
      <w:tr w:rsidR="00202721" w:rsidRPr="004C05EF" w14:paraId="5F8FC5CA" w14:textId="77777777" w:rsidTr="004C05EF">
        <w:trPr>
          <w:trHeight w:val="639"/>
        </w:trPr>
        <w:tc>
          <w:tcPr>
            <w:tcW w:w="1620" w:type="dxa"/>
            <w:vAlign w:val="bottom"/>
          </w:tcPr>
          <w:p w14:paraId="6074D065" w14:textId="77777777" w:rsidR="00202721" w:rsidRPr="004C05EF" w:rsidRDefault="00202721" w:rsidP="008E2D6B">
            <w:pPr>
              <w:ind w:left="427" w:right="-72"/>
              <w:rPr>
                <w:rFonts w:ascii="Arial" w:eastAsia="Arial" w:hAnsi="Arial" w:cs="Arial"/>
                <w:b/>
                <w:sz w:val="18"/>
                <w:szCs w:val="18"/>
              </w:rPr>
            </w:pPr>
          </w:p>
        </w:tc>
        <w:tc>
          <w:tcPr>
            <w:tcW w:w="1303" w:type="dxa"/>
            <w:tcBorders>
              <w:top w:val="single" w:sz="4" w:space="0" w:color="000000"/>
              <w:bottom w:val="single" w:sz="4" w:space="0" w:color="000000"/>
            </w:tcBorders>
            <w:shd w:val="clear" w:color="auto" w:fill="auto"/>
            <w:vAlign w:val="bottom"/>
          </w:tcPr>
          <w:p w14:paraId="7C6BA3AE" w14:textId="77777777"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 xml:space="preserve">First </w:t>
            </w:r>
          </w:p>
          <w:p w14:paraId="4873471E" w14:textId="77777777"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Exercise Date</w:t>
            </w:r>
          </w:p>
        </w:tc>
        <w:tc>
          <w:tcPr>
            <w:tcW w:w="1286" w:type="dxa"/>
            <w:tcBorders>
              <w:top w:val="single" w:sz="4" w:space="0" w:color="000000"/>
              <w:bottom w:val="single" w:sz="4" w:space="0" w:color="000000"/>
            </w:tcBorders>
            <w:shd w:val="clear" w:color="auto" w:fill="auto"/>
          </w:tcPr>
          <w:p w14:paraId="7948E8C7" w14:textId="77777777"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Last</w:t>
            </w:r>
          </w:p>
          <w:p w14:paraId="7D1720A3" w14:textId="77777777"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Exercise Date</w:t>
            </w:r>
          </w:p>
        </w:tc>
        <w:tc>
          <w:tcPr>
            <w:tcW w:w="1422" w:type="dxa"/>
            <w:tcBorders>
              <w:bottom w:val="single" w:sz="4" w:space="0" w:color="000000"/>
            </w:tcBorders>
            <w:shd w:val="clear" w:color="auto" w:fill="auto"/>
            <w:vAlign w:val="bottom"/>
          </w:tcPr>
          <w:p w14:paraId="7B4C0147" w14:textId="77777777"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Number of Remaining</w:t>
            </w:r>
          </w:p>
          <w:p w14:paraId="2DD9E892" w14:textId="77777777"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 xml:space="preserve"> shares</w:t>
            </w:r>
          </w:p>
        </w:tc>
        <w:tc>
          <w:tcPr>
            <w:tcW w:w="1157" w:type="dxa"/>
            <w:tcBorders>
              <w:bottom w:val="single" w:sz="4" w:space="0" w:color="000000"/>
            </w:tcBorders>
            <w:vAlign w:val="bottom"/>
          </w:tcPr>
          <w:p w14:paraId="1BBBF28C" w14:textId="77777777"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Exercise during the period</w:t>
            </w:r>
          </w:p>
        </w:tc>
        <w:tc>
          <w:tcPr>
            <w:tcW w:w="1332" w:type="dxa"/>
            <w:tcBorders>
              <w:bottom w:val="single" w:sz="4" w:space="0" w:color="000000"/>
            </w:tcBorders>
          </w:tcPr>
          <w:p w14:paraId="6869E421" w14:textId="1BBA63CE"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Number of expired shares</w:t>
            </w:r>
          </w:p>
        </w:tc>
        <w:tc>
          <w:tcPr>
            <w:tcW w:w="1332" w:type="dxa"/>
            <w:tcBorders>
              <w:bottom w:val="single" w:sz="4" w:space="0" w:color="000000"/>
            </w:tcBorders>
          </w:tcPr>
          <w:p w14:paraId="14549F9B" w14:textId="337FA044"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Number of Remaining</w:t>
            </w:r>
          </w:p>
          <w:p w14:paraId="0D7BC05F" w14:textId="77777777" w:rsidR="00202721" w:rsidRPr="004C05EF" w:rsidRDefault="00202721" w:rsidP="008E2D6B">
            <w:pPr>
              <w:ind w:right="-72"/>
              <w:jc w:val="right"/>
              <w:rPr>
                <w:rFonts w:ascii="Arial" w:eastAsia="Arial" w:hAnsi="Arial" w:cs="Arial"/>
                <w:b/>
                <w:sz w:val="18"/>
                <w:szCs w:val="18"/>
              </w:rPr>
            </w:pPr>
            <w:r w:rsidRPr="004C05EF">
              <w:rPr>
                <w:rFonts w:ascii="Arial" w:eastAsia="Arial" w:hAnsi="Arial" w:cs="Arial"/>
                <w:b/>
                <w:sz w:val="18"/>
                <w:szCs w:val="18"/>
              </w:rPr>
              <w:t xml:space="preserve"> shares</w:t>
            </w:r>
          </w:p>
        </w:tc>
      </w:tr>
      <w:tr w:rsidR="00202721" w:rsidRPr="004C05EF" w14:paraId="5E5A40C9" w14:textId="77777777" w:rsidTr="004C05EF">
        <w:trPr>
          <w:trHeight w:val="209"/>
        </w:trPr>
        <w:tc>
          <w:tcPr>
            <w:tcW w:w="1620" w:type="dxa"/>
            <w:vAlign w:val="bottom"/>
          </w:tcPr>
          <w:p w14:paraId="29A3C8F3" w14:textId="77777777" w:rsidR="00202721" w:rsidRPr="004C05EF" w:rsidRDefault="00202721" w:rsidP="008E2D6B">
            <w:pPr>
              <w:ind w:left="427" w:right="-72"/>
              <w:rPr>
                <w:rFonts w:ascii="Arial" w:eastAsia="Arial" w:hAnsi="Arial" w:cs="Arial"/>
                <w:sz w:val="18"/>
                <w:szCs w:val="18"/>
              </w:rPr>
            </w:pPr>
          </w:p>
        </w:tc>
        <w:tc>
          <w:tcPr>
            <w:tcW w:w="1303" w:type="dxa"/>
            <w:tcBorders>
              <w:top w:val="single" w:sz="4" w:space="0" w:color="000000"/>
            </w:tcBorders>
            <w:shd w:val="clear" w:color="auto" w:fill="auto"/>
            <w:vAlign w:val="bottom"/>
          </w:tcPr>
          <w:p w14:paraId="0B60E1B4" w14:textId="77777777" w:rsidR="00202721" w:rsidRPr="004C05EF" w:rsidRDefault="00202721" w:rsidP="008E2D6B">
            <w:pPr>
              <w:ind w:right="-72"/>
              <w:jc w:val="right"/>
              <w:rPr>
                <w:rFonts w:ascii="Arial" w:eastAsia="Arial" w:hAnsi="Arial" w:cs="Arial"/>
                <w:sz w:val="18"/>
                <w:szCs w:val="18"/>
              </w:rPr>
            </w:pPr>
          </w:p>
        </w:tc>
        <w:tc>
          <w:tcPr>
            <w:tcW w:w="1286" w:type="dxa"/>
            <w:tcBorders>
              <w:top w:val="single" w:sz="4" w:space="0" w:color="000000"/>
            </w:tcBorders>
            <w:shd w:val="clear" w:color="auto" w:fill="auto"/>
          </w:tcPr>
          <w:p w14:paraId="1EBF7E8D" w14:textId="77777777" w:rsidR="00202721" w:rsidRPr="004C05EF" w:rsidRDefault="00202721" w:rsidP="008E2D6B">
            <w:pPr>
              <w:ind w:right="-72"/>
              <w:jc w:val="right"/>
              <w:rPr>
                <w:rFonts w:ascii="Arial" w:eastAsia="Arial" w:hAnsi="Arial" w:cs="Arial"/>
                <w:color w:val="000000"/>
                <w:sz w:val="18"/>
                <w:szCs w:val="18"/>
              </w:rPr>
            </w:pPr>
          </w:p>
        </w:tc>
        <w:tc>
          <w:tcPr>
            <w:tcW w:w="1422" w:type="dxa"/>
            <w:tcBorders>
              <w:top w:val="single" w:sz="4" w:space="0" w:color="000000"/>
            </w:tcBorders>
            <w:shd w:val="clear" w:color="auto" w:fill="auto"/>
            <w:vAlign w:val="bottom"/>
          </w:tcPr>
          <w:p w14:paraId="336697A1" w14:textId="77777777" w:rsidR="00202721" w:rsidRPr="004C05EF" w:rsidRDefault="00202721" w:rsidP="008E2D6B">
            <w:pPr>
              <w:ind w:right="-72"/>
              <w:jc w:val="right"/>
              <w:rPr>
                <w:rFonts w:ascii="Arial" w:eastAsia="Arial" w:hAnsi="Arial" w:cs="Arial"/>
                <w:sz w:val="18"/>
                <w:szCs w:val="18"/>
              </w:rPr>
            </w:pPr>
          </w:p>
        </w:tc>
        <w:tc>
          <w:tcPr>
            <w:tcW w:w="1157" w:type="dxa"/>
            <w:tcBorders>
              <w:top w:val="single" w:sz="4" w:space="0" w:color="000000"/>
            </w:tcBorders>
            <w:shd w:val="clear" w:color="auto" w:fill="auto"/>
            <w:vAlign w:val="bottom"/>
          </w:tcPr>
          <w:p w14:paraId="01D3BC01" w14:textId="77777777" w:rsidR="00202721" w:rsidRPr="004C05EF" w:rsidRDefault="00202721" w:rsidP="008E2D6B">
            <w:pPr>
              <w:ind w:right="-72"/>
              <w:jc w:val="right"/>
              <w:rPr>
                <w:rFonts w:ascii="Arial" w:eastAsia="Arial" w:hAnsi="Arial" w:cs="Arial"/>
                <w:sz w:val="18"/>
                <w:szCs w:val="18"/>
              </w:rPr>
            </w:pPr>
          </w:p>
        </w:tc>
        <w:tc>
          <w:tcPr>
            <w:tcW w:w="1332" w:type="dxa"/>
            <w:tcBorders>
              <w:top w:val="single" w:sz="4" w:space="0" w:color="000000"/>
            </w:tcBorders>
          </w:tcPr>
          <w:p w14:paraId="5B9EBE45" w14:textId="77777777" w:rsidR="00202721" w:rsidRPr="004C05EF" w:rsidRDefault="00202721" w:rsidP="008E2D6B">
            <w:pPr>
              <w:ind w:right="-72"/>
              <w:jc w:val="right"/>
              <w:rPr>
                <w:rFonts w:ascii="Arial" w:eastAsia="Arial" w:hAnsi="Arial" w:cs="Arial"/>
                <w:sz w:val="18"/>
                <w:szCs w:val="18"/>
              </w:rPr>
            </w:pPr>
          </w:p>
        </w:tc>
        <w:tc>
          <w:tcPr>
            <w:tcW w:w="1332" w:type="dxa"/>
            <w:tcBorders>
              <w:top w:val="single" w:sz="4" w:space="0" w:color="000000"/>
            </w:tcBorders>
            <w:shd w:val="clear" w:color="auto" w:fill="FAFAFA"/>
          </w:tcPr>
          <w:p w14:paraId="32E034E7" w14:textId="4161AFB6" w:rsidR="00202721" w:rsidRPr="004C05EF" w:rsidRDefault="00202721" w:rsidP="008E2D6B">
            <w:pPr>
              <w:ind w:right="-72"/>
              <w:jc w:val="right"/>
              <w:rPr>
                <w:rFonts w:ascii="Arial" w:eastAsia="Arial" w:hAnsi="Arial" w:cs="Arial"/>
                <w:sz w:val="18"/>
                <w:szCs w:val="18"/>
              </w:rPr>
            </w:pPr>
          </w:p>
        </w:tc>
      </w:tr>
      <w:tr w:rsidR="00202721" w:rsidRPr="004C05EF" w14:paraId="7881D56B" w14:textId="77777777" w:rsidTr="004C05EF">
        <w:trPr>
          <w:trHeight w:val="209"/>
        </w:trPr>
        <w:tc>
          <w:tcPr>
            <w:tcW w:w="1620" w:type="dxa"/>
            <w:vAlign w:val="bottom"/>
          </w:tcPr>
          <w:p w14:paraId="477438B5" w14:textId="09600EC6" w:rsidR="00202721" w:rsidRPr="004C05EF" w:rsidRDefault="00202721" w:rsidP="004C05EF">
            <w:pPr>
              <w:ind w:left="436" w:right="-72"/>
              <w:rPr>
                <w:rFonts w:ascii="Arial" w:eastAsia="Arial" w:hAnsi="Arial" w:cs="Arial"/>
                <w:sz w:val="18"/>
                <w:szCs w:val="18"/>
              </w:rPr>
            </w:pPr>
            <w:r w:rsidRPr="004C05EF">
              <w:rPr>
                <w:rFonts w:ascii="Arial" w:eastAsia="Arial" w:hAnsi="Arial" w:cs="Arial"/>
                <w:sz w:val="18"/>
                <w:szCs w:val="18"/>
              </w:rPr>
              <w:t>PROEN-W</w:t>
            </w:r>
            <w:r w:rsidRPr="004C05EF">
              <w:rPr>
                <w:rFonts w:ascii="Arial" w:eastAsia="Arial" w:hAnsi="Arial" w:cs="Arial"/>
                <w:sz w:val="18"/>
                <w:szCs w:val="18"/>
                <w:lang w:val="en-GB"/>
              </w:rPr>
              <w:t>1</w:t>
            </w:r>
          </w:p>
        </w:tc>
        <w:tc>
          <w:tcPr>
            <w:tcW w:w="1303" w:type="dxa"/>
            <w:tcBorders>
              <w:bottom w:val="single" w:sz="4" w:space="0" w:color="000000"/>
            </w:tcBorders>
            <w:shd w:val="clear" w:color="auto" w:fill="auto"/>
            <w:vAlign w:val="bottom"/>
          </w:tcPr>
          <w:p w14:paraId="50B061DA" w14:textId="2C18C55D" w:rsidR="00202721" w:rsidRPr="004C05EF" w:rsidRDefault="00202721" w:rsidP="008E2D6B">
            <w:pPr>
              <w:ind w:right="-72"/>
              <w:jc w:val="right"/>
              <w:rPr>
                <w:rFonts w:ascii="Arial" w:eastAsia="Arial" w:hAnsi="Arial" w:cs="Arial"/>
                <w:sz w:val="18"/>
                <w:szCs w:val="18"/>
              </w:rPr>
            </w:pPr>
            <w:r w:rsidRPr="004C05EF">
              <w:rPr>
                <w:rFonts w:ascii="Arial" w:eastAsia="Arial" w:hAnsi="Arial" w:cs="Arial"/>
                <w:sz w:val="18"/>
                <w:szCs w:val="18"/>
                <w:lang w:val="en-GB"/>
              </w:rPr>
              <w:t>29</w:t>
            </w:r>
            <w:r w:rsidRPr="004C05EF">
              <w:rPr>
                <w:rFonts w:ascii="Arial" w:eastAsia="Arial" w:hAnsi="Arial" w:cs="Arial"/>
                <w:sz w:val="18"/>
                <w:szCs w:val="18"/>
              </w:rPr>
              <w:t>/</w:t>
            </w:r>
            <w:r w:rsidRPr="004C05EF">
              <w:rPr>
                <w:rFonts w:ascii="Arial" w:eastAsia="Arial" w:hAnsi="Arial" w:cs="Arial"/>
                <w:sz w:val="18"/>
                <w:szCs w:val="18"/>
                <w:lang w:val="en-GB"/>
              </w:rPr>
              <w:t>12</w:t>
            </w:r>
            <w:r w:rsidRPr="004C05EF">
              <w:rPr>
                <w:rFonts w:ascii="Arial" w:eastAsia="Arial" w:hAnsi="Arial" w:cs="Arial"/>
                <w:sz w:val="18"/>
                <w:szCs w:val="18"/>
              </w:rPr>
              <w:t>/</w:t>
            </w:r>
            <w:r w:rsidRPr="004C05EF">
              <w:rPr>
                <w:rFonts w:ascii="Arial" w:eastAsia="Arial" w:hAnsi="Arial" w:cs="Arial"/>
                <w:sz w:val="18"/>
                <w:szCs w:val="18"/>
                <w:lang w:val="en-GB"/>
              </w:rPr>
              <w:t>2022</w:t>
            </w:r>
          </w:p>
        </w:tc>
        <w:tc>
          <w:tcPr>
            <w:tcW w:w="1286" w:type="dxa"/>
            <w:tcBorders>
              <w:bottom w:val="single" w:sz="4" w:space="0" w:color="000000"/>
            </w:tcBorders>
            <w:shd w:val="clear" w:color="auto" w:fill="auto"/>
          </w:tcPr>
          <w:p w14:paraId="19A6C9D4" w14:textId="2BC79F2C" w:rsidR="00202721" w:rsidRPr="004C05EF" w:rsidRDefault="00202721" w:rsidP="008E2D6B">
            <w:pPr>
              <w:ind w:right="-72"/>
              <w:jc w:val="right"/>
              <w:rPr>
                <w:rFonts w:ascii="Arial" w:eastAsia="Arial" w:hAnsi="Arial" w:cs="Arial"/>
                <w:color w:val="000000"/>
                <w:sz w:val="18"/>
                <w:szCs w:val="18"/>
              </w:rPr>
            </w:pPr>
            <w:r w:rsidRPr="004C05EF">
              <w:rPr>
                <w:rFonts w:ascii="Arial" w:eastAsia="Arial" w:hAnsi="Arial" w:cs="Arial"/>
                <w:color w:val="000000"/>
                <w:sz w:val="18"/>
                <w:szCs w:val="18"/>
                <w:lang w:val="en-GB"/>
              </w:rPr>
              <w:t>22</w:t>
            </w:r>
            <w:r w:rsidRPr="004C05EF">
              <w:rPr>
                <w:rFonts w:ascii="Arial" w:eastAsia="Arial" w:hAnsi="Arial" w:cs="Arial"/>
                <w:color w:val="000000"/>
                <w:sz w:val="18"/>
                <w:szCs w:val="18"/>
              </w:rPr>
              <w:t>/</w:t>
            </w:r>
            <w:r w:rsidRPr="004C05EF">
              <w:rPr>
                <w:rFonts w:ascii="Arial" w:eastAsia="Arial" w:hAnsi="Arial" w:cs="Arial"/>
                <w:color w:val="000000"/>
                <w:sz w:val="18"/>
                <w:szCs w:val="18"/>
                <w:lang w:val="en-GB"/>
              </w:rPr>
              <w:t>03</w:t>
            </w:r>
            <w:r w:rsidRPr="004C05EF">
              <w:rPr>
                <w:rFonts w:ascii="Arial" w:eastAsia="Arial" w:hAnsi="Arial" w:cs="Arial"/>
                <w:color w:val="000000"/>
                <w:sz w:val="18"/>
                <w:szCs w:val="18"/>
              </w:rPr>
              <w:t>/</w:t>
            </w:r>
            <w:r w:rsidRPr="004C05EF">
              <w:rPr>
                <w:rFonts w:ascii="Arial" w:eastAsia="Arial" w:hAnsi="Arial" w:cs="Arial"/>
                <w:color w:val="000000"/>
                <w:sz w:val="18"/>
                <w:szCs w:val="18"/>
                <w:lang w:val="en-GB"/>
              </w:rPr>
              <w:t>2024</w:t>
            </w:r>
          </w:p>
        </w:tc>
        <w:tc>
          <w:tcPr>
            <w:tcW w:w="1422" w:type="dxa"/>
            <w:tcBorders>
              <w:bottom w:val="single" w:sz="4" w:space="0" w:color="000000"/>
            </w:tcBorders>
            <w:shd w:val="clear" w:color="auto" w:fill="auto"/>
            <w:vAlign w:val="bottom"/>
          </w:tcPr>
          <w:p w14:paraId="2E99977E" w14:textId="12D9ECB0" w:rsidR="00202721" w:rsidRPr="004C05EF" w:rsidRDefault="009E6EF8" w:rsidP="008E2D6B">
            <w:pPr>
              <w:ind w:right="-72"/>
              <w:jc w:val="right"/>
              <w:rPr>
                <w:rFonts w:ascii="Arial" w:eastAsia="Arial" w:hAnsi="Arial" w:cs="Arial"/>
                <w:color w:val="000000"/>
                <w:sz w:val="18"/>
                <w:szCs w:val="22"/>
                <w:lang w:val="en-GB"/>
              </w:rPr>
            </w:pPr>
            <w:r w:rsidRPr="004C05EF">
              <w:rPr>
                <w:rFonts w:ascii="Arial" w:eastAsia="Arial" w:hAnsi="Arial" w:cs="Arial"/>
                <w:color w:val="000000"/>
                <w:sz w:val="18"/>
                <w:szCs w:val="22"/>
                <w:lang w:val="en-GB"/>
              </w:rPr>
              <w:t>127,509,772</w:t>
            </w:r>
          </w:p>
        </w:tc>
        <w:tc>
          <w:tcPr>
            <w:tcW w:w="1157" w:type="dxa"/>
            <w:tcBorders>
              <w:bottom w:val="single" w:sz="4" w:space="0" w:color="000000"/>
            </w:tcBorders>
            <w:shd w:val="clear" w:color="auto" w:fill="auto"/>
            <w:vAlign w:val="bottom"/>
          </w:tcPr>
          <w:p w14:paraId="55558F91" w14:textId="3CC2D34C" w:rsidR="00202721" w:rsidRPr="004C05EF" w:rsidRDefault="00DA157C" w:rsidP="008E2D6B">
            <w:pPr>
              <w:ind w:right="-72"/>
              <w:jc w:val="right"/>
              <w:rPr>
                <w:rFonts w:ascii="Arial" w:eastAsia="Arial" w:hAnsi="Arial" w:cs="Arial"/>
                <w:color w:val="000000"/>
                <w:sz w:val="18"/>
                <w:szCs w:val="18"/>
              </w:rPr>
            </w:pPr>
            <w:r w:rsidRPr="00DA157C">
              <w:rPr>
                <w:rFonts w:ascii="Arial" w:eastAsia="Arial" w:hAnsi="Arial" w:cs="Arial"/>
                <w:color w:val="000000"/>
                <w:sz w:val="18"/>
                <w:szCs w:val="18"/>
              </w:rPr>
              <w:t>1,261</w:t>
            </w:r>
          </w:p>
        </w:tc>
        <w:tc>
          <w:tcPr>
            <w:tcW w:w="1332" w:type="dxa"/>
            <w:tcBorders>
              <w:bottom w:val="single" w:sz="4" w:space="0" w:color="000000"/>
            </w:tcBorders>
          </w:tcPr>
          <w:p w14:paraId="48E165BA" w14:textId="49EEBDC0" w:rsidR="00202721" w:rsidRPr="004C05EF" w:rsidRDefault="00DA157C" w:rsidP="008E2D6B">
            <w:pPr>
              <w:ind w:right="-72"/>
              <w:jc w:val="right"/>
              <w:rPr>
                <w:rFonts w:ascii="Arial" w:eastAsia="Arial" w:hAnsi="Arial" w:cs="Arial"/>
                <w:color w:val="000000"/>
                <w:sz w:val="18"/>
                <w:szCs w:val="18"/>
                <w:lang w:val="en-GB"/>
              </w:rPr>
            </w:pPr>
            <w:r w:rsidRPr="00DA157C">
              <w:rPr>
                <w:rFonts w:ascii="Arial" w:eastAsia="Arial" w:hAnsi="Arial" w:cs="Arial"/>
                <w:color w:val="000000"/>
                <w:sz w:val="18"/>
                <w:szCs w:val="18"/>
                <w:lang w:val="en-GB"/>
              </w:rPr>
              <w:t>127,508,511</w:t>
            </w:r>
          </w:p>
        </w:tc>
        <w:tc>
          <w:tcPr>
            <w:tcW w:w="1332" w:type="dxa"/>
            <w:tcBorders>
              <w:bottom w:val="single" w:sz="4" w:space="0" w:color="000000"/>
            </w:tcBorders>
            <w:shd w:val="clear" w:color="auto" w:fill="FAFAFA"/>
          </w:tcPr>
          <w:p w14:paraId="4E71A2DD" w14:textId="66F253D4" w:rsidR="00202721" w:rsidRPr="004C05EF" w:rsidRDefault="00DA157C" w:rsidP="008E2D6B">
            <w:pPr>
              <w:ind w:right="-72"/>
              <w:jc w:val="right"/>
              <w:rPr>
                <w:rFonts w:ascii="Arial" w:eastAsia="Arial" w:hAnsi="Arial" w:cs="Arial"/>
                <w:color w:val="000000"/>
                <w:sz w:val="18"/>
                <w:szCs w:val="18"/>
              </w:rPr>
            </w:pPr>
            <w:r>
              <w:rPr>
                <w:rFonts w:ascii="Arial" w:eastAsia="Arial" w:hAnsi="Arial" w:cs="Arial"/>
                <w:color w:val="000000"/>
                <w:sz w:val="18"/>
                <w:szCs w:val="18"/>
              </w:rPr>
              <w:t>-</w:t>
            </w:r>
          </w:p>
        </w:tc>
      </w:tr>
    </w:tbl>
    <w:p w14:paraId="72502D85" w14:textId="2FF238B1" w:rsidR="002C7DCE" w:rsidRPr="004C05EF" w:rsidRDefault="002C7DCE" w:rsidP="008E2D6B">
      <w:pPr>
        <w:rPr>
          <w:rFonts w:ascii="Arial" w:eastAsia="Arial" w:hAnsi="Arial" w:cs="Arial"/>
          <w:sz w:val="18"/>
          <w:szCs w:val="18"/>
        </w:rPr>
      </w:pPr>
    </w:p>
    <w:p w14:paraId="7A75ADA6" w14:textId="77777777" w:rsidR="00834963" w:rsidRPr="004C05EF" w:rsidRDefault="00834963" w:rsidP="008E2D6B">
      <w:pPr>
        <w:rPr>
          <w:rFonts w:ascii="Arial" w:eastAsia="Arial" w:hAnsi="Arial" w:cs="Arial"/>
          <w:sz w:val="18"/>
          <w:szCs w:val="18"/>
        </w:rPr>
      </w:pPr>
    </w:p>
    <w:tbl>
      <w:tblPr>
        <w:tblStyle w:val="afffffff"/>
        <w:tblW w:w="9461" w:type="dxa"/>
        <w:tblLayout w:type="fixed"/>
        <w:tblLook w:val="0400" w:firstRow="0" w:lastRow="0" w:firstColumn="0" w:lastColumn="0" w:noHBand="0" w:noVBand="1"/>
      </w:tblPr>
      <w:tblGrid>
        <w:gridCol w:w="9461"/>
      </w:tblGrid>
      <w:tr w:rsidR="00290B13" w:rsidRPr="004C05EF" w14:paraId="016292F9" w14:textId="77777777" w:rsidTr="00E50327">
        <w:trPr>
          <w:trHeight w:val="386"/>
        </w:trPr>
        <w:tc>
          <w:tcPr>
            <w:tcW w:w="9461" w:type="dxa"/>
            <w:shd w:val="clear" w:color="auto" w:fill="FFA543"/>
            <w:vAlign w:val="center"/>
          </w:tcPr>
          <w:p w14:paraId="0AF202D0" w14:textId="4601D09B" w:rsidR="00290B13" w:rsidRPr="004C05EF" w:rsidRDefault="00C9730C" w:rsidP="008E2D6B">
            <w:pPr>
              <w:tabs>
                <w:tab w:val="left" w:pos="432"/>
              </w:tabs>
              <w:ind w:left="540" w:hanging="540"/>
              <w:jc w:val="both"/>
              <w:rPr>
                <w:rFonts w:ascii="Arial" w:eastAsia="Arial" w:hAnsi="Arial" w:cs="Arial"/>
                <w:b/>
                <w:color w:val="FFFFFF"/>
                <w:sz w:val="18"/>
                <w:szCs w:val="18"/>
              </w:rPr>
            </w:pPr>
            <w:bookmarkStart w:id="8" w:name="_heading=h.tyjcwt" w:colFirst="0" w:colLast="0"/>
            <w:bookmarkStart w:id="9" w:name="_Hlk141968983"/>
            <w:bookmarkEnd w:id="8"/>
            <w:r w:rsidRPr="004C05EF">
              <w:rPr>
                <w:rFonts w:ascii="Arial" w:eastAsia="Arial" w:hAnsi="Arial" w:cs="Arial"/>
                <w:b/>
                <w:color w:val="FFFFFF"/>
                <w:sz w:val="18"/>
                <w:szCs w:val="18"/>
                <w:lang w:val="en-GB"/>
              </w:rPr>
              <w:t>1</w:t>
            </w:r>
            <w:r w:rsidR="006558F9" w:rsidRPr="004C05EF">
              <w:rPr>
                <w:rFonts w:ascii="Arial" w:eastAsia="Arial" w:hAnsi="Arial" w:cs="Arial"/>
                <w:b/>
                <w:color w:val="FFFFFF"/>
                <w:sz w:val="18"/>
                <w:szCs w:val="18"/>
                <w:lang w:val="en-GB"/>
              </w:rPr>
              <w:t>5</w:t>
            </w:r>
            <w:r w:rsidR="00290B13" w:rsidRPr="004C05EF">
              <w:rPr>
                <w:rFonts w:ascii="Arial" w:eastAsia="Arial" w:hAnsi="Arial" w:cs="Arial"/>
                <w:b/>
                <w:color w:val="FFFFFF"/>
                <w:sz w:val="18"/>
                <w:szCs w:val="18"/>
              </w:rPr>
              <w:tab/>
            </w:r>
            <w:r w:rsidR="00290B13" w:rsidRPr="004C05EF">
              <w:rPr>
                <w:rFonts w:ascii="Arial" w:eastAsia="Browallia New" w:hAnsi="Arial" w:cs="Arial"/>
                <w:b/>
                <w:color w:val="FFFFFF"/>
                <w:sz w:val="18"/>
                <w:szCs w:val="18"/>
              </w:rPr>
              <w:t xml:space="preserve">Legal </w:t>
            </w:r>
            <w:proofErr w:type="gramStart"/>
            <w:r w:rsidR="00290B13" w:rsidRPr="004C05EF">
              <w:rPr>
                <w:rFonts w:ascii="Arial" w:eastAsia="Browallia New" w:hAnsi="Arial" w:cs="Arial"/>
                <w:b/>
                <w:color w:val="FFFFFF"/>
                <w:sz w:val="18"/>
                <w:szCs w:val="18"/>
              </w:rPr>
              <w:t>reserve</w:t>
            </w:r>
            <w:proofErr w:type="gramEnd"/>
          </w:p>
        </w:tc>
      </w:tr>
      <w:bookmarkEnd w:id="9"/>
    </w:tbl>
    <w:p w14:paraId="42F73355" w14:textId="77777777" w:rsidR="00290B13" w:rsidRPr="004C05EF" w:rsidRDefault="00290B13" w:rsidP="008E2D6B">
      <w:pPr>
        <w:rPr>
          <w:rFonts w:ascii="Arial" w:eastAsia="Arial" w:hAnsi="Arial" w:cs="Arial"/>
          <w:sz w:val="18"/>
          <w:szCs w:val="18"/>
        </w:rPr>
      </w:pPr>
    </w:p>
    <w:p w14:paraId="7CB48C46" w14:textId="77777777" w:rsidR="00290B13" w:rsidRPr="004C05EF" w:rsidRDefault="00290B13" w:rsidP="008E2D6B">
      <w:pPr>
        <w:tabs>
          <w:tab w:val="left" w:pos="9889"/>
        </w:tabs>
        <w:jc w:val="both"/>
        <w:rPr>
          <w:rFonts w:ascii="Arial" w:eastAsia="Browallia New" w:hAnsi="Arial" w:cs="Arial"/>
          <w:sz w:val="18"/>
          <w:szCs w:val="18"/>
        </w:rPr>
      </w:pPr>
      <w:r w:rsidRPr="004C05EF">
        <w:rPr>
          <w:rFonts w:ascii="Arial" w:eastAsia="Browallia New" w:hAnsi="Arial" w:cs="Arial"/>
          <w:sz w:val="18"/>
          <w:szCs w:val="18"/>
        </w:rPr>
        <w:t xml:space="preserve">The movements of legal reserve can be </w:t>
      </w:r>
      <w:proofErr w:type="spellStart"/>
      <w:r w:rsidRPr="004C05EF">
        <w:rPr>
          <w:rFonts w:ascii="Arial" w:eastAsia="Browallia New" w:hAnsi="Arial" w:cs="Arial"/>
          <w:sz w:val="18"/>
          <w:szCs w:val="18"/>
        </w:rPr>
        <w:t>analysed</w:t>
      </w:r>
      <w:proofErr w:type="spellEnd"/>
      <w:r w:rsidRPr="004C05EF">
        <w:rPr>
          <w:rFonts w:ascii="Arial" w:eastAsia="Browallia New" w:hAnsi="Arial" w:cs="Arial"/>
          <w:sz w:val="18"/>
          <w:szCs w:val="18"/>
        </w:rPr>
        <w:t xml:space="preserve"> as follows:</w:t>
      </w:r>
    </w:p>
    <w:p w14:paraId="3576665F" w14:textId="77777777" w:rsidR="00290B13" w:rsidRPr="004C05EF" w:rsidRDefault="00290B13" w:rsidP="008E2D6B">
      <w:pPr>
        <w:tabs>
          <w:tab w:val="left" w:pos="9889"/>
        </w:tabs>
        <w:jc w:val="both"/>
        <w:rPr>
          <w:rFonts w:ascii="Arial" w:eastAsia="Browallia New" w:hAnsi="Arial" w:cs="Arial"/>
          <w:sz w:val="18"/>
          <w:szCs w:val="18"/>
        </w:rPr>
      </w:pPr>
    </w:p>
    <w:tbl>
      <w:tblPr>
        <w:tblW w:w="9475" w:type="dxa"/>
        <w:tblLayout w:type="fixed"/>
        <w:tblLook w:val="0000" w:firstRow="0" w:lastRow="0" w:firstColumn="0" w:lastColumn="0" w:noHBand="0" w:noVBand="0"/>
      </w:tblPr>
      <w:tblGrid>
        <w:gridCol w:w="7891"/>
        <w:gridCol w:w="1584"/>
      </w:tblGrid>
      <w:tr w:rsidR="00290B13" w:rsidRPr="004C05EF" w14:paraId="6EFD381F" w14:textId="77777777" w:rsidTr="00456620">
        <w:tc>
          <w:tcPr>
            <w:tcW w:w="7891" w:type="dxa"/>
            <w:vAlign w:val="bottom"/>
          </w:tcPr>
          <w:p w14:paraId="1A42179E" w14:textId="77777777" w:rsidR="00290B13" w:rsidRPr="004C05EF" w:rsidRDefault="00290B13" w:rsidP="008E2D6B">
            <w:pPr>
              <w:ind w:left="-86" w:right="-72"/>
              <w:rPr>
                <w:rFonts w:ascii="Arial" w:eastAsia="Browallia New" w:hAnsi="Arial" w:cs="Arial"/>
                <w:sz w:val="18"/>
                <w:szCs w:val="18"/>
              </w:rPr>
            </w:pPr>
          </w:p>
        </w:tc>
        <w:tc>
          <w:tcPr>
            <w:tcW w:w="1584" w:type="dxa"/>
            <w:tcBorders>
              <w:top w:val="single" w:sz="4" w:space="0" w:color="auto"/>
              <w:bottom w:val="single" w:sz="4" w:space="0" w:color="000000"/>
            </w:tcBorders>
          </w:tcPr>
          <w:p w14:paraId="7490B85A" w14:textId="77777777" w:rsidR="00290B13" w:rsidRPr="004C05EF" w:rsidRDefault="00290B13" w:rsidP="008E2D6B">
            <w:pPr>
              <w:ind w:right="-72"/>
              <w:jc w:val="right"/>
              <w:rPr>
                <w:rFonts w:ascii="Arial" w:hAnsi="Arial" w:cs="Arial"/>
                <w:b/>
                <w:sz w:val="18"/>
                <w:szCs w:val="18"/>
                <w:cs/>
              </w:rPr>
            </w:pPr>
            <w:r w:rsidRPr="004C05EF">
              <w:rPr>
                <w:rFonts w:ascii="Arial" w:eastAsia="Browallia New" w:hAnsi="Arial" w:cs="Arial"/>
                <w:b/>
                <w:sz w:val="18"/>
                <w:szCs w:val="18"/>
              </w:rPr>
              <w:t>Baht</w:t>
            </w:r>
          </w:p>
        </w:tc>
      </w:tr>
      <w:tr w:rsidR="00F3343A" w:rsidRPr="004C05EF" w14:paraId="28D68FFE" w14:textId="77777777" w:rsidTr="008E2D6B">
        <w:tc>
          <w:tcPr>
            <w:tcW w:w="7891" w:type="dxa"/>
          </w:tcPr>
          <w:p w14:paraId="035EFEF7" w14:textId="69385ECC" w:rsidR="00F3343A" w:rsidRPr="004C05EF" w:rsidRDefault="00F3343A" w:rsidP="00F3343A">
            <w:pPr>
              <w:ind w:left="-86" w:right="-72"/>
              <w:rPr>
                <w:rFonts w:ascii="Arial" w:eastAsia="Browallia New" w:hAnsi="Arial" w:cs="Arial"/>
                <w:b/>
                <w:bCs/>
                <w:sz w:val="18"/>
                <w:szCs w:val="18"/>
              </w:rPr>
            </w:pPr>
            <w:r w:rsidRPr="004C05EF">
              <w:rPr>
                <w:rFonts w:ascii="Arial" w:eastAsia="Arial" w:hAnsi="Arial" w:cs="Arial"/>
                <w:b/>
                <w:sz w:val="18"/>
                <w:szCs w:val="18"/>
              </w:rPr>
              <w:t xml:space="preserve">For </w:t>
            </w:r>
            <w:r w:rsidRPr="006C283A">
              <w:rPr>
                <w:rFonts w:ascii="Arial" w:eastAsia="Arial" w:hAnsi="Arial" w:cs="Arial"/>
                <w:b/>
                <w:sz w:val="18"/>
                <w:szCs w:val="18"/>
              </w:rPr>
              <w:t xml:space="preserve">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ended </w:t>
            </w:r>
            <w:r w:rsidR="002801DF" w:rsidRPr="006C283A">
              <w:rPr>
                <w:rFonts w:ascii="Arial" w:eastAsia="Arial" w:hAnsi="Arial" w:cs="Arial"/>
                <w:b/>
                <w:sz w:val="18"/>
                <w:szCs w:val="18"/>
                <w:lang w:val="en-GB"/>
              </w:rPr>
              <w:t>30 June</w:t>
            </w:r>
            <w:r w:rsidRPr="006C283A">
              <w:rPr>
                <w:rFonts w:ascii="Arial" w:eastAsia="Arial" w:hAnsi="Arial" w:cs="Arial"/>
                <w:b/>
                <w:sz w:val="18"/>
                <w:szCs w:val="18"/>
              </w:rPr>
              <w:t xml:space="preserve"> </w:t>
            </w:r>
            <w:r w:rsidR="00C9730C" w:rsidRPr="006C283A">
              <w:rPr>
                <w:rFonts w:ascii="Arial" w:eastAsia="Arial" w:hAnsi="Arial" w:cs="Arial"/>
                <w:b/>
                <w:sz w:val="18"/>
                <w:szCs w:val="18"/>
                <w:lang w:val="en-GB"/>
              </w:rPr>
              <w:t>2024</w:t>
            </w:r>
          </w:p>
        </w:tc>
        <w:tc>
          <w:tcPr>
            <w:tcW w:w="1584" w:type="dxa"/>
            <w:shd w:val="clear" w:color="auto" w:fill="FAFAFA"/>
            <w:vAlign w:val="bottom"/>
          </w:tcPr>
          <w:p w14:paraId="6E680D63" w14:textId="77777777" w:rsidR="00F3343A" w:rsidRPr="004C05EF" w:rsidRDefault="00F3343A" w:rsidP="00F3343A">
            <w:pPr>
              <w:ind w:right="-72"/>
              <w:jc w:val="right"/>
              <w:rPr>
                <w:rFonts w:ascii="Arial" w:eastAsia="Browallia New" w:hAnsi="Arial" w:cs="Arial"/>
                <w:sz w:val="18"/>
                <w:szCs w:val="18"/>
              </w:rPr>
            </w:pPr>
          </w:p>
        </w:tc>
      </w:tr>
      <w:tr w:rsidR="00DA157C" w:rsidRPr="004C05EF" w14:paraId="477CE574" w14:textId="77777777" w:rsidTr="00805FD0">
        <w:tc>
          <w:tcPr>
            <w:tcW w:w="7891" w:type="dxa"/>
          </w:tcPr>
          <w:p w14:paraId="4A5ED505" w14:textId="77777777" w:rsidR="00DA157C" w:rsidRPr="004C05EF" w:rsidRDefault="00DA157C" w:rsidP="00DA157C">
            <w:pPr>
              <w:ind w:left="-86" w:right="-72"/>
              <w:rPr>
                <w:rFonts w:ascii="Arial" w:eastAsia="Browallia New" w:hAnsi="Arial" w:cs="Arial"/>
                <w:sz w:val="18"/>
                <w:szCs w:val="18"/>
              </w:rPr>
            </w:pPr>
            <w:r w:rsidRPr="004C05EF">
              <w:rPr>
                <w:rFonts w:ascii="Arial" w:hAnsi="Arial" w:cs="Arial"/>
                <w:sz w:val="18"/>
                <w:szCs w:val="18"/>
              </w:rPr>
              <w:t>Opening balance</w:t>
            </w:r>
          </w:p>
        </w:tc>
        <w:tc>
          <w:tcPr>
            <w:tcW w:w="1584" w:type="dxa"/>
            <w:shd w:val="clear" w:color="auto" w:fill="FAFAFA"/>
          </w:tcPr>
          <w:p w14:paraId="331F012D" w14:textId="0A778C07" w:rsidR="00DA157C" w:rsidRPr="00DA157C" w:rsidRDefault="00DA157C" w:rsidP="00DA157C">
            <w:pPr>
              <w:ind w:right="-72"/>
              <w:jc w:val="right"/>
              <w:rPr>
                <w:rFonts w:ascii="Arial" w:eastAsia="Browallia New" w:hAnsi="Arial" w:cs="Arial"/>
                <w:sz w:val="18"/>
                <w:szCs w:val="18"/>
              </w:rPr>
            </w:pPr>
            <w:r w:rsidRPr="00DA157C">
              <w:rPr>
                <w:rFonts w:ascii="Arial" w:hAnsi="Arial" w:cs="Arial"/>
                <w:sz w:val="18"/>
                <w:szCs w:val="18"/>
              </w:rPr>
              <w:t>12,090,000</w:t>
            </w:r>
          </w:p>
        </w:tc>
      </w:tr>
      <w:tr w:rsidR="00DA157C" w:rsidRPr="004C05EF" w14:paraId="7D21BAF4" w14:textId="77777777" w:rsidTr="00805FD0">
        <w:tc>
          <w:tcPr>
            <w:tcW w:w="7891" w:type="dxa"/>
          </w:tcPr>
          <w:p w14:paraId="1D7B5F45" w14:textId="77777777" w:rsidR="00DA157C" w:rsidRPr="004C05EF" w:rsidRDefault="00DA157C" w:rsidP="00DA157C">
            <w:pPr>
              <w:ind w:left="-86" w:right="-72"/>
              <w:rPr>
                <w:rFonts w:ascii="Arial" w:eastAsia="Browallia New" w:hAnsi="Arial" w:cs="Arial"/>
                <w:sz w:val="18"/>
                <w:szCs w:val="18"/>
              </w:rPr>
            </w:pPr>
            <w:r w:rsidRPr="004C05EF">
              <w:rPr>
                <w:rFonts w:ascii="Arial" w:hAnsi="Arial" w:cs="Arial"/>
                <w:sz w:val="18"/>
                <w:szCs w:val="18"/>
              </w:rPr>
              <w:t>Appropriation during the period</w:t>
            </w:r>
          </w:p>
        </w:tc>
        <w:tc>
          <w:tcPr>
            <w:tcW w:w="1584" w:type="dxa"/>
            <w:tcBorders>
              <w:bottom w:val="single" w:sz="4" w:space="0" w:color="000000"/>
            </w:tcBorders>
            <w:shd w:val="clear" w:color="auto" w:fill="FAFAFA"/>
          </w:tcPr>
          <w:p w14:paraId="2102A286" w14:textId="669403A3" w:rsidR="00DA157C" w:rsidRPr="00DA157C" w:rsidRDefault="00AB4E88" w:rsidP="00DA157C">
            <w:pPr>
              <w:ind w:right="-72"/>
              <w:jc w:val="right"/>
              <w:rPr>
                <w:rFonts w:ascii="Arial" w:eastAsia="Browallia New" w:hAnsi="Arial" w:cs="Arial"/>
                <w:sz w:val="18"/>
                <w:szCs w:val="18"/>
              </w:rPr>
            </w:pPr>
            <w:r w:rsidRPr="00AB4E88">
              <w:rPr>
                <w:rFonts w:ascii="Arial" w:hAnsi="Arial" w:cs="Arial"/>
                <w:sz w:val="18"/>
                <w:szCs w:val="18"/>
              </w:rPr>
              <w:t>234,000</w:t>
            </w:r>
          </w:p>
        </w:tc>
      </w:tr>
      <w:tr w:rsidR="00EC4BC8" w:rsidRPr="004C05EF" w14:paraId="15DAA9AB" w14:textId="77777777" w:rsidTr="008E2D6B">
        <w:tc>
          <w:tcPr>
            <w:tcW w:w="7891" w:type="dxa"/>
          </w:tcPr>
          <w:p w14:paraId="22715175" w14:textId="77777777" w:rsidR="00EC4BC8" w:rsidRPr="004C05EF" w:rsidRDefault="00EC4BC8" w:rsidP="008E2D6B">
            <w:pPr>
              <w:ind w:left="-86" w:right="-72"/>
              <w:rPr>
                <w:rFonts w:ascii="Arial" w:hAnsi="Arial" w:cs="Arial"/>
                <w:sz w:val="18"/>
                <w:szCs w:val="18"/>
              </w:rPr>
            </w:pPr>
          </w:p>
        </w:tc>
        <w:tc>
          <w:tcPr>
            <w:tcW w:w="1584" w:type="dxa"/>
            <w:shd w:val="clear" w:color="auto" w:fill="FAFAFA"/>
            <w:vAlign w:val="bottom"/>
          </w:tcPr>
          <w:p w14:paraId="704EB09F" w14:textId="77777777" w:rsidR="00EC4BC8" w:rsidRPr="004C05EF" w:rsidRDefault="00EC4BC8" w:rsidP="008E2D6B">
            <w:pPr>
              <w:ind w:right="-72"/>
              <w:jc w:val="right"/>
              <w:rPr>
                <w:rFonts w:ascii="Arial" w:eastAsia="Browallia New" w:hAnsi="Arial" w:cs="Arial"/>
                <w:sz w:val="18"/>
                <w:szCs w:val="18"/>
                <w:lang w:val="en-GB"/>
              </w:rPr>
            </w:pPr>
          </w:p>
        </w:tc>
      </w:tr>
      <w:tr w:rsidR="00290B13" w:rsidRPr="004C05EF" w14:paraId="592B395E" w14:textId="77777777" w:rsidTr="008E2D6B">
        <w:tc>
          <w:tcPr>
            <w:tcW w:w="7891" w:type="dxa"/>
          </w:tcPr>
          <w:p w14:paraId="120E1F66" w14:textId="77777777" w:rsidR="00290B13" w:rsidRPr="004C05EF" w:rsidRDefault="00290B13" w:rsidP="008E2D6B">
            <w:pPr>
              <w:ind w:left="-86" w:right="-72"/>
              <w:rPr>
                <w:rFonts w:ascii="Arial" w:eastAsia="Browallia New" w:hAnsi="Arial" w:cs="Arial"/>
                <w:sz w:val="18"/>
                <w:szCs w:val="18"/>
              </w:rPr>
            </w:pPr>
            <w:r w:rsidRPr="004C05EF">
              <w:rPr>
                <w:rFonts w:ascii="Arial" w:hAnsi="Arial" w:cs="Arial"/>
                <w:sz w:val="18"/>
                <w:szCs w:val="18"/>
              </w:rPr>
              <w:t>Closing balance</w:t>
            </w:r>
          </w:p>
        </w:tc>
        <w:tc>
          <w:tcPr>
            <w:tcW w:w="1584" w:type="dxa"/>
            <w:tcBorders>
              <w:bottom w:val="single" w:sz="4" w:space="0" w:color="auto"/>
            </w:tcBorders>
            <w:shd w:val="clear" w:color="auto" w:fill="FAFAFA"/>
            <w:vAlign w:val="bottom"/>
          </w:tcPr>
          <w:p w14:paraId="42D7502A" w14:textId="0052FA75" w:rsidR="00290B13" w:rsidRPr="004C05EF" w:rsidRDefault="00AB4E88" w:rsidP="008E2D6B">
            <w:pPr>
              <w:ind w:right="-72"/>
              <w:jc w:val="right"/>
              <w:rPr>
                <w:rFonts w:ascii="Arial" w:eastAsia="Browallia New" w:hAnsi="Arial" w:cs="Arial"/>
                <w:sz w:val="18"/>
                <w:szCs w:val="18"/>
              </w:rPr>
            </w:pPr>
            <w:r w:rsidRPr="00AB4E88">
              <w:rPr>
                <w:rFonts w:ascii="Arial" w:eastAsia="Browallia New" w:hAnsi="Arial" w:cs="Arial"/>
                <w:sz w:val="18"/>
                <w:szCs w:val="18"/>
              </w:rPr>
              <w:t>12,324,000</w:t>
            </w:r>
          </w:p>
        </w:tc>
      </w:tr>
    </w:tbl>
    <w:p w14:paraId="67433F01" w14:textId="77777777" w:rsidR="00EC4BC8" w:rsidRPr="004C05EF" w:rsidRDefault="00EC4BC8" w:rsidP="008E2D6B">
      <w:pPr>
        <w:tabs>
          <w:tab w:val="left" w:pos="9889"/>
        </w:tabs>
        <w:jc w:val="both"/>
        <w:rPr>
          <w:rFonts w:ascii="Arial" w:eastAsia="Browallia New" w:hAnsi="Arial" w:cs="Arial"/>
          <w:sz w:val="18"/>
          <w:szCs w:val="18"/>
        </w:rPr>
      </w:pPr>
    </w:p>
    <w:p w14:paraId="50740779" w14:textId="537682BF" w:rsidR="00290B13" w:rsidRPr="004C05EF" w:rsidRDefault="00290B13" w:rsidP="008E2D6B">
      <w:pPr>
        <w:jc w:val="both"/>
        <w:rPr>
          <w:rFonts w:ascii="Arial" w:eastAsia="Browallia New" w:hAnsi="Arial" w:cs="Arial"/>
          <w:sz w:val="18"/>
          <w:szCs w:val="18"/>
        </w:rPr>
      </w:pPr>
      <w:r w:rsidRPr="004C05EF">
        <w:rPr>
          <w:rFonts w:ascii="Arial" w:eastAsia="Browallia New" w:hAnsi="Arial" w:cs="Arial"/>
          <w:sz w:val="18"/>
          <w:szCs w:val="18"/>
        </w:rPr>
        <w:t xml:space="preserve">Under Public Limited Companies Act, B.E. </w:t>
      </w:r>
      <w:r w:rsidR="00C9730C" w:rsidRPr="004C05EF">
        <w:rPr>
          <w:rFonts w:ascii="Arial" w:eastAsia="Browallia New" w:hAnsi="Arial" w:cs="Arial"/>
          <w:sz w:val="18"/>
          <w:szCs w:val="18"/>
          <w:lang w:val="en-GB"/>
        </w:rPr>
        <w:t>2535</w:t>
      </w:r>
      <w:r w:rsidRPr="004C05EF">
        <w:rPr>
          <w:rFonts w:ascii="Arial" w:eastAsia="Browallia New" w:hAnsi="Arial" w:cs="Arial"/>
          <w:sz w:val="18"/>
          <w:szCs w:val="18"/>
          <w:cs/>
        </w:rPr>
        <w:t>(</w:t>
      </w:r>
      <w:r w:rsidR="00C9730C" w:rsidRPr="004C05EF">
        <w:rPr>
          <w:rFonts w:ascii="Arial" w:eastAsia="Browallia New" w:hAnsi="Arial" w:cs="Arial"/>
          <w:sz w:val="18"/>
          <w:szCs w:val="18"/>
          <w:lang w:val="en-GB"/>
        </w:rPr>
        <w:t>1992</w:t>
      </w:r>
      <w:r w:rsidRPr="004C05EF">
        <w:rPr>
          <w:rFonts w:ascii="Arial" w:eastAsia="Browallia New" w:hAnsi="Arial" w:cs="Arial"/>
          <w:sz w:val="18"/>
          <w:szCs w:val="18"/>
          <w:cs/>
        </w:rPr>
        <w:t>)</w:t>
      </w:r>
      <w:r w:rsidRPr="004C05EF">
        <w:rPr>
          <w:rFonts w:ascii="Arial" w:eastAsia="Browallia New" w:hAnsi="Arial" w:cs="Arial"/>
          <w:sz w:val="18"/>
          <w:szCs w:val="18"/>
        </w:rPr>
        <w:t xml:space="preserve">, the Company is required to set aside as a legal reserve at least </w:t>
      </w:r>
      <w:r w:rsidR="00C9730C" w:rsidRPr="004C05EF">
        <w:rPr>
          <w:rFonts w:ascii="Arial" w:eastAsia="Browallia New" w:hAnsi="Arial" w:cs="Arial"/>
          <w:sz w:val="18"/>
          <w:szCs w:val="18"/>
          <w:lang w:val="en-GB"/>
        </w:rPr>
        <w:t>5</w:t>
      </w:r>
      <w:r w:rsidRPr="004C05EF">
        <w:rPr>
          <w:rFonts w:ascii="Arial" w:eastAsia="Browallia New" w:hAnsi="Arial" w:cs="Arial"/>
          <w:sz w:val="18"/>
          <w:szCs w:val="18"/>
          <w:cs/>
        </w:rPr>
        <w:t>%</w:t>
      </w:r>
      <w:r w:rsidRPr="004C05EF">
        <w:rPr>
          <w:rFonts w:ascii="Arial" w:eastAsia="Browallia New" w:hAnsi="Arial" w:cs="Arial"/>
          <w:sz w:val="18"/>
          <w:szCs w:val="18"/>
        </w:rPr>
        <w:t xml:space="preserve"> of its net profit after accumulated deficit brought forward (if any) at each dividend declaration until the reserve is not less than </w:t>
      </w:r>
      <w:r w:rsidR="00C9730C" w:rsidRPr="004C05EF">
        <w:rPr>
          <w:rFonts w:ascii="Arial" w:eastAsia="Browallia New" w:hAnsi="Arial" w:cs="Arial"/>
          <w:sz w:val="18"/>
          <w:szCs w:val="18"/>
          <w:lang w:val="en-GB"/>
        </w:rPr>
        <w:t>10</w:t>
      </w:r>
      <w:r w:rsidRPr="004C05EF">
        <w:rPr>
          <w:rFonts w:ascii="Arial" w:eastAsia="Browallia New" w:hAnsi="Arial" w:cs="Arial"/>
          <w:sz w:val="18"/>
          <w:szCs w:val="18"/>
          <w:cs/>
        </w:rPr>
        <w:t>%</w:t>
      </w:r>
      <w:r w:rsidRPr="004C05EF">
        <w:rPr>
          <w:rFonts w:ascii="Arial" w:eastAsia="Browallia New" w:hAnsi="Arial" w:cs="Arial"/>
          <w:sz w:val="18"/>
          <w:szCs w:val="18"/>
        </w:rPr>
        <w:t xml:space="preserve"> of the registered capital of the Company. </w:t>
      </w:r>
    </w:p>
    <w:p w14:paraId="2F68BE68" w14:textId="5C13A808" w:rsidR="00AE0865" w:rsidRPr="004C05EF" w:rsidRDefault="00AE0865" w:rsidP="008E2D6B">
      <w:pPr>
        <w:jc w:val="both"/>
        <w:rPr>
          <w:rFonts w:ascii="Arial" w:eastAsia="Browallia New" w:hAnsi="Arial" w:cs="Arial"/>
          <w:sz w:val="18"/>
          <w:szCs w:val="18"/>
        </w:rPr>
      </w:pPr>
    </w:p>
    <w:p w14:paraId="4A0FC2B9" w14:textId="77777777" w:rsidR="00A31B3C" w:rsidRPr="004C05EF" w:rsidRDefault="00A31B3C" w:rsidP="008E2D6B">
      <w:pPr>
        <w:jc w:val="both"/>
        <w:rPr>
          <w:rFonts w:ascii="Arial" w:eastAsia="Arial" w:hAnsi="Arial" w:cs="Arial"/>
          <w:color w:val="000000"/>
          <w:sz w:val="18"/>
          <w:szCs w:val="18"/>
        </w:rPr>
      </w:pPr>
    </w:p>
    <w:tbl>
      <w:tblPr>
        <w:tblStyle w:val="afffffff"/>
        <w:tblW w:w="9461" w:type="dxa"/>
        <w:tblLayout w:type="fixed"/>
        <w:tblLook w:val="0400" w:firstRow="0" w:lastRow="0" w:firstColumn="0" w:lastColumn="0" w:noHBand="0" w:noVBand="1"/>
      </w:tblPr>
      <w:tblGrid>
        <w:gridCol w:w="9461"/>
      </w:tblGrid>
      <w:tr w:rsidR="003A2A71" w:rsidRPr="004C05EF" w14:paraId="62A271CA" w14:textId="77777777">
        <w:trPr>
          <w:trHeight w:val="386"/>
        </w:trPr>
        <w:tc>
          <w:tcPr>
            <w:tcW w:w="9461" w:type="dxa"/>
            <w:shd w:val="clear" w:color="auto" w:fill="FFA543"/>
            <w:vAlign w:val="center"/>
          </w:tcPr>
          <w:p w14:paraId="4D44C766" w14:textId="4E700B01" w:rsidR="003A2A71" w:rsidRPr="004C05EF" w:rsidRDefault="00C9730C" w:rsidP="008E2D6B">
            <w:pPr>
              <w:tabs>
                <w:tab w:val="left" w:pos="432"/>
              </w:tabs>
              <w:ind w:left="540" w:hanging="540"/>
              <w:jc w:val="both"/>
              <w:rPr>
                <w:rFonts w:ascii="Arial" w:eastAsia="Arial" w:hAnsi="Arial" w:cs="Arial"/>
                <w:b/>
                <w:color w:val="FFFFFF"/>
                <w:sz w:val="18"/>
                <w:szCs w:val="18"/>
              </w:rPr>
            </w:pPr>
            <w:bookmarkStart w:id="10" w:name="_Hlk141968833"/>
            <w:r w:rsidRPr="004C05EF">
              <w:rPr>
                <w:rFonts w:ascii="Arial" w:eastAsia="Arial" w:hAnsi="Arial" w:cs="Arial"/>
                <w:b/>
                <w:color w:val="FFFFFF"/>
                <w:sz w:val="18"/>
                <w:szCs w:val="18"/>
                <w:lang w:val="en-GB"/>
              </w:rPr>
              <w:t>1</w:t>
            </w:r>
            <w:r w:rsidR="006558F9" w:rsidRPr="004C05EF">
              <w:rPr>
                <w:rFonts w:ascii="Arial" w:eastAsia="Arial" w:hAnsi="Arial" w:cs="Arial"/>
                <w:b/>
                <w:color w:val="FFFFFF"/>
                <w:sz w:val="18"/>
                <w:szCs w:val="18"/>
                <w:lang w:val="en-GB"/>
              </w:rPr>
              <w:t>6</w:t>
            </w:r>
            <w:r w:rsidR="00EC4E87" w:rsidRPr="004C05EF">
              <w:rPr>
                <w:rFonts w:ascii="Arial" w:eastAsia="Arial" w:hAnsi="Arial" w:cs="Arial"/>
                <w:b/>
                <w:color w:val="FFFFFF"/>
                <w:sz w:val="18"/>
                <w:szCs w:val="18"/>
              </w:rPr>
              <w:tab/>
              <w:t>Income taxes expense</w:t>
            </w:r>
          </w:p>
        </w:tc>
      </w:tr>
      <w:bookmarkEnd w:id="10"/>
    </w:tbl>
    <w:p w14:paraId="0CF43524" w14:textId="7D71508E" w:rsidR="003A2A71" w:rsidRPr="006C283A" w:rsidRDefault="003A2A71" w:rsidP="008E2D6B">
      <w:pPr>
        <w:jc w:val="both"/>
        <w:rPr>
          <w:rFonts w:ascii="Arial" w:eastAsia="Arial" w:hAnsi="Arial" w:cs="Arial"/>
          <w:sz w:val="18"/>
          <w:szCs w:val="18"/>
        </w:rPr>
      </w:pPr>
    </w:p>
    <w:p w14:paraId="42E2EBFE" w14:textId="1AD1F791" w:rsidR="00F3343A" w:rsidRDefault="00F3343A" w:rsidP="00157D3B">
      <w:pPr>
        <w:jc w:val="both"/>
        <w:rPr>
          <w:rFonts w:ascii="Arial" w:eastAsia="Arial" w:hAnsi="Arial" w:cstheme="minorBidi"/>
          <w:sz w:val="18"/>
          <w:szCs w:val="18"/>
        </w:rPr>
      </w:pPr>
      <w:r w:rsidRPr="006C283A">
        <w:rPr>
          <w:rFonts w:ascii="Arial" w:eastAsia="Arial" w:hAnsi="Arial" w:cs="Arial"/>
          <w:spacing w:val="-4"/>
          <w:sz w:val="18"/>
          <w:szCs w:val="18"/>
        </w:rPr>
        <w:t>Income tax expense is recognized based on management’s estimate of the weighted average effective annual income tax</w:t>
      </w:r>
      <w:r w:rsidRPr="006C283A">
        <w:rPr>
          <w:rFonts w:ascii="Arial" w:eastAsia="Arial" w:hAnsi="Arial" w:cs="Arial"/>
          <w:sz w:val="18"/>
          <w:szCs w:val="18"/>
        </w:rPr>
        <w:t xml:space="preserve"> rate expected for the full financial year. The estimated average annual tax rate used for the period ended </w:t>
      </w:r>
      <w:r w:rsidR="002801DF" w:rsidRPr="006C283A">
        <w:rPr>
          <w:rFonts w:ascii="Arial" w:eastAsia="Arial" w:hAnsi="Arial" w:cs="Arial"/>
          <w:sz w:val="18"/>
          <w:szCs w:val="18"/>
          <w:lang w:val="en-GB"/>
        </w:rPr>
        <w:t>30 June</w:t>
      </w:r>
      <w:r w:rsidRPr="006C283A">
        <w:rPr>
          <w:rFonts w:ascii="Arial" w:eastAsia="Arial" w:hAnsi="Arial" w:cs="Arial"/>
          <w:sz w:val="18"/>
          <w:szCs w:val="18"/>
        </w:rPr>
        <w:t xml:space="preserve"> </w:t>
      </w:r>
      <w:r w:rsidR="00C9730C" w:rsidRPr="006C283A">
        <w:rPr>
          <w:rFonts w:ascii="Arial" w:eastAsia="Arial" w:hAnsi="Arial" w:cs="Arial"/>
          <w:sz w:val="18"/>
          <w:szCs w:val="18"/>
          <w:lang w:val="en-GB"/>
        </w:rPr>
        <w:t>2024</w:t>
      </w:r>
      <w:r w:rsidRPr="006C283A">
        <w:rPr>
          <w:rFonts w:ascii="Arial" w:eastAsia="Arial" w:hAnsi="Arial" w:cs="Arial"/>
          <w:sz w:val="18"/>
          <w:szCs w:val="18"/>
        </w:rPr>
        <w:t xml:space="preserve"> </w:t>
      </w:r>
      <w:r w:rsidR="00157D3B" w:rsidRPr="00157D3B">
        <w:rPr>
          <w:rFonts w:ascii="Arial" w:eastAsia="Arial" w:hAnsi="Arial" w:cs="Arial"/>
          <w:sz w:val="18"/>
          <w:szCs w:val="18"/>
        </w:rPr>
        <w:t xml:space="preserve">for consolidated financial information and separate financial information is </w:t>
      </w:r>
      <w:r w:rsidR="00157D3B">
        <w:rPr>
          <w:rFonts w:ascii="Arial" w:eastAsia="Arial" w:hAnsi="Arial" w:cs="Arial"/>
          <w:sz w:val="18"/>
          <w:szCs w:val="18"/>
        </w:rPr>
        <w:t>19.27</w:t>
      </w:r>
      <w:r w:rsidR="00157D3B" w:rsidRPr="00157D3B">
        <w:rPr>
          <w:rFonts w:ascii="Arial" w:eastAsia="Arial" w:hAnsi="Arial" w:cs="Arial"/>
          <w:sz w:val="18"/>
          <w:szCs w:val="18"/>
        </w:rPr>
        <w:t xml:space="preserve">% and </w:t>
      </w:r>
      <w:r w:rsidR="00157D3B">
        <w:rPr>
          <w:rFonts w:ascii="Arial" w:eastAsia="Arial" w:hAnsi="Arial" w:cs="Arial"/>
          <w:sz w:val="18"/>
          <w:szCs w:val="18"/>
        </w:rPr>
        <w:t>22.15</w:t>
      </w:r>
      <w:r w:rsidR="00157D3B" w:rsidRPr="00157D3B">
        <w:rPr>
          <w:rFonts w:ascii="Arial" w:eastAsia="Arial" w:hAnsi="Arial" w:cs="Arial"/>
          <w:sz w:val="18"/>
          <w:szCs w:val="18"/>
        </w:rPr>
        <w:t>% per annum</w:t>
      </w:r>
      <w:r w:rsidR="00157D3B">
        <w:rPr>
          <w:rFonts w:ascii="Arial" w:eastAsia="Arial" w:hAnsi="Arial" w:cs="Arial"/>
          <w:sz w:val="18"/>
          <w:szCs w:val="18"/>
        </w:rPr>
        <w:t xml:space="preserve"> </w:t>
      </w:r>
      <w:r w:rsidR="00157D3B" w:rsidRPr="00157D3B">
        <w:rPr>
          <w:rFonts w:ascii="Arial" w:eastAsia="Arial" w:hAnsi="Arial" w:cs="Arial"/>
          <w:sz w:val="18"/>
          <w:szCs w:val="18"/>
        </w:rPr>
        <w:t>(30 June 202</w:t>
      </w:r>
      <w:r w:rsidR="00036D6D">
        <w:rPr>
          <w:rFonts w:ascii="Arial" w:eastAsia="Arial" w:hAnsi="Arial" w:cs="Arial"/>
          <w:sz w:val="18"/>
          <w:szCs w:val="18"/>
        </w:rPr>
        <w:t>3</w:t>
      </w:r>
      <w:r w:rsidR="00157D3B" w:rsidRPr="00157D3B">
        <w:rPr>
          <w:rFonts w:ascii="Arial" w:eastAsia="Arial" w:hAnsi="Arial" w:cs="Arial"/>
          <w:sz w:val="18"/>
          <w:szCs w:val="18"/>
        </w:rPr>
        <w:t xml:space="preserve">: </w:t>
      </w:r>
      <w:r w:rsidR="00157D3B">
        <w:rPr>
          <w:rFonts w:ascii="Arial" w:eastAsia="Arial" w:hAnsi="Arial" w:cs="Arial"/>
          <w:sz w:val="18"/>
          <w:szCs w:val="18"/>
        </w:rPr>
        <w:t>32.31%</w:t>
      </w:r>
      <w:r w:rsidR="00157D3B" w:rsidRPr="00157D3B">
        <w:rPr>
          <w:rFonts w:ascii="Arial" w:eastAsia="Arial" w:hAnsi="Arial" w:cs="Arial"/>
          <w:sz w:val="18"/>
          <w:szCs w:val="18"/>
        </w:rPr>
        <w:t xml:space="preserve"> and </w:t>
      </w:r>
      <w:r w:rsidR="00157D3B">
        <w:rPr>
          <w:rFonts w:ascii="Arial" w:eastAsia="Arial" w:hAnsi="Arial" w:cs="Arial"/>
          <w:sz w:val="18"/>
          <w:szCs w:val="18"/>
        </w:rPr>
        <w:t>24.42</w:t>
      </w:r>
      <w:r w:rsidR="00157D3B" w:rsidRPr="00157D3B">
        <w:rPr>
          <w:rFonts w:ascii="Arial" w:eastAsia="Arial" w:hAnsi="Arial" w:cs="Arial"/>
          <w:sz w:val="18"/>
          <w:szCs w:val="18"/>
        </w:rPr>
        <w:t>% per annum)</w:t>
      </w:r>
      <w:r w:rsidR="00157D3B">
        <w:rPr>
          <w:rFonts w:ascii="Arial" w:eastAsia="Arial" w:hAnsi="Arial" w:cs="Arial"/>
          <w:sz w:val="18"/>
          <w:szCs w:val="18"/>
        </w:rPr>
        <w:t>.</w:t>
      </w:r>
    </w:p>
    <w:p w14:paraId="25B58E5B" w14:textId="77777777" w:rsidR="001E61E7" w:rsidRPr="001E61E7" w:rsidRDefault="001E61E7" w:rsidP="00157D3B">
      <w:pPr>
        <w:jc w:val="both"/>
        <w:rPr>
          <w:rFonts w:ascii="Arial" w:eastAsia="Arial" w:hAnsi="Arial" w:cstheme="minorBidi"/>
          <w:sz w:val="18"/>
          <w:szCs w:val="18"/>
        </w:rPr>
      </w:pPr>
    </w:p>
    <w:p w14:paraId="0DBA6FF3" w14:textId="77777777" w:rsidR="001E61E7" w:rsidRDefault="001E61E7" w:rsidP="00157D3B">
      <w:pPr>
        <w:jc w:val="both"/>
        <w:rPr>
          <w:rFonts w:ascii="Arial" w:eastAsia="Arial" w:hAnsi="Arial" w:cstheme="minorBidi"/>
          <w:sz w:val="18"/>
          <w:szCs w:val="18"/>
        </w:rPr>
      </w:pPr>
    </w:p>
    <w:p w14:paraId="763BC341" w14:textId="77777777" w:rsidR="001E61E7" w:rsidRDefault="001E61E7" w:rsidP="00157D3B">
      <w:pPr>
        <w:jc w:val="both"/>
        <w:rPr>
          <w:rFonts w:ascii="Arial" w:eastAsia="Arial" w:hAnsi="Arial" w:cstheme="minorBidi"/>
          <w:sz w:val="18"/>
          <w:szCs w:val="18"/>
        </w:rPr>
      </w:pPr>
    </w:p>
    <w:p w14:paraId="423D94CF" w14:textId="77777777" w:rsidR="001E61E7" w:rsidRDefault="001E61E7" w:rsidP="00157D3B">
      <w:pPr>
        <w:jc w:val="both"/>
        <w:rPr>
          <w:rFonts w:ascii="Arial" w:eastAsia="Arial" w:hAnsi="Arial" w:cstheme="minorBidi"/>
          <w:sz w:val="18"/>
          <w:szCs w:val="18"/>
        </w:rPr>
      </w:pPr>
    </w:p>
    <w:p w14:paraId="62E07ADA" w14:textId="77777777" w:rsidR="001E61E7" w:rsidRDefault="001E61E7" w:rsidP="00157D3B">
      <w:pPr>
        <w:jc w:val="both"/>
        <w:rPr>
          <w:rFonts w:ascii="Arial" w:eastAsia="Arial" w:hAnsi="Arial" w:cstheme="minorBidi"/>
          <w:sz w:val="18"/>
          <w:szCs w:val="18"/>
        </w:rPr>
      </w:pPr>
    </w:p>
    <w:p w14:paraId="2358CFE3" w14:textId="77777777" w:rsidR="001E61E7" w:rsidRDefault="001E61E7" w:rsidP="00157D3B">
      <w:pPr>
        <w:jc w:val="both"/>
        <w:rPr>
          <w:rFonts w:ascii="Arial" w:eastAsia="Arial" w:hAnsi="Arial" w:cstheme="minorBidi"/>
          <w:sz w:val="18"/>
          <w:szCs w:val="18"/>
        </w:rPr>
      </w:pPr>
    </w:p>
    <w:p w14:paraId="2D5F6B89" w14:textId="77777777" w:rsidR="001E61E7" w:rsidRDefault="001E61E7" w:rsidP="00157D3B">
      <w:pPr>
        <w:jc w:val="both"/>
        <w:rPr>
          <w:rFonts w:ascii="Arial" w:eastAsia="Arial" w:hAnsi="Arial" w:cstheme="minorBidi"/>
          <w:sz w:val="18"/>
          <w:szCs w:val="18"/>
        </w:rPr>
      </w:pPr>
    </w:p>
    <w:p w14:paraId="4D55E33A" w14:textId="77777777" w:rsidR="001E61E7" w:rsidRDefault="001E61E7" w:rsidP="00157D3B">
      <w:pPr>
        <w:jc w:val="both"/>
        <w:rPr>
          <w:rFonts w:ascii="Arial" w:eastAsia="Arial" w:hAnsi="Arial" w:cstheme="minorBidi"/>
          <w:sz w:val="18"/>
          <w:szCs w:val="18"/>
        </w:rPr>
      </w:pPr>
    </w:p>
    <w:p w14:paraId="25EEF201" w14:textId="77777777" w:rsidR="001E61E7" w:rsidRDefault="001E61E7" w:rsidP="00157D3B">
      <w:pPr>
        <w:jc w:val="both"/>
        <w:rPr>
          <w:rFonts w:ascii="Arial" w:eastAsia="Arial" w:hAnsi="Arial" w:cstheme="minorBidi"/>
          <w:sz w:val="18"/>
          <w:szCs w:val="18"/>
        </w:rPr>
      </w:pPr>
    </w:p>
    <w:p w14:paraId="18424A89" w14:textId="77777777" w:rsidR="001E61E7" w:rsidRDefault="001E61E7" w:rsidP="00157D3B">
      <w:pPr>
        <w:jc w:val="both"/>
        <w:rPr>
          <w:rFonts w:ascii="Arial" w:eastAsia="Arial" w:hAnsi="Arial" w:cstheme="minorBidi"/>
          <w:sz w:val="18"/>
          <w:szCs w:val="18"/>
        </w:rPr>
      </w:pPr>
    </w:p>
    <w:p w14:paraId="0AF2CA91" w14:textId="0750819C" w:rsidR="006478B1" w:rsidRDefault="006478B1">
      <w:pPr>
        <w:rPr>
          <w:rFonts w:ascii="Arial" w:eastAsia="Arial" w:hAnsi="Arial" w:cstheme="minorBidi"/>
          <w:sz w:val="18"/>
          <w:szCs w:val="18"/>
        </w:rPr>
      </w:pPr>
      <w:r>
        <w:rPr>
          <w:rFonts w:ascii="Arial" w:eastAsia="Arial" w:hAnsi="Arial" w:cstheme="minorBidi"/>
          <w:sz w:val="18"/>
          <w:szCs w:val="18"/>
        </w:rPr>
        <w:br w:type="page"/>
      </w:r>
    </w:p>
    <w:p w14:paraId="55E63AFC" w14:textId="77777777" w:rsidR="001E61E7" w:rsidRDefault="001E61E7" w:rsidP="00157D3B">
      <w:pPr>
        <w:jc w:val="both"/>
        <w:rPr>
          <w:rFonts w:ascii="Arial" w:eastAsia="Arial" w:hAnsi="Arial" w:cstheme="minorBidi"/>
          <w:sz w:val="18"/>
          <w:szCs w:val="18"/>
        </w:rPr>
      </w:pPr>
    </w:p>
    <w:tbl>
      <w:tblPr>
        <w:tblW w:w="9461" w:type="dxa"/>
        <w:tblLayout w:type="fixed"/>
        <w:tblLook w:val="0400" w:firstRow="0" w:lastRow="0" w:firstColumn="0" w:lastColumn="0" w:noHBand="0" w:noVBand="1"/>
      </w:tblPr>
      <w:tblGrid>
        <w:gridCol w:w="9461"/>
      </w:tblGrid>
      <w:tr w:rsidR="001E61E7" w:rsidRPr="004C05EF" w14:paraId="05A1411C" w14:textId="77777777" w:rsidTr="007956B9">
        <w:trPr>
          <w:trHeight w:val="386"/>
        </w:trPr>
        <w:tc>
          <w:tcPr>
            <w:tcW w:w="9461" w:type="dxa"/>
            <w:shd w:val="clear" w:color="auto" w:fill="FFA543"/>
            <w:vAlign w:val="center"/>
          </w:tcPr>
          <w:p w14:paraId="7FEB6C28" w14:textId="760E94A5" w:rsidR="001E61E7" w:rsidRPr="004C05EF" w:rsidRDefault="001E61E7" w:rsidP="007956B9">
            <w:pPr>
              <w:tabs>
                <w:tab w:val="left" w:pos="432"/>
              </w:tabs>
              <w:ind w:left="540" w:hanging="540"/>
              <w:jc w:val="both"/>
              <w:rPr>
                <w:rFonts w:ascii="Arial" w:eastAsia="Arial" w:hAnsi="Arial" w:cs="Arial"/>
                <w:b/>
                <w:color w:val="FFFFFF"/>
                <w:sz w:val="18"/>
                <w:szCs w:val="18"/>
              </w:rPr>
            </w:pPr>
            <w:r w:rsidRPr="004C05EF">
              <w:rPr>
                <w:rFonts w:ascii="Arial" w:eastAsia="Arial" w:hAnsi="Arial" w:cs="Arial"/>
                <w:b/>
                <w:color w:val="FFFFFF"/>
                <w:sz w:val="18"/>
                <w:szCs w:val="18"/>
                <w:lang w:val="en-GB"/>
              </w:rPr>
              <w:t>1</w:t>
            </w:r>
            <w:r>
              <w:rPr>
                <w:rFonts w:ascii="Arial" w:eastAsia="Arial" w:hAnsi="Arial" w:cs="Browallia New"/>
                <w:b/>
                <w:color w:val="FFFFFF"/>
                <w:sz w:val="18"/>
                <w:szCs w:val="22"/>
                <w:lang w:val="en-GB"/>
              </w:rPr>
              <w:t>7</w:t>
            </w:r>
            <w:r w:rsidRPr="004C05EF">
              <w:rPr>
                <w:rFonts w:ascii="Arial" w:eastAsia="Arial" w:hAnsi="Arial" w:cs="Arial"/>
                <w:b/>
                <w:color w:val="FFFFFF"/>
                <w:sz w:val="18"/>
                <w:szCs w:val="18"/>
              </w:rPr>
              <w:tab/>
            </w:r>
            <w:r w:rsidRPr="001E61E7">
              <w:rPr>
                <w:rFonts w:ascii="Arial" w:eastAsia="Arial" w:hAnsi="Arial" w:cs="Arial"/>
                <w:b/>
                <w:color w:val="FFFFFF"/>
                <w:sz w:val="18"/>
                <w:szCs w:val="18"/>
              </w:rPr>
              <w:t>Earnings per share</w:t>
            </w:r>
          </w:p>
        </w:tc>
      </w:tr>
    </w:tbl>
    <w:p w14:paraId="164B7C0F" w14:textId="77777777" w:rsidR="001E61E7" w:rsidRPr="006C283A" w:rsidRDefault="001E61E7" w:rsidP="001E61E7">
      <w:pPr>
        <w:jc w:val="both"/>
        <w:rPr>
          <w:rFonts w:ascii="Arial" w:eastAsia="Arial" w:hAnsi="Arial" w:cs="Arial"/>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9"/>
        <w:gridCol w:w="1434"/>
        <w:gridCol w:w="1291"/>
        <w:gridCol w:w="1290"/>
        <w:gridCol w:w="1290"/>
      </w:tblGrid>
      <w:tr w:rsidR="001E61E7" w:rsidRPr="0052617B" w14:paraId="038CF433" w14:textId="77777777" w:rsidTr="0052617B">
        <w:trPr>
          <w:trHeight w:val="424"/>
        </w:trPr>
        <w:tc>
          <w:tcPr>
            <w:tcW w:w="4159" w:type="dxa"/>
            <w:tcBorders>
              <w:top w:val="nil"/>
              <w:left w:val="nil"/>
              <w:bottom w:val="nil"/>
              <w:right w:val="nil"/>
            </w:tcBorders>
            <w:shd w:val="clear" w:color="auto" w:fill="auto"/>
          </w:tcPr>
          <w:p w14:paraId="488D84F9" w14:textId="77777777" w:rsidR="001E61E7" w:rsidRPr="0052617B" w:rsidRDefault="001E61E7" w:rsidP="001E61E7">
            <w:pPr>
              <w:ind w:left="-72"/>
              <w:rPr>
                <w:rFonts w:ascii="Arial" w:eastAsia="Arial Unicode MS" w:hAnsi="Arial" w:cs="Arial"/>
                <w:b/>
                <w:bCs/>
                <w:sz w:val="18"/>
                <w:szCs w:val="18"/>
              </w:rPr>
            </w:pPr>
          </w:p>
        </w:tc>
        <w:tc>
          <w:tcPr>
            <w:tcW w:w="2725" w:type="dxa"/>
            <w:gridSpan w:val="2"/>
            <w:tcBorders>
              <w:top w:val="single" w:sz="4" w:space="0" w:color="auto"/>
              <w:left w:val="nil"/>
              <w:bottom w:val="single" w:sz="4" w:space="0" w:color="auto"/>
              <w:right w:val="nil"/>
            </w:tcBorders>
            <w:shd w:val="clear" w:color="auto" w:fill="auto"/>
            <w:vAlign w:val="bottom"/>
          </w:tcPr>
          <w:p w14:paraId="33A6D5E3" w14:textId="10607268" w:rsidR="001E61E7" w:rsidRPr="0052617B" w:rsidRDefault="001E61E7" w:rsidP="001E61E7">
            <w:pPr>
              <w:ind w:right="-72"/>
              <w:jc w:val="center"/>
              <w:rPr>
                <w:rFonts w:ascii="Arial" w:eastAsia="Arial" w:hAnsi="Arial" w:cs="Arial"/>
                <w:b/>
                <w:sz w:val="18"/>
                <w:szCs w:val="18"/>
              </w:rPr>
            </w:pPr>
            <w:r w:rsidRPr="0052617B">
              <w:rPr>
                <w:rFonts w:ascii="Arial" w:eastAsia="Arial" w:hAnsi="Arial" w:cs="Arial"/>
                <w:b/>
                <w:sz w:val="18"/>
                <w:szCs w:val="18"/>
              </w:rPr>
              <w:t>Consolidated</w:t>
            </w:r>
          </w:p>
          <w:p w14:paraId="5BC4FF4A" w14:textId="22682502" w:rsidR="001E61E7" w:rsidRPr="0052617B" w:rsidRDefault="001E61E7" w:rsidP="001E61E7">
            <w:pPr>
              <w:ind w:right="-72"/>
              <w:jc w:val="center"/>
              <w:rPr>
                <w:rFonts w:ascii="Arial" w:hAnsi="Arial" w:cs="Arial"/>
                <w:b/>
                <w:bCs/>
                <w:snapToGrid w:val="0"/>
                <w:sz w:val="18"/>
                <w:szCs w:val="18"/>
                <w:cs/>
                <w:lang w:eastAsia="th-TH"/>
              </w:rPr>
            </w:pPr>
            <w:r w:rsidRPr="0052617B">
              <w:rPr>
                <w:rFonts w:ascii="Arial" w:eastAsia="Arial" w:hAnsi="Arial" w:cs="Arial"/>
                <w:b/>
                <w:sz w:val="18"/>
                <w:szCs w:val="18"/>
              </w:rPr>
              <w:t>financial information</w:t>
            </w:r>
          </w:p>
        </w:tc>
        <w:tc>
          <w:tcPr>
            <w:tcW w:w="2580" w:type="dxa"/>
            <w:gridSpan w:val="2"/>
            <w:tcBorders>
              <w:top w:val="single" w:sz="4" w:space="0" w:color="auto"/>
              <w:left w:val="nil"/>
              <w:bottom w:val="single" w:sz="4" w:space="0" w:color="auto"/>
              <w:right w:val="nil"/>
            </w:tcBorders>
          </w:tcPr>
          <w:p w14:paraId="48547FDA" w14:textId="2BE8967E" w:rsidR="001E61E7" w:rsidRPr="0052617B" w:rsidRDefault="001E61E7" w:rsidP="001E61E7">
            <w:pPr>
              <w:ind w:right="-72"/>
              <w:jc w:val="center"/>
              <w:rPr>
                <w:rFonts w:ascii="Arial" w:eastAsia="Arial" w:hAnsi="Arial" w:cs="Arial"/>
                <w:b/>
                <w:sz w:val="18"/>
                <w:szCs w:val="18"/>
              </w:rPr>
            </w:pPr>
            <w:r w:rsidRPr="0052617B">
              <w:rPr>
                <w:rFonts w:ascii="Arial" w:eastAsia="Arial" w:hAnsi="Arial" w:cs="Arial"/>
                <w:b/>
                <w:sz w:val="18"/>
                <w:szCs w:val="18"/>
              </w:rPr>
              <w:t>Separate</w:t>
            </w:r>
          </w:p>
          <w:p w14:paraId="41415CAB" w14:textId="6CB9B884" w:rsidR="001E61E7" w:rsidRPr="0052617B" w:rsidRDefault="001E61E7" w:rsidP="001E61E7">
            <w:pPr>
              <w:ind w:right="-72"/>
              <w:jc w:val="center"/>
              <w:rPr>
                <w:rFonts w:ascii="Arial" w:hAnsi="Arial" w:cs="Arial"/>
                <w:b/>
                <w:bCs/>
                <w:sz w:val="18"/>
                <w:szCs w:val="18"/>
              </w:rPr>
            </w:pPr>
            <w:r w:rsidRPr="0052617B">
              <w:rPr>
                <w:rFonts w:ascii="Arial" w:eastAsia="Arial" w:hAnsi="Arial" w:cs="Arial"/>
                <w:b/>
                <w:sz w:val="18"/>
                <w:szCs w:val="18"/>
              </w:rPr>
              <w:t>financial information</w:t>
            </w:r>
          </w:p>
        </w:tc>
      </w:tr>
      <w:tr w:rsidR="001E61E7" w:rsidRPr="0052617B" w14:paraId="7F059BCD" w14:textId="77777777" w:rsidTr="0052617B">
        <w:trPr>
          <w:trHeight w:val="217"/>
        </w:trPr>
        <w:tc>
          <w:tcPr>
            <w:tcW w:w="4159" w:type="dxa"/>
            <w:tcBorders>
              <w:top w:val="nil"/>
              <w:left w:val="nil"/>
              <w:bottom w:val="nil"/>
              <w:right w:val="nil"/>
            </w:tcBorders>
            <w:shd w:val="clear" w:color="auto" w:fill="auto"/>
          </w:tcPr>
          <w:p w14:paraId="1354993A" w14:textId="599E4BF0" w:rsidR="001E61E7" w:rsidRPr="0052617B" w:rsidRDefault="00D7564E" w:rsidP="001E61E7">
            <w:pPr>
              <w:ind w:left="-72"/>
              <w:rPr>
                <w:rFonts w:ascii="Arial" w:eastAsia="Arial Unicode MS" w:hAnsi="Arial" w:cs="Arial"/>
                <w:b/>
                <w:bCs/>
                <w:sz w:val="18"/>
                <w:szCs w:val="18"/>
              </w:rPr>
            </w:pPr>
            <w:r w:rsidRPr="0052617B">
              <w:rPr>
                <w:rFonts w:ascii="Arial" w:eastAsia="Arial Unicode MS" w:hAnsi="Arial" w:cs="Arial"/>
                <w:b/>
                <w:bCs/>
                <w:sz w:val="18"/>
                <w:szCs w:val="18"/>
              </w:rPr>
              <w:t>For the six-month period ended</w:t>
            </w:r>
          </w:p>
        </w:tc>
        <w:tc>
          <w:tcPr>
            <w:tcW w:w="1434" w:type="dxa"/>
            <w:tcBorders>
              <w:top w:val="single" w:sz="4" w:space="0" w:color="auto"/>
              <w:left w:val="nil"/>
              <w:bottom w:val="nil"/>
              <w:right w:val="nil"/>
            </w:tcBorders>
            <w:shd w:val="clear" w:color="auto" w:fill="auto"/>
            <w:vAlign w:val="bottom"/>
          </w:tcPr>
          <w:p w14:paraId="2F8709F5" w14:textId="63CA5534" w:rsidR="001E61E7" w:rsidRPr="0052617B" w:rsidRDefault="001E61E7" w:rsidP="001E61E7">
            <w:pPr>
              <w:ind w:right="-72"/>
              <w:jc w:val="right"/>
              <w:rPr>
                <w:rFonts w:ascii="Arial" w:hAnsi="Arial" w:cs="Arial"/>
                <w:b/>
                <w:bCs/>
                <w:snapToGrid w:val="0"/>
                <w:sz w:val="18"/>
                <w:szCs w:val="18"/>
                <w:cs/>
                <w:lang w:eastAsia="th-TH"/>
              </w:rPr>
            </w:pPr>
            <w:r w:rsidRPr="0052617B">
              <w:rPr>
                <w:rFonts w:ascii="Arial" w:eastAsia="Arial" w:hAnsi="Arial" w:cs="Arial"/>
                <w:b/>
                <w:sz w:val="18"/>
                <w:szCs w:val="18"/>
                <w:lang w:val="en-GB"/>
              </w:rPr>
              <w:t>30 June</w:t>
            </w:r>
          </w:p>
        </w:tc>
        <w:tc>
          <w:tcPr>
            <w:tcW w:w="1290" w:type="dxa"/>
            <w:tcBorders>
              <w:top w:val="single" w:sz="4" w:space="0" w:color="auto"/>
              <w:left w:val="nil"/>
              <w:bottom w:val="nil"/>
              <w:right w:val="nil"/>
            </w:tcBorders>
            <w:shd w:val="clear" w:color="auto" w:fill="auto"/>
            <w:vAlign w:val="bottom"/>
          </w:tcPr>
          <w:p w14:paraId="6A95C535" w14:textId="0F24E67D" w:rsidR="001E61E7" w:rsidRPr="0052617B" w:rsidRDefault="001E61E7" w:rsidP="001E61E7">
            <w:pPr>
              <w:ind w:right="-72"/>
              <w:jc w:val="right"/>
              <w:rPr>
                <w:rFonts w:ascii="Arial" w:hAnsi="Arial" w:cs="Arial"/>
                <w:b/>
                <w:bCs/>
                <w:snapToGrid w:val="0"/>
                <w:sz w:val="18"/>
                <w:szCs w:val="18"/>
                <w:cs/>
                <w:lang w:eastAsia="th-TH"/>
              </w:rPr>
            </w:pPr>
            <w:r w:rsidRPr="0052617B">
              <w:rPr>
                <w:rFonts w:ascii="Arial" w:eastAsia="Arial" w:hAnsi="Arial" w:cs="Arial"/>
                <w:b/>
                <w:sz w:val="18"/>
                <w:szCs w:val="18"/>
                <w:lang w:val="en-GB"/>
              </w:rPr>
              <w:t>30 June</w:t>
            </w:r>
          </w:p>
        </w:tc>
        <w:tc>
          <w:tcPr>
            <w:tcW w:w="1290" w:type="dxa"/>
            <w:tcBorders>
              <w:top w:val="single" w:sz="4" w:space="0" w:color="auto"/>
              <w:left w:val="nil"/>
              <w:bottom w:val="nil"/>
              <w:right w:val="nil"/>
            </w:tcBorders>
            <w:vAlign w:val="bottom"/>
          </w:tcPr>
          <w:p w14:paraId="0EBB6DDB" w14:textId="27C946AB" w:rsidR="001E61E7" w:rsidRPr="0052617B" w:rsidRDefault="001E61E7" w:rsidP="001E61E7">
            <w:pPr>
              <w:ind w:right="-72"/>
              <w:jc w:val="right"/>
              <w:rPr>
                <w:rFonts w:ascii="Arial" w:hAnsi="Arial" w:cs="Arial"/>
                <w:b/>
                <w:bCs/>
                <w:sz w:val="18"/>
                <w:szCs w:val="18"/>
              </w:rPr>
            </w:pPr>
            <w:r w:rsidRPr="0052617B">
              <w:rPr>
                <w:rFonts w:ascii="Arial" w:eastAsia="Arial" w:hAnsi="Arial" w:cs="Arial"/>
                <w:b/>
                <w:sz w:val="18"/>
                <w:szCs w:val="18"/>
                <w:lang w:val="en-GB"/>
              </w:rPr>
              <w:t>30 June</w:t>
            </w:r>
          </w:p>
        </w:tc>
        <w:tc>
          <w:tcPr>
            <w:tcW w:w="1290" w:type="dxa"/>
            <w:tcBorders>
              <w:top w:val="single" w:sz="4" w:space="0" w:color="auto"/>
              <w:left w:val="nil"/>
              <w:bottom w:val="nil"/>
              <w:right w:val="nil"/>
            </w:tcBorders>
            <w:vAlign w:val="bottom"/>
          </w:tcPr>
          <w:p w14:paraId="477217BD" w14:textId="3E8F544B" w:rsidR="001E61E7" w:rsidRPr="0052617B" w:rsidRDefault="001E61E7" w:rsidP="001E61E7">
            <w:pPr>
              <w:ind w:right="-72"/>
              <w:jc w:val="right"/>
              <w:rPr>
                <w:rFonts w:ascii="Arial" w:hAnsi="Arial" w:cs="Arial"/>
                <w:b/>
                <w:bCs/>
                <w:sz w:val="18"/>
                <w:szCs w:val="18"/>
              </w:rPr>
            </w:pPr>
            <w:r w:rsidRPr="0052617B">
              <w:rPr>
                <w:rFonts w:ascii="Arial" w:eastAsia="Arial" w:hAnsi="Arial" w:cs="Arial"/>
                <w:b/>
                <w:sz w:val="18"/>
                <w:szCs w:val="18"/>
                <w:lang w:val="en-GB"/>
              </w:rPr>
              <w:t>30 June</w:t>
            </w:r>
          </w:p>
        </w:tc>
      </w:tr>
      <w:tr w:rsidR="001E61E7" w:rsidRPr="0052617B" w14:paraId="1F81DE23" w14:textId="15C48087" w:rsidTr="0052617B">
        <w:trPr>
          <w:trHeight w:val="217"/>
        </w:trPr>
        <w:tc>
          <w:tcPr>
            <w:tcW w:w="4159" w:type="dxa"/>
            <w:tcBorders>
              <w:top w:val="nil"/>
              <w:left w:val="nil"/>
              <w:bottom w:val="nil"/>
              <w:right w:val="nil"/>
            </w:tcBorders>
            <w:shd w:val="clear" w:color="auto" w:fill="auto"/>
          </w:tcPr>
          <w:p w14:paraId="30AB3D63" w14:textId="77777777" w:rsidR="001E61E7" w:rsidRPr="0052617B" w:rsidRDefault="001E61E7" w:rsidP="001E61E7">
            <w:pPr>
              <w:ind w:left="-72"/>
              <w:rPr>
                <w:rFonts w:ascii="Arial" w:eastAsia="Arial Unicode MS" w:hAnsi="Arial" w:cs="Arial"/>
                <w:b/>
                <w:bCs/>
                <w:sz w:val="18"/>
                <w:szCs w:val="18"/>
              </w:rPr>
            </w:pPr>
          </w:p>
        </w:tc>
        <w:tc>
          <w:tcPr>
            <w:tcW w:w="1434" w:type="dxa"/>
            <w:tcBorders>
              <w:top w:val="nil"/>
              <w:left w:val="nil"/>
              <w:bottom w:val="single" w:sz="4" w:space="0" w:color="auto"/>
              <w:right w:val="nil"/>
            </w:tcBorders>
            <w:shd w:val="clear" w:color="auto" w:fill="auto"/>
            <w:vAlign w:val="bottom"/>
          </w:tcPr>
          <w:p w14:paraId="31775923" w14:textId="3A42A34B" w:rsidR="001E61E7" w:rsidRPr="0052617B" w:rsidRDefault="001E61E7" w:rsidP="001E61E7">
            <w:pPr>
              <w:ind w:right="-72"/>
              <w:jc w:val="right"/>
              <w:rPr>
                <w:rFonts w:ascii="Arial" w:hAnsi="Arial" w:cs="Arial"/>
                <w:b/>
                <w:bCs/>
                <w:snapToGrid w:val="0"/>
                <w:sz w:val="18"/>
                <w:szCs w:val="18"/>
                <w:cs/>
                <w:lang w:eastAsia="th-TH"/>
              </w:rPr>
            </w:pPr>
            <w:r w:rsidRPr="0052617B">
              <w:rPr>
                <w:rFonts w:ascii="Arial" w:eastAsia="Arial" w:hAnsi="Arial" w:cs="Arial"/>
                <w:b/>
                <w:sz w:val="18"/>
                <w:szCs w:val="18"/>
                <w:lang w:val="en-GB"/>
              </w:rPr>
              <w:t>2024</w:t>
            </w:r>
          </w:p>
        </w:tc>
        <w:tc>
          <w:tcPr>
            <w:tcW w:w="1290" w:type="dxa"/>
            <w:tcBorders>
              <w:top w:val="nil"/>
              <w:left w:val="nil"/>
              <w:bottom w:val="single" w:sz="4" w:space="0" w:color="auto"/>
              <w:right w:val="nil"/>
            </w:tcBorders>
            <w:shd w:val="clear" w:color="auto" w:fill="auto"/>
            <w:vAlign w:val="bottom"/>
          </w:tcPr>
          <w:p w14:paraId="771C9B61" w14:textId="297F57FA" w:rsidR="001E61E7" w:rsidRPr="0052617B" w:rsidRDefault="001E61E7" w:rsidP="001E61E7">
            <w:pPr>
              <w:ind w:right="-72"/>
              <w:jc w:val="right"/>
              <w:rPr>
                <w:rFonts w:ascii="Arial" w:hAnsi="Arial" w:cs="Arial"/>
                <w:b/>
                <w:bCs/>
                <w:snapToGrid w:val="0"/>
                <w:sz w:val="18"/>
                <w:szCs w:val="18"/>
                <w:cs/>
                <w:lang w:eastAsia="th-TH"/>
              </w:rPr>
            </w:pPr>
            <w:r w:rsidRPr="0052617B">
              <w:rPr>
                <w:rFonts w:ascii="Arial" w:eastAsia="Arial" w:hAnsi="Arial" w:cs="Arial"/>
                <w:b/>
                <w:sz w:val="18"/>
                <w:szCs w:val="18"/>
                <w:lang w:val="en-GB"/>
              </w:rPr>
              <w:t>2023</w:t>
            </w:r>
          </w:p>
        </w:tc>
        <w:tc>
          <w:tcPr>
            <w:tcW w:w="1290" w:type="dxa"/>
            <w:tcBorders>
              <w:top w:val="nil"/>
              <w:left w:val="nil"/>
              <w:bottom w:val="single" w:sz="4" w:space="0" w:color="auto"/>
              <w:right w:val="nil"/>
            </w:tcBorders>
            <w:vAlign w:val="bottom"/>
          </w:tcPr>
          <w:p w14:paraId="2E837291" w14:textId="155EE299" w:rsidR="001E61E7" w:rsidRPr="0052617B" w:rsidRDefault="001E61E7" w:rsidP="001E61E7">
            <w:pPr>
              <w:ind w:right="-72"/>
              <w:jc w:val="right"/>
              <w:rPr>
                <w:rFonts w:ascii="Arial" w:hAnsi="Arial" w:cs="Arial"/>
                <w:b/>
                <w:bCs/>
                <w:sz w:val="18"/>
                <w:szCs w:val="18"/>
              </w:rPr>
            </w:pPr>
            <w:r w:rsidRPr="0052617B">
              <w:rPr>
                <w:rFonts w:ascii="Arial" w:eastAsia="Arial" w:hAnsi="Arial" w:cs="Arial"/>
                <w:b/>
                <w:sz w:val="18"/>
                <w:szCs w:val="18"/>
                <w:lang w:val="en-GB"/>
              </w:rPr>
              <w:t>2024</w:t>
            </w:r>
          </w:p>
        </w:tc>
        <w:tc>
          <w:tcPr>
            <w:tcW w:w="1290" w:type="dxa"/>
            <w:tcBorders>
              <w:top w:val="nil"/>
              <w:left w:val="nil"/>
              <w:bottom w:val="single" w:sz="4" w:space="0" w:color="auto"/>
              <w:right w:val="nil"/>
            </w:tcBorders>
            <w:vAlign w:val="bottom"/>
          </w:tcPr>
          <w:p w14:paraId="03CEEF02" w14:textId="7427B3B6" w:rsidR="001E61E7" w:rsidRPr="0052617B" w:rsidRDefault="001E61E7" w:rsidP="001E61E7">
            <w:pPr>
              <w:ind w:right="-72"/>
              <w:jc w:val="right"/>
              <w:rPr>
                <w:rFonts w:ascii="Arial" w:hAnsi="Arial" w:cs="Arial"/>
                <w:b/>
                <w:bCs/>
                <w:sz w:val="18"/>
                <w:szCs w:val="18"/>
              </w:rPr>
            </w:pPr>
            <w:r w:rsidRPr="0052617B">
              <w:rPr>
                <w:rFonts w:ascii="Arial" w:eastAsia="Arial" w:hAnsi="Arial" w:cs="Arial"/>
                <w:b/>
                <w:sz w:val="18"/>
                <w:szCs w:val="18"/>
                <w:lang w:val="en-GB"/>
              </w:rPr>
              <w:t>2023</w:t>
            </w:r>
          </w:p>
        </w:tc>
      </w:tr>
      <w:tr w:rsidR="001E61E7" w:rsidRPr="0052617B" w14:paraId="7117BA32" w14:textId="34B3DA65" w:rsidTr="0052617B">
        <w:trPr>
          <w:trHeight w:val="205"/>
        </w:trPr>
        <w:tc>
          <w:tcPr>
            <w:tcW w:w="4159" w:type="dxa"/>
            <w:tcBorders>
              <w:top w:val="nil"/>
              <w:left w:val="nil"/>
              <w:bottom w:val="nil"/>
              <w:right w:val="nil"/>
            </w:tcBorders>
            <w:vAlign w:val="bottom"/>
          </w:tcPr>
          <w:p w14:paraId="5433AEF8" w14:textId="77777777" w:rsidR="001E61E7" w:rsidRPr="0052617B" w:rsidRDefault="001E61E7" w:rsidP="001E61E7">
            <w:pPr>
              <w:ind w:left="-72"/>
              <w:rPr>
                <w:rFonts w:ascii="Arial" w:eastAsia="Arial Unicode MS" w:hAnsi="Arial" w:cs="Arial"/>
                <w:sz w:val="18"/>
                <w:szCs w:val="18"/>
              </w:rPr>
            </w:pPr>
          </w:p>
        </w:tc>
        <w:tc>
          <w:tcPr>
            <w:tcW w:w="1434" w:type="dxa"/>
            <w:tcBorders>
              <w:top w:val="single" w:sz="4" w:space="0" w:color="auto"/>
              <w:left w:val="nil"/>
              <w:bottom w:val="nil"/>
              <w:right w:val="nil"/>
            </w:tcBorders>
            <w:shd w:val="clear" w:color="auto" w:fill="FAFAFA"/>
          </w:tcPr>
          <w:p w14:paraId="5DCC3A28" w14:textId="77777777" w:rsidR="001E61E7" w:rsidRPr="0052617B" w:rsidRDefault="001E61E7" w:rsidP="001E61E7">
            <w:pPr>
              <w:ind w:left="-40" w:right="-72"/>
              <w:jc w:val="right"/>
              <w:rPr>
                <w:rFonts w:ascii="Arial" w:eastAsia="Arial Unicode MS" w:hAnsi="Arial" w:cs="Arial"/>
                <w:b/>
                <w:bCs/>
                <w:sz w:val="18"/>
                <w:szCs w:val="18"/>
              </w:rPr>
            </w:pPr>
          </w:p>
        </w:tc>
        <w:tc>
          <w:tcPr>
            <w:tcW w:w="1290" w:type="dxa"/>
            <w:tcBorders>
              <w:top w:val="single" w:sz="4" w:space="0" w:color="auto"/>
              <w:left w:val="nil"/>
              <w:bottom w:val="nil"/>
              <w:right w:val="nil"/>
            </w:tcBorders>
          </w:tcPr>
          <w:p w14:paraId="7EDFF71B" w14:textId="77777777" w:rsidR="001E61E7" w:rsidRPr="0052617B" w:rsidRDefault="001E61E7" w:rsidP="001E61E7">
            <w:pPr>
              <w:ind w:left="-40" w:right="-72"/>
              <w:jc w:val="right"/>
              <w:rPr>
                <w:rFonts w:ascii="Arial" w:eastAsia="Arial Unicode MS" w:hAnsi="Arial" w:cs="Arial"/>
                <w:b/>
                <w:bCs/>
                <w:sz w:val="18"/>
                <w:szCs w:val="18"/>
              </w:rPr>
            </w:pPr>
          </w:p>
        </w:tc>
        <w:tc>
          <w:tcPr>
            <w:tcW w:w="1290" w:type="dxa"/>
            <w:tcBorders>
              <w:top w:val="single" w:sz="4" w:space="0" w:color="auto"/>
              <w:left w:val="nil"/>
              <w:bottom w:val="nil"/>
              <w:right w:val="nil"/>
            </w:tcBorders>
            <w:shd w:val="clear" w:color="auto" w:fill="FAFAFA"/>
          </w:tcPr>
          <w:p w14:paraId="72CE3725" w14:textId="77777777" w:rsidR="001E61E7" w:rsidRPr="0052617B" w:rsidRDefault="001E61E7" w:rsidP="001E61E7">
            <w:pPr>
              <w:ind w:left="-40" w:right="-72"/>
              <w:jc w:val="right"/>
              <w:rPr>
                <w:rFonts w:ascii="Arial" w:eastAsia="Arial Unicode MS" w:hAnsi="Arial" w:cs="Arial"/>
                <w:b/>
                <w:bCs/>
                <w:sz w:val="18"/>
                <w:szCs w:val="18"/>
              </w:rPr>
            </w:pPr>
          </w:p>
        </w:tc>
        <w:tc>
          <w:tcPr>
            <w:tcW w:w="1290" w:type="dxa"/>
            <w:tcBorders>
              <w:top w:val="single" w:sz="4" w:space="0" w:color="auto"/>
              <w:left w:val="nil"/>
              <w:bottom w:val="nil"/>
              <w:right w:val="nil"/>
            </w:tcBorders>
          </w:tcPr>
          <w:p w14:paraId="6C267A34" w14:textId="77777777" w:rsidR="001E61E7" w:rsidRPr="0052617B" w:rsidRDefault="001E61E7" w:rsidP="001E61E7">
            <w:pPr>
              <w:ind w:left="-40" w:right="-72"/>
              <w:jc w:val="right"/>
              <w:rPr>
                <w:rFonts w:ascii="Arial" w:eastAsia="Arial Unicode MS" w:hAnsi="Arial" w:cs="Arial"/>
                <w:b/>
                <w:bCs/>
                <w:sz w:val="18"/>
                <w:szCs w:val="18"/>
              </w:rPr>
            </w:pPr>
          </w:p>
        </w:tc>
      </w:tr>
      <w:tr w:rsidR="001E61E7" w:rsidRPr="0052617B" w14:paraId="30868AF1" w14:textId="1B2B0F29" w:rsidTr="0052617B">
        <w:trPr>
          <w:trHeight w:val="217"/>
        </w:trPr>
        <w:tc>
          <w:tcPr>
            <w:tcW w:w="4159" w:type="dxa"/>
            <w:tcBorders>
              <w:top w:val="nil"/>
              <w:left w:val="nil"/>
              <w:bottom w:val="nil"/>
              <w:right w:val="nil"/>
            </w:tcBorders>
            <w:vAlign w:val="bottom"/>
          </w:tcPr>
          <w:p w14:paraId="364F05E1" w14:textId="77777777" w:rsidR="001E61E7" w:rsidRPr="0052617B" w:rsidRDefault="001E61E7" w:rsidP="001E61E7">
            <w:pPr>
              <w:ind w:left="-101"/>
              <w:rPr>
                <w:rFonts w:ascii="Arial" w:eastAsia="Arial Unicode MS" w:hAnsi="Arial" w:cs="Arial"/>
                <w:sz w:val="18"/>
                <w:szCs w:val="18"/>
                <w:cs/>
              </w:rPr>
            </w:pPr>
            <w:r w:rsidRPr="0052617B">
              <w:rPr>
                <w:rFonts w:ascii="Arial" w:hAnsi="Arial" w:cs="Arial"/>
                <w:b/>
                <w:bCs/>
                <w:sz w:val="18"/>
                <w:szCs w:val="18"/>
              </w:rPr>
              <w:t>Basic earnings per share</w:t>
            </w:r>
          </w:p>
        </w:tc>
        <w:tc>
          <w:tcPr>
            <w:tcW w:w="1434" w:type="dxa"/>
            <w:tcBorders>
              <w:top w:val="nil"/>
              <w:left w:val="nil"/>
              <w:bottom w:val="nil"/>
              <w:right w:val="nil"/>
            </w:tcBorders>
            <w:shd w:val="clear" w:color="auto" w:fill="FAFAFA"/>
          </w:tcPr>
          <w:p w14:paraId="10A14A01" w14:textId="77777777" w:rsidR="001E61E7" w:rsidRPr="0052617B" w:rsidRDefault="001E61E7" w:rsidP="001E61E7">
            <w:pPr>
              <w:ind w:left="-40" w:right="-72"/>
              <w:jc w:val="right"/>
              <w:rPr>
                <w:rFonts w:ascii="Arial" w:eastAsia="Arial Unicode MS" w:hAnsi="Arial" w:cs="Arial"/>
                <w:b/>
                <w:bCs/>
                <w:sz w:val="18"/>
                <w:szCs w:val="18"/>
              </w:rPr>
            </w:pPr>
          </w:p>
        </w:tc>
        <w:tc>
          <w:tcPr>
            <w:tcW w:w="1290" w:type="dxa"/>
            <w:tcBorders>
              <w:top w:val="nil"/>
              <w:left w:val="nil"/>
              <w:bottom w:val="nil"/>
              <w:right w:val="nil"/>
            </w:tcBorders>
          </w:tcPr>
          <w:p w14:paraId="16A0C3DC" w14:textId="77777777" w:rsidR="001E61E7" w:rsidRPr="0052617B" w:rsidRDefault="001E61E7" w:rsidP="001E61E7">
            <w:pPr>
              <w:ind w:left="-40" w:right="-72"/>
              <w:jc w:val="right"/>
              <w:rPr>
                <w:rFonts w:ascii="Arial" w:eastAsia="Arial Unicode MS" w:hAnsi="Arial" w:cs="Arial"/>
                <w:b/>
                <w:bCs/>
                <w:sz w:val="18"/>
                <w:szCs w:val="18"/>
              </w:rPr>
            </w:pPr>
          </w:p>
        </w:tc>
        <w:tc>
          <w:tcPr>
            <w:tcW w:w="1290" w:type="dxa"/>
            <w:tcBorders>
              <w:top w:val="nil"/>
              <w:left w:val="nil"/>
              <w:bottom w:val="nil"/>
              <w:right w:val="nil"/>
            </w:tcBorders>
            <w:shd w:val="clear" w:color="auto" w:fill="FAFAFA"/>
          </w:tcPr>
          <w:p w14:paraId="5DF14B85" w14:textId="77777777" w:rsidR="001E61E7" w:rsidRPr="0052617B" w:rsidRDefault="001E61E7" w:rsidP="001E61E7">
            <w:pPr>
              <w:ind w:left="-40" w:right="-72"/>
              <w:jc w:val="right"/>
              <w:rPr>
                <w:rFonts w:ascii="Arial" w:eastAsia="Arial Unicode MS" w:hAnsi="Arial" w:cs="Arial"/>
                <w:b/>
                <w:bCs/>
                <w:sz w:val="18"/>
                <w:szCs w:val="18"/>
              </w:rPr>
            </w:pPr>
          </w:p>
        </w:tc>
        <w:tc>
          <w:tcPr>
            <w:tcW w:w="1290" w:type="dxa"/>
            <w:tcBorders>
              <w:top w:val="nil"/>
              <w:left w:val="nil"/>
              <w:bottom w:val="nil"/>
              <w:right w:val="nil"/>
            </w:tcBorders>
          </w:tcPr>
          <w:p w14:paraId="0CEB0CEE" w14:textId="77777777" w:rsidR="001E61E7" w:rsidRPr="0052617B" w:rsidRDefault="001E61E7" w:rsidP="001E61E7">
            <w:pPr>
              <w:ind w:left="-40" w:right="-72"/>
              <w:jc w:val="right"/>
              <w:rPr>
                <w:rFonts w:ascii="Arial" w:eastAsia="Arial Unicode MS" w:hAnsi="Arial" w:cs="Arial"/>
                <w:b/>
                <w:bCs/>
                <w:sz w:val="18"/>
                <w:szCs w:val="18"/>
              </w:rPr>
            </w:pPr>
          </w:p>
        </w:tc>
      </w:tr>
      <w:tr w:rsidR="001E61E7" w:rsidRPr="0052617B" w14:paraId="5FFBB609" w14:textId="305BB13F" w:rsidTr="0052617B">
        <w:trPr>
          <w:trHeight w:val="217"/>
        </w:trPr>
        <w:tc>
          <w:tcPr>
            <w:tcW w:w="4159" w:type="dxa"/>
            <w:tcBorders>
              <w:top w:val="nil"/>
              <w:left w:val="nil"/>
              <w:bottom w:val="nil"/>
              <w:right w:val="nil"/>
            </w:tcBorders>
            <w:vAlign w:val="bottom"/>
          </w:tcPr>
          <w:p w14:paraId="348D05FC" w14:textId="05F79E98" w:rsidR="001E61E7" w:rsidRPr="0052617B" w:rsidRDefault="001E61E7" w:rsidP="001E61E7">
            <w:pPr>
              <w:ind w:left="-101"/>
              <w:rPr>
                <w:rFonts w:ascii="Arial" w:hAnsi="Arial" w:cs="Arial"/>
                <w:b/>
                <w:bCs/>
                <w:sz w:val="18"/>
                <w:szCs w:val="18"/>
              </w:rPr>
            </w:pPr>
            <w:r w:rsidRPr="0052617B">
              <w:rPr>
                <w:rFonts w:ascii="Arial" w:eastAsia="Arial Unicode MS" w:hAnsi="Arial" w:cs="Arial"/>
                <w:sz w:val="18"/>
                <w:szCs w:val="18"/>
              </w:rPr>
              <w:t>Net profit</w:t>
            </w:r>
            <w:r w:rsidR="005922B9" w:rsidRPr="0052617B">
              <w:rPr>
                <w:rFonts w:ascii="Arial" w:eastAsia="Arial Unicode MS" w:hAnsi="Arial" w:cs="Arial"/>
                <w:sz w:val="18"/>
                <w:szCs w:val="18"/>
              </w:rPr>
              <w:t xml:space="preserve"> (loss)</w:t>
            </w:r>
            <w:r w:rsidRPr="0052617B">
              <w:rPr>
                <w:rFonts w:ascii="Arial" w:eastAsia="Arial Unicode MS" w:hAnsi="Arial" w:cs="Arial"/>
                <w:sz w:val="18"/>
                <w:szCs w:val="18"/>
              </w:rPr>
              <w:t xml:space="preserve"> attributable to ordinary</w:t>
            </w:r>
          </w:p>
        </w:tc>
        <w:tc>
          <w:tcPr>
            <w:tcW w:w="1434" w:type="dxa"/>
            <w:tcBorders>
              <w:top w:val="nil"/>
              <w:left w:val="nil"/>
              <w:bottom w:val="nil"/>
              <w:right w:val="nil"/>
            </w:tcBorders>
            <w:shd w:val="clear" w:color="auto" w:fill="FAFAFA"/>
          </w:tcPr>
          <w:p w14:paraId="212B647F" w14:textId="77777777" w:rsidR="001E61E7" w:rsidRPr="0052617B" w:rsidRDefault="001E61E7" w:rsidP="001E61E7">
            <w:pPr>
              <w:ind w:left="-40" w:right="-72"/>
              <w:jc w:val="right"/>
              <w:rPr>
                <w:rFonts w:ascii="Arial" w:eastAsia="Arial Unicode MS" w:hAnsi="Arial" w:cs="Arial"/>
                <w:b/>
                <w:bCs/>
                <w:sz w:val="18"/>
                <w:szCs w:val="18"/>
              </w:rPr>
            </w:pPr>
          </w:p>
        </w:tc>
        <w:tc>
          <w:tcPr>
            <w:tcW w:w="1290" w:type="dxa"/>
            <w:tcBorders>
              <w:top w:val="nil"/>
              <w:left w:val="nil"/>
              <w:bottom w:val="nil"/>
              <w:right w:val="nil"/>
            </w:tcBorders>
          </w:tcPr>
          <w:p w14:paraId="18BB2EB6" w14:textId="77777777" w:rsidR="001E61E7" w:rsidRPr="0052617B" w:rsidRDefault="001E61E7" w:rsidP="001E61E7">
            <w:pPr>
              <w:ind w:left="-40" w:right="-72"/>
              <w:jc w:val="right"/>
              <w:rPr>
                <w:rFonts w:ascii="Arial" w:eastAsia="Arial Unicode MS" w:hAnsi="Arial" w:cs="Arial"/>
                <w:b/>
                <w:bCs/>
                <w:sz w:val="18"/>
                <w:szCs w:val="18"/>
              </w:rPr>
            </w:pPr>
          </w:p>
        </w:tc>
        <w:tc>
          <w:tcPr>
            <w:tcW w:w="1290" w:type="dxa"/>
            <w:tcBorders>
              <w:top w:val="nil"/>
              <w:left w:val="nil"/>
              <w:bottom w:val="nil"/>
              <w:right w:val="nil"/>
            </w:tcBorders>
            <w:shd w:val="clear" w:color="auto" w:fill="FAFAFA"/>
          </w:tcPr>
          <w:p w14:paraId="48AB8CDC" w14:textId="77777777" w:rsidR="001E61E7" w:rsidRPr="0052617B" w:rsidRDefault="001E61E7" w:rsidP="001E61E7">
            <w:pPr>
              <w:ind w:left="-40" w:right="-72"/>
              <w:jc w:val="right"/>
              <w:rPr>
                <w:rFonts w:ascii="Arial" w:eastAsia="Arial Unicode MS" w:hAnsi="Arial" w:cs="Arial"/>
                <w:b/>
                <w:bCs/>
                <w:sz w:val="18"/>
                <w:szCs w:val="18"/>
              </w:rPr>
            </w:pPr>
          </w:p>
        </w:tc>
        <w:tc>
          <w:tcPr>
            <w:tcW w:w="1290" w:type="dxa"/>
            <w:tcBorders>
              <w:top w:val="nil"/>
              <w:left w:val="nil"/>
              <w:bottom w:val="nil"/>
              <w:right w:val="nil"/>
            </w:tcBorders>
          </w:tcPr>
          <w:p w14:paraId="7847BEFE" w14:textId="77777777" w:rsidR="001E61E7" w:rsidRPr="0052617B" w:rsidRDefault="001E61E7" w:rsidP="001E61E7">
            <w:pPr>
              <w:ind w:left="-40" w:right="-72"/>
              <w:jc w:val="right"/>
              <w:rPr>
                <w:rFonts w:ascii="Arial" w:eastAsia="Arial Unicode MS" w:hAnsi="Arial" w:cs="Arial"/>
                <w:b/>
                <w:bCs/>
                <w:sz w:val="18"/>
                <w:szCs w:val="18"/>
              </w:rPr>
            </w:pPr>
          </w:p>
        </w:tc>
      </w:tr>
      <w:tr w:rsidR="001E61E7" w:rsidRPr="0052617B" w14:paraId="797D2B86" w14:textId="737705C4" w:rsidTr="0052617B">
        <w:trPr>
          <w:trHeight w:val="205"/>
        </w:trPr>
        <w:tc>
          <w:tcPr>
            <w:tcW w:w="4159" w:type="dxa"/>
            <w:tcBorders>
              <w:top w:val="nil"/>
              <w:left w:val="nil"/>
              <w:bottom w:val="nil"/>
              <w:right w:val="nil"/>
            </w:tcBorders>
          </w:tcPr>
          <w:p w14:paraId="568360C4" w14:textId="77777777" w:rsidR="001E61E7" w:rsidRPr="0052617B" w:rsidRDefault="001E61E7" w:rsidP="001E61E7">
            <w:pPr>
              <w:ind w:left="-101"/>
              <w:rPr>
                <w:rFonts w:ascii="Arial" w:eastAsia="Arial Unicode MS" w:hAnsi="Arial" w:cs="Arial"/>
                <w:sz w:val="18"/>
                <w:szCs w:val="18"/>
                <w:cs/>
              </w:rPr>
            </w:pPr>
            <w:r w:rsidRPr="0052617B">
              <w:rPr>
                <w:rFonts w:ascii="Arial" w:eastAsia="Arial Unicode MS" w:hAnsi="Arial" w:cs="Arial"/>
                <w:sz w:val="18"/>
                <w:szCs w:val="18"/>
              </w:rPr>
              <w:t xml:space="preserve">   shareholders of the Company (Baht)</w:t>
            </w:r>
          </w:p>
        </w:tc>
        <w:tc>
          <w:tcPr>
            <w:tcW w:w="1434" w:type="dxa"/>
            <w:tcBorders>
              <w:top w:val="nil"/>
              <w:left w:val="nil"/>
              <w:bottom w:val="nil"/>
              <w:right w:val="nil"/>
            </w:tcBorders>
            <w:shd w:val="clear" w:color="auto" w:fill="FAFAFA"/>
          </w:tcPr>
          <w:p w14:paraId="092435D1" w14:textId="4AA7467C" w:rsidR="001E61E7" w:rsidRPr="0052617B" w:rsidRDefault="005922B9" w:rsidP="001E61E7">
            <w:pPr>
              <w:ind w:left="-40" w:right="-72"/>
              <w:jc w:val="right"/>
              <w:rPr>
                <w:rFonts w:ascii="Arial" w:eastAsia="Arial Unicode MS" w:hAnsi="Arial" w:cs="Arial"/>
                <w:sz w:val="18"/>
                <w:szCs w:val="18"/>
                <w:highlight w:val="yellow"/>
              </w:rPr>
            </w:pPr>
            <w:r w:rsidRPr="0052617B">
              <w:rPr>
                <w:rFonts w:ascii="Arial" w:hAnsi="Arial" w:cs="Arial"/>
                <w:sz w:val="18"/>
                <w:szCs w:val="18"/>
              </w:rPr>
              <w:t>(20,881,759)</w:t>
            </w:r>
          </w:p>
        </w:tc>
        <w:tc>
          <w:tcPr>
            <w:tcW w:w="1290" w:type="dxa"/>
            <w:tcBorders>
              <w:top w:val="nil"/>
              <w:left w:val="nil"/>
              <w:bottom w:val="nil"/>
              <w:right w:val="nil"/>
            </w:tcBorders>
          </w:tcPr>
          <w:p w14:paraId="4D315B02" w14:textId="725CE786" w:rsidR="001E61E7" w:rsidRPr="0052617B" w:rsidRDefault="005922B9" w:rsidP="001E61E7">
            <w:pPr>
              <w:ind w:left="-40" w:right="-72"/>
              <w:jc w:val="right"/>
              <w:rPr>
                <w:rFonts w:ascii="Arial" w:eastAsia="Arial Unicode MS" w:hAnsi="Arial" w:cs="Arial"/>
                <w:sz w:val="18"/>
                <w:szCs w:val="18"/>
                <w:highlight w:val="yellow"/>
              </w:rPr>
            </w:pPr>
            <w:r w:rsidRPr="0052617B">
              <w:rPr>
                <w:rFonts w:ascii="Arial" w:hAnsi="Arial" w:cs="Arial"/>
                <w:sz w:val="18"/>
                <w:szCs w:val="18"/>
              </w:rPr>
              <w:t>3,838,144</w:t>
            </w:r>
          </w:p>
        </w:tc>
        <w:tc>
          <w:tcPr>
            <w:tcW w:w="1290" w:type="dxa"/>
            <w:tcBorders>
              <w:top w:val="nil"/>
              <w:left w:val="nil"/>
              <w:bottom w:val="nil"/>
              <w:right w:val="nil"/>
            </w:tcBorders>
            <w:shd w:val="clear" w:color="auto" w:fill="FAFAFA"/>
          </w:tcPr>
          <w:p w14:paraId="382514D5" w14:textId="5BA4ACB7" w:rsidR="001E61E7" w:rsidRPr="0052617B" w:rsidRDefault="005922B9" w:rsidP="001E61E7">
            <w:pPr>
              <w:ind w:left="-40" w:right="-72"/>
              <w:jc w:val="right"/>
              <w:rPr>
                <w:rFonts w:ascii="Arial" w:hAnsi="Arial" w:cs="Arial"/>
                <w:sz w:val="18"/>
                <w:szCs w:val="18"/>
                <w:highlight w:val="yellow"/>
              </w:rPr>
            </w:pPr>
            <w:r w:rsidRPr="0052617B">
              <w:rPr>
                <w:rFonts w:ascii="Arial" w:hAnsi="Arial" w:cs="Arial"/>
                <w:sz w:val="18"/>
                <w:szCs w:val="18"/>
              </w:rPr>
              <w:t>3,325,088</w:t>
            </w:r>
          </w:p>
        </w:tc>
        <w:tc>
          <w:tcPr>
            <w:tcW w:w="1290" w:type="dxa"/>
            <w:tcBorders>
              <w:top w:val="nil"/>
              <w:left w:val="nil"/>
              <w:bottom w:val="nil"/>
              <w:right w:val="nil"/>
            </w:tcBorders>
          </w:tcPr>
          <w:p w14:paraId="019D0720" w14:textId="5B7025C3" w:rsidR="001E61E7" w:rsidRPr="0052617B" w:rsidRDefault="005922B9" w:rsidP="001E61E7">
            <w:pPr>
              <w:ind w:left="-40" w:right="-72"/>
              <w:jc w:val="right"/>
              <w:rPr>
                <w:rFonts w:ascii="Arial" w:hAnsi="Arial" w:cs="Arial"/>
                <w:sz w:val="18"/>
                <w:szCs w:val="18"/>
                <w:highlight w:val="yellow"/>
              </w:rPr>
            </w:pPr>
            <w:r w:rsidRPr="0052617B">
              <w:rPr>
                <w:rFonts w:ascii="Arial" w:hAnsi="Arial" w:cs="Arial"/>
                <w:sz w:val="18"/>
                <w:szCs w:val="18"/>
              </w:rPr>
              <w:t>3,213,342</w:t>
            </w:r>
          </w:p>
        </w:tc>
      </w:tr>
      <w:tr w:rsidR="00E176DB" w:rsidRPr="0052617B" w14:paraId="4A89A5A2" w14:textId="0026FEA4" w:rsidTr="0052617B">
        <w:trPr>
          <w:trHeight w:val="435"/>
        </w:trPr>
        <w:tc>
          <w:tcPr>
            <w:tcW w:w="4159" w:type="dxa"/>
            <w:tcBorders>
              <w:top w:val="nil"/>
              <w:left w:val="nil"/>
              <w:bottom w:val="nil"/>
              <w:right w:val="nil"/>
            </w:tcBorders>
          </w:tcPr>
          <w:p w14:paraId="20EC3D89" w14:textId="77777777" w:rsidR="00E176DB" w:rsidRPr="0052617B" w:rsidRDefault="00E176DB" w:rsidP="00E176DB">
            <w:pPr>
              <w:ind w:left="-101"/>
              <w:rPr>
                <w:rFonts w:ascii="Arial" w:hAnsi="Arial" w:cs="Arial"/>
                <w:sz w:val="18"/>
                <w:szCs w:val="18"/>
              </w:rPr>
            </w:pPr>
            <w:r w:rsidRPr="0052617B">
              <w:rPr>
                <w:rFonts w:ascii="Arial" w:hAnsi="Arial" w:cs="Arial"/>
                <w:sz w:val="18"/>
                <w:szCs w:val="18"/>
              </w:rPr>
              <w:t xml:space="preserve">Weighted average number of ordinary </w:t>
            </w:r>
            <w:proofErr w:type="gramStart"/>
            <w:r w:rsidRPr="0052617B">
              <w:rPr>
                <w:rFonts w:ascii="Arial" w:hAnsi="Arial" w:cs="Arial"/>
                <w:sz w:val="18"/>
                <w:szCs w:val="18"/>
              </w:rPr>
              <w:t>shares</w:t>
            </w:r>
            <w:proofErr w:type="gramEnd"/>
            <w:r w:rsidRPr="0052617B">
              <w:rPr>
                <w:rFonts w:ascii="Arial" w:hAnsi="Arial" w:cs="Arial"/>
                <w:sz w:val="18"/>
                <w:szCs w:val="18"/>
              </w:rPr>
              <w:t xml:space="preserve">    </w:t>
            </w:r>
          </w:p>
          <w:p w14:paraId="51FB9EAD" w14:textId="66589218" w:rsidR="00E176DB" w:rsidRPr="0052617B" w:rsidRDefault="00E176DB" w:rsidP="00E176DB">
            <w:pPr>
              <w:rPr>
                <w:rFonts w:ascii="Arial" w:eastAsia="Arial Unicode MS" w:hAnsi="Arial" w:cs="Arial"/>
                <w:sz w:val="18"/>
                <w:szCs w:val="18"/>
                <w:cs/>
              </w:rPr>
            </w:pPr>
            <w:r w:rsidRPr="0052617B">
              <w:rPr>
                <w:rFonts w:ascii="Arial" w:hAnsi="Arial" w:cs="Arial"/>
                <w:sz w:val="18"/>
                <w:szCs w:val="18"/>
              </w:rPr>
              <w:t xml:space="preserve"> outstanding (shares)</w:t>
            </w:r>
          </w:p>
        </w:tc>
        <w:tc>
          <w:tcPr>
            <w:tcW w:w="1434" w:type="dxa"/>
            <w:tcBorders>
              <w:top w:val="nil"/>
              <w:left w:val="nil"/>
              <w:bottom w:val="single" w:sz="4" w:space="0" w:color="auto"/>
              <w:right w:val="nil"/>
            </w:tcBorders>
            <w:shd w:val="clear" w:color="auto" w:fill="FAFAFA"/>
          </w:tcPr>
          <w:p w14:paraId="3987A8DA" w14:textId="77777777" w:rsidR="00E176DB" w:rsidRPr="0052617B" w:rsidRDefault="00E176DB" w:rsidP="00E176DB">
            <w:pPr>
              <w:ind w:left="-40" w:right="-72"/>
              <w:jc w:val="right"/>
              <w:rPr>
                <w:rFonts w:ascii="Arial" w:hAnsi="Arial" w:cs="Arial"/>
                <w:sz w:val="18"/>
                <w:szCs w:val="18"/>
              </w:rPr>
            </w:pPr>
          </w:p>
          <w:p w14:paraId="3D033B60" w14:textId="709259B0" w:rsidR="00E176DB" w:rsidRPr="0052617B" w:rsidRDefault="00E176DB" w:rsidP="00E176DB">
            <w:pPr>
              <w:ind w:left="-40" w:right="-72"/>
              <w:jc w:val="right"/>
              <w:rPr>
                <w:rFonts w:ascii="Arial" w:eastAsia="Arial Unicode MS" w:hAnsi="Arial" w:cs="Arial"/>
                <w:sz w:val="18"/>
                <w:szCs w:val="18"/>
                <w:highlight w:val="yellow"/>
              </w:rPr>
            </w:pPr>
            <w:r w:rsidRPr="0052617B">
              <w:rPr>
                <w:rFonts w:ascii="Arial" w:hAnsi="Arial" w:cs="Arial"/>
                <w:sz w:val="18"/>
                <w:szCs w:val="18"/>
              </w:rPr>
              <w:t xml:space="preserve">347,119,986 </w:t>
            </w:r>
          </w:p>
        </w:tc>
        <w:tc>
          <w:tcPr>
            <w:tcW w:w="1290" w:type="dxa"/>
            <w:tcBorders>
              <w:top w:val="nil"/>
              <w:left w:val="nil"/>
              <w:bottom w:val="single" w:sz="4" w:space="0" w:color="auto"/>
              <w:right w:val="nil"/>
            </w:tcBorders>
          </w:tcPr>
          <w:p w14:paraId="66E063F0" w14:textId="77777777" w:rsidR="00E176DB" w:rsidRPr="0052617B" w:rsidRDefault="00E176DB" w:rsidP="00E176DB">
            <w:pPr>
              <w:ind w:left="-40" w:right="-72"/>
              <w:jc w:val="right"/>
              <w:rPr>
                <w:rFonts w:ascii="Arial" w:hAnsi="Arial" w:cs="Arial"/>
                <w:sz w:val="18"/>
                <w:szCs w:val="18"/>
              </w:rPr>
            </w:pPr>
          </w:p>
          <w:p w14:paraId="40099443" w14:textId="24658D09" w:rsidR="00E176DB" w:rsidRPr="0052617B" w:rsidRDefault="00E176DB" w:rsidP="00E176DB">
            <w:pPr>
              <w:ind w:left="-40" w:right="-72"/>
              <w:jc w:val="right"/>
              <w:rPr>
                <w:rFonts w:ascii="Arial" w:eastAsia="Arial Unicode MS" w:hAnsi="Arial" w:cs="Arial"/>
                <w:sz w:val="18"/>
                <w:szCs w:val="18"/>
                <w:highlight w:val="yellow"/>
              </w:rPr>
            </w:pPr>
            <w:r w:rsidRPr="0052617B">
              <w:rPr>
                <w:rFonts w:ascii="Arial" w:hAnsi="Arial" w:cs="Arial"/>
                <w:sz w:val="18"/>
                <w:szCs w:val="18"/>
              </w:rPr>
              <w:t xml:space="preserve">317,639,047 </w:t>
            </w:r>
          </w:p>
        </w:tc>
        <w:tc>
          <w:tcPr>
            <w:tcW w:w="1290" w:type="dxa"/>
            <w:tcBorders>
              <w:top w:val="nil"/>
              <w:left w:val="nil"/>
              <w:bottom w:val="single" w:sz="4" w:space="0" w:color="auto"/>
              <w:right w:val="nil"/>
            </w:tcBorders>
            <w:shd w:val="clear" w:color="auto" w:fill="FAFAFA"/>
          </w:tcPr>
          <w:p w14:paraId="0CC304C8" w14:textId="77777777" w:rsidR="00E176DB" w:rsidRPr="0052617B" w:rsidRDefault="00E176DB" w:rsidP="00E176DB">
            <w:pPr>
              <w:ind w:left="-40" w:right="-72"/>
              <w:jc w:val="right"/>
              <w:rPr>
                <w:rFonts w:ascii="Arial" w:hAnsi="Arial" w:cs="Arial"/>
                <w:sz w:val="18"/>
                <w:szCs w:val="18"/>
              </w:rPr>
            </w:pPr>
          </w:p>
          <w:p w14:paraId="73038CE7" w14:textId="4966EDF1"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347,119,986 </w:t>
            </w:r>
          </w:p>
        </w:tc>
        <w:tc>
          <w:tcPr>
            <w:tcW w:w="1290" w:type="dxa"/>
            <w:tcBorders>
              <w:top w:val="nil"/>
              <w:left w:val="nil"/>
              <w:bottom w:val="single" w:sz="4" w:space="0" w:color="auto"/>
              <w:right w:val="nil"/>
            </w:tcBorders>
          </w:tcPr>
          <w:p w14:paraId="48102256" w14:textId="77777777" w:rsidR="00E176DB" w:rsidRPr="0052617B" w:rsidRDefault="00E176DB" w:rsidP="00E176DB">
            <w:pPr>
              <w:ind w:left="-40" w:right="-72"/>
              <w:jc w:val="right"/>
              <w:rPr>
                <w:rFonts w:ascii="Arial" w:hAnsi="Arial" w:cs="Arial"/>
                <w:sz w:val="18"/>
                <w:szCs w:val="18"/>
              </w:rPr>
            </w:pPr>
          </w:p>
          <w:p w14:paraId="6A416F83" w14:textId="309B120C"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317,639,047</w:t>
            </w:r>
          </w:p>
        </w:tc>
      </w:tr>
      <w:tr w:rsidR="001E61E7" w:rsidRPr="0052617B" w14:paraId="68C483B4" w14:textId="6B5FF730" w:rsidTr="0052617B">
        <w:trPr>
          <w:trHeight w:val="205"/>
        </w:trPr>
        <w:tc>
          <w:tcPr>
            <w:tcW w:w="4159" w:type="dxa"/>
            <w:tcBorders>
              <w:top w:val="nil"/>
              <w:left w:val="nil"/>
              <w:bottom w:val="nil"/>
              <w:right w:val="nil"/>
            </w:tcBorders>
          </w:tcPr>
          <w:p w14:paraId="1DA402C8" w14:textId="77777777" w:rsidR="001E61E7" w:rsidRPr="0052617B" w:rsidRDefault="001E61E7" w:rsidP="001E61E7">
            <w:pPr>
              <w:ind w:left="-101"/>
              <w:rPr>
                <w:rFonts w:ascii="Arial" w:hAnsi="Arial" w:cs="Arial"/>
                <w:sz w:val="18"/>
                <w:szCs w:val="18"/>
              </w:rPr>
            </w:pPr>
          </w:p>
        </w:tc>
        <w:tc>
          <w:tcPr>
            <w:tcW w:w="1434" w:type="dxa"/>
            <w:tcBorders>
              <w:top w:val="single" w:sz="4" w:space="0" w:color="auto"/>
              <w:left w:val="nil"/>
              <w:bottom w:val="nil"/>
              <w:right w:val="nil"/>
            </w:tcBorders>
            <w:shd w:val="clear" w:color="auto" w:fill="FAFAFA"/>
          </w:tcPr>
          <w:p w14:paraId="380B7EB6" w14:textId="77777777" w:rsidR="001E61E7" w:rsidRPr="0052617B" w:rsidRDefault="001E61E7" w:rsidP="001E61E7">
            <w:pPr>
              <w:ind w:left="-40" w:right="-72"/>
              <w:jc w:val="right"/>
              <w:rPr>
                <w:rFonts w:ascii="Arial" w:eastAsia="Arial Unicode MS" w:hAnsi="Arial" w:cs="Arial"/>
                <w:sz w:val="18"/>
                <w:szCs w:val="18"/>
                <w:highlight w:val="yellow"/>
              </w:rPr>
            </w:pPr>
          </w:p>
        </w:tc>
        <w:tc>
          <w:tcPr>
            <w:tcW w:w="1290" w:type="dxa"/>
            <w:tcBorders>
              <w:top w:val="single" w:sz="4" w:space="0" w:color="auto"/>
              <w:left w:val="nil"/>
              <w:bottom w:val="nil"/>
              <w:right w:val="nil"/>
            </w:tcBorders>
          </w:tcPr>
          <w:p w14:paraId="2C08CD9B" w14:textId="77777777" w:rsidR="001E61E7" w:rsidRPr="0052617B" w:rsidRDefault="001E61E7" w:rsidP="001E61E7">
            <w:pPr>
              <w:ind w:left="-40" w:right="-72"/>
              <w:jc w:val="right"/>
              <w:rPr>
                <w:rFonts w:ascii="Arial" w:eastAsia="Arial Unicode MS" w:hAnsi="Arial" w:cs="Arial"/>
                <w:sz w:val="18"/>
                <w:szCs w:val="18"/>
                <w:highlight w:val="yellow"/>
              </w:rPr>
            </w:pPr>
          </w:p>
        </w:tc>
        <w:tc>
          <w:tcPr>
            <w:tcW w:w="1290" w:type="dxa"/>
            <w:tcBorders>
              <w:top w:val="single" w:sz="4" w:space="0" w:color="auto"/>
              <w:left w:val="nil"/>
              <w:bottom w:val="nil"/>
              <w:right w:val="nil"/>
            </w:tcBorders>
            <w:shd w:val="clear" w:color="auto" w:fill="FAFAFA"/>
          </w:tcPr>
          <w:p w14:paraId="5B9ADD47" w14:textId="77777777" w:rsidR="001E61E7" w:rsidRPr="0052617B" w:rsidRDefault="001E61E7" w:rsidP="001E61E7">
            <w:pPr>
              <w:ind w:left="-40" w:right="-72"/>
              <w:jc w:val="right"/>
              <w:rPr>
                <w:rFonts w:ascii="Arial" w:eastAsia="Arial Unicode MS" w:hAnsi="Arial" w:cs="Arial"/>
                <w:sz w:val="18"/>
                <w:szCs w:val="18"/>
                <w:highlight w:val="yellow"/>
              </w:rPr>
            </w:pPr>
          </w:p>
        </w:tc>
        <w:tc>
          <w:tcPr>
            <w:tcW w:w="1290" w:type="dxa"/>
            <w:tcBorders>
              <w:top w:val="single" w:sz="4" w:space="0" w:color="auto"/>
              <w:left w:val="nil"/>
              <w:bottom w:val="nil"/>
              <w:right w:val="nil"/>
            </w:tcBorders>
          </w:tcPr>
          <w:p w14:paraId="5F27DBE9" w14:textId="77777777" w:rsidR="001E61E7" w:rsidRPr="0052617B" w:rsidRDefault="001E61E7" w:rsidP="001E61E7">
            <w:pPr>
              <w:ind w:left="-40" w:right="-72"/>
              <w:jc w:val="right"/>
              <w:rPr>
                <w:rFonts w:ascii="Arial" w:eastAsia="Arial Unicode MS" w:hAnsi="Arial" w:cs="Arial"/>
                <w:sz w:val="18"/>
                <w:szCs w:val="18"/>
                <w:highlight w:val="yellow"/>
              </w:rPr>
            </w:pPr>
          </w:p>
        </w:tc>
      </w:tr>
      <w:tr w:rsidR="00E176DB" w:rsidRPr="0052617B" w14:paraId="422BD461" w14:textId="172C61CC" w:rsidTr="0052617B">
        <w:trPr>
          <w:trHeight w:val="157"/>
        </w:trPr>
        <w:tc>
          <w:tcPr>
            <w:tcW w:w="4159" w:type="dxa"/>
            <w:tcBorders>
              <w:top w:val="nil"/>
              <w:left w:val="nil"/>
              <w:bottom w:val="nil"/>
              <w:right w:val="nil"/>
            </w:tcBorders>
          </w:tcPr>
          <w:p w14:paraId="55FD8CC5" w14:textId="77777777" w:rsidR="00E176DB" w:rsidRPr="0052617B" w:rsidRDefault="00E176DB" w:rsidP="00E176DB">
            <w:pPr>
              <w:ind w:left="-101"/>
              <w:rPr>
                <w:rFonts w:ascii="Arial" w:eastAsia="Arial Unicode MS" w:hAnsi="Arial" w:cs="Arial"/>
                <w:sz w:val="18"/>
                <w:szCs w:val="18"/>
                <w:cs/>
              </w:rPr>
            </w:pPr>
            <w:r w:rsidRPr="0052617B">
              <w:rPr>
                <w:rFonts w:ascii="Arial" w:hAnsi="Arial" w:cs="Arial"/>
                <w:sz w:val="18"/>
                <w:szCs w:val="18"/>
              </w:rPr>
              <w:t>Basic earnings per share (Baht per share)</w:t>
            </w:r>
          </w:p>
        </w:tc>
        <w:tc>
          <w:tcPr>
            <w:tcW w:w="1434" w:type="dxa"/>
            <w:tcBorders>
              <w:top w:val="nil"/>
              <w:left w:val="nil"/>
              <w:bottom w:val="single" w:sz="4" w:space="0" w:color="auto"/>
              <w:right w:val="nil"/>
            </w:tcBorders>
            <w:shd w:val="clear" w:color="auto" w:fill="FAFAFA"/>
          </w:tcPr>
          <w:p w14:paraId="7B0E4F7C" w14:textId="4829C756" w:rsidR="00E176DB" w:rsidRPr="0052617B" w:rsidRDefault="00E176DB" w:rsidP="00E176DB">
            <w:pPr>
              <w:ind w:left="-40" w:right="-72"/>
              <w:jc w:val="right"/>
              <w:rPr>
                <w:rFonts w:ascii="Arial" w:eastAsia="Arial Unicode MS" w:hAnsi="Arial" w:cs="Arial"/>
                <w:sz w:val="18"/>
                <w:szCs w:val="18"/>
                <w:highlight w:val="yellow"/>
              </w:rPr>
            </w:pPr>
            <w:r w:rsidRPr="0052617B">
              <w:rPr>
                <w:rFonts w:ascii="Arial" w:hAnsi="Arial" w:cs="Arial"/>
                <w:sz w:val="18"/>
                <w:szCs w:val="18"/>
              </w:rPr>
              <w:t>(0.06)</w:t>
            </w:r>
          </w:p>
        </w:tc>
        <w:tc>
          <w:tcPr>
            <w:tcW w:w="1290" w:type="dxa"/>
            <w:tcBorders>
              <w:top w:val="nil"/>
              <w:left w:val="nil"/>
              <w:bottom w:val="single" w:sz="4" w:space="0" w:color="auto"/>
              <w:right w:val="nil"/>
            </w:tcBorders>
          </w:tcPr>
          <w:p w14:paraId="6F0C33CB" w14:textId="05D10C0E" w:rsidR="00E176DB" w:rsidRPr="0052617B" w:rsidRDefault="00E176DB" w:rsidP="00E176DB">
            <w:pPr>
              <w:ind w:left="-40" w:right="-72"/>
              <w:jc w:val="right"/>
              <w:rPr>
                <w:rFonts w:ascii="Arial" w:eastAsia="Arial Unicode MS" w:hAnsi="Arial" w:cs="Arial"/>
                <w:sz w:val="18"/>
                <w:szCs w:val="18"/>
                <w:highlight w:val="yellow"/>
              </w:rPr>
            </w:pPr>
            <w:r w:rsidRPr="0052617B">
              <w:rPr>
                <w:rFonts w:ascii="Arial" w:hAnsi="Arial" w:cs="Arial"/>
                <w:sz w:val="18"/>
                <w:szCs w:val="18"/>
              </w:rPr>
              <w:t xml:space="preserve">0.01 </w:t>
            </w:r>
          </w:p>
        </w:tc>
        <w:tc>
          <w:tcPr>
            <w:tcW w:w="1290" w:type="dxa"/>
            <w:tcBorders>
              <w:top w:val="nil"/>
              <w:left w:val="nil"/>
              <w:bottom w:val="single" w:sz="4" w:space="0" w:color="auto"/>
              <w:right w:val="nil"/>
            </w:tcBorders>
            <w:shd w:val="clear" w:color="auto" w:fill="FAFAFA"/>
          </w:tcPr>
          <w:p w14:paraId="1CB09505" w14:textId="3FC83872"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0.01 </w:t>
            </w:r>
          </w:p>
        </w:tc>
        <w:tc>
          <w:tcPr>
            <w:tcW w:w="1290" w:type="dxa"/>
            <w:tcBorders>
              <w:top w:val="nil"/>
              <w:left w:val="nil"/>
              <w:bottom w:val="single" w:sz="4" w:space="0" w:color="auto"/>
              <w:right w:val="nil"/>
            </w:tcBorders>
          </w:tcPr>
          <w:p w14:paraId="3D51A65A" w14:textId="7F2A5290"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0.01 </w:t>
            </w:r>
          </w:p>
        </w:tc>
      </w:tr>
      <w:tr w:rsidR="001E61E7" w:rsidRPr="0052617B" w14:paraId="17658B82" w14:textId="77777777" w:rsidTr="0052617B">
        <w:trPr>
          <w:trHeight w:val="157"/>
        </w:trPr>
        <w:tc>
          <w:tcPr>
            <w:tcW w:w="4159" w:type="dxa"/>
            <w:tcBorders>
              <w:top w:val="nil"/>
              <w:left w:val="nil"/>
              <w:bottom w:val="nil"/>
              <w:right w:val="nil"/>
            </w:tcBorders>
          </w:tcPr>
          <w:p w14:paraId="3852E287" w14:textId="77777777" w:rsidR="001E61E7" w:rsidRPr="0052617B" w:rsidRDefault="001E61E7" w:rsidP="001E61E7">
            <w:pPr>
              <w:ind w:left="-101"/>
              <w:rPr>
                <w:rFonts w:ascii="Arial" w:hAnsi="Arial" w:cs="Arial"/>
                <w:sz w:val="18"/>
                <w:szCs w:val="18"/>
              </w:rPr>
            </w:pPr>
          </w:p>
        </w:tc>
        <w:tc>
          <w:tcPr>
            <w:tcW w:w="1434" w:type="dxa"/>
            <w:tcBorders>
              <w:top w:val="single" w:sz="4" w:space="0" w:color="auto"/>
              <w:left w:val="nil"/>
              <w:bottom w:val="nil"/>
              <w:right w:val="nil"/>
            </w:tcBorders>
            <w:shd w:val="clear" w:color="auto" w:fill="FAFAFA"/>
          </w:tcPr>
          <w:p w14:paraId="5EC930C1"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single" w:sz="4" w:space="0" w:color="auto"/>
              <w:left w:val="nil"/>
              <w:bottom w:val="nil"/>
              <w:right w:val="nil"/>
            </w:tcBorders>
          </w:tcPr>
          <w:p w14:paraId="6760428A"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single" w:sz="4" w:space="0" w:color="auto"/>
              <w:left w:val="nil"/>
              <w:bottom w:val="nil"/>
              <w:right w:val="nil"/>
            </w:tcBorders>
            <w:shd w:val="clear" w:color="auto" w:fill="FAFAFA"/>
          </w:tcPr>
          <w:p w14:paraId="72E58D95"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single" w:sz="4" w:space="0" w:color="auto"/>
              <w:left w:val="nil"/>
              <w:bottom w:val="nil"/>
              <w:right w:val="nil"/>
            </w:tcBorders>
          </w:tcPr>
          <w:p w14:paraId="6B758B15" w14:textId="77777777" w:rsidR="001E61E7" w:rsidRPr="0052617B" w:rsidRDefault="001E61E7" w:rsidP="001E61E7">
            <w:pPr>
              <w:ind w:left="-40" w:right="-72"/>
              <w:jc w:val="right"/>
              <w:rPr>
                <w:rFonts w:ascii="Arial" w:hAnsi="Arial" w:cs="Arial"/>
                <w:sz w:val="18"/>
                <w:szCs w:val="18"/>
                <w:highlight w:val="yellow"/>
              </w:rPr>
            </w:pPr>
          </w:p>
        </w:tc>
      </w:tr>
      <w:tr w:rsidR="001E61E7" w:rsidRPr="0052617B" w14:paraId="3056BFBF" w14:textId="77777777" w:rsidTr="0052617B">
        <w:trPr>
          <w:trHeight w:val="157"/>
        </w:trPr>
        <w:tc>
          <w:tcPr>
            <w:tcW w:w="4159" w:type="dxa"/>
            <w:tcBorders>
              <w:top w:val="nil"/>
              <w:left w:val="nil"/>
              <w:bottom w:val="nil"/>
              <w:right w:val="nil"/>
            </w:tcBorders>
            <w:vAlign w:val="bottom"/>
          </w:tcPr>
          <w:p w14:paraId="2DA5BCD7" w14:textId="77AA36AF" w:rsidR="001E61E7" w:rsidRPr="0052617B" w:rsidRDefault="001E61E7" w:rsidP="001E61E7">
            <w:pPr>
              <w:ind w:left="-101"/>
              <w:rPr>
                <w:rFonts w:ascii="Arial" w:hAnsi="Arial" w:cs="Arial"/>
                <w:sz w:val="18"/>
                <w:szCs w:val="18"/>
              </w:rPr>
            </w:pPr>
            <w:r w:rsidRPr="0052617B">
              <w:rPr>
                <w:rFonts w:ascii="Arial" w:hAnsi="Arial" w:cs="Arial"/>
                <w:b/>
                <w:bCs/>
                <w:sz w:val="18"/>
                <w:szCs w:val="18"/>
              </w:rPr>
              <w:t>Diluted earnings per share</w:t>
            </w:r>
          </w:p>
        </w:tc>
        <w:tc>
          <w:tcPr>
            <w:tcW w:w="1434" w:type="dxa"/>
            <w:tcBorders>
              <w:top w:val="nil"/>
              <w:left w:val="nil"/>
              <w:bottom w:val="nil"/>
              <w:right w:val="nil"/>
            </w:tcBorders>
            <w:shd w:val="clear" w:color="auto" w:fill="FAFAFA"/>
          </w:tcPr>
          <w:p w14:paraId="4A4A49F0"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nil"/>
              <w:left w:val="nil"/>
              <w:bottom w:val="nil"/>
              <w:right w:val="nil"/>
            </w:tcBorders>
          </w:tcPr>
          <w:p w14:paraId="1F03611E"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nil"/>
              <w:left w:val="nil"/>
              <w:bottom w:val="nil"/>
              <w:right w:val="nil"/>
            </w:tcBorders>
            <w:shd w:val="clear" w:color="auto" w:fill="FAFAFA"/>
          </w:tcPr>
          <w:p w14:paraId="5FB18913"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nil"/>
              <w:left w:val="nil"/>
              <w:bottom w:val="nil"/>
              <w:right w:val="nil"/>
            </w:tcBorders>
          </w:tcPr>
          <w:p w14:paraId="38E47B30" w14:textId="77777777" w:rsidR="001E61E7" w:rsidRPr="0052617B" w:rsidRDefault="001E61E7" w:rsidP="001E61E7">
            <w:pPr>
              <w:ind w:left="-40" w:right="-72"/>
              <w:jc w:val="right"/>
              <w:rPr>
                <w:rFonts w:ascii="Arial" w:hAnsi="Arial" w:cs="Arial"/>
                <w:sz w:val="18"/>
                <w:szCs w:val="18"/>
                <w:highlight w:val="yellow"/>
              </w:rPr>
            </w:pPr>
          </w:p>
        </w:tc>
      </w:tr>
      <w:tr w:rsidR="001E61E7" w:rsidRPr="0052617B" w14:paraId="4F72B487" w14:textId="77777777" w:rsidTr="0052617B">
        <w:trPr>
          <w:trHeight w:val="157"/>
        </w:trPr>
        <w:tc>
          <w:tcPr>
            <w:tcW w:w="4159" w:type="dxa"/>
            <w:tcBorders>
              <w:top w:val="nil"/>
              <w:left w:val="nil"/>
              <w:bottom w:val="nil"/>
              <w:right w:val="nil"/>
            </w:tcBorders>
            <w:vAlign w:val="bottom"/>
          </w:tcPr>
          <w:p w14:paraId="0B06DE07" w14:textId="3C55E0E3" w:rsidR="001E61E7" w:rsidRPr="0052617B" w:rsidRDefault="001E61E7" w:rsidP="001E61E7">
            <w:pPr>
              <w:ind w:left="-101"/>
              <w:rPr>
                <w:rFonts w:ascii="Arial" w:hAnsi="Arial" w:cs="Arial"/>
                <w:sz w:val="18"/>
                <w:szCs w:val="18"/>
              </w:rPr>
            </w:pPr>
            <w:r w:rsidRPr="0052617B">
              <w:rPr>
                <w:rFonts w:ascii="Arial" w:eastAsia="Arial Unicode MS" w:hAnsi="Arial" w:cs="Arial"/>
                <w:sz w:val="18"/>
                <w:szCs w:val="18"/>
              </w:rPr>
              <w:t xml:space="preserve">Net profit </w:t>
            </w:r>
            <w:r w:rsidR="005922B9" w:rsidRPr="0052617B">
              <w:rPr>
                <w:rFonts w:ascii="Arial" w:eastAsia="Arial Unicode MS" w:hAnsi="Arial" w:cs="Arial"/>
                <w:sz w:val="18"/>
                <w:szCs w:val="18"/>
              </w:rPr>
              <w:t xml:space="preserve">(loss) </w:t>
            </w:r>
            <w:r w:rsidRPr="0052617B">
              <w:rPr>
                <w:rFonts w:ascii="Arial" w:eastAsia="Arial Unicode MS" w:hAnsi="Arial" w:cs="Arial"/>
                <w:sz w:val="18"/>
                <w:szCs w:val="18"/>
              </w:rPr>
              <w:t>attributable to ordinary</w:t>
            </w:r>
          </w:p>
        </w:tc>
        <w:tc>
          <w:tcPr>
            <w:tcW w:w="1434" w:type="dxa"/>
            <w:tcBorders>
              <w:top w:val="nil"/>
              <w:left w:val="nil"/>
              <w:bottom w:val="nil"/>
              <w:right w:val="nil"/>
            </w:tcBorders>
            <w:shd w:val="clear" w:color="auto" w:fill="FAFAFA"/>
          </w:tcPr>
          <w:p w14:paraId="21806BA4"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nil"/>
              <w:left w:val="nil"/>
              <w:bottom w:val="nil"/>
              <w:right w:val="nil"/>
            </w:tcBorders>
          </w:tcPr>
          <w:p w14:paraId="56AE35CA"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nil"/>
              <w:left w:val="nil"/>
              <w:bottom w:val="nil"/>
              <w:right w:val="nil"/>
            </w:tcBorders>
            <w:shd w:val="clear" w:color="auto" w:fill="FAFAFA"/>
          </w:tcPr>
          <w:p w14:paraId="74525D99"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nil"/>
              <w:left w:val="nil"/>
              <w:bottom w:val="nil"/>
              <w:right w:val="nil"/>
            </w:tcBorders>
          </w:tcPr>
          <w:p w14:paraId="16DDA0E8" w14:textId="77777777" w:rsidR="001E61E7" w:rsidRPr="0052617B" w:rsidRDefault="001E61E7" w:rsidP="001E61E7">
            <w:pPr>
              <w:ind w:left="-40" w:right="-72"/>
              <w:jc w:val="right"/>
              <w:rPr>
                <w:rFonts w:ascii="Arial" w:hAnsi="Arial" w:cs="Arial"/>
                <w:sz w:val="18"/>
                <w:szCs w:val="18"/>
                <w:highlight w:val="yellow"/>
              </w:rPr>
            </w:pPr>
          </w:p>
        </w:tc>
      </w:tr>
      <w:tr w:rsidR="005922B9" w:rsidRPr="0052617B" w14:paraId="1B8805B5" w14:textId="77777777" w:rsidTr="0052617B">
        <w:trPr>
          <w:trHeight w:val="157"/>
        </w:trPr>
        <w:tc>
          <w:tcPr>
            <w:tcW w:w="4159" w:type="dxa"/>
            <w:tcBorders>
              <w:top w:val="nil"/>
              <w:left w:val="nil"/>
              <w:bottom w:val="nil"/>
              <w:right w:val="nil"/>
            </w:tcBorders>
          </w:tcPr>
          <w:p w14:paraId="7E848D7C" w14:textId="5956D62E" w:rsidR="005922B9" w:rsidRPr="0052617B" w:rsidRDefault="005922B9" w:rsidP="005922B9">
            <w:pPr>
              <w:ind w:left="-101"/>
              <w:rPr>
                <w:rFonts w:ascii="Arial" w:hAnsi="Arial" w:cs="Arial"/>
                <w:sz w:val="18"/>
                <w:szCs w:val="18"/>
              </w:rPr>
            </w:pPr>
            <w:r w:rsidRPr="0052617B">
              <w:rPr>
                <w:rFonts w:ascii="Arial" w:eastAsia="Arial Unicode MS" w:hAnsi="Arial" w:cs="Arial"/>
                <w:sz w:val="18"/>
                <w:szCs w:val="18"/>
              </w:rPr>
              <w:t xml:space="preserve">   shareholders of the Company (Baht)</w:t>
            </w:r>
          </w:p>
        </w:tc>
        <w:tc>
          <w:tcPr>
            <w:tcW w:w="1434" w:type="dxa"/>
            <w:tcBorders>
              <w:top w:val="nil"/>
              <w:left w:val="nil"/>
              <w:bottom w:val="nil"/>
              <w:right w:val="nil"/>
            </w:tcBorders>
            <w:shd w:val="clear" w:color="auto" w:fill="FAFAFA"/>
          </w:tcPr>
          <w:p w14:paraId="3E34C436" w14:textId="75A76A0A" w:rsidR="005922B9" w:rsidRPr="0052617B" w:rsidRDefault="005922B9" w:rsidP="005922B9">
            <w:pPr>
              <w:ind w:left="-40" w:right="-72"/>
              <w:jc w:val="right"/>
              <w:rPr>
                <w:rFonts w:ascii="Arial" w:hAnsi="Arial" w:cs="Arial"/>
                <w:sz w:val="18"/>
                <w:szCs w:val="18"/>
                <w:highlight w:val="yellow"/>
              </w:rPr>
            </w:pPr>
            <w:r w:rsidRPr="0052617B">
              <w:rPr>
                <w:rFonts w:ascii="Arial" w:hAnsi="Arial" w:cs="Arial"/>
                <w:sz w:val="18"/>
                <w:szCs w:val="18"/>
              </w:rPr>
              <w:t>(20,881,759)</w:t>
            </w:r>
          </w:p>
        </w:tc>
        <w:tc>
          <w:tcPr>
            <w:tcW w:w="1290" w:type="dxa"/>
            <w:tcBorders>
              <w:top w:val="nil"/>
              <w:left w:val="nil"/>
              <w:bottom w:val="nil"/>
              <w:right w:val="nil"/>
            </w:tcBorders>
          </w:tcPr>
          <w:p w14:paraId="09581055" w14:textId="22F72369" w:rsidR="005922B9" w:rsidRPr="0052617B" w:rsidRDefault="005922B9" w:rsidP="005922B9">
            <w:pPr>
              <w:ind w:left="-40" w:right="-72"/>
              <w:jc w:val="right"/>
              <w:rPr>
                <w:rFonts w:ascii="Arial" w:hAnsi="Arial" w:cs="Arial"/>
                <w:sz w:val="18"/>
                <w:szCs w:val="18"/>
                <w:highlight w:val="yellow"/>
              </w:rPr>
            </w:pPr>
            <w:r w:rsidRPr="0052617B">
              <w:rPr>
                <w:rFonts w:ascii="Arial" w:hAnsi="Arial" w:cs="Arial"/>
                <w:sz w:val="18"/>
                <w:szCs w:val="18"/>
              </w:rPr>
              <w:t>3,838,144</w:t>
            </w:r>
          </w:p>
        </w:tc>
        <w:tc>
          <w:tcPr>
            <w:tcW w:w="1290" w:type="dxa"/>
            <w:tcBorders>
              <w:top w:val="nil"/>
              <w:left w:val="nil"/>
              <w:bottom w:val="nil"/>
              <w:right w:val="nil"/>
            </w:tcBorders>
            <w:shd w:val="clear" w:color="auto" w:fill="FAFAFA"/>
          </w:tcPr>
          <w:p w14:paraId="12772FA6" w14:textId="7E162D49" w:rsidR="005922B9" w:rsidRPr="0052617B" w:rsidRDefault="005922B9" w:rsidP="005922B9">
            <w:pPr>
              <w:ind w:left="-40" w:right="-72"/>
              <w:jc w:val="right"/>
              <w:rPr>
                <w:rFonts w:ascii="Arial" w:hAnsi="Arial" w:cs="Arial"/>
                <w:sz w:val="18"/>
                <w:szCs w:val="18"/>
                <w:highlight w:val="yellow"/>
              </w:rPr>
            </w:pPr>
            <w:r w:rsidRPr="0052617B">
              <w:rPr>
                <w:rFonts w:ascii="Arial" w:hAnsi="Arial" w:cs="Arial"/>
                <w:sz w:val="18"/>
                <w:szCs w:val="18"/>
              </w:rPr>
              <w:t>3,325,088</w:t>
            </w:r>
          </w:p>
        </w:tc>
        <w:tc>
          <w:tcPr>
            <w:tcW w:w="1290" w:type="dxa"/>
            <w:tcBorders>
              <w:top w:val="nil"/>
              <w:left w:val="nil"/>
              <w:bottom w:val="nil"/>
              <w:right w:val="nil"/>
            </w:tcBorders>
          </w:tcPr>
          <w:p w14:paraId="016BB193" w14:textId="33D447ED" w:rsidR="005922B9" w:rsidRPr="0052617B" w:rsidRDefault="005922B9" w:rsidP="005922B9">
            <w:pPr>
              <w:ind w:left="-40" w:right="-72"/>
              <w:jc w:val="right"/>
              <w:rPr>
                <w:rFonts w:ascii="Arial" w:hAnsi="Arial" w:cs="Arial"/>
                <w:sz w:val="18"/>
                <w:szCs w:val="18"/>
                <w:highlight w:val="yellow"/>
              </w:rPr>
            </w:pPr>
            <w:r w:rsidRPr="0052617B">
              <w:rPr>
                <w:rFonts w:ascii="Arial" w:hAnsi="Arial" w:cs="Arial"/>
                <w:sz w:val="18"/>
                <w:szCs w:val="18"/>
              </w:rPr>
              <w:t>3,213,342</w:t>
            </w:r>
          </w:p>
        </w:tc>
      </w:tr>
      <w:tr w:rsidR="00E176DB" w:rsidRPr="0052617B" w14:paraId="0CD8D3C8" w14:textId="77777777" w:rsidTr="0052617B">
        <w:trPr>
          <w:trHeight w:val="157"/>
        </w:trPr>
        <w:tc>
          <w:tcPr>
            <w:tcW w:w="4159" w:type="dxa"/>
            <w:tcBorders>
              <w:top w:val="nil"/>
              <w:left w:val="nil"/>
              <w:bottom w:val="nil"/>
              <w:right w:val="nil"/>
            </w:tcBorders>
          </w:tcPr>
          <w:p w14:paraId="65550CEA" w14:textId="77777777" w:rsidR="00E176DB" w:rsidRPr="0052617B" w:rsidRDefault="00E176DB" w:rsidP="00E176DB">
            <w:pPr>
              <w:ind w:left="-101"/>
              <w:rPr>
                <w:rFonts w:ascii="Arial" w:hAnsi="Arial" w:cs="Arial"/>
                <w:sz w:val="18"/>
                <w:szCs w:val="18"/>
              </w:rPr>
            </w:pPr>
            <w:r w:rsidRPr="0052617B">
              <w:rPr>
                <w:rFonts w:ascii="Arial" w:hAnsi="Arial" w:cs="Arial"/>
                <w:sz w:val="18"/>
                <w:szCs w:val="18"/>
              </w:rPr>
              <w:t xml:space="preserve">Weighted average number of ordinary shares and </w:t>
            </w:r>
          </w:p>
          <w:p w14:paraId="0ADD6618" w14:textId="77777777" w:rsidR="00E176DB" w:rsidRPr="0052617B" w:rsidRDefault="00E176DB" w:rsidP="00E176DB">
            <w:pPr>
              <w:ind w:left="-101"/>
              <w:rPr>
                <w:rFonts w:ascii="Arial" w:hAnsi="Arial" w:cs="Arial"/>
                <w:sz w:val="18"/>
                <w:szCs w:val="18"/>
              </w:rPr>
            </w:pPr>
            <w:r w:rsidRPr="0052617B">
              <w:rPr>
                <w:rFonts w:ascii="Arial" w:hAnsi="Arial" w:cs="Arial"/>
                <w:sz w:val="18"/>
                <w:szCs w:val="18"/>
              </w:rPr>
              <w:t xml:space="preserve">   potential ordinary shares used as the </w:t>
            </w:r>
          </w:p>
          <w:p w14:paraId="4C4FB829" w14:textId="2078817B" w:rsidR="00E176DB" w:rsidRPr="0052617B" w:rsidRDefault="00E176DB" w:rsidP="00E176DB">
            <w:pPr>
              <w:ind w:left="-101"/>
              <w:rPr>
                <w:rFonts w:ascii="Arial" w:hAnsi="Arial" w:cs="Arial"/>
                <w:sz w:val="18"/>
                <w:szCs w:val="18"/>
              </w:rPr>
            </w:pPr>
            <w:r w:rsidRPr="0052617B">
              <w:rPr>
                <w:rFonts w:ascii="Arial" w:hAnsi="Arial" w:cs="Arial"/>
                <w:sz w:val="18"/>
                <w:szCs w:val="18"/>
              </w:rPr>
              <w:t xml:space="preserve">     denominator (shares)</w:t>
            </w:r>
          </w:p>
        </w:tc>
        <w:tc>
          <w:tcPr>
            <w:tcW w:w="1434" w:type="dxa"/>
            <w:tcBorders>
              <w:top w:val="nil"/>
              <w:left w:val="nil"/>
              <w:bottom w:val="single" w:sz="4" w:space="0" w:color="auto"/>
              <w:right w:val="nil"/>
            </w:tcBorders>
            <w:shd w:val="clear" w:color="auto" w:fill="FAFAFA"/>
          </w:tcPr>
          <w:p w14:paraId="54D84356" w14:textId="77777777" w:rsidR="00E176DB" w:rsidRPr="0052617B" w:rsidRDefault="00E176DB" w:rsidP="00E176DB">
            <w:pPr>
              <w:ind w:left="-40" w:right="-72"/>
              <w:jc w:val="right"/>
              <w:rPr>
                <w:rFonts w:ascii="Arial" w:hAnsi="Arial" w:cs="Arial"/>
                <w:sz w:val="18"/>
                <w:szCs w:val="18"/>
              </w:rPr>
            </w:pPr>
          </w:p>
          <w:p w14:paraId="0AB82FEC" w14:textId="77777777" w:rsidR="00E176DB" w:rsidRPr="0052617B" w:rsidRDefault="00E176DB" w:rsidP="00E176DB">
            <w:pPr>
              <w:ind w:left="-40" w:right="-72"/>
              <w:jc w:val="right"/>
              <w:rPr>
                <w:rFonts w:ascii="Arial" w:hAnsi="Arial" w:cs="Arial"/>
                <w:sz w:val="18"/>
                <w:szCs w:val="18"/>
              </w:rPr>
            </w:pPr>
          </w:p>
          <w:p w14:paraId="2958E635" w14:textId="079C1AAE"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347,119,986 </w:t>
            </w:r>
          </w:p>
        </w:tc>
        <w:tc>
          <w:tcPr>
            <w:tcW w:w="1290" w:type="dxa"/>
            <w:tcBorders>
              <w:top w:val="nil"/>
              <w:left w:val="nil"/>
              <w:bottom w:val="single" w:sz="4" w:space="0" w:color="auto"/>
              <w:right w:val="nil"/>
            </w:tcBorders>
          </w:tcPr>
          <w:p w14:paraId="177499DB" w14:textId="77777777" w:rsidR="00E176DB" w:rsidRPr="0052617B" w:rsidRDefault="00E176DB" w:rsidP="00E176DB">
            <w:pPr>
              <w:ind w:left="-40" w:right="-72"/>
              <w:jc w:val="right"/>
              <w:rPr>
                <w:rFonts w:ascii="Arial" w:hAnsi="Arial" w:cs="Arial"/>
                <w:sz w:val="18"/>
                <w:szCs w:val="18"/>
              </w:rPr>
            </w:pPr>
          </w:p>
          <w:p w14:paraId="6606F836" w14:textId="77777777" w:rsidR="00E176DB" w:rsidRPr="0052617B" w:rsidRDefault="00E176DB" w:rsidP="00E176DB">
            <w:pPr>
              <w:ind w:left="-40" w:right="-72"/>
              <w:jc w:val="right"/>
              <w:rPr>
                <w:rFonts w:ascii="Arial" w:hAnsi="Arial" w:cs="Arial"/>
                <w:sz w:val="18"/>
                <w:szCs w:val="18"/>
              </w:rPr>
            </w:pPr>
          </w:p>
          <w:p w14:paraId="5284513A" w14:textId="6F3F2F50"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347,376,342 </w:t>
            </w:r>
          </w:p>
        </w:tc>
        <w:tc>
          <w:tcPr>
            <w:tcW w:w="1290" w:type="dxa"/>
            <w:tcBorders>
              <w:top w:val="nil"/>
              <w:left w:val="nil"/>
              <w:bottom w:val="single" w:sz="4" w:space="0" w:color="auto"/>
              <w:right w:val="nil"/>
            </w:tcBorders>
            <w:shd w:val="clear" w:color="auto" w:fill="FAFAFA"/>
          </w:tcPr>
          <w:p w14:paraId="58D97F1A" w14:textId="77777777" w:rsidR="00E176DB" w:rsidRPr="0052617B" w:rsidRDefault="00E176DB" w:rsidP="00E176DB">
            <w:pPr>
              <w:ind w:left="-40" w:right="-72"/>
              <w:jc w:val="right"/>
              <w:rPr>
                <w:rFonts w:ascii="Arial" w:hAnsi="Arial" w:cs="Arial"/>
                <w:sz w:val="18"/>
                <w:szCs w:val="18"/>
              </w:rPr>
            </w:pPr>
          </w:p>
          <w:p w14:paraId="050E852D" w14:textId="77777777" w:rsidR="00E176DB" w:rsidRPr="0052617B" w:rsidRDefault="00E176DB" w:rsidP="00E176DB">
            <w:pPr>
              <w:ind w:left="-40" w:right="-72"/>
              <w:jc w:val="right"/>
              <w:rPr>
                <w:rFonts w:ascii="Arial" w:hAnsi="Arial" w:cs="Arial"/>
                <w:sz w:val="18"/>
                <w:szCs w:val="18"/>
              </w:rPr>
            </w:pPr>
          </w:p>
          <w:p w14:paraId="392CECF8" w14:textId="2AEDEFA0"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347,119,986 </w:t>
            </w:r>
          </w:p>
        </w:tc>
        <w:tc>
          <w:tcPr>
            <w:tcW w:w="1290" w:type="dxa"/>
            <w:tcBorders>
              <w:top w:val="nil"/>
              <w:left w:val="nil"/>
              <w:bottom w:val="single" w:sz="4" w:space="0" w:color="auto"/>
              <w:right w:val="nil"/>
            </w:tcBorders>
          </w:tcPr>
          <w:p w14:paraId="3ED6731E" w14:textId="77777777" w:rsidR="00E176DB" w:rsidRPr="0052617B" w:rsidRDefault="00E176DB" w:rsidP="00E176DB">
            <w:pPr>
              <w:ind w:left="-40" w:right="-72"/>
              <w:jc w:val="right"/>
              <w:rPr>
                <w:rFonts w:ascii="Arial" w:hAnsi="Arial" w:cs="Arial"/>
                <w:sz w:val="18"/>
                <w:szCs w:val="18"/>
              </w:rPr>
            </w:pPr>
          </w:p>
          <w:p w14:paraId="7B7C93EE" w14:textId="77777777" w:rsidR="00E176DB" w:rsidRPr="0052617B" w:rsidRDefault="00E176DB" w:rsidP="00E176DB">
            <w:pPr>
              <w:ind w:left="-40" w:right="-72"/>
              <w:jc w:val="right"/>
              <w:rPr>
                <w:rFonts w:ascii="Arial" w:hAnsi="Arial" w:cs="Arial"/>
                <w:sz w:val="18"/>
                <w:szCs w:val="18"/>
              </w:rPr>
            </w:pPr>
          </w:p>
          <w:p w14:paraId="0B8BCA34" w14:textId="440B2AFA"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347,376,342 </w:t>
            </w:r>
          </w:p>
        </w:tc>
      </w:tr>
      <w:tr w:rsidR="001E61E7" w:rsidRPr="0052617B" w14:paraId="142A5D88" w14:textId="77777777" w:rsidTr="0052617B">
        <w:trPr>
          <w:trHeight w:val="157"/>
        </w:trPr>
        <w:tc>
          <w:tcPr>
            <w:tcW w:w="4159" w:type="dxa"/>
            <w:tcBorders>
              <w:top w:val="nil"/>
              <w:left w:val="nil"/>
              <w:bottom w:val="nil"/>
              <w:right w:val="nil"/>
            </w:tcBorders>
          </w:tcPr>
          <w:p w14:paraId="7EB23EE0" w14:textId="77777777" w:rsidR="001E61E7" w:rsidRPr="0052617B" w:rsidRDefault="001E61E7" w:rsidP="001E61E7">
            <w:pPr>
              <w:ind w:left="-101"/>
              <w:rPr>
                <w:rFonts w:ascii="Arial" w:hAnsi="Arial" w:cs="Arial"/>
                <w:sz w:val="18"/>
                <w:szCs w:val="18"/>
              </w:rPr>
            </w:pPr>
          </w:p>
        </w:tc>
        <w:tc>
          <w:tcPr>
            <w:tcW w:w="1434" w:type="dxa"/>
            <w:tcBorders>
              <w:top w:val="single" w:sz="4" w:space="0" w:color="auto"/>
              <w:left w:val="nil"/>
              <w:bottom w:val="nil"/>
              <w:right w:val="nil"/>
            </w:tcBorders>
            <w:shd w:val="clear" w:color="auto" w:fill="FAFAFA"/>
          </w:tcPr>
          <w:p w14:paraId="17230440"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single" w:sz="4" w:space="0" w:color="auto"/>
              <w:left w:val="nil"/>
              <w:bottom w:val="nil"/>
              <w:right w:val="nil"/>
            </w:tcBorders>
          </w:tcPr>
          <w:p w14:paraId="3566BBE1"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single" w:sz="4" w:space="0" w:color="auto"/>
              <w:left w:val="nil"/>
              <w:bottom w:val="nil"/>
              <w:right w:val="nil"/>
            </w:tcBorders>
            <w:shd w:val="clear" w:color="auto" w:fill="FAFAFA"/>
          </w:tcPr>
          <w:p w14:paraId="41427C28" w14:textId="77777777" w:rsidR="001E61E7" w:rsidRPr="0052617B" w:rsidRDefault="001E61E7" w:rsidP="001E61E7">
            <w:pPr>
              <w:ind w:left="-40" w:right="-72"/>
              <w:jc w:val="right"/>
              <w:rPr>
                <w:rFonts w:ascii="Arial" w:hAnsi="Arial" w:cs="Arial"/>
                <w:sz w:val="18"/>
                <w:szCs w:val="18"/>
                <w:highlight w:val="yellow"/>
              </w:rPr>
            </w:pPr>
          </w:p>
        </w:tc>
        <w:tc>
          <w:tcPr>
            <w:tcW w:w="1290" w:type="dxa"/>
            <w:tcBorders>
              <w:top w:val="single" w:sz="4" w:space="0" w:color="auto"/>
              <w:left w:val="nil"/>
              <w:bottom w:val="nil"/>
              <w:right w:val="nil"/>
            </w:tcBorders>
          </w:tcPr>
          <w:p w14:paraId="2EA1E712" w14:textId="77777777" w:rsidR="001E61E7" w:rsidRPr="0052617B" w:rsidRDefault="001E61E7" w:rsidP="001E61E7">
            <w:pPr>
              <w:ind w:left="-40" w:right="-72"/>
              <w:jc w:val="right"/>
              <w:rPr>
                <w:rFonts w:ascii="Arial" w:hAnsi="Arial" w:cs="Arial"/>
                <w:sz w:val="18"/>
                <w:szCs w:val="18"/>
                <w:highlight w:val="yellow"/>
              </w:rPr>
            </w:pPr>
          </w:p>
        </w:tc>
      </w:tr>
      <w:tr w:rsidR="00E176DB" w:rsidRPr="0052617B" w14:paraId="1E8A204E" w14:textId="77777777" w:rsidTr="0052617B">
        <w:trPr>
          <w:trHeight w:val="157"/>
        </w:trPr>
        <w:tc>
          <w:tcPr>
            <w:tcW w:w="4159" w:type="dxa"/>
            <w:tcBorders>
              <w:top w:val="nil"/>
              <w:left w:val="nil"/>
              <w:bottom w:val="nil"/>
              <w:right w:val="nil"/>
            </w:tcBorders>
          </w:tcPr>
          <w:p w14:paraId="1B777973" w14:textId="72DA1EA1" w:rsidR="00E176DB" w:rsidRPr="0052617B" w:rsidRDefault="00E176DB" w:rsidP="00E176DB">
            <w:pPr>
              <w:ind w:left="-101"/>
              <w:rPr>
                <w:rFonts w:ascii="Arial" w:hAnsi="Arial" w:cs="Arial"/>
                <w:sz w:val="18"/>
                <w:szCs w:val="18"/>
              </w:rPr>
            </w:pPr>
            <w:r w:rsidRPr="0052617B">
              <w:rPr>
                <w:rFonts w:ascii="Arial" w:hAnsi="Arial" w:cs="Arial"/>
                <w:sz w:val="18"/>
                <w:szCs w:val="18"/>
              </w:rPr>
              <w:t>Diluted earnings per share (Baht per share)</w:t>
            </w:r>
          </w:p>
        </w:tc>
        <w:tc>
          <w:tcPr>
            <w:tcW w:w="1434" w:type="dxa"/>
            <w:tcBorders>
              <w:top w:val="nil"/>
              <w:left w:val="nil"/>
              <w:bottom w:val="single" w:sz="4" w:space="0" w:color="auto"/>
              <w:right w:val="nil"/>
            </w:tcBorders>
            <w:shd w:val="clear" w:color="auto" w:fill="FAFAFA"/>
          </w:tcPr>
          <w:p w14:paraId="517AE228" w14:textId="165E99CA"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(0.06)</w:t>
            </w:r>
          </w:p>
        </w:tc>
        <w:tc>
          <w:tcPr>
            <w:tcW w:w="1290" w:type="dxa"/>
            <w:tcBorders>
              <w:top w:val="nil"/>
              <w:left w:val="nil"/>
              <w:bottom w:val="single" w:sz="4" w:space="0" w:color="auto"/>
              <w:right w:val="nil"/>
            </w:tcBorders>
          </w:tcPr>
          <w:p w14:paraId="7242E6E7" w14:textId="463EA8C2"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0.01 </w:t>
            </w:r>
          </w:p>
        </w:tc>
        <w:tc>
          <w:tcPr>
            <w:tcW w:w="1290" w:type="dxa"/>
            <w:tcBorders>
              <w:top w:val="nil"/>
              <w:left w:val="nil"/>
              <w:bottom w:val="single" w:sz="4" w:space="0" w:color="auto"/>
              <w:right w:val="nil"/>
            </w:tcBorders>
            <w:shd w:val="clear" w:color="auto" w:fill="FAFAFA"/>
          </w:tcPr>
          <w:p w14:paraId="0BA12BF9" w14:textId="6CDCF42A"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0.01 </w:t>
            </w:r>
          </w:p>
        </w:tc>
        <w:tc>
          <w:tcPr>
            <w:tcW w:w="1290" w:type="dxa"/>
            <w:tcBorders>
              <w:top w:val="nil"/>
              <w:left w:val="nil"/>
              <w:bottom w:val="single" w:sz="4" w:space="0" w:color="auto"/>
              <w:right w:val="nil"/>
            </w:tcBorders>
          </w:tcPr>
          <w:p w14:paraId="4120B344" w14:textId="738FD95A"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0.01 </w:t>
            </w:r>
          </w:p>
        </w:tc>
      </w:tr>
    </w:tbl>
    <w:p w14:paraId="267F5ACA" w14:textId="77777777" w:rsidR="001E61E7" w:rsidRPr="0052617B" w:rsidRDefault="001E61E7" w:rsidP="001E61E7">
      <w:pPr>
        <w:jc w:val="thaiDistribute"/>
        <w:rPr>
          <w:rFonts w:ascii="Arial" w:eastAsia="Arial Unicode MS" w:hAnsi="Arial" w:cs="Arial"/>
          <w:sz w:val="18"/>
          <w:szCs w:val="18"/>
        </w:rPr>
      </w:pPr>
    </w:p>
    <w:p w14:paraId="4592957D" w14:textId="77777777" w:rsidR="00D7564E" w:rsidRPr="0052617B" w:rsidRDefault="00D7564E" w:rsidP="001E61E7">
      <w:pPr>
        <w:rPr>
          <w:rFonts w:ascii="Arial" w:eastAsia="Arial" w:hAnsi="Arial" w:cstheme="minorBidi"/>
          <w:spacing w:val="-4"/>
          <w:sz w:val="18"/>
          <w:szCs w:val="18"/>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4"/>
        <w:gridCol w:w="1436"/>
        <w:gridCol w:w="1291"/>
        <w:gridCol w:w="1291"/>
        <w:gridCol w:w="1292"/>
      </w:tblGrid>
      <w:tr w:rsidR="00D7564E" w:rsidRPr="0052617B" w14:paraId="7F7C4352" w14:textId="77777777" w:rsidTr="0052617B">
        <w:trPr>
          <w:trHeight w:val="432"/>
        </w:trPr>
        <w:tc>
          <w:tcPr>
            <w:tcW w:w="4164" w:type="dxa"/>
            <w:tcBorders>
              <w:top w:val="nil"/>
              <w:left w:val="nil"/>
              <w:bottom w:val="nil"/>
              <w:right w:val="nil"/>
            </w:tcBorders>
            <w:shd w:val="clear" w:color="auto" w:fill="auto"/>
          </w:tcPr>
          <w:p w14:paraId="6585B85E" w14:textId="77777777" w:rsidR="00D7564E" w:rsidRPr="0052617B" w:rsidRDefault="00D7564E" w:rsidP="007956B9">
            <w:pPr>
              <w:ind w:left="-72"/>
              <w:rPr>
                <w:rFonts w:ascii="Arial" w:eastAsia="Arial Unicode MS" w:hAnsi="Arial" w:cs="Arial"/>
                <w:b/>
                <w:bCs/>
                <w:sz w:val="18"/>
                <w:szCs w:val="18"/>
              </w:rPr>
            </w:pPr>
          </w:p>
        </w:tc>
        <w:tc>
          <w:tcPr>
            <w:tcW w:w="2727" w:type="dxa"/>
            <w:gridSpan w:val="2"/>
            <w:tcBorders>
              <w:top w:val="single" w:sz="4" w:space="0" w:color="auto"/>
              <w:left w:val="nil"/>
              <w:bottom w:val="single" w:sz="4" w:space="0" w:color="auto"/>
              <w:right w:val="nil"/>
            </w:tcBorders>
            <w:shd w:val="clear" w:color="auto" w:fill="auto"/>
            <w:vAlign w:val="bottom"/>
          </w:tcPr>
          <w:p w14:paraId="55FED1F4" w14:textId="77777777" w:rsidR="00D7564E" w:rsidRPr="0052617B" w:rsidRDefault="00D7564E" w:rsidP="007956B9">
            <w:pPr>
              <w:ind w:right="-72"/>
              <w:jc w:val="center"/>
              <w:rPr>
                <w:rFonts w:ascii="Arial" w:eastAsia="Arial" w:hAnsi="Arial" w:cs="Arial"/>
                <w:b/>
                <w:sz w:val="18"/>
                <w:szCs w:val="18"/>
              </w:rPr>
            </w:pPr>
            <w:r w:rsidRPr="0052617B">
              <w:rPr>
                <w:rFonts w:ascii="Arial" w:eastAsia="Arial" w:hAnsi="Arial" w:cs="Arial"/>
                <w:b/>
                <w:sz w:val="18"/>
                <w:szCs w:val="18"/>
              </w:rPr>
              <w:t>Consolidated</w:t>
            </w:r>
          </w:p>
          <w:p w14:paraId="2BC95562" w14:textId="77777777" w:rsidR="00D7564E" w:rsidRPr="0052617B" w:rsidRDefault="00D7564E" w:rsidP="007956B9">
            <w:pPr>
              <w:ind w:right="-72"/>
              <w:jc w:val="center"/>
              <w:rPr>
                <w:rFonts w:ascii="Arial" w:hAnsi="Arial" w:cs="Arial"/>
                <w:b/>
                <w:bCs/>
                <w:snapToGrid w:val="0"/>
                <w:sz w:val="18"/>
                <w:szCs w:val="18"/>
                <w:cs/>
                <w:lang w:eastAsia="th-TH"/>
              </w:rPr>
            </w:pPr>
            <w:r w:rsidRPr="0052617B">
              <w:rPr>
                <w:rFonts w:ascii="Arial" w:eastAsia="Arial" w:hAnsi="Arial" w:cs="Arial"/>
                <w:b/>
                <w:sz w:val="18"/>
                <w:szCs w:val="18"/>
              </w:rPr>
              <w:t>financial information</w:t>
            </w:r>
          </w:p>
        </w:tc>
        <w:tc>
          <w:tcPr>
            <w:tcW w:w="2583" w:type="dxa"/>
            <w:gridSpan w:val="2"/>
            <w:tcBorders>
              <w:top w:val="single" w:sz="4" w:space="0" w:color="auto"/>
              <w:left w:val="nil"/>
              <w:bottom w:val="single" w:sz="4" w:space="0" w:color="auto"/>
              <w:right w:val="nil"/>
            </w:tcBorders>
          </w:tcPr>
          <w:p w14:paraId="65DD5EF9" w14:textId="77777777" w:rsidR="00D7564E" w:rsidRPr="0052617B" w:rsidRDefault="00D7564E" w:rsidP="007956B9">
            <w:pPr>
              <w:ind w:right="-72"/>
              <w:jc w:val="center"/>
              <w:rPr>
                <w:rFonts w:ascii="Arial" w:eastAsia="Arial" w:hAnsi="Arial" w:cs="Arial"/>
                <w:b/>
                <w:sz w:val="18"/>
                <w:szCs w:val="18"/>
              </w:rPr>
            </w:pPr>
            <w:r w:rsidRPr="0052617B">
              <w:rPr>
                <w:rFonts w:ascii="Arial" w:eastAsia="Arial" w:hAnsi="Arial" w:cs="Arial"/>
                <w:b/>
                <w:sz w:val="18"/>
                <w:szCs w:val="18"/>
              </w:rPr>
              <w:t>Separate</w:t>
            </w:r>
          </w:p>
          <w:p w14:paraId="78917682" w14:textId="77777777" w:rsidR="00D7564E" w:rsidRPr="0052617B" w:rsidRDefault="00D7564E" w:rsidP="007956B9">
            <w:pPr>
              <w:ind w:right="-72"/>
              <w:jc w:val="center"/>
              <w:rPr>
                <w:rFonts w:ascii="Arial" w:hAnsi="Arial" w:cs="Arial"/>
                <w:b/>
                <w:bCs/>
                <w:sz w:val="18"/>
                <w:szCs w:val="18"/>
              </w:rPr>
            </w:pPr>
            <w:r w:rsidRPr="0052617B">
              <w:rPr>
                <w:rFonts w:ascii="Arial" w:eastAsia="Arial" w:hAnsi="Arial" w:cs="Arial"/>
                <w:b/>
                <w:sz w:val="18"/>
                <w:szCs w:val="18"/>
              </w:rPr>
              <w:t>financial information</w:t>
            </w:r>
          </w:p>
        </w:tc>
      </w:tr>
      <w:tr w:rsidR="00D7564E" w:rsidRPr="0052617B" w14:paraId="777E8DCA" w14:textId="77777777" w:rsidTr="0052617B">
        <w:trPr>
          <w:trHeight w:val="221"/>
        </w:trPr>
        <w:tc>
          <w:tcPr>
            <w:tcW w:w="4164" w:type="dxa"/>
            <w:tcBorders>
              <w:top w:val="nil"/>
              <w:left w:val="nil"/>
              <w:bottom w:val="nil"/>
              <w:right w:val="nil"/>
            </w:tcBorders>
            <w:shd w:val="clear" w:color="auto" w:fill="auto"/>
          </w:tcPr>
          <w:p w14:paraId="5D2FA8C8" w14:textId="255098AC" w:rsidR="00D7564E" w:rsidRPr="0052617B" w:rsidRDefault="00D7564E" w:rsidP="007956B9">
            <w:pPr>
              <w:ind w:left="-72"/>
              <w:rPr>
                <w:rFonts w:ascii="Arial" w:eastAsia="Arial Unicode MS" w:hAnsi="Arial" w:cs="Arial"/>
                <w:b/>
                <w:bCs/>
                <w:sz w:val="18"/>
                <w:szCs w:val="18"/>
              </w:rPr>
            </w:pPr>
            <w:r w:rsidRPr="0052617B">
              <w:rPr>
                <w:rFonts w:ascii="Arial" w:eastAsia="Arial Unicode MS" w:hAnsi="Arial" w:cs="Arial"/>
                <w:b/>
                <w:bCs/>
                <w:sz w:val="18"/>
                <w:szCs w:val="18"/>
              </w:rPr>
              <w:t>For the three-month period ended</w:t>
            </w:r>
          </w:p>
        </w:tc>
        <w:tc>
          <w:tcPr>
            <w:tcW w:w="1436" w:type="dxa"/>
            <w:tcBorders>
              <w:top w:val="single" w:sz="4" w:space="0" w:color="auto"/>
              <w:left w:val="nil"/>
              <w:bottom w:val="nil"/>
              <w:right w:val="nil"/>
            </w:tcBorders>
            <w:shd w:val="clear" w:color="auto" w:fill="auto"/>
            <w:vAlign w:val="bottom"/>
          </w:tcPr>
          <w:p w14:paraId="086AF493" w14:textId="77777777" w:rsidR="00D7564E" w:rsidRPr="0052617B" w:rsidRDefault="00D7564E" w:rsidP="007956B9">
            <w:pPr>
              <w:ind w:right="-72"/>
              <w:jc w:val="right"/>
              <w:rPr>
                <w:rFonts w:ascii="Arial" w:hAnsi="Arial" w:cs="Arial"/>
                <w:b/>
                <w:bCs/>
                <w:snapToGrid w:val="0"/>
                <w:sz w:val="18"/>
                <w:szCs w:val="18"/>
                <w:cs/>
                <w:lang w:eastAsia="th-TH"/>
              </w:rPr>
            </w:pPr>
            <w:r w:rsidRPr="0052617B">
              <w:rPr>
                <w:rFonts w:ascii="Arial" w:eastAsia="Arial" w:hAnsi="Arial" w:cs="Arial"/>
                <w:b/>
                <w:sz w:val="18"/>
                <w:szCs w:val="18"/>
                <w:lang w:val="en-GB"/>
              </w:rPr>
              <w:t>30 June</w:t>
            </w:r>
          </w:p>
        </w:tc>
        <w:tc>
          <w:tcPr>
            <w:tcW w:w="1291" w:type="dxa"/>
            <w:tcBorders>
              <w:top w:val="single" w:sz="4" w:space="0" w:color="auto"/>
              <w:left w:val="nil"/>
              <w:bottom w:val="nil"/>
              <w:right w:val="nil"/>
            </w:tcBorders>
            <w:shd w:val="clear" w:color="auto" w:fill="auto"/>
            <w:vAlign w:val="bottom"/>
          </w:tcPr>
          <w:p w14:paraId="0A355ECF" w14:textId="77777777" w:rsidR="00D7564E" w:rsidRPr="0052617B" w:rsidRDefault="00D7564E" w:rsidP="007956B9">
            <w:pPr>
              <w:ind w:right="-72"/>
              <w:jc w:val="right"/>
              <w:rPr>
                <w:rFonts w:ascii="Arial" w:hAnsi="Arial" w:cs="Arial"/>
                <w:b/>
                <w:bCs/>
                <w:snapToGrid w:val="0"/>
                <w:sz w:val="18"/>
                <w:szCs w:val="18"/>
                <w:cs/>
                <w:lang w:eastAsia="th-TH"/>
              </w:rPr>
            </w:pPr>
            <w:r w:rsidRPr="0052617B">
              <w:rPr>
                <w:rFonts w:ascii="Arial" w:eastAsia="Arial" w:hAnsi="Arial" w:cs="Arial"/>
                <w:b/>
                <w:sz w:val="18"/>
                <w:szCs w:val="18"/>
                <w:lang w:val="en-GB"/>
              </w:rPr>
              <w:t>30 June</w:t>
            </w:r>
          </w:p>
        </w:tc>
        <w:tc>
          <w:tcPr>
            <w:tcW w:w="1291" w:type="dxa"/>
            <w:tcBorders>
              <w:top w:val="single" w:sz="4" w:space="0" w:color="auto"/>
              <w:left w:val="nil"/>
              <w:bottom w:val="nil"/>
              <w:right w:val="nil"/>
            </w:tcBorders>
            <w:vAlign w:val="bottom"/>
          </w:tcPr>
          <w:p w14:paraId="3C82CF8A" w14:textId="77777777" w:rsidR="00D7564E" w:rsidRPr="0052617B" w:rsidRDefault="00D7564E" w:rsidP="007956B9">
            <w:pPr>
              <w:ind w:right="-72"/>
              <w:jc w:val="right"/>
              <w:rPr>
                <w:rFonts w:ascii="Arial" w:hAnsi="Arial" w:cs="Arial"/>
                <w:b/>
                <w:bCs/>
                <w:sz w:val="18"/>
                <w:szCs w:val="18"/>
              </w:rPr>
            </w:pPr>
            <w:r w:rsidRPr="0052617B">
              <w:rPr>
                <w:rFonts w:ascii="Arial" w:eastAsia="Arial" w:hAnsi="Arial" w:cs="Arial"/>
                <w:b/>
                <w:sz w:val="18"/>
                <w:szCs w:val="18"/>
                <w:lang w:val="en-GB"/>
              </w:rPr>
              <w:t>30 June</w:t>
            </w:r>
          </w:p>
        </w:tc>
        <w:tc>
          <w:tcPr>
            <w:tcW w:w="1292" w:type="dxa"/>
            <w:tcBorders>
              <w:top w:val="single" w:sz="4" w:space="0" w:color="auto"/>
              <w:left w:val="nil"/>
              <w:bottom w:val="nil"/>
              <w:right w:val="nil"/>
            </w:tcBorders>
            <w:vAlign w:val="bottom"/>
          </w:tcPr>
          <w:p w14:paraId="0160BEA6" w14:textId="77777777" w:rsidR="00D7564E" w:rsidRPr="0052617B" w:rsidRDefault="00D7564E" w:rsidP="007956B9">
            <w:pPr>
              <w:ind w:right="-72"/>
              <w:jc w:val="right"/>
              <w:rPr>
                <w:rFonts w:ascii="Arial" w:hAnsi="Arial" w:cs="Arial"/>
                <w:b/>
                <w:bCs/>
                <w:sz w:val="18"/>
                <w:szCs w:val="18"/>
              </w:rPr>
            </w:pPr>
            <w:r w:rsidRPr="0052617B">
              <w:rPr>
                <w:rFonts w:ascii="Arial" w:eastAsia="Arial" w:hAnsi="Arial" w:cs="Arial"/>
                <w:b/>
                <w:sz w:val="18"/>
                <w:szCs w:val="18"/>
                <w:lang w:val="en-GB"/>
              </w:rPr>
              <w:t>30 June</w:t>
            </w:r>
          </w:p>
        </w:tc>
      </w:tr>
      <w:tr w:rsidR="00D7564E" w:rsidRPr="0052617B" w14:paraId="08D402E5" w14:textId="77777777" w:rsidTr="0052617B">
        <w:trPr>
          <w:trHeight w:val="221"/>
        </w:trPr>
        <w:tc>
          <w:tcPr>
            <w:tcW w:w="4164" w:type="dxa"/>
            <w:tcBorders>
              <w:top w:val="nil"/>
              <w:left w:val="nil"/>
              <w:bottom w:val="nil"/>
              <w:right w:val="nil"/>
            </w:tcBorders>
            <w:shd w:val="clear" w:color="auto" w:fill="auto"/>
          </w:tcPr>
          <w:p w14:paraId="4D127405" w14:textId="77777777" w:rsidR="00D7564E" w:rsidRPr="0052617B" w:rsidRDefault="00D7564E" w:rsidP="007956B9">
            <w:pPr>
              <w:ind w:left="-72"/>
              <w:rPr>
                <w:rFonts w:ascii="Arial" w:eastAsia="Arial Unicode MS" w:hAnsi="Arial" w:cs="Arial"/>
                <w:b/>
                <w:bCs/>
                <w:sz w:val="18"/>
                <w:szCs w:val="18"/>
              </w:rPr>
            </w:pPr>
          </w:p>
        </w:tc>
        <w:tc>
          <w:tcPr>
            <w:tcW w:w="1436" w:type="dxa"/>
            <w:tcBorders>
              <w:top w:val="nil"/>
              <w:left w:val="nil"/>
              <w:bottom w:val="single" w:sz="4" w:space="0" w:color="auto"/>
              <w:right w:val="nil"/>
            </w:tcBorders>
            <w:shd w:val="clear" w:color="auto" w:fill="auto"/>
            <w:vAlign w:val="bottom"/>
          </w:tcPr>
          <w:p w14:paraId="57F9CFF0" w14:textId="77777777" w:rsidR="00D7564E" w:rsidRPr="0052617B" w:rsidRDefault="00D7564E" w:rsidP="007956B9">
            <w:pPr>
              <w:ind w:right="-72"/>
              <w:jc w:val="right"/>
              <w:rPr>
                <w:rFonts w:ascii="Arial" w:hAnsi="Arial" w:cs="Arial"/>
                <w:b/>
                <w:bCs/>
                <w:snapToGrid w:val="0"/>
                <w:sz w:val="18"/>
                <w:szCs w:val="18"/>
                <w:cs/>
                <w:lang w:eastAsia="th-TH"/>
              </w:rPr>
            </w:pPr>
            <w:r w:rsidRPr="0052617B">
              <w:rPr>
                <w:rFonts w:ascii="Arial" w:eastAsia="Arial" w:hAnsi="Arial" w:cs="Arial"/>
                <w:b/>
                <w:sz w:val="18"/>
                <w:szCs w:val="18"/>
                <w:lang w:val="en-GB"/>
              </w:rPr>
              <w:t>2024</w:t>
            </w:r>
          </w:p>
        </w:tc>
        <w:tc>
          <w:tcPr>
            <w:tcW w:w="1291" w:type="dxa"/>
            <w:tcBorders>
              <w:top w:val="nil"/>
              <w:left w:val="nil"/>
              <w:bottom w:val="single" w:sz="4" w:space="0" w:color="auto"/>
              <w:right w:val="nil"/>
            </w:tcBorders>
            <w:shd w:val="clear" w:color="auto" w:fill="auto"/>
            <w:vAlign w:val="bottom"/>
          </w:tcPr>
          <w:p w14:paraId="25AB0826" w14:textId="77777777" w:rsidR="00D7564E" w:rsidRPr="0052617B" w:rsidRDefault="00D7564E" w:rsidP="007956B9">
            <w:pPr>
              <w:ind w:right="-72"/>
              <w:jc w:val="right"/>
              <w:rPr>
                <w:rFonts w:ascii="Arial" w:hAnsi="Arial" w:cs="Arial"/>
                <w:b/>
                <w:bCs/>
                <w:snapToGrid w:val="0"/>
                <w:sz w:val="18"/>
                <w:szCs w:val="18"/>
                <w:cs/>
                <w:lang w:eastAsia="th-TH"/>
              </w:rPr>
            </w:pPr>
            <w:r w:rsidRPr="0052617B">
              <w:rPr>
                <w:rFonts w:ascii="Arial" w:eastAsia="Arial" w:hAnsi="Arial" w:cs="Arial"/>
                <w:b/>
                <w:sz w:val="18"/>
                <w:szCs w:val="18"/>
                <w:lang w:val="en-GB"/>
              </w:rPr>
              <w:t>2023</w:t>
            </w:r>
          </w:p>
        </w:tc>
        <w:tc>
          <w:tcPr>
            <w:tcW w:w="1291" w:type="dxa"/>
            <w:tcBorders>
              <w:top w:val="nil"/>
              <w:left w:val="nil"/>
              <w:bottom w:val="single" w:sz="4" w:space="0" w:color="auto"/>
              <w:right w:val="nil"/>
            </w:tcBorders>
            <w:vAlign w:val="bottom"/>
          </w:tcPr>
          <w:p w14:paraId="2D646B1A" w14:textId="77777777" w:rsidR="00D7564E" w:rsidRPr="0052617B" w:rsidRDefault="00D7564E" w:rsidP="007956B9">
            <w:pPr>
              <w:ind w:right="-72"/>
              <w:jc w:val="right"/>
              <w:rPr>
                <w:rFonts w:ascii="Arial" w:hAnsi="Arial" w:cs="Arial"/>
                <w:b/>
                <w:bCs/>
                <w:sz w:val="18"/>
                <w:szCs w:val="18"/>
              </w:rPr>
            </w:pPr>
            <w:r w:rsidRPr="0052617B">
              <w:rPr>
                <w:rFonts w:ascii="Arial" w:eastAsia="Arial" w:hAnsi="Arial" w:cs="Arial"/>
                <w:b/>
                <w:sz w:val="18"/>
                <w:szCs w:val="18"/>
                <w:lang w:val="en-GB"/>
              </w:rPr>
              <w:t>2024</w:t>
            </w:r>
          </w:p>
        </w:tc>
        <w:tc>
          <w:tcPr>
            <w:tcW w:w="1292" w:type="dxa"/>
            <w:tcBorders>
              <w:top w:val="nil"/>
              <w:left w:val="nil"/>
              <w:bottom w:val="single" w:sz="4" w:space="0" w:color="auto"/>
              <w:right w:val="nil"/>
            </w:tcBorders>
            <w:vAlign w:val="bottom"/>
          </w:tcPr>
          <w:p w14:paraId="006DA15C" w14:textId="77777777" w:rsidR="00D7564E" w:rsidRPr="0052617B" w:rsidRDefault="00D7564E" w:rsidP="007956B9">
            <w:pPr>
              <w:ind w:right="-72"/>
              <w:jc w:val="right"/>
              <w:rPr>
                <w:rFonts w:ascii="Arial" w:hAnsi="Arial" w:cs="Arial"/>
                <w:b/>
                <w:bCs/>
                <w:sz w:val="18"/>
                <w:szCs w:val="18"/>
              </w:rPr>
            </w:pPr>
            <w:r w:rsidRPr="0052617B">
              <w:rPr>
                <w:rFonts w:ascii="Arial" w:eastAsia="Arial" w:hAnsi="Arial" w:cs="Arial"/>
                <w:b/>
                <w:sz w:val="18"/>
                <w:szCs w:val="18"/>
                <w:lang w:val="en-GB"/>
              </w:rPr>
              <w:t>2023</w:t>
            </w:r>
          </w:p>
        </w:tc>
      </w:tr>
      <w:tr w:rsidR="00D7564E" w:rsidRPr="0052617B" w14:paraId="4CE38D5B" w14:textId="77777777" w:rsidTr="0052617B">
        <w:trPr>
          <w:trHeight w:val="209"/>
        </w:trPr>
        <w:tc>
          <w:tcPr>
            <w:tcW w:w="4164" w:type="dxa"/>
            <w:tcBorders>
              <w:top w:val="nil"/>
              <w:left w:val="nil"/>
              <w:bottom w:val="nil"/>
              <w:right w:val="nil"/>
            </w:tcBorders>
            <w:vAlign w:val="bottom"/>
          </w:tcPr>
          <w:p w14:paraId="487FAEB5" w14:textId="77777777" w:rsidR="00D7564E" w:rsidRPr="0052617B" w:rsidRDefault="00D7564E" w:rsidP="007956B9">
            <w:pPr>
              <w:ind w:left="-72"/>
              <w:rPr>
                <w:rFonts w:ascii="Arial" w:eastAsia="Arial Unicode MS" w:hAnsi="Arial" w:cs="Arial"/>
                <w:sz w:val="18"/>
                <w:szCs w:val="18"/>
              </w:rPr>
            </w:pPr>
          </w:p>
        </w:tc>
        <w:tc>
          <w:tcPr>
            <w:tcW w:w="1436" w:type="dxa"/>
            <w:tcBorders>
              <w:top w:val="single" w:sz="4" w:space="0" w:color="auto"/>
              <w:left w:val="nil"/>
              <w:bottom w:val="nil"/>
              <w:right w:val="nil"/>
            </w:tcBorders>
            <w:shd w:val="clear" w:color="auto" w:fill="FAFAFA"/>
          </w:tcPr>
          <w:p w14:paraId="655E3ED7" w14:textId="77777777" w:rsidR="00D7564E" w:rsidRPr="0052617B" w:rsidRDefault="00D7564E" w:rsidP="007956B9">
            <w:pPr>
              <w:ind w:left="-40" w:right="-72"/>
              <w:jc w:val="right"/>
              <w:rPr>
                <w:rFonts w:ascii="Arial" w:eastAsia="Arial Unicode MS" w:hAnsi="Arial" w:cs="Arial"/>
                <w:b/>
                <w:bCs/>
                <w:sz w:val="18"/>
                <w:szCs w:val="18"/>
              </w:rPr>
            </w:pPr>
          </w:p>
        </w:tc>
        <w:tc>
          <w:tcPr>
            <w:tcW w:w="1291" w:type="dxa"/>
            <w:tcBorders>
              <w:top w:val="single" w:sz="4" w:space="0" w:color="auto"/>
              <w:left w:val="nil"/>
              <w:bottom w:val="nil"/>
              <w:right w:val="nil"/>
            </w:tcBorders>
          </w:tcPr>
          <w:p w14:paraId="6B9DA19C" w14:textId="77777777" w:rsidR="00D7564E" w:rsidRPr="0052617B" w:rsidRDefault="00D7564E" w:rsidP="007956B9">
            <w:pPr>
              <w:ind w:left="-40" w:right="-72"/>
              <w:jc w:val="right"/>
              <w:rPr>
                <w:rFonts w:ascii="Arial" w:eastAsia="Arial Unicode MS" w:hAnsi="Arial" w:cs="Arial"/>
                <w:b/>
                <w:bCs/>
                <w:sz w:val="18"/>
                <w:szCs w:val="18"/>
              </w:rPr>
            </w:pPr>
          </w:p>
        </w:tc>
        <w:tc>
          <w:tcPr>
            <w:tcW w:w="1291" w:type="dxa"/>
            <w:tcBorders>
              <w:top w:val="single" w:sz="4" w:space="0" w:color="auto"/>
              <w:left w:val="nil"/>
              <w:bottom w:val="nil"/>
              <w:right w:val="nil"/>
            </w:tcBorders>
            <w:shd w:val="clear" w:color="auto" w:fill="FAFAFA"/>
          </w:tcPr>
          <w:p w14:paraId="194DBFE8" w14:textId="77777777" w:rsidR="00D7564E" w:rsidRPr="0052617B" w:rsidRDefault="00D7564E" w:rsidP="007956B9">
            <w:pPr>
              <w:ind w:left="-40" w:right="-72"/>
              <w:jc w:val="right"/>
              <w:rPr>
                <w:rFonts w:ascii="Arial" w:eastAsia="Arial Unicode MS" w:hAnsi="Arial" w:cs="Arial"/>
                <w:b/>
                <w:bCs/>
                <w:sz w:val="18"/>
                <w:szCs w:val="18"/>
              </w:rPr>
            </w:pPr>
          </w:p>
        </w:tc>
        <w:tc>
          <w:tcPr>
            <w:tcW w:w="1292" w:type="dxa"/>
            <w:tcBorders>
              <w:top w:val="single" w:sz="4" w:space="0" w:color="auto"/>
              <w:left w:val="nil"/>
              <w:bottom w:val="nil"/>
              <w:right w:val="nil"/>
            </w:tcBorders>
          </w:tcPr>
          <w:p w14:paraId="56C7DFDA" w14:textId="77777777" w:rsidR="00D7564E" w:rsidRPr="0052617B" w:rsidRDefault="00D7564E" w:rsidP="007956B9">
            <w:pPr>
              <w:ind w:left="-40" w:right="-72"/>
              <w:jc w:val="right"/>
              <w:rPr>
                <w:rFonts w:ascii="Arial" w:eastAsia="Arial Unicode MS" w:hAnsi="Arial" w:cs="Arial"/>
                <w:b/>
                <w:bCs/>
                <w:sz w:val="18"/>
                <w:szCs w:val="18"/>
              </w:rPr>
            </w:pPr>
          </w:p>
        </w:tc>
      </w:tr>
      <w:tr w:rsidR="00D7564E" w:rsidRPr="0052617B" w14:paraId="764755FB" w14:textId="77777777" w:rsidTr="0052617B">
        <w:trPr>
          <w:trHeight w:val="221"/>
        </w:trPr>
        <w:tc>
          <w:tcPr>
            <w:tcW w:w="4164" w:type="dxa"/>
            <w:tcBorders>
              <w:top w:val="nil"/>
              <w:left w:val="nil"/>
              <w:bottom w:val="nil"/>
              <w:right w:val="nil"/>
            </w:tcBorders>
            <w:vAlign w:val="bottom"/>
          </w:tcPr>
          <w:p w14:paraId="50B2A9C2" w14:textId="77777777" w:rsidR="00D7564E" w:rsidRPr="0052617B" w:rsidRDefault="00D7564E" w:rsidP="007956B9">
            <w:pPr>
              <w:ind w:left="-101"/>
              <w:rPr>
                <w:rFonts w:ascii="Arial" w:eastAsia="Arial Unicode MS" w:hAnsi="Arial" w:cs="Arial"/>
                <w:sz w:val="18"/>
                <w:szCs w:val="18"/>
                <w:cs/>
              </w:rPr>
            </w:pPr>
            <w:r w:rsidRPr="0052617B">
              <w:rPr>
                <w:rFonts w:ascii="Arial" w:hAnsi="Arial" w:cs="Arial"/>
                <w:b/>
                <w:bCs/>
                <w:sz w:val="18"/>
                <w:szCs w:val="18"/>
              </w:rPr>
              <w:t>Basic earnings per share</w:t>
            </w:r>
          </w:p>
        </w:tc>
        <w:tc>
          <w:tcPr>
            <w:tcW w:w="1436" w:type="dxa"/>
            <w:tcBorders>
              <w:top w:val="nil"/>
              <w:left w:val="nil"/>
              <w:bottom w:val="nil"/>
              <w:right w:val="nil"/>
            </w:tcBorders>
            <w:shd w:val="clear" w:color="auto" w:fill="FAFAFA"/>
          </w:tcPr>
          <w:p w14:paraId="71275F2D" w14:textId="77777777" w:rsidR="00D7564E" w:rsidRPr="0052617B" w:rsidRDefault="00D7564E" w:rsidP="007956B9">
            <w:pPr>
              <w:ind w:left="-40" w:right="-72"/>
              <w:jc w:val="right"/>
              <w:rPr>
                <w:rFonts w:ascii="Arial" w:eastAsia="Arial Unicode MS" w:hAnsi="Arial" w:cs="Arial"/>
                <w:b/>
                <w:bCs/>
                <w:sz w:val="18"/>
                <w:szCs w:val="18"/>
              </w:rPr>
            </w:pPr>
          </w:p>
        </w:tc>
        <w:tc>
          <w:tcPr>
            <w:tcW w:w="1291" w:type="dxa"/>
            <w:tcBorders>
              <w:top w:val="nil"/>
              <w:left w:val="nil"/>
              <w:bottom w:val="nil"/>
              <w:right w:val="nil"/>
            </w:tcBorders>
          </w:tcPr>
          <w:p w14:paraId="0E7B2A2D" w14:textId="77777777" w:rsidR="00D7564E" w:rsidRPr="0052617B" w:rsidRDefault="00D7564E" w:rsidP="007956B9">
            <w:pPr>
              <w:ind w:left="-40" w:right="-72"/>
              <w:jc w:val="right"/>
              <w:rPr>
                <w:rFonts w:ascii="Arial" w:eastAsia="Arial Unicode MS" w:hAnsi="Arial" w:cs="Arial"/>
                <w:b/>
                <w:bCs/>
                <w:sz w:val="18"/>
                <w:szCs w:val="18"/>
              </w:rPr>
            </w:pPr>
          </w:p>
        </w:tc>
        <w:tc>
          <w:tcPr>
            <w:tcW w:w="1291" w:type="dxa"/>
            <w:tcBorders>
              <w:top w:val="nil"/>
              <w:left w:val="nil"/>
              <w:bottom w:val="nil"/>
              <w:right w:val="nil"/>
            </w:tcBorders>
            <w:shd w:val="clear" w:color="auto" w:fill="FAFAFA"/>
          </w:tcPr>
          <w:p w14:paraId="260DB852" w14:textId="77777777" w:rsidR="00D7564E" w:rsidRPr="0052617B" w:rsidRDefault="00D7564E" w:rsidP="007956B9">
            <w:pPr>
              <w:ind w:left="-40" w:right="-72"/>
              <w:jc w:val="right"/>
              <w:rPr>
                <w:rFonts w:ascii="Arial" w:eastAsia="Arial Unicode MS" w:hAnsi="Arial" w:cs="Arial"/>
                <w:b/>
                <w:bCs/>
                <w:sz w:val="18"/>
                <w:szCs w:val="18"/>
              </w:rPr>
            </w:pPr>
          </w:p>
        </w:tc>
        <w:tc>
          <w:tcPr>
            <w:tcW w:w="1292" w:type="dxa"/>
            <w:tcBorders>
              <w:top w:val="nil"/>
              <w:left w:val="nil"/>
              <w:bottom w:val="nil"/>
              <w:right w:val="nil"/>
            </w:tcBorders>
          </w:tcPr>
          <w:p w14:paraId="7764EF90" w14:textId="77777777" w:rsidR="00D7564E" w:rsidRPr="0052617B" w:rsidRDefault="00D7564E" w:rsidP="007956B9">
            <w:pPr>
              <w:ind w:left="-40" w:right="-72"/>
              <w:jc w:val="right"/>
              <w:rPr>
                <w:rFonts w:ascii="Arial" w:eastAsia="Arial Unicode MS" w:hAnsi="Arial" w:cs="Arial"/>
                <w:b/>
                <w:bCs/>
                <w:sz w:val="18"/>
                <w:szCs w:val="18"/>
              </w:rPr>
            </w:pPr>
          </w:p>
        </w:tc>
      </w:tr>
      <w:tr w:rsidR="00D7564E" w:rsidRPr="0052617B" w14:paraId="028ADA46" w14:textId="77777777" w:rsidTr="0052617B">
        <w:trPr>
          <w:trHeight w:val="116"/>
        </w:trPr>
        <w:tc>
          <w:tcPr>
            <w:tcW w:w="4164" w:type="dxa"/>
            <w:tcBorders>
              <w:top w:val="nil"/>
              <w:left w:val="nil"/>
              <w:bottom w:val="nil"/>
              <w:right w:val="nil"/>
            </w:tcBorders>
            <w:vAlign w:val="bottom"/>
          </w:tcPr>
          <w:p w14:paraId="29BA62F7" w14:textId="77777777" w:rsidR="00D7564E" w:rsidRPr="0052617B" w:rsidRDefault="00D7564E" w:rsidP="007956B9">
            <w:pPr>
              <w:ind w:left="-101"/>
              <w:rPr>
                <w:rFonts w:ascii="Arial" w:hAnsi="Arial" w:cs="Arial"/>
                <w:b/>
                <w:bCs/>
                <w:sz w:val="18"/>
                <w:szCs w:val="18"/>
              </w:rPr>
            </w:pPr>
            <w:r w:rsidRPr="0052617B">
              <w:rPr>
                <w:rFonts w:ascii="Arial" w:eastAsia="Arial Unicode MS" w:hAnsi="Arial" w:cs="Arial"/>
                <w:sz w:val="18"/>
                <w:szCs w:val="18"/>
              </w:rPr>
              <w:t>Net profit (loss) attributable to ordinary</w:t>
            </w:r>
          </w:p>
        </w:tc>
        <w:tc>
          <w:tcPr>
            <w:tcW w:w="1436" w:type="dxa"/>
            <w:tcBorders>
              <w:top w:val="nil"/>
              <w:left w:val="nil"/>
              <w:bottom w:val="nil"/>
              <w:right w:val="nil"/>
            </w:tcBorders>
            <w:shd w:val="clear" w:color="auto" w:fill="FAFAFA"/>
          </w:tcPr>
          <w:p w14:paraId="6E735D0B" w14:textId="77777777" w:rsidR="00D7564E" w:rsidRPr="0052617B" w:rsidRDefault="00D7564E" w:rsidP="007956B9">
            <w:pPr>
              <w:ind w:left="-40" w:right="-72"/>
              <w:jc w:val="right"/>
              <w:rPr>
                <w:rFonts w:ascii="Arial" w:eastAsia="Arial Unicode MS" w:hAnsi="Arial" w:cs="Arial"/>
                <w:b/>
                <w:bCs/>
                <w:sz w:val="18"/>
                <w:szCs w:val="18"/>
              </w:rPr>
            </w:pPr>
          </w:p>
        </w:tc>
        <w:tc>
          <w:tcPr>
            <w:tcW w:w="1291" w:type="dxa"/>
            <w:tcBorders>
              <w:top w:val="nil"/>
              <w:left w:val="nil"/>
              <w:bottom w:val="nil"/>
              <w:right w:val="nil"/>
            </w:tcBorders>
          </w:tcPr>
          <w:p w14:paraId="5AC55B7E" w14:textId="77777777" w:rsidR="00D7564E" w:rsidRPr="0052617B" w:rsidRDefault="00D7564E" w:rsidP="007956B9">
            <w:pPr>
              <w:ind w:left="-40" w:right="-72"/>
              <w:jc w:val="right"/>
              <w:rPr>
                <w:rFonts w:ascii="Arial" w:eastAsia="Arial Unicode MS" w:hAnsi="Arial" w:cs="Arial"/>
                <w:b/>
                <w:bCs/>
                <w:sz w:val="18"/>
                <w:szCs w:val="18"/>
              </w:rPr>
            </w:pPr>
          </w:p>
        </w:tc>
        <w:tc>
          <w:tcPr>
            <w:tcW w:w="1291" w:type="dxa"/>
            <w:tcBorders>
              <w:top w:val="nil"/>
              <w:left w:val="nil"/>
              <w:bottom w:val="nil"/>
              <w:right w:val="nil"/>
            </w:tcBorders>
            <w:shd w:val="clear" w:color="auto" w:fill="FAFAFA"/>
          </w:tcPr>
          <w:p w14:paraId="6053CB36" w14:textId="77777777" w:rsidR="00D7564E" w:rsidRPr="0052617B" w:rsidRDefault="00D7564E" w:rsidP="007956B9">
            <w:pPr>
              <w:ind w:left="-40" w:right="-72"/>
              <w:jc w:val="right"/>
              <w:rPr>
                <w:rFonts w:ascii="Arial" w:eastAsia="Arial Unicode MS" w:hAnsi="Arial" w:cs="Arial"/>
                <w:b/>
                <w:bCs/>
                <w:sz w:val="18"/>
                <w:szCs w:val="18"/>
              </w:rPr>
            </w:pPr>
          </w:p>
        </w:tc>
        <w:tc>
          <w:tcPr>
            <w:tcW w:w="1292" w:type="dxa"/>
            <w:tcBorders>
              <w:top w:val="nil"/>
              <w:left w:val="nil"/>
              <w:bottom w:val="nil"/>
              <w:right w:val="nil"/>
            </w:tcBorders>
          </w:tcPr>
          <w:p w14:paraId="09A7B9AD" w14:textId="77777777" w:rsidR="00D7564E" w:rsidRPr="0052617B" w:rsidRDefault="00D7564E" w:rsidP="007956B9">
            <w:pPr>
              <w:ind w:left="-40" w:right="-72"/>
              <w:jc w:val="right"/>
              <w:rPr>
                <w:rFonts w:ascii="Arial" w:eastAsia="Arial Unicode MS" w:hAnsi="Arial" w:cs="Arial"/>
                <w:b/>
                <w:bCs/>
                <w:sz w:val="18"/>
                <w:szCs w:val="18"/>
              </w:rPr>
            </w:pPr>
          </w:p>
        </w:tc>
      </w:tr>
      <w:tr w:rsidR="00D7564E" w:rsidRPr="0052617B" w14:paraId="60B205CB" w14:textId="77777777" w:rsidTr="0052617B">
        <w:trPr>
          <w:trHeight w:val="209"/>
        </w:trPr>
        <w:tc>
          <w:tcPr>
            <w:tcW w:w="4164" w:type="dxa"/>
            <w:tcBorders>
              <w:top w:val="nil"/>
              <w:left w:val="nil"/>
              <w:bottom w:val="nil"/>
              <w:right w:val="nil"/>
            </w:tcBorders>
          </w:tcPr>
          <w:p w14:paraId="23E45A4A" w14:textId="77777777" w:rsidR="00D7564E" w:rsidRPr="0052617B" w:rsidRDefault="00D7564E" w:rsidP="00D7564E">
            <w:pPr>
              <w:ind w:left="-101"/>
              <w:rPr>
                <w:rFonts w:ascii="Arial" w:eastAsia="Arial Unicode MS" w:hAnsi="Arial" w:cs="Arial"/>
                <w:sz w:val="18"/>
                <w:szCs w:val="18"/>
                <w:cs/>
              </w:rPr>
            </w:pPr>
            <w:r w:rsidRPr="0052617B">
              <w:rPr>
                <w:rFonts w:ascii="Arial" w:eastAsia="Arial Unicode MS" w:hAnsi="Arial" w:cs="Arial"/>
                <w:sz w:val="18"/>
                <w:szCs w:val="18"/>
              </w:rPr>
              <w:t xml:space="preserve">   shareholders of the Company (Baht)</w:t>
            </w:r>
          </w:p>
        </w:tc>
        <w:tc>
          <w:tcPr>
            <w:tcW w:w="1436" w:type="dxa"/>
            <w:tcBorders>
              <w:top w:val="nil"/>
              <w:left w:val="nil"/>
              <w:bottom w:val="nil"/>
              <w:right w:val="nil"/>
            </w:tcBorders>
            <w:shd w:val="clear" w:color="auto" w:fill="FAFAFA"/>
          </w:tcPr>
          <w:p w14:paraId="0A689ED5" w14:textId="33CB3A26" w:rsidR="00D7564E" w:rsidRPr="0052617B" w:rsidRDefault="00D7564E" w:rsidP="00D7564E">
            <w:pPr>
              <w:ind w:left="-40" w:right="-72"/>
              <w:jc w:val="right"/>
              <w:rPr>
                <w:rFonts w:ascii="Arial" w:hAnsi="Arial" w:cs="Arial"/>
                <w:sz w:val="18"/>
                <w:szCs w:val="18"/>
              </w:rPr>
            </w:pPr>
            <w:r w:rsidRPr="0052617B">
              <w:rPr>
                <w:rFonts w:ascii="Arial" w:hAnsi="Arial" w:cs="Arial"/>
                <w:sz w:val="18"/>
                <w:szCs w:val="18"/>
              </w:rPr>
              <w:t>(17,638,240)</w:t>
            </w:r>
          </w:p>
        </w:tc>
        <w:tc>
          <w:tcPr>
            <w:tcW w:w="1291" w:type="dxa"/>
            <w:tcBorders>
              <w:top w:val="nil"/>
              <w:left w:val="nil"/>
              <w:bottom w:val="nil"/>
              <w:right w:val="nil"/>
            </w:tcBorders>
          </w:tcPr>
          <w:p w14:paraId="6AA2029B" w14:textId="2CD809C0" w:rsidR="00D7564E" w:rsidRPr="0052617B" w:rsidRDefault="00D7564E" w:rsidP="00D7564E">
            <w:pPr>
              <w:ind w:left="-40" w:right="-72"/>
              <w:jc w:val="right"/>
              <w:rPr>
                <w:rFonts w:ascii="Arial" w:hAnsi="Arial" w:cs="Arial"/>
                <w:sz w:val="18"/>
                <w:szCs w:val="18"/>
              </w:rPr>
            </w:pPr>
            <w:r w:rsidRPr="0052617B">
              <w:rPr>
                <w:rFonts w:ascii="Arial" w:hAnsi="Arial" w:cs="Arial"/>
                <w:sz w:val="18"/>
                <w:szCs w:val="18"/>
              </w:rPr>
              <w:t>5,412,070</w:t>
            </w:r>
          </w:p>
        </w:tc>
        <w:tc>
          <w:tcPr>
            <w:tcW w:w="1291" w:type="dxa"/>
            <w:tcBorders>
              <w:top w:val="nil"/>
              <w:left w:val="nil"/>
              <w:bottom w:val="nil"/>
              <w:right w:val="nil"/>
            </w:tcBorders>
            <w:shd w:val="clear" w:color="auto" w:fill="FAFAFA"/>
          </w:tcPr>
          <w:p w14:paraId="644ADB1C" w14:textId="11EC88DC" w:rsidR="00D7564E" w:rsidRPr="0052617B" w:rsidRDefault="00D7564E" w:rsidP="00D7564E">
            <w:pPr>
              <w:ind w:left="-40" w:right="-72"/>
              <w:jc w:val="right"/>
              <w:rPr>
                <w:rFonts w:ascii="Arial" w:hAnsi="Arial" w:cs="Arial"/>
                <w:sz w:val="18"/>
                <w:szCs w:val="18"/>
              </w:rPr>
            </w:pPr>
            <w:r w:rsidRPr="0052617B">
              <w:rPr>
                <w:rFonts w:ascii="Arial" w:hAnsi="Arial" w:cs="Arial"/>
                <w:sz w:val="18"/>
                <w:szCs w:val="18"/>
              </w:rPr>
              <w:t>1,496,141</w:t>
            </w:r>
          </w:p>
        </w:tc>
        <w:tc>
          <w:tcPr>
            <w:tcW w:w="1292" w:type="dxa"/>
            <w:tcBorders>
              <w:top w:val="nil"/>
              <w:left w:val="nil"/>
              <w:bottom w:val="nil"/>
              <w:right w:val="nil"/>
            </w:tcBorders>
          </w:tcPr>
          <w:p w14:paraId="26C4A31B" w14:textId="6CC106E6" w:rsidR="00D7564E" w:rsidRPr="0052617B" w:rsidRDefault="00D7564E" w:rsidP="00D7564E">
            <w:pPr>
              <w:ind w:left="-40" w:right="-72"/>
              <w:jc w:val="right"/>
              <w:rPr>
                <w:rFonts w:ascii="Arial" w:hAnsi="Arial" w:cs="Arial"/>
                <w:sz w:val="18"/>
                <w:szCs w:val="18"/>
              </w:rPr>
            </w:pPr>
            <w:r w:rsidRPr="0052617B">
              <w:rPr>
                <w:rFonts w:ascii="Arial" w:hAnsi="Arial" w:cs="Arial"/>
                <w:sz w:val="18"/>
                <w:szCs w:val="18"/>
              </w:rPr>
              <w:t>9,111,009</w:t>
            </w:r>
          </w:p>
        </w:tc>
      </w:tr>
      <w:tr w:rsidR="00E176DB" w:rsidRPr="0052617B" w14:paraId="494A2F3D" w14:textId="77777777" w:rsidTr="0052617B">
        <w:trPr>
          <w:trHeight w:val="443"/>
        </w:trPr>
        <w:tc>
          <w:tcPr>
            <w:tcW w:w="4164" w:type="dxa"/>
            <w:tcBorders>
              <w:top w:val="nil"/>
              <w:left w:val="nil"/>
              <w:bottom w:val="nil"/>
              <w:right w:val="nil"/>
            </w:tcBorders>
          </w:tcPr>
          <w:p w14:paraId="2895256C" w14:textId="77777777" w:rsidR="00E176DB" w:rsidRPr="0052617B" w:rsidRDefault="00E176DB" w:rsidP="00E176DB">
            <w:pPr>
              <w:ind w:left="-101"/>
              <w:rPr>
                <w:rFonts w:ascii="Arial" w:eastAsia="Arial Unicode MS" w:hAnsi="Arial" w:cs="Arial"/>
                <w:sz w:val="18"/>
                <w:szCs w:val="18"/>
                <w:cs/>
              </w:rPr>
            </w:pPr>
            <w:r w:rsidRPr="0052617B">
              <w:rPr>
                <w:rFonts w:ascii="Arial" w:hAnsi="Arial" w:cs="Arial"/>
                <w:sz w:val="18"/>
                <w:szCs w:val="18"/>
              </w:rPr>
              <w:t>Weighted average number of ordinary shares outstanding (shares)</w:t>
            </w:r>
          </w:p>
        </w:tc>
        <w:tc>
          <w:tcPr>
            <w:tcW w:w="1436" w:type="dxa"/>
            <w:tcBorders>
              <w:top w:val="nil"/>
              <w:left w:val="nil"/>
              <w:bottom w:val="single" w:sz="4" w:space="0" w:color="auto"/>
              <w:right w:val="nil"/>
            </w:tcBorders>
            <w:shd w:val="clear" w:color="auto" w:fill="FAFAFA"/>
          </w:tcPr>
          <w:p w14:paraId="01D4DEA6" w14:textId="77777777" w:rsidR="00E176DB" w:rsidRPr="0052617B" w:rsidRDefault="00E176DB" w:rsidP="00E176DB">
            <w:pPr>
              <w:ind w:left="-40" w:right="-72"/>
              <w:jc w:val="right"/>
              <w:rPr>
                <w:rFonts w:ascii="Arial" w:hAnsi="Arial" w:cs="Arial"/>
                <w:sz w:val="18"/>
                <w:szCs w:val="18"/>
              </w:rPr>
            </w:pPr>
          </w:p>
          <w:p w14:paraId="7CC9708E" w14:textId="4367D7F6" w:rsidR="00E176DB" w:rsidRPr="0052617B" w:rsidRDefault="00E176DB" w:rsidP="00E176DB">
            <w:pPr>
              <w:ind w:left="-40" w:right="-72"/>
              <w:jc w:val="right"/>
              <w:rPr>
                <w:rFonts w:ascii="Arial" w:eastAsia="Arial Unicode MS" w:hAnsi="Arial" w:cs="Arial"/>
                <w:sz w:val="18"/>
                <w:szCs w:val="18"/>
                <w:highlight w:val="yellow"/>
              </w:rPr>
            </w:pPr>
            <w:r w:rsidRPr="0052617B">
              <w:rPr>
                <w:rFonts w:ascii="Arial" w:hAnsi="Arial" w:cs="Arial"/>
                <w:sz w:val="18"/>
                <w:szCs w:val="18"/>
              </w:rPr>
              <w:t xml:space="preserve">347,120,611 </w:t>
            </w:r>
          </w:p>
        </w:tc>
        <w:tc>
          <w:tcPr>
            <w:tcW w:w="1291" w:type="dxa"/>
            <w:tcBorders>
              <w:top w:val="nil"/>
              <w:left w:val="nil"/>
              <w:bottom w:val="single" w:sz="4" w:space="0" w:color="auto"/>
              <w:right w:val="nil"/>
            </w:tcBorders>
          </w:tcPr>
          <w:p w14:paraId="45526357" w14:textId="77777777" w:rsidR="00E176DB" w:rsidRPr="0052617B" w:rsidRDefault="00E176DB" w:rsidP="00E176DB">
            <w:pPr>
              <w:ind w:left="-40" w:right="-72"/>
              <w:jc w:val="right"/>
              <w:rPr>
                <w:rFonts w:ascii="Arial" w:hAnsi="Arial" w:cs="Arial"/>
                <w:sz w:val="18"/>
                <w:szCs w:val="18"/>
              </w:rPr>
            </w:pPr>
          </w:p>
          <w:p w14:paraId="56EFECFF" w14:textId="5E6E3775" w:rsidR="00E176DB" w:rsidRPr="0052617B" w:rsidRDefault="00E176DB" w:rsidP="00E176DB">
            <w:pPr>
              <w:ind w:left="-40" w:right="-72"/>
              <w:jc w:val="right"/>
              <w:rPr>
                <w:rFonts w:ascii="Arial" w:eastAsia="Arial Unicode MS" w:hAnsi="Arial" w:cs="Arial"/>
                <w:sz w:val="18"/>
                <w:szCs w:val="18"/>
                <w:highlight w:val="yellow"/>
              </w:rPr>
            </w:pPr>
            <w:r w:rsidRPr="0052617B">
              <w:rPr>
                <w:rFonts w:ascii="Arial" w:hAnsi="Arial" w:cs="Arial"/>
                <w:sz w:val="18"/>
                <w:szCs w:val="18"/>
              </w:rPr>
              <w:t xml:space="preserve">317,681,007 </w:t>
            </w:r>
          </w:p>
        </w:tc>
        <w:tc>
          <w:tcPr>
            <w:tcW w:w="1291" w:type="dxa"/>
            <w:tcBorders>
              <w:top w:val="nil"/>
              <w:left w:val="nil"/>
              <w:bottom w:val="single" w:sz="4" w:space="0" w:color="auto"/>
              <w:right w:val="nil"/>
            </w:tcBorders>
            <w:shd w:val="clear" w:color="auto" w:fill="FAFAFA"/>
          </w:tcPr>
          <w:p w14:paraId="68855E84" w14:textId="77777777" w:rsidR="00E176DB" w:rsidRPr="0052617B" w:rsidRDefault="00E176DB" w:rsidP="00E176DB">
            <w:pPr>
              <w:ind w:left="-40" w:right="-72"/>
              <w:jc w:val="right"/>
              <w:rPr>
                <w:rFonts w:ascii="Arial" w:hAnsi="Arial" w:cs="Arial"/>
                <w:sz w:val="18"/>
                <w:szCs w:val="18"/>
              </w:rPr>
            </w:pPr>
          </w:p>
          <w:p w14:paraId="4D63E4C1" w14:textId="04B9D74D"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347,120,611 </w:t>
            </w:r>
          </w:p>
        </w:tc>
        <w:tc>
          <w:tcPr>
            <w:tcW w:w="1292" w:type="dxa"/>
            <w:tcBorders>
              <w:top w:val="nil"/>
              <w:left w:val="nil"/>
              <w:bottom w:val="single" w:sz="4" w:space="0" w:color="auto"/>
              <w:right w:val="nil"/>
            </w:tcBorders>
          </w:tcPr>
          <w:p w14:paraId="79E8674F" w14:textId="77777777" w:rsidR="00E176DB" w:rsidRPr="0052617B" w:rsidRDefault="00E176DB" w:rsidP="00E176DB">
            <w:pPr>
              <w:ind w:left="-40" w:right="-72"/>
              <w:jc w:val="right"/>
              <w:rPr>
                <w:rFonts w:ascii="Arial" w:hAnsi="Arial" w:cs="Arial"/>
                <w:sz w:val="18"/>
                <w:szCs w:val="18"/>
              </w:rPr>
            </w:pPr>
          </w:p>
          <w:p w14:paraId="0C4B8C18" w14:textId="5F87DAF9"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317,681,007 </w:t>
            </w:r>
          </w:p>
        </w:tc>
      </w:tr>
      <w:tr w:rsidR="00D7564E" w:rsidRPr="0052617B" w14:paraId="005223A7" w14:textId="77777777" w:rsidTr="0052617B">
        <w:trPr>
          <w:trHeight w:val="209"/>
        </w:trPr>
        <w:tc>
          <w:tcPr>
            <w:tcW w:w="4164" w:type="dxa"/>
            <w:tcBorders>
              <w:top w:val="nil"/>
              <w:left w:val="nil"/>
              <w:bottom w:val="nil"/>
              <w:right w:val="nil"/>
            </w:tcBorders>
          </w:tcPr>
          <w:p w14:paraId="3E030BAE" w14:textId="77777777" w:rsidR="00D7564E" w:rsidRPr="0052617B" w:rsidRDefault="00D7564E" w:rsidP="007956B9">
            <w:pPr>
              <w:ind w:left="-101"/>
              <w:rPr>
                <w:rFonts w:ascii="Arial" w:hAnsi="Arial" w:cs="Arial"/>
                <w:sz w:val="18"/>
                <w:szCs w:val="18"/>
              </w:rPr>
            </w:pPr>
          </w:p>
        </w:tc>
        <w:tc>
          <w:tcPr>
            <w:tcW w:w="1436" w:type="dxa"/>
            <w:tcBorders>
              <w:top w:val="single" w:sz="4" w:space="0" w:color="auto"/>
              <w:left w:val="nil"/>
              <w:bottom w:val="nil"/>
              <w:right w:val="nil"/>
            </w:tcBorders>
            <w:shd w:val="clear" w:color="auto" w:fill="FAFAFA"/>
          </w:tcPr>
          <w:p w14:paraId="15E3E7DB" w14:textId="77777777" w:rsidR="00D7564E" w:rsidRPr="0052617B" w:rsidRDefault="00D7564E" w:rsidP="007956B9">
            <w:pPr>
              <w:ind w:left="-40" w:right="-72"/>
              <w:jc w:val="right"/>
              <w:rPr>
                <w:rFonts w:ascii="Arial" w:eastAsia="Arial Unicode MS" w:hAnsi="Arial" w:cs="Arial"/>
                <w:sz w:val="18"/>
                <w:szCs w:val="18"/>
                <w:highlight w:val="yellow"/>
              </w:rPr>
            </w:pPr>
          </w:p>
        </w:tc>
        <w:tc>
          <w:tcPr>
            <w:tcW w:w="1291" w:type="dxa"/>
            <w:tcBorders>
              <w:top w:val="single" w:sz="4" w:space="0" w:color="auto"/>
              <w:left w:val="nil"/>
              <w:bottom w:val="nil"/>
              <w:right w:val="nil"/>
            </w:tcBorders>
          </w:tcPr>
          <w:p w14:paraId="634287A3" w14:textId="77777777" w:rsidR="00D7564E" w:rsidRPr="0052617B" w:rsidRDefault="00D7564E" w:rsidP="007956B9">
            <w:pPr>
              <w:ind w:left="-40" w:right="-72"/>
              <w:jc w:val="right"/>
              <w:rPr>
                <w:rFonts w:ascii="Arial" w:eastAsia="Arial Unicode MS" w:hAnsi="Arial" w:cs="Arial"/>
                <w:sz w:val="18"/>
                <w:szCs w:val="18"/>
                <w:highlight w:val="yellow"/>
              </w:rPr>
            </w:pPr>
          </w:p>
        </w:tc>
        <w:tc>
          <w:tcPr>
            <w:tcW w:w="1291" w:type="dxa"/>
            <w:tcBorders>
              <w:top w:val="single" w:sz="4" w:space="0" w:color="auto"/>
              <w:left w:val="nil"/>
              <w:bottom w:val="nil"/>
              <w:right w:val="nil"/>
            </w:tcBorders>
            <w:shd w:val="clear" w:color="auto" w:fill="FAFAFA"/>
          </w:tcPr>
          <w:p w14:paraId="0A5A5235" w14:textId="77777777" w:rsidR="00D7564E" w:rsidRPr="0052617B" w:rsidRDefault="00D7564E" w:rsidP="007956B9">
            <w:pPr>
              <w:ind w:left="-40" w:right="-72"/>
              <w:jc w:val="right"/>
              <w:rPr>
                <w:rFonts w:ascii="Arial" w:eastAsia="Arial Unicode MS" w:hAnsi="Arial" w:cs="Arial"/>
                <w:sz w:val="18"/>
                <w:szCs w:val="18"/>
                <w:highlight w:val="yellow"/>
              </w:rPr>
            </w:pPr>
          </w:p>
        </w:tc>
        <w:tc>
          <w:tcPr>
            <w:tcW w:w="1292" w:type="dxa"/>
            <w:tcBorders>
              <w:top w:val="single" w:sz="4" w:space="0" w:color="auto"/>
              <w:left w:val="nil"/>
              <w:bottom w:val="nil"/>
              <w:right w:val="nil"/>
            </w:tcBorders>
          </w:tcPr>
          <w:p w14:paraId="46107480" w14:textId="77777777" w:rsidR="00D7564E" w:rsidRPr="0052617B" w:rsidRDefault="00D7564E" w:rsidP="007956B9">
            <w:pPr>
              <w:ind w:left="-40" w:right="-72"/>
              <w:jc w:val="right"/>
              <w:rPr>
                <w:rFonts w:ascii="Arial" w:eastAsia="Arial Unicode MS" w:hAnsi="Arial" w:cs="Arial"/>
                <w:sz w:val="18"/>
                <w:szCs w:val="18"/>
                <w:highlight w:val="yellow"/>
              </w:rPr>
            </w:pPr>
          </w:p>
        </w:tc>
      </w:tr>
      <w:tr w:rsidR="00E176DB" w:rsidRPr="0052617B" w14:paraId="08E821C2" w14:textId="77777777" w:rsidTr="0052617B">
        <w:trPr>
          <w:trHeight w:val="160"/>
        </w:trPr>
        <w:tc>
          <w:tcPr>
            <w:tcW w:w="4164" w:type="dxa"/>
            <w:tcBorders>
              <w:top w:val="nil"/>
              <w:left w:val="nil"/>
              <w:bottom w:val="nil"/>
              <w:right w:val="nil"/>
            </w:tcBorders>
          </w:tcPr>
          <w:p w14:paraId="6A2E6647" w14:textId="77777777" w:rsidR="00E176DB" w:rsidRPr="0052617B" w:rsidRDefault="00E176DB" w:rsidP="00E176DB">
            <w:pPr>
              <w:ind w:left="-101"/>
              <w:rPr>
                <w:rFonts w:ascii="Arial" w:eastAsia="Arial Unicode MS" w:hAnsi="Arial" w:cs="Arial"/>
                <w:sz w:val="18"/>
                <w:szCs w:val="18"/>
                <w:cs/>
              </w:rPr>
            </w:pPr>
            <w:r w:rsidRPr="0052617B">
              <w:rPr>
                <w:rFonts w:ascii="Arial" w:hAnsi="Arial" w:cs="Arial"/>
                <w:sz w:val="18"/>
                <w:szCs w:val="18"/>
              </w:rPr>
              <w:t>Basic earnings per share (Baht per share)</w:t>
            </w:r>
          </w:p>
        </w:tc>
        <w:tc>
          <w:tcPr>
            <w:tcW w:w="1436" w:type="dxa"/>
            <w:tcBorders>
              <w:top w:val="nil"/>
              <w:left w:val="nil"/>
              <w:bottom w:val="single" w:sz="4" w:space="0" w:color="auto"/>
              <w:right w:val="nil"/>
            </w:tcBorders>
            <w:shd w:val="clear" w:color="auto" w:fill="FAFAFA"/>
          </w:tcPr>
          <w:p w14:paraId="11169CDF" w14:textId="0E421A25" w:rsidR="00E176DB" w:rsidRPr="0052617B" w:rsidRDefault="00E176DB" w:rsidP="00E176DB">
            <w:pPr>
              <w:ind w:left="-40" w:right="-72"/>
              <w:jc w:val="right"/>
              <w:rPr>
                <w:rFonts w:ascii="Arial" w:eastAsia="Arial Unicode MS" w:hAnsi="Arial" w:cs="Arial"/>
                <w:sz w:val="18"/>
                <w:szCs w:val="18"/>
                <w:highlight w:val="yellow"/>
              </w:rPr>
            </w:pPr>
            <w:r w:rsidRPr="0052617B">
              <w:rPr>
                <w:rFonts w:ascii="Arial" w:hAnsi="Arial" w:cs="Arial"/>
                <w:sz w:val="18"/>
                <w:szCs w:val="18"/>
              </w:rPr>
              <w:t>(0.05)</w:t>
            </w:r>
          </w:p>
        </w:tc>
        <w:tc>
          <w:tcPr>
            <w:tcW w:w="1291" w:type="dxa"/>
            <w:tcBorders>
              <w:top w:val="nil"/>
              <w:left w:val="nil"/>
              <w:bottom w:val="single" w:sz="4" w:space="0" w:color="auto"/>
              <w:right w:val="nil"/>
            </w:tcBorders>
          </w:tcPr>
          <w:p w14:paraId="2B8CC82B" w14:textId="18F1AFB9" w:rsidR="00E176DB" w:rsidRPr="0052617B" w:rsidRDefault="00E176DB" w:rsidP="00E176DB">
            <w:pPr>
              <w:ind w:left="-40" w:right="-72"/>
              <w:jc w:val="right"/>
              <w:rPr>
                <w:rFonts w:ascii="Arial" w:eastAsia="Arial Unicode MS" w:hAnsi="Arial" w:cs="Arial"/>
                <w:sz w:val="18"/>
                <w:szCs w:val="18"/>
                <w:highlight w:val="yellow"/>
              </w:rPr>
            </w:pPr>
            <w:r w:rsidRPr="0052617B">
              <w:rPr>
                <w:rFonts w:ascii="Arial" w:hAnsi="Arial" w:cs="Arial"/>
                <w:sz w:val="18"/>
                <w:szCs w:val="18"/>
              </w:rPr>
              <w:t xml:space="preserve">0.02 </w:t>
            </w:r>
          </w:p>
        </w:tc>
        <w:tc>
          <w:tcPr>
            <w:tcW w:w="1291" w:type="dxa"/>
            <w:tcBorders>
              <w:top w:val="nil"/>
              <w:left w:val="nil"/>
              <w:bottom w:val="single" w:sz="4" w:space="0" w:color="auto"/>
              <w:right w:val="nil"/>
            </w:tcBorders>
            <w:shd w:val="clear" w:color="auto" w:fill="FAFAFA"/>
          </w:tcPr>
          <w:p w14:paraId="52E7D317" w14:textId="0AEEFB1E"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0.00 </w:t>
            </w:r>
          </w:p>
        </w:tc>
        <w:tc>
          <w:tcPr>
            <w:tcW w:w="1292" w:type="dxa"/>
            <w:tcBorders>
              <w:top w:val="nil"/>
              <w:left w:val="nil"/>
              <w:bottom w:val="single" w:sz="4" w:space="0" w:color="auto"/>
              <w:right w:val="nil"/>
            </w:tcBorders>
          </w:tcPr>
          <w:p w14:paraId="2299FF69" w14:textId="0D245623"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0.03 </w:t>
            </w:r>
          </w:p>
        </w:tc>
      </w:tr>
      <w:tr w:rsidR="00D7564E" w:rsidRPr="0052617B" w14:paraId="1898A8FA" w14:textId="77777777" w:rsidTr="0052617B">
        <w:trPr>
          <w:trHeight w:val="160"/>
        </w:trPr>
        <w:tc>
          <w:tcPr>
            <w:tcW w:w="4164" w:type="dxa"/>
            <w:tcBorders>
              <w:top w:val="nil"/>
              <w:left w:val="nil"/>
              <w:bottom w:val="nil"/>
              <w:right w:val="nil"/>
            </w:tcBorders>
          </w:tcPr>
          <w:p w14:paraId="4C63D54F" w14:textId="77777777" w:rsidR="00D7564E" w:rsidRPr="0052617B" w:rsidRDefault="00D7564E" w:rsidP="007956B9">
            <w:pPr>
              <w:ind w:left="-101"/>
              <w:rPr>
                <w:rFonts w:ascii="Arial" w:hAnsi="Arial" w:cs="Arial"/>
                <w:sz w:val="18"/>
                <w:szCs w:val="18"/>
              </w:rPr>
            </w:pPr>
          </w:p>
        </w:tc>
        <w:tc>
          <w:tcPr>
            <w:tcW w:w="1436" w:type="dxa"/>
            <w:tcBorders>
              <w:top w:val="single" w:sz="4" w:space="0" w:color="auto"/>
              <w:left w:val="nil"/>
              <w:bottom w:val="nil"/>
              <w:right w:val="nil"/>
            </w:tcBorders>
            <w:shd w:val="clear" w:color="auto" w:fill="FAFAFA"/>
          </w:tcPr>
          <w:p w14:paraId="2CFB1CA1" w14:textId="77777777" w:rsidR="00D7564E" w:rsidRPr="0052617B" w:rsidRDefault="00D7564E" w:rsidP="007956B9">
            <w:pPr>
              <w:ind w:left="-40" w:right="-72"/>
              <w:jc w:val="right"/>
              <w:rPr>
                <w:rFonts w:ascii="Arial" w:hAnsi="Arial" w:cs="Arial"/>
                <w:sz w:val="18"/>
                <w:szCs w:val="18"/>
                <w:highlight w:val="yellow"/>
              </w:rPr>
            </w:pPr>
          </w:p>
        </w:tc>
        <w:tc>
          <w:tcPr>
            <w:tcW w:w="1291" w:type="dxa"/>
            <w:tcBorders>
              <w:top w:val="single" w:sz="4" w:space="0" w:color="auto"/>
              <w:left w:val="nil"/>
              <w:bottom w:val="nil"/>
              <w:right w:val="nil"/>
            </w:tcBorders>
          </w:tcPr>
          <w:p w14:paraId="388619AA" w14:textId="77777777" w:rsidR="00D7564E" w:rsidRPr="0052617B" w:rsidRDefault="00D7564E" w:rsidP="007956B9">
            <w:pPr>
              <w:ind w:left="-40" w:right="-72"/>
              <w:jc w:val="right"/>
              <w:rPr>
                <w:rFonts w:ascii="Arial" w:hAnsi="Arial" w:cs="Arial"/>
                <w:sz w:val="18"/>
                <w:szCs w:val="18"/>
                <w:highlight w:val="yellow"/>
              </w:rPr>
            </w:pPr>
          </w:p>
        </w:tc>
        <w:tc>
          <w:tcPr>
            <w:tcW w:w="1291" w:type="dxa"/>
            <w:tcBorders>
              <w:top w:val="single" w:sz="4" w:space="0" w:color="auto"/>
              <w:left w:val="nil"/>
              <w:bottom w:val="nil"/>
              <w:right w:val="nil"/>
            </w:tcBorders>
            <w:shd w:val="clear" w:color="auto" w:fill="FAFAFA"/>
          </w:tcPr>
          <w:p w14:paraId="0B936C0C" w14:textId="77777777" w:rsidR="00D7564E" w:rsidRPr="0052617B" w:rsidRDefault="00D7564E" w:rsidP="007956B9">
            <w:pPr>
              <w:ind w:left="-40" w:right="-72"/>
              <w:jc w:val="right"/>
              <w:rPr>
                <w:rFonts w:ascii="Arial" w:hAnsi="Arial" w:cs="Arial"/>
                <w:sz w:val="18"/>
                <w:szCs w:val="18"/>
                <w:highlight w:val="yellow"/>
              </w:rPr>
            </w:pPr>
          </w:p>
        </w:tc>
        <w:tc>
          <w:tcPr>
            <w:tcW w:w="1292" w:type="dxa"/>
            <w:tcBorders>
              <w:top w:val="single" w:sz="4" w:space="0" w:color="auto"/>
              <w:left w:val="nil"/>
              <w:bottom w:val="nil"/>
              <w:right w:val="nil"/>
            </w:tcBorders>
          </w:tcPr>
          <w:p w14:paraId="31A4C14E" w14:textId="77777777" w:rsidR="00D7564E" w:rsidRPr="0052617B" w:rsidRDefault="00D7564E" w:rsidP="007956B9">
            <w:pPr>
              <w:ind w:left="-40" w:right="-72"/>
              <w:jc w:val="right"/>
              <w:rPr>
                <w:rFonts w:ascii="Arial" w:hAnsi="Arial" w:cs="Arial"/>
                <w:sz w:val="18"/>
                <w:szCs w:val="18"/>
                <w:highlight w:val="yellow"/>
              </w:rPr>
            </w:pPr>
          </w:p>
        </w:tc>
      </w:tr>
      <w:tr w:rsidR="00D7564E" w:rsidRPr="0052617B" w14:paraId="5AE2EF7F" w14:textId="77777777" w:rsidTr="0052617B">
        <w:trPr>
          <w:trHeight w:val="160"/>
        </w:trPr>
        <w:tc>
          <w:tcPr>
            <w:tcW w:w="4164" w:type="dxa"/>
            <w:tcBorders>
              <w:top w:val="nil"/>
              <w:left w:val="nil"/>
              <w:bottom w:val="nil"/>
              <w:right w:val="nil"/>
            </w:tcBorders>
            <w:vAlign w:val="bottom"/>
          </w:tcPr>
          <w:p w14:paraId="339737EB" w14:textId="77777777" w:rsidR="00D7564E" w:rsidRPr="0052617B" w:rsidRDefault="00D7564E" w:rsidP="007956B9">
            <w:pPr>
              <w:ind w:left="-101"/>
              <w:rPr>
                <w:rFonts w:ascii="Arial" w:hAnsi="Arial" w:cs="Arial"/>
                <w:sz w:val="18"/>
                <w:szCs w:val="18"/>
              </w:rPr>
            </w:pPr>
            <w:r w:rsidRPr="0052617B">
              <w:rPr>
                <w:rFonts w:ascii="Arial" w:hAnsi="Arial" w:cs="Arial"/>
                <w:b/>
                <w:bCs/>
                <w:sz w:val="18"/>
                <w:szCs w:val="18"/>
              </w:rPr>
              <w:t>Diluted earnings per share</w:t>
            </w:r>
          </w:p>
        </w:tc>
        <w:tc>
          <w:tcPr>
            <w:tcW w:w="1436" w:type="dxa"/>
            <w:tcBorders>
              <w:top w:val="nil"/>
              <w:left w:val="nil"/>
              <w:bottom w:val="nil"/>
              <w:right w:val="nil"/>
            </w:tcBorders>
            <w:shd w:val="clear" w:color="auto" w:fill="FAFAFA"/>
          </w:tcPr>
          <w:p w14:paraId="4B48F595" w14:textId="77777777" w:rsidR="00D7564E" w:rsidRPr="0052617B" w:rsidRDefault="00D7564E" w:rsidP="007956B9">
            <w:pPr>
              <w:ind w:left="-40" w:right="-72"/>
              <w:jc w:val="right"/>
              <w:rPr>
                <w:rFonts w:ascii="Arial" w:hAnsi="Arial" w:cs="Arial"/>
                <w:sz w:val="18"/>
                <w:szCs w:val="18"/>
                <w:highlight w:val="yellow"/>
              </w:rPr>
            </w:pPr>
          </w:p>
        </w:tc>
        <w:tc>
          <w:tcPr>
            <w:tcW w:w="1291" w:type="dxa"/>
            <w:tcBorders>
              <w:top w:val="nil"/>
              <w:left w:val="nil"/>
              <w:bottom w:val="nil"/>
              <w:right w:val="nil"/>
            </w:tcBorders>
          </w:tcPr>
          <w:p w14:paraId="49022C58" w14:textId="77777777" w:rsidR="00D7564E" w:rsidRPr="0052617B" w:rsidRDefault="00D7564E" w:rsidP="007956B9">
            <w:pPr>
              <w:ind w:left="-40" w:right="-72"/>
              <w:jc w:val="right"/>
              <w:rPr>
                <w:rFonts w:ascii="Arial" w:hAnsi="Arial" w:cs="Arial"/>
                <w:sz w:val="18"/>
                <w:szCs w:val="18"/>
                <w:highlight w:val="yellow"/>
              </w:rPr>
            </w:pPr>
          </w:p>
        </w:tc>
        <w:tc>
          <w:tcPr>
            <w:tcW w:w="1291" w:type="dxa"/>
            <w:tcBorders>
              <w:top w:val="nil"/>
              <w:left w:val="nil"/>
              <w:bottom w:val="nil"/>
              <w:right w:val="nil"/>
            </w:tcBorders>
            <w:shd w:val="clear" w:color="auto" w:fill="FAFAFA"/>
          </w:tcPr>
          <w:p w14:paraId="736C164A" w14:textId="77777777" w:rsidR="00D7564E" w:rsidRPr="0052617B" w:rsidRDefault="00D7564E" w:rsidP="007956B9">
            <w:pPr>
              <w:ind w:left="-40" w:right="-72"/>
              <w:jc w:val="right"/>
              <w:rPr>
                <w:rFonts w:ascii="Arial" w:hAnsi="Arial" w:cs="Arial"/>
                <w:sz w:val="18"/>
                <w:szCs w:val="18"/>
                <w:highlight w:val="yellow"/>
              </w:rPr>
            </w:pPr>
          </w:p>
        </w:tc>
        <w:tc>
          <w:tcPr>
            <w:tcW w:w="1292" w:type="dxa"/>
            <w:tcBorders>
              <w:top w:val="nil"/>
              <w:left w:val="nil"/>
              <w:bottom w:val="nil"/>
              <w:right w:val="nil"/>
            </w:tcBorders>
          </w:tcPr>
          <w:p w14:paraId="14A00B6C" w14:textId="77777777" w:rsidR="00D7564E" w:rsidRPr="0052617B" w:rsidRDefault="00D7564E" w:rsidP="007956B9">
            <w:pPr>
              <w:ind w:left="-40" w:right="-72"/>
              <w:jc w:val="right"/>
              <w:rPr>
                <w:rFonts w:ascii="Arial" w:hAnsi="Arial" w:cs="Arial"/>
                <w:sz w:val="18"/>
                <w:szCs w:val="18"/>
                <w:highlight w:val="yellow"/>
              </w:rPr>
            </w:pPr>
          </w:p>
        </w:tc>
      </w:tr>
      <w:tr w:rsidR="00D7564E" w:rsidRPr="0052617B" w14:paraId="25D70F72" w14:textId="77777777" w:rsidTr="0052617B">
        <w:trPr>
          <w:trHeight w:val="160"/>
        </w:trPr>
        <w:tc>
          <w:tcPr>
            <w:tcW w:w="4164" w:type="dxa"/>
            <w:tcBorders>
              <w:top w:val="nil"/>
              <w:left w:val="nil"/>
              <w:bottom w:val="nil"/>
              <w:right w:val="nil"/>
            </w:tcBorders>
            <w:vAlign w:val="bottom"/>
          </w:tcPr>
          <w:p w14:paraId="4F0ABCFE" w14:textId="77777777" w:rsidR="00D7564E" w:rsidRPr="0052617B" w:rsidRDefault="00D7564E" w:rsidP="007956B9">
            <w:pPr>
              <w:ind w:left="-101"/>
              <w:rPr>
                <w:rFonts w:ascii="Arial" w:hAnsi="Arial" w:cs="Arial"/>
                <w:sz w:val="18"/>
                <w:szCs w:val="18"/>
              </w:rPr>
            </w:pPr>
            <w:r w:rsidRPr="0052617B">
              <w:rPr>
                <w:rFonts w:ascii="Arial" w:eastAsia="Arial Unicode MS" w:hAnsi="Arial" w:cs="Arial"/>
                <w:sz w:val="18"/>
                <w:szCs w:val="18"/>
              </w:rPr>
              <w:t>Net profit (loss) attributable to ordinary</w:t>
            </w:r>
          </w:p>
        </w:tc>
        <w:tc>
          <w:tcPr>
            <w:tcW w:w="1436" w:type="dxa"/>
            <w:tcBorders>
              <w:top w:val="nil"/>
              <w:left w:val="nil"/>
              <w:bottom w:val="nil"/>
              <w:right w:val="nil"/>
            </w:tcBorders>
            <w:shd w:val="clear" w:color="auto" w:fill="FAFAFA"/>
          </w:tcPr>
          <w:p w14:paraId="6A013EA7" w14:textId="77777777" w:rsidR="00D7564E" w:rsidRPr="0052617B" w:rsidRDefault="00D7564E" w:rsidP="007956B9">
            <w:pPr>
              <w:ind w:left="-40" w:right="-72"/>
              <w:jc w:val="right"/>
              <w:rPr>
                <w:rFonts w:ascii="Arial" w:hAnsi="Arial" w:cs="Arial"/>
                <w:sz w:val="18"/>
                <w:szCs w:val="18"/>
                <w:highlight w:val="yellow"/>
              </w:rPr>
            </w:pPr>
          </w:p>
        </w:tc>
        <w:tc>
          <w:tcPr>
            <w:tcW w:w="1291" w:type="dxa"/>
            <w:tcBorders>
              <w:top w:val="nil"/>
              <w:left w:val="nil"/>
              <w:bottom w:val="nil"/>
              <w:right w:val="nil"/>
            </w:tcBorders>
          </w:tcPr>
          <w:p w14:paraId="4CCD7977" w14:textId="77777777" w:rsidR="00D7564E" w:rsidRPr="0052617B" w:rsidRDefault="00D7564E" w:rsidP="007956B9">
            <w:pPr>
              <w:ind w:left="-40" w:right="-72"/>
              <w:jc w:val="right"/>
              <w:rPr>
                <w:rFonts w:ascii="Arial" w:hAnsi="Arial" w:cs="Arial"/>
                <w:sz w:val="18"/>
                <w:szCs w:val="18"/>
                <w:highlight w:val="yellow"/>
              </w:rPr>
            </w:pPr>
          </w:p>
        </w:tc>
        <w:tc>
          <w:tcPr>
            <w:tcW w:w="1291" w:type="dxa"/>
            <w:tcBorders>
              <w:top w:val="nil"/>
              <w:left w:val="nil"/>
              <w:bottom w:val="nil"/>
              <w:right w:val="nil"/>
            </w:tcBorders>
            <w:shd w:val="clear" w:color="auto" w:fill="FAFAFA"/>
          </w:tcPr>
          <w:p w14:paraId="01B99A2F" w14:textId="77777777" w:rsidR="00D7564E" w:rsidRPr="0052617B" w:rsidRDefault="00D7564E" w:rsidP="007956B9">
            <w:pPr>
              <w:ind w:left="-40" w:right="-72"/>
              <w:jc w:val="right"/>
              <w:rPr>
                <w:rFonts w:ascii="Arial" w:hAnsi="Arial" w:cs="Arial"/>
                <w:sz w:val="18"/>
                <w:szCs w:val="18"/>
                <w:highlight w:val="yellow"/>
              </w:rPr>
            </w:pPr>
          </w:p>
        </w:tc>
        <w:tc>
          <w:tcPr>
            <w:tcW w:w="1292" w:type="dxa"/>
            <w:tcBorders>
              <w:top w:val="nil"/>
              <w:left w:val="nil"/>
              <w:bottom w:val="nil"/>
              <w:right w:val="nil"/>
            </w:tcBorders>
          </w:tcPr>
          <w:p w14:paraId="485CA948" w14:textId="77777777" w:rsidR="00D7564E" w:rsidRPr="0052617B" w:rsidRDefault="00D7564E" w:rsidP="007956B9">
            <w:pPr>
              <w:ind w:left="-40" w:right="-72"/>
              <w:jc w:val="right"/>
              <w:rPr>
                <w:rFonts w:ascii="Arial" w:hAnsi="Arial" w:cs="Arial"/>
                <w:sz w:val="18"/>
                <w:szCs w:val="18"/>
                <w:highlight w:val="yellow"/>
              </w:rPr>
            </w:pPr>
          </w:p>
        </w:tc>
      </w:tr>
      <w:tr w:rsidR="00D7564E" w:rsidRPr="0052617B" w14:paraId="2137E2B6" w14:textId="77777777" w:rsidTr="0052617B">
        <w:trPr>
          <w:trHeight w:val="160"/>
        </w:trPr>
        <w:tc>
          <w:tcPr>
            <w:tcW w:w="4164" w:type="dxa"/>
            <w:tcBorders>
              <w:top w:val="nil"/>
              <w:left w:val="nil"/>
              <w:bottom w:val="nil"/>
              <w:right w:val="nil"/>
            </w:tcBorders>
          </w:tcPr>
          <w:p w14:paraId="46783C30" w14:textId="77777777" w:rsidR="00D7564E" w:rsidRPr="0052617B" w:rsidRDefault="00D7564E" w:rsidP="00D7564E">
            <w:pPr>
              <w:ind w:left="-101"/>
              <w:rPr>
                <w:rFonts w:ascii="Arial" w:hAnsi="Arial" w:cs="Arial"/>
                <w:sz w:val="18"/>
                <w:szCs w:val="18"/>
              </w:rPr>
            </w:pPr>
            <w:r w:rsidRPr="0052617B">
              <w:rPr>
                <w:rFonts w:ascii="Arial" w:eastAsia="Arial Unicode MS" w:hAnsi="Arial" w:cs="Arial"/>
                <w:sz w:val="18"/>
                <w:szCs w:val="18"/>
              </w:rPr>
              <w:t xml:space="preserve">   shareholders of the Company (Baht)</w:t>
            </w:r>
          </w:p>
        </w:tc>
        <w:tc>
          <w:tcPr>
            <w:tcW w:w="1436" w:type="dxa"/>
            <w:tcBorders>
              <w:top w:val="nil"/>
              <w:left w:val="nil"/>
              <w:bottom w:val="nil"/>
              <w:right w:val="nil"/>
            </w:tcBorders>
            <w:shd w:val="clear" w:color="auto" w:fill="FAFAFA"/>
          </w:tcPr>
          <w:p w14:paraId="0DA9EAFC" w14:textId="556A80BE" w:rsidR="00D7564E" w:rsidRPr="0052617B" w:rsidRDefault="00D7564E" w:rsidP="00D7564E">
            <w:pPr>
              <w:ind w:left="-40" w:right="-72"/>
              <w:jc w:val="right"/>
              <w:rPr>
                <w:rFonts w:ascii="Arial" w:hAnsi="Arial" w:cs="Arial"/>
                <w:sz w:val="18"/>
                <w:szCs w:val="18"/>
                <w:highlight w:val="yellow"/>
              </w:rPr>
            </w:pPr>
            <w:r w:rsidRPr="0052617B">
              <w:rPr>
                <w:rFonts w:ascii="Arial" w:hAnsi="Arial" w:cs="Arial"/>
                <w:sz w:val="18"/>
                <w:szCs w:val="18"/>
              </w:rPr>
              <w:t>(17,638,240)</w:t>
            </w:r>
          </w:p>
        </w:tc>
        <w:tc>
          <w:tcPr>
            <w:tcW w:w="1291" w:type="dxa"/>
            <w:tcBorders>
              <w:top w:val="nil"/>
              <w:left w:val="nil"/>
              <w:bottom w:val="nil"/>
              <w:right w:val="nil"/>
            </w:tcBorders>
          </w:tcPr>
          <w:p w14:paraId="4AA88E74" w14:textId="4CC5F698" w:rsidR="00D7564E" w:rsidRPr="0052617B" w:rsidRDefault="00D7564E" w:rsidP="00D7564E">
            <w:pPr>
              <w:ind w:left="-40" w:right="-72"/>
              <w:jc w:val="right"/>
              <w:rPr>
                <w:rFonts w:ascii="Arial" w:hAnsi="Arial" w:cs="Arial"/>
                <w:sz w:val="18"/>
                <w:szCs w:val="18"/>
                <w:highlight w:val="yellow"/>
              </w:rPr>
            </w:pPr>
            <w:r w:rsidRPr="0052617B">
              <w:rPr>
                <w:rFonts w:ascii="Arial" w:hAnsi="Arial" w:cs="Arial"/>
                <w:sz w:val="18"/>
                <w:szCs w:val="18"/>
              </w:rPr>
              <w:t>5,412,070</w:t>
            </w:r>
          </w:p>
        </w:tc>
        <w:tc>
          <w:tcPr>
            <w:tcW w:w="1291" w:type="dxa"/>
            <w:tcBorders>
              <w:top w:val="nil"/>
              <w:left w:val="nil"/>
              <w:bottom w:val="nil"/>
              <w:right w:val="nil"/>
            </w:tcBorders>
            <w:shd w:val="clear" w:color="auto" w:fill="FAFAFA"/>
          </w:tcPr>
          <w:p w14:paraId="3F6DC7DD" w14:textId="3A122730" w:rsidR="00D7564E" w:rsidRPr="0052617B" w:rsidRDefault="00D7564E" w:rsidP="00D7564E">
            <w:pPr>
              <w:ind w:left="-40" w:right="-72"/>
              <w:jc w:val="right"/>
              <w:rPr>
                <w:rFonts w:ascii="Arial" w:hAnsi="Arial" w:cs="Arial"/>
                <w:sz w:val="18"/>
                <w:szCs w:val="18"/>
                <w:highlight w:val="yellow"/>
              </w:rPr>
            </w:pPr>
            <w:r w:rsidRPr="0052617B">
              <w:rPr>
                <w:rFonts w:ascii="Arial" w:hAnsi="Arial" w:cs="Arial"/>
                <w:sz w:val="18"/>
                <w:szCs w:val="18"/>
              </w:rPr>
              <w:t>1,496,141</w:t>
            </w:r>
          </w:p>
        </w:tc>
        <w:tc>
          <w:tcPr>
            <w:tcW w:w="1292" w:type="dxa"/>
            <w:tcBorders>
              <w:top w:val="nil"/>
              <w:left w:val="nil"/>
              <w:bottom w:val="nil"/>
              <w:right w:val="nil"/>
            </w:tcBorders>
          </w:tcPr>
          <w:p w14:paraId="71994D50" w14:textId="0477432C" w:rsidR="00D7564E" w:rsidRPr="0052617B" w:rsidRDefault="00D7564E" w:rsidP="00D7564E">
            <w:pPr>
              <w:ind w:left="-40" w:right="-72"/>
              <w:jc w:val="right"/>
              <w:rPr>
                <w:rFonts w:ascii="Arial" w:hAnsi="Arial" w:cs="Arial"/>
                <w:sz w:val="18"/>
                <w:szCs w:val="18"/>
                <w:highlight w:val="yellow"/>
              </w:rPr>
            </w:pPr>
            <w:r w:rsidRPr="0052617B">
              <w:rPr>
                <w:rFonts w:ascii="Arial" w:hAnsi="Arial" w:cs="Arial"/>
                <w:sz w:val="18"/>
                <w:szCs w:val="18"/>
              </w:rPr>
              <w:t>9,111,009</w:t>
            </w:r>
          </w:p>
        </w:tc>
      </w:tr>
      <w:tr w:rsidR="00E176DB" w:rsidRPr="0052617B" w14:paraId="33DF9B9E" w14:textId="77777777" w:rsidTr="0052617B">
        <w:trPr>
          <w:trHeight w:val="160"/>
        </w:trPr>
        <w:tc>
          <w:tcPr>
            <w:tcW w:w="4164" w:type="dxa"/>
            <w:tcBorders>
              <w:top w:val="nil"/>
              <w:left w:val="nil"/>
              <w:bottom w:val="nil"/>
              <w:right w:val="nil"/>
            </w:tcBorders>
          </w:tcPr>
          <w:p w14:paraId="78012247" w14:textId="77777777" w:rsidR="00E176DB" w:rsidRPr="0052617B" w:rsidRDefault="00E176DB" w:rsidP="00E176DB">
            <w:pPr>
              <w:ind w:left="-101"/>
              <w:rPr>
                <w:rFonts w:ascii="Arial" w:hAnsi="Arial" w:cs="Arial"/>
                <w:sz w:val="18"/>
                <w:szCs w:val="18"/>
              </w:rPr>
            </w:pPr>
            <w:r w:rsidRPr="0052617B">
              <w:rPr>
                <w:rFonts w:ascii="Arial" w:hAnsi="Arial" w:cs="Arial"/>
                <w:sz w:val="18"/>
                <w:szCs w:val="18"/>
              </w:rPr>
              <w:t xml:space="preserve">Weighted average number of ordinary shares and </w:t>
            </w:r>
          </w:p>
          <w:p w14:paraId="5E8CE68B" w14:textId="77777777" w:rsidR="00E176DB" w:rsidRPr="0052617B" w:rsidRDefault="00E176DB" w:rsidP="00E176DB">
            <w:pPr>
              <w:ind w:left="-101"/>
              <w:rPr>
                <w:rFonts w:ascii="Arial" w:hAnsi="Arial" w:cs="Arial"/>
                <w:sz w:val="18"/>
                <w:szCs w:val="18"/>
              </w:rPr>
            </w:pPr>
            <w:r w:rsidRPr="0052617B">
              <w:rPr>
                <w:rFonts w:ascii="Arial" w:hAnsi="Arial" w:cs="Arial"/>
                <w:sz w:val="18"/>
                <w:szCs w:val="18"/>
              </w:rPr>
              <w:t xml:space="preserve">   potential ordinary shares used as the </w:t>
            </w:r>
          </w:p>
          <w:p w14:paraId="5E7539F0" w14:textId="77777777" w:rsidR="00E176DB" w:rsidRPr="0052617B" w:rsidRDefault="00E176DB" w:rsidP="00E176DB">
            <w:pPr>
              <w:ind w:left="-101"/>
              <w:rPr>
                <w:rFonts w:ascii="Arial" w:hAnsi="Arial" w:cs="Arial"/>
                <w:sz w:val="18"/>
                <w:szCs w:val="18"/>
              </w:rPr>
            </w:pPr>
            <w:r w:rsidRPr="0052617B">
              <w:rPr>
                <w:rFonts w:ascii="Arial" w:hAnsi="Arial" w:cs="Arial"/>
                <w:sz w:val="18"/>
                <w:szCs w:val="18"/>
              </w:rPr>
              <w:t xml:space="preserve">     denominator (shares)</w:t>
            </w:r>
          </w:p>
        </w:tc>
        <w:tc>
          <w:tcPr>
            <w:tcW w:w="1436" w:type="dxa"/>
            <w:tcBorders>
              <w:top w:val="nil"/>
              <w:left w:val="nil"/>
              <w:bottom w:val="single" w:sz="4" w:space="0" w:color="auto"/>
              <w:right w:val="nil"/>
            </w:tcBorders>
            <w:shd w:val="clear" w:color="auto" w:fill="FAFAFA"/>
          </w:tcPr>
          <w:p w14:paraId="5F1E0471" w14:textId="77777777" w:rsidR="00E176DB" w:rsidRPr="0052617B" w:rsidRDefault="00E176DB" w:rsidP="00E176DB">
            <w:pPr>
              <w:ind w:left="-40" w:right="-72"/>
              <w:jc w:val="right"/>
              <w:rPr>
                <w:rFonts w:ascii="Arial" w:hAnsi="Arial" w:cs="Arial"/>
                <w:sz w:val="18"/>
                <w:szCs w:val="18"/>
              </w:rPr>
            </w:pPr>
          </w:p>
          <w:p w14:paraId="34EDC039" w14:textId="77777777" w:rsidR="00E176DB" w:rsidRPr="0052617B" w:rsidRDefault="00E176DB" w:rsidP="00E176DB">
            <w:pPr>
              <w:ind w:left="-40" w:right="-72"/>
              <w:jc w:val="right"/>
              <w:rPr>
                <w:rFonts w:ascii="Arial" w:hAnsi="Arial" w:cs="Arial"/>
                <w:sz w:val="18"/>
                <w:szCs w:val="18"/>
              </w:rPr>
            </w:pPr>
          </w:p>
          <w:p w14:paraId="523C850D" w14:textId="1D9D41B0"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347,120,611</w:t>
            </w:r>
          </w:p>
        </w:tc>
        <w:tc>
          <w:tcPr>
            <w:tcW w:w="1291" w:type="dxa"/>
            <w:tcBorders>
              <w:top w:val="nil"/>
              <w:left w:val="nil"/>
              <w:bottom w:val="single" w:sz="4" w:space="0" w:color="auto"/>
              <w:right w:val="nil"/>
            </w:tcBorders>
          </w:tcPr>
          <w:p w14:paraId="531845E3" w14:textId="77777777" w:rsidR="00E176DB" w:rsidRPr="0052617B" w:rsidRDefault="00E176DB" w:rsidP="00E176DB">
            <w:pPr>
              <w:ind w:left="-40" w:right="-72"/>
              <w:jc w:val="right"/>
              <w:rPr>
                <w:rFonts w:ascii="Arial" w:hAnsi="Arial" w:cs="Arial"/>
                <w:sz w:val="18"/>
                <w:szCs w:val="18"/>
              </w:rPr>
            </w:pPr>
          </w:p>
          <w:p w14:paraId="74D19907" w14:textId="77777777" w:rsidR="00E176DB" w:rsidRPr="0052617B" w:rsidRDefault="00E176DB" w:rsidP="00E176DB">
            <w:pPr>
              <w:ind w:left="-40" w:right="-72"/>
              <w:jc w:val="right"/>
              <w:rPr>
                <w:rFonts w:ascii="Arial" w:hAnsi="Arial" w:cs="Arial"/>
                <w:sz w:val="18"/>
                <w:szCs w:val="18"/>
              </w:rPr>
            </w:pPr>
          </w:p>
          <w:p w14:paraId="76C92DE5" w14:textId="1FF428E5"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376,828,813</w:t>
            </w:r>
          </w:p>
        </w:tc>
        <w:tc>
          <w:tcPr>
            <w:tcW w:w="1291" w:type="dxa"/>
            <w:tcBorders>
              <w:top w:val="nil"/>
              <w:left w:val="nil"/>
              <w:bottom w:val="single" w:sz="4" w:space="0" w:color="auto"/>
              <w:right w:val="nil"/>
            </w:tcBorders>
            <w:shd w:val="clear" w:color="auto" w:fill="FAFAFA"/>
          </w:tcPr>
          <w:p w14:paraId="212D7E2C" w14:textId="77777777" w:rsidR="00E176DB" w:rsidRPr="0052617B" w:rsidRDefault="00E176DB" w:rsidP="00E176DB">
            <w:pPr>
              <w:ind w:left="-40" w:right="-72"/>
              <w:jc w:val="right"/>
              <w:rPr>
                <w:rFonts w:ascii="Arial" w:hAnsi="Arial" w:cs="Arial"/>
                <w:sz w:val="18"/>
                <w:szCs w:val="18"/>
              </w:rPr>
            </w:pPr>
          </w:p>
          <w:p w14:paraId="75D22D13" w14:textId="77777777" w:rsidR="00E176DB" w:rsidRPr="0052617B" w:rsidRDefault="00E176DB" w:rsidP="00E176DB">
            <w:pPr>
              <w:ind w:left="-40" w:right="-72"/>
              <w:jc w:val="right"/>
              <w:rPr>
                <w:rFonts w:ascii="Arial" w:hAnsi="Arial" w:cs="Arial"/>
                <w:sz w:val="18"/>
                <w:szCs w:val="18"/>
              </w:rPr>
            </w:pPr>
          </w:p>
          <w:p w14:paraId="1EF292CB" w14:textId="694E2444"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347,120,611</w:t>
            </w:r>
          </w:p>
        </w:tc>
        <w:tc>
          <w:tcPr>
            <w:tcW w:w="1292" w:type="dxa"/>
            <w:tcBorders>
              <w:top w:val="nil"/>
              <w:left w:val="nil"/>
              <w:bottom w:val="single" w:sz="4" w:space="0" w:color="auto"/>
              <w:right w:val="nil"/>
            </w:tcBorders>
          </w:tcPr>
          <w:p w14:paraId="0A6C65CE" w14:textId="77777777" w:rsidR="00E176DB" w:rsidRPr="0052617B" w:rsidRDefault="00E176DB" w:rsidP="00E176DB">
            <w:pPr>
              <w:ind w:left="-40" w:right="-72"/>
              <w:jc w:val="right"/>
              <w:rPr>
                <w:rFonts w:ascii="Arial" w:hAnsi="Arial" w:cs="Arial"/>
                <w:sz w:val="18"/>
                <w:szCs w:val="18"/>
              </w:rPr>
            </w:pPr>
          </w:p>
          <w:p w14:paraId="7FEC60C3" w14:textId="77777777" w:rsidR="00E176DB" w:rsidRPr="0052617B" w:rsidRDefault="00E176DB" w:rsidP="00E176DB">
            <w:pPr>
              <w:ind w:left="-40" w:right="-72"/>
              <w:jc w:val="right"/>
              <w:rPr>
                <w:rFonts w:ascii="Arial" w:hAnsi="Arial" w:cs="Arial"/>
                <w:sz w:val="18"/>
                <w:szCs w:val="18"/>
              </w:rPr>
            </w:pPr>
          </w:p>
          <w:p w14:paraId="5AF63F19" w14:textId="7B8A33A6"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376,828,813</w:t>
            </w:r>
          </w:p>
        </w:tc>
      </w:tr>
      <w:tr w:rsidR="00D7564E" w:rsidRPr="0052617B" w14:paraId="223B63B4" w14:textId="77777777" w:rsidTr="0052617B">
        <w:trPr>
          <w:trHeight w:val="160"/>
        </w:trPr>
        <w:tc>
          <w:tcPr>
            <w:tcW w:w="4164" w:type="dxa"/>
            <w:tcBorders>
              <w:top w:val="nil"/>
              <w:left w:val="nil"/>
              <w:bottom w:val="nil"/>
              <w:right w:val="nil"/>
            </w:tcBorders>
          </w:tcPr>
          <w:p w14:paraId="2461C7B4" w14:textId="77777777" w:rsidR="00D7564E" w:rsidRPr="0052617B" w:rsidRDefault="00D7564E" w:rsidP="007956B9">
            <w:pPr>
              <w:ind w:left="-101"/>
              <w:rPr>
                <w:rFonts w:ascii="Arial" w:hAnsi="Arial" w:cs="Arial"/>
                <w:sz w:val="18"/>
                <w:szCs w:val="18"/>
              </w:rPr>
            </w:pPr>
          </w:p>
        </w:tc>
        <w:tc>
          <w:tcPr>
            <w:tcW w:w="1436" w:type="dxa"/>
            <w:tcBorders>
              <w:top w:val="single" w:sz="4" w:space="0" w:color="auto"/>
              <w:left w:val="nil"/>
              <w:bottom w:val="nil"/>
              <w:right w:val="nil"/>
            </w:tcBorders>
            <w:shd w:val="clear" w:color="auto" w:fill="FAFAFA"/>
          </w:tcPr>
          <w:p w14:paraId="56370CEC" w14:textId="77777777" w:rsidR="00D7564E" w:rsidRPr="0052617B" w:rsidRDefault="00D7564E" w:rsidP="007956B9">
            <w:pPr>
              <w:ind w:left="-40" w:right="-72"/>
              <w:jc w:val="right"/>
              <w:rPr>
                <w:rFonts w:ascii="Arial" w:hAnsi="Arial" w:cs="Arial"/>
                <w:sz w:val="18"/>
                <w:szCs w:val="18"/>
                <w:highlight w:val="yellow"/>
              </w:rPr>
            </w:pPr>
          </w:p>
        </w:tc>
        <w:tc>
          <w:tcPr>
            <w:tcW w:w="1291" w:type="dxa"/>
            <w:tcBorders>
              <w:top w:val="single" w:sz="4" w:space="0" w:color="auto"/>
              <w:left w:val="nil"/>
              <w:bottom w:val="nil"/>
              <w:right w:val="nil"/>
            </w:tcBorders>
          </w:tcPr>
          <w:p w14:paraId="18F78CFB" w14:textId="77777777" w:rsidR="00D7564E" w:rsidRPr="0052617B" w:rsidRDefault="00D7564E" w:rsidP="007956B9">
            <w:pPr>
              <w:ind w:left="-40" w:right="-72"/>
              <w:jc w:val="right"/>
              <w:rPr>
                <w:rFonts w:ascii="Arial" w:hAnsi="Arial" w:cs="Arial"/>
                <w:sz w:val="18"/>
                <w:szCs w:val="18"/>
                <w:highlight w:val="yellow"/>
              </w:rPr>
            </w:pPr>
          </w:p>
        </w:tc>
        <w:tc>
          <w:tcPr>
            <w:tcW w:w="1291" w:type="dxa"/>
            <w:tcBorders>
              <w:top w:val="single" w:sz="4" w:space="0" w:color="auto"/>
              <w:left w:val="nil"/>
              <w:bottom w:val="nil"/>
              <w:right w:val="nil"/>
            </w:tcBorders>
            <w:shd w:val="clear" w:color="auto" w:fill="FAFAFA"/>
          </w:tcPr>
          <w:p w14:paraId="6BE84B74" w14:textId="77777777" w:rsidR="00D7564E" w:rsidRPr="0052617B" w:rsidRDefault="00D7564E" w:rsidP="007956B9">
            <w:pPr>
              <w:ind w:left="-40" w:right="-72"/>
              <w:jc w:val="right"/>
              <w:rPr>
                <w:rFonts w:ascii="Arial" w:hAnsi="Arial" w:cs="Arial"/>
                <w:sz w:val="18"/>
                <w:szCs w:val="18"/>
                <w:highlight w:val="yellow"/>
              </w:rPr>
            </w:pPr>
          </w:p>
        </w:tc>
        <w:tc>
          <w:tcPr>
            <w:tcW w:w="1292" w:type="dxa"/>
            <w:tcBorders>
              <w:top w:val="single" w:sz="4" w:space="0" w:color="auto"/>
              <w:left w:val="nil"/>
              <w:bottom w:val="nil"/>
              <w:right w:val="nil"/>
            </w:tcBorders>
          </w:tcPr>
          <w:p w14:paraId="49A38BEA" w14:textId="77777777" w:rsidR="00D7564E" w:rsidRPr="0052617B" w:rsidRDefault="00D7564E" w:rsidP="007956B9">
            <w:pPr>
              <w:ind w:left="-40" w:right="-72"/>
              <w:jc w:val="right"/>
              <w:rPr>
                <w:rFonts w:ascii="Arial" w:hAnsi="Arial" w:cs="Arial"/>
                <w:sz w:val="18"/>
                <w:szCs w:val="18"/>
                <w:highlight w:val="yellow"/>
              </w:rPr>
            </w:pPr>
          </w:p>
        </w:tc>
      </w:tr>
      <w:tr w:rsidR="00E176DB" w:rsidRPr="0052617B" w14:paraId="2344F58E" w14:textId="77777777" w:rsidTr="0052617B">
        <w:trPr>
          <w:trHeight w:val="160"/>
        </w:trPr>
        <w:tc>
          <w:tcPr>
            <w:tcW w:w="4164" w:type="dxa"/>
            <w:tcBorders>
              <w:top w:val="nil"/>
              <w:left w:val="nil"/>
              <w:bottom w:val="nil"/>
              <w:right w:val="nil"/>
            </w:tcBorders>
          </w:tcPr>
          <w:p w14:paraId="5B6CC61B" w14:textId="77777777" w:rsidR="00E176DB" w:rsidRPr="0052617B" w:rsidRDefault="00E176DB" w:rsidP="00E176DB">
            <w:pPr>
              <w:ind w:left="-101"/>
              <w:rPr>
                <w:rFonts w:ascii="Arial" w:hAnsi="Arial" w:cs="Arial"/>
                <w:sz w:val="18"/>
                <w:szCs w:val="18"/>
              </w:rPr>
            </w:pPr>
            <w:r w:rsidRPr="0052617B">
              <w:rPr>
                <w:rFonts w:ascii="Arial" w:hAnsi="Arial" w:cs="Arial"/>
                <w:sz w:val="18"/>
                <w:szCs w:val="18"/>
              </w:rPr>
              <w:t>Diluted earnings per share (Baht per share)</w:t>
            </w:r>
          </w:p>
        </w:tc>
        <w:tc>
          <w:tcPr>
            <w:tcW w:w="1436" w:type="dxa"/>
            <w:tcBorders>
              <w:top w:val="nil"/>
              <w:left w:val="nil"/>
              <w:bottom w:val="single" w:sz="4" w:space="0" w:color="auto"/>
              <w:right w:val="nil"/>
            </w:tcBorders>
            <w:shd w:val="clear" w:color="auto" w:fill="FAFAFA"/>
          </w:tcPr>
          <w:p w14:paraId="76F8F237" w14:textId="63B0C302"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(0.05)</w:t>
            </w:r>
          </w:p>
        </w:tc>
        <w:tc>
          <w:tcPr>
            <w:tcW w:w="1291" w:type="dxa"/>
            <w:tcBorders>
              <w:top w:val="nil"/>
              <w:left w:val="nil"/>
              <w:bottom w:val="single" w:sz="4" w:space="0" w:color="auto"/>
              <w:right w:val="nil"/>
            </w:tcBorders>
          </w:tcPr>
          <w:p w14:paraId="47712436" w14:textId="0F3613D3"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0.01 </w:t>
            </w:r>
          </w:p>
        </w:tc>
        <w:tc>
          <w:tcPr>
            <w:tcW w:w="1291" w:type="dxa"/>
            <w:tcBorders>
              <w:top w:val="nil"/>
              <w:left w:val="nil"/>
              <w:bottom w:val="single" w:sz="4" w:space="0" w:color="auto"/>
              <w:right w:val="nil"/>
            </w:tcBorders>
            <w:shd w:val="clear" w:color="auto" w:fill="FAFAFA"/>
          </w:tcPr>
          <w:p w14:paraId="5A870BC0" w14:textId="28A32EF1"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0.00 </w:t>
            </w:r>
          </w:p>
        </w:tc>
        <w:tc>
          <w:tcPr>
            <w:tcW w:w="1292" w:type="dxa"/>
            <w:tcBorders>
              <w:top w:val="nil"/>
              <w:left w:val="nil"/>
              <w:bottom w:val="single" w:sz="4" w:space="0" w:color="auto"/>
              <w:right w:val="nil"/>
            </w:tcBorders>
          </w:tcPr>
          <w:p w14:paraId="09DAA051" w14:textId="174C8A40" w:rsidR="00E176DB" w:rsidRPr="0052617B" w:rsidRDefault="00E176DB" w:rsidP="00E176DB">
            <w:pPr>
              <w:ind w:left="-40" w:right="-72"/>
              <w:jc w:val="right"/>
              <w:rPr>
                <w:rFonts w:ascii="Arial" w:hAnsi="Arial" w:cs="Arial"/>
                <w:sz w:val="18"/>
                <w:szCs w:val="18"/>
                <w:highlight w:val="yellow"/>
              </w:rPr>
            </w:pPr>
            <w:r w:rsidRPr="0052617B">
              <w:rPr>
                <w:rFonts w:ascii="Arial" w:hAnsi="Arial" w:cs="Arial"/>
                <w:sz w:val="18"/>
                <w:szCs w:val="18"/>
              </w:rPr>
              <w:t xml:space="preserve">0.02 </w:t>
            </w:r>
          </w:p>
        </w:tc>
      </w:tr>
    </w:tbl>
    <w:p w14:paraId="39C1EBA2" w14:textId="77777777" w:rsidR="00D7564E" w:rsidRDefault="00D7564E" w:rsidP="001E61E7">
      <w:pPr>
        <w:rPr>
          <w:rFonts w:ascii="Arial" w:eastAsia="Arial" w:hAnsi="Arial" w:cstheme="minorBidi"/>
          <w:spacing w:val="-4"/>
          <w:sz w:val="18"/>
          <w:szCs w:val="18"/>
        </w:rPr>
      </w:pPr>
    </w:p>
    <w:p w14:paraId="7ECAD125" w14:textId="3EDF6F0C" w:rsidR="001E61E7" w:rsidRPr="006B1F5E" w:rsidRDefault="001E61E7" w:rsidP="006478B1">
      <w:pPr>
        <w:jc w:val="both"/>
        <w:rPr>
          <w:rFonts w:ascii="Arial" w:eastAsia="Arial" w:hAnsi="Arial" w:cs="Arial"/>
          <w:spacing w:val="-4"/>
          <w:sz w:val="18"/>
          <w:szCs w:val="18"/>
        </w:rPr>
      </w:pPr>
      <w:r w:rsidRPr="006B1F5E">
        <w:rPr>
          <w:rFonts w:ascii="Arial" w:eastAsia="Arial" w:hAnsi="Arial" w:cs="Arial"/>
          <w:spacing w:val="-4"/>
          <w:sz w:val="18"/>
          <w:szCs w:val="18"/>
        </w:rPr>
        <w:t xml:space="preserve">According to Note </w:t>
      </w:r>
      <w:r w:rsidR="00B533AE">
        <w:rPr>
          <w:rFonts w:ascii="Arial" w:eastAsia="Arial" w:hAnsi="Arial" w:cs="Arial"/>
          <w:spacing w:val="-4"/>
          <w:sz w:val="18"/>
          <w:szCs w:val="18"/>
        </w:rPr>
        <w:t>20</w:t>
      </w:r>
      <w:r w:rsidRPr="006B1F5E">
        <w:rPr>
          <w:rFonts w:ascii="Arial" w:eastAsia="Arial" w:hAnsi="Arial" w:cs="Arial"/>
          <w:spacing w:val="-4"/>
          <w:sz w:val="18"/>
          <w:szCs w:val="18"/>
        </w:rPr>
        <w:t xml:space="preserve">, the Company registered the capital increase </w:t>
      </w:r>
      <w:r w:rsidR="00F40639" w:rsidRPr="00F40639">
        <w:rPr>
          <w:rFonts w:ascii="Arial" w:eastAsia="Arial" w:hAnsi="Arial" w:cs="Arial"/>
          <w:spacing w:val="-4"/>
          <w:sz w:val="18"/>
          <w:szCs w:val="18"/>
        </w:rPr>
        <w:t>to existing shareholders</w:t>
      </w:r>
      <w:r w:rsidR="00F40639">
        <w:rPr>
          <w:rFonts w:ascii="Arial" w:eastAsia="Arial" w:hAnsi="Arial" w:cstheme="minorBidi" w:hint="cs"/>
          <w:spacing w:val="-4"/>
          <w:sz w:val="18"/>
          <w:szCs w:val="18"/>
          <w:cs/>
        </w:rPr>
        <w:t xml:space="preserve"> </w:t>
      </w:r>
      <w:r w:rsidRPr="00F40639">
        <w:rPr>
          <w:rFonts w:ascii="Arial" w:eastAsia="Arial" w:hAnsi="Arial" w:cs="Arial"/>
          <w:spacing w:val="-4"/>
          <w:sz w:val="18"/>
          <w:szCs w:val="18"/>
        </w:rPr>
        <w:t>which</w:t>
      </w:r>
      <w:r w:rsidR="00F40639" w:rsidRPr="00F40639">
        <w:rPr>
          <w:rFonts w:ascii="Arial" w:eastAsia="Arial" w:hAnsi="Arial" w:cs="Arial"/>
          <w:spacing w:val="-4"/>
          <w:sz w:val="18"/>
          <w:szCs w:val="18"/>
        </w:rPr>
        <w:t xml:space="preserve"> </w:t>
      </w:r>
      <w:r w:rsidRPr="00F40639">
        <w:rPr>
          <w:rFonts w:ascii="Arial" w:eastAsia="Arial" w:hAnsi="Arial" w:cs="Arial"/>
          <w:spacing w:val="-4"/>
          <w:sz w:val="18"/>
          <w:szCs w:val="18"/>
        </w:rPr>
        <w:t xml:space="preserve">is </w:t>
      </w:r>
      <w:r w:rsidR="00F40639" w:rsidRPr="00F40639">
        <w:rPr>
          <w:rFonts w:ascii="Arial" w:eastAsia="Arial" w:hAnsi="Arial" w:cs="Arial"/>
          <w:spacing w:val="-4"/>
          <w:sz w:val="18"/>
          <w:szCs w:val="18"/>
        </w:rPr>
        <w:t>offering price</w:t>
      </w:r>
      <w:r w:rsidR="00F40639">
        <w:rPr>
          <w:rFonts w:ascii="Arial" w:eastAsia="Arial" w:hAnsi="Arial" w:cs="Arial"/>
          <w:spacing w:val="-4"/>
          <w:sz w:val="18"/>
          <w:szCs w:val="18"/>
        </w:rPr>
        <w:t xml:space="preserve"> </w:t>
      </w:r>
      <w:r w:rsidRPr="006B1F5E">
        <w:rPr>
          <w:rFonts w:ascii="Arial" w:eastAsia="Arial" w:hAnsi="Arial" w:cs="Arial"/>
          <w:spacing w:val="-4"/>
          <w:sz w:val="18"/>
          <w:szCs w:val="18"/>
        </w:rPr>
        <w:t xml:space="preserve">below its fair value, considered as bonus shares. </w:t>
      </w:r>
      <w:r w:rsidR="00F40639">
        <w:rPr>
          <w:rFonts w:ascii="Arial" w:eastAsia="Arial" w:hAnsi="Arial" w:cs="Browallia New"/>
          <w:spacing w:val="-4"/>
          <w:sz w:val="18"/>
          <w:szCs w:val="22"/>
        </w:rPr>
        <w:t>T</w:t>
      </w:r>
      <w:r w:rsidRPr="006B1F5E">
        <w:rPr>
          <w:rFonts w:ascii="Arial" w:eastAsia="Arial" w:hAnsi="Arial" w:cs="Arial"/>
          <w:spacing w:val="-4"/>
          <w:sz w:val="18"/>
          <w:szCs w:val="18"/>
        </w:rPr>
        <w:t xml:space="preserve">he Company has adjusted weighted average number of shares </w:t>
      </w:r>
      <w:proofErr w:type="gramStart"/>
      <w:r w:rsidRPr="006B1F5E">
        <w:rPr>
          <w:rFonts w:ascii="Arial" w:eastAsia="Arial" w:hAnsi="Arial" w:cs="Arial"/>
          <w:spacing w:val="-4"/>
          <w:sz w:val="18"/>
          <w:szCs w:val="18"/>
        </w:rPr>
        <w:t>in order to</w:t>
      </w:r>
      <w:proofErr w:type="gramEnd"/>
      <w:r w:rsidR="00F40639">
        <w:rPr>
          <w:rFonts w:ascii="Arial" w:eastAsia="Arial" w:hAnsi="Arial" w:cs="Arial"/>
          <w:spacing w:val="-4"/>
          <w:sz w:val="18"/>
          <w:szCs w:val="18"/>
        </w:rPr>
        <w:t xml:space="preserve"> </w:t>
      </w:r>
      <w:r w:rsidRPr="006B1F5E">
        <w:rPr>
          <w:rFonts w:ascii="Arial" w:eastAsia="Arial" w:hAnsi="Arial" w:cs="Arial"/>
          <w:spacing w:val="-4"/>
          <w:sz w:val="18"/>
          <w:szCs w:val="18"/>
        </w:rPr>
        <w:t xml:space="preserve">calculate earnings per share </w:t>
      </w:r>
      <w:r w:rsidRPr="001E61E7">
        <w:rPr>
          <w:rFonts w:ascii="Arial" w:eastAsia="Arial" w:hAnsi="Arial" w:cs="Arial"/>
          <w:spacing w:val="-4"/>
          <w:sz w:val="18"/>
          <w:szCs w:val="18"/>
        </w:rPr>
        <w:t>for the period ended 30 June 2024</w:t>
      </w:r>
      <w:r>
        <w:rPr>
          <w:rFonts w:ascii="Arial" w:eastAsia="Arial" w:hAnsi="Arial" w:cs="Arial"/>
          <w:spacing w:val="-4"/>
          <w:sz w:val="18"/>
          <w:szCs w:val="18"/>
        </w:rPr>
        <w:t xml:space="preserve"> and 2023</w:t>
      </w:r>
      <w:r w:rsidRPr="006B1F5E">
        <w:rPr>
          <w:rFonts w:ascii="Arial" w:eastAsia="Arial" w:hAnsi="Arial" w:cs="Arial"/>
          <w:spacing w:val="-4"/>
          <w:sz w:val="18"/>
          <w:szCs w:val="18"/>
        </w:rPr>
        <w:t>. Accordingly, basic earnings per share reflect a change in the number of shares.</w:t>
      </w:r>
    </w:p>
    <w:p w14:paraId="45C66982" w14:textId="77777777" w:rsidR="001E61E7" w:rsidRPr="006B1F5E" w:rsidRDefault="001E61E7" w:rsidP="001E61E7">
      <w:pPr>
        <w:rPr>
          <w:rFonts w:ascii="Arial" w:eastAsia="Arial" w:hAnsi="Arial" w:cs="Arial"/>
          <w:sz w:val="18"/>
          <w:szCs w:val="18"/>
        </w:rPr>
      </w:pPr>
    </w:p>
    <w:p w14:paraId="67CA7DCF" w14:textId="77777777" w:rsidR="001E61E7" w:rsidRPr="00D7564E" w:rsidRDefault="001E61E7" w:rsidP="001E61E7">
      <w:pPr>
        <w:rPr>
          <w:rFonts w:ascii="Arial" w:hAnsi="Arial" w:cstheme="minorBidi"/>
          <w:sz w:val="18"/>
          <w:szCs w:val="18"/>
          <w:cs/>
        </w:rPr>
      </w:pPr>
      <w:r w:rsidRPr="00B533AE">
        <w:rPr>
          <w:rFonts w:ascii="Arial" w:eastAsia="Arial" w:hAnsi="Arial" w:cs="Arial"/>
          <w:sz w:val="18"/>
          <w:szCs w:val="18"/>
        </w:rPr>
        <w:t>There are no potential dilutive ordinary shares issue during the years.</w:t>
      </w:r>
    </w:p>
    <w:p w14:paraId="032D6795" w14:textId="77777777" w:rsidR="001E61E7" w:rsidRPr="001E61E7" w:rsidRDefault="001E61E7" w:rsidP="00157D3B">
      <w:pPr>
        <w:jc w:val="both"/>
        <w:rPr>
          <w:rFonts w:ascii="Arial" w:eastAsia="Arial" w:hAnsi="Arial" w:cstheme="minorBidi"/>
          <w:sz w:val="18"/>
          <w:szCs w:val="18"/>
        </w:rPr>
      </w:pPr>
    </w:p>
    <w:p w14:paraId="0503634E" w14:textId="6E0547C7" w:rsidR="00B6362D" w:rsidRPr="004C05EF" w:rsidRDefault="00B6362D" w:rsidP="008E2D6B">
      <w:pPr>
        <w:jc w:val="both"/>
        <w:rPr>
          <w:rFonts w:ascii="Arial" w:eastAsia="Arial" w:hAnsi="Arial" w:cs="Arial"/>
          <w:color w:val="000000"/>
          <w:sz w:val="18"/>
          <w:szCs w:val="18"/>
          <w:highlight w:val="white"/>
          <w:lang w:val="en-GB"/>
        </w:rPr>
      </w:pPr>
    </w:p>
    <w:p w14:paraId="5B9F9015" w14:textId="0F93A0DC" w:rsidR="00834963" w:rsidRPr="004C05EF" w:rsidRDefault="00834963">
      <w:pPr>
        <w:rPr>
          <w:rFonts w:ascii="Arial" w:eastAsia="Arial" w:hAnsi="Arial" w:cs="Arial"/>
          <w:color w:val="000000"/>
          <w:sz w:val="18"/>
          <w:szCs w:val="18"/>
          <w:highlight w:val="white"/>
          <w:lang w:val="en-GB"/>
        </w:rPr>
      </w:pPr>
      <w:r w:rsidRPr="004C05EF">
        <w:rPr>
          <w:rFonts w:ascii="Arial" w:eastAsia="Arial" w:hAnsi="Arial" w:cs="Arial"/>
          <w:color w:val="000000"/>
          <w:sz w:val="18"/>
          <w:szCs w:val="18"/>
          <w:highlight w:val="white"/>
          <w:lang w:val="en-GB"/>
        </w:rPr>
        <w:br w:type="page"/>
      </w:r>
    </w:p>
    <w:p w14:paraId="2D8ECC99" w14:textId="77777777" w:rsidR="00B6362D" w:rsidRPr="004C05EF" w:rsidRDefault="00B6362D" w:rsidP="008E2D6B">
      <w:pPr>
        <w:jc w:val="both"/>
        <w:rPr>
          <w:rFonts w:ascii="Arial" w:eastAsia="Arial" w:hAnsi="Arial" w:cs="Arial"/>
          <w:color w:val="000000"/>
          <w:sz w:val="18"/>
          <w:szCs w:val="18"/>
          <w:highlight w:val="white"/>
          <w:lang w:val="en-GB"/>
        </w:rPr>
      </w:pPr>
    </w:p>
    <w:tbl>
      <w:tblPr>
        <w:tblStyle w:val="afffffff0"/>
        <w:tblW w:w="9461" w:type="dxa"/>
        <w:tblLayout w:type="fixed"/>
        <w:tblLook w:val="0400" w:firstRow="0" w:lastRow="0" w:firstColumn="0" w:lastColumn="0" w:noHBand="0" w:noVBand="1"/>
      </w:tblPr>
      <w:tblGrid>
        <w:gridCol w:w="9461"/>
      </w:tblGrid>
      <w:tr w:rsidR="003A2A71" w:rsidRPr="004C05EF" w14:paraId="5B29DBA4" w14:textId="77777777">
        <w:trPr>
          <w:trHeight w:val="386"/>
        </w:trPr>
        <w:tc>
          <w:tcPr>
            <w:tcW w:w="9461" w:type="dxa"/>
            <w:shd w:val="clear" w:color="auto" w:fill="FFA543"/>
            <w:vAlign w:val="center"/>
          </w:tcPr>
          <w:p w14:paraId="01DB7526" w14:textId="1853ED84" w:rsidR="003A2A71" w:rsidRPr="004C05EF" w:rsidRDefault="00C9730C" w:rsidP="008E2D6B">
            <w:pPr>
              <w:tabs>
                <w:tab w:val="left" w:pos="432"/>
              </w:tabs>
              <w:ind w:left="540" w:hanging="540"/>
              <w:jc w:val="both"/>
              <w:rPr>
                <w:rFonts w:ascii="Arial" w:eastAsia="Arial" w:hAnsi="Arial" w:cs="Arial"/>
                <w:b/>
                <w:color w:val="FFFFFF"/>
                <w:sz w:val="18"/>
                <w:szCs w:val="18"/>
              </w:rPr>
            </w:pPr>
            <w:r w:rsidRPr="004C05EF">
              <w:rPr>
                <w:rFonts w:ascii="Arial" w:eastAsia="Arial" w:hAnsi="Arial" w:cs="Arial"/>
                <w:b/>
                <w:color w:val="FFFFFF"/>
                <w:sz w:val="18"/>
                <w:szCs w:val="18"/>
                <w:lang w:val="en-GB"/>
              </w:rPr>
              <w:t>1</w:t>
            </w:r>
            <w:r w:rsidR="001E61E7">
              <w:rPr>
                <w:rFonts w:ascii="Arial" w:eastAsia="Arial" w:hAnsi="Arial" w:cs="Arial"/>
                <w:b/>
                <w:color w:val="FFFFFF"/>
                <w:sz w:val="18"/>
                <w:szCs w:val="18"/>
                <w:lang w:val="en-GB"/>
              </w:rPr>
              <w:t>8</w:t>
            </w:r>
            <w:r w:rsidR="00EC4E87" w:rsidRPr="004C05EF">
              <w:rPr>
                <w:rFonts w:ascii="Arial" w:eastAsia="Arial" w:hAnsi="Arial" w:cs="Arial"/>
                <w:b/>
                <w:color w:val="FFFFFF"/>
                <w:sz w:val="18"/>
                <w:szCs w:val="18"/>
              </w:rPr>
              <w:tab/>
              <w:t>Related party transactions</w:t>
            </w:r>
          </w:p>
        </w:tc>
      </w:tr>
    </w:tbl>
    <w:p w14:paraId="6FDC07B0" w14:textId="77777777" w:rsidR="003A2A71" w:rsidRPr="004C05EF" w:rsidRDefault="003A2A71" w:rsidP="008E2D6B">
      <w:pPr>
        <w:tabs>
          <w:tab w:val="left" w:pos="990"/>
        </w:tabs>
        <w:jc w:val="both"/>
        <w:rPr>
          <w:rFonts w:ascii="Arial" w:eastAsia="Arial" w:hAnsi="Arial" w:cs="Arial"/>
          <w:color w:val="000000"/>
          <w:sz w:val="18"/>
          <w:szCs w:val="18"/>
        </w:rPr>
      </w:pPr>
    </w:p>
    <w:p w14:paraId="671FEC1D" w14:textId="11BBEA3F" w:rsidR="003A2A71" w:rsidRPr="004C05EF" w:rsidRDefault="00EC4E87" w:rsidP="008E2D6B">
      <w:pPr>
        <w:tabs>
          <w:tab w:val="left" w:pos="540"/>
        </w:tabs>
        <w:jc w:val="both"/>
        <w:rPr>
          <w:rFonts w:ascii="Arial" w:eastAsia="Arial" w:hAnsi="Arial" w:cs="Arial"/>
          <w:color w:val="000000"/>
          <w:sz w:val="18"/>
          <w:szCs w:val="18"/>
        </w:rPr>
      </w:pPr>
      <w:r w:rsidRPr="004C05EF">
        <w:rPr>
          <w:rFonts w:ascii="Arial" w:eastAsia="Arial" w:hAnsi="Arial" w:cs="Arial"/>
          <w:color w:val="000000"/>
          <w:spacing w:val="-4"/>
          <w:sz w:val="18"/>
          <w:szCs w:val="18"/>
        </w:rPr>
        <w:t xml:space="preserve">The major shareholders of the Company are Wealth Water House Co., </w:t>
      </w:r>
      <w:proofErr w:type="gramStart"/>
      <w:r w:rsidRPr="004C05EF">
        <w:rPr>
          <w:rFonts w:ascii="Arial" w:eastAsia="Arial" w:hAnsi="Arial" w:cs="Arial"/>
          <w:color w:val="000000"/>
          <w:spacing w:val="-4"/>
          <w:sz w:val="18"/>
          <w:szCs w:val="18"/>
        </w:rPr>
        <w:t>Ltd.</w:t>
      </w:r>
      <w:proofErr w:type="gramEnd"/>
      <w:r w:rsidRPr="004C05EF">
        <w:rPr>
          <w:rFonts w:ascii="Arial" w:eastAsia="Arial" w:hAnsi="Arial" w:cs="Arial"/>
          <w:color w:val="000000"/>
          <w:spacing w:val="-4"/>
          <w:sz w:val="18"/>
          <w:szCs w:val="18"/>
        </w:rPr>
        <w:t xml:space="preserve"> </w:t>
      </w:r>
      <w:r w:rsidR="005361D4" w:rsidRPr="004C05EF">
        <w:rPr>
          <w:rFonts w:ascii="Arial" w:eastAsia="Arial" w:hAnsi="Arial" w:cs="Arial"/>
          <w:color w:val="000000"/>
          <w:spacing w:val="-4"/>
          <w:sz w:val="18"/>
          <w:szCs w:val="18"/>
        </w:rPr>
        <w:t xml:space="preserve">and Mr. </w:t>
      </w:r>
      <w:proofErr w:type="spellStart"/>
      <w:r w:rsidR="005361D4" w:rsidRPr="004C05EF">
        <w:rPr>
          <w:rFonts w:ascii="Arial" w:eastAsia="Arial" w:hAnsi="Arial" w:cs="Arial"/>
          <w:color w:val="000000"/>
          <w:spacing w:val="-4"/>
          <w:sz w:val="18"/>
          <w:szCs w:val="18"/>
        </w:rPr>
        <w:t>Kittipan</w:t>
      </w:r>
      <w:proofErr w:type="spellEnd"/>
      <w:r w:rsidR="005361D4" w:rsidRPr="004C05EF">
        <w:rPr>
          <w:rFonts w:ascii="Arial" w:eastAsia="Arial" w:hAnsi="Arial" w:cs="Arial"/>
          <w:color w:val="000000"/>
          <w:spacing w:val="-4"/>
          <w:sz w:val="18"/>
          <w:szCs w:val="18"/>
        </w:rPr>
        <w:t xml:space="preserve"> </w:t>
      </w:r>
      <w:proofErr w:type="spellStart"/>
      <w:r w:rsidR="005361D4" w:rsidRPr="004C05EF">
        <w:rPr>
          <w:rFonts w:ascii="Arial" w:eastAsia="Arial" w:hAnsi="Arial" w:cs="Arial"/>
          <w:color w:val="000000"/>
          <w:spacing w:val="-4"/>
          <w:sz w:val="18"/>
          <w:szCs w:val="18"/>
        </w:rPr>
        <w:t>Sribuaiam</w:t>
      </w:r>
      <w:proofErr w:type="spellEnd"/>
      <w:r w:rsidR="005361D4" w:rsidRPr="004C05EF">
        <w:rPr>
          <w:rFonts w:ascii="Arial" w:eastAsia="Arial" w:hAnsi="Arial" w:cs="Arial"/>
          <w:color w:val="000000"/>
          <w:spacing w:val="-4"/>
          <w:sz w:val="18"/>
          <w:szCs w:val="18"/>
        </w:rPr>
        <w:t xml:space="preserve"> </w:t>
      </w:r>
      <w:r w:rsidR="00D30558" w:rsidRPr="004C05EF">
        <w:rPr>
          <w:rFonts w:ascii="Arial" w:eastAsia="Arial" w:hAnsi="Arial" w:cs="Arial"/>
          <w:color w:val="000000"/>
          <w:spacing w:val="-4"/>
          <w:sz w:val="18"/>
          <w:szCs w:val="18"/>
        </w:rPr>
        <w:t>which</w:t>
      </w:r>
      <w:r w:rsidRPr="004C05EF">
        <w:rPr>
          <w:rFonts w:ascii="Arial" w:eastAsia="Arial" w:hAnsi="Arial" w:cs="Arial"/>
          <w:color w:val="000000"/>
          <w:spacing w:val="-4"/>
          <w:sz w:val="18"/>
          <w:szCs w:val="18"/>
        </w:rPr>
        <w:t xml:space="preserve"> own </w:t>
      </w:r>
      <w:r w:rsidR="00C9730C" w:rsidRPr="004C05EF">
        <w:rPr>
          <w:rFonts w:ascii="Arial" w:eastAsia="Arial" w:hAnsi="Arial" w:cs="Arial"/>
          <w:spacing w:val="-4"/>
          <w:sz w:val="18"/>
          <w:szCs w:val="18"/>
          <w:lang w:val="en-GB"/>
        </w:rPr>
        <w:t>27</w:t>
      </w:r>
      <w:r w:rsidR="0011412F" w:rsidRPr="004C05EF">
        <w:rPr>
          <w:rFonts w:ascii="Arial" w:eastAsia="Arial" w:hAnsi="Arial" w:cs="Arial"/>
          <w:spacing w:val="-4"/>
          <w:sz w:val="18"/>
          <w:szCs w:val="18"/>
          <w:lang w:val="en-GB"/>
        </w:rPr>
        <w:t>.</w:t>
      </w:r>
      <w:r w:rsidR="00C9730C" w:rsidRPr="004C05EF">
        <w:rPr>
          <w:rFonts w:ascii="Arial" w:eastAsia="Arial" w:hAnsi="Arial" w:cs="Arial"/>
          <w:spacing w:val="-4"/>
          <w:sz w:val="18"/>
          <w:szCs w:val="18"/>
          <w:lang w:val="en-GB"/>
        </w:rPr>
        <w:t>48</w:t>
      </w:r>
      <w:r w:rsidRPr="004C05EF">
        <w:rPr>
          <w:rFonts w:ascii="Arial" w:eastAsia="Arial" w:hAnsi="Arial" w:cs="Arial"/>
          <w:color w:val="000000"/>
          <w:spacing w:val="-4"/>
          <w:sz w:val="18"/>
          <w:szCs w:val="18"/>
        </w:rPr>
        <w:t>%</w:t>
      </w:r>
      <w:r w:rsidRPr="004C05EF">
        <w:rPr>
          <w:rFonts w:ascii="Arial" w:eastAsia="Arial" w:hAnsi="Arial" w:cs="Arial"/>
          <w:color w:val="000000"/>
          <w:sz w:val="18"/>
          <w:szCs w:val="18"/>
        </w:rPr>
        <w:t xml:space="preserve"> and </w:t>
      </w:r>
      <w:r w:rsidR="00C9730C" w:rsidRPr="004C05EF">
        <w:rPr>
          <w:rFonts w:ascii="Arial" w:eastAsia="Arial" w:hAnsi="Arial" w:cs="Arial"/>
          <w:color w:val="000000"/>
          <w:sz w:val="18"/>
          <w:szCs w:val="18"/>
          <w:lang w:val="en-GB"/>
        </w:rPr>
        <w:t>15</w:t>
      </w:r>
      <w:r w:rsidR="00866113" w:rsidRPr="004C05EF">
        <w:rPr>
          <w:rFonts w:ascii="Arial" w:eastAsia="Arial" w:hAnsi="Arial" w:cs="Arial"/>
          <w:color w:val="000000"/>
          <w:sz w:val="18"/>
          <w:szCs w:val="18"/>
        </w:rPr>
        <w:t>.</w:t>
      </w:r>
      <w:r w:rsidR="00C9730C" w:rsidRPr="004C05EF">
        <w:rPr>
          <w:rFonts w:ascii="Arial" w:eastAsia="Arial" w:hAnsi="Arial" w:cs="Arial"/>
          <w:color w:val="000000"/>
          <w:sz w:val="18"/>
          <w:szCs w:val="18"/>
          <w:lang w:val="en-GB"/>
        </w:rPr>
        <w:t>34</w:t>
      </w:r>
      <w:r w:rsidRPr="004C05EF">
        <w:rPr>
          <w:rFonts w:ascii="Arial" w:eastAsia="Arial" w:hAnsi="Arial" w:cs="Arial"/>
          <w:color w:val="000000"/>
          <w:sz w:val="18"/>
          <w:szCs w:val="18"/>
        </w:rPr>
        <w:t xml:space="preserve">% of the Company’s shares, respectively. The remaining </w:t>
      </w:r>
      <w:r w:rsidR="00C9730C" w:rsidRPr="004C05EF">
        <w:rPr>
          <w:rFonts w:ascii="Arial" w:eastAsia="Arial" w:hAnsi="Arial" w:cs="Arial"/>
          <w:color w:val="000000"/>
          <w:sz w:val="18"/>
          <w:szCs w:val="18"/>
          <w:lang w:val="en-GB"/>
        </w:rPr>
        <w:t>57</w:t>
      </w:r>
      <w:r w:rsidR="0011412F" w:rsidRPr="004C05EF">
        <w:rPr>
          <w:rFonts w:ascii="Arial" w:eastAsia="Arial" w:hAnsi="Arial" w:cs="Arial"/>
          <w:color w:val="000000"/>
          <w:sz w:val="18"/>
          <w:szCs w:val="18"/>
          <w:lang w:val="en-GB"/>
        </w:rPr>
        <w:t>.</w:t>
      </w:r>
      <w:r w:rsidR="00C9730C" w:rsidRPr="004C05EF">
        <w:rPr>
          <w:rFonts w:ascii="Arial" w:eastAsia="Arial" w:hAnsi="Arial" w:cs="Arial"/>
          <w:color w:val="000000"/>
          <w:sz w:val="18"/>
          <w:szCs w:val="18"/>
          <w:lang w:val="en-GB"/>
        </w:rPr>
        <w:t>18</w:t>
      </w:r>
      <w:r w:rsidRPr="004C05EF">
        <w:rPr>
          <w:rFonts w:ascii="Arial" w:eastAsia="Arial" w:hAnsi="Arial" w:cs="Arial"/>
          <w:color w:val="000000"/>
          <w:sz w:val="18"/>
          <w:szCs w:val="18"/>
        </w:rPr>
        <w:t xml:space="preserve">% of the shares are widely held. </w:t>
      </w:r>
    </w:p>
    <w:p w14:paraId="4EB1F411" w14:textId="77777777" w:rsidR="003A2A71" w:rsidRPr="004C05EF" w:rsidRDefault="003A2A71" w:rsidP="008E2D6B">
      <w:pPr>
        <w:tabs>
          <w:tab w:val="left" w:pos="540"/>
        </w:tabs>
        <w:jc w:val="both"/>
        <w:rPr>
          <w:rFonts w:ascii="Arial" w:eastAsia="Arial" w:hAnsi="Arial" w:cs="Arial"/>
          <w:color w:val="000000"/>
          <w:sz w:val="18"/>
          <w:szCs w:val="18"/>
        </w:rPr>
      </w:pPr>
    </w:p>
    <w:p w14:paraId="1BED20B8" w14:textId="18C21222" w:rsidR="003A2A71" w:rsidRPr="004C05EF" w:rsidRDefault="00EC4E87" w:rsidP="008E2D6B">
      <w:pPr>
        <w:tabs>
          <w:tab w:val="left" w:pos="540"/>
        </w:tabs>
        <w:jc w:val="both"/>
        <w:rPr>
          <w:rFonts w:ascii="Arial" w:eastAsia="Arial" w:hAnsi="Arial" w:cs="Arial"/>
          <w:color w:val="000000"/>
          <w:sz w:val="18"/>
          <w:szCs w:val="18"/>
        </w:rPr>
      </w:pPr>
      <w:r w:rsidRPr="004C05EF">
        <w:rPr>
          <w:rFonts w:ascii="Arial" w:eastAsia="Arial" w:hAnsi="Arial" w:cs="Arial"/>
          <w:color w:val="000000"/>
          <w:sz w:val="18"/>
          <w:szCs w:val="18"/>
        </w:rPr>
        <w:t>The</w:t>
      </w:r>
      <w:r w:rsidR="006558F9" w:rsidRPr="004C05EF">
        <w:rPr>
          <w:rFonts w:ascii="Arial" w:eastAsia="Arial" w:hAnsi="Arial" w:cs="Arial"/>
          <w:color w:val="000000"/>
          <w:sz w:val="18"/>
          <w:szCs w:val="18"/>
        </w:rPr>
        <w:t>re was no change in</w:t>
      </w:r>
      <w:r w:rsidRPr="004C05EF">
        <w:rPr>
          <w:rFonts w:ascii="Arial" w:eastAsia="Arial" w:hAnsi="Arial" w:cs="Arial"/>
          <w:color w:val="000000"/>
          <w:sz w:val="18"/>
          <w:szCs w:val="18"/>
        </w:rPr>
        <w:t xml:space="preserve"> investments in subsidiaries</w:t>
      </w:r>
      <w:r w:rsidR="006558F9" w:rsidRPr="004C05EF">
        <w:rPr>
          <w:rFonts w:ascii="Arial" w:eastAsia="Arial" w:hAnsi="Arial" w:cs="Arial"/>
          <w:color w:val="000000"/>
          <w:sz w:val="18"/>
          <w:szCs w:val="18"/>
        </w:rPr>
        <w:t xml:space="preserve"> during the period</w:t>
      </w:r>
      <w:r w:rsidRPr="004C05EF">
        <w:rPr>
          <w:rFonts w:ascii="Arial" w:eastAsia="Arial" w:hAnsi="Arial" w:cs="Arial"/>
          <w:color w:val="000000"/>
          <w:sz w:val="18"/>
          <w:szCs w:val="18"/>
        </w:rPr>
        <w:t>.</w:t>
      </w:r>
      <w:r w:rsidR="006558F9" w:rsidRPr="004C05EF">
        <w:rPr>
          <w:rFonts w:ascii="Arial" w:eastAsia="Arial" w:hAnsi="Arial" w:cs="Arial"/>
          <w:color w:val="000000"/>
          <w:sz w:val="18"/>
          <w:szCs w:val="18"/>
        </w:rPr>
        <w:t xml:space="preserve"> The detail of investment in subsidiaries were disclosed in the financial statement of the year ended 31 December 2023 set out in Note 15.</w:t>
      </w:r>
    </w:p>
    <w:p w14:paraId="730D05F0" w14:textId="77777777" w:rsidR="003A2A71" w:rsidRPr="004C05EF" w:rsidRDefault="003A2A71" w:rsidP="008E2D6B">
      <w:pPr>
        <w:tabs>
          <w:tab w:val="left" w:pos="540"/>
        </w:tabs>
        <w:jc w:val="both"/>
        <w:rPr>
          <w:rFonts w:ascii="Arial" w:eastAsia="Arial" w:hAnsi="Arial" w:cs="Arial"/>
          <w:color w:val="000000"/>
          <w:sz w:val="18"/>
          <w:szCs w:val="18"/>
        </w:rPr>
      </w:pPr>
    </w:p>
    <w:p w14:paraId="55A9B2E2" w14:textId="77777777" w:rsidR="003A2A71" w:rsidRPr="004C05EF" w:rsidRDefault="00EC4E87" w:rsidP="008E2D6B">
      <w:pPr>
        <w:tabs>
          <w:tab w:val="left" w:pos="540"/>
        </w:tabs>
        <w:jc w:val="both"/>
        <w:rPr>
          <w:rFonts w:ascii="Arial" w:eastAsia="Arial" w:hAnsi="Arial" w:cs="Arial"/>
          <w:color w:val="000000"/>
          <w:sz w:val="18"/>
          <w:szCs w:val="18"/>
        </w:rPr>
      </w:pPr>
      <w:r w:rsidRPr="004C05EF">
        <w:rPr>
          <w:rFonts w:ascii="Arial" w:eastAsia="Arial" w:hAnsi="Arial" w:cs="Arial"/>
          <w:color w:val="000000"/>
          <w:sz w:val="18"/>
          <w:szCs w:val="18"/>
        </w:rPr>
        <w:t>The following material transactions were carried out with related parties:</w:t>
      </w:r>
    </w:p>
    <w:p w14:paraId="6A407B1D" w14:textId="77777777" w:rsidR="003A2A71" w:rsidRPr="004C05EF" w:rsidRDefault="003A2A71" w:rsidP="008E2D6B">
      <w:pPr>
        <w:tabs>
          <w:tab w:val="left" w:pos="540"/>
        </w:tabs>
        <w:jc w:val="both"/>
        <w:rPr>
          <w:rFonts w:ascii="Arial" w:eastAsia="Arial" w:hAnsi="Arial" w:cs="Arial"/>
          <w:color w:val="000000"/>
          <w:sz w:val="18"/>
          <w:szCs w:val="18"/>
        </w:rPr>
      </w:pPr>
    </w:p>
    <w:p w14:paraId="2FC861D7" w14:textId="532AA5A5" w:rsidR="003C78FB" w:rsidRPr="004C05EF" w:rsidRDefault="00EC4E87" w:rsidP="008E2D6B">
      <w:pPr>
        <w:numPr>
          <w:ilvl w:val="0"/>
          <w:numId w:val="3"/>
        </w:numPr>
        <w:ind w:left="540" w:hanging="540"/>
        <w:jc w:val="both"/>
        <w:rPr>
          <w:rFonts w:ascii="Arial" w:eastAsia="Arial" w:hAnsi="Arial" w:cs="Arial"/>
          <w:b/>
          <w:color w:val="CF4A02"/>
          <w:sz w:val="18"/>
          <w:szCs w:val="18"/>
        </w:rPr>
      </w:pPr>
      <w:r w:rsidRPr="004C05EF">
        <w:rPr>
          <w:rFonts w:ascii="Arial" w:eastAsia="Arial" w:hAnsi="Arial" w:cs="Arial"/>
          <w:b/>
          <w:color w:val="CF4A02"/>
          <w:sz w:val="18"/>
          <w:szCs w:val="18"/>
        </w:rPr>
        <w:t>Revenue from sales and services</w:t>
      </w:r>
    </w:p>
    <w:p w14:paraId="4EEA5B5C" w14:textId="77777777" w:rsidR="003A2A71" w:rsidRPr="004C05EF" w:rsidRDefault="003A2A71" w:rsidP="008E2D6B">
      <w:pPr>
        <w:ind w:left="540"/>
        <w:jc w:val="both"/>
        <w:rPr>
          <w:rFonts w:ascii="Arial" w:eastAsia="Arial" w:hAnsi="Arial" w:cs="Arial"/>
          <w:color w:val="000000"/>
          <w:sz w:val="18"/>
          <w:szCs w:val="18"/>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3F0E2B" w:rsidRPr="004C05EF" w14:paraId="18C2C323" w14:textId="77777777" w:rsidTr="004B7AB7">
        <w:tc>
          <w:tcPr>
            <w:tcW w:w="3888" w:type="dxa"/>
            <w:vAlign w:val="bottom"/>
          </w:tcPr>
          <w:p w14:paraId="751C6F70" w14:textId="77777777" w:rsidR="003F0E2B" w:rsidRPr="004C05EF" w:rsidRDefault="003F0E2B" w:rsidP="008E2D6B">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5EEC2508" w14:textId="77777777" w:rsidR="003F0E2B" w:rsidRPr="004C05EF" w:rsidRDefault="003F0E2B" w:rsidP="008E2D6B">
            <w:pPr>
              <w:ind w:right="-72"/>
              <w:jc w:val="center"/>
              <w:rPr>
                <w:rFonts w:ascii="Arial" w:hAnsi="Arial" w:cs="Arial"/>
                <w:b/>
                <w:sz w:val="18"/>
                <w:szCs w:val="18"/>
              </w:rPr>
            </w:pPr>
            <w:r w:rsidRPr="004C05EF">
              <w:rPr>
                <w:rFonts w:ascii="Arial" w:hAnsi="Arial" w:cs="Arial"/>
                <w:b/>
                <w:sz w:val="18"/>
                <w:szCs w:val="18"/>
              </w:rPr>
              <w:t xml:space="preserve">Consolidated </w:t>
            </w:r>
          </w:p>
          <w:p w14:paraId="24557BCD" w14:textId="77777777" w:rsidR="003F0E2B" w:rsidRPr="004C05EF" w:rsidRDefault="003F0E2B" w:rsidP="008E2D6B">
            <w:pPr>
              <w:ind w:right="-72"/>
              <w:jc w:val="center"/>
              <w:rPr>
                <w:rFonts w:ascii="Arial" w:hAnsi="Arial" w:cs="Arial"/>
                <w:b/>
                <w:sz w:val="18"/>
                <w:szCs w:val="18"/>
              </w:rPr>
            </w:pPr>
            <w:r w:rsidRPr="004C05EF">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7E7B1D6B" w14:textId="77777777" w:rsidR="003F0E2B" w:rsidRPr="004C05EF" w:rsidRDefault="003F0E2B" w:rsidP="008E2D6B">
            <w:pPr>
              <w:ind w:right="-72"/>
              <w:jc w:val="center"/>
              <w:rPr>
                <w:rFonts w:ascii="Arial" w:hAnsi="Arial" w:cs="Arial"/>
                <w:b/>
                <w:sz w:val="18"/>
                <w:szCs w:val="18"/>
              </w:rPr>
            </w:pPr>
            <w:r w:rsidRPr="004C05EF">
              <w:rPr>
                <w:rFonts w:ascii="Arial" w:hAnsi="Arial" w:cs="Arial"/>
                <w:b/>
                <w:sz w:val="18"/>
                <w:szCs w:val="18"/>
              </w:rPr>
              <w:t xml:space="preserve">Separate </w:t>
            </w:r>
          </w:p>
          <w:p w14:paraId="542489AE" w14:textId="77777777" w:rsidR="003F0E2B" w:rsidRPr="004C05EF" w:rsidRDefault="003F0E2B" w:rsidP="008E2D6B">
            <w:pPr>
              <w:ind w:right="-72"/>
              <w:jc w:val="center"/>
              <w:rPr>
                <w:rFonts w:ascii="Arial" w:hAnsi="Arial" w:cs="Arial"/>
                <w:b/>
                <w:sz w:val="18"/>
                <w:szCs w:val="18"/>
              </w:rPr>
            </w:pPr>
            <w:r w:rsidRPr="004C05EF">
              <w:rPr>
                <w:rFonts w:ascii="Arial" w:hAnsi="Arial" w:cs="Arial"/>
                <w:b/>
                <w:sz w:val="18"/>
                <w:szCs w:val="18"/>
              </w:rPr>
              <w:t>financial information</w:t>
            </w:r>
          </w:p>
        </w:tc>
      </w:tr>
      <w:tr w:rsidR="00F3343A" w:rsidRPr="004C05EF" w14:paraId="77F5CB3A" w14:textId="77777777" w:rsidTr="004B7AB7">
        <w:tc>
          <w:tcPr>
            <w:tcW w:w="3888" w:type="dxa"/>
            <w:vAlign w:val="bottom"/>
          </w:tcPr>
          <w:p w14:paraId="5FA5E573" w14:textId="4DDC0B43" w:rsidR="00F3343A" w:rsidRPr="006C283A" w:rsidRDefault="00F3343A" w:rsidP="00F3343A">
            <w:pPr>
              <w:ind w:left="322" w:right="-105"/>
              <w:rPr>
                <w:rFonts w:ascii="Arial" w:hAnsi="Arial" w:cs="Arial"/>
                <w:b/>
                <w:sz w:val="18"/>
                <w:szCs w:val="18"/>
              </w:rPr>
            </w:pPr>
            <w:r w:rsidRPr="006C283A">
              <w:rPr>
                <w:rFonts w:ascii="Arial" w:hAnsi="Arial" w:cs="Arial"/>
                <w:b/>
                <w:sz w:val="18"/>
                <w:szCs w:val="18"/>
              </w:rPr>
              <w:t xml:space="preserve">For the </w:t>
            </w:r>
            <w:r w:rsidR="002801DF" w:rsidRPr="006C283A">
              <w:rPr>
                <w:rFonts w:ascii="Arial" w:hAnsi="Arial" w:cs="Arial"/>
                <w:b/>
                <w:sz w:val="18"/>
                <w:szCs w:val="18"/>
              </w:rPr>
              <w:t>six-month</w:t>
            </w:r>
            <w:r w:rsidRPr="006C283A">
              <w:rPr>
                <w:rFonts w:ascii="Arial" w:hAnsi="Arial" w:cs="Arial"/>
                <w:b/>
                <w:sz w:val="18"/>
                <w:szCs w:val="18"/>
              </w:rPr>
              <w:t xml:space="preserve"> periods ended</w:t>
            </w:r>
          </w:p>
          <w:p w14:paraId="538F4127" w14:textId="77777777" w:rsidR="00F3343A" w:rsidRPr="006C283A" w:rsidRDefault="00F3343A" w:rsidP="00F3343A">
            <w:pPr>
              <w:ind w:left="322"/>
              <w:rPr>
                <w:rFonts w:ascii="Arial" w:hAnsi="Arial" w:cs="Arial"/>
                <w:b/>
                <w:sz w:val="18"/>
                <w:szCs w:val="18"/>
              </w:rPr>
            </w:pPr>
          </w:p>
        </w:tc>
        <w:tc>
          <w:tcPr>
            <w:tcW w:w="1368" w:type="dxa"/>
            <w:tcBorders>
              <w:top w:val="single" w:sz="4" w:space="0" w:color="auto"/>
            </w:tcBorders>
            <w:vAlign w:val="bottom"/>
          </w:tcPr>
          <w:p w14:paraId="5DA3E8FD" w14:textId="7B31ED1A" w:rsidR="00F3343A" w:rsidRPr="006C283A" w:rsidRDefault="002801DF" w:rsidP="00F3343A">
            <w:pPr>
              <w:ind w:right="-72"/>
              <w:jc w:val="right"/>
              <w:rPr>
                <w:rFonts w:ascii="Arial" w:hAnsi="Arial" w:cs="Arial"/>
                <w:b/>
                <w:sz w:val="18"/>
                <w:szCs w:val="18"/>
              </w:rPr>
            </w:pPr>
            <w:r w:rsidRPr="006C283A">
              <w:rPr>
                <w:rFonts w:ascii="Arial" w:hAnsi="Arial" w:cs="Arial"/>
                <w:b/>
                <w:sz w:val="18"/>
                <w:szCs w:val="18"/>
                <w:lang w:val="en-GB"/>
              </w:rPr>
              <w:t>30 June</w:t>
            </w:r>
          </w:p>
          <w:p w14:paraId="144ACD73" w14:textId="147ED269" w:rsidR="00F3343A" w:rsidRPr="006C283A" w:rsidRDefault="00C9730C" w:rsidP="00F3343A">
            <w:pPr>
              <w:ind w:right="-72"/>
              <w:jc w:val="right"/>
              <w:rPr>
                <w:rFonts w:ascii="Arial" w:hAnsi="Arial" w:cs="Arial"/>
                <w:b/>
                <w:sz w:val="18"/>
                <w:szCs w:val="18"/>
              </w:rPr>
            </w:pPr>
            <w:r w:rsidRPr="006C283A">
              <w:rPr>
                <w:rFonts w:ascii="Arial" w:hAnsi="Arial" w:cs="Arial"/>
                <w:b/>
                <w:sz w:val="18"/>
                <w:szCs w:val="18"/>
                <w:lang w:val="en-GB"/>
              </w:rPr>
              <w:t>2024</w:t>
            </w:r>
          </w:p>
        </w:tc>
        <w:tc>
          <w:tcPr>
            <w:tcW w:w="1368" w:type="dxa"/>
            <w:tcBorders>
              <w:top w:val="single" w:sz="4" w:space="0" w:color="auto"/>
            </w:tcBorders>
            <w:vAlign w:val="bottom"/>
          </w:tcPr>
          <w:p w14:paraId="5FA8A987" w14:textId="598A4E09" w:rsidR="00F3343A" w:rsidRPr="006C283A" w:rsidRDefault="002801DF" w:rsidP="00F3343A">
            <w:pPr>
              <w:ind w:right="-72"/>
              <w:jc w:val="right"/>
              <w:rPr>
                <w:rFonts w:ascii="Arial" w:hAnsi="Arial" w:cs="Arial"/>
                <w:b/>
                <w:sz w:val="18"/>
                <w:szCs w:val="18"/>
              </w:rPr>
            </w:pPr>
            <w:r w:rsidRPr="006C283A">
              <w:rPr>
                <w:rFonts w:ascii="Arial" w:hAnsi="Arial" w:cs="Arial"/>
                <w:b/>
                <w:sz w:val="18"/>
                <w:szCs w:val="18"/>
                <w:lang w:val="en-GB"/>
              </w:rPr>
              <w:t>30 June</w:t>
            </w:r>
          </w:p>
          <w:p w14:paraId="012E1B2B" w14:textId="51C89892" w:rsidR="00F3343A" w:rsidRPr="006C283A" w:rsidRDefault="00C9730C" w:rsidP="00F3343A">
            <w:pPr>
              <w:ind w:right="-72"/>
              <w:jc w:val="right"/>
              <w:rPr>
                <w:rFonts w:ascii="Arial" w:hAnsi="Arial" w:cs="Arial"/>
                <w:b/>
                <w:sz w:val="18"/>
                <w:szCs w:val="18"/>
              </w:rPr>
            </w:pPr>
            <w:r w:rsidRPr="006C283A">
              <w:rPr>
                <w:rFonts w:ascii="Arial" w:hAnsi="Arial" w:cs="Arial"/>
                <w:b/>
                <w:sz w:val="18"/>
                <w:szCs w:val="18"/>
                <w:lang w:val="en-GB"/>
              </w:rPr>
              <w:t>2023</w:t>
            </w:r>
          </w:p>
        </w:tc>
        <w:tc>
          <w:tcPr>
            <w:tcW w:w="1368" w:type="dxa"/>
            <w:tcBorders>
              <w:top w:val="single" w:sz="4" w:space="0" w:color="auto"/>
            </w:tcBorders>
            <w:vAlign w:val="bottom"/>
          </w:tcPr>
          <w:p w14:paraId="69FC46BC" w14:textId="28740C44" w:rsidR="00F3343A" w:rsidRPr="006C283A" w:rsidRDefault="002801DF" w:rsidP="00F3343A">
            <w:pPr>
              <w:ind w:right="-72"/>
              <w:jc w:val="right"/>
              <w:rPr>
                <w:rFonts w:ascii="Arial" w:hAnsi="Arial" w:cs="Arial"/>
                <w:b/>
                <w:sz w:val="18"/>
                <w:szCs w:val="18"/>
              </w:rPr>
            </w:pPr>
            <w:r w:rsidRPr="006C283A">
              <w:rPr>
                <w:rFonts w:ascii="Arial" w:hAnsi="Arial" w:cs="Arial"/>
                <w:b/>
                <w:sz w:val="18"/>
                <w:szCs w:val="18"/>
                <w:lang w:val="en-GB"/>
              </w:rPr>
              <w:t>30 June</w:t>
            </w:r>
          </w:p>
          <w:p w14:paraId="65DBA6C9" w14:textId="1610DD99" w:rsidR="00F3343A" w:rsidRPr="006C283A" w:rsidRDefault="00C9730C" w:rsidP="00F3343A">
            <w:pPr>
              <w:ind w:right="-72"/>
              <w:jc w:val="right"/>
              <w:rPr>
                <w:rFonts w:ascii="Arial" w:hAnsi="Arial" w:cs="Arial"/>
                <w:b/>
                <w:sz w:val="18"/>
                <w:szCs w:val="18"/>
              </w:rPr>
            </w:pPr>
            <w:r w:rsidRPr="006C283A">
              <w:rPr>
                <w:rFonts w:ascii="Arial" w:hAnsi="Arial" w:cs="Arial"/>
                <w:b/>
                <w:sz w:val="18"/>
                <w:szCs w:val="18"/>
                <w:lang w:val="en-GB"/>
              </w:rPr>
              <w:t>2024</w:t>
            </w:r>
          </w:p>
        </w:tc>
        <w:tc>
          <w:tcPr>
            <w:tcW w:w="1368" w:type="dxa"/>
            <w:tcBorders>
              <w:top w:val="single" w:sz="4" w:space="0" w:color="auto"/>
            </w:tcBorders>
            <w:vAlign w:val="bottom"/>
          </w:tcPr>
          <w:p w14:paraId="67F3990B" w14:textId="3DA305F5" w:rsidR="00F3343A" w:rsidRPr="006C283A" w:rsidRDefault="002801DF" w:rsidP="00F3343A">
            <w:pPr>
              <w:ind w:right="-72"/>
              <w:jc w:val="right"/>
              <w:rPr>
                <w:rFonts w:ascii="Arial" w:hAnsi="Arial" w:cs="Arial"/>
                <w:b/>
                <w:sz w:val="18"/>
                <w:szCs w:val="18"/>
              </w:rPr>
            </w:pPr>
            <w:r w:rsidRPr="006C283A">
              <w:rPr>
                <w:rFonts w:ascii="Arial" w:hAnsi="Arial" w:cs="Arial"/>
                <w:b/>
                <w:sz w:val="18"/>
                <w:szCs w:val="18"/>
                <w:lang w:val="en-GB"/>
              </w:rPr>
              <w:t>30 June</w:t>
            </w:r>
          </w:p>
          <w:p w14:paraId="5B8E2A33" w14:textId="47A261EA" w:rsidR="00F3343A" w:rsidRPr="006C283A" w:rsidRDefault="00C9730C" w:rsidP="00F3343A">
            <w:pPr>
              <w:ind w:right="-72"/>
              <w:jc w:val="right"/>
              <w:rPr>
                <w:rFonts w:ascii="Arial" w:hAnsi="Arial" w:cs="Arial"/>
                <w:b/>
                <w:sz w:val="18"/>
                <w:szCs w:val="18"/>
              </w:rPr>
            </w:pPr>
            <w:r w:rsidRPr="006C283A">
              <w:rPr>
                <w:rFonts w:ascii="Arial" w:hAnsi="Arial" w:cs="Arial"/>
                <w:b/>
                <w:sz w:val="18"/>
                <w:szCs w:val="18"/>
                <w:lang w:val="en-GB"/>
              </w:rPr>
              <w:t>2023</w:t>
            </w:r>
          </w:p>
        </w:tc>
      </w:tr>
      <w:tr w:rsidR="003F0E2B" w:rsidRPr="004C05EF" w14:paraId="2559BF10" w14:textId="77777777" w:rsidTr="004B7AB7">
        <w:tc>
          <w:tcPr>
            <w:tcW w:w="3888" w:type="dxa"/>
            <w:vAlign w:val="bottom"/>
          </w:tcPr>
          <w:p w14:paraId="2B827512" w14:textId="77777777" w:rsidR="003F0E2B" w:rsidRPr="006C283A" w:rsidRDefault="003F0E2B" w:rsidP="008E2D6B">
            <w:pPr>
              <w:ind w:left="322"/>
              <w:rPr>
                <w:rFonts w:ascii="Arial" w:hAnsi="Arial" w:cs="Arial"/>
                <w:sz w:val="18"/>
                <w:szCs w:val="18"/>
              </w:rPr>
            </w:pPr>
          </w:p>
        </w:tc>
        <w:tc>
          <w:tcPr>
            <w:tcW w:w="1368" w:type="dxa"/>
            <w:tcBorders>
              <w:bottom w:val="single" w:sz="4" w:space="0" w:color="auto"/>
            </w:tcBorders>
            <w:vAlign w:val="bottom"/>
          </w:tcPr>
          <w:p w14:paraId="46D1F6E6" w14:textId="77777777" w:rsidR="003F0E2B" w:rsidRPr="006C283A" w:rsidRDefault="003F0E2B" w:rsidP="008E2D6B">
            <w:pPr>
              <w:ind w:right="-72"/>
              <w:jc w:val="right"/>
              <w:rPr>
                <w:rFonts w:ascii="Arial" w:hAnsi="Arial" w:cs="Arial"/>
                <w:b/>
                <w:sz w:val="18"/>
                <w:szCs w:val="18"/>
              </w:rPr>
            </w:pPr>
            <w:r w:rsidRPr="006C283A">
              <w:rPr>
                <w:rFonts w:ascii="Arial" w:hAnsi="Arial" w:cs="Arial"/>
                <w:b/>
                <w:sz w:val="18"/>
                <w:szCs w:val="18"/>
              </w:rPr>
              <w:t>Baht</w:t>
            </w:r>
          </w:p>
        </w:tc>
        <w:tc>
          <w:tcPr>
            <w:tcW w:w="1368" w:type="dxa"/>
            <w:tcBorders>
              <w:bottom w:val="single" w:sz="4" w:space="0" w:color="auto"/>
            </w:tcBorders>
            <w:vAlign w:val="bottom"/>
          </w:tcPr>
          <w:p w14:paraId="7FF9BAB4" w14:textId="77777777" w:rsidR="003F0E2B" w:rsidRPr="006C283A" w:rsidRDefault="003F0E2B" w:rsidP="008E2D6B">
            <w:pPr>
              <w:ind w:right="-72"/>
              <w:jc w:val="right"/>
              <w:rPr>
                <w:rFonts w:ascii="Arial" w:hAnsi="Arial" w:cs="Arial"/>
                <w:b/>
                <w:sz w:val="18"/>
                <w:szCs w:val="18"/>
              </w:rPr>
            </w:pPr>
            <w:r w:rsidRPr="006C283A">
              <w:rPr>
                <w:rFonts w:ascii="Arial" w:hAnsi="Arial" w:cs="Arial"/>
                <w:b/>
                <w:sz w:val="18"/>
                <w:szCs w:val="18"/>
              </w:rPr>
              <w:t>Baht</w:t>
            </w:r>
          </w:p>
        </w:tc>
        <w:tc>
          <w:tcPr>
            <w:tcW w:w="1368" w:type="dxa"/>
            <w:tcBorders>
              <w:bottom w:val="single" w:sz="4" w:space="0" w:color="auto"/>
            </w:tcBorders>
            <w:vAlign w:val="bottom"/>
          </w:tcPr>
          <w:p w14:paraId="2A7C93D6" w14:textId="77777777" w:rsidR="003F0E2B" w:rsidRPr="006C283A" w:rsidRDefault="003F0E2B" w:rsidP="008E2D6B">
            <w:pPr>
              <w:ind w:right="-72"/>
              <w:jc w:val="right"/>
              <w:rPr>
                <w:rFonts w:ascii="Arial" w:hAnsi="Arial" w:cs="Arial"/>
                <w:b/>
                <w:sz w:val="18"/>
                <w:szCs w:val="18"/>
              </w:rPr>
            </w:pPr>
            <w:r w:rsidRPr="006C283A">
              <w:rPr>
                <w:rFonts w:ascii="Arial" w:hAnsi="Arial" w:cs="Arial"/>
                <w:b/>
                <w:sz w:val="18"/>
                <w:szCs w:val="18"/>
              </w:rPr>
              <w:t>Baht</w:t>
            </w:r>
          </w:p>
        </w:tc>
        <w:tc>
          <w:tcPr>
            <w:tcW w:w="1368" w:type="dxa"/>
            <w:tcBorders>
              <w:bottom w:val="single" w:sz="4" w:space="0" w:color="auto"/>
            </w:tcBorders>
            <w:vAlign w:val="bottom"/>
          </w:tcPr>
          <w:p w14:paraId="084049BE" w14:textId="77777777" w:rsidR="003F0E2B" w:rsidRPr="006C283A" w:rsidRDefault="003F0E2B" w:rsidP="008E2D6B">
            <w:pPr>
              <w:ind w:right="-72"/>
              <w:jc w:val="right"/>
              <w:rPr>
                <w:rFonts w:ascii="Arial" w:hAnsi="Arial" w:cs="Arial"/>
                <w:b/>
                <w:sz w:val="18"/>
                <w:szCs w:val="18"/>
              </w:rPr>
            </w:pPr>
            <w:r w:rsidRPr="006C283A">
              <w:rPr>
                <w:rFonts w:ascii="Arial" w:hAnsi="Arial" w:cs="Arial"/>
                <w:b/>
                <w:sz w:val="18"/>
                <w:szCs w:val="18"/>
              </w:rPr>
              <w:t>Baht</w:t>
            </w:r>
          </w:p>
        </w:tc>
      </w:tr>
      <w:tr w:rsidR="003F0E2B" w:rsidRPr="004C05EF" w14:paraId="7591DA1B" w14:textId="77777777" w:rsidTr="004B7AB7">
        <w:tc>
          <w:tcPr>
            <w:tcW w:w="3888" w:type="dxa"/>
            <w:vAlign w:val="bottom"/>
          </w:tcPr>
          <w:p w14:paraId="7F0395C3" w14:textId="77777777" w:rsidR="003F0E2B" w:rsidRPr="006C283A" w:rsidRDefault="003F0E2B" w:rsidP="008E2D6B">
            <w:pPr>
              <w:ind w:left="322"/>
              <w:rPr>
                <w:rFonts w:ascii="Arial" w:hAnsi="Arial" w:cs="Arial"/>
                <w:b/>
                <w:sz w:val="18"/>
                <w:szCs w:val="18"/>
              </w:rPr>
            </w:pPr>
          </w:p>
        </w:tc>
        <w:tc>
          <w:tcPr>
            <w:tcW w:w="1368" w:type="dxa"/>
            <w:tcBorders>
              <w:top w:val="single" w:sz="4" w:space="0" w:color="auto"/>
            </w:tcBorders>
            <w:shd w:val="clear" w:color="auto" w:fill="FAFAFA"/>
            <w:vAlign w:val="bottom"/>
          </w:tcPr>
          <w:p w14:paraId="47954895" w14:textId="77777777" w:rsidR="003F0E2B" w:rsidRPr="006C283A" w:rsidRDefault="003F0E2B" w:rsidP="008E2D6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450E67F3" w14:textId="77777777" w:rsidR="003F0E2B" w:rsidRPr="006C283A" w:rsidRDefault="003F0E2B" w:rsidP="008E2D6B">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54B6BDBA" w14:textId="77777777" w:rsidR="003F0E2B" w:rsidRPr="006C283A" w:rsidRDefault="003F0E2B" w:rsidP="008E2D6B">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01996A5B" w14:textId="77777777" w:rsidR="003F0E2B" w:rsidRPr="006C283A" w:rsidRDefault="003F0E2B" w:rsidP="008E2D6B">
            <w:pPr>
              <w:tabs>
                <w:tab w:val="left" w:pos="-72"/>
              </w:tabs>
              <w:ind w:right="-72"/>
              <w:jc w:val="right"/>
              <w:rPr>
                <w:rFonts w:ascii="Arial" w:hAnsi="Arial" w:cs="Arial"/>
                <w:sz w:val="18"/>
                <w:szCs w:val="18"/>
              </w:rPr>
            </w:pPr>
          </w:p>
        </w:tc>
      </w:tr>
      <w:tr w:rsidR="00393B0F" w:rsidRPr="004C05EF" w14:paraId="718FF743" w14:textId="77777777" w:rsidTr="004B7AB7">
        <w:tc>
          <w:tcPr>
            <w:tcW w:w="3888" w:type="dxa"/>
            <w:vAlign w:val="bottom"/>
          </w:tcPr>
          <w:p w14:paraId="77692EB9" w14:textId="0296BF62" w:rsidR="00393B0F" w:rsidRPr="006C283A" w:rsidRDefault="00393B0F" w:rsidP="00393B0F">
            <w:pPr>
              <w:tabs>
                <w:tab w:val="left" w:pos="1317"/>
              </w:tabs>
              <w:ind w:left="322"/>
              <w:rPr>
                <w:rFonts w:ascii="Arial" w:hAnsi="Arial" w:cs="Arial"/>
                <w:b/>
                <w:bCs/>
                <w:sz w:val="18"/>
                <w:szCs w:val="18"/>
              </w:rPr>
            </w:pPr>
            <w:r w:rsidRPr="006C283A">
              <w:rPr>
                <w:rFonts w:ascii="Arial" w:hAnsi="Arial" w:cs="Arial"/>
                <w:b/>
                <w:bCs/>
                <w:sz w:val="18"/>
                <w:szCs w:val="18"/>
              </w:rPr>
              <w:t>Sales of goods and services</w:t>
            </w:r>
          </w:p>
        </w:tc>
        <w:tc>
          <w:tcPr>
            <w:tcW w:w="1368" w:type="dxa"/>
            <w:shd w:val="clear" w:color="auto" w:fill="FAFAFA"/>
            <w:vAlign w:val="bottom"/>
          </w:tcPr>
          <w:p w14:paraId="193270C3" w14:textId="77777777" w:rsidR="00393B0F" w:rsidRPr="006C283A" w:rsidRDefault="00393B0F" w:rsidP="00393B0F">
            <w:pPr>
              <w:tabs>
                <w:tab w:val="left" w:pos="-72"/>
              </w:tabs>
              <w:ind w:right="-72"/>
              <w:jc w:val="right"/>
              <w:rPr>
                <w:rFonts w:ascii="Arial" w:hAnsi="Arial" w:cs="Arial"/>
                <w:sz w:val="18"/>
                <w:szCs w:val="18"/>
              </w:rPr>
            </w:pPr>
          </w:p>
        </w:tc>
        <w:tc>
          <w:tcPr>
            <w:tcW w:w="1368" w:type="dxa"/>
            <w:vAlign w:val="bottom"/>
          </w:tcPr>
          <w:p w14:paraId="3F1C9E90" w14:textId="77777777" w:rsidR="00393B0F" w:rsidRPr="006C283A" w:rsidRDefault="00393B0F" w:rsidP="00393B0F">
            <w:pPr>
              <w:tabs>
                <w:tab w:val="left" w:pos="-72"/>
              </w:tabs>
              <w:ind w:right="-72"/>
              <w:jc w:val="right"/>
              <w:rPr>
                <w:rFonts w:ascii="Arial" w:hAnsi="Arial" w:cs="Arial"/>
                <w:sz w:val="18"/>
                <w:szCs w:val="18"/>
              </w:rPr>
            </w:pPr>
          </w:p>
        </w:tc>
        <w:tc>
          <w:tcPr>
            <w:tcW w:w="1368" w:type="dxa"/>
            <w:shd w:val="clear" w:color="auto" w:fill="FAFAFA"/>
            <w:vAlign w:val="bottom"/>
          </w:tcPr>
          <w:p w14:paraId="47FBDD38" w14:textId="77777777" w:rsidR="00393B0F" w:rsidRPr="006C283A" w:rsidRDefault="00393B0F" w:rsidP="00393B0F">
            <w:pPr>
              <w:tabs>
                <w:tab w:val="left" w:pos="-72"/>
              </w:tabs>
              <w:ind w:right="-72"/>
              <w:jc w:val="right"/>
              <w:rPr>
                <w:rFonts w:ascii="Arial" w:hAnsi="Arial" w:cs="Arial"/>
                <w:sz w:val="18"/>
                <w:szCs w:val="18"/>
              </w:rPr>
            </w:pPr>
          </w:p>
        </w:tc>
        <w:tc>
          <w:tcPr>
            <w:tcW w:w="1368" w:type="dxa"/>
            <w:vAlign w:val="bottom"/>
          </w:tcPr>
          <w:p w14:paraId="24627E32" w14:textId="77777777" w:rsidR="00393B0F" w:rsidRPr="006C283A" w:rsidRDefault="00393B0F" w:rsidP="00393B0F">
            <w:pPr>
              <w:tabs>
                <w:tab w:val="left" w:pos="-72"/>
              </w:tabs>
              <w:ind w:right="-72"/>
              <w:jc w:val="right"/>
              <w:rPr>
                <w:rFonts w:ascii="Arial" w:hAnsi="Arial" w:cs="Arial"/>
                <w:sz w:val="18"/>
                <w:szCs w:val="18"/>
              </w:rPr>
            </w:pPr>
          </w:p>
        </w:tc>
      </w:tr>
      <w:tr w:rsidR="00393B0F" w:rsidRPr="004C05EF" w14:paraId="33848DDC" w14:textId="77777777" w:rsidTr="004B7AB7">
        <w:tc>
          <w:tcPr>
            <w:tcW w:w="3888" w:type="dxa"/>
            <w:vAlign w:val="bottom"/>
          </w:tcPr>
          <w:p w14:paraId="3B0DC0E6" w14:textId="5AC5CB69" w:rsidR="00393B0F" w:rsidRPr="006C283A" w:rsidRDefault="00393B0F" w:rsidP="00393B0F">
            <w:pPr>
              <w:tabs>
                <w:tab w:val="left" w:pos="1317"/>
              </w:tabs>
              <w:ind w:left="322"/>
              <w:rPr>
                <w:rFonts w:ascii="Arial" w:hAnsi="Arial" w:cs="Arial"/>
                <w:sz w:val="18"/>
                <w:szCs w:val="18"/>
              </w:rPr>
            </w:pPr>
            <w:r w:rsidRPr="006C283A">
              <w:rPr>
                <w:rFonts w:ascii="Arial" w:hAnsi="Arial" w:cs="Arial"/>
                <w:sz w:val="18"/>
                <w:szCs w:val="18"/>
              </w:rPr>
              <w:t xml:space="preserve">   Subsidiaries</w:t>
            </w:r>
          </w:p>
        </w:tc>
        <w:tc>
          <w:tcPr>
            <w:tcW w:w="1368" w:type="dxa"/>
            <w:shd w:val="clear" w:color="auto" w:fill="FAFAFA"/>
            <w:vAlign w:val="bottom"/>
          </w:tcPr>
          <w:p w14:paraId="19ADFF44" w14:textId="34364510" w:rsidR="00393B0F" w:rsidRPr="006C283A" w:rsidRDefault="00526679" w:rsidP="00393B0F">
            <w:pPr>
              <w:tabs>
                <w:tab w:val="left" w:pos="1262"/>
              </w:tabs>
              <w:ind w:left="-18" w:right="-72" w:firstLine="18"/>
              <w:jc w:val="right"/>
              <w:rPr>
                <w:rFonts w:ascii="Arial" w:hAnsi="Arial" w:cs="Arial"/>
                <w:sz w:val="18"/>
                <w:szCs w:val="18"/>
              </w:rPr>
            </w:pPr>
            <w:r w:rsidRPr="006C283A">
              <w:rPr>
                <w:rFonts w:ascii="Arial" w:hAnsi="Arial" w:cs="Arial"/>
                <w:sz w:val="18"/>
                <w:szCs w:val="18"/>
              </w:rPr>
              <w:t>-</w:t>
            </w:r>
          </w:p>
        </w:tc>
        <w:tc>
          <w:tcPr>
            <w:tcW w:w="1368" w:type="dxa"/>
            <w:vAlign w:val="bottom"/>
          </w:tcPr>
          <w:p w14:paraId="432680A9" w14:textId="2CB77DC5" w:rsidR="00393B0F" w:rsidRPr="006C283A" w:rsidRDefault="00393B0F" w:rsidP="00393B0F">
            <w:pPr>
              <w:tabs>
                <w:tab w:val="left" w:pos="1262"/>
              </w:tabs>
              <w:ind w:left="-18" w:right="-72" w:firstLine="18"/>
              <w:jc w:val="right"/>
              <w:rPr>
                <w:rFonts w:ascii="Arial" w:hAnsi="Arial" w:cs="Arial"/>
                <w:sz w:val="18"/>
                <w:szCs w:val="18"/>
                <w:cs/>
              </w:rPr>
            </w:pPr>
            <w:r w:rsidRPr="006C283A">
              <w:rPr>
                <w:rFonts w:ascii="Arial" w:hAnsi="Arial" w:cs="Arial"/>
                <w:sz w:val="18"/>
                <w:szCs w:val="18"/>
              </w:rPr>
              <w:t>-</w:t>
            </w:r>
          </w:p>
        </w:tc>
        <w:tc>
          <w:tcPr>
            <w:tcW w:w="1368" w:type="dxa"/>
            <w:shd w:val="clear" w:color="auto" w:fill="FAFAFA"/>
            <w:vAlign w:val="bottom"/>
          </w:tcPr>
          <w:p w14:paraId="3722ACA3" w14:textId="4C61A066" w:rsidR="00393B0F" w:rsidRPr="006C283A" w:rsidRDefault="00526679" w:rsidP="00393B0F">
            <w:pPr>
              <w:tabs>
                <w:tab w:val="left" w:pos="1262"/>
              </w:tabs>
              <w:ind w:left="-18" w:right="-72" w:firstLine="18"/>
              <w:jc w:val="right"/>
              <w:rPr>
                <w:rFonts w:ascii="Arial" w:hAnsi="Arial" w:cs="Arial"/>
                <w:sz w:val="18"/>
                <w:szCs w:val="18"/>
                <w:cs/>
              </w:rPr>
            </w:pPr>
            <w:r w:rsidRPr="006C283A">
              <w:rPr>
                <w:rFonts w:ascii="Arial" w:hAnsi="Arial" w:cs="Arial"/>
                <w:sz w:val="18"/>
                <w:szCs w:val="18"/>
              </w:rPr>
              <w:t>508,944</w:t>
            </w:r>
          </w:p>
        </w:tc>
        <w:tc>
          <w:tcPr>
            <w:tcW w:w="1368" w:type="dxa"/>
            <w:vAlign w:val="bottom"/>
          </w:tcPr>
          <w:p w14:paraId="4845A981" w14:textId="0F736D75" w:rsidR="00393B0F" w:rsidRPr="006C283A" w:rsidRDefault="00393B0F" w:rsidP="00393B0F">
            <w:pPr>
              <w:tabs>
                <w:tab w:val="left" w:pos="1262"/>
              </w:tabs>
              <w:ind w:left="-18" w:right="-72" w:firstLine="18"/>
              <w:jc w:val="right"/>
              <w:rPr>
                <w:rFonts w:ascii="Arial" w:hAnsi="Arial" w:cs="Arial"/>
                <w:sz w:val="18"/>
                <w:szCs w:val="18"/>
                <w:cs/>
              </w:rPr>
            </w:pPr>
            <w:r w:rsidRPr="006C283A">
              <w:rPr>
                <w:rFonts w:ascii="Arial" w:hAnsi="Arial" w:cs="Arial"/>
                <w:sz w:val="18"/>
                <w:szCs w:val="18"/>
              </w:rPr>
              <w:t>376,400</w:t>
            </w:r>
          </w:p>
        </w:tc>
      </w:tr>
      <w:tr w:rsidR="00393B0F" w:rsidRPr="004C05EF" w14:paraId="1B4578FB" w14:textId="77777777" w:rsidTr="004B7AB7">
        <w:tc>
          <w:tcPr>
            <w:tcW w:w="3888" w:type="dxa"/>
            <w:vAlign w:val="bottom"/>
          </w:tcPr>
          <w:p w14:paraId="7F42FC25" w14:textId="032E44CF" w:rsidR="00393B0F" w:rsidRPr="006C283A" w:rsidRDefault="00393B0F" w:rsidP="00393B0F">
            <w:pPr>
              <w:tabs>
                <w:tab w:val="left" w:pos="1317"/>
              </w:tabs>
              <w:ind w:left="322"/>
              <w:rPr>
                <w:rFonts w:ascii="Arial" w:hAnsi="Arial" w:cs="Arial"/>
                <w:sz w:val="18"/>
                <w:szCs w:val="18"/>
              </w:rPr>
            </w:pPr>
            <w:r w:rsidRPr="006C283A">
              <w:rPr>
                <w:rFonts w:ascii="Arial" w:hAnsi="Arial" w:cs="Arial"/>
                <w:sz w:val="18"/>
                <w:szCs w:val="18"/>
              </w:rPr>
              <w:t xml:space="preserve">   Parent company</w:t>
            </w:r>
          </w:p>
        </w:tc>
        <w:tc>
          <w:tcPr>
            <w:tcW w:w="1368" w:type="dxa"/>
            <w:tcBorders>
              <w:bottom w:val="single" w:sz="4" w:space="0" w:color="auto"/>
            </w:tcBorders>
            <w:shd w:val="clear" w:color="auto" w:fill="FAFAFA"/>
            <w:vAlign w:val="bottom"/>
          </w:tcPr>
          <w:p w14:paraId="47D025BB" w14:textId="7159CFCD" w:rsidR="00393B0F" w:rsidRPr="006C283A" w:rsidRDefault="00526679" w:rsidP="00393B0F">
            <w:pPr>
              <w:tabs>
                <w:tab w:val="left" w:pos="-72"/>
              </w:tabs>
              <w:ind w:right="-72"/>
              <w:jc w:val="right"/>
              <w:rPr>
                <w:rFonts w:ascii="Arial" w:hAnsi="Arial" w:cs="Arial"/>
                <w:sz w:val="18"/>
                <w:szCs w:val="18"/>
              </w:rPr>
            </w:pPr>
            <w:r w:rsidRPr="006C283A">
              <w:rPr>
                <w:rFonts w:ascii="Arial" w:hAnsi="Arial" w:cs="Arial"/>
                <w:sz w:val="18"/>
                <w:szCs w:val="18"/>
              </w:rPr>
              <w:t>15,000</w:t>
            </w:r>
          </w:p>
        </w:tc>
        <w:tc>
          <w:tcPr>
            <w:tcW w:w="1368" w:type="dxa"/>
            <w:tcBorders>
              <w:bottom w:val="single" w:sz="4" w:space="0" w:color="auto"/>
            </w:tcBorders>
            <w:vAlign w:val="bottom"/>
          </w:tcPr>
          <w:p w14:paraId="17444E61" w14:textId="5A3ADD72" w:rsidR="00393B0F" w:rsidRPr="006C283A" w:rsidRDefault="00393B0F" w:rsidP="00393B0F">
            <w:pPr>
              <w:tabs>
                <w:tab w:val="left" w:pos="1262"/>
              </w:tabs>
              <w:ind w:left="-18" w:right="-72" w:firstLine="18"/>
              <w:jc w:val="right"/>
              <w:rPr>
                <w:rFonts w:ascii="Arial" w:hAnsi="Arial" w:cs="Arial"/>
                <w:sz w:val="18"/>
                <w:szCs w:val="18"/>
              </w:rPr>
            </w:pPr>
            <w:r w:rsidRPr="006C283A">
              <w:rPr>
                <w:rFonts w:ascii="Arial" w:hAnsi="Arial" w:cs="Arial"/>
                <w:sz w:val="18"/>
                <w:szCs w:val="18"/>
              </w:rPr>
              <w:t>15,000</w:t>
            </w:r>
          </w:p>
        </w:tc>
        <w:tc>
          <w:tcPr>
            <w:tcW w:w="1368" w:type="dxa"/>
            <w:tcBorders>
              <w:bottom w:val="single" w:sz="4" w:space="0" w:color="auto"/>
            </w:tcBorders>
            <w:shd w:val="clear" w:color="auto" w:fill="FAFAFA"/>
            <w:vAlign w:val="bottom"/>
          </w:tcPr>
          <w:p w14:paraId="327F91BE" w14:textId="3F2EF6F9" w:rsidR="00393B0F" w:rsidRPr="006C283A" w:rsidRDefault="00526679" w:rsidP="00393B0F">
            <w:pPr>
              <w:tabs>
                <w:tab w:val="left" w:pos="1262"/>
              </w:tabs>
              <w:ind w:left="-18" w:right="-72" w:firstLine="18"/>
              <w:jc w:val="right"/>
              <w:rPr>
                <w:rFonts w:ascii="Arial" w:hAnsi="Arial" w:cs="Arial"/>
                <w:sz w:val="18"/>
                <w:szCs w:val="18"/>
              </w:rPr>
            </w:pPr>
            <w:r w:rsidRPr="006C283A">
              <w:rPr>
                <w:rFonts w:ascii="Arial" w:hAnsi="Arial" w:cs="Arial"/>
                <w:sz w:val="18"/>
                <w:szCs w:val="18"/>
              </w:rPr>
              <w:t>15,000</w:t>
            </w:r>
          </w:p>
        </w:tc>
        <w:tc>
          <w:tcPr>
            <w:tcW w:w="1368" w:type="dxa"/>
            <w:tcBorders>
              <w:bottom w:val="single" w:sz="4" w:space="0" w:color="auto"/>
            </w:tcBorders>
            <w:vAlign w:val="bottom"/>
          </w:tcPr>
          <w:p w14:paraId="6306E9D5" w14:textId="5347E36A" w:rsidR="00393B0F" w:rsidRPr="006C283A" w:rsidRDefault="00393B0F" w:rsidP="00393B0F">
            <w:pPr>
              <w:tabs>
                <w:tab w:val="left" w:pos="1262"/>
              </w:tabs>
              <w:ind w:left="-18" w:right="-72" w:firstLine="18"/>
              <w:jc w:val="right"/>
              <w:rPr>
                <w:rFonts w:ascii="Arial" w:hAnsi="Arial" w:cs="Arial"/>
                <w:sz w:val="18"/>
                <w:szCs w:val="18"/>
              </w:rPr>
            </w:pPr>
            <w:r w:rsidRPr="006C283A">
              <w:rPr>
                <w:rFonts w:ascii="Arial" w:hAnsi="Arial" w:cs="Arial"/>
                <w:sz w:val="18"/>
                <w:szCs w:val="18"/>
              </w:rPr>
              <w:t>15,000</w:t>
            </w:r>
          </w:p>
        </w:tc>
      </w:tr>
      <w:tr w:rsidR="00393B0F" w:rsidRPr="004C05EF" w14:paraId="41F7C624" w14:textId="77777777" w:rsidTr="005A3E1C">
        <w:tc>
          <w:tcPr>
            <w:tcW w:w="3888" w:type="dxa"/>
            <w:vAlign w:val="bottom"/>
          </w:tcPr>
          <w:p w14:paraId="533EFE8A" w14:textId="77777777" w:rsidR="00393B0F" w:rsidRPr="006C283A" w:rsidRDefault="00393B0F" w:rsidP="00393B0F">
            <w:pPr>
              <w:ind w:left="322"/>
              <w:rPr>
                <w:rFonts w:ascii="Arial" w:hAnsi="Arial" w:cs="Arial"/>
                <w:b/>
                <w:sz w:val="18"/>
                <w:szCs w:val="18"/>
              </w:rPr>
            </w:pPr>
          </w:p>
        </w:tc>
        <w:tc>
          <w:tcPr>
            <w:tcW w:w="1368" w:type="dxa"/>
            <w:tcBorders>
              <w:top w:val="single" w:sz="4" w:space="0" w:color="auto"/>
            </w:tcBorders>
            <w:shd w:val="clear" w:color="auto" w:fill="FAFAFA"/>
            <w:vAlign w:val="bottom"/>
          </w:tcPr>
          <w:p w14:paraId="32B7C74E" w14:textId="77777777" w:rsidR="00393B0F" w:rsidRPr="006C283A" w:rsidRDefault="00393B0F" w:rsidP="00393B0F">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4F65C6A3" w14:textId="77777777" w:rsidR="00393B0F" w:rsidRPr="006C283A" w:rsidRDefault="00393B0F" w:rsidP="00393B0F">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vAlign w:val="bottom"/>
          </w:tcPr>
          <w:p w14:paraId="0E824A1D" w14:textId="05E17DF1" w:rsidR="00393B0F" w:rsidRPr="006C283A" w:rsidRDefault="00393B0F" w:rsidP="00393B0F">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3761E76B" w14:textId="77777777" w:rsidR="00393B0F" w:rsidRPr="006C283A" w:rsidRDefault="00393B0F" w:rsidP="00393B0F">
            <w:pPr>
              <w:tabs>
                <w:tab w:val="left" w:pos="-72"/>
              </w:tabs>
              <w:ind w:right="-72"/>
              <w:jc w:val="right"/>
              <w:rPr>
                <w:rFonts w:ascii="Arial" w:hAnsi="Arial" w:cs="Arial"/>
                <w:sz w:val="18"/>
                <w:szCs w:val="18"/>
              </w:rPr>
            </w:pPr>
          </w:p>
        </w:tc>
      </w:tr>
      <w:tr w:rsidR="00393B0F" w:rsidRPr="004C05EF" w14:paraId="4C883AEB" w14:textId="77777777" w:rsidTr="004B7AB7">
        <w:tc>
          <w:tcPr>
            <w:tcW w:w="3888" w:type="dxa"/>
            <w:vAlign w:val="bottom"/>
          </w:tcPr>
          <w:p w14:paraId="59793DDA" w14:textId="77777777" w:rsidR="00393B0F" w:rsidRPr="006C283A" w:rsidRDefault="00393B0F" w:rsidP="00393B0F">
            <w:pPr>
              <w:ind w:left="322"/>
              <w:rPr>
                <w:rFonts w:ascii="Arial" w:hAnsi="Arial" w:cs="Arial"/>
                <w:b/>
                <w:sz w:val="18"/>
                <w:szCs w:val="18"/>
              </w:rPr>
            </w:pPr>
          </w:p>
        </w:tc>
        <w:tc>
          <w:tcPr>
            <w:tcW w:w="1368" w:type="dxa"/>
            <w:tcBorders>
              <w:bottom w:val="single" w:sz="4" w:space="0" w:color="auto"/>
            </w:tcBorders>
            <w:shd w:val="clear" w:color="auto" w:fill="FAFAFA"/>
            <w:vAlign w:val="bottom"/>
          </w:tcPr>
          <w:p w14:paraId="1B46A7D1" w14:textId="1AC5E030" w:rsidR="00393B0F" w:rsidRPr="006C283A" w:rsidRDefault="00526679" w:rsidP="00393B0F">
            <w:pPr>
              <w:tabs>
                <w:tab w:val="left" w:pos="540"/>
                <w:tab w:val="left" w:pos="1262"/>
              </w:tabs>
              <w:ind w:left="-18" w:right="-72" w:firstLine="18"/>
              <w:jc w:val="right"/>
              <w:rPr>
                <w:rFonts w:ascii="Arial" w:hAnsi="Arial" w:cs="Arial"/>
                <w:sz w:val="18"/>
                <w:szCs w:val="18"/>
              </w:rPr>
            </w:pPr>
            <w:r w:rsidRPr="006C283A">
              <w:rPr>
                <w:rFonts w:ascii="Arial" w:hAnsi="Arial" w:cs="Arial"/>
                <w:sz w:val="18"/>
                <w:szCs w:val="18"/>
              </w:rPr>
              <w:t>15,000</w:t>
            </w:r>
          </w:p>
        </w:tc>
        <w:tc>
          <w:tcPr>
            <w:tcW w:w="1368" w:type="dxa"/>
            <w:tcBorders>
              <w:bottom w:val="single" w:sz="4" w:space="0" w:color="auto"/>
            </w:tcBorders>
            <w:vAlign w:val="bottom"/>
          </w:tcPr>
          <w:p w14:paraId="00A0CBAE" w14:textId="07EC3D51" w:rsidR="00393B0F" w:rsidRPr="006C283A" w:rsidRDefault="00393B0F" w:rsidP="00393B0F">
            <w:pPr>
              <w:tabs>
                <w:tab w:val="left" w:pos="1262"/>
              </w:tabs>
              <w:ind w:left="-18" w:right="-72" w:firstLine="18"/>
              <w:jc w:val="right"/>
              <w:rPr>
                <w:rFonts w:ascii="Arial" w:hAnsi="Arial" w:cs="Arial"/>
                <w:sz w:val="18"/>
                <w:szCs w:val="18"/>
                <w:cs/>
              </w:rPr>
            </w:pPr>
            <w:r w:rsidRPr="006C283A">
              <w:rPr>
                <w:rFonts w:ascii="Arial" w:hAnsi="Arial" w:cs="Arial"/>
                <w:sz w:val="18"/>
                <w:szCs w:val="18"/>
              </w:rPr>
              <w:t>15,000</w:t>
            </w:r>
          </w:p>
        </w:tc>
        <w:tc>
          <w:tcPr>
            <w:tcW w:w="1368" w:type="dxa"/>
            <w:tcBorders>
              <w:bottom w:val="single" w:sz="4" w:space="0" w:color="auto"/>
            </w:tcBorders>
            <w:shd w:val="clear" w:color="auto" w:fill="FAFAFA"/>
            <w:vAlign w:val="bottom"/>
          </w:tcPr>
          <w:p w14:paraId="33B28204" w14:textId="1BA64A09" w:rsidR="00393B0F" w:rsidRPr="006C283A" w:rsidRDefault="00526679" w:rsidP="00393B0F">
            <w:pPr>
              <w:tabs>
                <w:tab w:val="left" w:pos="1262"/>
              </w:tabs>
              <w:ind w:left="-18" w:right="-72" w:firstLine="18"/>
              <w:jc w:val="right"/>
              <w:rPr>
                <w:rFonts w:ascii="Arial" w:hAnsi="Arial" w:cs="Arial"/>
                <w:sz w:val="18"/>
                <w:szCs w:val="18"/>
                <w:cs/>
              </w:rPr>
            </w:pPr>
            <w:r w:rsidRPr="006C283A">
              <w:rPr>
                <w:rFonts w:ascii="Arial" w:hAnsi="Arial" w:cs="Arial"/>
                <w:sz w:val="18"/>
                <w:szCs w:val="18"/>
              </w:rPr>
              <w:t>523,944</w:t>
            </w:r>
          </w:p>
        </w:tc>
        <w:tc>
          <w:tcPr>
            <w:tcW w:w="1368" w:type="dxa"/>
            <w:tcBorders>
              <w:bottom w:val="single" w:sz="4" w:space="0" w:color="auto"/>
            </w:tcBorders>
            <w:vAlign w:val="bottom"/>
          </w:tcPr>
          <w:p w14:paraId="6232A8F2" w14:textId="3AE86F4F" w:rsidR="00393B0F" w:rsidRPr="006C283A" w:rsidRDefault="00393B0F" w:rsidP="00393B0F">
            <w:pPr>
              <w:tabs>
                <w:tab w:val="left" w:pos="1262"/>
              </w:tabs>
              <w:ind w:left="-18" w:right="-72" w:firstLine="18"/>
              <w:jc w:val="right"/>
              <w:rPr>
                <w:rFonts w:ascii="Arial" w:hAnsi="Arial" w:cs="Arial"/>
                <w:sz w:val="18"/>
                <w:szCs w:val="18"/>
                <w:cs/>
              </w:rPr>
            </w:pPr>
            <w:r w:rsidRPr="006C283A">
              <w:rPr>
                <w:rFonts w:ascii="Arial" w:hAnsi="Arial" w:cs="Arial"/>
                <w:sz w:val="18"/>
                <w:szCs w:val="18"/>
              </w:rPr>
              <w:t>391,400</w:t>
            </w:r>
          </w:p>
        </w:tc>
      </w:tr>
      <w:tr w:rsidR="00393B0F" w:rsidRPr="004C05EF" w14:paraId="5B437246" w14:textId="77777777" w:rsidTr="006E0889">
        <w:tc>
          <w:tcPr>
            <w:tcW w:w="3888" w:type="dxa"/>
            <w:vAlign w:val="bottom"/>
          </w:tcPr>
          <w:p w14:paraId="21493A37" w14:textId="77777777" w:rsidR="00393B0F" w:rsidRPr="006C283A" w:rsidRDefault="00393B0F" w:rsidP="00393B0F">
            <w:pPr>
              <w:ind w:left="322"/>
              <w:rPr>
                <w:rFonts w:ascii="Arial" w:hAnsi="Arial" w:cs="Arial"/>
                <w:b/>
                <w:sz w:val="18"/>
                <w:szCs w:val="18"/>
              </w:rPr>
            </w:pPr>
          </w:p>
        </w:tc>
        <w:tc>
          <w:tcPr>
            <w:tcW w:w="1368" w:type="dxa"/>
            <w:tcBorders>
              <w:top w:val="single" w:sz="4" w:space="0" w:color="auto"/>
            </w:tcBorders>
            <w:shd w:val="clear" w:color="auto" w:fill="FAFAFA"/>
          </w:tcPr>
          <w:p w14:paraId="114B1897" w14:textId="77777777" w:rsidR="00393B0F" w:rsidRPr="006C283A" w:rsidRDefault="00393B0F" w:rsidP="00393B0F">
            <w:pPr>
              <w:tabs>
                <w:tab w:val="left" w:pos="-72"/>
              </w:tabs>
              <w:ind w:right="-72"/>
              <w:jc w:val="right"/>
              <w:rPr>
                <w:rFonts w:ascii="Arial" w:hAnsi="Arial" w:cs="Arial"/>
                <w:sz w:val="18"/>
                <w:szCs w:val="18"/>
              </w:rPr>
            </w:pPr>
          </w:p>
        </w:tc>
        <w:tc>
          <w:tcPr>
            <w:tcW w:w="1368" w:type="dxa"/>
            <w:tcBorders>
              <w:top w:val="single" w:sz="4" w:space="0" w:color="auto"/>
            </w:tcBorders>
          </w:tcPr>
          <w:p w14:paraId="08FB0CB6" w14:textId="77777777" w:rsidR="00393B0F" w:rsidRPr="006C283A" w:rsidRDefault="00393B0F" w:rsidP="00393B0F">
            <w:pPr>
              <w:tabs>
                <w:tab w:val="left" w:pos="-72"/>
              </w:tabs>
              <w:ind w:right="-72"/>
              <w:jc w:val="right"/>
              <w:rPr>
                <w:rFonts w:ascii="Arial" w:hAnsi="Arial" w:cs="Arial"/>
                <w:sz w:val="18"/>
                <w:szCs w:val="18"/>
              </w:rPr>
            </w:pPr>
          </w:p>
        </w:tc>
        <w:tc>
          <w:tcPr>
            <w:tcW w:w="1368" w:type="dxa"/>
            <w:tcBorders>
              <w:top w:val="single" w:sz="4" w:space="0" w:color="auto"/>
            </w:tcBorders>
            <w:shd w:val="clear" w:color="auto" w:fill="FAFAFA"/>
          </w:tcPr>
          <w:p w14:paraId="222349E8" w14:textId="77777777" w:rsidR="00393B0F" w:rsidRPr="006C283A" w:rsidRDefault="00393B0F" w:rsidP="00393B0F">
            <w:pPr>
              <w:tabs>
                <w:tab w:val="left" w:pos="-72"/>
              </w:tabs>
              <w:ind w:right="-72"/>
              <w:jc w:val="right"/>
              <w:rPr>
                <w:rFonts w:ascii="Arial" w:hAnsi="Arial" w:cs="Arial"/>
                <w:sz w:val="18"/>
                <w:szCs w:val="18"/>
              </w:rPr>
            </w:pPr>
          </w:p>
        </w:tc>
        <w:tc>
          <w:tcPr>
            <w:tcW w:w="1368" w:type="dxa"/>
            <w:tcBorders>
              <w:top w:val="single" w:sz="4" w:space="0" w:color="auto"/>
            </w:tcBorders>
            <w:vAlign w:val="bottom"/>
          </w:tcPr>
          <w:p w14:paraId="3ED70E11" w14:textId="77777777" w:rsidR="00393B0F" w:rsidRPr="006C283A" w:rsidRDefault="00393B0F" w:rsidP="00393B0F">
            <w:pPr>
              <w:tabs>
                <w:tab w:val="left" w:pos="-72"/>
              </w:tabs>
              <w:ind w:right="-72"/>
              <w:jc w:val="right"/>
              <w:rPr>
                <w:rFonts w:ascii="Arial" w:hAnsi="Arial" w:cs="Arial"/>
                <w:sz w:val="18"/>
                <w:szCs w:val="18"/>
              </w:rPr>
            </w:pPr>
          </w:p>
        </w:tc>
      </w:tr>
      <w:tr w:rsidR="00393B0F" w:rsidRPr="004C05EF" w14:paraId="6444A456" w14:textId="77777777" w:rsidTr="006E0889">
        <w:tc>
          <w:tcPr>
            <w:tcW w:w="3888" w:type="dxa"/>
            <w:vAlign w:val="bottom"/>
          </w:tcPr>
          <w:p w14:paraId="4583C7F0" w14:textId="319637F2" w:rsidR="00393B0F" w:rsidRPr="006C283A" w:rsidRDefault="00393B0F" w:rsidP="00393B0F">
            <w:pPr>
              <w:ind w:left="322"/>
              <w:rPr>
                <w:rFonts w:ascii="Arial" w:hAnsi="Arial" w:cs="Arial"/>
                <w:b/>
                <w:sz w:val="18"/>
                <w:szCs w:val="18"/>
              </w:rPr>
            </w:pPr>
            <w:r w:rsidRPr="006C283A">
              <w:rPr>
                <w:rFonts w:ascii="Arial" w:hAnsi="Arial" w:cs="Arial"/>
                <w:b/>
                <w:sz w:val="18"/>
                <w:szCs w:val="18"/>
              </w:rPr>
              <w:t>Management fee income</w:t>
            </w:r>
          </w:p>
        </w:tc>
        <w:tc>
          <w:tcPr>
            <w:tcW w:w="1368" w:type="dxa"/>
            <w:shd w:val="clear" w:color="auto" w:fill="FAFAFA"/>
          </w:tcPr>
          <w:p w14:paraId="6B9A1A3A" w14:textId="77777777" w:rsidR="00393B0F" w:rsidRPr="006C283A" w:rsidRDefault="00393B0F" w:rsidP="00393B0F">
            <w:pPr>
              <w:tabs>
                <w:tab w:val="left" w:pos="-72"/>
              </w:tabs>
              <w:ind w:right="-72"/>
              <w:jc w:val="right"/>
              <w:rPr>
                <w:rFonts w:ascii="Arial" w:hAnsi="Arial" w:cs="Arial"/>
                <w:sz w:val="18"/>
                <w:szCs w:val="18"/>
              </w:rPr>
            </w:pPr>
          </w:p>
        </w:tc>
        <w:tc>
          <w:tcPr>
            <w:tcW w:w="1368" w:type="dxa"/>
          </w:tcPr>
          <w:p w14:paraId="11ED0D52" w14:textId="77777777" w:rsidR="00393B0F" w:rsidRPr="006C283A" w:rsidRDefault="00393B0F" w:rsidP="00393B0F">
            <w:pPr>
              <w:tabs>
                <w:tab w:val="left" w:pos="-72"/>
              </w:tabs>
              <w:ind w:right="-72"/>
              <w:jc w:val="right"/>
              <w:rPr>
                <w:rFonts w:ascii="Arial" w:hAnsi="Arial" w:cs="Arial"/>
                <w:sz w:val="18"/>
                <w:szCs w:val="18"/>
              </w:rPr>
            </w:pPr>
          </w:p>
        </w:tc>
        <w:tc>
          <w:tcPr>
            <w:tcW w:w="1368" w:type="dxa"/>
            <w:shd w:val="clear" w:color="auto" w:fill="FAFAFA"/>
          </w:tcPr>
          <w:p w14:paraId="4E24CC25" w14:textId="77777777" w:rsidR="00393B0F" w:rsidRPr="006C283A" w:rsidRDefault="00393B0F" w:rsidP="00393B0F">
            <w:pPr>
              <w:tabs>
                <w:tab w:val="left" w:pos="-72"/>
              </w:tabs>
              <w:ind w:right="-72"/>
              <w:jc w:val="right"/>
              <w:rPr>
                <w:rFonts w:ascii="Arial" w:hAnsi="Arial" w:cs="Arial"/>
                <w:sz w:val="18"/>
                <w:szCs w:val="18"/>
              </w:rPr>
            </w:pPr>
          </w:p>
        </w:tc>
        <w:tc>
          <w:tcPr>
            <w:tcW w:w="1368" w:type="dxa"/>
            <w:vAlign w:val="bottom"/>
          </w:tcPr>
          <w:p w14:paraId="74B87A9C" w14:textId="77777777" w:rsidR="00393B0F" w:rsidRPr="006C283A" w:rsidRDefault="00393B0F" w:rsidP="00393B0F">
            <w:pPr>
              <w:tabs>
                <w:tab w:val="left" w:pos="-72"/>
              </w:tabs>
              <w:ind w:right="-72"/>
              <w:jc w:val="right"/>
              <w:rPr>
                <w:rFonts w:ascii="Arial" w:hAnsi="Arial" w:cs="Arial"/>
                <w:sz w:val="18"/>
                <w:szCs w:val="18"/>
              </w:rPr>
            </w:pPr>
          </w:p>
        </w:tc>
      </w:tr>
      <w:tr w:rsidR="00393B0F" w:rsidRPr="004C05EF" w14:paraId="38EB2510" w14:textId="77777777" w:rsidTr="002B534C">
        <w:tc>
          <w:tcPr>
            <w:tcW w:w="3888" w:type="dxa"/>
            <w:vAlign w:val="bottom"/>
          </w:tcPr>
          <w:p w14:paraId="38616636" w14:textId="22C4CDD8" w:rsidR="00393B0F" w:rsidRPr="006C283A" w:rsidRDefault="00393B0F" w:rsidP="00393B0F">
            <w:pPr>
              <w:ind w:left="322"/>
              <w:rPr>
                <w:rFonts w:ascii="Arial" w:hAnsi="Arial" w:cs="Arial"/>
                <w:b/>
                <w:sz w:val="18"/>
                <w:szCs w:val="18"/>
              </w:rPr>
            </w:pPr>
            <w:r w:rsidRPr="006C283A">
              <w:rPr>
                <w:rFonts w:ascii="Arial" w:hAnsi="Arial" w:cs="Arial"/>
                <w:sz w:val="18"/>
                <w:szCs w:val="18"/>
              </w:rPr>
              <w:t xml:space="preserve">   Subsidiaries</w:t>
            </w:r>
          </w:p>
        </w:tc>
        <w:tc>
          <w:tcPr>
            <w:tcW w:w="1368" w:type="dxa"/>
            <w:shd w:val="clear" w:color="auto" w:fill="FAFAFA"/>
            <w:vAlign w:val="bottom"/>
          </w:tcPr>
          <w:p w14:paraId="0B9AFFD6" w14:textId="49A65ED3" w:rsidR="00393B0F" w:rsidRPr="006C283A" w:rsidRDefault="00526679" w:rsidP="00393B0F">
            <w:pPr>
              <w:tabs>
                <w:tab w:val="left" w:pos="-72"/>
              </w:tabs>
              <w:ind w:right="-72"/>
              <w:jc w:val="right"/>
              <w:rPr>
                <w:rFonts w:ascii="Arial" w:hAnsi="Arial" w:cs="Arial"/>
                <w:sz w:val="18"/>
                <w:szCs w:val="18"/>
              </w:rPr>
            </w:pPr>
            <w:r w:rsidRPr="006C283A">
              <w:rPr>
                <w:rFonts w:ascii="Arial" w:hAnsi="Arial" w:cs="Arial"/>
                <w:sz w:val="18"/>
                <w:szCs w:val="18"/>
              </w:rPr>
              <w:t>-</w:t>
            </w:r>
          </w:p>
        </w:tc>
        <w:tc>
          <w:tcPr>
            <w:tcW w:w="1368" w:type="dxa"/>
            <w:vAlign w:val="bottom"/>
          </w:tcPr>
          <w:p w14:paraId="54555C87" w14:textId="0202ED70" w:rsidR="00393B0F" w:rsidRPr="006C283A" w:rsidRDefault="00393B0F" w:rsidP="00393B0F">
            <w:pPr>
              <w:tabs>
                <w:tab w:val="left" w:pos="1262"/>
              </w:tabs>
              <w:ind w:left="-18" w:right="-72" w:firstLine="18"/>
              <w:jc w:val="right"/>
              <w:rPr>
                <w:rFonts w:ascii="Arial" w:hAnsi="Arial" w:cs="Arial"/>
                <w:sz w:val="18"/>
                <w:szCs w:val="18"/>
              </w:rPr>
            </w:pPr>
            <w:r w:rsidRPr="006C283A">
              <w:rPr>
                <w:rFonts w:ascii="Arial" w:hAnsi="Arial" w:cs="Arial"/>
                <w:sz w:val="18"/>
                <w:szCs w:val="18"/>
              </w:rPr>
              <w:t>-</w:t>
            </w:r>
          </w:p>
        </w:tc>
        <w:tc>
          <w:tcPr>
            <w:tcW w:w="1368" w:type="dxa"/>
            <w:shd w:val="clear" w:color="auto" w:fill="FAFAFA"/>
            <w:vAlign w:val="bottom"/>
          </w:tcPr>
          <w:p w14:paraId="69CB9230" w14:textId="6CCE83E2" w:rsidR="00393B0F" w:rsidRPr="006C283A" w:rsidRDefault="00526679" w:rsidP="00393B0F">
            <w:pPr>
              <w:tabs>
                <w:tab w:val="left" w:pos="1262"/>
              </w:tabs>
              <w:ind w:left="-18" w:right="-72" w:firstLine="18"/>
              <w:jc w:val="right"/>
              <w:rPr>
                <w:rFonts w:ascii="Arial" w:hAnsi="Arial" w:cs="Arial"/>
                <w:sz w:val="18"/>
                <w:szCs w:val="18"/>
                <w:lang w:val="en-GB"/>
              </w:rPr>
            </w:pPr>
            <w:r w:rsidRPr="006C283A">
              <w:rPr>
                <w:rFonts w:ascii="Arial" w:hAnsi="Arial" w:cs="Arial"/>
                <w:sz w:val="18"/>
                <w:szCs w:val="18"/>
                <w:lang w:val="en-GB"/>
              </w:rPr>
              <w:t>6,624,812</w:t>
            </w:r>
          </w:p>
        </w:tc>
        <w:tc>
          <w:tcPr>
            <w:tcW w:w="1368" w:type="dxa"/>
            <w:vAlign w:val="bottom"/>
          </w:tcPr>
          <w:p w14:paraId="41B431E6" w14:textId="50CDC87B" w:rsidR="00393B0F" w:rsidRPr="006C283A" w:rsidRDefault="00393B0F" w:rsidP="00393B0F">
            <w:pPr>
              <w:tabs>
                <w:tab w:val="left" w:pos="1262"/>
              </w:tabs>
              <w:ind w:left="-18" w:right="-72" w:firstLine="18"/>
              <w:jc w:val="right"/>
              <w:rPr>
                <w:rFonts w:ascii="Arial" w:hAnsi="Arial" w:cs="Arial"/>
                <w:sz w:val="18"/>
                <w:szCs w:val="18"/>
              </w:rPr>
            </w:pPr>
            <w:r w:rsidRPr="006C283A">
              <w:rPr>
                <w:rFonts w:ascii="Arial" w:hAnsi="Arial" w:cs="Arial"/>
                <w:sz w:val="18"/>
                <w:szCs w:val="18"/>
              </w:rPr>
              <w:t>1,231,70</w:t>
            </w:r>
            <w:r w:rsidRPr="006C283A">
              <w:rPr>
                <w:rFonts w:ascii="Arial" w:hAnsi="Arial" w:cs="Arial"/>
                <w:sz w:val="18"/>
                <w:szCs w:val="18"/>
                <w:lang w:val="en-GB"/>
              </w:rPr>
              <w:t>1</w:t>
            </w:r>
          </w:p>
        </w:tc>
      </w:tr>
      <w:tr w:rsidR="00393B0F" w:rsidRPr="004C05EF" w14:paraId="53D86B1B" w14:textId="77777777" w:rsidTr="006E0889">
        <w:tc>
          <w:tcPr>
            <w:tcW w:w="3888" w:type="dxa"/>
            <w:vAlign w:val="bottom"/>
          </w:tcPr>
          <w:p w14:paraId="573D6AEC" w14:textId="0DE5E626" w:rsidR="00393B0F" w:rsidRPr="006C283A" w:rsidRDefault="00393B0F" w:rsidP="00393B0F">
            <w:pPr>
              <w:ind w:left="322"/>
              <w:rPr>
                <w:rFonts w:ascii="Arial" w:hAnsi="Arial" w:cs="Arial"/>
                <w:sz w:val="18"/>
                <w:szCs w:val="18"/>
              </w:rPr>
            </w:pPr>
            <w:r w:rsidRPr="006C283A">
              <w:rPr>
                <w:rFonts w:ascii="Arial" w:hAnsi="Arial" w:cs="Arial"/>
                <w:b/>
                <w:sz w:val="18"/>
                <w:szCs w:val="18"/>
              </w:rPr>
              <w:t>Rental income</w:t>
            </w:r>
          </w:p>
        </w:tc>
        <w:tc>
          <w:tcPr>
            <w:tcW w:w="1368" w:type="dxa"/>
            <w:shd w:val="clear" w:color="auto" w:fill="FAFAFA"/>
          </w:tcPr>
          <w:p w14:paraId="6A3BC436" w14:textId="77777777" w:rsidR="00393B0F" w:rsidRPr="006C283A" w:rsidRDefault="00393B0F" w:rsidP="00393B0F">
            <w:pPr>
              <w:tabs>
                <w:tab w:val="left" w:pos="-72"/>
              </w:tabs>
              <w:ind w:right="-72"/>
              <w:jc w:val="right"/>
              <w:rPr>
                <w:rFonts w:ascii="Arial" w:hAnsi="Arial" w:cs="Arial"/>
                <w:sz w:val="18"/>
                <w:szCs w:val="18"/>
              </w:rPr>
            </w:pPr>
          </w:p>
        </w:tc>
        <w:tc>
          <w:tcPr>
            <w:tcW w:w="1368" w:type="dxa"/>
          </w:tcPr>
          <w:p w14:paraId="11E33BB7" w14:textId="77777777" w:rsidR="00393B0F" w:rsidRPr="006C283A" w:rsidRDefault="00393B0F" w:rsidP="00393B0F">
            <w:pPr>
              <w:tabs>
                <w:tab w:val="left" w:pos="1262"/>
              </w:tabs>
              <w:ind w:left="-18" w:right="-72" w:firstLine="18"/>
              <w:jc w:val="right"/>
              <w:rPr>
                <w:rFonts w:ascii="Arial" w:hAnsi="Arial" w:cs="Arial"/>
                <w:sz w:val="18"/>
                <w:szCs w:val="18"/>
              </w:rPr>
            </w:pPr>
          </w:p>
        </w:tc>
        <w:tc>
          <w:tcPr>
            <w:tcW w:w="1368" w:type="dxa"/>
            <w:shd w:val="clear" w:color="auto" w:fill="FAFAFA"/>
          </w:tcPr>
          <w:p w14:paraId="557684C4" w14:textId="77777777" w:rsidR="00393B0F" w:rsidRPr="006C283A" w:rsidRDefault="00393B0F" w:rsidP="00393B0F">
            <w:pPr>
              <w:tabs>
                <w:tab w:val="left" w:pos="1262"/>
              </w:tabs>
              <w:ind w:left="-18" w:right="-72" w:firstLine="18"/>
              <w:jc w:val="right"/>
              <w:rPr>
                <w:rFonts w:ascii="Arial" w:hAnsi="Arial" w:cs="Arial"/>
                <w:sz w:val="18"/>
                <w:szCs w:val="18"/>
                <w:lang w:val="en-GB"/>
              </w:rPr>
            </w:pPr>
          </w:p>
        </w:tc>
        <w:tc>
          <w:tcPr>
            <w:tcW w:w="1368" w:type="dxa"/>
            <w:vAlign w:val="bottom"/>
          </w:tcPr>
          <w:p w14:paraId="3ED03044" w14:textId="77777777" w:rsidR="00393B0F" w:rsidRPr="006C283A" w:rsidRDefault="00393B0F" w:rsidP="00393B0F">
            <w:pPr>
              <w:tabs>
                <w:tab w:val="left" w:pos="1262"/>
              </w:tabs>
              <w:ind w:left="-18" w:right="-72" w:firstLine="18"/>
              <w:jc w:val="right"/>
              <w:rPr>
                <w:rFonts w:ascii="Arial" w:hAnsi="Arial" w:cs="Arial"/>
                <w:sz w:val="18"/>
                <w:szCs w:val="18"/>
                <w:lang w:val="en-GB"/>
              </w:rPr>
            </w:pPr>
          </w:p>
        </w:tc>
      </w:tr>
      <w:tr w:rsidR="00393B0F" w:rsidRPr="004C05EF" w14:paraId="6C84404E" w14:textId="77777777" w:rsidTr="002B771D">
        <w:tc>
          <w:tcPr>
            <w:tcW w:w="3888" w:type="dxa"/>
            <w:vAlign w:val="bottom"/>
          </w:tcPr>
          <w:p w14:paraId="14FA2977" w14:textId="6AD47A29" w:rsidR="00393B0F" w:rsidRPr="006C283A" w:rsidRDefault="00393B0F" w:rsidP="00393B0F">
            <w:pPr>
              <w:ind w:left="322"/>
              <w:rPr>
                <w:rFonts w:ascii="Arial" w:hAnsi="Arial" w:cs="Arial"/>
                <w:sz w:val="18"/>
                <w:szCs w:val="18"/>
              </w:rPr>
            </w:pPr>
            <w:r w:rsidRPr="006C283A">
              <w:rPr>
                <w:rFonts w:ascii="Arial" w:hAnsi="Arial" w:cs="Arial"/>
                <w:sz w:val="18"/>
                <w:szCs w:val="18"/>
              </w:rPr>
              <w:t xml:space="preserve">   Subsidiaries</w:t>
            </w:r>
          </w:p>
        </w:tc>
        <w:tc>
          <w:tcPr>
            <w:tcW w:w="1368" w:type="dxa"/>
            <w:shd w:val="clear" w:color="auto" w:fill="FAFAFA"/>
            <w:vAlign w:val="bottom"/>
          </w:tcPr>
          <w:p w14:paraId="5C15665D" w14:textId="5B57E181" w:rsidR="00393B0F" w:rsidRPr="006C283A" w:rsidRDefault="00526679" w:rsidP="00393B0F">
            <w:pPr>
              <w:tabs>
                <w:tab w:val="left" w:pos="-72"/>
              </w:tabs>
              <w:ind w:right="-72"/>
              <w:jc w:val="right"/>
              <w:rPr>
                <w:rFonts w:ascii="Arial" w:hAnsi="Arial" w:cs="Arial"/>
                <w:sz w:val="18"/>
                <w:szCs w:val="18"/>
              </w:rPr>
            </w:pPr>
            <w:r w:rsidRPr="006C283A">
              <w:rPr>
                <w:rFonts w:ascii="Arial" w:hAnsi="Arial" w:cs="Arial"/>
                <w:sz w:val="18"/>
                <w:szCs w:val="18"/>
              </w:rPr>
              <w:t>-</w:t>
            </w:r>
          </w:p>
        </w:tc>
        <w:tc>
          <w:tcPr>
            <w:tcW w:w="1368" w:type="dxa"/>
            <w:vAlign w:val="bottom"/>
          </w:tcPr>
          <w:p w14:paraId="3C04D71A" w14:textId="019102CF" w:rsidR="00393B0F" w:rsidRPr="006C283A" w:rsidRDefault="00393B0F" w:rsidP="00393B0F">
            <w:pPr>
              <w:tabs>
                <w:tab w:val="left" w:pos="1262"/>
              </w:tabs>
              <w:ind w:left="-18" w:right="-72" w:firstLine="18"/>
              <w:jc w:val="right"/>
              <w:rPr>
                <w:rFonts w:ascii="Arial" w:eastAsia="Arial" w:hAnsi="Arial" w:cs="Arial"/>
                <w:sz w:val="18"/>
                <w:szCs w:val="18"/>
              </w:rPr>
            </w:pPr>
            <w:r w:rsidRPr="006C283A">
              <w:rPr>
                <w:rFonts w:ascii="Arial" w:hAnsi="Arial" w:cs="Arial"/>
                <w:sz w:val="18"/>
                <w:szCs w:val="18"/>
              </w:rPr>
              <w:t>-</w:t>
            </w:r>
          </w:p>
        </w:tc>
        <w:tc>
          <w:tcPr>
            <w:tcW w:w="1368" w:type="dxa"/>
            <w:shd w:val="clear" w:color="auto" w:fill="FAFAFA"/>
            <w:vAlign w:val="bottom"/>
          </w:tcPr>
          <w:p w14:paraId="20BCC7B4" w14:textId="7321AB4E" w:rsidR="00393B0F" w:rsidRPr="006C283A" w:rsidRDefault="00526679" w:rsidP="00393B0F">
            <w:pPr>
              <w:tabs>
                <w:tab w:val="left" w:pos="1262"/>
              </w:tabs>
              <w:ind w:left="-18" w:right="-72" w:firstLine="18"/>
              <w:jc w:val="right"/>
              <w:rPr>
                <w:rFonts w:ascii="Arial" w:hAnsi="Arial" w:cs="Arial"/>
                <w:sz w:val="18"/>
                <w:szCs w:val="18"/>
              </w:rPr>
            </w:pPr>
            <w:r w:rsidRPr="006C283A">
              <w:rPr>
                <w:rFonts w:ascii="Arial" w:hAnsi="Arial" w:cs="Arial"/>
                <w:sz w:val="18"/>
                <w:szCs w:val="18"/>
              </w:rPr>
              <w:t>287,344</w:t>
            </w:r>
          </w:p>
        </w:tc>
        <w:tc>
          <w:tcPr>
            <w:tcW w:w="1368" w:type="dxa"/>
            <w:vAlign w:val="bottom"/>
          </w:tcPr>
          <w:p w14:paraId="05461445" w14:textId="3F4B4168" w:rsidR="00393B0F" w:rsidRPr="006C283A" w:rsidRDefault="00393B0F" w:rsidP="00393B0F">
            <w:pPr>
              <w:tabs>
                <w:tab w:val="left" w:pos="1262"/>
              </w:tabs>
              <w:ind w:left="-18" w:right="-72" w:firstLine="18"/>
              <w:jc w:val="right"/>
              <w:rPr>
                <w:rFonts w:ascii="Arial" w:eastAsia="Arial" w:hAnsi="Arial" w:cs="Arial"/>
                <w:sz w:val="18"/>
                <w:szCs w:val="18"/>
              </w:rPr>
            </w:pPr>
            <w:r w:rsidRPr="006C283A">
              <w:rPr>
                <w:rFonts w:ascii="Arial" w:hAnsi="Arial" w:cs="Arial"/>
                <w:sz w:val="18"/>
                <w:szCs w:val="18"/>
              </w:rPr>
              <w:t>104,400</w:t>
            </w:r>
          </w:p>
        </w:tc>
      </w:tr>
      <w:tr w:rsidR="00393B0F" w:rsidRPr="004C05EF" w14:paraId="542ADDEE" w14:textId="77777777" w:rsidTr="002B534C">
        <w:trPr>
          <w:trHeight w:val="68"/>
        </w:trPr>
        <w:tc>
          <w:tcPr>
            <w:tcW w:w="3888" w:type="dxa"/>
            <w:vAlign w:val="bottom"/>
          </w:tcPr>
          <w:p w14:paraId="2FF9AEDB" w14:textId="7BDBFEAA" w:rsidR="00393B0F" w:rsidRPr="006C283A" w:rsidRDefault="00393B0F" w:rsidP="00393B0F">
            <w:pPr>
              <w:ind w:left="322"/>
              <w:rPr>
                <w:rFonts w:ascii="Arial" w:hAnsi="Arial" w:cs="Arial"/>
                <w:b/>
                <w:sz w:val="18"/>
                <w:szCs w:val="18"/>
              </w:rPr>
            </w:pPr>
            <w:r w:rsidRPr="006C283A">
              <w:rPr>
                <w:rFonts w:ascii="Arial" w:hAnsi="Arial" w:cs="Arial"/>
                <w:b/>
                <w:sz w:val="18"/>
                <w:szCs w:val="18"/>
              </w:rPr>
              <w:t>Interest income</w:t>
            </w:r>
          </w:p>
        </w:tc>
        <w:tc>
          <w:tcPr>
            <w:tcW w:w="1368" w:type="dxa"/>
            <w:shd w:val="clear" w:color="auto" w:fill="FAFAFA"/>
            <w:vAlign w:val="bottom"/>
          </w:tcPr>
          <w:p w14:paraId="18B5CB72" w14:textId="41C5AC1B" w:rsidR="00393B0F" w:rsidRPr="006C283A" w:rsidRDefault="00393B0F" w:rsidP="00393B0F">
            <w:pPr>
              <w:tabs>
                <w:tab w:val="left" w:pos="1262"/>
              </w:tabs>
              <w:ind w:left="-18" w:right="-72" w:firstLine="18"/>
              <w:jc w:val="right"/>
              <w:rPr>
                <w:rFonts w:ascii="Arial" w:hAnsi="Arial" w:cs="Arial"/>
                <w:sz w:val="18"/>
                <w:szCs w:val="18"/>
              </w:rPr>
            </w:pPr>
          </w:p>
        </w:tc>
        <w:tc>
          <w:tcPr>
            <w:tcW w:w="1368" w:type="dxa"/>
            <w:vAlign w:val="bottom"/>
          </w:tcPr>
          <w:p w14:paraId="114A9D9F" w14:textId="57685476" w:rsidR="00393B0F" w:rsidRPr="006C283A" w:rsidRDefault="00393B0F" w:rsidP="00393B0F">
            <w:pPr>
              <w:tabs>
                <w:tab w:val="left" w:pos="1262"/>
              </w:tabs>
              <w:ind w:left="-18" w:right="-72" w:firstLine="18"/>
              <w:jc w:val="right"/>
              <w:rPr>
                <w:rFonts w:ascii="Arial" w:hAnsi="Arial" w:cs="Arial"/>
                <w:sz w:val="18"/>
                <w:szCs w:val="18"/>
              </w:rPr>
            </w:pPr>
          </w:p>
        </w:tc>
        <w:tc>
          <w:tcPr>
            <w:tcW w:w="1368" w:type="dxa"/>
            <w:shd w:val="clear" w:color="auto" w:fill="FAFAFA"/>
            <w:vAlign w:val="bottom"/>
          </w:tcPr>
          <w:p w14:paraId="768DA1FE" w14:textId="587D05BD" w:rsidR="00393B0F" w:rsidRPr="006C283A" w:rsidRDefault="00393B0F" w:rsidP="00393B0F">
            <w:pPr>
              <w:tabs>
                <w:tab w:val="left" w:pos="1262"/>
              </w:tabs>
              <w:ind w:left="-18" w:right="-72" w:firstLine="18"/>
              <w:jc w:val="right"/>
              <w:rPr>
                <w:rFonts w:ascii="Arial" w:hAnsi="Arial" w:cs="Arial"/>
                <w:sz w:val="18"/>
                <w:szCs w:val="18"/>
              </w:rPr>
            </w:pPr>
          </w:p>
        </w:tc>
        <w:tc>
          <w:tcPr>
            <w:tcW w:w="1368" w:type="dxa"/>
            <w:vAlign w:val="bottom"/>
          </w:tcPr>
          <w:p w14:paraId="328C872F" w14:textId="45191B32" w:rsidR="00393B0F" w:rsidRPr="006C283A" w:rsidRDefault="00393B0F" w:rsidP="00393B0F">
            <w:pPr>
              <w:tabs>
                <w:tab w:val="left" w:pos="1262"/>
              </w:tabs>
              <w:ind w:left="-18" w:right="-72" w:firstLine="18"/>
              <w:jc w:val="right"/>
              <w:rPr>
                <w:rFonts w:ascii="Arial" w:hAnsi="Arial" w:cs="Arial"/>
                <w:sz w:val="18"/>
                <w:szCs w:val="18"/>
              </w:rPr>
            </w:pPr>
          </w:p>
        </w:tc>
      </w:tr>
      <w:tr w:rsidR="00393B0F" w:rsidRPr="004C05EF" w14:paraId="470A3E38" w14:textId="77777777" w:rsidTr="00393B0F">
        <w:tc>
          <w:tcPr>
            <w:tcW w:w="3888" w:type="dxa"/>
            <w:vAlign w:val="bottom"/>
          </w:tcPr>
          <w:p w14:paraId="230F2FF3" w14:textId="4F51F974" w:rsidR="00393B0F" w:rsidRPr="006C283A" w:rsidRDefault="00393B0F" w:rsidP="00393B0F">
            <w:pPr>
              <w:ind w:left="322"/>
              <w:rPr>
                <w:rFonts w:ascii="Arial" w:hAnsi="Arial" w:cs="Arial"/>
                <w:b/>
                <w:sz w:val="18"/>
                <w:szCs w:val="18"/>
              </w:rPr>
            </w:pPr>
            <w:r w:rsidRPr="006C283A">
              <w:rPr>
                <w:rFonts w:ascii="Arial" w:hAnsi="Arial" w:cs="Arial"/>
                <w:sz w:val="18"/>
                <w:szCs w:val="18"/>
              </w:rPr>
              <w:t xml:space="preserve">   Subsidiaries</w:t>
            </w:r>
          </w:p>
        </w:tc>
        <w:tc>
          <w:tcPr>
            <w:tcW w:w="1368" w:type="dxa"/>
            <w:shd w:val="clear" w:color="auto" w:fill="FAFAFA"/>
            <w:vAlign w:val="bottom"/>
          </w:tcPr>
          <w:p w14:paraId="18AF436A" w14:textId="2D2ABB15" w:rsidR="00393B0F" w:rsidRPr="006C283A" w:rsidRDefault="00526679" w:rsidP="00393B0F">
            <w:pPr>
              <w:ind w:right="-72"/>
              <w:jc w:val="right"/>
              <w:rPr>
                <w:rFonts w:ascii="Arial" w:hAnsi="Arial" w:cs="Arial"/>
                <w:sz w:val="18"/>
                <w:szCs w:val="18"/>
              </w:rPr>
            </w:pPr>
            <w:r w:rsidRPr="006C283A">
              <w:rPr>
                <w:rFonts w:ascii="Arial" w:hAnsi="Arial" w:cs="Arial"/>
                <w:sz w:val="18"/>
                <w:szCs w:val="18"/>
              </w:rPr>
              <w:t>-</w:t>
            </w:r>
          </w:p>
        </w:tc>
        <w:tc>
          <w:tcPr>
            <w:tcW w:w="1368" w:type="dxa"/>
            <w:vAlign w:val="bottom"/>
          </w:tcPr>
          <w:p w14:paraId="16B9ED96" w14:textId="6F35183D" w:rsidR="00393B0F" w:rsidRPr="006C283A" w:rsidRDefault="00393B0F" w:rsidP="00393B0F">
            <w:pPr>
              <w:ind w:right="-72"/>
              <w:jc w:val="right"/>
              <w:rPr>
                <w:rFonts w:ascii="Arial" w:hAnsi="Arial" w:cs="Arial"/>
                <w:sz w:val="18"/>
                <w:szCs w:val="18"/>
              </w:rPr>
            </w:pPr>
            <w:r w:rsidRPr="006C283A">
              <w:rPr>
                <w:rFonts w:ascii="Arial" w:hAnsi="Arial" w:cs="Arial"/>
                <w:sz w:val="18"/>
                <w:szCs w:val="18"/>
              </w:rPr>
              <w:t>-</w:t>
            </w:r>
          </w:p>
        </w:tc>
        <w:tc>
          <w:tcPr>
            <w:tcW w:w="1368" w:type="dxa"/>
            <w:shd w:val="clear" w:color="auto" w:fill="FAFAFA"/>
            <w:vAlign w:val="bottom"/>
          </w:tcPr>
          <w:p w14:paraId="75DC502E" w14:textId="1C6219CF" w:rsidR="00393B0F" w:rsidRPr="006C283A" w:rsidRDefault="00526679" w:rsidP="00393B0F">
            <w:pPr>
              <w:ind w:right="-72"/>
              <w:jc w:val="right"/>
              <w:rPr>
                <w:rFonts w:ascii="Arial" w:hAnsi="Arial" w:cs="Arial"/>
                <w:sz w:val="18"/>
                <w:szCs w:val="18"/>
              </w:rPr>
            </w:pPr>
            <w:r w:rsidRPr="006C283A">
              <w:rPr>
                <w:rFonts w:ascii="Arial" w:hAnsi="Arial" w:cs="Arial"/>
                <w:sz w:val="18"/>
                <w:szCs w:val="18"/>
              </w:rPr>
              <w:t>4,624,899</w:t>
            </w:r>
          </w:p>
        </w:tc>
        <w:tc>
          <w:tcPr>
            <w:tcW w:w="1368" w:type="dxa"/>
            <w:vAlign w:val="bottom"/>
          </w:tcPr>
          <w:p w14:paraId="1FFCF9DC" w14:textId="26EB6D46" w:rsidR="00393B0F" w:rsidRPr="006C283A" w:rsidRDefault="00393B0F" w:rsidP="00393B0F">
            <w:pPr>
              <w:ind w:right="-72"/>
              <w:jc w:val="right"/>
              <w:rPr>
                <w:rFonts w:ascii="Arial" w:hAnsi="Arial" w:cs="Arial"/>
                <w:sz w:val="18"/>
                <w:szCs w:val="18"/>
              </w:rPr>
            </w:pPr>
            <w:r w:rsidRPr="006C283A">
              <w:rPr>
                <w:rFonts w:ascii="Arial" w:hAnsi="Arial" w:cs="Arial"/>
                <w:sz w:val="18"/>
                <w:szCs w:val="18"/>
              </w:rPr>
              <w:t>4,962,349</w:t>
            </w:r>
          </w:p>
        </w:tc>
      </w:tr>
      <w:tr w:rsidR="00393B0F" w:rsidRPr="004C05EF" w14:paraId="6AF2CE4A" w14:textId="77777777" w:rsidTr="00393B0F">
        <w:tc>
          <w:tcPr>
            <w:tcW w:w="3888" w:type="dxa"/>
            <w:vAlign w:val="bottom"/>
          </w:tcPr>
          <w:p w14:paraId="135D379C" w14:textId="0570277D" w:rsidR="00393B0F" w:rsidRPr="006C283A" w:rsidRDefault="00393B0F" w:rsidP="00393B0F">
            <w:pPr>
              <w:ind w:left="322"/>
              <w:rPr>
                <w:rFonts w:ascii="Arial" w:hAnsi="Arial" w:cs="Arial"/>
                <w:b/>
                <w:sz w:val="18"/>
                <w:szCs w:val="18"/>
              </w:rPr>
            </w:pPr>
            <w:r w:rsidRPr="006C283A">
              <w:rPr>
                <w:rFonts w:ascii="Arial" w:hAnsi="Arial" w:cs="Arial"/>
                <w:sz w:val="18"/>
                <w:szCs w:val="18"/>
              </w:rPr>
              <w:t xml:space="preserve">   </w:t>
            </w:r>
            <w:r w:rsidR="00526679" w:rsidRPr="006C283A">
              <w:rPr>
                <w:rFonts w:ascii="Arial" w:hAnsi="Arial" w:cs="Arial"/>
                <w:sz w:val="18"/>
                <w:szCs w:val="18"/>
              </w:rPr>
              <w:t>Related company</w:t>
            </w:r>
          </w:p>
        </w:tc>
        <w:tc>
          <w:tcPr>
            <w:tcW w:w="1368" w:type="dxa"/>
            <w:tcBorders>
              <w:bottom w:val="single" w:sz="4" w:space="0" w:color="auto"/>
            </w:tcBorders>
            <w:shd w:val="clear" w:color="auto" w:fill="FAFAFA"/>
            <w:vAlign w:val="bottom"/>
          </w:tcPr>
          <w:p w14:paraId="7A2B0E78" w14:textId="690CDA97" w:rsidR="00393B0F" w:rsidRPr="006C283A" w:rsidRDefault="00526679" w:rsidP="00393B0F">
            <w:pPr>
              <w:ind w:right="-72"/>
              <w:jc w:val="right"/>
              <w:rPr>
                <w:rFonts w:ascii="Arial" w:hAnsi="Arial" w:cs="Arial"/>
                <w:sz w:val="18"/>
                <w:szCs w:val="18"/>
              </w:rPr>
            </w:pPr>
            <w:r w:rsidRPr="006C283A">
              <w:rPr>
                <w:rFonts w:ascii="Arial" w:hAnsi="Arial" w:cs="Arial"/>
                <w:sz w:val="18"/>
                <w:szCs w:val="18"/>
              </w:rPr>
              <w:t>1,869,863</w:t>
            </w:r>
          </w:p>
        </w:tc>
        <w:tc>
          <w:tcPr>
            <w:tcW w:w="1368" w:type="dxa"/>
            <w:tcBorders>
              <w:bottom w:val="single" w:sz="4" w:space="0" w:color="auto"/>
            </w:tcBorders>
            <w:vAlign w:val="bottom"/>
          </w:tcPr>
          <w:p w14:paraId="60D717A4" w14:textId="30CBEE8C" w:rsidR="00393B0F" w:rsidRPr="006C283A" w:rsidRDefault="00393B0F" w:rsidP="00393B0F">
            <w:pPr>
              <w:ind w:right="-72"/>
              <w:jc w:val="right"/>
              <w:rPr>
                <w:rFonts w:ascii="Arial" w:hAnsi="Arial" w:cs="Arial"/>
                <w:sz w:val="18"/>
                <w:szCs w:val="18"/>
              </w:rPr>
            </w:pPr>
            <w:r w:rsidRPr="006C283A">
              <w:rPr>
                <w:rFonts w:ascii="Arial" w:hAnsi="Arial" w:cs="Arial"/>
                <w:sz w:val="18"/>
                <w:szCs w:val="18"/>
              </w:rPr>
              <w:t>195,205</w:t>
            </w:r>
          </w:p>
        </w:tc>
        <w:tc>
          <w:tcPr>
            <w:tcW w:w="1368" w:type="dxa"/>
            <w:tcBorders>
              <w:bottom w:val="single" w:sz="4" w:space="0" w:color="auto"/>
            </w:tcBorders>
            <w:shd w:val="clear" w:color="auto" w:fill="FAFAFA"/>
            <w:vAlign w:val="bottom"/>
          </w:tcPr>
          <w:p w14:paraId="36B2C6C5" w14:textId="1AC52B61" w:rsidR="00393B0F" w:rsidRPr="006C283A" w:rsidRDefault="00526679" w:rsidP="00393B0F">
            <w:pPr>
              <w:ind w:right="-72"/>
              <w:jc w:val="right"/>
              <w:rPr>
                <w:rFonts w:ascii="Arial" w:hAnsi="Arial" w:cs="Arial"/>
                <w:sz w:val="18"/>
                <w:szCs w:val="18"/>
              </w:rPr>
            </w:pPr>
            <w:r w:rsidRPr="006C283A">
              <w:rPr>
                <w:rFonts w:ascii="Arial" w:hAnsi="Arial" w:cs="Arial"/>
                <w:sz w:val="18"/>
                <w:szCs w:val="18"/>
              </w:rPr>
              <w:t>1,869,863</w:t>
            </w:r>
          </w:p>
        </w:tc>
        <w:tc>
          <w:tcPr>
            <w:tcW w:w="1368" w:type="dxa"/>
            <w:tcBorders>
              <w:bottom w:val="single" w:sz="4" w:space="0" w:color="auto"/>
            </w:tcBorders>
            <w:vAlign w:val="bottom"/>
          </w:tcPr>
          <w:p w14:paraId="03804564" w14:textId="6A7EA090" w:rsidR="00393B0F" w:rsidRPr="006C283A" w:rsidRDefault="00393B0F" w:rsidP="00393B0F">
            <w:pPr>
              <w:ind w:right="-72"/>
              <w:jc w:val="right"/>
              <w:rPr>
                <w:rFonts w:ascii="Arial" w:hAnsi="Arial" w:cs="Arial"/>
                <w:sz w:val="18"/>
                <w:szCs w:val="18"/>
              </w:rPr>
            </w:pPr>
            <w:r w:rsidRPr="006C283A">
              <w:rPr>
                <w:rFonts w:ascii="Arial" w:hAnsi="Arial" w:cs="Arial"/>
                <w:sz w:val="18"/>
                <w:szCs w:val="18"/>
              </w:rPr>
              <w:t>195,205</w:t>
            </w:r>
          </w:p>
        </w:tc>
      </w:tr>
      <w:tr w:rsidR="00393B0F" w:rsidRPr="004C05EF" w14:paraId="36A3A0F1" w14:textId="77777777" w:rsidTr="00393B0F">
        <w:tc>
          <w:tcPr>
            <w:tcW w:w="3888" w:type="dxa"/>
            <w:vAlign w:val="bottom"/>
          </w:tcPr>
          <w:p w14:paraId="7FE0D93A" w14:textId="0BCDFA82" w:rsidR="00393B0F" w:rsidRPr="006C283A" w:rsidRDefault="00393B0F" w:rsidP="00393B0F">
            <w:pPr>
              <w:tabs>
                <w:tab w:val="left" w:pos="1317"/>
              </w:tabs>
              <w:ind w:left="322"/>
              <w:rPr>
                <w:rFonts w:ascii="Arial" w:hAnsi="Arial" w:cs="Arial"/>
                <w:sz w:val="18"/>
                <w:szCs w:val="18"/>
              </w:rPr>
            </w:pPr>
          </w:p>
        </w:tc>
        <w:tc>
          <w:tcPr>
            <w:tcW w:w="1368" w:type="dxa"/>
            <w:tcBorders>
              <w:top w:val="single" w:sz="4" w:space="0" w:color="auto"/>
            </w:tcBorders>
            <w:shd w:val="clear" w:color="auto" w:fill="FAFAFA"/>
            <w:vAlign w:val="bottom"/>
          </w:tcPr>
          <w:p w14:paraId="6FFA7915" w14:textId="780FFE00" w:rsidR="00393B0F" w:rsidRPr="006C283A" w:rsidRDefault="00393B0F" w:rsidP="00393B0F">
            <w:pPr>
              <w:ind w:right="-72"/>
              <w:jc w:val="right"/>
              <w:rPr>
                <w:rFonts w:ascii="Arial" w:hAnsi="Arial" w:cs="Arial"/>
                <w:sz w:val="18"/>
                <w:szCs w:val="18"/>
              </w:rPr>
            </w:pPr>
          </w:p>
        </w:tc>
        <w:tc>
          <w:tcPr>
            <w:tcW w:w="1368" w:type="dxa"/>
            <w:tcBorders>
              <w:top w:val="single" w:sz="4" w:space="0" w:color="auto"/>
            </w:tcBorders>
            <w:vAlign w:val="bottom"/>
          </w:tcPr>
          <w:p w14:paraId="770413EF" w14:textId="18904FB9" w:rsidR="00393B0F" w:rsidRPr="006C283A" w:rsidRDefault="00393B0F" w:rsidP="00393B0F">
            <w:pPr>
              <w:tabs>
                <w:tab w:val="left" w:pos="1262"/>
              </w:tabs>
              <w:ind w:left="-18" w:right="-72" w:firstLine="18"/>
              <w:jc w:val="right"/>
              <w:rPr>
                <w:rFonts w:ascii="Arial" w:hAnsi="Arial" w:cs="Arial"/>
                <w:sz w:val="18"/>
                <w:szCs w:val="18"/>
              </w:rPr>
            </w:pPr>
          </w:p>
        </w:tc>
        <w:tc>
          <w:tcPr>
            <w:tcW w:w="1368" w:type="dxa"/>
            <w:tcBorders>
              <w:top w:val="single" w:sz="4" w:space="0" w:color="auto"/>
            </w:tcBorders>
            <w:shd w:val="clear" w:color="auto" w:fill="FAFAFA"/>
            <w:vAlign w:val="bottom"/>
          </w:tcPr>
          <w:p w14:paraId="727DBB05" w14:textId="734F1A49" w:rsidR="00393B0F" w:rsidRPr="006C283A" w:rsidRDefault="00393B0F" w:rsidP="00393B0F">
            <w:pPr>
              <w:tabs>
                <w:tab w:val="left" w:pos="1262"/>
              </w:tabs>
              <w:ind w:left="-18" w:right="-72" w:firstLine="18"/>
              <w:jc w:val="right"/>
              <w:rPr>
                <w:rFonts w:ascii="Arial" w:hAnsi="Arial" w:cs="Arial"/>
                <w:sz w:val="18"/>
                <w:szCs w:val="18"/>
              </w:rPr>
            </w:pPr>
          </w:p>
        </w:tc>
        <w:tc>
          <w:tcPr>
            <w:tcW w:w="1368" w:type="dxa"/>
            <w:tcBorders>
              <w:top w:val="single" w:sz="4" w:space="0" w:color="auto"/>
            </w:tcBorders>
            <w:vAlign w:val="bottom"/>
          </w:tcPr>
          <w:p w14:paraId="5C7CB11E" w14:textId="16E2A049" w:rsidR="00393B0F" w:rsidRPr="006C283A" w:rsidRDefault="00393B0F" w:rsidP="00393B0F">
            <w:pPr>
              <w:tabs>
                <w:tab w:val="left" w:pos="1262"/>
              </w:tabs>
              <w:ind w:left="-18" w:right="-72" w:firstLine="18"/>
              <w:jc w:val="right"/>
              <w:rPr>
                <w:rFonts w:ascii="Arial" w:hAnsi="Arial" w:cs="Arial"/>
                <w:sz w:val="18"/>
                <w:szCs w:val="18"/>
              </w:rPr>
            </w:pPr>
          </w:p>
        </w:tc>
      </w:tr>
      <w:tr w:rsidR="00393B0F" w:rsidRPr="004C05EF" w14:paraId="02597729" w14:textId="77777777" w:rsidTr="00D301B2">
        <w:tc>
          <w:tcPr>
            <w:tcW w:w="3888" w:type="dxa"/>
            <w:vAlign w:val="bottom"/>
          </w:tcPr>
          <w:p w14:paraId="42620521" w14:textId="3CB0578F" w:rsidR="00393B0F" w:rsidRPr="006C283A" w:rsidRDefault="00393B0F" w:rsidP="00393B0F">
            <w:pPr>
              <w:tabs>
                <w:tab w:val="left" w:pos="1317"/>
              </w:tabs>
              <w:ind w:left="322"/>
              <w:rPr>
                <w:rFonts w:ascii="Arial" w:hAnsi="Arial" w:cs="Arial"/>
                <w:sz w:val="18"/>
                <w:szCs w:val="18"/>
              </w:rPr>
            </w:pPr>
          </w:p>
        </w:tc>
        <w:tc>
          <w:tcPr>
            <w:tcW w:w="1368" w:type="dxa"/>
            <w:tcBorders>
              <w:bottom w:val="single" w:sz="4" w:space="0" w:color="auto"/>
            </w:tcBorders>
            <w:shd w:val="clear" w:color="auto" w:fill="FAFAFA"/>
            <w:vAlign w:val="bottom"/>
          </w:tcPr>
          <w:p w14:paraId="456B9E53" w14:textId="1343D707" w:rsidR="00393B0F" w:rsidRPr="006C283A" w:rsidRDefault="00526679" w:rsidP="00393B0F">
            <w:pPr>
              <w:ind w:right="-72"/>
              <w:jc w:val="right"/>
              <w:rPr>
                <w:rFonts w:ascii="Arial" w:hAnsi="Arial" w:cs="Arial"/>
                <w:sz w:val="18"/>
                <w:szCs w:val="18"/>
              </w:rPr>
            </w:pPr>
            <w:r w:rsidRPr="006C283A">
              <w:rPr>
                <w:rFonts w:ascii="Arial" w:hAnsi="Arial" w:cs="Arial"/>
                <w:sz w:val="18"/>
                <w:szCs w:val="18"/>
              </w:rPr>
              <w:t>1,869,863</w:t>
            </w:r>
          </w:p>
        </w:tc>
        <w:tc>
          <w:tcPr>
            <w:tcW w:w="1368" w:type="dxa"/>
            <w:tcBorders>
              <w:bottom w:val="single" w:sz="4" w:space="0" w:color="auto"/>
            </w:tcBorders>
            <w:vAlign w:val="bottom"/>
          </w:tcPr>
          <w:p w14:paraId="4CA5C01A" w14:textId="0F2BE08C" w:rsidR="00393B0F" w:rsidRPr="006C283A" w:rsidRDefault="00393B0F" w:rsidP="00393B0F">
            <w:pPr>
              <w:tabs>
                <w:tab w:val="left" w:pos="1262"/>
              </w:tabs>
              <w:ind w:left="-18" w:right="-72" w:firstLine="18"/>
              <w:jc w:val="right"/>
              <w:rPr>
                <w:rFonts w:ascii="Arial" w:eastAsia="Arial" w:hAnsi="Arial" w:cs="Arial"/>
                <w:sz w:val="18"/>
                <w:szCs w:val="18"/>
              </w:rPr>
            </w:pPr>
            <w:r w:rsidRPr="006C283A">
              <w:rPr>
                <w:rFonts w:ascii="Arial" w:hAnsi="Arial" w:cs="Arial"/>
                <w:sz w:val="18"/>
                <w:szCs w:val="18"/>
              </w:rPr>
              <w:t>195,205</w:t>
            </w:r>
          </w:p>
        </w:tc>
        <w:tc>
          <w:tcPr>
            <w:tcW w:w="1368" w:type="dxa"/>
            <w:tcBorders>
              <w:bottom w:val="single" w:sz="4" w:space="0" w:color="auto"/>
            </w:tcBorders>
            <w:shd w:val="clear" w:color="auto" w:fill="FAFAFA"/>
            <w:vAlign w:val="bottom"/>
          </w:tcPr>
          <w:p w14:paraId="0DC77925" w14:textId="51F16604" w:rsidR="00393B0F" w:rsidRPr="006C283A" w:rsidRDefault="00526679" w:rsidP="00393B0F">
            <w:pPr>
              <w:tabs>
                <w:tab w:val="left" w:pos="1262"/>
              </w:tabs>
              <w:ind w:left="-18" w:right="-72" w:firstLine="18"/>
              <w:jc w:val="right"/>
              <w:rPr>
                <w:rFonts w:ascii="Arial" w:hAnsi="Arial" w:cs="Arial"/>
                <w:sz w:val="18"/>
                <w:szCs w:val="18"/>
              </w:rPr>
            </w:pPr>
            <w:r w:rsidRPr="006C283A">
              <w:rPr>
                <w:rFonts w:ascii="Arial" w:hAnsi="Arial" w:cs="Arial"/>
                <w:sz w:val="18"/>
                <w:szCs w:val="18"/>
              </w:rPr>
              <w:t>6,494,762</w:t>
            </w:r>
          </w:p>
        </w:tc>
        <w:tc>
          <w:tcPr>
            <w:tcW w:w="1368" w:type="dxa"/>
            <w:tcBorders>
              <w:bottom w:val="single" w:sz="4" w:space="0" w:color="auto"/>
            </w:tcBorders>
            <w:vAlign w:val="bottom"/>
          </w:tcPr>
          <w:p w14:paraId="387F2FCC" w14:textId="3AE7A4D6" w:rsidR="00393B0F" w:rsidRPr="006C283A" w:rsidRDefault="00393B0F" w:rsidP="00393B0F">
            <w:pPr>
              <w:tabs>
                <w:tab w:val="left" w:pos="1262"/>
              </w:tabs>
              <w:ind w:left="-18" w:right="-72" w:firstLine="18"/>
              <w:jc w:val="right"/>
              <w:rPr>
                <w:rFonts w:ascii="Arial" w:eastAsia="Arial" w:hAnsi="Arial" w:cs="Arial"/>
                <w:sz w:val="18"/>
                <w:szCs w:val="18"/>
                <w:lang w:val="en-GB"/>
              </w:rPr>
            </w:pPr>
            <w:r w:rsidRPr="006C283A">
              <w:rPr>
                <w:rFonts w:ascii="Arial" w:hAnsi="Arial" w:cs="Arial"/>
                <w:sz w:val="18"/>
                <w:szCs w:val="18"/>
              </w:rPr>
              <w:t>5,157,554</w:t>
            </w:r>
          </w:p>
        </w:tc>
      </w:tr>
    </w:tbl>
    <w:p w14:paraId="1F4F7921" w14:textId="77777777" w:rsidR="003C78FB" w:rsidRPr="004C05EF" w:rsidRDefault="003C78FB" w:rsidP="008E2D6B">
      <w:pPr>
        <w:ind w:left="540"/>
        <w:jc w:val="both"/>
        <w:rPr>
          <w:rFonts w:ascii="Arial" w:eastAsia="Arial" w:hAnsi="Arial" w:cs="Arial"/>
          <w:color w:val="000000"/>
          <w:sz w:val="18"/>
          <w:szCs w:val="18"/>
        </w:rPr>
      </w:pPr>
    </w:p>
    <w:p w14:paraId="1E019DF2" w14:textId="04ADEC50" w:rsidR="003A2A71" w:rsidRPr="004C05EF" w:rsidRDefault="00EC4E87" w:rsidP="008E2D6B">
      <w:pPr>
        <w:numPr>
          <w:ilvl w:val="0"/>
          <w:numId w:val="3"/>
        </w:numPr>
        <w:ind w:left="540" w:hanging="540"/>
        <w:jc w:val="both"/>
        <w:rPr>
          <w:rFonts w:ascii="Arial" w:eastAsia="Arial" w:hAnsi="Arial" w:cs="Arial"/>
          <w:b/>
          <w:color w:val="CF4A02"/>
          <w:sz w:val="18"/>
          <w:szCs w:val="18"/>
        </w:rPr>
      </w:pPr>
      <w:r w:rsidRPr="004C05EF">
        <w:rPr>
          <w:rFonts w:ascii="Arial" w:eastAsia="Arial" w:hAnsi="Arial" w:cs="Arial"/>
          <w:b/>
          <w:color w:val="CF4A02"/>
          <w:sz w:val="18"/>
          <w:szCs w:val="18"/>
        </w:rPr>
        <w:t>Purchases of goods and services</w:t>
      </w:r>
    </w:p>
    <w:p w14:paraId="3F151957" w14:textId="77777777" w:rsidR="003A2A71" w:rsidRPr="004C05EF" w:rsidRDefault="003A2A71" w:rsidP="008E2D6B">
      <w:pPr>
        <w:ind w:left="540"/>
        <w:jc w:val="both"/>
        <w:rPr>
          <w:rFonts w:ascii="Arial" w:eastAsia="Arial" w:hAnsi="Arial" w:cs="Arial"/>
          <w:color w:val="000000"/>
          <w:sz w:val="18"/>
          <w:szCs w:val="18"/>
        </w:rPr>
      </w:pPr>
    </w:p>
    <w:tbl>
      <w:tblPr>
        <w:tblW w:w="9360" w:type="dxa"/>
        <w:tblInd w:w="108" w:type="dxa"/>
        <w:tblLayout w:type="fixed"/>
        <w:tblLook w:val="0000" w:firstRow="0" w:lastRow="0" w:firstColumn="0" w:lastColumn="0" w:noHBand="0" w:noVBand="0"/>
      </w:tblPr>
      <w:tblGrid>
        <w:gridCol w:w="3888"/>
        <w:gridCol w:w="1368"/>
        <w:gridCol w:w="1368"/>
        <w:gridCol w:w="1368"/>
        <w:gridCol w:w="1368"/>
      </w:tblGrid>
      <w:tr w:rsidR="003F0E2B" w:rsidRPr="004C05EF" w14:paraId="02136F18" w14:textId="77777777" w:rsidTr="004B7AB7">
        <w:tc>
          <w:tcPr>
            <w:tcW w:w="3888" w:type="dxa"/>
            <w:vAlign w:val="bottom"/>
          </w:tcPr>
          <w:p w14:paraId="540C4E29" w14:textId="77777777" w:rsidR="003F0E2B" w:rsidRPr="004C05EF" w:rsidRDefault="003F0E2B" w:rsidP="008E2D6B">
            <w:pPr>
              <w:ind w:left="322"/>
              <w:rPr>
                <w:rFonts w:ascii="Arial" w:hAnsi="Arial" w:cs="Arial"/>
                <w:sz w:val="18"/>
                <w:szCs w:val="18"/>
              </w:rPr>
            </w:pPr>
          </w:p>
        </w:tc>
        <w:tc>
          <w:tcPr>
            <w:tcW w:w="2736" w:type="dxa"/>
            <w:gridSpan w:val="2"/>
            <w:tcBorders>
              <w:top w:val="single" w:sz="4" w:space="0" w:color="auto"/>
              <w:bottom w:val="single" w:sz="4" w:space="0" w:color="auto"/>
            </w:tcBorders>
            <w:vAlign w:val="bottom"/>
          </w:tcPr>
          <w:p w14:paraId="771F6C1C" w14:textId="77777777" w:rsidR="003F0E2B" w:rsidRPr="004C05EF" w:rsidRDefault="003F0E2B" w:rsidP="008E2D6B">
            <w:pPr>
              <w:ind w:right="-72"/>
              <w:jc w:val="center"/>
              <w:rPr>
                <w:rFonts w:ascii="Arial" w:hAnsi="Arial" w:cs="Arial"/>
                <w:b/>
                <w:sz w:val="18"/>
                <w:szCs w:val="18"/>
              </w:rPr>
            </w:pPr>
            <w:r w:rsidRPr="004C05EF">
              <w:rPr>
                <w:rFonts w:ascii="Arial" w:hAnsi="Arial" w:cs="Arial"/>
                <w:b/>
                <w:sz w:val="18"/>
                <w:szCs w:val="18"/>
              </w:rPr>
              <w:t xml:space="preserve">Consolidated </w:t>
            </w:r>
          </w:p>
          <w:p w14:paraId="0B83599F" w14:textId="77777777" w:rsidR="003F0E2B" w:rsidRPr="004C05EF" w:rsidRDefault="003F0E2B" w:rsidP="008E2D6B">
            <w:pPr>
              <w:ind w:right="-72"/>
              <w:jc w:val="center"/>
              <w:rPr>
                <w:rFonts w:ascii="Arial" w:hAnsi="Arial" w:cs="Arial"/>
                <w:b/>
                <w:sz w:val="18"/>
                <w:szCs w:val="18"/>
              </w:rPr>
            </w:pPr>
            <w:r w:rsidRPr="004C05EF">
              <w:rPr>
                <w:rFonts w:ascii="Arial" w:hAnsi="Arial" w:cs="Arial"/>
                <w:b/>
                <w:sz w:val="18"/>
                <w:szCs w:val="18"/>
              </w:rPr>
              <w:t>financial information</w:t>
            </w:r>
          </w:p>
        </w:tc>
        <w:tc>
          <w:tcPr>
            <w:tcW w:w="2736" w:type="dxa"/>
            <w:gridSpan w:val="2"/>
            <w:tcBorders>
              <w:top w:val="single" w:sz="4" w:space="0" w:color="auto"/>
              <w:bottom w:val="single" w:sz="4" w:space="0" w:color="auto"/>
            </w:tcBorders>
            <w:vAlign w:val="bottom"/>
          </w:tcPr>
          <w:p w14:paraId="4911EE85" w14:textId="77777777" w:rsidR="003F0E2B" w:rsidRPr="004C05EF" w:rsidRDefault="003F0E2B" w:rsidP="008E2D6B">
            <w:pPr>
              <w:ind w:right="-72"/>
              <w:jc w:val="center"/>
              <w:rPr>
                <w:rFonts w:ascii="Arial" w:hAnsi="Arial" w:cs="Arial"/>
                <w:b/>
                <w:sz w:val="18"/>
                <w:szCs w:val="18"/>
              </w:rPr>
            </w:pPr>
            <w:r w:rsidRPr="004C05EF">
              <w:rPr>
                <w:rFonts w:ascii="Arial" w:hAnsi="Arial" w:cs="Arial"/>
                <w:b/>
                <w:sz w:val="18"/>
                <w:szCs w:val="18"/>
              </w:rPr>
              <w:t xml:space="preserve">Separate </w:t>
            </w:r>
          </w:p>
          <w:p w14:paraId="4FF84247" w14:textId="77777777" w:rsidR="003F0E2B" w:rsidRPr="004C05EF" w:rsidRDefault="003F0E2B" w:rsidP="008E2D6B">
            <w:pPr>
              <w:ind w:right="-72"/>
              <w:jc w:val="center"/>
              <w:rPr>
                <w:rFonts w:ascii="Arial" w:hAnsi="Arial" w:cs="Arial"/>
                <w:b/>
                <w:sz w:val="18"/>
                <w:szCs w:val="18"/>
              </w:rPr>
            </w:pPr>
            <w:r w:rsidRPr="004C05EF">
              <w:rPr>
                <w:rFonts w:ascii="Arial" w:hAnsi="Arial" w:cs="Arial"/>
                <w:b/>
                <w:sz w:val="18"/>
                <w:szCs w:val="18"/>
              </w:rPr>
              <w:t>financial information</w:t>
            </w:r>
          </w:p>
        </w:tc>
      </w:tr>
      <w:tr w:rsidR="00A82CDA" w:rsidRPr="004C05EF" w14:paraId="1E12E188" w14:textId="77777777" w:rsidTr="004B7AB7">
        <w:tc>
          <w:tcPr>
            <w:tcW w:w="3888" w:type="dxa"/>
            <w:vAlign w:val="bottom"/>
          </w:tcPr>
          <w:p w14:paraId="3BB84F99" w14:textId="21AD5E11" w:rsidR="00A82CDA" w:rsidRPr="006C283A" w:rsidRDefault="00A82CDA" w:rsidP="00A82CDA">
            <w:pPr>
              <w:ind w:left="322" w:right="-105"/>
              <w:rPr>
                <w:rFonts w:ascii="Arial" w:hAnsi="Arial" w:cs="Arial"/>
                <w:b/>
                <w:sz w:val="18"/>
                <w:szCs w:val="18"/>
              </w:rPr>
            </w:pPr>
            <w:r w:rsidRPr="006C283A">
              <w:rPr>
                <w:rFonts w:ascii="Arial" w:hAnsi="Arial" w:cs="Arial"/>
                <w:b/>
                <w:sz w:val="18"/>
                <w:szCs w:val="18"/>
              </w:rPr>
              <w:t xml:space="preserve">For the </w:t>
            </w:r>
            <w:r w:rsidR="002801DF" w:rsidRPr="006C283A">
              <w:rPr>
                <w:rFonts w:ascii="Arial" w:hAnsi="Arial" w:cs="Arial"/>
                <w:b/>
                <w:sz w:val="18"/>
                <w:szCs w:val="18"/>
              </w:rPr>
              <w:t>six-month</w:t>
            </w:r>
            <w:r w:rsidRPr="006C283A">
              <w:rPr>
                <w:rFonts w:ascii="Arial" w:hAnsi="Arial" w:cs="Arial"/>
                <w:b/>
                <w:sz w:val="18"/>
                <w:szCs w:val="18"/>
              </w:rPr>
              <w:t xml:space="preserve"> periods ended</w:t>
            </w:r>
          </w:p>
          <w:p w14:paraId="26F2ED8A" w14:textId="77777777" w:rsidR="00A82CDA" w:rsidRPr="006C283A" w:rsidRDefault="00A82CDA" w:rsidP="00A82CDA">
            <w:pPr>
              <w:ind w:left="322"/>
              <w:rPr>
                <w:rFonts w:ascii="Arial" w:hAnsi="Arial" w:cs="Arial"/>
                <w:b/>
                <w:sz w:val="18"/>
                <w:szCs w:val="18"/>
              </w:rPr>
            </w:pPr>
          </w:p>
        </w:tc>
        <w:tc>
          <w:tcPr>
            <w:tcW w:w="1368" w:type="dxa"/>
            <w:tcBorders>
              <w:top w:val="single" w:sz="4" w:space="0" w:color="auto"/>
            </w:tcBorders>
            <w:vAlign w:val="bottom"/>
          </w:tcPr>
          <w:p w14:paraId="2AC6D467" w14:textId="543B3640" w:rsidR="00A82CDA" w:rsidRPr="006C283A" w:rsidRDefault="002801DF" w:rsidP="00A82CDA">
            <w:pPr>
              <w:ind w:right="-72"/>
              <w:jc w:val="right"/>
              <w:rPr>
                <w:rFonts w:ascii="Arial" w:hAnsi="Arial" w:cs="Arial"/>
                <w:b/>
                <w:sz w:val="18"/>
                <w:szCs w:val="18"/>
              </w:rPr>
            </w:pPr>
            <w:r w:rsidRPr="006C283A">
              <w:rPr>
                <w:rFonts w:ascii="Arial" w:hAnsi="Arial" w:cs="Arial"/>
                <w:b/>
                <w:sz w:val="18"/>
                <w:szCs w:val="18"/>
                <w:lang w:val="en-GB"/>
              </w:rPr>
              <w:t>30 June</w:t>
            </w:r>
          </w:p>
          <w:p w14:paraId="2C6DB830" w14:textId="4BD0D957" w:rsidR="00A82CDA" w:rsidRPr="006C283A" w:rsidRDefault="00C9730C" w:rsidP="00A82CDA">
            <w:pPr>
              <w:ind w:right="-72"/>
              <w:jc w:val="right"/>
              <w:rPr>
                <w:rFonts w:ascii="Arial" w:hAnsi="Arial" w:cs="Arial"/>
                <w:b/>
                <w:sz w:val="18"/>
                <w:szCs w:val="18"/>
              </w:rPr>
            </w:pPr>
            <w:r w:rsidRPr="006C283A">
              <w:rPr>
                <w:rFonts w:ascii="Arial" w:hAnsi="Arial" w:cs="Arial"/>
                <w:b/>
                <w:sz w:val="18"/>
                <w:szCs w:val="18"/>
                <w:lang w:val="en-GB"/>
              </w:rPr>
              <w:t>2024</w:t>
            </w:r>
          </w:p>
        </w:tc>
        <w:tc>
          <w:tcPr>
            <w:tcW w:w="1368" w:type="dxa"/>
            <w:tcBorders>
              <w:top w:val="single" w:sz="4" w:space="0" w:color="auto"/>
            </w:tcBorders>
            <w:vAlign w:val="bottom"/>
          </w:tcPr>
          <w:p w14:paraId="1231D04E" w14:textId="6A3358B5" w:rsidR="00A82CDA" w:rsidRPr="006C283A" w:rsidRDefault="002801DF" w:rsidP="00A82CDA">
            <w:pPr>
              <w:ind w:right="-72"/>
              <w:jc w:val="right"/>
              <w:rPr>
                <w:rFonts w:ascii="Arial" w:hAnsi="Arial" w:cs="Arial"/>
                <w:b/>
                <w:sz w:val="18"/>
                <w:szCs w:val="18"/>
              </w:rPr>
            </w:pPr>
            <w:r w:rsidRPr="006C283A">
              <w:rPr>
                <w:rFonts w:ascii="Arial" w:hAnsi="Arial" w:cs="Arial"/>
                <w:b/>
                <w:sz w:val="18"/>
                <w:szCs w:val="18"/>
                <w:lang w:val="en-GB"/>
              </w:rPr>
              <w:t>30 June</w:t>
            </w:r>
          </w:p>
          <w:p w14:paraId="155DF3B6" w14:textId="780D81D3" w:rsidR="00A82CDA" w:rsidRPr="006C283A" w:rsidRDefault="00C9730C" w:rsidP="00A82CDA">
            <w:pPr>
              <w:ind w:right="-72"/>
              <w:jc w:val="right"/>
              <w:rPr>
                <w:rFonts w:ascii="Arial" w:hAnsi="Arial" w:cs="Arial"/>
                <w:b/>
                <w:sz w:val="18"/>
                <w:szCs w:val="18"/>
              </w:rPr>
            </w:pPr>
            <w:r w:rsidRPr="006C283A">
              <w:rPr>
                <w:rFonts w:ascii="Arial" w:hAnsi="Arial" w:cs="Arial"/>
                <w:b/>
                <w:sz w:val="18"/>
                <w:szCs w:val="18"/>
                <w:lang w:val="en-GB"/>
              </w:rPr>
              <w:t>2023</w:t>
            </w:r>
          </w:p>
        </w:tc>
        <w:tc>
          <w:tcPr>
            <w:tcW w:w="1368" w:type="dxa"/>
            <w:tcBorders>
              <w:top w:val="single" w:sz="4" w:space="0" w:color="auto"/>
            </w:tcBorders>
            <w:vAlign w:val="bottom"/>
          </w:tcPr>
          <w:p w14:paraId="381F992F" w14:textId="5C204C48" w:rsidR="00A82CDA" w:rsidRPr="006C283A" w:rsidRDefault="002801DF" w:rsidP="00A82CDA">
            <w:pPr>
              <w:ind w:right="-72"/>
              <w:jc w:val="right"/>
              <w:rPr>
                <w:rFonts w:ascii="Arial" w:hAnsi="Arial" w:cs="Arial"/>
                <w:b/>
                <w:sz w:val="18"/>
                <w:szCs w:val="18"/>
              </w:rPr>
            </w:pPr>
            <w:r w:rsidRPr="006C283A">
              <w:rPr>
                <w:rFonts w:ascii="Arial" w:hAnsi="Arial" w:cs="Arial"/>
                <w:b/>
                <w:sz w:val="18"/>
                <w:szCs w:val="18"/>
                <w:lang w:val="en-GB"/>
              </w:rPr>
              <w:t>30 June</w:t>
            </w:r>
          </w:p>
          <w:p w14:paraId="57CF98A1" w14:textId="69D3FA2B" w:rsidR="00A82CDA" w:rsidRPr="006C283A" w:rsidRDefault="00C9730C" w:rsidP="00A82CDA">
            <w:pPr>
              <w:ind w:right="-72"/>
              <w:jc w:val="right"/>
              <w:rPr>
                <w:rFonts w:ascii="Arial" w:hAnsi="Arial" w:cs="Arial"/>
                <w:b/>
                <w:sz w:val="18"/>
                <w:szCs w:val="18"/>
              </w:rPr>
            </w:pPr>
            <w:r w:rsidRPr="006C283A">
              <w:rPr>
                <w:rFonts w:ascii="Arial" w:hAnsi="Arial" w:cs="Arial"/>
                <w:b/>
                <w:sz w:val="18"/>
                <w:szCs w:val="18"/>
                <w:lang w:val="en-GB"/>
              </w:rPr>
              <w:t>2024</w:t>
            </w:r>
          </w:p>
        </w:tc>
        <w:tc>
          <w:tcPr>
            <w:tcW w:w="1368" w:type="dxa"/>
            <w:tcBorders>
              <w:top w:val="single" w:sz="4" w:space="0" w:color="auto"/>
            </w:tcBorders>
            <w:vAlign w:val="bottom"/>
          </w:tcPr>
          <w:p w14:paraId="2058F88C" w14:textId="5A94BBB7" w:rsidR="00A82CDA" w:rsidRPr="006C283A" w:rsidRDefault="002801DF" w:rsidP="00A82CDA">
            <w:pPr>
              <w:ind w:right="-72"/>
              <w:jc w:val="right"/>
              <w:rPr>
                <w:rFonts w:ascii="Arial" w:hAnsi="Arial" w:cs="Arial"/>
                <w:b/>
                <w:sz w:val="18"/>
                <w:szCs w:val="18"/>
              </w:rPr>
            </w:pPr>
            <w:r w:rsidRPr="006C283A">
              <w:rPr>
                <w:rFonts w:ascii="Arial" w:hAnsi="Arial" w:cs="Arial"/>
                <w:b/>
                <w:sz w:val="18"/>
                <w:szCs w:val="18"/>
                <w:lang w:val="en-GB"/>
              </w:rPr>
              <w:t>30 June</w:t>
            </w:r>
          </w:p>
          <w:p w14:paraId="164CDEFA" w14:textId="6F330499" w:rsidR="00A82CDA" w:rsidRPr="006C283A" w:rsidRDefault="00C9730C" w:rsidP="00A82CDA">
            <w:pPr>
              <w:ind w:right="-72"/>
              <w:jc w:val="right"/>
              <w:rPr>
                <w:rFonts w:ascii="Arial" w:hAnsi="Arial" w:cs="Arial"/>
                <w:b/>
                <w:sz w:val="18"/>
                <w:szCs w:val="18"/>
              </w:rPr>
            </w:pPr>
            <w:r w:rsidRPr="006C283A">
              <w:rPr>
                <w:rFonts w:ascii="Arial" w:hAnsi="Arial" w:cs="Arial"/>
                <w:b/>
                <w:sz w:val="18"/>
                <w:szCs w:val="18"/>
                <w:lang w:val="en-GB"/>
              </w:rPr>
              <w:t>2023</w:t>
            </w:r>
          </w:p>
        </w:tc>
      </w:tr>
      <w:tr w:rsidR="003F0E2B" w:rsidRPr="004C05EF" w14:paraId="4107C331" w14:textId="77777777" w:rsidTr="004B7AB7">
        <w:tc>
          <w:tcPr>
            <w:tcW w:w="3888" w:type="dxa"/>
            <w:vAlign w:val="bottom"/>
          </w:tcPr>
          <w:p w14:paraId="5562E789" w14:textId="77777777" w:rsidR="003F0E2B" w:rsidRPr="006C283A" w:rsidRDefault="003F0E2B" w:rsidP="008E2D6B">
            <w:pPr>
              <w:ind w:left="322"/>
              <w:rPr>
                <w:rFonts w:ascii="Arial" w:hAnsi="Arial" w:cs="Arial"/>
                <w:sz w:val="18"/>
                <w:szCs w:val="18"/>
              </w:rPr>
            </w:pPr>
          </w:p>
        </w:tc>
        <w:tc>
          <w:tcPr>
            <w:tcW w:w="1368" w:type="dxa"/>
            <w:tcBorders>
              <w:bottom w:val="single" w:sz="4" w:space="0" w:color="auto"/>
            </w:tcBorders>
            <w:vAlign w:val="bottom"/>
          </w:tcPr>
          <w:p w14:paraId="4E595766" w14:textId="77777777" w:rsidR="003F0E2B" w:rsidRPr="006C283A" w:rsidRDefault="003F0E2B" w:rsidP="008E2D6B">
            <w:pPr>
              <w:ind w:right="-72"/>
              <w:jc w:val="right"/>
              <w:rPr>
                <w:rFonts w:ascii="Arial" w:hAnsi="Arial" w:cs="Arial"/>
                <w:b/>
                <w:sz w:val="18"/>
                <w:szCs w:val="18"/>
              </w:rPr>
            </w:pPr>
            <w:r w:rsidRPr="006C283A">
              <w:rPr>
                <w:rFonts w:ascii="Arial" w:hAnsi="Arial" w:cs="Arial"/>
                <w:b/>
                <w:sz w:val="18"/>
                <w:szCs w:val="18"/>
              </w:rPr>
              <w:t>Baht</w:t>
            </w:r>
          </w:p>
        </w:tc>
        <w:tc>
          <w:tcPr>
            <w:tcW w:w="1368" w:type="dxa"/>
            <w:tcBorders>
              <w:bottom w:val="single" w:sz="4" w:space="0" w:color="auto"/>
            </w:tcBorders>
            <w:vAlign w:val="bottom"/>
          </w:tcPr>
          <w:p w14:paraId="547ABBB8" w14:textId="77777777" w:rsidR="003F0E2B" w:rsidRPr="006C283A" w:rsidRDefault="003F0E2B" w:rsidP="008E2D6B">
            <w:pPr>
              <w:ind w:right="-72"/>
              <w:jc w:val="right"/>
              <w:rPr>
                <w:rFonts w:ascii="Arial" w:hAnsi="Arial" w:cs="Arial"/>
                <w:b/>
                <w:sz w:val="18"/>
                <w:szCs w:val="18"/>
              </w:rPr>
            </w:pPr>
            <w:r w:rsidRPr="006C283A">
              <w:rPr>
                <w:rFonts w:ascii="Arial" w:hAnsi="Arial" w:cs="Arial"/>
                <w:b/>
                <w:sz w:val="18"/>
                <w:szCs w:val="18"/>
              </w:rPr>
              <w:t>Baht</w:t>
            </w:r>
          </w:p>
        </w:tc>
        <w:tc>
          <w:tcPr>
            <w:tcW w:w="1368" w:type="dxa"/>
            <w:tcBorders>
              <w:bottom w:val="single" w:sz="4" w:space="0" w:color="auto"/>
            </w:tcBorders>
            <w:vAlign w:val="bottom"/>
          </w:tcPr>
          <w:p w14:paraId="03806F9E" w14:textId="77777777" w:rsidR="003F0E2B" w:rsidRPr="006C283A" w:rsidRDefault="003F0E2B" w:rsidP="008E2D6B">
            <w:pPr>
              <w:ind w:right="-72"/>
              <w:jc w:val="right"/>
              <w:rPr>
                <w:rFonts w:ascii="Arial" w:hAnsi="Arial" w:cs="Arial"/>
                <w:b/>
                <w:sz w:val="18"/>
                <w:szCs w:val="18"/>
              </w:rPr>
            </w:pPr>
            <w:r w:rsidRPr="006C283A">
              <w:rPr>
                <w:rFonts w:ascii="Arial" w:hAnsi="Arial" w:cs="Arial"/>
                <w:b/>
                <w:sz w:val="18"/>
                <w:szCs w:val="18"/>
              </w:rPr>
              <w:t>Baht</w:t>
            </w:r>
          </w:p>
        </w:tc>
        <w:tc>
          <w:tcPr>
            <w:tcW w:w="1368" w:type="dxa"/>
            <w:tcBorders>
              <w:bottom w:val="single" w:sz="4" w:space="0" w:color="auto"/>
            </w:tcBorders>
            <w:vAlign w:val="bottom"/>
          </w:tcPr>
          <w:p w14:paraId="7146B7D8" w14:textId="77777777" w:rsidR="003F0E2B" w:rsidRPr="006C283A" w:rsidRDefault="003F0E2B" w:rsidP="008E2D6B">
            <w:pPr>
              <w:ind w:right="-72"/>
              <w:jc w:val="right"/>
              <w:rPr>
                <w:rFonts w:ascii="Arial" w:hAnsi="Arial" w:cs="Arial"/>
                <w:b/>
                <w:sz w:val="18"/>
                <w:szCs w:val="18"/>
              </w:rPr>
            </w:pPr>
            <w:r w:rsidRPr="006C283A">
              <w:rPr>
                <w:rFonts w:ascii="Arial" w:hAnsi="Arial" w:cs="Arial"/>
                <w:b/>
                <w:sz w:val="18"/>
                <w:szCs w:val="18"/>
              </w:rPr>
              <w:t>Baht</w:t>
            </w:r>
          </w:p>
        </w:tc>
      </w:tr>
      <w:tr w:rsidR="00393B0F" w:rsidRPr="004C05EF" w14:paraId="18E41E9D" w14:textId="77777777" w:rsidTr="00970DA3">
        <w:trPr>
          <w:trHeight w:val="70"/>
        </w:trPr>
        <w:tc>
          <w:tcPr>
            <w:tcW w:w="3888" w:type="dxa"/>
            <w:vAlign w:val="bottom"/>
          </w:tcPr>
          <w:p w14:paraId="61D81407" w14:textId="4B5B2FEF" w:rsidR="00393B0F" w:rsidRPr="006C283A" w:rsidRDefault="00393B0F" w:rsidP="00393B0F">
            <w:pPr>
              <w:ind w:left="322"/>
              <w:rPr>
                <w:rFonts w:ascii="Arial" w:hAnsi="Arial" w:cs="Arial"/>
                <w:b/>
                <w:sz w:val="18"/>
                <w:szCs w:val="18"/>
              </w:rPr>
            </w:pPr>
            <w:r w:rsidRPr="006C283A">
              <w:rPr>
                <w:rFonts w:ascii="Arial" w:hAnsi="Arial" w:cs="Arial"/>
                <w:b/>
                <w:sz w:val="18"/>
                <w:szCs w:val="18"/>
              </w:rPr>
              <w:t>Costs of goods and services</w:t>
            </w:r>
          </w:p>
        </w:tc>
        <w:tc>
          <w:tcPr>
            <w:tcW w:w="1368" w:type="dxa"/>
            <w:shd w:val="clear" w:color="auto" w:fill="FAFAFA"/>
            <w:vAlign w:val="bottom"/>
          </w:tcPr>
          <w:p w14:paraId="39853998" w14:textId="77777777" w:rsidR="00393B0F" w:rsidRPr="006C283A" w:rsidRDefault="00393B0F" w:rsidP="00393B0F">
            <w:pPr>
              <w:ind w:right="-72"/>
              <w:jc w:val="right"/>
              <w:rPr>
                <w:rFonts w:ascii="Arial" w:hAnsi="Arial" w:cs="Arial"/>
                <w:sz w:val="18"/>
                <w:szCs w:val="18"/>
              </w:rPr>
            </w:pPr>
          </w:p>
        </w:tc>
        <w:tc>
          <w:tcPr>
            <w:tcW w:w="1368" w:type="dxa"/>
            <w:vAlign w:val="bottom"/>
          </w:tcPr>
          <w:p w14:paraId="46FF4905" w14:textId="77777777" w:rsidR="00393B0F" w:rsidRPr="006C283A" w:rsidRDefault="00393B0F" w:rsidP="00393B0F">
            <w:pPr>
              <w:ind w:right="-72"/>
              <w:jc w:val="right"/>
              <w:rPr>
                <w:rFonts w:ascii="Arial" w:hAnsi="Arial" w:cs="Arial"/>
                <w:sz w:val="18"/>
                <w:szCs w:val="18"/>
              </w:rPr>
            </w:pPr>
          </w:p>
        </w:tc>
        <w:tc>
          <w:tcPr>
            <w:tcW w:w="1368" w:type="dxa"/>
            <w:shd w:val="clear" w:color="auto" w:fill="FAFAFA"/>
            <w:vAlign w:val="bottom"/>
          </w:tcPr>
          <w:p w14:paraId="4AA125A0" w14:textId="77777777" w:rsidR="00393B0F" w:rsidRPr="006C283A" w:rsidRDefault="00393B0F" w:rsidP="00393B0F">
            <w:pPr>
              <w:ind w:right="-72"/>
              <w:jc w:val="right"/>
              <w:rPr>
                <w:rFonts w:ascii="Arial" w:hAnsi="Arial" w:cs="Arial"/>
                <w:sz w:val="18"/>
                <w:szCs w:val="18"/>
              </w:rPr>
            </w:pPr>
          </w:p>
        </w:tc>
        <w:tc>
          <w:tcPr>
            <w:tcW w:w="1368" w:type="dxa"/>
            <w:vAlign w:val="bottom"/>
          </w:tcPr>
          <w:p w14:paraId="232D38AE" w14:textId="77777777" w:rsidR="00393B0F" w:rsidRPr="006C283A" w:rsidRDefault="00393B0F" w:rsidP="00393B0F">
            <w:pPr>
              <w:ind w:right="-72"/>
              <w:jc w:val="right"/>
              <w:rPr>
                <w:rFonts w:ascii="Arial" w:hAnsi="Arial" w:cs="Arial"/>
                <w:sz w:val="18"/>
                <w:szCs w:val="18"/>
              </w:rPr>
            </w:pPr>
          </w:p>
        </w:tc>
      </w:tr>
      <w:tr w:rsidR="00393B0F" w:rsidRPr="004C05EF" w14:paraId="67D543B6" w14:textId="77777777" w:rsidTr="007807A9">
        <w:tc>
          <w:tcPr>
            <w:tcW w:w="3888" w:type="dxa"/>
            <w:vAlign w:val="bottom"/>
          </w:tcPr>
          <w:p w14:paraId="027737BE" w14:textId="40A32837" w:rsidR="00393B0F" w:rsidRPr="006C283A" w:rsidRDefault="00393B0F" w:rsidP="00393B0F">
            <w:pPr>
              <w:ind w:left="322"/>
              <w:rPr>
                <w:rFonts w:ascii="Arial" w:hAnsi="Arial" w:cs="Arial"/>
                <w:sz w:val="18"/>
                <w:szCs w:val="18"/>
              </w:rPr>
            </w:pPr>
            <w:r w:rsidRPr="006C283A">
              <w:rPr>
                <w:rFonts w:ascii="Arial" w:hAnsi="Arial" w:cs="Arial"/>
                <w:sz w:val="18"/>
                <w:szCs w:val="18"/>
              </w:rPr>
              <w:t xml:space="preserve">   Subsidiaries</w:t>
            </w:r>
          </w:p>
        </w:tc>
        <w:tc>
          <w:tcPr>
            <w:tcW w:w="1368" w:type="dxa"/>
            <w:shd w:val="clear" w:color="auto" w:fill="FAFAFA"/>
          </w:tcPr>
          <w:p w14:paraId="32A22B2C" w14:textId="31245AAF" w:rsidR="00393B0F" w:rsidRPr="006C283A" w:rsidRDefault="00526679" w:rsidP="00393B0F">
            <w:pPr>
              <w:tabs>
                <w:tab w:val="left" w:pos="-72"/>
              </w:tabs>
              <w:ind w:right="-72"/>
              <w:jc w:val="right"/>
              <w:rPr>
                <w:rFonts w:ascii="Arial" w:hAnsi="Arial" w:cs="Arial"/>
                <w:sz w:val="18"/>
                <w:szCs w:val="18"/>
              </w:rPr>
            </w:pPr>
            <w:r w:rsidRPr="006C283A">
              <w:rPr>
                <w:rFonts w:ascii="Arial" w:hAnsi="Arial" w:cs="Arial"/>
                <w:sz w:val="18"/>
                <w:szCs w:val="18"/>
              </w:rPr>
              <w:t>-</w:t>
            </w:r>
          </w:p>
        </w:tc>
        <w:tc>
          <w:tcPr>
            <w:tcW w:w="1368" w:type="dxa"/>
          </w:tcPr>
          <w:p w14:paraId="125F04D7" w14:textId="7CC98D6B" w:rsidR="00393B0F" w:rsidRPr="006C283A" w:rsidRDefault="00393B0F" w:rsidP="00393B0F">
            <w:pPr>
              <w:tabs>
                <w:tab w:val="left" w:pos="-72"/>
              </w:tabs>
              <w:ind w:right="-72"/>
              <w:jc w:val="right"/>
              <w:rPr>
                <w:rFonts w:ascii="Arial" w:hAnsi="Arial" w:cs="Arial"/>
                <w:sz w:val="18"/>
                <w:szCs w:val="18"/>
              </w:rPr>
            </w:pPr>
            <w:r w:rsidRPr="006C283A">
              <w:rPr>
                <w:rFonts w:ascii="Arial" w:hAnsi="Arial" w:cs="Arial"/>
                <w:sz w:val="18"/>
                <w:szCs w:val="18"/>
              </w:rPr>
              <w:t>-</w:t>
            </w:r>
          </w:p>
        </w:tc>
        <w:tc>
          <w:tcPr>
            <w:tcW w:w="1368" w:type="dxa"/>
            <w:shd w:val="clear" w:color="auto" w:fill="FAFAFA"/>
          </w:tcPr>
          <w:p w14:paraId="62496C04" w14:textId="40D7E5A0" w:rsidR="00393B0F" w:rsidRPr="006C283A" w:rsidRDefault="00526679" w:rsidP="00393B0F">
            <w:pPr>
              <w:tabs>
                <w:tab w:val="left" w:pos="-72"/>
              </w:tabs>
              <w:ind w:right="-72"/>
              <w:jc w:val="right"/>
              <w:rPr>
                <w:rFonts w:ascii="Arial" w:hAnsi="Arial" w:cs="Arial"/>
                <w:sz w:val="18"/>
                <w:szCs w:val="18"/>
              </w:rPr>
            </w:pPr>
            <w:r w:rsidRPr="006C283A">
              <w:rPr>
                <w:rFonts w:ascii="Arial" w:hAnsi="Arial" w:cs="Arial"/>
                <w:sz w:val="18"/>
                <w:szCs w:val="18"/>
              </w:rPr>
              <w:t>824,550</w:t>
            </w:r>
          </w:p>
        </w:tc>
        <w:tc>
          <w:tcPr>
            <w:tcW w:w="1368" w:type="dxa"/>
            <w:vAlign w:val="bottom"/>
          </w:tcPr>
          <w:p w14:paraId="35C1D355" w14:textId="7874FAAB" w:rsidR="00393B0F" w:rsidRPr="006C283A" w:rsidRDefault="00393B0F" w:rsidP="00393B0F">
            <w:pPr>
              <w:tabs>
                <w:tab w:val="left" w:pos="-72"/>
              </w:tabs>
              <w:ind w:right="-72"/>
              <w:jc w:val="right"/>
              <w:rPr>
                <w:rFonts w:ascii="Arial" w:hAnsi="Arial" w:cs="Arial"/>
                <w:sz w:val="18"/>
                <w:szCs w:val="22"/>
                <w:lang w:val="en-GB"/>
              </w:rPr>
            </w:pPr>
            <w:r w:rsidRPr="006C283A">
              <w:rPr>
                <w:rFonts w:ascii="Arial" w:hAnsi="Arial" w:cs="Arial"/>
                <w:sz w:val="18"/>
                <w:szCs w:val="18"/>
              </w:rPr>
              <w:t>869,850</w:t>
            </w:r>
          </w:p>
        </w:tc>
      </w:tr>
      <w:tr w:rsidR="00393B0F" w:rsidRPr="004C05EF" w14:paraId="0616660A" w14:textId="77777777" w:rsidTr="007807A9">
        <w:tc>
          <w:tcPr>
            <w:tcW w:w="3888" w:type="dxa"/>
            <w:vAlign w:val="bottom"/>
          </w:tcPr>
          <w:p w14:paraId="50B01FE2" w14:textId="27A82546" w:rsidR="00393B0F" w:rsidRPr="006C283A" w:rsidRDefault="00393B0F" w:rsidP="00393B0F">
            <w:pPr>
              <w:ind w:left="322"/>
              <w:rPr>
                <w:rFonts w:ascii="Arial" w:hAnsi="Arial" w:cs="Arial"/>
                <w:sz w:val="18"/>
                <w:szCs w:val="18"/>
              </w:rPr>
            </w:pPr>
            <w:r w:rsidRPr="006C283A">
              <w:rPr>
                <w:rFonts w:ascii="Arial" w:hAnsi="Arial" w:cs="Arial"/>
                <w:b/>
                <w:sz w:val="18"/>
                <w:szCs w:val="18"/>
              </w:rPr>
              <w:t>Management fee expense</w:t>
            </w:r>
          </w:p>
        </w:tc>
        <w:tc>
          <w:tcPr>
            <w:tcW w:w="1368" w:type="dxa"/>
            <w:shd w:val="clear" w:color="auto" w:fill="FAFAFA"/>
            <w:vAlign w:val="bottom"/>
          </w:tcPr>
          <w:p w14:paraId="0FC3FE8A" w14:textId="77777777" w:rsidR="00393B0F" w:rsidRPr="006C283A" w:rsidRDefault="00393B0F" w:rsidP="00393B0F">
            <w:pPr>
              <w:tabs>
                <w:tab w:val="left" w:pos="-72"/>
              </w:tabs>
              <w:ind w:right="-72"/>
              <w:jc w:val="right"/>
              <w:rPr>
                <w:rFonts w:ascii="Arial" w:hAnsi="Arial" w:cs="Arial"/>
                <w:sz w:val="18"/>
                <w:szCs w:val="18"/>
              </w:rPr>
            </w:pPr>
          </w:p>
        </w:tc>
        <w:tc>
          <w:tcPr>
            <w:tcW w:w="1368" w:type="dxa"/>
            <w:vAlign w:val="bottom"/>
          </w:tcPr>
          <w:p w14:paraId="6D08BB03" w14:textId="77777777" w:rsidR="00393B0F" w:rsidRPr="006C283A" w:rsidRDefault="00393B0F" w:rsidP="00393B0F">
            <w:pPr>
              <w:tabs>
                <w:tab w:val="left" w:pos="-72"/>
              </w:tabs>
              <w:ind w:right="-72"/>
              <w:jc w:val="right"/>
              <w:rPr>
                <w:rFonts w:ascii="Arial" w:hAnsi="Arial" w:cs="Arial"/>
                <w:sz w:val="18"/>
                <w:szCs w:val="18"/>
              </w:rPr>
            </w:pPr>
          </w:p>
        </w:tc>
        <w:tc>
          <w:tcPr>
            <w:tcW w:w="1368" w:type="dxa"/>
            <w:shd w:val="clear" w:color="auto" w:fill="FAFAFA"/>
            <w:vAlign w:val="bottom"/>
          </w:tcPr>
          <w:p w14:paraId="02FB5BDA" w14:textId="77777777" w:rsidR="00393B0F" w:rsidRPr="006C283A" w:rsidRDefault="00393B0F" w:rsidP="00393B0F">
            <w:pPr>
              <w:tabs>
                <w:tab w:val="left" w:pos="-72"/>
              </w:tabs>
              <w:ind w:right="-72"/>
              <w:jc w:val="right"/>
              <w:rPr>
                <w:rFonts w:ascii="Arial" w:hAnsi="Arial" w:cs="Arial"/>
                <w:sz w:val="18"/>
                <w:szCs w:val="18"/>
              </w:rPr>
            </w:pPr>
          </w:p>
        </w:tc>
        <w:tc>
          <w:tcPr>
            <w:tcW w:w="1368" w:type="dxa"/>
            <w:vAlign w:val="bottom"/>
          </w:tcPr>
          <w:p w14:paraId="7FFF741C" w14:textId="77777777" w:rsidR="00393B0F" w:rsidRPr="006C283A" w:rsidRDefault="00393B0F" w:rsidP="00393B0F">
            <w:pPr>
              <w:tabs>
                <w:tab w:val="left" w:pos="-72"/>
              </w:tabs>
              <w:ind w:right="-72"/>
              <w:jc w:val="right"/>
              <w:rPr>
                <w:rFonts w:ascii="Arial" w:hAnsi="Arial" w:cs="Arial"/>
                <w:sz w:val="18"/>
                <w:szCs w:val="18"/>
                <w:lang w:val="en-GB"/>
              </w:rPr>
            </w:pPr>
          </w:p>
        </w:tc>
      </w:tr>
      <w:tr w:rsidR="00393B0F" w:rsidRPr="004C05EF" w14:paraId="3F537D22" w14:textId="77777777" w:rsidTr="007807A9">
        <w:tc>
          <w:tcPr>
            <w:tcW w:w="3888" w:type="dxa"/>
            <w:vAlign w:val="bottom"/>
          </w:tcPr>
          <w:p w14:paraId="36EFA2EF" w14:textId="4699015D" w:rsidR="00393B0F" w:rsidRPr="006C283A" w:rsidRDefault="00393B0F" w:rsidP="00393B0F">
            <w:pPr>
              <w:ind w:left="322"/>
              <w:rPr>
                <w:rFonts w:ascii="Arial" w:hAnsi="Arial" w:cs="Arial"/>
                <w:sz w:val="18"/>
                <w:szCs w:val="18"/>
              </w:rPr>
            </w:pPr>
            <w:r w:rsidRPr="006C283A">
              <w:rPr>
                <w:rFonts w:ascii="Arial" w:hAnsi="Arial" w:cs="Arial"/>
                <w:sz w:val="18"/>
                <w:szCs w:val="18"/>
              </w:rPr>
              <w:t xml:space="preserve">   Subsidiaries</w:t>
            </w:r>
          </w:p>
        </w:tc>
        <w:tc>
          <w:tcPr>
            <w:tcW w:w="1368" w:type="dxa"/>
            <w:shd w:val="clear" w:color="auto" w:fill="FAFAFA"/>
          </w:tcPr>
          <w:p w14:paraId="224A7FB8" w14:textId="751B3DF2" w:rsidR="00393B0F" w:rsidRPr="006C283A" w:rsidRDefault="00526679" w:rsidP="00393B0F">
            <w:pPr>
              <w:tabs>
                <w:tab w:val="left" w:pos="-72"/>
              </w:tabs>
              <w:ind w:right="-72"/>
              <w:jc w:val="right"/>
              <w:rPr>
                <w:rFonts w:ascii="Arial" w:hAnsi="Arial" w:cs="Arial"/>
                <w:sz w:val="18"/>
                <w:szCs w:val="18"/>
              </w:rPr>
            </w:pPr>
            <w:r w:rsidRPr="006C283A">
              <w:rPr>
                <w:rFonts w:ascii="Arial" w:hAnsi="Arial" w:cs="Arial"/>
                <w:sz w:val="18"/>
                <w:szCs w:val="18"/>
              </w:rPr>
              <w:t>-</w:t>
            </w:r>
          </w:p>
        </w:tc>
        <w:tc>
          <w:tcPr>
            <w:tcW w:w="1368" w:type="dxa"/>
          </w:tcPr>
          <w:p w14:paraId="1F1287F8" w14:textId="3AC17A44" w:rsidR="00393B0F" w:rsidRPr="006C283A" w:rsidRDefault="00393B0F" w:rsidP="00393B0F">
            <w:pPr>
              <w:tabs>
                <w:tab w:val="left" w:pos="-72"/>
              </w:tabs>
              <w:ind w:right="-72"/>
              <w:jc w:val="right"/>
              <w:rPr>
                <w:rFonts w:ascii="Arial" w:eastAsia="Arial" w:hAnsi="Arial" w:cs="Arial"/>
                <w:sz w:val="18"/>
                <w:szCs w:val="18"/>
              </w:rPr>
            </w:pPr>
            <w:r w:rsidRPr="006C283A">
              <w:rPr>
                <w:rFonts w:ascii="Arial" w:hAnsi="Arial" w:cs="Arial"/>
                <w:sz w:val="18"/>
                <w:szCs w:val="18"/>
              </w:rPr>
              <w:t>-</w:t>
            </w:r>
          </w:p>
        </w:tc>
        <w:tc>
          <w:tcPr>
            <w:tcW w:w="1368" w:type="dxa"/>
            <w:shd w:val="clear" w:color="auto" w:fill="FAFAFA"/>
          </w:tcPr>
          <w:p w14:paraId="24F6EB92" w14:textId="5498C09E" w:rsidR="00393B0F" w:rsidRPr="006C283A" w:rsidRDefault="00526679" w:rsidP="00393B0F">
            <w:pPr>
              <w:tabs>
                <w:tab w:val="left" w:pos="-72"/>
              </w:tabs>
              <w:ind w:right="-72"/>
              <w:jc w:val="right"/>
              <w:rPr>
                <w:rFonts w:ascii="Arial" w:hAnsi="Arial" w:cs="Arial"/>
                <w:sz w:val="18"/>
                <w:szCs w:val="18"/>
              </w:rPr>
            </w:pPr>
            <w:r w:rsidRPr="006C283A">
              <w:rPr>
                <w:rFonts w:ascii="Arial" w:hAnsi="Arial" w:cs="Arial"/>
                <w:sz w:val="18"/>
                <w:szCs w:val="18"/>
              </w:rPr>
              <w:t>3,014,832</w:t>
            </w:r>
          </w:p>
        </w:tc>
        <w:tc>
          <w:tcPr>
            <w:tcW w:w="1368" w:type="dxa"/>
            <w:vAlign w:val="bottom"/>
          </w:tcPr>
          <w:p w14:paraId="2FB7F58A" w14:textId="5D364F52" w:rsidR="00393B0F" w:rsidRPr="006C283A" w:rsidRDefault="00393B0F" w:rsidP="00393B0F">
            <w:pPr>
              <w:tabs>
                <w:tab w:val="left" w:pos="-72"/>
              </w:tabs>
              <w:ind w:right="-72"/>
              <w:jc w:val="right"/>
              <w:rPr>
                <w:rFonts w:ascii="Arial" w:eastAsia="Arial" w:hAnsi="Arial" w:cs="Arial"/>
                <w:sz w:val="18"/>
                <w:szCs w:val="18"/>
              </w:rPr>
            </w:pPr>
            <w:r w:rsidRPr="006C283A">
              <w:rPr>
                <w:rFonts w:ascii="Arial" w:hAnsi="Arial" w:cs="Arial"/>
                <w:sz w:val="18"/>
                <w:szCs w:val="18"/>
              </w:rPr>
              <w:t>3,431,346</w:t>
            </w:r>
          </w:p>
        </w:tc>
      </w:tr>
      <w:tr w:rsidR="00393B0F" w:rsidRPr="004C05EF" w14:paraId="3C2BEBC6" w14:textId="77777777" w:rsidTr="007807A9">
        <w:tc>
          <w:tcPr>
            <w:tcW w:w="3888" w:type="dxa"/>
            <w:vAlign w:val="bottom"/>
          </w:tcPr>
          <w:p w14:paraId="7B93832B" w14:textId="6265EF6D" w:rsidR="00393B0F" w:rsidRPr="006C283A" w:rsidRDefault="00393B0F" w:rsidP="00393B0F">
            <w:pPr>
              <w:tabs>
                <w:tab w:val="left" w:pos="1690"/>
              </w:tabs>
              <w:ind w:left="322"/>
              <w:rPr>
                <w:rFonts w:ascii="Arial" w:hAnsi="Arial" w:cs="Arial"/>
                <w:b/>
                <w:sz w:val="18"/>
                <w:szCs w:val="18"/>
              </w:rPr>
            </w:pPr>
            <w:r w:rsidRPr="006C283A">
              <w:rPr>
                <w:rFonts w:ascii="Arial" w:hAnsi="Arial" w:cs="Arial"/>
                <w:b/>
                <w:sz w:val="18"/>
                <w:szCs w:val="18"/>
              </w:rPr>
              <w:t>Rental expense</w:t>
            </w:r>
          </w:p>
        </w:tc>
        <w:tc>
          <w:tcPr>
            <w:tcW w:w="1368" w:type="dxa"/>
            <w:shd w:val="clear" w:color="auto" w:fill="FAFAFA"/>
          </w:tcPr>
          <w:p w14:paraId="651BF198" w14:textId="7B9F1132" w:rsidR="00393B0F" w:rsidRPr="006C283A" w:rsidRDefault="00393B0F" w:rsidP="00393B0F">
            <w:pPr>
              <w:ind w:right="-72"/>
              <w:jc w:val="right"/>
              <w:rPr>
                <w:rFonts w:ascii="Arial" w:hAnsi="Arial" w:cs="Arial"/>
                <w:bCs/>
                <w:sz w:val="18"/>
                <w:szCs w:val="18"/>
              </w:rPr>
            </w:pPr>
          </w:p>
        </w:tc>
        <w:tc>
          <w:tcPr>
            <w:tcW w:w="1368" w:type="dxa"/>
          </w:tcPr>
          <w:p w14:paraId="7C10407D" w14:textId="20639AE2" w:rsidR="00393B0F" w:rsidRPr="006C283A" w:rsidRDefault="00393B0F" w:rsidP="00393B0F">
            <w:pPr>
              <w:ind w:right="-72"/>
              <w:jc w:val="right"/>
              <w:rPr>
                <w:rFonts w:ascii="Arial" w:hAnsi="Arial" w:cs="Arial"/>
                <w:bCs/>
                <w:sz w:val="18"/>
                <w:szCs w:val="18"/>
              </w:rPr>
            </w:pPr>
          </w:p>
        </w:tc>
        <w:tc>
          <w:tcPr>
            <w:tcW w:w="1368" w:type="dxa"/>
            <w:shd w:val="clear" w:color="auto" w:fill="FAFAFA"/>
          </w:tcPr>
          <w:p w14:paraId="1686E74F" w14:textId="2839A359" w:rsidR="00393B0F" w:rsidRPr="006C283A" w:rsidRDefault="00393B0F" w:rsidP="00393B0F">
            <w:pPr>
              <w:ind w:right="-72"/>
              <w:jc w:val="right"/>
              <w:rPr>
                <w:rFonts w:ascii="Arial" w:hAnsi="Arial" w:cs="Arial"/>
                <w:sz w:val="18"/>
                <w:szCs w:val="18"/>
              </w:rPr>
            </w:pPr>
          </w:p>
        </w:tc>
        <w:tc>
          <w:tcPr>
            <w:tcW w:w="1368" w:type="dxa"/>
            <w:vAlign w:val="bottom"/>
          </w:tcPr>
          <w:p w14:paraId="50648AC1" w14:textId="078DEE9C" w:rsidR="00393B0F" w:rsidRPr="006C283A" w:rsidRDefault="00393B0F" w:rsidP="00393B0F">
            <w:pPr>
              <w:ind w:right="-72"/>
              <w:jc w:val="right"/>
              <w:rPr>
                <w:rFonts w:ascii="Arial" w:hAnsi="Arial" w:cs="Arial"/>
                <w:sz w:val="18"/>
                <w:szCs w:val="18"/>
              </w:rPr>
            </w:pPr>
          </w:p>
        </w:tc>
      </w:tr>
      <w:tr w:rsidR="00393B0F" w:rsidRPr="004C05EF" w14:paraId="7BB39826" w14:textId="77777777" w:rsidTr="007807A9">
        <w:tc>
          <w:tcPr>
            <w:tcW w:w="3888" w:type="dxa"/>
            <w:vAlign w:val="bottom"/>
          </w:tcPr>
          <w:p w14:paraId="4F5220EC" w14:textId="463C5F9A" w:rsidR="00393B0F" w:rsidRPr="006C283A" w:rsidRDefault="00393B0F" w:rsidP="00393B0F">
            <w:pPr>
              <w:tabs>
                <w:tab w:val="left" w:pos="1690"/>
              </w:tabs>
              <w:ind w:left="322"/>
              <w:rPr>
                <w:rFonts w:ascii="Arial" w:hAnsi="Arial" w:cs="Arial"/>
                <w:sz w:val="18"/>
                <w:szCs w:val="18"/>
              </w:rPr>
            </w:pPr>
            <w:r w:rsidRPr="006C283A">
              <w:rPr>
                <w:rFonts w:ascii="Arial" w:hAnsi="Arial" w:cs="Arial"/>
                <w:sz w:val="18"/>
                <w:szCs w:val="18"/>
              </w:rPr>
              <w:t xml:space="preserve">   Director</w:t>
            </w:r>
          </w:p>
        </w:tc>
        <w:tc>
          <w:tcPr>
            <w:tcW w:w="1368" w:type="dxa"/>
            <w:shd w:val="clear" w:color="auto" w:fill="FAFAFA"/>
          </w:tcPr>
          <w:p w14:paraId="1CC5D9C0" w14:textId="5B5C0AE8" w:rsidR="00393B0F" w:rsidRPr="006C283A" w:rsidRDefault="00526679" w:rsidP="00393B0F">
            <w:pPr>
              <w:ind w:right="-72"/>
              <w:jc w:val="right"/>
              <w:rPr>
                <w:rFonts w:ascii="Arial" w:hAnsi="Arial" w:cs="Arial"/>
                <w:bCs/>
                <w:sz w:val="18"/>
                <w:szCs w:val="18"/>
              </w:rPr>
            </w:pPr>
            <w:r w:rsidRPr="006C283A">
              <w:rPr>
                <w:rFonts w:ascii="Arial" w:hAnsi="Arial" w:cs="Arial"/>
                <w:bCs/>
                <w:sz w:val="18"/>
                <w:szCs w:val="18"/>
              </w:rPr>
              <w:t>236,842</w:t>
            </w:r>
          </w:p>
        </w:tc>
        <w:tc>
          <w:tcPr>
            <w:tcW w:w="1368" w:type="dxa"/>
          </w:tcPr>
          <w:p w14:paraId="6D3F5052" w14:textId="6B0786C6" w:rsidR="00393B0F" w:rsidRPr="006C283A" w:rsidRDefault="00393B0F" w:rsidP="00393B0F">
            <w:pPr>
              <w:ind w:right="-72"/>
              <w:jc w:val="right"/>
              <w:rPr>
                <w:rFonts w:ascii="Arial" w:hAnsi="Arial" w:cs="Arial"/>
                <w:bCs/>
                <w:sz w:val="18"/>
                <w:szCs w:val="18"/>
              </w:rPr>
            </w:pPr>
            <w:r w:rsidRPr="006C283A">
              <w:rPr>
                <w:rFonts w:ascii="Arial" w:hAnsi="Arial" w:cs="Arial"/>
                <w:sz w:val="18"/>
                <w:szCs w:val="18"/>
              </w:rPr>
              <w:t>83,333</w:t>
            </w:r>
          </w:p>
        </w:tc>
        <w:tc>
          <w:tcPr>
            <w:tcW w:w="1368" w:type="dxa"/>
            <w:shd w:val="clear" w:color="auto" w:fill="FAFAFA"/>
          </w:tcPr>
          <w:p w14:paraId="30F9551F" w14:textId="32F1C293" w:rsidR="00393B0F" w:rsidRPr="006C283A" w:rsidRDefault="00526679" w:rsidP="00393B0F">
            <w:pPr>
              <w:ind w:right="-72"/>
              <w:jc w:val="right"/>
              <w:rPr>
                <w:rFonts w:ascii="Arial" w:hAnsi="Arial" w:cs="Arial"/>
                <w:sz w:val="18"/>
                <w:szCs w:val="18"/>
              </w:rPr>
            </w:pPr>
            <w:r w:rsidRPr="006C283A">
              <w:rPr>
                <w:rFonts w:ascii="Arial" w:hAnsi="Arial" w:cs="Arial"/>
                <w:sz w:val="18"/>
                <w:szCs w:val="18"/>
              </w:rPr>
              <w:t>236,842</w:t>
            </w:r>
          </w:p>
        </w:tc>
        <w:tc>
          <w:tcPr>
            <w:tcW w:w="1368" w:type="dxa"/>
            <w:vAlign w:val="bottom"/>
          </w:tcPr>
          <w:p w14:paraId="68435F80" w14:textId="5DB775B4" w:rsidR="00393B0F" w:rsidRPr="006C283A" w:rsidRDefault="00393B0F" w:rsidP="00393B0F">
            <w:pPr>
              <w:ind w:right="-72"/>
              <w:jc w:val="right"/>
              <w:rPr>
                <w:rFonts w:ascii="Arial" w:hAnsi="Arial" w:cs="Arial"/>
                <w:sz w:val="18"/>
                <w:szCs w:val="18"/>
              </w:rPr>
            </w:pPr>
            <w:r w:rsidRPr="006C283A">
              <w:rPr>
                <w:rFonts w:ascii="Arial" w:hAnsi="Arial" w:cs="Arial"/>
                <w:sz w:val="18"/>
                <w:szCs w:val="18"/>
              </w:rPr>
              <w:t>83,333</w:t>
            </w:r>
          </w:p>
        </w:tc>
      </w:tr>
      <w:tr w:rsidR="004D218D" w:rsidRPr="004C05EF" w14:paraId="695E9C12" w14:textId="77777777" w:rsidTr="007807A9">
        <w:tc>
          <w:tcPr>
            <w:tcW w:w="3888" w:type="dxa"/>
            <w:vAlign w:val="bottom"/>
          </w:tcPr>
          <w:p w14:paraId="26E4193F" w14:textId="503D97A1" w:rsidR="004D218D" w:rsidRPr="006C283A" w:rsidRDefault="004D218D" w:rsidP="004D218D">
            <w:pPr>
              <w:tabs>
                <w:tab w:val="left" w:pos="1690"/>
              </w:tabs>
              <w:ind w:left="322"/>
              <w:rPr>
                <w:rFonts w:ascii="Arial" w:hAnsi="Arial" w:cs="Arial"/>
                <w:sz w:val="18"/>
                <w:szCs w:val="18"/>
              </w:rPr>
            </w:pPr>
            <w:r>
              <w:rPr>
                <w:rFonts w:ascii="Arial" w:hAnsi="Arial" w:cs="Browallia New"/>
                <w:b/>
                <w:sz w:val="18"/>
                <w:szCs w:val="22"/>
                <w:lang w:val="en-GB"/>
              </w:rPr>
              <w:t xml:space="preserve">Other </w:t>
            </w:r>
            <w:r w:rsidRPr="006C283A">
              <w:rPr>
                <w:rFonts w:ascii="Arial" w:hAnsi="Arial" w:cs="Arial"/>
                <w:b/>
                <w:sz w:val="18"/>
                <w:szCs w:val="18"/>
              </w:rPr>
              <w:t>expense</w:t>
            </w:r>
          </w:p>
        </w:tc>
        <w:tc>
          <w:tcPr>
            <w:tcW w:w="1368" w:type="dxa"/>
            <w:shd w:val="clear" w:color="auto" w:fill="FAFAFA"/>
          </w:tcPr>
          <w:p w14:paraId="17A9516B" w14:textId="77777777" w:rsidR="004D218D" w:rsidRPr="006C283A" w:rsidRDefault="004D218D" w:rsidP="004D218D">
            <w:pPr>
              <w:ind w:right="-72"/>
              <w:jc w:val="right"/>
              <w:rPr>
                <w:rFonts w:ascii="Arial" w:hAnsi="Arial" w:cs="Arial"/>
                <w:bCs/>
                <w:sz w:val="18"/>
                <w:szCs w:val="18"/>
              </w:rPr>
            </w:pPr>
          </w:p>
        </w:tc>
        <w:tc>
          <w:tcPr>
            <w:tcW w:w="1368" w:type="dxa"/>
          </w:tcPr>
          <w:p w14:paraId="55A52CF1" w14:textId="77777777" w:rsidR="004D218D" w:rsidRPr="006C283A" w:rsidRDefault="004D218D" w:rsidP="004D218D">
            <w:pPr>
              <w:ind w:right="-72"/>
              <w:jc w:val="right"/>
              <w:rPr>
                <w:rFonts w:ascii="Arial" w:hAnsi="Arial" w:cs="Arial"/>
                <w:sz w:val="18"/>
                <w:szCs w:val="18"/>
              </w:rPr>
            </w:pPr>
          </w:p>
        </w:tc>
        <w:tc>
          <w:tcPr>
            <w:tcW w:w="1368" w:type="dxa"/>
            <w:shd w:val="clear" w:color="auto" w:fill="FAFAFA"/>
          </w:tcPr>
          <w:p w14:paraId="3CBA06CC" w14:textId="77777777" w:rsidR="004D218D" w:rsidRPr="006C283A" w:rsidRDefault="004D218D" w:rsidP="004D218D">
            <w:pPr>
              <w:ind w:right="-72"/>
              <w:jc w:val="right"/>
              <w:rPr>
                <w:rFonts w:ascii="Arial" w:hAnsi="Arial" w:cs="Arial"/>
                <w:sz w:val="18"/>
                <w:szCs w:val="18"/>
              </w:rPr>
            </w:pPr>
          </w:p>
        </w:tc>
        <w:tc>
          <w:tcPr>
            <w:tcW w:w="1368" w:type="dxa"/>
            <w:vAlign w:val="bottom"/>
          </w:tcPr>
          <w:p w14:paraId="47A39381" w14:textId="77777777" w:rsidR="004D218D" w:rsidRPr="006C283A" w:rsidRDefault="004D218D" w:rsidP="004D218D">
            <w:pPr>
              <w:ind w:right="-72"/>
              <w:jc w:val="right"/>
              <w:rPr>
                <w:rFonts w:ascii="Arial" w:hAnsi="Arial" w:cs="Arial"/>
                <w:sz w:val="18"/>
                <w:szCs w:val="18"/>
              </w:rPr>
            </w:pPr>
          </w:p>
        </w:tc>
      </w:tr>
      <w:tr w:rsidR="004D218D" w:rsidRPr="004C05EF" w14:paraId="46AC2826" w14:textId="77777777" w:rsidTr="007807A9">
        <w:tc>
          <w:tcPr>
            <w:tcW w:w="3888" w:type="dxa"/>
            <w:vAlign w:val="bottom"/>
          </w:tcPr>
          <w:p w14:paraId="4A684097" w14:textId="73929F82" w:rsidR="004D218D" w:rsidRPr="006C283A" w:rsidRDefault="004D218D" w:rsidP="004D218D">
            <w:pPr>
              <w:tabs>
                <w:tab w:val="left" w:pos="1690"/>
              </w:tabs>
              <w:ind w:left="322"/>
              <w:rPr>
                <w:rFonts w:ascii="Arial" w:hAnsi="Arial" w:cs="Arial"/>
                <w:sz w:val="18"/>
                <w:szCs w:val="18"/>
              </w:rPr>
            </w:pPr>
            <w:r w:rsidRPr="006C283A">
              <w:rPr>
                <w:rFonts w:ascii="Arial" w:hAnsi="Arial" w:cs="Arial"/>
                <w:sz w:val="18"/>
                <w:szCs w:val="18"/>
              </w:rPr>
              <w:t xml:space="preserve">   </w:t>
            </w:r>
            <w:r>
              <w:rPr>
                <w:rFonts w:ascii="Arial" w:hAnsi="Arial" w:cs="Arial"/>
                <w:sz w:val="18"/>
                <w:szCs w:val="18"/>
              </w:rPr>
              <w:t>Subsidiaries</w:t>
            </w:r>
          </w:p>
        </w:tc>
        <w:tc>
          <w:tcPr>
            <w:tcW w:w="1368" w:type="dxa"/>
            <w:shd w:val="clear" w:color="auto" w:fill="FAFAFA"/>
          </w:tcPr>
          <w:p w14:paraId="1C82CBC8" w14:textId="4790634E" w:rsidR="004D218D" w:rsidRPr="006C283A" w:rsidRDefault="004D218D" w:rsidP="004D218D">
            <w:pPr>
              <w:ind w:right="-72"/>
              <w:jc w:val="right"/>
              <w:rPr>
                <w:rFonts w:ascii="Arial" w:hAnsi="Arial" w:cs="Arial"/>
                <w:bCs/>
                <w:sz w:val="18"/>
                <w:szCs w:val="18"/>
              </w:rPr>
            </w:pPr>
            <w:r>
              <w:rPr>
                <w:rFonts w:ascii="Arial" w:hAnsi="Arial" w:cs="Arial"/>
                <w:bCs/>
                <w:sz w:val="18"/>
                <w:szCs w:val="18"/>
              </w:rPr>
              <w:t>-</w:t>
            </w:r>
          </w:p>
        </w:tc>
        <w:tc>
          <w:tcPr>
            <w:tcW w:w="1368" w:type="dxa"/>
          </w:tcPr>
          <w:p w14:paraId="60D072D9" w14:textId="6549495D" w:rsidR="004D218D" w:rsidRPr="006C283A" w:rsidRDefault="004D218D" w:rsidP="004D218D">
            <w:pPr>
              <w:ind w:right="-72"/>
              <w:jc w:val="right"/>
              <w:rPr>
                <w:rFonts w:ascii="Arial" w:hAnsi="Arial" w:cs="Arial"/>
                <w:sz w:val="18"/>
                <w:szCs w:val="18"/>
              </w:rPr>
            </w:pPr>
            <w:r>
              <w:rPr>
                <w:rFonts w:ascii="Arial" w:hAnsi="Arial" w:cs="Arial"/>
                <w:sz w:val="18"/>
                <w:szCs w:val="18"/>
              </w:rPr>
              <w:t>-</w:t>
            </w:r>
          </w:p>
        </w:tc>
        <w:tc>
          <w:tcPr>
            <w:tcW w:w="1368" w:type="dxa"/>
            <w:shd w:val="clear" w:color="auto" w:fill="FAFAFA"/>
          </w:tcPr>
          <w:p w14:paraId="37D2DBB4" w14:textId="4B3D7D25" w:rsidR="004D218D" w:rsidRPr="006C283A" w:rsidRDefault="004D218D" w:rsidP="004D218D">
            <w:pPr>
              <w:ind w:right="-72"/>
              <w:jc w:val="right"/>
              <w:rPr>
                <w:rFonts w:ascii="Arial" w:hAnsi="Arial" w:cs="Arial"/>
                <w:sz w:val="18"/>
                <w:szCs w:val="18"/>
              </w:rPr>
            </w:pPr>
            <w:r w:rsidRPr="004D218D">
              <w:rPr>
                <w:rFonts w:ascii="Arial" w:hAnsi="Arial" w:cs="Arial"/>
                <w:sz w:val="18"/>
                <w:szCs w:val="18"/>
              </w:rPr>
              <w:t>37,450</w:t>
            </w:r>
          </w:p>
        </w:tc>
        <w:tc>
          <w:tcPr>
            <w:tcW w:w="1368" w:type="dxa"/>
            <w:vAlign w:val="bottom"/>
          </w:tcPr>
          <w:p w14:paraId="2F435F4F" w14:textId="10F6C0A6" w:rsidR="004D218D" w:rsidRPr="006C283A" w:rsidRDefault="004D218D" w:rsidP="004D218D">
            <w:pPr>
              <w:ind w:right="-72"/>
              <w:jc w:val="right"/>
              <w:rPr>
                <w:rFonts w:ascii="Arial" w:hAnsi="Arial" w:cs="Arial"/>
                <w:sz w:val="18"/>
                <w:szCs w:val="18"/>
              </w:rPr>
            </w:pPr>
            <w:r>
              <w:rPr>
                <w:rFonts w:ascii="Arial" w:hAnsi="Arial" w:cs="Arial"/>
                <w:sz w:val="18"/>
                <w:szCs w:val="18"/>
              </w:rPr>
              <w:t>-</w:t>
            </w:r>
          </w:p>
        </w:tc>
      </w:tr>
    </w:tbl>
    <w:p w14:paraId="6EBFEDBA" w14:textId="6DE8358C" w:rsidR="00523576" w:rsidRPr="004C05EF" w:rsidRDefault="00523576" w:rsidP="008E2D6B">
      <w:pPr>
        <w:jc w:val="both"/>
        <w:rPr>
          <w:rFonts w:ascii="Arial" w:eastAsia="Arial" w:hAnsi="Arial" w:cs="Arial"/>
          <w:color w:val="000000"/>
          <w:sz w:val="18"/>
          <w:szCs w:val="18"/>
        </w:rPr>
      </w:pPr>
    </w:p>
    <w:p w14:paraId="005B2331" w14:textId="77777777" w:rsidR="00523576" w:rsidRPr="004C05EF" w:rsidRDefault="00523576" w:rsidP="008E2D6B">
      <w:pPr>
        <w:rPr>
          <w:rFonts w:ascii="Arial" w:eastAsia="Arial" w:hAnsi="Arial" w:cs="Arial"/>
          <w:color w:val="000000"/>
          <w:sz w:val="18"/>
          <w:szCs w:val="18"/>
        </w:rPr>
      </w:pPr>
      <w:r w:rsidRPr="004C05EF">
        <w:rPr>
          <w:rFonts w:ascii="Arial" w:eastAsia="Arial" w:hAnsi="Arial" w:cs="Arial"/>
          <w:color w:val="000000"/>
          <w:sz w:val="18"/>
          <w:szCs w:val="18"/>
        </w:rPr>
        <w:br w:type="page"/>
      </w:r>
    </w:p>
    <w:p w14:paraId="029CA321" w14:textId="77777777" w:rsidR="003C78FB" w:rsidRPr="004C05EF" w:rsidRDefault="003C78FB" w:rsidP="008E2D6B">
      <w:pPr>
        <w:jc w:val="both"/>
        <w:rPr>
          <w:rFonts w:ascii="Arial" w:eastAsia="Arial" w:hAnsi="Arial" w:cs="Arial"/>
          <w:color w:val="000000"/>
          <w:sz w:val="18"/>
          <w:szCs w:val="18"/>
        </w:rPr>
      </w:pPr>
    </w:p>
    <w:p w14:paraId="32B9CA85" w14:textId="77777777" w:rsidR="003A2A71" w:rsidRPr="004C05EF" w:rsidRDefault="00EC4E87" w:rsidP="008E2D6B">
      <w:pPr>
        <w:numPr>
          <w:ilvl w:val="0"/>
          <w:numId w:val="3"/>
        </w:numPr>
        <w:ind w:left="540" w:hanging="540"/>
        <w:jc w:val="both"/>
        <w:rPr>
          <w:rFonts w:ascii="Arial" w:eastAsia="Arial" w:hAnsi="Arial" w:cs="Arial"/>
          <w:b/>
          <w:color w:val="CF4A02"/>
          <w:sz w:val="18"/>
          <w:szCs w:val="18"/>
        </w:rPr>
      </w:pPr>
      <w:r w:rsidRPr="004C05EF">
        <w:rPr>
          <w:rFonts w:ascii="Arial" w:eastAsia="Arial" w:hAnsi="Arial" w:cs="Arial"/>
          <w:b/>
          <w:color w:val="CF4A02"/>
          <w:sz w:val="18"/>
          <w:szCs w:val="18"/>
        </w:rPr>
        <w:t xml:space="preserve">Outstanding balances arising from purchases of goods and </w:t>
      </w:r>
      <w:proofErr w:type="gramStart"/>
      <w:r w:rsidRPr="004C05EF">
        <w:rPr>
          <w:rFonts w:ascii="Arial" w:eastAsia="Arial" w:hAnsi="Arial" w:cs="Arial"/>
          <w:b/>
          <w:color w:val="CF4A02"/>
          <w:sz w:val="18"/>
          <w:szCs w:val="18"/>
        </w:rPr>
        <w:t>services</w:t>
      </w:r>
      <w:proofErr w:type="gramEnd"/>
    </w:p>
    <w:p w14:paraId="1C9B2477" w14:textId="77777777" w:rsidR="003A2A71" w:rsidRPr="004C05EF" w:rsidRDefault="003A2A71" w:rsidP="008E2D6B">
      <w:pPr>
        <w:ind w:left="540"/>
        <w:jc w:val="both"/>
        <w:rPr>
          <w:rFonts w:ascii="Arial" w:eastAsia="Arial" w:hAnsi="Arial" w:cs="Arial"/>
          <w:color w:val="000000"/>
          <w:sz w:val="18"/>
          <w:szCs w:val="18"/>
          <w:highlight w:val="white"/>
        </w:rPr>
      </w:pPr>
    </w:p>
    <w:tbl>
      <w:tblPr>
        <w:tblStyle w:val="afffffff3"/>
        <w:tblW w:w="9461" w:type="dxa"/>
        <w:tblLayout w:type="fixed"/>
        <w:tblLook w:val="0000" w:firstRow="0" w:lastRow="0" w:firstColumn="0" w:lastColumn="0" w:noHBand="0" w:noVBand="0"/>
      </w:tblPr>
      <w:tblGrid>
        <w:gridCol w:w="3989"/>
        <w:gridCol w:w="1368"/>
        <w:gridCol w:w="1368"/>
        <w:gridCol w:w="1368"/>
        <w:gridCol w:w="1368"/>
      </w:tblGrid>
      <w:tr w:rsidR="003A2A71" w:rsidRPr="004C05EF" w14:paraId="45D99A6A" w14:textId="77777777" w:rsidTr="00D142AC">
        <w:trPr>
          <w:cantSplit/>
        </w:trPr>
        <w:tc>
          <w:tcPr>
            <w:tcW w:w="3989" w:type="dxa"/>
            <w:vAlign w:val="bottom"/>
          </w:tcPr>
          <w:p w14:paraId="06D29C09" w14:textId="77777777" w:rsidR="003A2A71" w:rsidRPr="004C05EF" w:rsidRDefault="003A2A71" w:rsidP="00D142AC">
            <w:pPr>
              <w:ind w:left="431"/>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58B8BE97" w14:textId="77777777" w:rsidR="003A2A71" w:rsidRPr="004C05EF" w:rsidRDefault="00EC4E87" w:rsidP="00D142AC">
            <w:pPr>
              <w:ind w:right="-72"/>
              <w:jc w:val="center"/>
              <w:rPr>
                <w:rFonts w:ascii="Arial" w:eastAsia="Arial" w:hAnsi="Arial" w:cs="Arial"/>
                <w:b/>
                <w:sz w:val="18"/>
                <w:szCs w:val="18"/>
              </w:rPr>
            </w:pPr>
            <w:r w:rsidRPr="004C05EF">
              <w:rPr>
                <w:rFonts w:ascii="Arial" w:eastAsia="Arial" w:hAnsi="Arial" w:cs="Arial"/>
                <w:b/>
                <w:sz w:val="18"/>
                <w:szCs w:val="18"/>
              </w:rPr>
              <w:t xml:space="preserve">Consolidated </w:t>
            </w:r>
          </w:p>
          <w:p w14:paraId="42747EF9" w14:textId="2BE3F2BB" w:rsidR="003A2A71" w:rsidRPr="004C05EF" w:rsidRDefault="00EC4E87" w:rsidP="00D142AC">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020216" w:rsidRPr="004C05EF">
              <w:rPr>
                <w:rFonts w:ascii="Arial" w:eastAsia="Arial" w:hAnsi="Arial" w:cs="Arial"/>
                <w:b/>
                <w:sz w:val="18"/>
                <w:szCs w:val="18"/>
              </w:rPr>
              <w:t>information</w:t>
            </w:r>
          </w:p>
        </w:tc>
        <w:tc>
          <w:tcPr>
            <w:tcW w:w="2736" w:type="dxa"/>
            <w:gridSpan w:val="2"/>
            <w:tcBorders>
              <w:top w:val="single" w:sz="4" w:space="0" w:color="000000"/>
              <w:bottom w:val="single" w:sz="4" w:space="0" w:color="000000"/>
            </w:tcBorders>
            <w:vAlign w:val="bottom"/>
          </w:tcPr>
          <w:p w14:paraId="0A37E150" w14:textId="77777777" w:rsidR="003A2A71" w:rsidRPr="004C05EF" w:rsidRDefault="00EC4E87" w:rsidP="00D142AC">
            <w:pPr>
              <w:ind w:right="-72"/>
              <w:jc w:val="center"/>
              <w:rPr>
                <w:rFonts w:ascii="Arial" w:eastAsia="Arial" w:hAnsi="Arial" w:cs="Arial"/>
                <w:b/>
                <w:sz w:val="18"/>
                <w:szCs w:val="18"/>
              </w:rPr>
            </w:pPr>
            <w:r w:rsidRPr="004C05EF">
              <w:rPr>
                <w:rFonts w:ascii="Arial" w:eastAsia="Arial" w:hAnsi="Arial" w:cs="Arial"/>
                <w:b/>
                <w:sz w:val="18"/>
                <w:szCs w:val="18"/>
              </w:rPr>
              <w:t xml:space="preserve">Separate </w:t>
            </w:r>
          </w:p>
          <w:p w14:paraId="1CCB7F26" w14:textId="0438D514" w:rsidR="003A2A71" w:rsidRPr="004C05EF" w:rsidRDefault="00EC4E87" w:rsidP="00D142AC">
            <w:pPr>
              <w:ind w:right="-72"/>
              <w:jc w:val="center"/>
              <w:rPr>
                <w:rFonts w:ascii="Arial" w:eastAsia="Arial" w:hAnsi="Arial" w:cs="Arial"/>
                <w:b/>
                <w:sz w:val="18"/>
                <w:szCs w:val="18"/>
              </w:rPr>
            </w:pPr>
            <w:r w:rsidRPr="004C05EF">
              <w:rPr>
                <w:rFonts w:ascii="Arial" w:eastAsia="Arial" w:hAnsi="Arial" w:cs="Arial"/>
                <w:b/>
                <w:sz w:val="18"/>
                <w:szCs w:val="18"/>
              </w:rPr>
              <w:t xml:space="preserve">financial </w:t>
            </w:r>
            <w:r w:rsidR="00020216" w:rsidRPr="004C05EF">
              <w:rPr>
                <w:rFonts w:ascii="Arial" w:eastAsia="Arial" w:hAnsi="Arial" w:cs="Arial"/>
                <w:b/>
                <w:sz w:val="18"/>
                <w:szCs w:val="18"/>
              </w:rPr>
              <w:t>information</w:t>
            </w:r>
          </w:p>
        </w:tc>
      </w:tr>
      <w:tr w:rsidR="005D5DC6" w:rsidRPr="004C05EF" w14:paraId="43D45C87" w14:textId="77777777" w:rsidTr="00D142AC">
        <w:trPr>
          <w:cantSplit/>
        </w:trPr>
        <w:tc>
          <w:tcPr>
            <w:tcW w:w="3989" w:type="dxa"/>
            <w:vAlign w:val="bottom"/>
          </w:tcPr>
          <w:p w14:paraId="4805A488" w14:textId="77777777" w:rsidR="005D5DC6" w:rsidRPr="004C05EF" w:rsidRDefault="005D5DC6" w:rsidP="005D5DC6">
            <w:pPr>
              <w:ind w:left="431"/>
              <w:rPr>
                <w:rFonts w:ascii="Arial" w:eastAsia="Arial" w:hAnsi="Arial" w:cs="Arial"/>
                <w:sz w:val="18"/>
                <w:szCs w:val="18"/>
              </w:rPr>
            </w:pPr>
          </w:p>
        </w:tc>
        <w:tc>
          <w:tcPr>
            <w:tcW w:w="1368" w:type="dxa"/>
            <w:tcBorders>
              <w:top w:val="single" w:sz="4" w:space="0" w:color="000000"/>
            </w:tcBorders>
            <w:vAlign w:val="bottom"/>
          </w:tcPr>
          <w:p w14:paraId="1B85CEF3" w14:textId="6794FE32" w:rsidR="005D5DC6" w:rsidRPr="006C283A" w:rsidRDefault="002801DF" w:rsidP="005D5DC6">
            <w:pPr>
              <w:ind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368" w:type="dxa"/>
            <w:tcBorders>
              <w:top w:val="single" w:sz="4" w:space="0" w:color="000000"/>
            </w:tcBorders>
            <w:vAlign w:val="bottom"/>
          </w:tcPr>
          <w:p w14:paraId="7760F613" w14:textId="73992637" w:rsidR="005D5DC6" w:rsidRPr="006C283A" w:rsidRDefault="00C9730C" w:rsidP="005D5DC6">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5D5DC6" w:rsidRPr="006C283A">
              <w:rPr>
                <w:rFonts w:ascii="Arial" w:eastAsia="Arial" w:hAnsi="Arial" w:cs="Arial"/>
                <w:b/>
                <w:sz w:val="18"/>
                <w:szCs w:val="18"/>
              </w:rPr>
              <w:t xml:space="preserve"> December</w:t>
            </w:r>
          </w:p>
        </w:tc>
        <w:tc>
          <w:tcPr>
            <w:tcW w:w="1368" w:type="dxa"/>
            <w:tcBorders>
              <w:top w:val="single" w:sz="4" w:space="0" w:color="000000"/>
            </w:tcBorders>
            <w:vAlign w:val="bottom"/>
          </w:tcPr>
          <w:p w14:paraId="5DCD20C6" w14:textId="50E7A5A6" w:rsidR="005D5DC6" w:rsidRPr="006C283A" w:rsidRDefault="002801DF" w:rsidP="005D5DC6">
            <w:pPr>
              <w:ind w:right="-72"/>
              <w:jc w:val="right"/>
              <w:rPr>
                <w:rFonts w:ascii="Arial" w:eastAsia="Arial" w:hAnsi="Arial" w:cs="Arial"/>
                <w:b/>
                <w:sz w:val="18"/>
                <w:szCs w:val="18"/>
              </w:rPr>
            </w:pPr>
            <w:r w:rsidRPr="006C283A">
              <w:rPr>
                <w:rFonts w:ascii="Arial" w:eastAsia="Arial" w:hAnsi="Arial" w:cs="Arial"/>
                <w:b/>
                <w:sz w:val="18"/>
                <w:szCs w:val="18"/>
                <w:lang w:val="en-GB"/>
              </w:rPr>
              <w:t>30 June</w:t>
            </w:r>
          </w:p>
        </w:tc>
        <w:tc>
          <w:tcPr>
            <w:tcW w:w="1368" w:type="dxa"/>
            <w:tcBorders>
              <w:top w:val="single" w:sz="4" w:space="0" w:color="000000"/>
            </w:tcBorders>
            <w:vAlign w:val="bottom"/>
          </w:tcPr>
          <w:p w14:paraId="216F3F19" w14:textId="323A8D5C" w:rsidR="005D5DC6" w:rsidRPr="004C05EF" w:rsidRDefault="00C9730C" w:rsidP="005D5DC6">
            <w:pPr>
              <w:ind w:right="-72"/>
              <w:jc w:val="right"/>
              <w:rPr>
                <w:rFonts w:ascii="Arial" w:eastAsia="Arial" w:hAnsi="Arial" w:cs="Arial"/>
                <w:b/>
                <w:sz w:val="18"/>
                <w:szCs w:val="18"/>
              </w:rPr>
            </w:pPr>
            <w:r w:rsidRPr="004C05EF">
              <w:rPr>
                <w:rFonts w:ascii="Arial" w:eastAsia="Arial" w:hAnsi="Arial" w:cs="Arial"/>
                <w:b/>
                <w:sz w:val="18"/>
                <w:szCs w:val="18"/>
                <w:lang w:val="en-GB"/>
              </w:rPr>
              <w:t>31</w:t>
            </w:r>
            <w:r w:rsidR="005D5DC6" w:rsidRPr="004C05EF">
              <w:rPr>
                <w:rFonts w:ascii="Arial" w:eastAsia="Arial" w:hAnsi="Arial" w:cs="Arial"/>
                <w:b/>
                <w:sz w:val="18"/>
                <w:szCs w:val="18"/>
              </w:rPr>
              <w:t xml:space="preserve"> December</w:t>
            </w:r>
          </w:p>
        </w:tc>
      </w:tr>
      <w:tr w:rsidR="005D5DC6" w:rsidRPr="004C05EF" w14:paraId="6EE86193" w14:textId="77777777" w:rsidTr="00D142AC">
        <w:trPr>
          <w:cantSplit/>
        </w:trPr>
        <w:tc>
          <w:tcPr>
            <w:tcW w:w="3989" w:type="dxa"/>
            <w:vAlign w:val="bottom"/>
          </w:tcPr>
          <w:p w14:paraId="44EE7498" w14:textId="77777777" w:rsidR="005D5DC6" w:rsidRPr="004C05EF" w:rsidRDefault="005D5DC6" w:rsidP="005D5DC6">
            <w:pPr>
              <w:ind w:left="431"/>
              <w:rPr>
                <w:rFonts w:ascii="Arial" w:eastAsia="Arial" w:hAnsi="Arial" w:cs="Arial"/>
                <w:sz w:val="18"/>
                <w:szCs w:val="18"/>
              </w:rPr>
            </w:pPr>
          </w:p>
        </w:tc>
        <w:tc>
          <w:tcPr>
            <w:tcW w:w="1368" w:type="dxa"/>
            <w:vAlign w:val="bottom"/>
          </w:tcPr>
          <w:p w14:paraId="0AFBC4FD" w14:textId="7079CD87" w:rsidR="005D5DC6" w:rsidRPr="004C05EF" w:rsidRDefault="00C9730C" w:rsidP="005D5DC6">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368" w:type="dxa"/>
            <w:vAlign w:val="bottom"/>
          </w:tcPr>
          <w:p w14:paraId="77C0C23F" w14:textId="424D4770" w:rsidR="005D5DC6" w:rsidRPr="004C05EF" w:rsidRDefault="00C9730C" w:rsidP="005D5DC6">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c>
          <w:tcPr>
            <w:tcW w:w="1368" w:type="dxa"/>
            <w:vAlign w:val="bottom"/>
          </w:tcPr>
          <w:p w14:paraId="38E8EEC3" w14:textId="14BA5D11" w:rsidR="005D5DC6" w:rsidRPr="004C05EF" w:rsidRDefault="00C9730C" w:rsidP="005D5DC6">
            <w:pPr>
              <w:ind w:right="-72"/>
              <w:jc w:val="right"/>
              <w:rPr>
                <w:rFonts w:ascii="Arial" w:eastAsia="Arial" w:hAnsi="Arial" w:cs="Arial"/>
                <w:b/>
                <w:sz w:val="18"/>
                <w:szCs w:val="18"/>
              </w:rPr>
            </w:pPr>
            <w:r w:rsidRPr="004C05EF">
              <w:rPr>
                <w:rFonts w:ascii="Arial" w:eastAsia="Arial" w:hAnsi="Arial" w:cs="Arial"/>
                <w:b/>
                <w:sz w:val="18"/>
                <w:szCs w:val="18"/>
                <w:lang w:val="en-GB"/>
              </w:rPr>
              <w:t>2024</w:t>
            </w:r>
          </w:p>
        </w:tc>
        <w:tc>
          <w:tcPr>
            <w:tcW w:w="1368" w:type="dxa"/>
            <w:vAlign w:val="bottom"/>
          </w:tcPr>
          <w:p w14:paraId="5B1C7CB0" w14:textId="708FBFA2" w:rsidR="005D5DC6" w:rsidRPr="004C05EF" w:rsidRDefault="00C9730C" w:rsidP="005D5DC6">
            <w:pPr>
              <w:ind w:right="-72"/>
              <w:jc w:val="right"/>
              <w:rPr>
                <w:rFonts w:ascii="Arial" w:eastAsia="Arial" w:hAnsi="Arial" w:cs="Arial"/>
                <w:b/>
                <w:sz w:val="18"/>
                <w:szCs w:val="18"/>
              </w:rPr>
            </w:pPr>
            <w:r w:rsidRPr="004C05EF">
              <w:rPr>
                <w:rFonts w:ascii="Arial" w:eastAsia="Arial" w:hAnsi="Arial" w:cs="Arial"/>
                <w:b/>
                <w:sz w:val="18"/>
                <w:szCs w:val="18"/>
                <w:lang w:val="en-GB"/>
              </w:rPr>
              <w:t>2023</w:t>
            </w:r>
          </w:p>
        </w:tc>
      </w:tr>
      <w:tr w:rsidR="005D5DC6" w:rsidRPr="004C05EF" w14:paraId="7349D980" w14:textId="77777777" w:rsidTr="00D142AC">
        <w:trPr>
          <w:cantSplit/>
        </w:trPr>
        <w:tc>
          <w:tcPr>
            <w:tcW w:w="3989" w:type="dxa"/>
            <w:vAlign w:val="bottom"/>
          </w:tcPr>
          <w:p w14:paraId="63F424FC" w14:textId="77777777" w:rsidR="005D5DC6" w:rsidRPr="004C05EF" w:rsidRDefault="005D5DC6" w:rsidP="005D5DC6">
            <w:pPr>
              <w:ind w:left="431"/>
              <w:rPr>
                <w:rFonts w:ascii="Arial" w:eastAsia="Arial" w:hAnsi="Arial" w:cs="Arial"/>
                <w:sz w:val="18"/>
                <w:szCs w:val="18"/>
              </w:rPr>
            </w:pPr>
          </w:p>
        </w:tc>
        <w:tc>
          <w:tcPr>
            <w:tcW w:w="1368" w:type="dxa"/>
            <w:tcBorders>
              <w:bottom w:val="single" w:sz="4" w:space="0" w:color="000000"/>
            </w:tcBorders>
            <w:vAlign w:val="bottom"/>
          </w:tcPr>
          <w:p w14:paraId="283BB6A2" w14:textId="77777777" w:rsidR="005D5DC6" w:rsidRPr="004C05EF" w:rsidRDefault="005D5DC6" w:rsidP="005D5DC6">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368" w:type="dxa"/>
            <w:tcBorders>
              <w:bottom w:val="single" w:sz="4" w:space="0" w:color="000000"/>
            </w:tcBorders>
            <w:vAlign w:val="bottom"/>
          </w:tcPr>
          <w:p w14:paraId="15DA2B96" w14:textId="77777777" w:rsidR="005D5DC6" w:rsidRPr="004C05EF" w:rsidRDefault="005D5DC6" w:rsidP="005D5DC6">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368" w:type="dxa"/>
            <w:tcBorders>
              <w:bottom w:val="single" w:sz="4" w:space="0" w:color="000000"/>
            </w:tcBorders>
            <w:vAlign w:val="bottom"/>
          </w:tcPr>
          <w:p w14:paraId="6DC6DEF3" w14:textId="77777777" w:rsidR="005D5DC6" w:rsidRPr="004C05EF" w:rsidRDefault="005D5DC6" w:rsidP="005D5DC6">
            <w:pPr>
              <w:ind w:right="-72"/>
              <w:jc w:val="right"/>
              <w:rPr>
                <w:rFonts w:ascii="Arial" w:eastAsia="Arial" w:hAnsi="Arial" w:cs="Arial"/>
                <w:b/>
                <w:sz w:val="18"/>
                <w:szCs w:val="18"/>
              </w:rPr>
            </w:pPr>
            <w:r w:rsidRPr="004C05EF">
              <w:rPr>
                <w:rFonts w:ascii="Arial" w:eastAsia="Arial" w:hAnsi="Arial" w:cs="Arial"/>
                <w:b/>
                <w:sz w:val="18"/>
                <w:szCs w:val="18"/>
              </w:rPr>
              <w:t>Baht</w:t>
            </w:r>
          </w:p>
        </w:tc>
        <w:tc>
          <w:tcPr>
            <w:tcW w:w="1368" w:type="dxa"/>
            <w:tcBorders>
              <w:bottom w:val="single" w:sz="4" w:space="0" w:color="000000"/>
            </w:tcBorders>
            <w:vAlign w:val="bottom"/>
          </w:tcPr>
          <w:p w14:paraId="0163F8BB" w14:textId="77777777" w:rsidR="005D5DC6" w:rsidRPr="004C05EF" w:rsidRDefault="005D5DC6" w:rsidP="005D5DC6">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5D5DC6" w:rsidRPr="004C05EF" w14:paraId="06A1ECB5" w14:textId="77777777" w:rsidTr="00D142AC">
        <w:trPr>
          <w:cantSplit/>
        </w:trPr>
        <w:tc>
          <w:tcPr>
            <w:tcW w:w="3989" w:type="dxa"/>
            <w:vAlign w:val="bottom"/>
          </w:tcPr>
          <w:p w14:paraId="34653D2D" w14:textId="77777777" w:rsidR="005D5DC6" w:rsidRPr="004C05EF" w:rsidRDefault="005D5DC6" w:rsidP="005D5DC6">
            <w:pPr>
              <w:ind w:left="431"/>
              <w:rPr>
                <w:rFonts w:ascii="Arial" w:eastAsia="Arial" w:hAnsi="Arial" w:cs="Arial"/>
                <w:sz w:val="18"/>
                <w:szCs w:val="18"/>
              </w:rPr>
            </w:pPr>
          </w:p>
        </w:tc>
        <w:tc>
          <w:tcPr>
            <w:tcW w:w="1368" w:type="dxa"/>
            <w:tcBorders>
              <w:top w:val="single" w:sz="4" w:space="0" w:color="000000"/>
            </w:tcBorders>
            <w:shd w:val="clear" w:color="auto" w:fill="FAFAFA"/>
            <w:vAlign w:val="bottom"/>
          </w:tcPr>
          <w:p w14:paraId="2AE8B6FF" w14:textId="77777777" w:rsidR="005D5DC6" w:rsidRPr="004C05EF" w:rsidRDefault="005D5DC6" w:rsidP="005D5DC6">
            <w:pPr>
              <w:ind w:right="-72"/>
              <w:jc w:val="right"/>
              <w:rPr>
                <w:rFonts w:ascii="Arial" w:eastAsia="Arial" w:hAnsi="Arial" w:cs="Arial"/>
                <w:b/>
                <w:sz w:val="18"/>
                <w:szCs w:val="18"/>
              </w:rPr>
            </w:pPr>
          </w:p>
        </w:tc>
        <w:tc>
          <w:tcPr>
            <w:tcW w:w="1368" w:type="dxa"/>
            <w:tcBorders>
              <w:top w:val="single" w:sz="4" w:space="0" w:color="000000"/>
            </w:tcBorders>
            <w:vAlign w:val="bottom"/>
          </w:tcPr>
          <w:p w14:paraId="3CC131B3" w14:textId="77777777" w:rsidR="005D5DC6" w:rsidRPr="004C05EF" w:rsidRDefault="005D5DC6" w:rsidP="005D5DC6">
            <w:pPr>
              <w:ind w:right="-72"/>
              <w:jc w:val="right"/>
              <w:rPr>
                <w:rFonts w:ascii="Arial" w:eastAsia="Arial" w:hAnsi="Arial" w:cs="Arial"/>
                <w:b/>
                <w:sz w:val="18"/>
                <w:szCs w:val="18"/>
              </w:rPr>
            </w:pPr>
          </w:p>
        </w:tc>
        <w:tc>
          <w:tcPr>
            <w:tcW w:w="1368" w:type="dxa"/>
            <w:tcBorders>
              <w:top w:val="single" w:sz="4" w:space="0" w:color="000000"/>
            </w:tcBorders>
            <w:shd w:val="clear" w:color="auto" w:fill="FAFAFA"/>
            <w:vAlign w:val="bottom"/>
          </w:tcPr>
          <w:p w14:paraId="5A9C6A6E" w14:textId="77777777" w:rsidR="005D5DC6" w:rsidRPr="004C05EF" w:rsidRDefault="005D5DC6" w:rsidP="005D5DC6">
            <w:pPr>
              <w:ind w:right="-72"/>
              <w:jc w:val="right"/>
              <w:rPr>
                <w:rFonts w:ascii="Arial" w:eastAsia="Arial" w:hAnsi="Arial" w:cs="Arial"/>
                <w:b/>
                <w:sz w:val="18"/>
                <w:szCs w:val="18"/>
              </w:rPr>
            </w:pPr>
          </w:p>
        </w:tc>
        <w:tc>
          <w:tcPr>
            <w:tcW w:w="1368" w:type="dxa"/>
            <w:tcBorders>
              <w:top w:val="single" w:sz="4" w:space="0" w:color="000000"/>
            </w:tcBorders>
            <w:vAlign w:val="bottom"/>
          </w:tcPr>
          <w:p w14:paraId="3DABE5F6" w14:textId="77777777" w:rsidR="005D5DC6" w:rsidRPr="004C05EF" w:rsidRDefault="005D5DC6" w:rsidP="005D5DC6">
            <w:pPr>
              <w:ind w:right="-72"/>
              <w:jc w:val="right"/>
              <w:rPr>
                <w:rFonts w:ascii="Arial" w:eastAsia="Arial" w:hAnsi="Arial" w:cs="Arial"/>
                <w:b/>
                <w:sz w:val="18"/>
                <w:szCs w:val="18"/>
              </w:rPr>
            </w:pPr>
          </w:p>
        </w:tc>
      </w:tr>
      <w:tr w:rsidR="005D5DC6" w:rsidRPr="004C05EF" w14:paraId="4C89BB35" w14:textId="77777777" w:rsidTr="00D142AC">
        <w:trPr>
          <w:cantSplit/>
        </w:trPr>
        <w:tc>
          <w:tcPr>
            <w:tcW w:w="3989" w:type="dxa"/>
            <w:vAlign w:val="bottom"/>
          </w:tcPr>
          <w:p w14:paraId="7329ECD9" w14:textId="777DEF42" w:rsidR="005D5DC6" w:rsidRPr="004C05EF" w:rsidRDefault="005D5DC6" w:rsidP="005D5DC6">
            <w:pPr>
              <w:tabs>
                <w:tab w:val="center" w:pos="4320"/>
                <w:tab w:val="right" w:pos="8640"/>
                <w:tab w:val="left" w:pos="1985"/>
              </w:tabs>
              <w:ind w:left="431" w:right="-88"/>
              <w:rPr>
                <w:rFonts w:ascii="Arial" w:eastAsia="Arial" w:hAnsi="Arial" w:cs="Arial"/>
                <w:b/>
                <w:sz w:val="18"/>
                <w:szCs w:val="18"/>
              </w:rPr>
            </w:pPr>
            <w:r w:rsidRPr="004C05EF">
              <w:rPr>
                <w:rFonts w:ascii="Arial" w:eastAsia="Arial" w:hAnsi="Arial" w:cs="Arial"/>
                <w:b/>
                <w:sz w:val="18"/>
                <w:szCs w:val="18"/>
              </w:rPr>
              <w:t xml:space="preserve">Trade accounts receivable (Note </w:t>
            </w:r>
            <w:r w:rsidR="008C0805">
              <w:rPr>
                <w:rFonts w:ascii="Arial" w:eastAsia="Arial" w:hAnsi="Arial" w:cs="Arial"/>
                <w:b/>
                <w:sz w:val="18"/>
                <w:szCs w:val="18"/>
                <w:lang w:val="en-GB"/>
              </w:rPr>
              <w:t>7</w:t>
            </w:r>
            <w:r w:rsidRPr="004C05EF">
              <w:rPr>
                <w:rFonts w:ascii="Arial" w:eastAsia="Arial" w:hAnsi="Arial" w:cs="Arial"/>
                <w:b/>
                <w:sz w:val="18"/>
                <w:szCs w:val="18"/>
              </w:rPr>
              <w:t>)</w:t>
            </w:r>
          </w:p>
        </w:tc>
        <w:tc>
          <w:tcPr>
            <w:tcW w:w="1368" w:type="dxa"/>
            <w:shd w:val="clear" w:color="auto" w:fill="FAFAFA"/>
            <w:vAlign w:val="bottom"/>
          </w:tcPr>
          <w:p w14:paraId="2A70350C" w14:textId="77777777" w:rsidR="005D5DC6" w:rsidRPr="004C05EF" w:rsidRDefault="005D5DC6" w:rsidP="005D5DC6">
            <w:pPr>
              <w:ind w:right="-72"/>
              <w:jc w:val="right"/>
              <w:rPr>
                <w:rFonts w:ascii="Arial" w:eastAsia="Arial" w:hAnsi="Arial" w:cs="Arial"/>
                <w:sz w:val="18"/>
                <w:szCs w:val="18"/>
              </w:rPr>
            </w:pPr>
          </w:p>
        </w:tc>
        <w:tc>
          <w:tcPr>
            <w:tcW w:w="1368" w:type="dxa"/>
            <w:shd w:val="clear" w:color="auto" w:fill="auto"/>
            <w:vAlign w:val="bottom"/>
          </w:tcPr>
          <w:p w14:paraId="2DAFDCB6" w14:textId="77777777" w:rsidR="005D5DC6" w:rsidRPr="004C05EF" w:rsidRDefault="005D5DC6" w:rsidP="005D5DC6">
            <w:pPr>
              <w:ind w:right="-72"/>
              <w:jc w:val="right"/>
              <w:rPr>
                <w:rFonts w:ascii="Arial" w:eastAsia="Arial" w:hAnsi="Arial" w:cs="Arial"/>
                <w:sz w:val="18"/>
                <w:szCs w:val="18"/>
              </w:rPr>
            </w:pPr>
          </w:p>
        </w:tc>
        <w:tc>
          <w:tcPr>
            <w:tcW w:w="1368" w:type="dxa"/>
            <w:shd w:val="clear" w:color="auto" w:fill="FAFAFA"/>
            <w:vAlign w:val="bottom"/>
          </w:tcPr>
          <w:p w14:paraId="4EB2F34E" w14:textId="77777777" w:rsidR="005D5DC6" w:rsidRPr="004C05EF" w:rsidRDefault="005D5DC6" w:rsidP="005D5DC6">
            <w:pPr>
              <w:ind w:right="-72"/>
              <w:jc w:val="right"/>
              <w:rPr>
                <w:rFonts w:ascii="Arial" w:eastAsia="Arial" w:hAnsi="Arial" w:cs="Arial"/>
                <w:sz w:val="18"/>
                <w:szCs w:val="18"/>
              </w:rPr>
            </w:pPr>
          </w:p>
        </w:tc>
        <w:tc>
          <w:tcPr>
            <w:tcW w:w="1368" w:type="dxa"/>
            <w:shd w:val="clear" w:color="auto" w:fill="auto"/>
            <w:vAlign w:val="bottom"/>
          </w:tcPr>
          <w:p w14:paraId="422CD239" w14:textId="77777777" w:rsidR="005D5DC6" w:rsidRPr="004C05EF" w:rsidRDefault="005D5DC6" w:rsidP="005D5DC6">
            <w:pPr>
              <w:ind w:right="-72"/>
              <w:jc w:val="right"/>
              <w:rPr>
                <w:rFonts w:ascii="Arial" w:eastAsia="Arial" w:hAnsi="Arial" w:cs="Arial"/>
                <w:sz w:val="18"/>
                <w:szCs w:val="18"/>
              </w:rPr>
            </w:pPr>
          </w:p>
        </w:tc>
      </w:tr>
      <w:tr w:rsidR="00526E43" w:rsidRPr="004C05EF" w14:paraId="0285AE06" w14:textId="77777777" w:rsidTr="00C761FD">
        <w:trPr>
          <w:cantSplit/>
        </w:trPr>
        <w:tc>
          <w:tcPr>
            <w:tcW w:w="3989" w:type="dxa"/>
            <w:vAlign w:val="bottom"/>
          </w:tcPr>
          <w:p w14:paraId="5ADFCCAD" w14:textId="73DB0C30" w:rsidR="00526E43" w:rsidRPr="004C05EF" w:rsidRDefault="00A40626" w:rsidP="00526E43">
            <w:pPr>
              <w:tabs>
                <w:tab w:val="center" w:pos="4320"/>
                <w:tab w:val="right" w:pos="8640"/>
                <w:tab w:val="left" w:pos="1985"/>
              </w:tabs>
              <w:ind w:left="431"/>
              <w:rPr>
                <w:rFonts w:ascii="Arial" w:eastAsia="Arial" w:hAnsi="Arial" w:cs="Arial"/>
                <w:b/>
                <w:sz w:val="18"/>
                <w:szCs w:val="18"/>
              </w:rPr>
            </w:pPr>
            <w:r w:rsidRPr="004C05EF">
              <w:rPr>
                <w:rFonts w:ascii="Arial" w:eastAsia="Arial" w:hAnsi="Arial" w:cs="Arial"/>
                <w:sz w:val="18"/>
                <w:szCs w:val="18"/>
              </w:rPr>
              <w:t xml:space="preserve">   </w:t>
            </w:r>
            <w:r w:rsidR="00526E43" w:rsidRPr="004C05EF">
              <w:rPr>
                <w:rFonts w:ascii="Arial" w:eastAsia="Arial" w:hAnsi="Arial" w:cs="Arial"/>
                <w:sz w:val="18"/>
                <w:szCs w:val="18"/>
              </w:rPr>
              <w:t>Subsidiaries</w:t>
            </w:r>
          </w:p>
        </w:tc>
        <w:tc>
          <w:tcPr>
            <w:tcW w:w="1368" w:type="dxa"/>
            <w:shd w:val="clear" w:color="auto" w:fill="FAFAFA"/>
            <w:vAlign w:val="bottom"/>
          </w:tcPr>
          <w:p w14:paraId="56BBDC51" w14:textId="4F4A16C8" w:rsidR="00526E43" w:rsidRPr="004C05EF" w:rsidRDefault="00526679" w:rsidP="00526E43">
            <w:pPr>
              <w:ind w:right="-72"/>
              <w:jc w:val="right"/>
              <w:rPr>
                <w:rFonts w:ascii="Arial" w:eastAsia="Arial" w:hAnsi="Arial" w:cs="Arial"/>
                <w:color w:val="000000"/>
                <w:sz w:val="18"/>
                <w:szCs w:val="18"/>
              </w:rPr>
            </w:pPr>
            <w:r>
              <w:rPr>
                <w:rFonts w:ascii="Arial" w:eastAsia="Arial" w:hAnsi="Arial" w:cs="Arial"/>
                <w:color w:val="000000"/>
                <w:sz w:val="18"/>
                <w:szCs w:val="18"/>
              </w:rPr>
              <w:t>-</w:t>
            </w:r>
          </w:p>
        </w:tc>
        <w:tc>
          <w:tcPr>
            <w:tcW w:w="1368" w:type="dxa"/>
            <w:shd w:val="clear" w:color="auto" w:fill="auto"/>
            <w:vAlign w:val="bottom"/>
          </w:tcPr>
          <w:p w14:paraId="7FFFF699" w14:textId="0F78A9F8" w:rsidR="00526E43" w:rsidRPr="004C05EF" w:rsidRDefault="00526E43"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rPr>
              <w:t>-</w:t>
            </w:r>
          </w:p>
        </w:tc>
        <w:tc>
          <w:tcPr>
            <w:tcW w:w="1368" w:type="dxa"/>
            <w:shd w:val="clear" w:color="auto" w:fill="FAFAFA"/>
            <w:vAlign w:val="bottom"/>
          </w:tcPr>
          <w:p w14:paraId="19A4505C" w14:textId="0CC6EDF3" w:rsidR="00526E43"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12,840</w:t>
            </w:r>
          </w:p>
        </w:tc>
        <w:tc>
          <w:tcPr>
            <w:tcW w:w="1368" w:type="dxa"/>
            <w:shd w:val="clear" w:color="auto" w:fill="auto"/>
            <w:vAlign w:val="bottom"/>
          </w:tcPr>
          <w:p w14:paraId="4FAB87CD" w14:textId="503E760D" w:rsidR="00526E43" w:rsidRPr="004C05EF" w:rsidRDefault="00C9730C"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lang w:val="en-GB"/>
              </w:rPr>
              <w:t>487</w:t>
            </w:r>
            <w:r w:rsidR="00526E43" w:rsidRPr="004C05EF">
              <w:rPr>
                <w:rFonts w:ascii="Arial" w:eastAsia="Arial" w:hAnsi="Arial" w:cs="Arial"/>
                <w:color w:val="000000"/>
                <w:sz w:val="18"/>
                <w:szCs w:val="18"/>
              </w:rPr>
              <w:t>,</w:t>
            </w:r>
            <w:r w:rsidRPr="004C05EF">
              <w:rPr>
                <w:rFonts w:ascii="Arial" w:eastAsia="Arial" w:hAnsi="Arial" w:cs="Arial"/>
                <w:color w:val="000000"/>
                <w:sz w:val="18"/>
                <w:szCs w:val="18"/>
                <w:lang w:val="en-GB"/>
              </w:rPr>
              <w:t>205</w:t>
            </w:r>
          </w:p>
        </w:tc>
      </w:tr>
      <w:tr w:rsidR="00C761FD" w:rsidRPr="004C05EF" w14:paraId="0CDE02DD" w14:textId="77777777" w:rsidTr="00C761FD">
        <w:trPr>
          <w:cantSplit/>
        </w:trPr>
        <w:tc>
          <w:tcPr>
            <w:tcW w:w="3989" w:type="dxa"/>
            <w:vAlign w:val="bottom"/>
          </w:tcPr>
          <w:p w14:paraId="2525E26E" w14:textId="6A57E51F" w:rsidR="00C761FD" w:rsidRPr="004C05EF" w:rsidRDefault="00A40626" w:rsidP="00526E43">
            <w:pPr>
              <w:tabs>
                <w:tab w:val="center" w:pos="4320"/>
                <w:tab w:val="right" w:pos="8640"/>
                <w:tab w:val="left" w:pos="1985"/>
              </w:tabs>
              <w:ind w:left="431"/>
              <w:rPr>
                <w:rFonts w:ascii="Arial" w:eastAsia="Arial" w:hAnsi="Arial" w:cs="Arial"/>
                <w:sz w:val="18"/>
                <w:szCs w:val="18"/>
              </w:rPr>
            </w:pPr>
            <w:r w:rsidRPr="004C05EF">
              <w:rPr>
                <w:rFonts w:ascii="Arial" w:eastAsia="Arial" w:hAnsi="Arial" w:cs="Arial"/>
                <w:sz w:val="18"/>
                <w:szCs w:val="18"/>
              </w:rPr>
              <w:t xml:space="preserve">   </w:t>
            </w:r>
            <w:r w:rsidR="00C761FD" w:rsidRPr="004C05EF">
              <w:rPr>
                <w:rFonts w:ascii="Arial" w:eastAsia="Arial" w:hAnsi="Arial" w:cs="Arial"/>
                <w:sz w:val="18"/>
                <w:szCs w:val="18"/>
              </w:rPr>
              <w:t>Parent company</w:t>
            </w:r>
          </w:p>
        </w:tc>
        <w:tc>
          <w:tcPr>
            <w:tcW w:w="1368" w:type="dxa"/>
            <w:tcBorders>
              <w:bottom w:val="single" w:sz="4" w:space="0" w:color="auto"/>
            </w:tcBorders>
            <w:shd w:val="clear" w:color="auto" w:fill="FAFAFA"/>
            <w:vAlign w:val="bottom"/>
          </w:tcPr>
          <w:p w14:paraId="396C5C78" w14:textId="06D41903" w:rsidR="00C761FD"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2,675</w:t>
            </w:r>
          </w:p>
        </w:tc>
        <w:tc>
          <w:tcPr>
            <w:tcW w:w="1368" w:type="dxa"/>
            <w:tcBorders>
              <w:bottom w:val="single" w:sz="4" w:space="0" w:color="auto"/>
            </w:tcBorders>
            <w:shd w:val="clear" w:color="auto" w:fill="auto"/>
            <w:vAlign w:val="bottom"/>
          </w:tcPr>
          <w:p w14:paraId="0D243E84" w14:textId="057A2C99" w:rsidR="00C761FD" w:rsidRPr="004C05EF" w:rsidRDefault="00C761FD"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rPr>
              <w:t>-</w:t>
            </w:r>
          </w:p>
        </w:tc>
        <w:tc>
          <w:tcPr>
            <w:tcW w:w="1368" w:type="dxa"/>
            <w:tcBorders>
              <w:bottom w:val="single" w:sz="4" w:space="0" w:color="auto"/>
            </w:tcBorders>
            <w:shd w:val="clear" w:color="auto" w:fill="FAFAFA"/>
            <w:vAlign w:val="bottom"/>
          </w:tcPr>
          <w:p w14:paraId="427EF60A" w14:textId="347A9CA1" w:rsidR="00C761FD"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2,675</w:t>
            </w:r>
          </w:p>
        </w:tc>
        <w:tc>
          <w:tcPr>
            <w:tcW w:w="1368" w:type="dxa"/>
            <w:tcBorders>
              <w:bottom w:val="single" w:sz="4" w:space="0" w:color="auto"/>
            </w:tcBorders>
            <w:shd w:val="clear" w:color="auto" w:fill="auto"/>
            <w:vAlign w:val="bottom"/>
          </w:tcPr>
          <w:p w14:paraId="1BB1BE4B" w14:textId="72B5C2C5" w:rsidR="00C761FD" w:rsidRPr="004C05EF" w:rsidRDefault="00C761FD" w:rsidP="00526E43">
            <w:pPr>
              <w:ind w:right="-72"/>
              <w:jc w:val="right"/>
              <w:rPr>
                <w:rFonts w:ascii="Arial" w:eastAsia="Arial" w:hAnsi="Arial" w:cs="Arial"/>
                <w:color w:val="000000"/>
                <w:sz w:val="18"/>
                <w:szCs w:val="18"/>
                <w:lang w:val="en-GB"/>
              </w:rPr>
            </w:pPr>
            <w:r w:rsidRPr="004C05EF">
              <w:rPr>
                <w:rFonts w:ascii="Arial" w:eastAsia="Arial" w:hAnsi="Arial" w:cs="Arial"/>
                <w:color w:val="000000"/>
                <w:sz w:val="18"/>
                <w:szCs w:val="18"/>
                <w:lang w:val="en-GB"/>
              </w:rPr>
              <w:t>-</w:t>
            </w:r>
          </w:p>
        </w:tc>
      </w:tr>
      <w:tr w:rsidR="00C761FD" w:rsidRPr="004C05EF" w14:paraId="643F41DE" w14:textId="77777777" w:rsidTr="00C761FD">
        <w:trPr>
          <w:cantSplit/>
        </w:trPr>
        <w:tc>
          <w:tcPr>
            <w:tcW w:w="3989" w:type="dxa"/>
            <w:vAlign w:val="bottom"/>
          </w:tcPr>
          <w:p w14:paraId="0A35344A" w14:textId="77777777" w:rsidR="00C761FD" w:rsidRPr="004C05EF" w:rsidRDefault="00C761FD" w:rsidP="00526E43">
            <w:pPr>
              <w:tabs>
                <w:tab w:val="center" w:pos="4320"/>
                <w:tab w:val="right" w:pos="8640"/>
                <w:tab w:val="left" w:pos="1985"/>
              </w:tabs>
              <w:ind w:left="431"/>
              <w:rPr>
                <w:rFonts w:ascii="Arial" w:eastAsia="Arial" w:hAnsi="Arial" w:cs="Arial"/>
                <w:sz w:val="18"/>
                <w:szCs w:val="18"/>
              </w:rPr>
            </w:pPr>
          </w:p>
        </w:tc>
        <w:tc>
          <w:tcPr>
            <w:tcW w:w="1368" w:type="dxa"/>
            <w:tcBorders>
              <w:top w:val="single" w:sz="4" w:space="0" w:color="auto"/>
            </w:tcBorders>
            <w:shd w:val="clear" w:color="auto" w:fill="FAFAFA"/>
            <w:vAlign w:val="bottom"/>
          </w:tcPr>
          <w:p w14:paraId="3623A8E4" w14:textId="77777777" w:rsidR="00C761FD" w:rsidRPr="004C05EF" w:rsidRDefault="00C761FD" w:rsidP="00526E43">
            <w:pPr>
              <w:ind w:right="-72"/>
              <w:jc w:val="right"/>
              <w:rPr>
                <w:rFonts w:ascii="Arial" w:eastAsia="Arial" w:hAnsi="Arial" w:cs="Arial"/>
                <w:color w:val="000000"/>
                <w:sz w:val="18"/>
                <w:szCs w:val="18"/>
              </w:rPr>
            </w:pPr>
          </w:p>
        </w:tc>
        <w:tc>
          <w:tcPr>
            <w:tcW w:w="1368" w:type="dxa"/>
            <w:tcBorders>
              <w:top w:val="single" w:sz="4" w:space="0" w:color="auto"/>
            </w:tcBorders>
            <w:shd w:val="clear" w:color="auto" w:fill="auto"/>
            <w:vAlign w:val="bottom"/>
          </w:tcPr>
          <w:p w14:paraId="1112FA8A" w14:textId="77777777" w:rsidR="00C761FD" w:rsidRPr="004C05EF" w:rsidRDefault="00C761FD" w:rsidP="00526E43">
            <w:pPr>
              <w:ind w:right="-72"/>
              <w:jc w:val="right"/>
              <w:rPr>
                <w:rFonts w:ascii="Arial" w:eastAsia="Arial" w:hAnsi="Arial" w:cs="Arial"/>
                <w:color w:val="000000"/>
                <w:sz w:val="18"/>
                <w:szCs w:val="18"/>
              </w:rPr>
            </w:pPr>
          </w:p>
        </w:tc>
        <w:tc>
          <w:tcPr>
            <w:tcW w:w="1368" w:type="dxa"/>
            <w:tcBorders>
              <w:top w:val="single" w:sz="4" w:space="0" w:color="auto"/>
            </w:tcBorders>
            <w:shd w:val="clear" w:color="auto" w:fill="FAFAFA"/>
            <w:vAlign w:val="bottom"/>
          </w:tcPr>
          <w:p w14:paraId="20222D18" w14:textId="77777777" w:rsidR="00C761FD" w:rsidRPr="004C05EF" w:rsidRDefault="00C761FD" w:rsidP="00526E43">
            <w:pPr>
              <w:ind w:right="-72"/>
              <w:jc w:val="right"/>
              <w:rPr>
                <w:rFonts w:ascii="Arial" w:eastAsia="Arial" w:hAnsi="Arial" w:cs="Arial"/>
                <w:color w:val="000000"/>
                <w:sz w:val="18"/>
                <w:szCs w:val="18"/>
              </w:rPr>
            </w:pPr>
          </w:p>
        </w:tc>
        <w:tc>
          <w:tcPr>
            <w:tcW w:w="1368" w:type="dxa"/>
            <w:tcBorders>
              <w:top w:val="single" w:sz="4" w:space="0" w:color="auto"/>
            </w:tcBorders>
            <w:shd w:val="clear" w:color="auto" w:fill="auto"/>
            <w:vAlign w:val="bottom"/>
          </w:tcPr>
          <w:p w14:paraId="5A28A498" w14:textId="77777777" w:rsidR="00C761FD" w:rsidRPr="004C05EF" w:rsidRDefault="00C761FD" w:rsidP="00526E43">
            <w:pPr>
              <w:ind w:right="-72"/>
              <w:jc w:val="right"/>
              <w:rPr>
                <w:rFonts w:ascii="Arial" w:eastAsia="Arial" w:hAnsi="Arial" w:cs="Arial"/>
                <w:color w:val="000000"/>
                <w:sz w:val="18"/>
                <w:szCs w:val="18"/>
                <w:lang w:val="en-GB"/>
              </w:rPr>
            </w:pPr>
          </w:p>
        </w:tc>
      </w:tr>
      <w:tr w:rsidR="00C761FD" w:rsidRPr="004C05EF" w14:paraId="13D7210E" w14:textId="77777777" w:rsidTr="00C761FD">
        <w:trPr>
          <w:cantSplit/>
        </w:trPr>
        <w:tc>
          <w:tcPr>
            <w:tcW w:w="3989" w:type="dxa"/>
            <w:vAlign w:val="bottom"/>
          </w:tcPr>
          <w:p w14:paraId="7F03A409" w14:textId="77777777" w:rsidR="00C761FD" w:rsidRPr="004C05EF" w:rsidRDefault="00C761FD" w:rsidP="00526E43">
            <w:pPr>
              <w:tabs>
                <w:tab w:val="center" w:pos="4320"/>
                <w:tab w:val="right" w:pos="8640"/>
                <w:tab w:val="left" w:pos="1985"/>
              </w:tabs>
              <w:ind w:left="431"/>
              <w:rPr>
                <w:rFonts w:ascii="Arial" w:eastAsia="Arial" w:hAnsi="Arial" w:cs="Arial"/>
                <w:sz w:val="18"/>
                <w:szCs w:val="18"/>
              </w:rPr>
            </w:pPr>
          </w:p>
        </w:tc>
        <w:tc>
          <w:tcPr>
            <w:tcW w:w="1368" w:type="dxa"/>
            <w:tcBorders>
              <w:bottom w:val="single" w:sz="4" w:space="0" w:color="auto"/>
            </w:tcBorders>
            <w:shd w:val="clear" w:color="auto" w:fill="FAFAFA"/>
            <w:vAlign w:val="bottom"/>
          </w:tcPr>
          <w:p w14:paraId="49B8E395" w14:textId="57CC2F94" w:rsidR="00C761FD"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2,675</w:t>
            </w:r>
          </w:p>
        </w:tc>
        <w:tc>
          <w:tcPr>
            <w:tcW w:w="1368" w:type="dxa"/>
            <w:tcBorders>
              <w:bottom w:val="single" w:sz="4" w:space="0" w:color="auto"/>
            </w:tcBorders>
            <w:shd w:val="clear" w:color="auto" w:fill="auto"/>
            <w:vAlign w:val="bottom"/>
          </w:tcPr>
          <w:p w14:paraId="54FF9DC6" w14:textId="41FDFD39" w:rsidR="00C761FD" w:rsidRPr="004C05EF" w:rsidRDefault="00C761FD"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rPr>
              <w:t>-</w:t>
            </w:r>
          </w:p>
        </w:tc>
        <w:tc>
          <w:tcPr>
            <w:tcW w:w="1368" w:type="dxa"/>
            <w:tcBorders>
              <w:bottom w:val="single" w:sz="4" w:space="0" w:color="auto"/>
            </w:tcBorders>
            <w:shd w:val="clear" w:color="auto" w:fill="FAFAFA"/>
            <w:vAlign w:val="bottom"/>
          </w:tcPr>
          <w:p w14:paraId="6D549C2E" w14:textId="25A1D52C" w:rsidR="00C761FD"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15,515</w:t>
            </w:r>
          </w:p>
        </w:tc>
        <w:tc>
          <w:tcPr>
            <w:tcW w:w="1368" w:type="dxa"/>
            <w:tcBorders>
              <w:bottom w:val="single" w:sz="4" w:space="0" w:color="auto"/>
            </w:tcBorders>
            <w:shd w:val="clear" w:color="auto" w:fill="auto"/>
            <w:vAlign w:val="bottom"/>
          </w:tcPr>
          <w:p w14:paraId="61F87616" w14:textId="443DB66D" w:rsidR="00C761FD" w:rsidRPr="004C05EF" w:rsidRDefault="00C761FD" w:rsidP="00526E43">
            <w:pPr>
              <w:ind w:right="-72"/>
              <w:jc w:val="right"/>
              <w:rPr>
                <w:rFonts w:ascii="Arial" w:eastAsia="Arial" w:hAnsi="Arial" w:cs="Arial"/>
                <w:color w:val="000000"/>
                <w:sz w:val="18"/>
                <w:szCs w:val="18"/>
                <w:lang w:val="en-GB"/>
              </w:rPr>
            </w:pPr>
            <w:r w:rsidRPr="004C05EF">
              <w:rPr>
                <w:rFonts w:ascii="Arial" w:eastAsia="Arial" w:hAnsi="Arial" w:cs="Arial"/>
                <w:color w:val="000000"/>
                <w:sz w:val="18"/>
                <w:szCs w:val="18"/>
                <w:lang w:val="en-GB"/>
              </w:rPr>
              <w:t>487,205</w:t>
            </w:r>
          </w:p>
        </w:tc>
      </w:tr>
      <w:tr w:rsidR="00526E43" w:rsidRPr="004C05EF" w14:paraId="201C9A01" w14:textId="77777777" w:rsidTr="00034A16">
        <w:trPr>
          <w:cantSplit/>
        </w:trPr>
        <w:tc>
          <w:tcPr>
            <w:tcW w:w="3989" w:type="dxa"/>
            <w:vAlign w:val="bottom"/>
          </w:tcPr>
          <w:p w14:paraId="2F4FEC1F" w14:textId="77777777" w:rsidR="00526E43" w:rsidRPr="004C05EF" w:rsidRDefault="00526E43" w:rsidP="00526E43">
            <w:pPr>
              <w:tabs>
                <w:tab w:val="center" w:pos="4320"/>
                <w:tab w:val="right" w:pos="8640"/>
                <w:tab w:val="left" w:pos="1985"/>
              </w:tabs>
              <w:ind w:left="431"/>
              <w:rPr>
                <w:rFonts w:ascii="Arial" w:eastAsia="Arial" w:hAnsi="Arial" w:cs="Arial"/>
                <w:b/>
                <w:sz w:val="18"/>
                <w:szCs w:val="18"/>
              </w:rPr>
            </w:pPr>
          </w:p>
        </w:tc>
        <w:tc>
          <w:tcPr>
            <w:tcW w:w="1368" w:type="dxa"/>
            <w:tcBorders>
              <w:top w:val="single" w:sz="4" w:space="0" w:color="auto"/>
            </w:tcBorders>
            <w:shd w:val="clear" w:color="auto" w:fill="FAFAFA"/>
            <w:vAlign w:val="bottom"/>
          </w:tcPr>
          <w:p w14:paraId="282222C0" w14:textId="77777777" w:rsidR="00526E43" w:rsidRPr="004C05EF" w:rsidRDefault="00526E43" w:rsidP="00526E43">
            <w:pPr>
              <w:ind w:right="-72"/>
              <w:jc w:val="right"/>
              <w:rPr>
                <w:rFonts w:ascii="Arial" w:eastAsia="Arial" w:hAnsi="Arial" w:cs="Arial"/>
                <w:color w:val="000000"/>
                <w:sz w:val="18"/>
                <w:szCs w:val="18"/>
              </w:rPr>
            </w:pPr>
          </w:p>
        </w:tc>
        <w:tc>
          <w:tcPr>
            <w:tcW w:w="1368" w:type="dxa"/>
            <w:tcBorders>
              <w:top w:val="single" w:sz="4" w:space="0" w:color="auto"/>
            </w:tcBorders>
            <w:vAlign w:val="bottom"/>
          </w:tcPr>
          <w:p w14:paraId="409BF026" w14:textId="77777777" w:rsidR="00526E43" w:rsidRPr="004C05EF" w:rsidRDefault="00526E43" w:rsidP="00526E43">
            <w:pPr>
              <w:ind w:right="-72"/>
              <w:jc w:val="right"/>
              <w:rPr>
                <w:rFonts w:ascii="Arial" w:eastAsia="Arial" w:hAnsi="Arial" w:cs="Arial"/>
                <w:color w:val="000000"/>
                <w:sz w:val="18"/>
                <w:szCs w:val="18"/>
              </w:rPr>
            </w:pPr>
          </w:p>
        </w:tc>
        <w:tc>
          <w:tcPr>
            <w:tcW w:w="1368" w:type="dxa"/>
            <w:tcBorders>
              <w:top w:val="single" w:sz="4" w:space="0" w:color="auto"/>
            </w:tcBorders>
            <w:shd w:val="clear" w:color="auto" w:fill="FAFAFA"/>
            <w:vAlign w:val="bottom"/>
          </w:tcPr>
          <w:p w14:paraId="3958B7D3" w14:textId="77777777" w:rsidR="00526E43" w:rsidRPr="004C05EF" w:rsidRDefault="00526E43" w:rsidP="00526E43">
            <w:pPr>
              <w:ind w:right="-72"/>
              <w:jc w:val="right"/>
              <w:rPr>
                <w:rFonts w:ascii="Arial" w:eastAsia="Arial" w:hAnsi="Arial" w:cs="Arial"/>
                <w:color w:val="000000"/>
                <w:sz w:val="18"/>
                <w:szCs w:val="18"/>
              </w:rPr>
            </w:pPr>
          </w:p>
        </w:tc>
        <w:tc>
          <w:tcPr>
            <w:tcW w:w="1368" w:type="dxa"/>
            <w:tcBorders>
              <w:top w:val="single" w:sz="4" w:space="0" w:color="auto"/>
            </w:tcBorders>
            <w:vAlign w:val="bottom"/>
          </w:tcPr>
          <w:p w14:paraId="1B90E136" w14:textId="77777777" w:rsidR="00526E43" w:rsidRPr="004C05EF" w:rsidRDefault="00526E43" w:rsidP="00526E43">
            <w:pPr>
              <w:ind w:right="-72"/>
              <w:jc w:val="right"/>
              <w:rPr>
                <w:rFonts w:ascii="Arial" w:eastAsia="Arial" w:hAnsi="Arial" w:cs="Arial"/>
                <w:color w:val="000000"/>
                <w:sz w:val="18"/>
                <w:szCs w:val="18"/>
              </w:rPr>
            </w:pPr>
          </w:p>
        </w:tc>
      </w:tr>
      <w:tr w:rsidR="00C761FD" w:rsidRPr="004C05EF" w14:paraId="5CB795DC" w14:textId="77777777" w:rsidTr="00C761FD">
        <w:trPr>
          <w:cantSplit/>
        </w:trPr>
        <w:tc>
          <w:tcPr>
            <w:tcW w:w="3989" w:type="dxa"/>
            <w:vAlign w:val="bottom"/>
          </w:tcPr>
          <w:p w14:paraId="2D5C8FE4" w14:textId="1E9E6E0B" w:rsidR="00C761FD" w:rsidRPr="004C05EF" w:rsidRDefault="00C761FD" w:rsidP="00526E43">
            <w:pPr>
              <w:tabs>
                <w:tab w:val="center" w:pos="4320"/>
                <w:tab w:val="right" w:pos="8640"/>
                <w:tab w:val="left" w:pos="1985"/>
              </w:tabs>
              <w:ind w:left="431"/>
              <w:rPr>
                <w:rFonts w:ascii="Arial" w:eastAsia="Arial" w:hAnsi="Arial" w:cs="Arial"/>
                <w:b/>
                <w:sz w:val="18"/>
                <w:szCs w:val="18"/>
              </w:rPr>
            </w:pPr>
            <w:proofErr w:type="gramStart"/>
            <w:r w:rsidRPr="004C05EF">
              <w:rPr>
                <w:rFonts w:ascii="Arial" w:eastAsia="Arial" w:hAnsi="Arial" w:cs="Arial"/>
                <w:b/>
                <w:sz w:val="18"/>
                <w:szCs w:val="18"/>
              </w:rPr>
              <w:t>Other</w:t>
            </w:r>
            <w:proofErr w:type="gramEnd"/>
            <w:r w:rsidRPr="004C05EF">
              <w:rPr>
                <w:rFonts w:ascii="Arial" w:eastAsia="Arial" w:hAnsi="Arial" w:cs="Arial"/>
                <w:b/>
                <w:sz w:val="18"/>
                <w:szCs w:val="18"/>
              </w:rPr>
              <w:t xml:space="preserve"> receivable</w:t>
            </w:r>
          </w:p>
        </w:tc>
        <w:tc>
          <w:tcPr>
            <w:tcW w:w="1368" w:type="dxa"/>
            <w:shd w:val="clear" w:color="auto" w:fill="FAFAFA"/>
            <w:vAlign w:val="bottom"/>
          </w:tcPr>
          <w:p w14:paraId="5308D952" w14:textId="77777777" w:rsidR="00C761FD" w:rsidRPr="004C05EF" w:rsidRDefault="00C761FD" w:rsidP="00526E43">
            <w:pPr>
              <w:ind w:right="-72"/>
              <w:jc w:val="right"/>
              <w:rPr>
                <w:rFonts w:ascii="Arial" w:eastAsia="Arial" w:hAnsi="Arial" w:cs="Arial"/>
                <w:color w:val="000000"/>
                <w:sz w:val="18"/>
                <w:szCs w:val="18"/>
              </w:rPr>
            </w:pPr>
          </w:p>
        </w:tc>
        <w:tc>
          <w:tcPr>
            <w:tcW w:w="1368" w:type="dxa"/>
            <w:vAlign w:val="bottom"/>
          </w:tcPr>
          <w:p w14:paraId="1586012C" w14:textId="77777777" w:rsidR="00C761FD" w:rsidRPr="004C05EF" w:rsidRDefault="00C761FD" w:rsidP="00526E43">
            <w:pPr>
              <w:ind w:right="-72"/>
              <w:jc w:val="right"/>
              <w:rPr>
                <w:rFonts w:ascii="Arial" w:eastAsia="Arial" w:hAnsi="Arial" w:cs="Arial"/>
                <w:color w:val="000000"/>
                <w:sz w:val="18"/>
                <w:szCs w:val="18"/>
              </w:rPr>
            </w:pPr>
          </w:p>
        </w:tc>
        <w:tc>
          <w:tcPr>
            <w:tcW w:w="1368" w:type="dxa"/>
            <w:shd w:val="clear" w:color="auto" w:fill="FAFAFA"/>
            <w:vAlign w:val="bottom"/>
          </w:tcPr>
          <w:p w14:paraId="50E7BB6B" w14:textId="77777777" w:rsidR="00C761FD" w:rsidRPr="004C05EF" w:rsidRDefault="00C761FD" w:rsidP="00526E43">
            <w:pPr>
              <w:ind w:right="-72"/>
              <w:jc w:val="right"/>
              <w:rPr>
                <w:rFonts w:ascii="Arial" w:eastAsia="Arial" w:hAnsi="Arial" w:cs="Arial"/>
                <w:color w:val="000000"/>
                <w:sz w:val="18"/>
                <w:szCs w:val="18"/>
              </w:rPr>
            </w:pPr>
          </w:p>
        </w:tc>
        <w:tc>
          <w:tcPr>
            <w:tcW w:w="1368" w:type="dxa"/>
            <w:vAlign w:val="bottom"/>
          </w:tcPr>
          <w:p w14:paraId="650DC7D1" w14:textId="77777777" w:rsidR="00C761FD" w:rsidRPr="004C05EF" w:rsidRDefault="00C761FD" w:rsidP="00526E43">
            <w:pPr>
              <w:ind w:right="-72"/>
              <w:jc w:val="right"/>
              <w:rPr>
                <w:rFonts w:ascii="Arial" w:eastAsia="Arial" w:hAnsi="Arial" w:cs="Arial"/>
                <w:color w:val="000000"/>
                <w:sz w:val="18"/>
                <w:szCs w:val="18"/>
              </w:rPr>
            </w:pPr>
          </w:p>
        </w:tc>
      </w:tr>
      <w:tr w:rsidR="00C761FD" w:rsidRPr="004C05EF" w14:paraId="45EE5DFE" w14:textId="77777777" w:rsidTr="00C761FD">
        <w:trPr>
          <w:cantSplit/>
        </w:trPr>
        <w:tc>
          <w:tcPr>
            <w:tcW w:w="3989" w:type="dxa"/>
            <w:vAlign w:val="bottom"/>
          </w:tcPr>
          <w:p w14:paraId="709C6A81" w14:textId="38C5A649" w:rsidR="00C761FD" w:rsidRPr="004C05EF" w:rsidRDefault="00A40626" w:rsidP="00526E43">
            <w:pPr>
              <w:tabs>
                <w:tab w:val="center" w:pos="4320"/>
                <w:tab w:val="right" w:pos="8640"/>
                <w:tab w:val="left" w:pos="1985"/>
              </w:tabs>
              <w:ind w:left="431"/>
              <w:rPr>
                <w:rFonts w:ascii="Arial" w:eastAsia="Arial" w:hAnsi="Arial" w:cs="Arial"/>
                <w:bCs/>
                <w:sz w:val="18"/>
                <w:szCs w:val="18"/>
              </w:rPr>
            </w:pPr>
            <w:r w:rsidRPr="004C05EF">
              <w:rPr>
                <w:rFonts w:ascii="Arial" w:eastAsia="Arial" w:hAnsi="Arial" w:cs="Arial"/>
                <w:bCs/>
                <w:sz w:val="18"/>
                <w:szCs w:val="18"/>
              </w:rPr>
              <w:t xml:space="preserve">   </w:t>
            </w:r>
            <w:r w:rsidR="00C761FD" w:rsidRPr="004C05EF">
              <w:rPr>
                <w:rFonts w:ascii="Arial" w:eastAsia="Arial" w:hAnsi="Arial" w:cs="Arial"/>
                <w:bCs/>
                <w:sz w:val="18"/>
                <w:szCs w:val="18"/>
              </w:rPr>
              <w:t>Subsidiaries</w:t>
            </w:r>
          </w:p>
        </w:tc>
        <w:tc>
          <w:tcPr>
            <w:tcW w:w="1368" w:type="dxa"/>
            <w:shd w:val="clear" w:color="auto" w:fill="FAFAFA"/>
            <w:vAlign w:val="bottom"/>
          </w:tcPr>
          <w:p w14:paraId="3BAEDD23" w14:textId="590F6791" w:rsidR="00C761FD" w:rsidRPr="004C05EF" w:rsidRDefault="00B76572" w:rsidP="00526E43">
            <w:pPr>
              <w:ind w:right="-72"/>
              <w:jc w:val="right"/>
              <w:rPr>
                <w:rFonts w:ascii="Arial" w:eastAsia="Arial" w:hAnsi="Arial" w:cs="Arial"/>
                <w:color w:val="000000"/>
                <w:sz w:val="18"/>
                <w:szCs w:val="18"/>
              </w:rPr>
            </w:pPr>
            <w:r>
              <w:rPr>
                <w:rFonts w:ascii="Arial" w:eastAsia="Arial" w:hAnsi="Arial" w:cs="Arial"/>
                <w:color w:val="000000"/>
                <w:sz w:val="18"/>
                <w:szCs w:val="18"/>
              </w:rPr>
              <w:t>-</w:t>
            </w:r>
          </w:p>
        </w:tc>
        <w:tc>
          <w:tcPr>
            <w:tcW w:w="1368" w:type="dxa"/>
            <w:vAlign w:val="bottom"/>
          </w:tcPr>
          <w:p w14:paraId="3E666573" w14:textId="6C1D9F0B" w:rsidR="00C761FD" w:rsidRPr="004C05EF" w:rsidRDefault="00C761FD"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rPr>
              <w:t>-</w:t>
            </w:r>
          </w:p>
        </w:tc>
        <w:tc>
          <w:tcPr>
            <w:tcW w:w="1368" w:type="dxa"/>
            <w:shd w:val="clear" w:color="auto" w:fill="FAFAFA"/>
            <w:vAlign w:val="bottom"/>
          </w:tcPr>
          <w:p w14:paraId="794ECF88" w14:textId="5C3B7DFC" w:rsidR="00C761FD"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269,537</w:t>
            </w:r>
          </w:p>
        </w:tc>
        <w:tc>
          <w:tcPr>
            <w:tcW w:w="1368" w:type="dxa"/>
            <w:vAlign w:val="bottom"/>
          </w:tcPr>
          <w:p w14:paraId="5F7C7DAE" w14:textId="7FB55F80" w:rsidR="00C761FD" w:rsidRPr="004C05EF" w:rsidRDefault="00C761FD"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rPr>
              <w:t>-</w:t>
            </w:r>
          </w:p>
        </w:tc>
      </w:tr>
      <w:tr w:rsidR="00034A16" w:rsidRPr="004C05EF" w14:paraId="2D613903" w14:textId="77777777" w:rsidTr="00C761FD">
        <w:trPr>
          <w:cantSplit/>
        </w:trPr>
        <w:tc>
          <w:tcPr>
            <w:tcW w:w="3989" w:type="dxa"/>
            <w:vAlign w:val="bottom"/>
          </w:tcPr>
          <w:p w14:paraId="73BAFB9C" w14:textId="77777777" w:rsidR="00034A16" w:rsidRPr="004C05EF" w:rsidRDefault="00034A16" w:rsidP="00526E43">
            <w:pPr>
              <w:tabs>
                <w:tab w:val="center" w:pos="4320"/>
                <w:tab w:val="right" w:pos="8640"/>
                <w:tab w:val="left" w:pos="1985"/>
              </w:tabs>
              <w:ind w:left="431"/>
              <w:rPr>
                <w:rFonts w:ascii="Arial" w:eastAsia="Arial" w:hAnsi="Arial" w:cs="Arial"/>
                <w:bCs/>
                <w:sz w:val="18"/>
                <w:szCs w:val="18"/>
              </w:rPr>
            </w:pPr>
          </w:p>
        </w:tc>
        <w:tc>
          <w:tcPr>
            <w:tcW w:w="1368" w:type="dxa"/>
            <w:shd w:val="clear" w:color="auto" w:fill="FAFAFA"/>
            <w:vAlign w:val="bottom"/>
          </w:tcPr>
          <w:p w14:paraId="6753932B" w14:textId="77777777" w:rsidR="00034A16" w:rsidRPr="004C05EF" w:rsidRDefault="00034A16" w:rsidP="00526E43">
            <w:pPr>
              <w:ind w:right="-72"/>
              <w:jc w:val="right"/>
              <w:rPr>
                <w:rFonts w:ascii="Arial" w:eastAsia="Arial" w:hAnsi="Arial" w:cs="Arial"/>
                <w:color w:val="000000"/>
                <w:sz w:val="18"/>
                <w:szCs w:val="18"/>
              </w:rPr>
            </w:pPr>
          </w:p>
        </w:tc>
        <w:tc>
          <w:tcPr>
            <w:tcW w:w="1368" w:type="dxa"/>
            <w:vAlign w:val="bottom"/>
          </w:tcPr>
          <w:p w14:paraId="0C41D06F" w14:textId="77777777" w:rsidR="00034A16" w:rsidRPr="004C05EF" w:rsidRDefault="00034A16" w:rsidP="00526E43">
            <w:pPr>
              <w:ind w:right="-72"/>
              <w:jc w:val="right"/>
              <w:rPr>
                <w:rFonts w:ascii="Arial" w:eastAsia="Arial" w:hAnsi="Arial" w:cs="Arial"/>
                <w:color w:val="000000"/>
                <w:sz w:val="18"/>
                <w:szCs w:val="18"/>
              </w:rPr>
            </w:pPr>
          </w:p>
        </w:tc>
        <w:tc>
          <w:tcPr>
            <w:tcW w:w="1368" w:type="dxa"/>
            <w:shd w:val="clear" w:color="auto" w:fill="FAFAFA"/>
            <w:vAlign w:val="bottom"/>
          </w:tcPr>
          <w:p w14:paraId="53E5F6CF" w14:textId="77777777" w:rsidR="00034A16" w:rsidRPr="004C05EF" w:rsidRDefault="00034A16" w:rsidP="00526E43">
            <w:pPr>
              <w:ind w:right="-72"/>
              <w:jc w:val="right"/>
              <w:rPr>
                <w:rFonts w:ascii="Arial" w:eastAsia="Arial" w:hAnsi="Arial" w:cs="Arial"/>
                <w:color w:val="000000"/>
                <w:sz w:val="18"/>
                <w:szCs w:val="18"/>
              </w:rPr>
            </w:pPr>
          </w:p>
        </w:tc>
        <w:tc>
          <w:tcPr>
            <w:tcW w:w="1368" w:type="dxa"/>
            <w:vAlign w:val="bottom"/>
          </w:tcPr>
          <w:p w14:paraId="383A3DCA" w14:textId="77777777" w:rsidR="00034A16" w:rsidRPr="004C05EF" w:rsidRDefault="00034A16" w:rsidP="00526E43">
            <w:pPr>
              <w:ind w:right="-72"/>
              <w:jc w:val="right"/>
              <w:rPr>
                <w:rFonts w:ascii="Arial" w:eastAsia="Arial" w:hAnsi="Arial" w:cs="Arial"/>
                <w:color w:val="000000"/>
                <w:sz w:val="18"/>
                <w:szCs w:val="18"/>
              </w:rPr>
            </w:pPr>
          </w:p>
        </w:tc>
      </w:tr>
      <w:tr w:rsidR="00526E43" w:rsidRPr="004C05EF" w14:paraId="3DB698A4" w14:textId="77777777" w:rsidTr="00D142AC">
        <w:trPr>
          <w:cantSplit/>
        </w:trPr>
        <w:tc>
          <w:tcPr>
            <w:tcW w:w="3989" w:type="dxa"/>
            <w:vAlign w:val="bottom"/>
          </w:tcPr>
          <w:p w14:paraId="4A38B9AA" w14:textId="77777777" w:rsidR="00526E43" w:rsidRPr="004C05EF" w:rsidRDefault="00526E43" w:rsidP="00526E43">
            <w:pPr>
              <w:tabs>
                <w:tab w:val="center" w:pos="4320"/>
                <w:tab w:val="right" w:pos="8640"/>
                <w:tab w:val="left" w:pos="1985"/>
              </w:tabs>
              <w:ind w:left="431"/>
              <w:rPr>
                <w:rFonts w:ascii="Arial" w:eastAsia="Arial" w:hAnsi="Arial" w:cs="Arial"/>
                <w:b/>
                <w:sz w:val="18"/>
                <w:szCs w:val="18"/>
              </w:rPr>
            </w:pPr>
            <w:r w:rsidRPr="004C05EF">
              <w:rPr>
                <w:rFonts w:ascii="Arial" w:eastAsia="Arial" w:hAnsi="Arial" w:cs="Arial"/>
                <w:b/>
                <w:sz w:val="18"/>
                <w:szCs w:val="18"/>
              </w:rPr>
              <w:t>Accrued income</w:t>
            </w:r>
          </w:p>
        </w:tc>
        <w:tc>
          <w:tcPr>
            <w:tcW w:w="1368" w:type="dxa"/>
            <w:shd w:val="clear" w:color="auto" w:fill="FAFAFA"/>
            <w:vAlign w:val="bottom"/>
          </w:tcPr>
          <w:p w14:paraId="7D379B1A" w14:textId="77777777" w:rsidR="00526E43" w:rsidRPr="004C05EF" w:rsidRDefault="00526E43" w:rsidP="00526E43">
            <w:pPr>
              <w:ind w:right="-72"/>
              <w:jc w:val="right"/>
              <w:rPr>
                <w:rFonts w:ascii="Arial" w:eastAsia="Arial" w:hAnsi="Arial" w:cs="Arial"/>
                <w:color w:val="000000"/>
                <w:sz w:val="18"/>
                <w:szCs w:val="18"/>
              </w:rPr>
            </w:pPr>
          </w:p>
        </w:tc>
        <w:tc>
          <w:tcPr>
            <w:tcW w:w="1368" w:type="dxa"/>
            <w:shd w:val="clear" w:color="auto" w:fill="auto"/>
            <w:vAlign w:val="bottom"/>
          </w:tcPr>
          <w:p w14:paraId="5946274F" w14:textId="77777777" w:rsidR="00526E43" w:rsidRPr="004C05EF" w:rsidRDefault="00526E43" w:rsidP="00526E43">
            <w:pPr>
              <w:ind w:right="-72"/>
              <w:jc w:val="right"/>
              <w:rPr>
                <w:rFonts w:ascii="Arial" w:eastAsia="Arial" w:hAnsi="Arial" w:cs="Arial"/>
                <w:color w:val="000000"/>
                <w:sz w:val="18"/>
                <w:szCs w:val="18"/>
              </w:rPr>
            </w:pPr>
          </w:p>
        </w:tc>
        <w:tc>
          <w:tcPr>
            <w:tcW w:w="1368" w:type="dxa"/>
            <w:shd w:val="clear" w:color="auto" w:fill="FAFAFA"/>
            <w:vAlign w:val="bottom"/>
          </w:tcPr>
          <w:p w14:paraId="735EED12" w14:textId="77777777" w:rsidR="00526E43" w:rsidRPr="004C05EF" w:rsidRDefault="00526E43" w:rsidP="00526E43">
            <w:pPr>
              <w:ind w:right="-72"/>
              <w:jc w:val="right"/>
              <w:rPr>
                <w:rFonts w:ascii="Arial" w:eastAsia="Arial" w:hAnsi="Arial" w:cs="Arial"/>
                <w:color w:val="000000"/>
                <w:sz w:val="18"/>
                <w:szCs w:val="18"/>
              </w:rPr>
            </w:pPr>
          </w:p>
        </w:tc>
        <w:tc>
          <w:tcPr>
            <w:tcW w:w="1368" w:type="dxa"/>
            <w:shd w:val="clear" w:color="auto" w:fill="auto"/>
            <w:vAlign w:val="bottom"/>
          </w:tcPr>
          <w:p w14:paraId="1BB9B08C" w14:textId="77777777" w:rsidR="00526E43" w:rsidRPr="004C05EF" w:rsidRDefault="00526E43" w:rsidP="00526E43">
            <w:pPr>
              <w:ind w:right="-72"/>
              <w:jc w:val="right"/>
              <w:rPr>
                <w:rFonts w:ascii="Arial" w:eastAsia="Arial" w:hAnsi="Arial" w:cs="Arial"/>
                <w:color w:val="000000"/>
                <w:sz w:val="18"/>
                <w:szCs w:val="18"/>
              </w:rPr>
            </w:pPr>
          </w:p>
        </w:tc>
      </w:tr>
      <w:tr w:rsidR="00526E43" w:rsidRPr="004C05EF" w14:paraId="53D352E8" w14:textId="77777777" w:rsidTr="00D142AC">
        <w:trPr>
          <w:cantSplit/>
        </w:trPr>
        <w:tc>
          <w:tcPr>
            <w:tcW w:w="3989" w:type="dxa"/>
            <w:vAlign w:val="bottom"/>
          </w:tcPr>
          <w:p w14:paraId="210AA4BF" w14:textId="737D7D64" w:rsidR="00526E43" w:rsidRPr="004C05EF" w:rsidRDefault="00A40626" w:rsidP="00526E43">
            <w:pPr>
              <w:tabs>
                <w:tab w:val="center" w:pos="4320"/>
                <w:tab w:val="right" w:pos="8640"/>
                <w:tab w:val="left" w:pos="1985"/>
              </w:tabs>
              <w:ind w:left="431"/>
              <w:rPr>
                <w:rFonts w:ascii="Arial" w:eastAsia="Arial" w:hAnsi="Arial" w:cs="Arial"/>
                <w:b/>
                <w:sz w:val="18"/>
                <w:szCs w:val="18"/>
              </w:rPr>
            </w:pPr>
            <w:r w:rsidRPr="004C05EF">
              <w:rPr>
                <w:rFonts w:ascii="Arial" w:eastAsia="Arial" w:hAnsi="Arial" w:cs="Arial"/>
                <w:sz w:val="18"/>
                <w:szCs w:val="18"/>
              </w:rPr>
              <w:t xml:space="preserve">   </w:t>
            </w:r>
            <w:r w:rsidR="00526E43" w:rsidRPr="004C05EF">
              <w:rPr>
                <w:rFonts w:ascii="Arial" w:eastAsia="Arial" w:hAnsi="Arial" w:cs="Arial"/>
                <w:sz w:val="18"/>
                <w:szCs w:val="18"/>
              </w:rPr>
              <w:t>Subsidiaries</w:t>
            </w:r>
          </w:p>
        </w:tc>
        <w:tc>
          <w:tcPr>
            <w:tcW w:w="1368" w:type="dxa"/>
            <w:shd w:val="clear" w:color="auto" w:fill="FAFAFA"/>
            <w:vAlign w:val="bottom"/>
          </w:tcPr>
          <w:p w14:paraId="305EECB5" w14:textId="7D1E710C" w:rsidR="00526E43" w:rsidRPr="004C05EF" w:rsidRDefault="00526679" w:rsidP="00526E43">
            <w:pPr>
              <w:ind w:right="-72"/>
              <w:jc w:val="right"/>
              <w:rPr>
                <w:rFonts w:ascii="Arial" w:eastAsia="Arial" w:hAnsi="Arial" w:cs="Arial"/>
                <w:color w:val="000000"/>
                <w:sz w:val="18"/>
                <w:szCs w:val="18"/>
              </w:rPr>
            </w:pPr>
            <w:r>
              <w:rPr>
                <w:rFonts w:ascii="Arial" w:eastAsia="Arial" w:hAnsi="Arial" w:cs="Arial"/>
                <w:color w:val="000000"/>
                <w:sz w:val="18"/>
                <w:szCs w:val="18"/>
              </w:rPr>
              <w:t>-</w:t>
            </w:r>
          </w:p>
        </w:tc>
        <w:tc>
          <w:tcPr>
            <w:tcW w:w="1368" w:type="dxa"/>
            <w:vAlign w:val="bottom"/>
          </w:tcPr>
          <w:p w14:paraId="44ABB3DF" w14:textId="31FBFF7D" w:rsidR="00526E43" w:rsidRPr="004C05EF" w:rsidRDefault="00526E43"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rPr>
              <w:t>-</w:t>
            </w:r>
          </w:p>
        </w:tc>
        <w:tc>
          <w:tcPr>
            <w:tcW w:w="1368" w:type="dxa"/>
            <w:shd w:val="clear" w:color="auto" w:fill="FAFAFA"/>
            <w:vAlign w:val="bottom"/>
          </w:tcPr>
          <w:p w14:paraId="0A203CDE" w14:textId="5645492F" w:rsidR="00526E43"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17,878,135</w:t>
            </w:r>
          </w:p>
        </w:tc>
        <w:tc>
          <w:tcPr>
            <w:tcW w:w="1368" w:type="dxa"/>
            <w:vAlign w:val="bottom"/>
          </w:tcPr>
          <w:p w14:paraId="11CBD5BC" w14:textId="6E99EC16" w:rsidR="00526E43" w:rsidRPr="004C05EF" w:rsidRDefault="00C9730C"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lang w:val="en-GB"/>
              </w:rPr>
              <w:t>11</w:t>
            </w:r>
            <w:r w:rsidR="00526E43" w:rsidRPr="004C05EF">
              <w:rPr>
                <w:rFonts w:ascii="Arial" w:eastAsia="Arial" w:hAnsi="Arial" w:cs="Arial"/>
                <w:color w:val="000000"/>
                <w:sz w:val="18"/>
                <w:szCs w:val="18"/>
              </w:rPr>
              <w:t>,</w:t>
            </w:r>
            <w:r w:rsidRPr="004C05EF">
              <w:rPr>
                <w:rFonts w:ascii="Arial" w:eastAsia="Arial" w:hAnsi="Arial" w:cs="Arial"/>
                <w:color w:val="000000"/>
                <w:sz w:val="18"/>
                <w:szCs w:val="18"/>
                <w:lang w:val="en-GB"/>
              </w:rPr>
              <w:t>935</w:t>
            </w:r>
            <w:r w:rsidR="00526E43" w:rsidRPr="004C05EF">
              <w:rPr>
                <w:rFonts w:ascii="Arial" w:eastAsia="Arial" w:hAnsi="Arial" w:cs="Arial"/>
                <w:color w:val="000000"/>
                <w:sz w:val="18"/>
                <w:szCs w:val="18"/>
              </w:rPr>
              <w:t>,</w:t>
            </w:r>
            <w:r w:rsidRPr="004C05EF">
              <w:rPr>
                <w:rFonts w:ascii="Arial" w:eastAsia="Arial" w:hAnsi="Arial" w:cs="Arial"/>
                <w:color w:val="000000"/>
                <w:sz w:val="18"/>
                <w:szCs w:val="18"/>
                <w:lang w:val="en-GB"/>
              </w:rPr>
              <w:t>221</w:t>
            </w:r>
          </w:p>
        </w:tc>
      </w:tr>
      <w:tr w:rsidR="00526E43" w:rsidRPr="004C05EF" w14:paraId="4BDD312A" w14:textId="77777777" w:rsidTr="00D142AC">
        <w:trPr>
          <w:cantSplit/>
        </w:trPr>
        <w:tc>
          <w:tcPr>
            <w:tcW w:w="3989" w:type="dxa"/>
            <w:vAlign w:val="bottom"/>
          </w:tcPr>
          <w:p w14:paraId="6D205E4D" w14:textId="2290526C" w:rsidR="00526E43" w:rsidRPr="004C05EF" w:rsidRDefault="00A40626" w:rsidP="00526E43">
            <w:pPr>
              <w:tabs>
                <w:tab w:val="center" w:pos="4320"/>
                <w:tab w:val="right" w:pos="8640"/>
                <w:tab w:val="left" w:pos="1985"/>
              </w:tabs>
              <w:ind w:left="431"/>
              <w:rPr>
                <w:rFonts w:ascii="Arial" w:eastAsia="Arial" w:hAnsi="Arial" w:cs="Arial"/>
                <w:b/>
                <w:color w:val="000000"/>
                <w:sz w:val="18"/>
                <w:szCs w:val="18"/>
              </w:rPr>
            </w:pPr>
            <w:r w:rsidRPr="004C05EF">
              <w:rPr>
                <w:rFonts w:ascii="Arial" w:eastAsia="Arial" w:hAnsi="Arial" w:cs="Arial"/>
                <w:color w:val="000000"/>
                <w:sz w:val="18"/>
                <w:szCs w:val="18"/>
              </w:rPr>
              <w:t xml:space="preserve">   </w:t>
            </w:r>
            <w:r w:rsidR="00526E43" w:rsidRPr="004C05EF">
              <w:rPr>
                <w:rFonts w:ascii="Arial" w:eastAsia="Arial" w:hAnsi="Arial" w:cs="Arial"/>
                <w:color w:val="000000"/>
                <w:sz w:val="18"/>
                <w:szCs w:val="18"/>
              </w:rPr>
              <w:t>Parent company</w:t>
            </w:r>
          </w:p>
        </w:tc>
        <w:tc>
          <w:tcPr>
            <w:tcW w:w="1368" w:type="dxa"/>
            <w:tcBorders>
              <w:bottom w:val="single" w:sz="4" w:space="0" w:color="000000"/>
            </w:tcBorders>
            <w:shd w:val="clear" w:color="auto" w:fill="FAFAFA"/>
            <w:vAlign w:val="bottom"/>
          </w:tcPr>
          <w:p w14:paraId="0DCEAFE1" w14:textId="190C7AD3" w:rsidR="00526E43"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1,333</w:t>
            </w:r>
          </w:p>
        </w:tc>
        <w:tc>
          <w:tcPr>
            <w:tcW w:w="1368" w:type="dxa"/>
            <w:tcBorders>
              <w:bottom w:val="single" w:sz="4" w:space="0" w:color="000000"/>
            </w:tcBorders>
            <w:vAlign w:val="bottom"/>
          </w:tcPr>
          <w:p w14:paraId="4D3E009C" w14:textId="269C287F" w:rsidR="00526E43" w:rsidRPr="004C05EF" w:rsidRDefault="00C9730C"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lang w:val="en-GB"/>
              </w:rPr>
              <w:t>1</w:t>
            </w:r>
            <w:r w:rsidR="00526E43" w:rsidRPr="004C05EF">
              <w:rPr>
                <w:rFonts w:ascii="Arial" w:eastAsia="Arial" w:hAnsi="Arial" w:cs="Arial"/>
                <w:color w:val="000000"/>
                <w:sz w:val="18"/>
                <w:szCs w:val="18"/>
              </w:rPr>
              <w:t>,</w:t>
            </w:r>
            <w:r w:rsidRPr="004C05EF">
              <w:rPr>
                <w:rFonts w:ascii="Arial" w:eastAsia="Arial" w:hAnsi="Arial" w:cs="Arial"/>
                <w:color w:val="000000"/>
                <w:sz w:val="18"/>
                <w:szCs w:val="18"/>
                <w:lang w:val="en-GB"/>
              </w:rPr>
              <w:t>333</w:t>
            </w:r>
          </w:p>
        </w:tc>
        <w:tc>
          <w:tcPr>
            <w:tcW w:w="1368" w:type="dxa"/>
            <w:tcBorders>
              <w:bottom w:val="single" w:sz="4" w:space="0" w:color="000000"/>
            </w:tcBorders>
            <w:shd w:val="clear" w:color="auto" w:fill="FAFAFA"/>
            <w:vAlign w:val="bottom"/>
          </w:tcPr>
          <w:p w14:paraId="5EAA5183" w14:textId="1121E4CC" w:rsidR="00526E43"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1,333</w:t>
            </w:r>
          </w:p>
        </w:tc>
        <w:tc>
          <w:tcPr>
            <w:tcW w:w="1368" w:type="dxa"/>
            <w:tcBorders>
              <w:bottom w:val="single" w:sz="4" w:space="0" w:color="000000"/>
            </w:tcBorders>
            <w:vAlign w:val="bottom"/>
          </w:tcPr>
          <w:p w14:paraId="4705FD8F" w14:textId="14E195FB" w:rsidR="00526E43" w:rsidRPr="004C05EF" w:rsidRDefault="00C9730C"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lang w:val="en-GB"/>
              </w:rPr>
              <w:t>1</w:t>
            </w:r>
            <w:r w:rsidR="00526E43" w:rsidRPr="004C05EF">
              <w:rPr>
                <w:rFonts w:ascii="Arial" w:eastAsia="Arial" w:hAnsi="Arial" w:cs="Arial"/>
                <w:color w:val="000000"/>
                <w:sz w:val="18"/>
                <w:szCs w:val="18"/>
              </w:rPr>
              <w:t>,</w:t>
            </w:r>
            <w:r w:rsidRPr="004C05EF">
              <w:rPr>
                <w:rFonts w:ascii="Arial" w:eastAsia="Arial" w:hAnsi="Arial" w:cs="Arial"/>
                <w:color w:val="000000"/>
                <w:sz w:val="18"/>
                <w:szCs w:val="18"/>
                <w:lang w:val="en-GB"/>
              </w:rPr>
              <w:t>333</w:t>
            </w:r>
          </w:p>
        </w:tc>
      </w:tr>
      <w:tr w:rsidR="00526E43" w:rsidRPr="004C05EF" w14:paraId="0B034D27" w14:textId="77777777" w:rsidTr="004D218D">
        <w:trPr>
          <w:cantSplit/>
        </w:trPr>
        <w:tc>
          <w:tcPr>
            <w:tcW w:w="3989" w:type="dxa"/>
            <w:vAlign w:val="bottom"/>
          </w:tcPr>
          <w:p w14:paraId="7FB3E668" w14:textId="77777777" w:rsidR="00526E43" w:rsidRPr="004C05EF" w:rsidRDefault="00526E43" w:rsidP="00526E43">
            <w:pPr>
              <w:tabs>
                <w:tab w:val="center" w:pos="4320"/>
                <w:tab w:val="right" w:pos="8640"/>
                <w:tab w:val="left" w:pos="1985"/>
              </w:tabs>
              <w:ind w:left="431"/>
              <w:rPr>
                <w:rFonts w:ascii="Arial" w:eastAsia="Arial" w:hAnsi="Arial" w:cs="Arial"/>
                <w:b/>
                <w:color w:val="000000"/>
                <w:sz w:val="18"/>
                <w:szCs w:val="18"/>
              </w:rPr>
            </w:pPr>
          </w:p>
        </w:tc>
        <w:tc>
          <w:tcPr>
            <w:tcW w:w="1368" w:type="dxa"/>
            <w:tcBorders>
              <w:top w:val="single" w:sz="4" w:space="0" w:color="000000"/>
            </w:tcBorders>
            <w:shd w:val="clear" w:color="auto" w:fill="FAFAFA"/>
            <w:vAlign w:val="bottom"/>
          </w:tcPr>
          <w:p w14:paraId="339B0EEE" w14:textId="77777777" w:rsidR="00526E43" w:rsidRPr="004C05EF" w:rsidRDefault="00526E43" w:rsidP="00526E43">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5E9890B5" w14:textId="77777777" w:rsidR="00526E43" w:rsidRPr="004C05EF" w:rsidRDefault="00526E43" w:rsidP="00526E43">
            <w:pPr>
              <w:ind w:right="-72"/>
              <w:jc w:val="right"/>
              <w:rPr>
                <w:rFonts w:ascii="Arial" w:eastAsia="Arial" w:hAnsi="Arial" w:cs="Arial"/>
                <w:color w:val="000000"/>
                <w:sz w:val="18"/>
                <w:szCs w:val="18"/>
              </w:rPr>
            </w:pPr>
          </w:p>
        </w:tc>
        <w:tc>
          <w:tcPr>
            <w:tcW w:w="1368" w:type="dxa"/>
            <w:tcBorders>
              <w:top w:val="single" w:sz="4" w:space="0" w:color="000000"/>
            </w:tcBorders>
            <w:shd w:val="clear" w:color="auto" w:fill="FAFAFA"/>
            <w:vAlign w:val="bottom"/>
          </w:tcPr>
          <w:p w14:paraId="1DF45E33" w14:textId="77777777" w:rsidR="00526E43" w:rsidRPr="004C05EF" w:rsidRDefault="00526E43" w:rsidP="00526E43">
            <w:pPr>
              <w:ind w:right="-72"/>
              <w:jc w:val="right"/>
              <w:rPr>
                <w:rFonts w:ascii="Arial" w:eastAsia="Arial" w:hAnsi="Arial" w:cs="Arial"/>
                <w:color w:val="000000"/>
                <w:sz w:val="18"/>
                <w:szCs w:val="18"/>
              </w:rPr>
            </w:pPr>
          </w:p>
        </w:tc>
        <w:tc>
          <w:tcPr>
            <w:tcW w:w="1368" w:type="dxa"/>
            <w:tcBorders>
              <w:top w:val="single" w:sz="4" w:space="0" w:color="000000"/>
            </w:tcBorders>
            <w:vAlign w:val="bottom"/>
          </w:tcPr>
          <w:p w14:paraId="42CE9A53" w14:textId="77777777" w:rsidR="00526E43" w:rsidRPr="004C05EF" w:rsidRDefault="00526E43" w:rsidP="00526E43">
            <w:pPr>
              <w:ind w:right="-72"/>
              <w:jc w:val="right"/>
              <w:rPr>
                <w:rFonts w:ascii="Arial" w:eastAsia="Arial" w:hAnsi="Arial" w:cs="Arial"/>
                <w:color w:val="000000"/>
                <w:sz w:val="18"/>
                <w:szCs w:val="18"/>
              </w:rPr>
            </w:pPr>
          </w:p>
        </w:tc>
      </w:tr>
      <w:tr w:rsidR="00526E43" w:rsidRPr="004C05EF" w14:paraId="0C68276D" w14:textId="77777777" w:rsidTr="004D218D">
        <w:trPr>
          <w:cantSplit/>
        </w:trPr>
        <w:tc>
          <w:tcPr>
            <w:tcW w:w="3989" w:type="dxa"/>
            <w:vAlign w:val="bottom"/>
          </w:tcPr>
          <w:p w14:paraId="18B39355" w14:textId="77777777" w:rsidR="00526E43" w:rsidRPr="004C05EF" w:rsidRDefault="00526E43" w:rsidP="00526E43">
            <w:pPr>
              <w:tabs>
                <w:tab w:val="center" w:pos="4320"/>
                <w:tab w:val="right" w:pos="8640"/>
                <w:tab w:val="left" w:pos="1985"/>
              </w:tabs>
              <w:ind w:left="431"/>
              <w:rPr>
                <w:rFonts w:ascii="Arial" w:eastAsia="Arial" w:hAnsi="Arial" w:cs="Arial"/>
                <w:color w:val="000000"/>
                <w:sz w:val="18"/>
                <w:szCs w:val="18"/>
              </w:rPr>
            </w:pPr>
          </w:p>
        </w:tc>
        <w:tc>
          <w:tcPr>
            <w:tcW w:w="1368" w:type="dxa"/>
            <w:tcBorders>
              <w:bottom w:val="single" w:sz="4" w:space="0" w:color="auto"/>
            </w:tcBorders>
            <w:shd w:val="clear" w:color="auto" w:fill="FAFAFA"/>
            <w:vAlign w:val="bottom"/>
          </w:tcPr>
          <w:p w14:paraId="3C27E644" w14:textId="4B9A64EB" w:rsidR="00526E43"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1,333</w:t>
            </w:r>
          </w:p>
        </w:tc>
        <w:tc>
          <w:tcPr>
            <w:tcW w:w="1368" w:type="dxa"/>
            <w:tcBorders>
              <w:bottom w:val="single" w:sz="4" w:space="0" w:color="auto"/>
            </w:tcBorders>
            <w:vAlign w:val="bottom"/>
          </w:tcPr>
          <w:p w14:paraId="61B995FE" w14:textId="7324A66F" w:rsidR="00526E43" w:rsidRPr="004C05EF" w:rsidRDefault="00C9730C"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lang w:val="en-GB"/>
              </w:rPr>
              <w:t>1</w:t>
            </w:r>
            <w:r w:rsidR="00526E43" w:rsidRPr="004C05EF">
              <w:rPr>
                <w:rFonts w:ascii="Arial" w:eastAsia="Arial" w:hAnsi="Arial" w:cs="Arial"/>
                <w:color w:val="000000"/>
                <w:sz w:val="18"/>
                <w:szCs w:val="18"/>
              </w:rPr>
              <w:t>,</w:t>
            </w:r>
            <w:r w:rsidRPr="004C05EF">
              <w:rPr>
                <w:rFonts w:ascii="Arial" w:eastAsia="Arial" w:hAnsi="Arial" w:cs="Arial"/>
                <w:color w:val="000000"/>
                <w:sz w:val="18"/>
                <w:szCs w:val="18"/>
                <w:lang w:val="en-GB"/>
              </w:rPr>
              <w:t>333</w:t>
            </w:r>
          </w:p>
        </w:tc>
        <w:tc>
          <w:tcPr>
            <w:tcW w:w="1368" w:type="dxa"/>
            <w:tcBorders>
              <w:bottom w:val="single" w:sz="4" w:space="0" w:color="auto"/>
            </w:tcBorders>
            <w:shd w:val="clear" w:color="auto" w:fill="FAFAFA"/>
            <w:vAlign w:val="bottom"/>
          </w:tcPr>
          <w:p w14:paraId="27BC2291" w14:textId="2F4CC1A4" w:rsidR="00526E43" w:rsidRPr="004C05EF" w:rsidRDefault="00526679" w:rsidP="00526E43">
            <w:pPr>
              <w:ind w:right="-72"/>
              <w:jc w:val="right"/>
              <w:rPr>
                <w:rFonts w:ascii="Arial" w:eastAsia="Arial" w:hAnsi="Arial" w:cs="Arial"/>
                <w:color w:val="000000"/>
                <w:sz w:val="18"/>
                <w:szCs w:val="18"/>
              </w:rPr>
            </w:pPr>
            <w:r w:rsidRPr="00526679">
              <w:rPr>
                <w:rFonts w:ascii="Arial" w:eastAsia="Arial" w:hAnsi="Arial" w:cs="Arial"/>
                <w:color w:val="000000"/>
                <w:sz w:val="18"/>
                <w:szCs w:val="18"/>
              </w:rPr>
              <w:t>17,879,468</w:t>
            </w:r>
          </w:p>
        </w:tc>
        <w:tc>
          <w:tcPr>
            <w:tcW w:w="1368" w:type="dxa"/>
            <w:tcBorders>
              <w:bottom w:val="single" w:sz="4" w:space="0" w:color="auto"/>
            </w:tcBorders>
            <w:vAlign w:val="bottom"/>
          </w:tcPr>
          <w:p w14:paraId="7786E0BA" w14:textId="6855C3CF" w:rsidR="00526E43" w:rsidRPr="004C05EF" w:rsidRDefault="00C9730C" w:rsidP="00526E43">
            <w:pPr>
              <w:ind w:right="-72"/>
              <w:jc w:val="right"/>
              <w:rPr>
                <w:rFonts w:ascii="Arial" w:eastAsia="Arial" w:hAnsi="Arial" w:cs="Arial"/>
                <w:color w:val="000000"/>
                <w:sz w:val="18"/>
                <w:szCs w:val="18"/>
              </w:rPr>
            </w:pPr>
            <w:r w:rsidRPr="004C05EF">
              <w:rPr>
                <w:rFonts w:ascii="Arial" w:eastAsia="Arial" w:hAnsi="Arial" w:cs="Arial"/>
                <w:color w:val="000000"/>
                <w:sz w:val="18"/>
                <w:szCs w:val="18"/>
                <w:lang w:val="en-GB"/>
              </w:rPr>
              <w:t>11</w:t>
            </w:r>
            <w:r w:rsidR="00526E43" w:rsidRPr="004C05EF">
              <w:rPr>
                <w:rFonts w:ascii="Arial" w:eastAsia="Arial" w:hAnsi="Arial" w:cs="Arial"/>
                <w:color w:val="000000"/>
                <w:sz w:val="18"/>
                <w:szCs w:val="18"/>
              </w:rPr>
              <w:t>,</w:t>
            </w:r>
            <w:r w:rsidRPr="004C05EF">
              <w:rPr>
                <w:rFonts w:ascii="Arial" w:eastAsia="Arial" w:hAnsi="Arial" w:cs="Arial"/>
                <w:color w:val="000000"/>
                <w:sz w:val="18"/>
                <w:szCs w:val="18"/>
                <w:lang w:val="en-GB"/>
              </w:rPr>
              <w:t>936</w:t>
            </w:r>
            <w:r w:rsidR="00526E43" w:rsidRPr="004C05EF">
              <w:rPr>
                <w:rFonts w:ascii="Arial" w:eastAsia="Arial" w:hAnsi="Arial" w:cs="Arial"/>
                <w:color w:val="000000"/>
                <w:sz w:val="18"/>
                <w:szCs w:val="18"/>
              </w:rPr>
              <w:t>,</w:t>
            </w:r>
            <w:r w:rsidRPr="004C05EF">
              <w:rPr>
                <w:rFonts w:ascii="Arial" w:eastAsia="Arial" w:hAnsi="Arial" w:cs="Arial"/>
                <w:color w:val="000000"/>
                <w:sz w:val="18"/>
                <w:szCs w:val="18"/>
                <w:lang w:val="en-GB"/>
              </w:rPr>
              <w:t>554</w:t>
            </w:r>
          </w:p>
        </w:tc>
      </w:tr>
      <w:tr w:rsidR="00526E43" w:rsidRPr="004C05EF" w14:paraId="3D6B2016" w14:textId="77777777" w:rsidTr="004D218D">
        <w:trPr>
          <w:cantSplit/>
        </w:trPr>
        <w:tc>
          <w:tcPr>
            <w:tcW w:w="3989" w:type="dxa"/>
            <w:vAlign w:val="bottom"/>
          </w:tcPr>
          <w:p w14:paraId="12BD2AC9" w14:textId="77777777" w:rsidR="00526E43" w:rsidRPr="004C05EF" w:rsidRDefault="00526E43" w:rsidP="00526E43">
            <w:pPr>
              <w:tabs>
                <w:tab w:val="center" w:pos="4320"/>
                <w:tab w:val="right" w:pos="8640"/>
                <w:tab w:val="left" w:pos="1985"/>
              </w:tabs>
              <w:ind w:left="431"/>
              <w:rPr>
                <w:rFonts w:ascii="Arial" w:eastAsia="Arial" w:hAnsi="Arial" w:cs="Arial"/>
                <w:color w:val="000000"/>
                <w:sz w:val="18"/>
                <w:szCs w:val="18"/>
              </w:rPr>
            </w:pPr>
          </w:p>
        </w:tc>
        <w:tc>
          <w:tcPr>
            <w:tcW w:w="1368" w:type="dxa"/>
            <w:tcBorders>
              <w:top w:val="single" w:sz="4" w:space="0" w:color="auto"/>
            </w:tcBorders>
            <w:shd w:val="clear" w:color="auto" w:fill="FAFAFA"/>
            <w:vAlign w:val="bottom"/>
          </w:tcPr>
          <w:p w14:paraId="7E1F1E9B" w14:textId="77777777" w:rsidR="00526E43" w:rsidRPr="004C05EF" w:rsidRDefault="00526E43" w:rsidP="00526E43">
            <w:pPr>
              <w:ind w:right="-72"/>
              <w:jc w:val="right"/>
              <w:rPr>
                <w:rFonts w:ascii="Arial" w:eastAsia="Arial" w:hAnsi="Arial" w:cs="Arial"/>
                <w:color w:val="000000"/>
                <w:sz w:val="18"/>
                <w:szCs w:val="18"/>
              </w:rPr>
            </w:pPr>
          </w:p>
        </w:tc>
        <w:tc>
          <w:tcPr>
            <w:tcW w:w="1368" w:type="dxa"/>
            <w:tcBorders>
              <w:top w:val="single" w:sz="4" w:space="0" w:color="auto"/>
            </w:tcBorders>
            <w:vAlign w:val="bottom"/>
          </w:tcPr>
          <w:p w14:paraId="0AE62C5A" w14:textId="77777777" w:rsidR="00526E43" w:rsidRPr="004C05EF" w:rsidRDefault="00526E43" w:rsidP="00526E43">
            <w:pPr>
              <w:ind w:right="-72"/>
              <w:jc w:val="right"/>
              <w:rPr>
                <w:rFonts w:ascii="Arial" w:eastAsia="Arial" w:hAnsi="Arial" w:cs="Arial"/>
                <w:sz w:val="18"/>
                <w:szCs w:val="18"/>
              </w:rPr>
            </w:pPr>
          </w:p>
        </w:tc>
        <w:tc>
          <w:tcPr>
            <w:tcW w:w="1368" w:type="dxa"/>
            <w:tcBorders>
              <w:top w:val="single" w:sz="4" w:space="0" w:color="auto"/>
            </w:tcBorders>
            <w:shd w:val="clear" w:color="auto" w:fill="FAFAFA"/>
            <w:vAlign w:val="bottom"/>
          </w:tcPr>
          <w:p w14:paraId="3B403EE7" w14:textId="77777777" w:rsidR="00526E43" w:rsidRPr="004C05EF" w:rsidRDefault="00526E43" w:rsidP="00526E43">
            <w:pPr>
              <w:ind w:right="-72"/>
              <w:jc w:val="right"/>
              <w:rPr>
                <w:rFonts w:ascii="Arial" w:eastAsia="Arial" w:hAnsi="Arial" w:cs="Arial"/>
                <w:sz w:val="18"/>
                <w:szCs w:val="18"/>
              </w:rPr>
            </w:pPr>
          </w:p>
        </w:tc>
        <w:tc>
          <w:tcPr>
            <w:tcW w:w="1368" w:type="dxa"/>
            <w:tcBorders>
              <w:top w:val="single" w:sz="4" w:space="0" w:color="auto"/>
            </w:tcBorders>
            <w:vAlign w:val="bottom"/>
          </w:tcPr>
          <w:p w14:paraId="2ABA0554" w14:textId="77777777" w:rsidR="00526E43" w:rsidRPr="004C05EF" w:rsidRDefault="00526E43" w:rsidP="00526E43">
            <w:pPr>
              <w:ind w:right="-72"/>
              <w:jc w:val="right"/>
              <w:rPr>
                <w:rFonts w:ascii="Arial" w:eastAsia="Arial" w:hAnsi="Arial" w:cs="Arial"/>
                <w:sz w:val="18"/>
                <w:szCs w:val="18"/>
              </w:rPr>
            </w:pPr>
          </w:p>
        </w:tc>
      </w:tr>
      <w:tr w:rsidR="004D218D" w:rsidRPr="004C05EF" w14:paraId="3C7E0723" w14:textId="77777777" w:rsidTr="004D218D">
        <w:trPr>
          <w:cantSplit/>
        </w:trPr>
        <w:tc>
          <w:tcPr>
            <w:tcW w:w="3989" w:type="dxa"/>
            <w:vAlign w:val="bottom"/>
          </w:tcPr>
          <w:p w14:paraId="61B5E867" w14:textId="6FD2402F"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r>
              <w:rPr>
                <w:rFonts w:ascii="Arial" w:eastAsia="Arial" w:hAnsi="Arial" w:cs="Arial"/>
                <w:b/>
                <w:sz w:val="18"/>
                <w:szCs w:val="18"/>
              </w:rPr>
              <w:t>Prepaid rental</w:t>
            </w:r>
          </w:p>
        </w:tc>
        <w:tc>
          <w:tcPr>
            <w:tcW w:w="1368" w:type="dxa"/>
            <w:shd w:val="clear" w:color="auto" w:fill="FAFAFA"/>
            <w:vAlign w:val="bottom"/>
          </w:tcPr>
          <w:p w14:paraId="1AA1A989" w14:textId="77777777" w:rsidR="004D218D" w:rsidRPr="004C05EF" w:rsidRDefault="004D218D" w:rsidP="004D218D">
            <w:pPr>
              <w:ind w:right="-72"/>
              <w:jc w:val="right"/>
              <w:rPr>
                <w:rFonts w:ascii="Arial" w:eastAsia="Arial" w:hAnsi="Arial" w:cs="Arial"/>
                <w:color w:val="000000"/>
                <w:sz w:val="18"/>
                <w:szCs w:val="18"/>
              </w:rPr>
            </w:pPr>
          </w:p>
        </w:tc>
        <w:tc>
          <w:tcPr>
            <w:tcW w:w="1368" w:type="dxa"/>
            <w:vAlign w:val="bottom"/>
          </w:tcPr>
          <w:p w14:paraId="46F1B8BF" w14:textId="77777777" w:rsidR="004D218D" w:rsidRPr="004C05EF" w:rsidRDefault="004D218D" w:rsidP="004D218D">
            <w:pPr>
              <w:ind w:right="-72"/>
              <w:jc w:val="right"/>
              <w:rPr>
                <w:rFonts w:ascii="Arial" w:eastAsia="Arial" w:hAnsi="Arial" w:cs="Arial"/>
                <w:sz w:val="18"/>
                <w:szCs w:val="18"/>
              </w:rPr>
            </w:pPr>
          </w:p>
        </w:tc>
        <w:tc>
          <w:tcPr>
            <w:tcW w:w="1368" w:type="dxa"/>
            <w:shd w:val="clear" w:color="auto" w:fill="FAFAFA"/>
            <w:vAlign w:val="bottom"/>
          </w:tcPr>
          <w:p w14:paraId="42495845" w14:textId="77777777" w:rsidR="004D218D" w:rsidRPr="004C05EF" w:rsidRDefault="004D218D" w:rsidP="004D218D">
            <w:pPr>
              <w:ind w:right="-72"/>
              <w:jc w:val="right"/>
              <w:rPr>
                <w:rFonts w:ascii="Arial" w:eastAsia="Arial" w:hAnsi="Arial" w:cs="Arial"/>
                <w:sz w:val="18"/>
                <w:szCs w:val="18"/>
              </w:rPr>
            </w:pPr>
          </w:p>
        </w:tc>
        <w:tc>
          <w:tcPr>
            <w:tcW w:w="1368" w:type="dxa"/>
            <w:vAlign w:val="bottom"/>
          </w:tcPr>
          <w:p w14:paraId="12CC2397" w14:textId="77777777" w:rsidR="004D218D" w:rsidRPr="004C05EF" w:rsidRDefault="004D218D" w:rsidP="004D218D">
            <w:pPr>
              <w:ind w:right="-72"/>
              <w:jc w:val="right"/>
              <w:rPr>
                <w:rFonts w:ascii="Arial" w:eastAsia="Arial" w:hAnsi="Arial" w:cs="Arial"/>
                <w:sz w:val="18"/>
                <w:szCs w:val="18"/>
              </w:rPr>
            </w:pPr>
          </w:p>
        </w:tc>
      </w:tr>
      <w:tr w:rsidR="004D218D" w:rsidRPr="004C05EF" w14:paraId="179CBD9E" w14:textId="77777777" w:rsidTr="004D218D">
        <w:trPr>
          <w:cantSplit/>
        </w:trPr>
        <w:tc>
          <w:tcPr>
            <w:tcW w:w="3989" w:type="dxa"/>
            <w:vAlign w:val="bottom"/>
          </w:tcPr>
          <w:p w14:paraId="37F91173" w14:textId="273765C4"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r w:rsidRPr="004C05EF">
              <w:rPr>
                <w:rFonts w:ascii="Arial" w:eastAsia="Arial" w:hAnsi="Arial" w:cs="Arial"/>
                <w:bCs/>
                <w:sz w:val="18"/>
                <w:szCs w:val="18"/>
              </w:rPr>
              <w:t xml:space="preserve">   </w:t>
            </w:r>
            <w:r>
              <w:rPr>
                <w:rFonts w:ascii="Arial" w:eastAsia="Arial" w:hAnsi="Arial" w:cs="Arial"/>
                <w:bCs/>
                <w:sz w:val="18"/>
                <w:szCs w:val="18"/>
              </w:rPr>
              <w:t>Director</w:t>
            </w:r>
          </w:p>
        </w:tc>
        <w:tc>
          <w:tcPr>
            <w:tcW w:w="1368" w:type="dxa"/>
            <w:shd w:val="clear" w:color="auto" w:fill="FAFAFA"/>
            <w:vAlign w:val="bottom"/>
          </w:tcPr>
          <w:p w14:paraId="691F3BB9" w14:textId="029B19A8" w:rsidR="004D218D" w:rsidRPr="004C05EF" w:rsidRDefault="004D218D" w:rsidP="004D218D">
            <w:pPr>
              <w:ind w:right="-72"/>
              <w:jc w:val="right"/>
              <w:rPr>
                <w:rFonts w:ascii="Arial" w:eastAsia="Arial" w:hAnsi="Arial" w:cs="Arial"/>
                <w:color w:val="000000"/>
                <w:sz w:val="18"/>
                <w:szCs w:val="18"/>
              </w:rPr>
            </w:pPr>
            <w:r w:rsidRPr="004D218D">
              <w:rPr>
                <w:rFonts w:ascii="Arial" w:eastAsia="Arial" w:hAnsi="Arial" w:cs="Arial"/>
                <w:color w:val="000000"/>
                <w:sz w:val="18"/>
                <w:szCs w:val="18"/>
              </w:rPr>
              <w:t>192,982</w:t>
            </w:r>
          </w:p>
        </w:tc>
        <w:tc>
          <w:tcPr>
            <w:tcW w:w="1368" w:type="dxa"/>
            <w:vAlign w:val="bottom"/>
          </w:tcPr>
          <w:p w14:paraId="6E4304F7" w14:textId="13340060" w:rsidR="004D218D" w:rsidRPr="004C05EF" w:rsidRDefault="004D218D" w:rsidP="004D218D">
            <w:pPr>
              <w:ind w:right="-72"/>
              <w:jc w:val="right"/>
              <w:rPr>
                <w:rFonts w:ascii="Arial" w:eastAsia="Arial" w:hAnsi="Arial" w:cs="Arial"/>
                <w:sz w:val="18"/>
                <w:szCs w:val="18"/>
              </w:rPr>
            </w:pPr>
            <w:r>
              <w:rPr>
                <w:rFonts w:ascii="Arial" w:eastAsia="Arial" w:hAnsi="Arial" w:cs="Arial"/>
                <w:sz w:val="18"/>
                <w:szCs w:val="18"/>
              </w:rPr>
              <w:t>-</w:t>
            </w:r>
          </w:p>
        </w:tc>
        <w:tc>
          <w:tcPr>
            <w:tcW w:w="1368" w:type="dxa"/>
            <w:shd w:val="clear" w:color="auto" w:fill="FAFAFA"/>
            <w:vAlign w:val="bottom"/>
          </w:tcPr>
          <w:p w14:paraId="1C2272FD" w14:textId="6CA10576" w:rsidR="004D218D" w:rsidRPr="004C05EF" w:rsidRDefault="004D218D" w:rsidP="004D218D">
            <w:pPr>
              <w:ind w:right="-72"/>
              <w:jc w:val="right"/>
              <w:rPr>
                <w:rFonts w:ascii="Arial" w:eastAsia="Arial" w:hAnsi="Arial" w:cs="Arial"/>
                <w:sz w:val="18"/>
                <w:szCs w:val="18"/>
              </w:rPr>
            </w:pPr>
            <w:r w:rsidRPr="004D218D">
              <w:rPr>
                <w:rFonts w:ascii="Arial" w:eastAsia="Arial" w:hAnsi="Arial" w:cs="Arial"/>
                <w:sz w:val="18"/>
                <w:szCs w:val="18"/>
              </w:rPr>
              <w:t>192,982</w:t>
            </w:r>
          </w:p>
        </w:tc>
        <w:tc>
          <w:tcPr>
            <w:tcW w:w="1368" w:type="dxa"/>
            <w:vAlign w:val="bottom"/>
          </w:tcPr>
          <w:p w14:paraId="70A2261B" w14:textId="4CFF1B26" w:rsidR="004D218D" w:rsidRPr="004C05EF" w:rsidRDefault="004D218D" w:rsidP="004D218D">
            <w:pPr>
              <w:ind w:right="-72"/>
              <w:jc w:val="right"/>
              <w:rPr>
                <w:rFonts w:ascii="Arial" w:eastAsia="Arial" w:hAnsi="Arial" w:cs="Arial"/>
                <w:sz w:val="18"/>
                <w:szCs w:val="18"/>
              </w:rPr>
            </w:pPr>
            <w:r>
              <w:rPr>
                <w:rFonts w:ascii="Arial" w:eastAsia="Arial" w:hAnsi="Arial" w:cs="Arial"/>
                <w:sz w:val="18"/>
                <w:szCs w:val="18"/>
              </w:rPr>
              <w:t>-</w:t>
            </w:r>
          </w:p>
        </w:tc>
      </w:tr>
      <w:tr w:rsidR="004D218D" w:rsidRPr="004C05EF" w14:paraId="1262BC1F" w14:textId="77777777" w:rsidTr="004D218D">
        <w:trPr>
          <w:cantSplit/>
        </w:trPr>
        <w:tc>
          <w:tcPr>
            <w:tcW w:w="3989" w:type="dxa"/>
            <w:vAlign w:val="bottom"/>
          </w:tcPr>
          <w:p w14:paraId="744BE07F" w14:textId="77777777"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p>
        </w:tc>
        <w:tc>
          <w:tcPr>
            <w:tcW w:w="1368" w:type="dxa"/>
            <w:shd w:val="clear" w:color="auto" w:fill="FAFAFA"/>
            <w:vAlign w:val="bottom"/>
          </w:tcPr>
          <w:p w14:paraId="1DF06F4F" w14:textId="77777777" w:rsidR="004D218D" w:rsidRPr="004C05EF" w:rsidRDefault="004D218D" w:rsidP="004D218D">
            <w:pPr>
              <w:ind w:right="-72"/>
              <w:jc w:val="right"/>
              <w:rPr>
                <w:rFonts w:ascii="Arial" w:eastAsia="Arial" w:hAnsi="Arial" w:cs="Arial"/>
                <w:color w:val="000000"/>
                <w:sz w:val="18"/>
                <w:szCs w:val="18"/>
              </w:rPr>
            </w:pPr>
          </w:p>
        </w:tc>
        <w:tc>
          <w:tcPr>
            <w:tcW w:w="1368" w:type="dxa"/>
            <w:vAlign w:val="bottom"/>
          </w:tcPr>
          <w:p w14:paraId="2BEAF740" w14:textId="77777777" w:rsidR="004D218D" w:rsidRPr="004C05EF" w:rsidRDefault="004D218D" w:rsidP="004D218D">
            <w:pPr>
              <w:ind w:right="-72"/>
              <w:jc w:val="right"/>
              <w:rPr>
                <w:rFonts w:ascii="Arial" w:eastAsia="Arial" w:hAnsi="Arial" w:cs="Arial"/>
                <w:sz w:val="18"/>
                <w:szCs w:val="18"/>
              </w:rPr>
            </w:pPr>
          </w:p>
        </w:tc>
        <w:tc>
          <w:tcPr>
            <w:tcW w:w="1368" w:type="dxa"/>
            <w:shd w:val="clear" w:color="auto" w:fill="FAFAFA"/>
            <w:vAlign w:val="bottom"/>
          </w:tcPr>
          <w:p w14:paraId="701C2C03" w14:textId="77777777" w:rsidR="004D218D" w:rsidRPr="004C05EF" w:rsidRDefault="004D218D" w:rsidP="004D218D">
            <w:pPr>
              <w:ind w:right="-72"/>
              <w:jc w:val="right"/>
              <w:rPr>
                <w:rFonts w:ascii="Arial" w:eastAsia="Arial" w:hAnsi="Arial" w:cs="Arial"/>
                <w:sz w:val="18"/>
                <w:szCs w:val="18"/>
              </w:rPr>
            </w:pPr>
          </w:p>
        </w:tc>
        <w:tc>
          <w:tcPr>
            <w:tcW w:w="1368" w:type="dxa"/>
            <w:vAlign w:val="bottom"/>
          </w:tcPr>
          <w:p w14:paraId="03D16029" w14:textId="77777777" w:rsidR="004D218D" w:rsidRPr="004C05EF" w:rsidRDefault="004D218D" w:rsidP="004D218D">
            <w:pPr>
              <w:ind w:right="-72"/>
              <w:jc w:val="right"/>
              <w:rPr>
                <w:rFonts w:ascii="Arial" w:eastAsia="Arial" w:hAnsi="Arial" w:cs="Arial"/>
                <w:sz w:val="18"/>
                <w:szCs w:val="18"/>
              </w:rPr>
            </w:pPr>
          </w:p>
        </w:tc>
      </w:tr>
      <w:tr w:rsidR="004D218D" w:rsidRPr="004C05EF" w14:paraId="76961562" w14:textId="77777777" w:rsidTr="00D142AC">
        <w:trPr>
          <w:cantSplit/>
        </w:trPr>
        <w:tc>
          <w:tcPr>
            <w:tcW w:w="3989" w:type="dxa"/>
            <w:vAlign w:val="bottom"/>
          </w:tcPr>
          <w:p w14:paraId="248C34F8" w14:textId="77777777" w:rsidR="004D218D" w:rsidRPr="004C05EF" w:rsidRDefault="004D218D" w:rsidP="004D218D">
            <w:pPr>
              <w:tabs>
                <w:tab w:val="center" w:pos="4320"/>
                <w:tab w:val="right" w:pos="8640"/>
                <w:tab w:val="left" w:pos="1985"/>
              </w:tabs>
              <w:ind w:left="431"/>
              <w:rPr>
                <w:rFonts w:ascii="Arial" w:eastAsia="Arial" w:hAnsi="Arial" w:cs="Arial"/>
                <w:b/>
                <w:color w:val="000000"/>
                <w:sz w:val="18"/>
                <w:szCs w:val="18"/>
              </w:rPr>
            </w:pPr>
            <w:r w:rsidRPr="004C05EF">
              <w:rPr>
                <w:rFonts w:ascii="Arial" w:eastAsia="Arial" w:hAnsi="Arial" w:cs="Arial"/>
                <w:b/>
                <w:color w:val="000000"/>
                <w:sz w:val="18"/>
                <w:szCs w:val="18"/>
              </w:rPr>
              <w:t>Interest receivable</w:t>
            </w:r>
          </w:p>
        </w:tc>
        <w:tc>
          <w:tcPr>
            <w:tcW w:w="1368" w:type="dxa"/>
            <w:shd w:val="clear" w:color="auto" w:fill="FAFAFA"/>
            <w:vAlign w:val="bottom"/>
          </w:tcPr>
          <w:p w14:paraId="31D8CB03" w14:textId="77777777" w:rsidR="004D218D" w:rsidRPr="004C05EF" w:rsidRDefault="004D218D" w:rsidP="004D218D">
            <w:pPr>
              <w:ind w:right="-72"/>
              <w:jc w:val="right"/>
              <w:rPr>
                <w:rFonts w:ascii="Arial" w:eastAsia="Arial" w:hAnsi="Arial" w:cs="Arial"/>
                <w:color w:val="000000"/>
                <w:sz w:val="18"/>
                <w:szCs w:val="18"/>
              </w:rPr>
            </w:pPr>
          </w:p>
        </w:tc>
        <w:tc>
          <w:tcPr>
            <w:tcW w:w="1368" w:type="dxa"/>
            <w:vAlign w:val="bottom"/>
          </w:tcPr>
          <w:p w14:paraId="64F0FF6A" w14:textId="77777777" w:rsidR="004D218D" w:rsidRPr="004C05EF" w:rsidRDefault="004D218D" w:rsidP="004D218D">
            <w:pPr>
              <w:ind w:right="-72"/>
              <w:jc w:val="right"/>
              <w:rPr>
                <w:rFonts w:ascii="Arial" w:eastAsia="Arial" w:hAnsi="Arial" w:cs="Arial"/>
                <w:sz w:val="18"/>
                <w:szCs w:val="18"/>
              </w:rPr>
            </w:pPr>
          </w:p>
        </w:tc>
        <w:tc>
          <w:tcPr>
            <w:tcW w:w="1368" w:type="dxa"/>
            <w:shd w:val="clear" w:color="auto" w:fill="FAFAFA"/>
            <w:vAlign w:val="bottom"/>
          </w:tcPr>
          <w:p w14:paraId="0C8370BC" w14:textId="77777777" w:rsidR="004D218D" w:rsidRPr="004C05EF" w:rsidRDefault="004D218D" w:rsidP="004D218D">
            <w:pPr>
              <w:ind w:right="-72"/>
              <w:jc w:val="right"/>
              <w:rPr>
                <w:rFonts w:ascii="Arial" w:eastAsia="Arial" w:hAnsi="Arial" w:cs="Arial"/>
                <w:sz w:val="18"/>
                <w:szCs w:val="18"/>
              </w:rPr>
            </w:pPr>
          </w:p>
        </w:tc>
        <w:tc>
          <w:tcPr>
            <w:tcW w:w="1368" w:type="dxa"/>
            <w:vAlign w:val="bottom"/>
          </w:tcPr>
          <w:p w14:paraId="29888D01" w14:textId="77777777" w:rsidR="004D218D" w:rsidRPr="004C05EF" w:rsidRDefault="004D218D" w:rsidP="004D218D">
            <w:pPr>
              <w:ind w:right="-72"/>
              <w:jc w:val="right"/>
              <w:rPr>
                <w:rFonts w:ascii="Arial" w:eastAsia="Arial" w:hAnsi="Arial" w:cs="Arial"/>
                <w:sz w:val="18"/>
                <w:szCs w:val="18"/>
              </w:rPr>
            </w:pPr>
          </w:p>
        </w:tc>
      </w:tr>
      <w:tr w:rsidR="004D218D" w:rsidRPr="004C05EF" w14:paraId="29902470" w14:textId="77777777" w:rsidTr="009B57C9">
        <w:trPr>
          <w:cantSplit/>
        </w:trPr>
        <w:tc>
          <w:tcPr>
            <w:tcW w:w="3989" w:type="dxa"/>
            <w:vAlign w:val="bottom"/>
          </w:tcPr>
          <w:p w14:paraId="76BF4F61" w14:textId="6D897EBA" w:rsidR="004D218D" w:rsidRPr="004C05EF" w:rsidRDefault="004D218D" w:rsidP="004D218D">
            <w:pPr>
              <w:tabs>
                <w:tab w:val="center" w:pos="4320"/>
                <w:tab w:val="right" w:pos="8640"/>
                <w:tab w:val="left" w:pos="1985"/>
              </w:tabs>
              <w:ind w:left="431"/>
              <w:rPr>
                <w:rFonts w:ascii="Arial" w:eastAsia="Arial" w:hAnsi="Arial" w:cs="Arial"/>
                <w:b/>
                <w:color w:val="000000"/>
                <w:sz w:val="18"/>
                <w:szCs w:val="18"/>
              </w:rPr>
            </w:pPr>
            <w:r w:rsidRPr="004C05EF">
              <w:rPr>
                <w:rFonts w:ascii="Arial" w:eastAsia="Arial" w:hAnsi="Arial" w:cs="Arial"/>
                <w:color w:val="000000"/>
                <w:sz w:val="18"/>
                <w:szCs w:val="18"/>
              </w:rPr>
              <w:t xml:space="preserve">   Subsidiaries</w:t>
            </w:r>
          </w:p>
        </w:tc>
        <w:tc>
          <w:tcPr>
            <w:tcW w:w="1368" w:type="dxa"/>
            <w:shd w:val="clear" w:color="auto" w:fill="FAFAFA"/>
            <w:vAlign w:val="bottom"/>
          </w:tcPr>
          <w:p w14:paraId="245522F8" w14:textId="67332BBB" w:rsidR="004D218D" w:rsidRPr="004C05EF" w:rsidRDefault="004D218D" w:rsidP="004D218D">
            <w:pPr>
              <w:ind w:right="-72"/>
              <w:jc w:val="right"/>
              <w:rPr>
                <w:rFonts w:ascii="Arial" w:eastAsia="Arial" w:hAnsi="Arial" w:cs="Arial"/>
                <w:color w:val="000000"/>
                <w:sz w:val="18"/>
                <w:szCs w:val="18"/>
              </w:rPr>
            </w:pPr>
            <w:r>
              <w:rPr>
                <w:rFonts w:ascii="Arial" w:eastAsia="Arial" w:hAnsi="Arial" w:cs="Arial"/>
                <w:color w:val="000000"/>
                <w:sz w:val="18"/>
                <w:szCs w:val="18"/>
              </w:rPr>
              <w:t>-</w:t>
            </w:r>
          </w:p>
        </w:tc>
        <w:tc>
          <w:tcPr>
            <w:tcW w:w="1368" w:type="dxa"/>
            <w:vAlign w:val="bottom"/>
          </w:tcPr>
          <w:p w14:paraId="712B38C4" w14:textId="0F2DD271" w:rsidR="004D218D" w:rsidRPr="004C05EF" w:rsidRDefault="004D218D" w:rsidP="004D218D">
            <w:pPr>
              <w:ind w:right="-72"/>
              <w:jc w:val="right"/>
              <w:rPr>
                <w:rFonts w:ascii="Arial" w:eastAsia="Arial" w:hAnsi="Arial" w:cs="Arial"/>
                <w:sz w:val="18"/>
                <w:szCs w:val="18"/>
              </w:rPr>
            </w:pPr>
            <w:r w:rsidRPr="004C05EF">
              <w:rPr>
                <w:rFonts w:ascii="Arial" w:hAnsi="Arial" w:cs="Arial"/>
                <w:sz w:val="18"/>
                <w:szCs w:val="18"/>
              </w:rPr>
              <w:t>-</w:t>
            </w:r>
          </w:p>
        </w:tc>
        <w:tc>
          <w:tcPr>
            <w:tcW w:w="1368" w:type="dxa"/>
            <w:shd w:val="clear" w:color="auto" w:fill="FAFAFA"/>
            <w:vAlign w:val="bottom"/>
          </w:tcPr>
          <w:p w14:paraId="222DABA5" w14:textId="17D3F552" w:rsidR="004D218D" w:rsidRPr="004C05EF" w:rsidRDefault="004D218D" w:rsidP="004D218D">
            <w:pPr>
              <w:ind w:right="-72"/>
              <w:jc w:val="right"/>
              <w:rPr>
                <w:rFonts w:ascii="Arial" w:eastAsia="Arial" w:hAnsi="Arial" w:cs="Arial"/>
                <w:sz w:val="18"/>
                <w:szCs w:val="18"/>
              </w:rPr>
            </w:pPr>
            <w:r w:rsidRPr="00526679">
              <w:rPr>
                <w:rFonts w:ascii="Arial" w:eastAsia="Arial" w:hAnsi="Arial" w:cs="Arial"/>
                <w:sz w:val="18"/>
                <w:szCs w:val="18"/>
              </w:rPr>
              <w:t>8,061,017</w:t>
            </w:r>
          </w:p>
        </w:tc>
        <w:tc>
          <w:tcPr>
            <w:tcW w:w="1368" w:type="dxa"/>
          </w:tcPr>
          <w:p w14:paraId="4D1E96E8" w14:textId="5A0C0F45" w:rsidR="004D218D" w:rsidRPr="004C05EF" w:rsidRDefault="004D218D" w:rsidP="004D218D">
            <w:pPr>
              <w:ind w:right="-72"/>
              <w:jc w:val="right"/>
              <w:rPr>
                <w:rFonts w:ascii="Arial" w:eastAsia="Arial" w:hAnsi="Arial" w:cs="Arial"/>
                <w:sz w:val="18"/>
                <w:szCs w:val="18"/>
              </w:rPr>
            </w:pPr>
            <w:r w:rsidRPr="004C05EF">
              <w:rPr>
                <w:rFonts w:ascii="Arial" w:hAnsi="Arial" w:cs="Arial"/>
                <w:sz w:val="18"/>
                <w:szCs w:val="18"/>
                <w:lang w:val="en-GB"/>
              </w:rPr>
              <w:t>4</w:t>
            </w:r>
            <w:r w:rsidRPr="004C05EF">
              <w:rPr>
                <w:rFonts w:ascii="Arial" w:hAnsi="Arial" w:cs="Arial"/>
                <w:sz w:val="18"/>
                <w:szCs w:val="18"/>
              </w:rPr>
              <w:t>,</w:t>
            </w:r>
            <w:r w:rsidRPr="004C05EF">
              <w:rPr>
                <w:rFonts w:ascii="Arial" w:hAnsi="Arial" w:cs="Arial"/>
                <w:sz w:val="18"/>
                <w:szCs w:val="18"/>
                <w:lang w:val="en-GB"/>
              </w:rPr>
              <w:t>950</w:t>
            </w:r>
            <w:r w:rsidRPr="004C05EF">
              <w:rPr>
                <w:rFonts w:ascii="Arial" w:hAnsi="Arial" w:cs="Arial"/>
                <w:sz w:val="18"/>
                <w:szCs w:val="18"/>
              </w:rPr>
              <w:t>,</w:t>
            </w:r>
            <w:r w:rsidRPr="004C05EF">
              <w:rPr>
                <w:rFonts w:ascii="Arial" w:hAnsi="Arial" w:cs="Arial"/>
                <w:sz w:val="18"/>
                <w:szCs w:val="18"/>
                <w:lang w:val="en-GB"/>
              </w:rPr>
              <w:t>298</w:t>
            </w:r>
          </w:p>
        </w:tc>
      </w:tr>
      <w:tr w:rsidR="004D218D" w:rsidRPr="004C05EF" w14:paraId="417BAAD6" w14:textId="77777777" w:rsidTr="009B57C9">
        <w:trPr>
          <w:cantSplit/>
        </w:trPr>
        <w:tc>
          <w:tcPr>
            <w:tcW w:w="3989" w:type="dxa"/>
            <w:vAlign w:val="bottom"/>
          </w:tcPr>
          <w:p w14:paraId="6124D3BC" w14:textId="4D9BEBA7"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r w:rsidRPr="004C05EF">
              <w:rPr>
                <w:rFonts w:ascii="Arial" w:hAnsi="Arial" w:cs="Arial"/>
                <w:sz w:val="18"/>
                <w:szCs w:val="18"/>
              </w:rPr>
              <w:t xml:space="preserve">   Related company</w:t>
            </w:r>
          </w:p>
        </w:tc>
        <w:tc>
          <w:tcPr>
            <w:tcW w:w="1368" w:type="dxa"/>
            <w:tcBorders>
              <w:bottom w:val="single" w:sz="4" w:space="0" w:color="auto"/>
            </w:tcBorders>
            <w:shd w:val="clear" w:color="auto" w:fill="FAFAFA"/>
            <w:vAlign w:val="bottom"/>
          </w:tcPr>
          <w:p w14:paraId="5CDBC9E8" w14:textId="4B461E1D" w:rsidR="004D218D" w:rsidRPr="004C05EF" w:rsidRDefault="004D218D" w:rsidP="004D218D">
            <w:pPr>
              <w:ind w:right="-72"/>
              <w:jc w:val="right"/>
              <w:rPr>
                <w:rFonts w:ascii="Arial" w:eastAsia="Arial" w:hAnsi="Arial" w:cs="Arial"/>
                <w:color w:val="000000"/>
                <w:sz w:val="18"/>
                <w:szCs w:val="18"/>
              </w:rPr>
            </w:pPr>
            <w:r w:rsidRPr="00526679">
              <w:rPr>
                <w:rFonts w:ascii="Arial" w:eastAsia="Arial" w:hAnsi="Arial" w:cs="Arial"/>
                <w:color w:val="000000"/>
                <w:sz w:val="18"/>
                <w:szCs w:val="18"/>
              </w:rPr>
              <w:t>3,955,479</w:t>
            </w:r>
          </w:p>
        </w:tc>
        <w:tc>
          <w:tcPr>
            <w:tcW w:w="1368" w:type="dxa"/>
            <w:tcBorders>
              <w:bottom w:val="single" w:sz="4" w:space="0" w:color="auto"/>
            </w:tcBorders>
            <w:vAlign w:val="bottom"/>
          </w:tcPr>
          <w:p w14:paraId="76DDB7B9" w14:textId="0CB55E34" w:rsidR="004D218D" w:rsidRPr="004C05EF" w:rsidRDefault="004D218D" w:rsidP="004D218D">
            <w:pPr>
              <w:ind w:right="-72"/>
              <w:jc w:val="right"/>
              <w:rPr>
                <w:rFonts w:ascii="Arial" w:eastAsia="Arial" w:hAnsi="Arial" w:cs="Arial"/>
                <w:sz w:val="18"/>
                <w:szCs w:val="18"/>
              </w:rPr>
            </w:pPr>
            <w:r w:rsidRPr="004C05EF">
              <w:rPr>
                <w:rFonts w:ascii="Arial" w:hAnsi="Arial" w:cs="Arial"/>
                <w:sz w:val="18"/>
                <w:szCs w:val="18"/>
                <w:lang w:val="en-GB"/>
              </w:rPr>
              <w:t>2</w:t>
            </w:r>
            <w:r w:rsidRPr="004C05EF">
              <w:rPr>
                <w:rFonts w:ascii="Arial" w:hAnsi="Arial" w:cs="Arial"/>
                <w:sz w:val="18"/>
                <w:szCs w:val="18"/>
              </w:rPr>
              <w:t>,</w:t>
            </w:r>
            <w:r w:rsidRPr="004C05EF">
              <w:rPr>
                <w:rFonts w:ascii="Arial" w:hAnsi="Arial" w:cs="Arial"/>
                <w:sz w:val="18"/>
                <w:szCs w:val="18"/>
                <w:lang w:val="en-GB"/>
              </w:rPr>
              <w:t>085</w:t>
            </w:r>
            <w:r w:rsidRPr="004C05EF">
              <w:rPr>
                <w:rFonts w:ascii="Arial" w:hAnsi="Arial" w:cs="Arial"/>
                <w:sz w:val="18"/>
                <w:szCs w:val="18"/>
              </w:rPr>
              <w:t>,</w:t>
            </w:r>
            <w:r w:rsidRPr="004C05EF">
              <w:rPr>
                <w:rFonts w:ascii="Arial" w:hAnsi="Arial" w:cs="Arial"/>
                <w:sz w:val="18"/>
                <w:szCs w:val="18"/>
                <w:lang w:val="en-GB"/>
              </w:rPr>
              <w:t>616</w:t>
            </w:r>
          </w:p>
        </w:tc>
        <w:tc>
          <w:tcPr>
            <w:tcW w:w="1368" w:type="dxa"/>
            <w:tcBorders>
              <w:bottom w:val="single" w:sz="4" w:space="0" w:color="auto"/>
            </w:tcBorders>
            <w:shd w:val="clear" w:color="auto" w:fill="FAFAFA"/>
            <w:vAlign w:val="bottom"/>
          </w:tcPr>
          <w:p w14:paraId="32DE2A5F" w14:textId="610F526D" w:rsidR="004D218D" w:rsidRPr="004C05EF" w:rsidRDefault="004D218D" w:rsidP="004D218D">
            <w:pPr>
              <w:ind w:right="-72"/>
              <w:jc w:val="right"/>
              <w:rPr>
                <w:rFonts w:ascii="Arial" w:eastAsia="Arial" w:hAnsi="Arial" w:cs="Arial"/>
                <w:sz w:val="18"/>
                <w:szCs w:val="18"/>
              </w:rPr>
            </w:pPr>
            <w:r w:rsidRPr="00526679">
              <w:rPr>
                <w:rFonts w:ascii="Arial" w:eastAsia="Arial" w:hAnsi="Arial" w:cs="Arial"/>
                <w:sz w:val="18"/>
                <w:szCs w:val="18"/>
              </w:rPr>
              <w:t>3,955,479</w:t>
            </w:r>
          </w:p>
        </w:tc>
        <w:tc>
          <w:tcPr>
            <w:tcW w:w="1368" w:type="dxa"/>
            <w:tcBorders>
              <w:bottom w:val="single" w:sz="4" w:space="0" w:color="auto"/>
            </w:tcBorders>
          </w:tcPr>
          <w:p w14:paraId="100C4339" w14:textId="014C61F6" w:rsidR="004D218D" w:rsidRPr="004C05EF" w:rsidRDefault="004D218D" w:rsidP="004D218D">
            <w:pPr>
              <w:ind w:right="-72"/>
              <w:jc w:val="right"/>
              <w:rPr>
                <w:rFonts w:ascii="Arial" w:eastAsia="Arial" w:hAnsi="Arial" w:cs="Arial"/>
                <w:sz w:val="18"/>
                <w:szCs w:val="18"/>
                <w:lang w:val="en-GB"/>
              </w:rPr>
            </w:pPr>
            <w:r w:rsidRPr="004C05EF">
              <w:rPr>
                <w:rFonts w:ascii="Arial" w:hAnsi="Arial" w:cs="Arial"/>
                <w:sz w:val="18"/>
                <w:szCs w:val="18"/>
                <w:lang w:val="en-GB"/>
              </w:rPr>
              <w:t>2</w:t>
            </w:r>
            <w:r w:rsidRPr="004C05EF">
              <w:rPr>
                <w:rFonts w:ascii="Arial" w:hAnsi="Arial" w:cs="Arial"/>
                <w:sz w:val="18"/>
                <w:szCs w:val="18"/>
              </w:rPr>
              <w:t>,</w:t>
            </w:r>
            <w:r w:rsidRPr="004C05EF">
              <w:rPr>
                <w:rFonts w:ascii="Arial" w:hAnsi="Arial" w:cs="Arial"/>
                <w:sz w:val="18"/>
                <w:szCs w:val="18"/>
                <w:lang w:val="en-GB"/>
              </w:rPr>
              <w:t>085</w:t>
            </w:r>
            <w:r w:rsidRPr="004C05EF">
              <w:rPr>
                <w:rFonts w:ascii="Arial" w:hAnsi="Arial" w:cs="Arial"/>
                <w:sz w:val="18"/>
                <w:szCs w:val="18"/>
              </w:rPr>
              <w:t>,</w:t>
            </w:r>
            <w:r w:rsidRPr="004C05EF">
              <w:rPr>
                <w:rFonts w:ascii="Arial" w:hAnsi="Arial" w:cs="Arial"/>
                <w:sz w:val="18"/>
                <w:szCs w:val="18"/>
                <w:lang w:val="en-GB"/>
              </w:rPr>
              <w:t>616</w:t>
            </w:r>
          </w:p>
        </w:tc>
      </w:tr>
      <w:tr w:rsidR="004D218D" w:rsidRPr="004C05EF" w14:paraId="588EE4EB" w14:textId="77777777" w:rsidTr="009B57C9">
        <w:trPr>
          <w:cantSplit/>
        </w:trPr>
        <w:tc>
          <w:tcPr>
            <w:tcW w:w="3989" w:type="dxa"/>
            <w:vAlign w:val="bottom"/>
          </w:tcPr>
          <w:p w14:paraId="25561251" w14:textId="77777777" w:rsidR="004D218D" w:rsidRPr="004C05EF" w:rsidRDefault="004D218D" w:rsidP="004D218D">
            <w:pPr>
              <w:tabs>
                <w:tab w:val="center" w:pos="4320"/>
                <w:tab w:val="right" w:pos="8640"/>
                <w:tab w:val="left" w:pos="1985"/>
              </w:tabs>
              <w:ind w:left="431"/>
              <w:rPr>
                <w:rFonts w:ascii="Arial" w:hAnsi="Arial" w:cs="Arial"/>
                <w:sz w:val="18"/>
                <w:szCs w:val="18"/>
              </w:rPr>
            </w:pPr>
          </w:p>
        </w:tc>
        <w:tc>
          <w:tcPr>
            <w:tcW w:w="1368" w:type="dxa"/>
            <w:tcBorders>
              <w:top w:val="single" w:sz="4" w:space="0" w:color="auto"/>
            </w:tcBorders>
            <w:shd w:val="clear" w:color="auto" w:fill="FAFAFA"/>
            <w:vAlign w:val="bottom"/>
          </w:tcPr>
          <w:p w14:paraId="72098431" w14:textId="77777777" w:rsidR="004D218D" w:rsidRPr="004C05EF" w:rsidRDefault="004D218D" w:rsidP="004D218D">
            <w:pPr>
              <w:ind w:right="-72"/>
              <w:jc w:val="right"/>
              <w:rPr>
                <w:rFonts w:ascii="Arial" w:eastAsia="Arial" w:hAnsi="Arial" w:cs="Arial"/>
                <w:color w:val="000000"/>
                <w:sz w:val="18"/>
                <w:szCs w:val="18"/>
                <w:lang w:val="en-GB"/>
              </w:rPr>
            </w:pPr>
          </w:p>
        </w:tc>
        <w:tc>
          <w:tcPr>
            <w:tcW w:w="1368" w:type="dxa"/>
            <w:tcBorders>
              <w:top w:val="single" w:sz="4" w:space="0" w:color="auto"/>
            </w:tcBorders>
            <w:vAlign w:val="bottom"/>
          </w:tcPr>
          <w:p w14:paraId="722132AD" w14:textId="77777777" w:rsidR="004D218D" w:rsidRPr="004C05EF" w:rsidRDefault="004D218D" w:rsidP="004D218D">
            <w:pPr>
              <w:ind w:right="-72"/>
              <w:jc w:val="right"/>
              <w:rPr>
                <w:rFonts w:ascii="Arial" w:eastAsia="Arial" w:hAnsi="Arial" w:cs="Arial"/>
                <w:sz w:val="18"/>
                <w:szCs w:val="18"/>
              </w:rPr>
            </w:pPr>
          </w:p>
        </w:tc>
        <w:tc>
          <w:tcPr>
            <w:tcW w:w="1368" w:type="dxa"/>
            <w:tcBorders>
              <w:top w:val="single" w:sz="4" w:space="0" w:color="auto"/>
            </w:tcBorders>
            <w:shd w:val="clear" w:color="auto" w:fill="FAFAFA"/>
            <w:vAlign w:val="bottom"/>
          </w:tcPr>
          <w:p w14:paraId="7EA1FFD2" w14:textId="77777777" w:rsidR="004D218D" w:rsidRPr="004C05EF" w:rsidRDefault="004D218D" w:rsidP="004D218D">
            <w:pPr>
              <w:ind w:right="-72"/>
              <w:jc w:val="right"/>
              <w:rPr>
                <w:rFonts w:ascii="Arial" w:eastAsia="Arial" w:hAnsi="Arial" w:cs="Arial"/>
                <w:sz w:val="18"/>
                <w:szCs w:val="18"/>
                <w:lang w:val="en-GB"/>
              </w:rPr>
            </w:pPr>
          </w:p>
        </w:tc>
        <w:tc>
          <w:tcPr>
            <w:tcW w:w="1368" w:type="dxa"/>
            <w:tcBorders>
              <w:top w:val="single" w:sz="4" w:space="0" w:color="auto"/>
            </w:tcBorders>
          </w:tcPr>
          <w:p w14:paraId="27E00790" w14:textId="77777777" w:rsidR="004D218D" w:rsidRPr="004C05EF" w:rsidRDefault="004D218D" w:rsidP="004D218D">
            <w:pPr>
              <w:ind w:right="-72"/>
              <w:jc w:val="right"/>
              <w:rPr>
                <w:rFonts w:ascii="Arial" w:eastAsia="Arial" w:hAnsi="Arial" w:cs="Arial"/>
                <w:sz w:val="18"/>
                <w:szCs w:val="18"/>
                <w:lang w:val="en-GB"/>
              </w:rPr>
            </w:pPr>
          </w:p>
        </w:tc>
      </w:tr>
      <w:tr w:rsidR="004D218D" w:rsidRPr="004C05EF" w14:paraId="7C4C3FBD" w14:textId="77777777" w:rsidTr="00D142AC">
        <w:trPr>
          <w:cantSplit/>
        </w:trPr>
        <w:tc>
          <w:tcPr>
            <w:tcW w:w="3989" w:type="dxa"/>
            <w:vAlign w:val="bottom"/>
          </w:tcPr>
          <w:p w14:paraId="61F2B68C" w14:textId="77777777"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p>
        </w:tc>
        <w:tc>
          <w:tcPr>
            <w:tcW w:w="1368" w:type="dxa"/>
            <w:tcBorders>
              <w:bottom w:val="single" w:sz="4" w:space="0" w:color="auto"/>
            </w:tcBorders>
            <w:shd w:val="clear" w:color="auto" w:fill="FAFAFA"/>
            <w:vAlign w:val="bottom"/>
          </w:tcPr>
          <w:p w14:paraId="375201E9" w14:textId="673B40D5" w:rsidR="004D218D" w:rsidRPr="004C05EF" w:rsidRDefault="004D218D" w:rsidP="004D218D">
            <w:pPr>
              <w:ind w:right="-72"/>
              <w:jc w:val="right"/>
              <w:rPr>
                <w:rFonts w:ascii="Arial" w:eastAsia="Arial" w:hAnsi="Arial" w:cs="Arial"/>
                <w:color w:val="000000"/>
                <w:sz w:val="18"/>
                <w:szCs w:val="18"/>
              </w:rPr>
            </w:pPr>
            <w:r w:rsidRPr="00526679">
              <w:rPr>
                <w:rFonts w:ascii="Arial" w:eastAsia="Arial" w:hAnsi="Arial" w:cs="Arial"/>
                <w:color w:val="000000"/>
                <w:sz w:val="18"/>
                <w:szCs w:val="18"/>
              </w:rPr>
              <w:t>3,955,479</w:t>
            </w:r>
          </w:p>
        </w:tc>
        <w:tc>
          <w:tcPr>
            <w:tcW w:w="1368" w:type="dxa"/>
            <w:tcBorders>
              <w:bottom w:val="single" w:sz="4" w:space="0" w:color="auto"/>
            </w:tcBorders>
            <w:vAlign w:val="bottom"/>
          </w:tcPr>
          <w:p w14:paraId="60201472" w14:textId="1C4989FE" w:rsidR="004D218D" w:rsidRPr="004C05EF" w:rsidRDefault="004D218D" w:rsidP="004D218D">
            <w:pPr>
              <w:ind w:right="-72"/>
              <w:jc w:val="right"/>
              <w:rPr>
                <w:rFonts w:ascii="Arial" w:eastAsia="Arial" w:hAnsi="Arial" w:cs="Arial"/>
                <w:sz w:val="18"/>
                <w:szCs w:val="18"/>
              </w:rPr>
            </w:pPr>
            <w:r w:rsidRPr="004C05EF">
              <w:rPr>
                <w:rFonts w:ascii="Arial" w:hAnsi="Arial" w:cs="Arial"/>
                <w:sz w:val="18"/>
                <w:szCs w:val="18"/>
                <w:lang w:val="en-GB"/>
              </w:rPr>
              <w:t>2</w:t>
            </w:r>
            <w:r w:rsidRPr="004C05EF">
              <w:rPr>
                <w:rFonts w:ascii="Arial" w:hAnsi="Arial" w:cs="Arial"/>
                <w:sz w:val="18"/>
                <w:szCs w:val="18"/>
              </w:rPr>
              <w:t>,</w:t>
            </w:r>
            <w:r w:rsidRPr="004C05EF">
              <w:rPr>
                <w:rFonts w:ascii="Arial" w:hAnsi="Arial" w:cs="Arial"/>
                <w:sz w:val="18"/>
                <w:szCs w:val="18"/>
                <w:lang w:val="en-GB"/>
              </w:rPr>
              <w:t>085</w:t>
            </w:r>
            <w:r w:rsidRPr="004C05EF">
              <w:rPr>
                <w:rFonts w:ascii="Arial" w:hAnsi="Arial" w:cs="Arial"/>
                <w:sz w:val="18"/>
                <w:szCs w:val="18"/>
              </w:rPr>
              <w:t>,</w:t>
            </w:r>
            <w:r w:rsidRPr="004C05EF">
              <w:rPr>
                <w:rFonts w:ascii="Arial" w:hAnsi="Arial" w:cs="Arial"/>
                <w:sz w:val="18"/>
                <w:szCs w:val="18"/>
                <w:lang w:val="en-GB"/>
              </w:rPr>
              <w:t>616</w:t>
            </w:r>
          </w:p>
        </w:tc>
        <w:tc>
          <w:tcPr>
            <w:tcW w:w="1368" w:type="dxa"/>
            <w:tcBorders>
              <w:bottom w:val="single" w:sz="4" w:space="0" w:color="auto"/>
            </w:tcBorders>
            <w:shd w:val="clear" w:color="auto" w:fill="FAFAFA"/>
            <w:vAlign w:val="bottom"/>
          </w:tcPr>
          <w:p w14:paraId="49BD3A39" w14:textId="3B880329" w:rsidR="004D218D" w:rsidRPr="004C05EF" w:rsidRDefault="004D218D" w:rsidP="004D218D">
            <w:pPr>
              <w:ind w:right="-72"/>
              <w:jc w:val="right"/>
              <w:rPr>
                <w:rFonts w:ascii="Arial" w:eastAsia="Arial" w:hAnsi="Arial" w:cs="Arial"/>
                <w:sz w:val="18"/>
                <w:szCs w:val="18"/>
              </w:rPr>
            </w:pPr>
            <w:r w:rsidRPr="00526679">
              <w:rPr>
                <w:rFonts w:ascii="Arial" w:eastAsia="Arial" w:hAnsi="Arial" w:cs="Arial"/>
                <w:sz w:val="18"/>
                <w:szCs w:val="18"/>
              </w:rPr>
              <w:t>12,016,496</w:t>
            </w:r>
          </w:p>
        </w:tc>
        <w:tc>
          <w:tcPr>
            <w:tcW w:w="1368" w:type="dxa"/>
            <w:tcBorders>
              <w:bottom w:val="single" w:sz="4" w:space="0" w:color="auto"/>
            </w:tcBorders>
            <w:vAlign w:val="bottom"/>
          </w:tcPr>
          <w:p w14:paraId="7B6F6A41" w14:textId="3029E2BD" w:rsidR="004D218D" w:rsidRPr="004C05EF" w:rsidRDefault="004D218D" w:rsidP="004D218D">
            <w:pPr>
              <w:ind w:right="-72"/>
              <w:jc w:val="right"/>
              <w:rPr>
                <w:rFonts w:ascii="Arial" w:eastAsia="Arial" w:hAnsi="Arial" w:cs="Arial"/>
                <w:sz w:val="18"/>
                <w:szCs w:val="18"/>
                <w:lang w:val="en-GB"/>
              </w:rPr>
            </w:pPr>
            <w:r w:rsidRPr="004C05EF">
              <w:rPr>
                <w:rFonts w:ascii="Arial" w:hAnsi="Arial" w:cs="Arial"/>
                <w:sz w:val="18"/>
                <w:szCs w:val="18"/>
                <w:lang w:val="en-GB"/>
              </w:rPr>
              <w:t>7</w:t>
            </w:r>
            <w:r w:rsidRPr="004C05EF">
              <w:rPr>
                <w:rFonts w:ascii="Arial" w:hAnsi="Arial" w:cs="Arial"/>
                <w:sz w:val="18"/>
                <w:szCs w:val="18"/>
              </w:rPr>
              <w:t>,</w:t>
            </w:r>
            <w:r w:rsidRPr="004C05EF">
              <w:rPr>
                <w:rFonts w:ascii="Arial" w:hAnsi="Arial" w:cs="Arial"/>
                <w:sz w:val="18"/>
                <w:szCs w:val="18"/>
                <w:lang w:val="en-GB"/>
              </w:rPr>
              <w:t>035</w:t>
            </w:r>
            <w:r w:rsidRPr="004C05EF">
              <w:rPr>
                <w:rFonts w:ascii="Arial" w:hAnsi="Arial" w:cs="Arial"/>
                <w:sz w:val="18"/>
                <w:szCs w:val="18"/>
              </w:rPr>
              <w:t>,</w:t>
            </w:r>
            <w:r w:rsidRPr="004C05EF">
              <w:rPr>
                <w:rFonts w:ascii="Arial" w:hAnsi="Arial" w:cs="Arial"/>
                <w:sz w:val="18"/>
                <w:szCs w:val="18"/>
                <w:lang w:val="en-GB"/>
              </w:rPr>
              <w:t>914</w:t>
            </w:r>
          </w:p>
        </w:tc>
      </w:tr>
      <w:tr w:rsidR="004D218D" w:rsidRPr="004C05EF" w14:paraId="4FB23BBA" w14:textId="77777777" w:rsidTr="00AC1355">
        <w:trPr>
          <w:cantSplit/>
        </w:trPr>
        <w:tc>
          <w:tcPr>
            <w:tcW w:w="3989" w:type="dxa"/>
            <w:vAlign w:val="bottom"/>
          </w:tcPr>
          <w:p w14:paraId="1375C202" w14:textId="77777777"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p>
        </w:tc>
        <w:tc>
          <w:tcPr>
            <w:tcW w:w="1368" w:type="dxa"/>
            <w:tcBorders>
              <w:top w:val="single" w:sz="4" w:space="0" w:color="auto"/>
            </w:tcBorders>
            <w:shd w:val="clear" w:color="auto" w:fill="FAFAFA"/>
            <w:vAlign w:val="bottom"/>
          </w:tcPr>
          <w:p w14:paraId="27A07303" w14:textId="77777777" w:rsidR="004D218D" w:rsidRPr="004C05EF" w:rsidRDefault="004D218D" w:rsidP="004D218D">
            <w:pPr>
              <w:ind w:right="-72"/>
              <w:jc w:val="right"/>
              <w:rPr>
                <w:rFonts w:ascii="Arial" w:eastAsia="Arial" w:hAnsi="Arial" w:cs="Arial"/>
                <w:color w:val="000000"/>
                <w:sz w:val="18"/>
                <w:szCs w:val="18"/>
              </w:rPr>
            </w:pPr>
          </w:p>
        </w:tc>
        <w:tc>
          <w:tcPr>
            <w:tcW w:w="1368" w:type="dxa"/>
            <w:tcBorders>
              <w:top w:val="single" w:sz="4" w:space="0" w:color="auto"/>
            </w:tcBorders>
            <w:shd w:val="clear" w:color="auto" w:fill="auto"/>
            <w:vAlign w:val="bottom"/>
          </w:tcPr>
          <w:p w14:paraId="5168FAFA" w14:textId="77777777" w:rsidR="004D218D" w:rsidRPr="004C05EF" w:rsidRDefault="004D218D" w:rsidP="004D218D">
            <w:pPr>
              <w:ind w:right="-72"/>
              <w:jc w:val="right"/>
              <w:rPr>
                <w:rFonts w:ascii="Arial" w:eastAsia="Arial" w:hAnsi="Arial" w:cs="Arial"/>
                <w:sz w:val="18"/>
                <w:szCs w:val="18"/>
              </w:rPr>
            </w:pPr>
          </w:p>
        </w:tc>
        <w:tc>
          <w:tcPr>
            <w:tcW w:w="1368" w:type="dxa"/>
            <w:tcBorders>
              <w:top w:val="single" w:sz="4" w:space="0" w:color="auto"/>
            </w:tcBorders>
            <w:shd w:val="clear" w:color="auto" w:fill="FAFAFA"/>
            <w:vAlign w:val="bottom"/>
          </w:tcPr>
          <w:p w14:paraId="43712E33" w14:textId="77777777" w:rsidR="004D218D" w:rsidRPr="004C05EF" w:rsidRDefault="004D218D" w:rsidP="004D218D">
            <w:pPr>
              <w:ind w:right="-72"/>
              <w:jc w:val="right"/>
              <w:rPr>
                <w:rFonts w:ascii="Arial" w:eastAsia="Arial" w:hAnsi="Arial" w:cs="Arial"/>
                <w:sz w:val="18"/>
                <w:szCs w:val="18"/>
              </w:rPr>
            </w:pPr>
          </w:p>
        </w:tc>
        <w:tc>
          <w:tcPr>
            <w:tcW w:w="1368" w:type="dxa"/>
            <w:tcBorders>
              <w:top w:val="single" w:sz="4" w:space="0" w:color="auto"/>
            </w:tcBorders>
            <w:shd w:val="clear" w:color="auto" w:fill="auto"/>
            <w:vAlign w:val="bottom"/>
          </w:tcPr>
          <w:p w14:paraId="68062B26" w14:textId="77777777" w:rsidR="004D218D" w:rsidRPr="004C05EF" w:rsidRDefault="004D218D" w:rsidP="004D218D">
            <w:pPr>
              <w:ind w:right="-72"/>
              <w:jc w:val="right"/>
              <w:rPr>
                <w:rFonts w:ascii="Arial" w:eastAsia="Arial" w:hAnsi="Arial" w:cs="Arial"/>
                <w:sz w:val="18"/>
                <w:szCs w:val="18"/>
              </w:rPr>
            </w:pPr>
          </w:p>
        </w:tc>
      </w:tr>
      <w:tr w:rsidR="004D218D" w:rsidRPr="004C05EF" w14:paraId="79136592" w14:textId="77777777" w:rsidTr="00AC1355">
        <w:trPr>
          <w:cantSplit/>
        </w:trPr>
        <w:tc>
          <w:tcPr>
            <w:tcW w:w="3989" w:type="dxa"/>
            <w:vAlign w:val="bottom"/>
          </w:tcPr>
          <w:p w14:paraId="03AA3022" w14:textId="60FE721A"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r w:rsidRPr="004C05EF">
              <w:rPr>
                <w:rFonts w:ascii="Arial" w:hAnsi="Arial" w:cs="Arial"/>
                <w:b/>
                <w:color w:val="000000"/>
                <w:sz w:val="18"/>
                <w:szCs w:val="18"/>
              </w:rPr>
              <w:t xml:space="preserve">Trade accounts payable </w:t>
            </w:r>
            <w:r w:rsidRPr="004C05EF">
              <w:rPr>
                <w:rFonts w:ascii="Arial" w:hAnsi="Arial" w:cs="Arial"/>
                <w:b/>
                <w:bCs/>
                <w:color w:val="000000"/>
                <w:sz w:val="18"/>
                <w:szCs w:val="18"/>
              </w:rPr>
              <w:t>(Note 13)</w:t>
            </w:r>
          </w:p>
        </w:tc>
        <w:tc>
          <w:tcPr>
            <w:tcW w:w="1368" w:type="dxa"/>
            <w:shd w:val="clear" w:color="auto" w:fill="FAFAFA"/>
            <w:vAlign w:val="bottom"/>
          </w:tcPr>
          <w:p w14:paraId="3305287F" w14:textId="77777777" w:rsidR="004D218D" w:rsidRPr="004C05EF" w:rsidRDefault="004D218D" w:rsidP="004D218D">
            <w:pPr>
              <w:ind w:right="-72"/>
              <w:jc w:val="right"/>
              <w:rPr>
                <w:rFonts w:ascii="Arial" w:eastAsia="Arial" w:hAnsi="Arial" w:cs="Arial"/>
                <w:color w:val="000000"/>
                <w:sz w:val="18"/>
                <w:szCs w:val="18"/>
              </w:rPr>
            </w:pPr>
          </w:p>
        </w:tc>
        <w:tc>
          <w:tcPr>
            <w:tcW w:w="1368" w:type="dxa"/>
            <w:vAlign w:val="bottom"/>
          </w:tcPr>
          <w:p w14:paraId="67EF670D" w14:textId="77777777" w:rsidR="004D218D" w:rsidRPr="004C05EF" w:rsidRDefault="004D218D" w:rsidP="004D218D">
            <w:pPr>
              <w:ind w:right="-72"/>
              <w:jc w:val="right"/>
              <w:rPr>
                <w:rFonts w:ascii="Arial" w:eastAsia="Arial" w:hAnsi="Arial" w:cs="Arial"/>
                <w:sz w:val="18"/>
                <w:szCs w:val="18"/>
              </w:rPr>
            </w:pPr>
          </w:p>
        </w:tc>
        <w:tc>
          <w:tcPr>
            <w:tcW w:w="1368" w:type="dxa"/>
            <w:shd w:val="clear" w:color="auto" w:fill="FAFAFA"/>
            <w:vAlign w:val="bottom"/>
          </w:tcPr>
          <w:p w14:paraId="66515289" w14:textId="77777777" w:rsidR="004D218D" w:rsidRPr="004C05EF" w:rsidRDefault="004D218D" w:rsidP="004D218D">
            <w:pPr>
              <w:ind w:right="-72"/>
              <w:jc w:val="right"/>
              <w:rPr>
                <w:rFonts w:ascii="Arial" w:eastAsia="Arial" w:hAnsi="Arial" w:cs="Arial"/>
                <w:sz w:val="18"/>
                <w:szCs w:val="18"/>
              </w:rPr>
            </w:pPr>
          </w:p>
        </w:tc>
        <w:tc>
          <w:tcPr>
            <w:tcW w:w="1368" w:type="dxa"/>
            <w:vAlign w:val="bottom"/>
          </w:tcPr>
          <w:p w14:paraId="58D8326D" w14:textId="77777777" w:rsidR="004D218D" w:rsidRPr="004C05EF" w:rsidRDefault="004D218D" w:rsidP="004D218D">
            <w:pPr>
              <w:ind w:right="-72"/>
              <w:jc w:val="right"/>
              <w:rPr>
                <w:rFonts w:ascii="Arial" w:eastAsia="Arial" w:hAnsi="Arial" w:cs="Arial"/>
                <w:sz w:val="18"/>
                <w:szCs w:val="18"/>
              </w:rPr>
            </w:pPr>
          </w:p>
        </w:tc>
      </w:tr>
      <w:tr w:rsidR="004D218D" w:rsidRPr="004C05EF" w14:paraId="54FFAD68" w14:textId="77777777" w:rsidTr="00526E43">
        <w:trPr>
          <w:cantSplit/>
        </w:trPr>
        <w:tc>
          <w:tcPr>
            <w:tcW w:w="3989" w:type="dxa"/>
            <w:vAlign w:val="bottom"/>
          </w:tcPr>
          <w:p w14:paraId="782C9A68" w14:textId="681D06C9"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r w:rsidRPr="004C05EF">
              <w:rPr>
                <w:rFonts w:ascii="Arial" w:hAnsi="Arial" w:cs="Arial"/>
                <w:color w:val="000000"/>
                <w:sz w:val="18"/>
                <w:szCs w:val="18"/>
              </w:rPr>
              <w:t xml:space="preserve">   Subsidiaries</w:t>
            </w:r>
          </w:p>
        </w:tc>
        <w:tc>
          <w:tcPr>
            <w:tcW w:w="1368" w:type="dxa"/>
            <w:shd w:val="clear" w:color="auto" w:fill="FAFAFA"/>
            <w:vAlign w:val="bottom"/>
          </w:tcPr>
          <w:p w14:paraId="622C7819" w14:textId="035BC9D5" w:rsidR="004D218D" w:rsidRPr="004C05EF" w:rsidRDefault="004D218D" w:rsidP="004D218D">
            <w:pPr>
              <w:ind w:right="-72"/>
              <w:jc w:val="right"/>
              <w:rPr>
                <w:rFonts w:ascii="Arial" w:eastAsia="Arial" w:hAnsi="Arial" w:cs="Arial"/>
                <w:color w:val="000000"/>
                <w:sz w:val="18"/>
                <w:szCs w:val="18"/>
              </w:rPr>
            </w:pPr>
            <w:r>
              <w:rPr>
                <w:rFonts w:ascii="Arial" w:eastAsia="Arial" w:hAnsi="Arial" w:cs="Arial"/>
                <w:color w:val="000000"/>
                <w:sz w:val="18"/>
                <w:szCs w:val="18"/>
              </w:rPr>
              <w:t>-</w:t>
            </w:r>
          </w:p>
        </w:tc>
        <w:tc>
          <w:tcPr>
            <w:tcW w:w="1368" w:type="dxa"/>
            <w:vAlign w:val="bottom"/>
          </w:tcPr>
          <w:p w14:paraId="5F083BB6" w14:textId="7D51DA9A" w:rsidR="004D218D" w:rsidRPr="004C05EF" w:rsidRDefault="004D218D" w:rsidP="004D218D">
            <w:pPr>
              <w:ind w:right="-72"/>
              <w:jc w:val="right"/>
              <w:rPr>
                <w:rFonts w:ascii="Arial" w:eastAsia="Arial" w:hAnsi="Arial" w:cs="Arial"/>
                <w:sz w:val="18"/>
                <w:szCs w:val="18"/>
              </w:rPr>
            </w:pPr>
            <w:r w:rsidRPr="004C05EF">
              <w:rPr>
                <w:rFonts w:ascii="Arial" w:hAnsi="Arial" w:cs="Arial"/>
                <w:sz w:val="18"/>
                <w:szCs w:val="18"/>
              </w:rPr>
              <w:t>-</w:t>
            </w:r>
          </w:p>
        </w:tc>
        <w:tc>
          <w:tcPr>
            <w:tcW w:w="1368" w:type="dxa"/>
            <w:shd w:val="clear" w:color="auto" w:fill="FAFAFA"/>
            <w:vAlign w:val="bottom"/>
          </w:tcPr>
          <w:p w14:paraId="59E78CC8" w14:textId="0A5F4161" w:rsidR="004D218D" w:rsidRPr="004C05EF" w:rsidRDefault="004D218D" w:rsidP="004D218D">
            <w:pPr>
              <w:ind w:right="-72"/>
              <w:jc w:val="right"/>
              <w:rPr>
                <w:rFonts w:ascii="Arial" w:eastAsia="Arial" w:hAnsi="Arial" w:cs="Arial"/>
                <w:sz w:val="18"/>
                <w:szCs w:val="18"/>
              </w:rPr>
            </w:pPr>
            <w:r w:rsidRPr="00526679">
              <w:rPr>
                <w:rFonts w:ascii="Arial" w:eastAsia="Arial" w:hAnsi="Arial" w:cs="Arial"/>
                <w:sz w:val="18"/>
                <w:szCs w:val="18"/>
              </w:rPr>
              <w:t>37,450</w:t>
            </w:r>
          </w:p>
        </w:tc>
        <w:tc>
          <w:tcPr>
            <w:tcW w:w="1368" w:type="dxa"/>
            <w:vAlign w:val="bottom"/>
          </w:tcPr>
          <w:p w14:paraId="2310C26E" w14:textId="6D7C6F26" w:rsidR="004D218D" w:rsidRPr="004C05EF" w:rsidRDefault="004D218D" w:rsidP="004D218D">
            <w:pPr>
              <w:ind w:right="-72"/>
              <w:jc w:val="right"/>
              <w:rPr>
                <w:rFonts w:ascii="Arial" w:eastAsia="Arial" w:hAnsi="Arial" w:cs="Arial"/>
                <w:sz w:val="18"/>
                <w:szCs w:val="18"/>
              </w:rPr>
            </w:pPr>
            <w:r w:rsidRPr="004C05EF">
              <w:rPr>
                <w:rFonts w:ascii="Arial" w:hAnsi="Arial" w:cs="Arial"/>
                <w:sz w:val="18"/>
                <w:szCs w:val="18"/>
                <w:lang w:val="en-GB"/>
              </w:rPr>
              <w:t>161</w:t>
            </w:r>
            <w:r w:rsidRPr="004C05EF">
              <w:rPr>
                <w:rFonts w:ascii="Arial" w:hAnsi="Arial" w:cs="Arial"/>
                <w:sz w:val="18"/>
                <w:szCs w:val="18"/>
              </w:rPr>
              <w:t>,</w:t>
            </w:r>
            <w:r w:rsidRPr="004C05EF">
              <w:rPr>
                <w:rFonts w:ascii="Arial" w:hAnsi="Arial" w:cs="Arial"/>
                <w:sz w:val="18"/>
                <w:szCs w:val="18"/>
                <w:lang w:val="en-GB"/>
              </w:rPr>
              <w:t>597</w:t>
            </w:r>
          </w:p>
        </w:tc>
      </w:tr>
      <w:tr w:rsidR="004D218D" w:rsidRPr="004C05EF" w14:paraId="7FD9486A" w14:textId="77777777" w:rsidTr="00526E43">
        <w:trPr>
          <w:cantSplit/>
        </w:trPr>
        <w:tc>
          <w:tcPr>
            <w:tcW w:w="3989" w:type="dxa"/>
            <w:vAlign w:val="bottom"/>
          </w:tcPr>
          <w:p w14:paraId="19D2B495" w14:textId="645E16AD"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p>
        </w:tc>
        <w:tc>
          <w:tcPr>
            <w:tcW w:w="1368" w:type="dxa"/>
            <w:shd w:val="clear" w:color="auto" w:fill="FAFAFA"/>
            <w:vAlign w:val="bottom"/>
          </w:tcPr>
          <w:p w14:paraId="43666E14" w14:textId="77777777" w:rsidR="004D218D" w:rsidRPr="004C05EF" w:rsidRDefault="004D218D" w:rsidP="004D218D">
            <w:pPr>
              <w:ind w:right="-72"/>
              <w:jc w:val="right"/>
              <w:rPr>
                <w:rFonts w:ascii="Arial" w:eastAsia="Arial" w:hAnsi="Arial" w:cs="Arial"/>
                <w:color w:val="000000"/>
                <w:sz w:val="18"/>
                <w:szCs w:val="18"/>
              </w:rPr>
            </w:pPr>
          </w:p>
        </w:tc>
        <w:tc>
          <w:tcPr>
            <w:tcW w:w="1368" w:type="dxa"/>
            <w:shd w:val="clear" w:color="auto" w:fill="auto"/>
            <w:vAlign w:val="bottom"/>
          </w:tcPr>
          <w:p w14:paraId="4B99C6B6" w14:textId="77777777" w:rsidR="004D218D" w:rsidRPr="004C05EF" w:rsidRDefault="004D218D" w:rsidP="004D218D">
            <w:pPr>
              <w:ind w:right="-72"/>
              <w:jc w:val="right"/>
              <w:rPr>
                <w:rFonts w:ascii="Arial" w:eastAsia="Arial" w:hAnsi="Arial" w:cs="Arial"/>
                <w:sz w:val="18"/>
                <w:szCs w:val="18"/>
              </w:rPr>
            </w:pPr>
          </w:p>
        </w:tc>
        <w:tc>
          <w:tcPr>
            <w:tcW w:w="1368" w:type="dxa"/>
            <w:shd w:val="clear" w:color="auto" w:fill="FAFAFA"/>
            <w:vAlign w:val="bottom"/>
          </w:tcPr>
          <w:p w14:paraId="65691EF7" w14:textId="77777777" w:rsidR="004D218D" w:rsidRPr="004C05EF" w:rsidRDefault="004D218D" w:rsidP="004D218D">
            <w:pPr>
              <w:ind w:right="-72"/>
              <w:jc w:val="right"/>
              <w:rPr>
                <w:rFonts w:ascii="Arial" w:eastAsia="Arial" w:hAnsi="Arial" w:cs="Arial"/>
                <w:sz w:val="18"/>
                <w:szCs w:val="18"/>
              </w:rPr>
            </w:pPr>
          </w:p>
        </w:tc>
        <w:tc>
          <w:tcPr>
            <w:tcW w:w="1368" w:type="dxa"/>
            <w:shd w:val="clear" w:color="auto" w:fill="auto"/>
            <w:vAlign w:val="bottom"/>
          </w:tcPr>
          <w:p w14:paraId="0CD5C452" w14:textId="77777777" w:rsidR="004D218D" w:rsidRPr="004C05EF" w:rsidRDefault="004D218D" w:rsidP="004D218D">
            <w:pPr>
              <w:ind w:right="-72"/>
              <w:jc w:val="right"/>
              <w:rPr>
                <w:rFonts w:ascii="Arial" w:eastAsia="Arial" w:hAnsi="Arial" w:cs="Arial"/>
                <w:sz w:val="18"/>
                <w:szCs w:val="18"/>
              </w:rPr>
            </w:pPr>
          </w:p>
        </w:tc>
      </w:tr>
      <w:tr w:rsidR="004D218D" w:rsidRPr="004C05EF" w14:paraId="16496F3B" w14:textId="77777777" w:rsidTr="00D142AC">
        <w:trPr>
          <w:cantSplit/>
        </w:trPr>
        <w:tc>
          <w:tcPr>
            <w:tcW w:w="3989" w:type="dxa"/>
            <w:vAlign w:val="bottom"/>
          </w:tcPr>
          <w:p w14:paraId="21227E80" w14:textId="77777777"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r w:rsidRPr="004C05EF">
              <w:rPr>
                <w:rFonts w:ascii="Arial" w:eastAsia="Arial" w:hAnsi="Arial" w:cs="Arial"/>
                <w:b/>
                <w:color w:val="000000"/>
                <w:sz w:val="18"/>
                <w:szCs w:val="18"/>
              </w:rPr>
              <w:t>Accrued expense</w:t>
            </w:r>
          </w:p>
        </w:tc>
        <w:tc>
          <w:tcPr>
            <w:tcW w:w="1368" w:type="dxa"/>
            <w:shd w:val="clear" w:color="auto" w:fill="FAFAFA"/>
            <w:vAlign w:val="bottom"/>
          </w:tcPr>
          <w:p w14:paraId="435BCB31" w14:textId="2E1E3F32" w:rsidR="004D218D" w:rsidRPr="004C05EF" w:rsidRDefault="004D218D" w:rsidP="004D218D">
            <w:pPr>
              <w:ind w:right="-72"/>
              <w:jc w:val="right"/>
              <w:rPr>
                <w:rFonts w:ascii="Arial" w:eastAsia="Arial" w:hAnsi="Arial" w:cs="Arial"/>
                <w:color w:val="000000"/>
                <w:sz w:val="18"/>
                <w:szCs w:val="18"/>
              </w:rPr>
            </w:pPr>
          </w:p>
        </w:tc>
        <w:tc>
          <w:tcPr>
            <w:tcW w:w="1368" w:type="dxa"/>
            <w:vAlign w:val="bottom"/>
          </w:tcPr>
          <w:p w14:paraId="338EF6B6" w14:textId="77777777" w:rsidR="004D218D" w:rsidRPr="004C05EF" w:rsidRDefault="004D218D" w:rsidP="004D218D">
            <w:pPr>
              <w:ind w:right="-72"/>
              <w:jc w:val="right"/>
              <w:rPr>
                <w:rFonts w:ascii="Arial" w:eastAsia="Arial" w:hAnsi="Arial" w:cs="Arial"/>
                <w:sz w:val="18"/>
                <w:szCs w:val="18"/>
              </w:rPr>
            </w:pPr>
          </w:p>
        </w:tc>
        <w:tc>
          <w:tcPr>
            <w:tcW w:w="1368" w:type="dxa"/>
            <w:shd w:val="clear" w:color="auto" w:fill="FAFAFA"/>
            <w:vAlign w:val="bottom"/>
          </w:tcPr>
          <w:p w14:paraId="0E9B6AC7" w14:textId="77777777" w:rsidR="004D218D" w:rsidRPr="004C05EF" w:rsidRDefault="004D218D" w:rsidP="004D218D">
            <w:pPr>
              <w:ind w:right="-72"/>
              <w:jc w:val="right"/>
              <w:rPr>
                <w:rFonts w:ascii="Arial" w:eastAsia="Arial" w:hAnsi="Arial" w:cs="Arial"/>
                <w:sz w:val="18"/>
                <w:szCs w:val="18"/>
              </w:rPr>
            </w:pPr>
          </w:p>
        </w:tc>
        <w:tc>
          <w:tcPr>
            <w:tcW w:w="1368" w:type="dxa"/>
            <w:vAlign w:val="bottom"/>
          </w:tcPr>
          <w:p w14:paraId="7B5C12C8" w14:textId="77777777" w:rsidR="004D218D" w:rsidRPr="004C05EF" w:rsidRDefault="004D218D" w:rsidP="004D218D">
            <w:pPr>
              <w:ind w:right="-72"/>
              <w:jc w:val="right"/>
              <w:rPr>
                <w:rFonts w:ascii="Arial" w:eastAsia="Arial" w:hAnsi="Arial" w:cs="Arial"/>
                <w:sz w:val="18"/>
                <w:szCs w:val="18"/>
              </w:rPr>
            </w:pPr>
          </w:p>
        </w:tc>
      </w:tr>
      <w:tr w:rsidR="004D218D" w:rsidRPr="004C05EF" w14:paraId="30CEE9E9" w14:textId="77777777" w:rsidTr="00D142AC">
        <w:trPr>
          <w:cantSplit/>
        </w:trPr>
        <w:tc>
          <w:tcPr>
            <w:tcW w:w="3989" w:type="dxa"/>
            <w:vAlign w:val="bottom"/>
          </w:tcPr>
          <w:p w14:paraId="1A3CE58E" w14:textId="7A8C7406" w:rsidR="004D218D" w:rsidRPr="004C05EF" w:rsidRDefault="004D218D" w:rsidP="004D218D">
            <w:pPr>
              <w:tabs>
                <w:tab w:val="center" w:pos="4320"/>
                <w:tab w:val="right" w:pos="8640"/>
                <w:tab w:val="left" w:pos="1985"/>
              </w:tabs>
              <w:ind w:left="431"/>
              <w:rPr>
                <w:rFonts w:ascii="Arial" w:eastAsia="Arial" w:hAnsi="Arial" w:cs="Arial"/>
                <w:color w:val="000000"/>
                <w:sz w:val="18"/>
                <w:szCs w:val="18"/>
              </w:rPr>
            </w:pPr>
            <w:r w:rsidRPr="004C05EF">
              <w:rPr>
                <w:rFonts w:ascii="Arial" w:eastAsia="Arial" w:hAnsi="Arial" w:cs="Arial"/>
                <w:color w:val="000000"/>
                <w:sz w:val="18"/>
                <w:szCs w:val="18"/>
              </w:rPr>
              <w:t xml:space="preserve">   Subsidiaries</w:t>
            </w:r>
          </w:p>
        </w:tc>
        <w:tc>
          <w:tcPr>
            <w:tcW w:w="1368" w:type="dxa"/>
            <w:shd w:val="clear" w:color="auto" w:fill="FAFAFA"/>
            <w:vAlign w:val="bottom"/>
          </w:tcPr>
          <w:p w14:paraId="2D3F3820" w14:textId="596B3EF9" w:rsidR="004D218D" w:rsidRPr="004C05EF" w:rsidRDefault="004D218D" w:rsidP="004D218D">
            <w:pPr>
              <w:ind w:right="-72"/>
              <w:jc w:val="right"/>
              <w:rPr>
                <w:rFonts w:ascii="Arial" w:eastAsia="Arial" w:hAnsi="Arial" w:cs="Arial"/>
                <w:color w:val="000000"/>
                <w:sz w:val="18"/>
                <w:szCs w:val="18"/>
              </w:rPr>
            </w:pPr>
            <w:r>
              <w:rPr>
                <w:rFonts w:ascii="Arial" w:eastAsia="Arial" w:hAnsi="Arial" w:cs="Arial"/>
                <w:color w:val="000000"/>
                <w:sz w:val="18"/>
                <w:szCs w:val="18"/>
              </w:rPr>
              <w:t>-</w:t>
            </w:r>
          </w:p>
        </w:tc>
        <w:tc>
          <w:tcPr>
            <w:tcW w:w="1368" w:type="dxa"/>
            <w:vAlign w:val="bottom"/>
          </w:tcPr>
          <w:p w14:paraId="6D58FEA9" w14:textId="2BF48F13" w:rsidR="004D218D" w:rsidRPr="004C05EF" w:rsidRDefault="004D218D" w:rsidP="004D218D">
            <w:pPr>
              <w:ind w:right="-72"/>
              <w:jc w:val="right"/>
              <w:rPr>
                <w:rFonts w:ascii="Arial" w:eastAsia="Arial" w:hAnsi="Arial" w:cs="Arial"/>
                <w:sz w:val="18"/>
                <w:szCs w:val="18"/>
              </w:rPr>
            </w:pPr>
            <w:r w:rsidRPr="004C05EF">
              <w:rPr>
                <w:rFonts w:ascii="Arial" w:hAnsi="Arial" w:cs="Arial"/>
                <w:sz w:val="18"/>
                <w:szCs w:val="18"/>
              </w:rPr>
              <w:t>-</w:t>
            </w:r>
          </w:p>
        </w:tc>
        <w:tc>
          <w:tcPr>
            <w:tcW w:w="1368" w:type="dxa"/>
            <w:shd w:val="clear" w:color="auto" w:fill="FAFAFA"/>
            <w:vAlign w:val="bottom"/>
          </w:tcPr>
          <w:p w14:paraId="0A2E8DD6" w14:textId="566FD0D3" w:rsidR="004D218D" w:rsidRPr="004C05EF" w:rsidRDefault="004D218D" w:rsidP="004D218D">
            <w:pPr>
              <w:ind w:right="-72"/>
              <w:jc w:val="right"/>
              <w:rPr>
                <w:rFonts w:ascii="Arial" w:eastAsia="Arial" w:hAnsi="Arial" w:cs="Arial"/>
                <w:sz w:val="18"/>
                <w:szCs w:val="18"/>
              </w:rPr>
            </w:pPr>
            <w:r w:rsidRPr="00526679">
              <w:rPr>
                <w:rFonts w:ascii="Arial" w:eastAsia="Arial" w:hAnsi="Arial" w:cs="Arial"/>
                <w:sz w:val="18"/>
                <w:szCs w:val="18"/>
              </w:rPr>
              <w:t>11,907,218</w:t>
            </w:r>
          </w:p>
        </w:tc>
        <w:tc>
          <w:tcPr>
            <w:tcW w:w="1368" w:type="dxa"/>
            <w:vAlign w:val="bottom"/>
          </w:tcPr>
          <w:p w14:paraId="370408B5" w14:textId="72D8B2C2" w:rsidR="004D218D" w:rsidRPr="004C05EF" w:rsidRDefault="004D218D" w:rsidP="004D218D">
            <w:pPr>
              <w:ind w:right="-72"/>
              <w:jc w:val="right"/>
              <w:rPr>
                <w:rFonts w:ascii="Arial" w:eastAsia="Arial" w:hAnsi="Arial" w:cs="Arial"/>
                <w:sz w:val="18"/>
                <w:szCs w:val="18"/>
              </w:rPr>
            </w:pPr>
            <w:r w:rsidRPr="004C05EF">
              <w:rPr>
                <w:rFonts w:ascii="Arial" w:hAnsi="Arial" w:cs="Arial"/>
                <w:sz w:val="18"/>
                <w:szCs w:val="18"/>
                <w:lang w:val="en-GB"/>
              </w:rPr>
              <w:t>18</w:t>
            </w:r>
            <w:r w:rsidRPr="004C05EF">
              <w:rPr>
                <w:rFonts w:ascii="Arial" w:hAnsi="Arial" w:cs="Arial"/>
                <w:sz w:val="18"/>
                <w:szCs w:val="18"/>
              </w:rPr>
              <w:t>,</w:t>
            </w:r>
            <w:r w:rsidRPr="004C05EF">
              <w:rPr>
                <w:rFonts w:ascii="Arial" w:hAnsi="Arial" w:cs="Arial"/>
                <w:sz w:val="18"/>
                <w:szCs w:val="18"/>
                <w:lang w:val="en-GB"/>
              </w:rPr>
              <w:t>685</w:t>
            </w:r>
            <w:r w:rsidRPr="004C05EF">
              <w:rPr>
                <w:rFonts w:ascii="Arial" w:hAnsi="Arial" w:cs="Arial"/>
                <w:sz w:val="18"/>
                <w:szCs w:val="18"/>
              </w:rPr>
              <w:t>,</w:t>
            </w:r>
            <w:r w:rsidRPr="004C05EF">
              <w:rPr>
                <w:rFonts w:ascii="Arial" w:hAnsi="Arial" w:cs="Arial"/>
                <w:sz w:val="18"/>
                <w:szCs w:val="18"/>
                <w:lang w:val="en-GB"/>
              </w:rPr>
              <w:t>677</w:t>
            </w:r>
          </w:p>
        </w:tc>
      </w:tr>
    </w:tbl>
    <w:p w14:paraId="3B738D13" w14:textId="7D5A7E56" w:rsidR="003A2A71" w:rsidRPr="004C05EF" w:rsidRDefault="003A2A71" w:rsidP="009C39BE">
      <w:pPr>
        <w:ind w:left="540"/>
        <w:jc w:val="both"/>
        <w:rPr>
          <w:rFonts w:ascii="Arial" w:eastAsia="Arial" w:hAnsi="Arial" w:cs="Arial"/>
          <w:color w:val="000000"/>
          <w:sz w:val="18"/>
          <w:szCs w:val="18"/>
          <w:highlight w:val="white"/>
        </w:rPr>
      </w:pPr>
    </w:p>
    <w:p w14:paraId="74694633" w14:textId="0496882E" w:rsidR="003A2A71" w:rsidRPr="004C05EF" w:rsidRDefault="00EC4E87" w:rsidP="008E2D6B">
      <w:pPr>
        <w:numPr>
          <w:ilvl w:val="0"/>
          <w:numId w:val="2"/>
        </w:numPr>
        <w:ind w:left="540" w:hanging="540"/>
        <w:jc w:val="both"/>
        <w:rPr>
          <w:rFonts w:ascii="Arial" w:eastAsia="Arial" w:hAnsi="Arial" w:cs="Arial"/>
          <w:b/>
          <w:color w:val="CF4A02"/>
          <w:sz w:val="18"/>
          <w:szCs w:val="18"/>
        </w:rPr>
      </w:pPr>
      <w:bookmarkStart w:id="11" w:name="_heading=h.17dp8vu" w:colFirst="0" w:colLast="0"/>
      <w:bookmarkEnd w:id="11"/>
      <w:r w:rsidRPr="004C05EF">
        <w:rPr>
          <w:rFonts w:ascii="Arial" w:eastAsia="Arial" w:hAnsi="Arial" w:cs="Arial"/>
          <w:b/>
          <w:color w:val="CF4A02"/>
          <w:sz w:val="18"/>
          <w:szCs w:val="18"/>
        </w:rPr>
        <w:t>Short-term loans to</w:t>
      </w:r>
      <w:r w:rsidRPr="004C05EF">
        <w:rPr>
          <w:rFonts w:ascii="Arial" w:eastAsia="Arial" w:hAnsi="Arial" w:cs="Arial"/>
          <w:color w:val="CF4A02"/>
          <w:sz w:val="18"/>
          <w:szCs w:val="18"/>
        </w:rPr>
        <w:t xml:space="preserve"> </w:t>
      </w:r>
      <w:r w:rsidRPr="004C05EF">
        <w:rPr>
          <w:rFonts w:ascii="Arial" w:eastAsia="Arial" w:hAnsi="Arial" w:cs="Arial"/>
          <w:b/>
          <w:color w:val="CF4A02"/>
          <w:sz w:val="18"/>
          <w:szCs w:val="18"/>
        </w:rPr>
        <w:t>subsidiary</w:t>
      </w:r>
      <w:r w:rsidR="00A94A00" w:rsidRPr="004C05EF">
        <w:rPr>
          <w:rFonts w:ascii="Arial" w:eastAsia="Arial" w:hAnsi="Arial" w:cs="Arial"/>
          <w:b/>
          <w:color w:val="CF4A02"/>
          <w:sz w:val="18"/>
          <w:szCs w:val="18"/>
        </w:rPr>
        <w:t xml:space="preserve"> </w:t>
      </w:r>
    </w:p>
    <w:p w14:paraId="05B7161B" w14:textId="77777777" w:rsidR="003A2A71" w:rsidRPr="004C05EF" w:rsidRDefault="003A2A71" w:rsidP="008E2D6B">
      <w:pPr>
        <w:ind w:left="540"/>
        <w:jc w:val="both"/>
        <w:rPr>
          <w:rFonts w:ascii="Arial" w:eastAsia="Arial" w:hAnsi="Arial" w:cs="Arial"/>
          <w:color w:val="000000"/>
          <w:sz w:val="18"/>
          <w:szCs w:val="18"/>
          <w:highlight w:val="white"/>
        </w:rPr>
      </w:pPr>
    </w:p>
    <w:p w14:paraId="5BD7BBC9" w14:textId="2733B27F" w:rsidR="003A2A71" w:rsidRPr="004C05EF" w:rsidRDefault="00EC4E87" w:rsidP="008E2D6B">
      <w:pPr>
        <w:ind w:left="540"/>
        <w:rPr>
          <w:rFonts w:ascii="Arial" w:eastAsia="Arial" w:hAnsi="Arial" w:cs="Arial"/>
          <w:sz w:val="18"/>
          <w:szCs w:val="18"/>
        </w:rPr>
      </w:pPr>
      <w:r w:rsidRPr="004C05EF">
        <w:rPr>
          <w:rFonts w:ascii="Arial" w:eastAsia="Arial" w:hAnsi="Arial" w:cs="Arial"/>
          <w:sz w:val="18"/>
          <w:szCs w:val="18"/>
        </w:rPr>
        <w:t xml:space="preserve">The movements of short-term loans to subsidiary can be </w:t>
      </w:r>
      <w:proofErr w:type="spellStart"/>
      <w:r w:rsidRPr="004C05EF">
        <w:rPr>
          <w:rFonts w:ascii="Arial" w:eastAsia="Arial" w:hAnsi="Arial" w:cs="Arial"/>
          <w:sz w:val="18"/>
          <w:szCs w:val="18"/>
        </w:rPr>
        <w:t>analy</w:t>
      </w:r>
      <w:r w:rsidR="00010CAD" w:rsidRPr="004C05EF">
        <w:rPr>
          <w:rFonts w:ascii="Arial" w:eastAsia="Arial" w:hAnsi="Arial" w:cs="Arial"/>
          <w:sz w:val="18"/>
          <w:szCs w:val="18"/>
        </w:rPr>
        <w:t>s</w:t>
      </w:r>
      <w:r w:rsidRPr="004C05EF">
        <w:rPr>
          <w:rFonts w:ascii="Arial" w:eastAsia="Arial" w:hAnsi="Arial" w:cs="Arial"/>
          <w:sz w:val="18"/>
          <w:szCs w:val="18"/>
        </w:rPr>
        <w:t>ed</w:t>
      </w:r>
      <w:proofErr w:type="spellEnd"/>
      <w:r w:rsidRPr="004C05EF">
        <w:rPr>
          <w:rFonts w:ascii="Arial" w:eastAsia="Arial" w:hAnsi="Arial" w:cs="Arial"/>
          <w:sz w:val="18"/>
          <w:szCs w:val="18"/>
        </w:rPr>
        <w:t xml:space="preserve"> as follows:</w:t>
      </w:r>
    </w:p>
    <w:p w14:paraId="7E4BEDC6" w14:textId="77777777" w:rsidR="003A2A71" w:rsidRPr="004C05EF" w:rsidRDefault="003A2A71" w:rsidP="009C39BE">
      <w:pPr>
        <w:ind w:left="540"/>
        <w:jc w:val="both"/>
        <w:rPr>
          <w:rFonts w:ascii="Arial" w:eastAsia="Arial" w:hAnsi="Arial" w:cs="Arial"/>
          <w:color w:val="000000"/>
          <w:sz w:val="18"/>
          <w:szCs w:val="18"/>
          <w:highlight w:val="white"/>
        </w:rPr>
      </w:pPr>
    </w:p>
    <w:tbl>
      <w:tblPr>
        <w:tblStyle w:val="afffffff4"/>
        <w:tblW w:w="9461" w:type="dxa"/>
        <w:tblLayout w:type="fixed"/>
        <w:tblLook w:val="0400" w:firstRow="0" w:lastRow="0" w:firstColumn="0" w:lastColumn="0" w:noHBand="0" w:noVBand="1"/>
      </w:tblPr>
      <w:tblGrid>
        <w:gridCol w:w="7445"/>
        <w:gridCol w:w="2016"/>
      </w:tblGrid>
      <w:tr w:rsidR="003A2A71" w:rsidRPr="004C05EF" w14:paraId="49FEFD59" w14:textId="77777777">
        <w:tc>
          <w:tcPr>
            <w:tcW w:w="7445" w:type="dxa"/>
            <w:shd w:val="clear" w:color="auto" w:fill="auto"/>
            <w:vAlign w:val="bottom"/>
          </w:tcPr>
          <w:p w14:paraId="41EDCA61" w14:textId="77777777" w:rsidR="003A2A71" w:rsidRPr="004C05EF" w:rsidRDefault="003A2A71" w:rsidP="008E2D6B">
            <w:pPr>
              <w:ind w:left="431"/>
              <w:rPr>
                <w:rFonts w:ascii="Arial" w:eastAsia="Arial" w:hAnsi="Arial" w:cs="Arial"/>
                <w:sz w:val="18"/>
                <w:szCs w:val="18"/>
              </w:rPr>
            </w:pPr>
          </w:p>
        </w:tc>
        <w:tc>
          <w:tcPr>
            <w:tcW w:w="2016" w:type="dxa"/>
            <w:tcBorders>
              <w:top w:val="single" w:sz="4" w:space="0" w:color="000000"/>
            </w:tcBorders>
            <w:shd w:val="clear" w:color="auto" w:fill="auto"/>
            <w:vAlign w:val="bottom"/>
          </w:tcPr>
          <w:p w14:paraId="5A79B20B" w14:textId="77777777" w:rsidR="003A2A71" w:rsidRPr="004C05EF" w:rsidRDefault="00EC4E87" w:rsidP="008E2D6B">
            <w:pPr>
              <w:ind w:right="-72"/>
              <w:jc w:val="right"/>
              <w:rPr>
                <w:rFonts w:ascii="Arial" w:eastAsia="Arial" w:hAnsi="Arial" w:cs="Arial"/>
                <w:b/>
                <w:sz w:val="18"/>
                <w:szCs w:val="18"/>
              </w:rPr>
            </w:pPr>
            <w:r w:rsidRPr="004C05EF">
              <w:rPr>
                <w:rFonts w:ascii="Arial" w:eastAsia="Arial" w:hAnsi="Arial" w:cs="Arial"/>
                <w:b/>
                <w:sz w:val="18"/>
                <w:szCs w:val="18"/>
              </w:rPr>
              <w:t>Separate</w:t>
            </w:r>
          </w:p>
          <w:p w14:paraId="09B042CA" w14:textId="77777777" w:rsidR="003A2A71" w:rsidRPr="004C05EF" w:rsidRDefault="00EC4E87" w:rsidP="008E2D6B">
            <w:pPr>
              <w:ind w:right="-72"/>
              <w:jc w:val="right"/>
              <w:rPr>
                <w:rFonts w:ascii="Arial" w:eastAsia="Arial" w:hAnsi="Arial" w:cs="Arial"/>
                <w:b/>
                <w:sz w:val="18"/>
                <w:szCs w:val="18"/>
              </w:rPr>
            </w:pPr>
            <w:r w:rsidRPr="004C05EF">
              <w:rPr>
                <w:rFonts w:ascii="Arial" w:eastAsia="Arial" w:hAnsi="Arial" w:cs="Arial"/>
                <w:b/>
                <w:sz w:val="18"/>
                <w:szCs w:val="18"/>
              </w:rPr>
              <w:t>financial information</w:t>
            </w:r>
          </w:p>
        </w:tc>
      </w:tr>
      <w:tr w:rsidR="003A2A71" w:rsidRPr="004C05EF" w14:paraId="3EF3B649" w14:textId="77777777">
        <w:tc>
          <w:tcPr>
            <w:tcW w:w="7445" w:type="dxa"/>
            <w:shd w:val="clear" w:color="auto" w:fill="auto"/>
            <w:vAlign w:val="bottom"/>
          </w:tcPr>
          <w:p w14:paraId="564A217D" w14:textId="77777777" w:rsidR="003A2A71" w:rsidRPr="004C05EF" w:rsidRDefault="003A2A71" w:rsidP="008E2D6B">
            <w:pPr>
              <w:ind w:left="431"/>
              <w:rPr>
                <w:rFonts w:ascii="Arial" w:eastAsia="Arial" w:hAnsi="Arial" w:cs="Arial"/>
                <w:sz w:val="18"/>
                <w:szCs w:val="18"/>
              </w:rPr>
            </w:pPr>
          </w:p>
        </w:tc>
        <w:tc>
          <w:tcPr>
            <w:tcW w:w="2016" w:type="dxa"/>
            <w:tcBorders>
              <w:bottom w:val="single" w:sz="4" w:space="0" w:color="000000"/>
            </w:tcBorders>
            <w:vAlign w:val="bottom"/>
          </w:tcPr>
          <w:p w14:paraId="74F3904C" w14:textId="77777777" w:rsidR="003A2A71" w:rsidRPr="004C05EF" w:rsidRDefault="00EC4E87"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3A2A71" w:rsidRPr="004C05EF" w14:paraId="56B0955A" w14:textId="77777777">
        <w:tc>
          <w:tcPr>
            <w:tcW w:w="7445" w:type="dxa"/>
            <w:shd w:val="clear" w:color="auto" w:fill="auto"/>
            <w:vAlign w:val="bottom"/>
          </w:tcPr>
          <w:p w14:paraId="26A4DFF8" w14:textId="77777777" w:rsidR="003A2A71" w:rsidRPr="004C05EF" w:rsidRDefault="003A2A71" w:rsidP="008E2D6B">
            <w:pPr>
              <w:ind w:left="431"/>
              <w:rPr>
                <w:rFonts w:ascii="Arial" w:eastAsia="Arial" w:hAnsi="Arial" w:cs="Arial"/>
                <w:b/>
                <w:sz w:val="18"/>
                <w:szCs w:val="18"/>
              </w:rPr>
            </w:pPr>
          </w:p>
        </w:tc>
        <w:tc>
          <w:tcPr>
            <w:tcW w:w="2016" w:type="dxa"/>
            <w:tcBorders>
              <w:top w:val="single" w:sz="4" w:space="0" w:color="000000"/>
            </w:tcBorders>
            <w:shd w:val="clear" w:color="auto" w:fill="FAFAFA"/>
            <w:vAlign w:val="bottom"/>
          </w:tcPr>
          <w:p w14:paraId="1E30F195" w14:textId="77777777" w:rsidR="003A2A71" w:rsidRPr="004C05EF" w:rsidRDefault="003A2A71" w:rsidP="008E2D6B">
            <w:pPr>
              <w:ind w:right="-72"/>
              <w:jc w:val="right"/>
              <w:rPr>
                <w:rFonts w:ascii="Arial" w:eastAsia="Arial" w:hAnsi="Arial" w:cs="Arial"/>
                <w:b/>
                <w:sz w:val="18"/>
                <w:szCs w:val="18"/>
              </w:rPr>
            </w:pPr>
          </w:p>
        </w:tc>
      </w:tr>
      <w:tr w:rsidR="003A2A71" w:rsidRPr="004C05EF" w14:paraId="5C755CA7" w14:textId="77777777">
        <w:tc>
          <w:tcPr>
            <w:tcW w:w="7445" w:type="dxa"/>
            <w:shd w:val="clear" w:color="auto" w:fill="auto"/>
            <w:vAlign w:val="bottom"/>
          </w:tcPr>
          <w:p w14:paraId="4F5E8EB0" w14:textId="496B3157" w:rsidR="003A2A71" w:rsidRPr="006C283A" w:rsidRDefault="005D5DC6" w:rsidP="008E2D6B">
            <w:pPr>
              <w:ind w:left="431"/>
              <w:rPr>
                <w:rFonts w:ascii="Arial" w:eastAsia="Arial" w:hAnsi="Arial" w:cs="Arial"/>
                <w:sz w:val="18"/>
                <w:szCs w:val="18"/>
              </w:rPr>
            </w:pPr>
            <w:r w:rsidRPr="006C283A">
              <w:rPr>
                <w:rFonts w:ascii="Arial" w:eastAsia="Arial" w:hAnsi="Arial" w:cs="Arial"/>
                <w:b/>
                <w:sz w:val="18"/>
                <w:szCs w:val="18"/>
              </w:rPr>
              <w:t xml:space="preserve">For 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ended </w:t>
            </w:r>
            <w:r w:rsidR="002801DF" w:rsidRPr="006C283A">
              <w:rPr>
                <w:rFonts w:ascii="Arial" w:eastAsia="Arial" w:hAnsi="Arial" w:cs="Arial"/>
                <w:b/>
                <w:sz w:val="18"/>
                <w:szCs w:val="18"/>
                <w:lang w:val="en-GB"/>
              </w:rPr>
              <w:t>30 June</w:t>
            </w:r>
            <w:r w:rsidRPr="006C283A">
              <w:rPr>
                <w:rFonts w:ascii="Arial" w:eastAsia="Arial" w:hAnsi="Arial" w:cs="Arial"/>
                <w:b/>
                <w:sz w:val="18"/>
                <w:szCs w:val="18"/>
              </w:rPr>
              <w:t xml:space="preserve"> </w:t>
            </w:r>
            <w:r w:rsidR="00C9730C" w:rsidRPr="006C283A">
              <w:rPr>
                <w:rFonts w:ascii="Arial" w:eastAsia="Arial" w:hAnsi="Arial" w:cs="Arial"/>
                <w:b/>
                <w:sz w:val="18"/>
                <w:szCs w:val="18"/>
                <w:lang w:val="en-GB"/>
              </w:rPr>
              <w:t>2024</w:t>
            </w:r>
          </w:p>
        </w:tc>
        <w:tc>
          <w:tcPr>
            <w:tcW w:w="2016" w:type="dxa"/>
            <w:shd w:val="clear" w:color="auto" w:fill="FAFAFA"/>
            <w:vAlign w:val="bottom"/>
          </w:tcPr>
          <w:p w14:paraId="7994CC7A" w14:textId="77777777" w:rsidR="003A2A71" w:rsidRPr="004C05EF" w:rsidRDefault="003A2A71" w:rsidP="008E2D6B">
            <w:pPr>
              <w:ind w:right="-72"/>
              <w:jc w:val="right"/>
              <w:rPr>
                <w:rFonts w:ascii="Arial" w:eastAsia="Arial" w:hAnsi="Arial" w:cs="Arial"/>
                <w:b/>
                <w:sz w:val="18"/>
                <w:szCs w:val="18"/>
              </w:rPr>
            </w:pPr>
          </w:p>
        </w:tc>
      </w:tr>
      <w:tr w:rsidR="003A2A71" w:rsidRPr="004C05EF" w14:paraId="7FB2D0B4" w14:textId="77777777">
        <w:tc>
          <w:tcPr>
            <w:tcW w:w="7445" w:type="dxa"/>
            <w:shd w:val="clear" w:color="auto" w:fill="auto"/>
            <w:vAlign w:val="bottom"/>
          </w:tcPr>
          <w:p w14:paraId="1D706815" w14:textId="77777777" w:rsidR="003A2A71" w:rsidRPr="004C05EF" w:rsidRDefault="00EC4E87" w:rsidP="008E2D6B">
            <w:pPr>
              <w:ind w:left="431"/>
              <w:rPr>
                <w:rFonts w:ascii="Arial" w:eastAsia="Arial" w:hAnsi="Arial" w:cs="Arial"/>
                <w:sz w:val="18"/>
                <w:szCs w:val="18"/>
              </w:rPr>
            </w:pPr>
            <w:r w:rsidRPr="004C05EF">
              <w:rPr>
                <w:rFonts w:ascii="Arial" w:eastAsia="Arial" w:hAnsi="Arial" w:cs="Arial"/>
                <w:sz w:val="18"/>
                <w:szCs w:val="18"/>
              </w:rPr>
              <w:t>Opening balance</w:t>
            </w:r>
          </w:p>
        </w:tc>
        <w:tc>
          <w:tcPr>
            <w:tcW w:w="2016" w:type="dxa"/>
            <w:shd w:val="clear" w:color="auto" w:fill="FAFAFA"/>
            <w:vAlign w:val="bottom"/>
          </w:tcPr>
          <w:p w14:paraId="7C55B94E" w14:textId="6859482E" w:rsidR="003A2A71" w:rsidRPr="004C05EF" w:rsidRDefault="00526679" w:rsidP="008E2D6B">
            <w:pPr>
              <w:ind w:right="-72"/>
              <w:jc w:val="right"/>
              <w:rPr>
                <w:rFonts w:ascii="Arial" w:eastAsia="Arial" w:hAnsi="Arial" w:cs="Arial"/>
                <w:sz w:val="18"/>
                <w:szCs w:val="18"/>
              </w:rPr>
            </w:pPr>
            <w:r w:rsidRPr="00526679">
              <w:rPr>
                <w:rFonts w:ascii="Arial" w:eastAsia="Arial" w:hAnsi="Arial" w:cs="Arial"/>
                <w:sz w:val="18"/>
                <w:szCs w:val="18"/>
              </w:rPr>
              <w:t>104,765,368</w:t>
            </w:r>
          </w:p>
        </w:tc>
      </w:tr>
      <w:tr w:rsidR="003A2A71" w:rsidRPr="004C05EF" w14:paraId="1A27B8B1" w14:textId="77777777">
        <w:tc>
          <w:tcPr>
            <w:tcW w:w="7445" w:type="dxa"/>
            <w:shd w:val="clear" w:color="auto" w:fill="auto"/>
            <w:vAlign w:val="bottom"/>
          </w:tcPr>
          <w:p w14:paraId="09FD94D6" w14:textId="77777777" w:rsidR="003A2A71" w:rsidRPr="004C05EF" w:rsidRDefault="00EC4E87" w:rsidP="008E2D6B">
            <w:pPr>
              <w:ind w:left="431"/>
              <w:rPr>
                <w:rFonts w:ascii="Arial" w:eastAsia="Arial" w:hAnsi="Arial" w:cs="Arial"/>
                <w:sz w:val="18"/>
                <w:szCs w:val="18"/>
              </w:rPr>
            </w:pPr>
            <w:r w:rsidRPr="004C05EF">
              <w:rPr>
                <w:rFonts w:ascii="Arial" w:eastAsia="Arial" w:hAnsi="Arial" w:cs="Arial"/>
                <w:sz w:val="18"/>
                <w:szCs w:val="18"/>
              </w:rPr>
              <w:t>Additions during the period</w:t>
            </w:r>
          </w:p>
        </w:tc>
        <w:tc>
          <w:tcPr>
            <w:tcW w:w="2016" w:type="dxa"/>
            <w:shd w:val="clear" w:color="auto" w:fill="FAFAFA"/>
            <w:vAlign w:val="bottom"/>
          </w:tcPr>
          <w:p w14:paraId="60438A91" w14:textId="7EB88335" w:rsidR="0022386C" w:rsidRPr="004C05EF" w:rsidRDefault="00526679" w:rsidP="008E2D6B">
            <w:pPr>
              <w:ind w:right="-72"/>
              <w:jc w:val="right"/>
              <w:rPr>
                <w:rFonts w:ascii="Arial" w:eastAsia="Arial" w:hAnsi="Arial" w:cs="Arial"/>
                <w:sz w:val="18"/>
                <w:szCs w:val="18"/>
              </w:rPr>
            </w:pPr>
            <w:r w:rsidRPr="00526679">
              <w:rPr>
                <w:rFonts w:ascii="Arial" w:eastAsia="Arial" w:hAnsi="Arial" w:cs="Arial"/>
                <w:sz w:val="18"/>
                <w:szCs w:val="18"/>
              </w:rPr>
              <w:t>47,201,000</w:t>
            </w:r>
          </w:p>
        </w:tc>
      </w:tr>
      <w:tr w:rsidR="0022386C" w:rsidRPr="004C05EF" w14:paraId="36284331" w14:textId="77777777">
        <w:tc>
          <w:tcPr>
            <w:tcW w:w="7445" w:type="dxa"/>
            <w:shd w:val="clear" w:color="auto" w:fill="auto"/>
            <w:vAlign w:val="bottom"/>
          </w:tcPr>
          <w:p w14:paraId="33EC74C8" w14:textId="1BE1100B" w:rsidR="0022386C" w:rsidRPr="004C05EF" w:rsidRDefault="0022386C" w:rsidP="008E2D6B">
            <w:pPr>
              <w:ind w:left="431"/>
              <w:rPr>
                <w:rFonts w:ascii="Arial" w:eastAsia="Arial" w:hAnsi="Arial" w:cs="Arial"/>
                <w:sz w:val="18"/>
                <w:szCs w:val="18"/>
              </w:rPr>
            </w:pPr>
            <w:r w:rsidRPr="004C05EF">
              <w:rPr>
                <w:rFonts w:ascii="Arial" w:eastAsia="Arial" w:hAnsi="Arial" w:cs="Arial"/>
                <w:sz w:val="18"/>
                <w:szCs w:val="18"/>
              </w:rPr>
              <w:t>R</w:t>
            </w:r>
            <w:r w:rsidR="00C94551" w:rsidRPr="004C05EF">
              <w:rPr>
                <w:rFonts w:ascii="Arial" w:eastAsia="Arial" w:hAnsi="Arial" w:cs="Arial"/>
                <w:sz w:val="18"/>
                <w:szCs w:val="18"/>
              </w:rPr>
              <w:t>e</w:t>
            </w:r>
            <w:r w:rsidR="00E636B2" w:rsidRPr="004C05EF">
              <w:rPr>
                <w:rFonts w:ascii="Arial" w:eastAsia="Arial" w:hAnsi="Arial" w:cs="Arial"/>
                <w:sz w:val="18"/>
                <w:szCs w:val="18"/>
              </w:rPr>
              <w:t>payment</w:t>
            </w:r>
            <w:r w:rsidRPr="004C05EF">
              <w:rPr>
                <w:rFonts w:ascii="Arial" w:eastAsia="Arial" w:hAnsi="Arial" w:cs="Arial"/>
                <w:sz w:val="18"/>
                <w:szCs w:val="18"/>
              </w:rPr>
              <w:t xml:space="preserve"> during the period</w:t>
            </w:r>
          </w:p>
        </w:tc>
        <w:tc>
          <w:tcPr>
            <w:tcW w:w="2016" w:type="dxa"/>
            <w:shd w:val="clear" w:color="auto" w:fill="FAFAFA"/>
            <w:vAlign w:val="bottom"/>
          </w:tcPr>
          <w:p w14:paraId="1148EFE8" w14:textId="1EA9B36B" w:rsidR="0022386C" w:rsidRPr="004C05EF" w:rsidRDefault="00526679" w:rsidP="008E2D6B">
            <w:pPr>
              <w:ind w:right="-72"/>
              <w:jc w:val="right"/>
              <w:rPr>
                <w:rFonts w:ascii="Arial" w:eastAsia="Arial" w:hAnsi="Arial" w:cs="Arial"/>
                <w:sz w:val="18"/>
                <w:szCs w:val="18"/>
              </w:rPr>
            </w:pPr>
            <w:r>
              <w:rPr>
                <w:rFonts w:ascii="Arial" w:eastAsia="Arial" w:hAnsi="Arial" w:cs="Arial"/>
                <w:sz w:val="18"/>
                <w:szCs w:val="18"/>
              </w:rPr>
              <w:t>(</w:t>
            </w:r>
            <w:r w:rsidRPr="00526679">
              <w:rPr>
                <w:rFonts w:ascii="Arial" w:eastAsia="Arial" w:hAnsi="Arial" w:cs="Arial"/>
                <w:sz w:val="18"/>
                <w:szCs w:val="18"/>
              </w:rPr>
              <w:t>43,823,225</w:t>
            </w:r>
            <w:r>
              <w:rPr>
                <w:rFonts w:ascii="Arial" w:eastAsia="Arial" w:hAnsi="Arial" w:cs="Arial"/>
                <w:sz w:val="18"/>
                <w:szCs w:val="18"/>
              </w:rPr>
              <w:t>)</w:t>
            </w:r>
          </w:p>
        </w:tc>
      </w:tr>
      <w:tr w:rsidR="003A2A71" w:rsidRPr="004C05EF" w14:paraId="5DFC020F" w14:textId="77777777">
        <w:tc>
          <w:tcPr>
            <w:tcW w:w="7445" w:type="dxa"/>
            <w:shd w:val="clear" w:color="auto" w:fill="auto"/>
            <w:vAlign w:val="bottom"/>
          </w:tcPr>
          <w:p w14:paraId="00E513E1" w14:textId="77777777" w:rsidR="003A2A71" w:rsidRPr="004C05EF" w:rsidRDefault="003A2A71" w:rsidP="008E2D6B">
            <w:pPr>
              <w:ind w:left="431"/>
              <w:rPr>
                <w:rFonts w:ascii="Arial" w:eastAsia="Arial" w:hAnsi="Arial" w:cs="Arial"/>
                <w:sz w:val="18"/>
                <w:szCs w:val="18"/>
              </w:rPr>
            </w:pPr>
          </w:p>
        </w:tc>
        <w:tc>
          <w:tcPr>
            <w:tcW w:w="2016" w:type="dxa"/>
            <w:tcBorders>
              <w:top w:val="single" w:sz="4" w:space="0" w:color="000000"/>
            </w:tcBorders>
            <w:shd w:val="clear" w:color="auto" w:fill="FAFAFA"/>
            <w:vAlign w:val="bottom"/>
          </w:tcPr>
          <w:p w14:paraId="6F384D57" w14:textId="77777777" w:rsidR="003A2A71" w:rsidRPr="004C05EF" w:rsidRDefault="003A2A71" w:rsidP="008E2D6B">
            <w:pPr>
              <w:ind w:right="-72"/>
              <w:jc w:val="right"/>
              <w:rPr>
                <w:rFonts w:ascii="Arial" w:eastAsia="Arial" w:hAnsi="Arial" w:cs="Arial"/>
                <w:sz w:val="18"/>
                <w:szCs w:val="18"/>
              </w:rPr>
            </w:pPr>
          </w:p>
        </w:tc>
      </w:tr>
      <w:tr w:rsidR="003A2A71" w:rsidRPr="004C05EF" w14:paraId="368EFCAB" w14:textId="77777777" w:rsidTr="00B530C1">
        <w:trPr>
          <w:trHeight w:val="73"/>
        </w:trPr>
        <w:tc>
          <w:tcPr>
            <w:tcW w:w="7445" w:type="dxa"/>
            <w:shd w:val="clear" w:color="auto" w:fill="auto"/>
            <w:vAlign w:val="bottom"/>
          </w:tcPr>
          <w:p w14:paraId="27E7DDC8" w14:textId="77777777" w:rsidR="003A2A71" w:rsidRPr="004C05EF" w:rsidRDefault="00EC4E87" w:rsidP="008E2D6B">
            <w:pPr>
              <w:ind w:left="431"/>
              <w:rPr>
                <w:rFonts w:ascii="Arial" w:eastAsia="Arial" w:hAnsi="Arial" w:cs="Arial"/>
                <w:sz w:val="18"/>
                <w:szCs w:val="18"/>
              </w:rPr>
            </w:pPr>
            <w:r w:rsidRPr="004C05EF">
              <w:rPr>
                <w:rFonts w:ascii="Arial" w:eastAsia="Arial" w:hAnsi="Arial" w:cs="Arial"/>
                <w:sz w:val="18"/>
                <w:szCs w:val="18"/>
              </w:rPr>
              <w:t>Closing balance</w:t>
            </w:r>
          </w:p>
        </w:tc>
        <w:tc>
          <w:tcPr>
            <w:tcW w:w="2016" w:type="dxa"/>
            <w:tcBorders>
              <w:bottom w:val="single" w:sz="4" w:space="0" w:color="000000"/>
            </w:tcBorders>
            <w:shd w:val="clear" w:color="auto" w:fill="FAFAFA"/>
            <w:vAlign w:val="bottom"/>
          </w:tcPr>
          <w:p w14:paraId="0533FD74" w14:textId="5E0871EB" w:rsidR="003A2A71" w:rsidRPr="004C05EF" w:rsidRDefault="00526679" w:rsidP="008E2D6B">
            <w:pPr>
              <w:ind w:right="-72"/>
              <w:jc w:val="right"/>
              <w:rPr>
                <w:rFonts w:ascii="Arial" w:eastAsia="Arial" w:hAnsi="Arial" w:cs="Arial"/>
                <w:sz w:val="18"/>
                <w:szCs w:val="18"/>
              </w:rPr>
            </w:pPr>
            <w:r w:rsidRPr="00526679">
              <w:rPr>
                <w:rFonts w:ascii="Arial" w:eastAsia="Arial" w:hAnsi="Arial" w:cs="Arial"/>
                <w:sz w:val="18"/>
                <w:szCs w:val="18"/>
              </w:rPr>
              <w:t>108,143,143</w:t>
            </w:r>
          </w:p>
        </w:tc>
      </w:tr>
    </w:tbl>
    <w:p w14:paraId="2680086F" w14:textId="77777777" w:rsidR="003A2A71" w:rsidRPr="004C05EF" w:rsidRDefault="003A2A71" w:rsidP="008E2D6B">
      <w:pPr>
        <w:ind w:left="540"/>
        <w:jc w:val="both"/>
        <w:rPr>
          <w:rFonts w:ascii="Arial" w:eastAsia="Arial" w:hAnsi="Arial" w:cs="Arial"/>
          <w:color w:val="000000"/>
          <w:sz w:val="18"/>
          <w:szCs w:val="18"/>
          <w:highlight w:val="white"/>
        </w:rPr>
      </w:pPr>
    </w:p>
    <w:p w14:paraId="29F5FDC6" w14:textId="4C065267" w:rsidR="00523576" w:rsidRPr="004C05EF" w:rsidRDefault="00EC4E87" w:rsidP="008E2D6B">
      <w:pPr>
        <w:ind w:left="540"/>
        <w:jc w:val="both"/>
        <w:rPr>
          <w:rFonts w:ascii="Arial" w:eastAsia="Arial" w:hAnsi="Arial" w:cs="Arial"/>
          <w:color w:val="000000"/>
          <w:sz w:val="18"/>
          <w:szCs w:val="18"/>
        </w:rPr>
      </w:pPr>
      <w:bookmarkStart w:id="12" w:name="_heading=h.30j0zll" w:colFirst="0" w:colLast="0"/>
      <w:bookmarkEnd w:id="12"/>
      <w:r w:rsidRPr="004C05EF">
        <w:rPr>
          <w:rFonts w:ascii="Arial" w:eastAsia="Arial" w:hAnsi="Arial" w:cs="Arial"/>
          <w:color w:val="000000"/>
          <w:sz w:val="18"/>
          <w:szCs w:val="18"/>
        </w:rPr>
        <w:t xml:space="preserve">Short-term loans to subsidiary were given on commercial terms and conditions. The related interest income was Baht </w:t>
      </w:r>
      <w:r w:rsidR="00526679" w:rsidRPr="00526679">
        <w:rPr>
          <w:rFonts w:ascii="Arial" w:eastAsia="Arial" w:hAnsi="Arial" w:cs="Arial"/>
          <w:sz w:val="18"/>
          <w:szCs w:val="18"/>
          <w:lang w:val="en-GB"/>
        </w:rPr>
        <w:t>4,624,899</w:t>
      </w:r>
      <w:r w:rsidR="00F75BEE" w:rsidRPr="004C05EF">
        <w:rPr>
          <w:rFonts w:ascii="Arial" w:eastAsia="Arial" w:hAnsi="Arial" w:cs="Arial"/>
          <w:sz w:val="18"/>
          <w:szCs w:val="18"/>
          <w:lang w:val="en-GB"/>
        </w:rPr>
        <w:t xml:space="preserve"> </w:t>
      </w:r>
      <w:r w:rsidRPr="004C05EF">
        <w:rPr>
          <w:rFonts w:ascii="Arial" w:eastAsia="Arial" w:hAnsi="Arial" w:cs="Arial"/>
          <w:sz w:val="18"/>
          <w:szCs w:val="18"/>
        </w:rPr>
        <w:t>i</w:t>
      </w:r>
      <w:r w:rsidRPr="004C05EF">
        <w:rPr>
          <w:rFonts w:ascii="Arial" w:eastAsia="Arial" w:hAnsi="Arial" w:cs="Arial"/>
          <w:color w:val="000000"/>
          <w:sz w:val="18"/>
          <w:szCs w:val="18"/>
        </w:rPr>
        <w:t xml:space="preserve">n the separate financial information. The short-term loans to subsidiary bear interest rate at </w:t>
      </w:r>
      <w:r w:rsidR="00C9730C" w:rsidRPr="004C05EF">
        <w:rPr>
          <w:rFonts w:ascii="Arial" w:eastAsia="Arial" w:hAnsi="Arial" w:cs="Arial"/>
          <w:color w:val="000000"/>
          <w:sz w:val="18"/>
          <w:szCs w:val="18"/>
          <w:lang w:val="en-GB"/>
        </w:rPr>
        <w:t>8</w:t>
      </w:r>
      <w:r w:rsidRPr="004C05EF">
        <w:rPr>
          <w:rFonts w:ascii="Arial" w:eastAsia="Arial" w:hAnsi="Arial" w:cs="Arial"/>
          <w:color w:val="000000"/>
          <w:sz w:val="18"/>
          <w:szCs w:val="18"/>
        </w:rPr>
        <w:t>.</w:t>
      </w:r>
      <w:r w:rsidR="00C9730C" w:rsidRPr="004C05EF">
        <w:rPr>
          <w:rFonts w:ascii="Arial" w:eastAsia="Arial" w:hAnsi="Arial" w:cs="Arial"/>
          <w:color w:val="000000"/>
          <w:sz w:val="18"/>
          <w:szCs w:val="18"/>
          <w:lang w:val="en-GB"/>
        </w:rPr>
        <w:t>00</w:t>
      </w:r>
      <w:r w:rsidRPr="004C05EF">
        <w:rPr>
          <w:rFonts w:ascii="Arial" w:eastAsia="Arial" w:hAnsi="Arial" w:cs="Arial"/>
          <w:color w:val="000000"/>
          <w:sz w:val="18"/>
          <w:szCs w:val="18"/>
        </w:rPr>
        <w:t xml:space="preserve">% </w:t>
      </w:r>
      <w:r w:rsidRPr="00C177E0">
        <w:rPr>
          <w:rFonts w:ascii="Arial" w:eastAsia="Arial" w:hAnsi="Arial" w:cs="Arial"/>
          <w:color w:val="000000"/>
          <w:sz w:val="18"/>
          <w:szCs w:val="18"/>
        </w:rPr>
        <w:t xml:space="preserve">per annum and due for repayment </w:t>
      </w:r>
      <w:r w:rsidR="0066378D" w:rsidRPr="00C177E0">
        <w:rPr>
          <w:rFonts w:ascii="Arial" w:eastAsia="Arial" w:hAnsi="Arial" w:cs="Arial"/>
          <w:color w:val="000000"/>
          <w:sz w:val="18"/>
          <w:szCs w:val="18"/>
        </w:rPr>
        <w:t>from</w:t>
      </w:r>
      <w:r w:rsidR="00C177E0" w:rsidRPr="00C177E0">
        <w:rPr>
          <w:rFonts w:ascii="Arial" w:eastAsia="Arial" w:hAnsi="Arial" w:cs="Arial"/>
          <w:color w:val="000000"/>
          <w:sz w:val="18"/>
          <w:szCs w:val="18"/>
          <w:lang w:val="en-GB"/>
        </w:rPr>
        <w:t xml:space="preserve"> July</w:t>
      </w:r>
      <w:r w:rsidRPr="00C177E0">
        <w:rPr>
          <w:rFonts w:ascii="Arial" w:eastAsia="Arial" w:hAnsi="Arial" w:cs="Arial"/>
          <w:color w:val="000000"/>
          <w:sz w:val="18"/>
          <w:szCs w:val="18"/>
        </w:rPr>
        <w:t xml:space="preserve"> to</w:t>
      </w:r>
      <w:r w:rsidR="00C177E0" w:rsidRPr="00C177E0">
        <w:rPr>
          <w:rFonts w:ascii="Arial" w:eastAsia="Arial" w:hAnsi="Arial" w:cs="Arial"/>
          <w:color w:val="000000"/>
          <w:sz w:val="18"/>
          <w:szCs w:val="18"/>
        </w:rPr>
        <w:t xml:space="preserve"> September</w:t>
      </w:r>
      <w:r w:rsidRPr="00C177E0">
        <w:rPr>
          <w:rFonts w:ascii="Arial" w:eastAsia="Arial" w:hAnsi="Arial" w:cs="Arial"/>
          <w:color w:val="000000"/>
          <w:sz w:val="18"/>
          <w:szCs w:val="18"/>
        </w:rPr>
        <w:t xml:space="preserve"> </w:t>
      </w:r>
      <w:r w:rsidR="00C9730C" w:rsidRPr="00C177E0">
        <w:rPr>
          <w:rFonts w:ascii="Arial" w:eastAsia="Arial" w:hAnsi="Arial" w:cs="Arial"/>
          <w:color w:val="000000"/>
          <w:sz w:val="18"/>
          <w:szCs w:val="18"/>
          <w:lang w:val="en-GB"/>
        </w:rPr>
        <w:t>202</w:t>
      </w:r>
      <w:r w:rsidR="00873522" w:rsidRPr="00C177E0">
        <w:rPr>
          <w:rFonts w:ascii="Arial" w:eastAsia="Arial" w:hAnsi="Arial" w:cs="Arial"/>
          <w:color w:val="000000"/>
          <w:sz w:val="18"/>
          <w:szCs w:val="18"/>
          <w:lang w:val="en-GB"/>
        </w:rPr>
        <w:t>4</w:t>
      </w:r>
      <w:r w:rsidRPr="00C177E0">
        <w:rPr>
          <w:rFonts w:ascii="Arial" w:eastAsia="Arial" w:hAnsi="Arial" w:cs="Arial"/>
          <w:color w:val="000000"/>
          <w:sz w:val="18"/>
          <w:szCs w:val="18"/>
        </w:rPr>
        <w:t>.</w:t>
      </w:r>
    </w:p>
    <w:p w14:paraId="47E11BCD" w14:textId="21045B2C" w:rsidR="00526E43" w:rsidRPr="004C05EF" w:rsidRDefault="00526E43">
      <w:pPr>
        <w:rPr>
          <w:rFonts w:ascii="Arial" w:eastAsia="Arial" w:hAnsi="Arial" w:cs="Arial"/>
          <w:color w:val="000000"/>
          <w:sz w:val="18"/>
          <w:szCs w:val="18"/>
          <w:highlight w:val="white"/>
        </w:rPr>
      </w:pPr>
      <w:r w:rsidRPr="004C05EF">
        <w:rPr>
          <w:rFonts w:ascii="Arial" w:eastAsia="Arial" w:hAnsi="Arial" w:cs="Arial"/>
          <w:color w:val="000000"/>
          <w:sz w:val="18"/>
          <w:szCs w:val="18"/>
          <w:highlight w:val="white"/>
        </w:rPr>
        <w:br w:type="page"/>
      </w:r>
    </w:p>
    <w:p w14:paraId="3F2A7150" w14:textId="77777777" w:rsidR="0069695E" w:rsidRPr="004C05EF" w:rsidRDefault="0069695E" w:rsidP="008E2D6B">
      <w:pPr>
        <w:ind w:left="540"/>
        <w:jc w:val="both"/>
        <w:rPr>
          <w:rFonts w:ascii="Arial" w:eastAsia="Arial" w:hAnsi="Arial" w:cs="Arial"/>
          <w:color w:val="000000"/>
          <w:sz w:val="18"/>
          <w:szCs w:val="18"/>
          <w:highlight w:val="white"/>
        </w:rPr>
      </w:pPr>
    </w:p>
    <w:p w14:paraId="791992CA" w14:textId="182A7FB8" w:rsidR="00B530C1" w:rsidRPr="004C05EF" w:rsidRDefault="00B530C1" w:rsidP="008E2D6B">
      <w:pPr>
        <w:numPr>
          <w:ilvl w:val="0"/>
          <w:numId w:val="2"/>
        </w:numPr>
        <w:ind w:left="540" w:hanging="540"/>
        <w:jc w:val="both"/>
        <w:rPr>
          <w:rFonts w:ascii="Arial" w:eastAsia="Arial" w:hAnsi="Arial" w:cs="Arial"/>
          <w:b/>
          <w:color w:val="CF4A02"/>
          <w:sz w:val="18"/>
          <w:szCs w:val="18"/>
        </w:rPr>
      </w:pPr>
      <w:r w:rsidRPr="004C05EF">
        <w:rPr>
          <w:rFonts w:ascii="Arial" w:eastAsia="Arial" w:hAnsi="Arial" w:cs="Arial"/>
          <w:b/>
          <w:color w:val="CF4A02"/>
          <w:sz w:val="18"/>
          <w:szCs w:val="18"/>
        </w:rPr>
        <w:t>Short-term loans to</w:t>
      </w:r>
      <w:r w:rsidRPr="004C05EF">
        <w:rPr>
          <w:rFonts w:ascii="Arial" w:eastAsia="Arial" w:hAnsi="Arial" w:cs="Arial"/>
          <w:color w:val="CF4A02"/>
          <w:sz w:val="18"/>
          <w:szCs w:val="18"/>
        </w:rPr>
        <w:t xml:space="preserve"> </w:t>
      </w:r>
      <w:r w:rsidR="00A40626" w:rsidRPr="004C05EF">
        <w:rPr>
          <w:rFonts w:ascii="Arial" w:eastAsia="Arial" w:hAnsi="Arial" w:cs="Arial"/>
          <w:b/>
          <w:color w:val="CF4A02"/>
          <w:sz w:val="18"/>
          <w:szCs w:val="18"/>
        </w:rPr>
        <w:t xml:space="preserve">related </w:t>
      </w:r>
      <w:proofErr w:type="gramStart"/>
      <w:r w:rsidR="00A40626" w:rsidRPr="004C05EF">
        <w:rPr>
          <w:rFonts w:ascii="Arial" w:eastAsia="Arial" w:hAnsi="Arial" w:cs="Arial"/>
          <w:b/>
          <w:color w:val="CF4A02"/>
          <w:sz w:val="18"/>
          <w:szCs w:val="18"/>
        </w:rPr>
        <w:t>company</w:t>
      </w:r>
      <w:proofErr w:type="gramEnd"/>
    </w:p>
    <w:p w14:paraId="65213AFA" w14:textId="77777777" w:rsidR="00B530C1" w:rsidRPr="004C05EF" w:rsidRDefault="00B530C1" w:rsidP="008E2D6B">
      <w:pPr>
        <w:ind w:left="540"/>
        <w:jc w:val="both"/>
        <w:rPr>
          <w:rFonts w:ascii="Arial" w:eastAsia="Arial" w:hAnsi="Arial" w:cs="Arial"/>
          <w:color w:val="000000"/>
          <w:sz w:val="18"/>
          <w:szCs w:val="18"/>
          <w:highlight w:val="white"/>
        </w:rPr>
      </w:pPr>
    </w:p>
    <w:p w14:paraId="46E082BB" w14:textId="7064908B" w:rsidR="00B530C1" w:rsidRPr="004C05EF" w:rsidRDefault="00B530C1" w:rsidP="008E2D6B">
      <w:pPr>
        <w:ind w:left="540"/>
        <w:rPr>
          <w:rFonts w:ascii="Arial" w:eastAsia="Arial" w:hAnsi="Arial" w:cs="Arial"/>
          <w:sz w:val="18"/>
          <w:szCs w:val="18"/>
        </w:rPr>
      </w:pPr>
      <w:r w:rsidRPr="004C05EF">
        <w:rPr>
          <w:rFonts w:ascii="Arial" w:eastAsia="Arial" w:hAnsi="Arial" w:cs="Arial"/>
          <w:sz w:val="18"/>
          <w:szCs w:val="18"/>
        </w:rPr>
        <w:t xml:space="preserve">The movements of short-term loans to </w:t>
      </w:r>
      <w:r w:rsidR="00A40626" w:rsidRPr="004C05EF">
        <w:rPr>
          <w:rFonts w:ascii="Arial" w:eastAsia="Arial" w:hAnsi="Arial" w:cs="Arial"/>
          <w:sz w:val="18"/>
          <w:szCs w:val="18"/>
        </w:rPr>
        <w:t>related company</w:t>
      </w:r>
      <w:r w:rsidRPr="004C05EF">
        <w:rPr>
          <w:rFonts w:ascii="Arial" w:eastAsia="Arial" w:hAnsi="Arial" w:cs="Arial"/>
          <w:sz w:val="18"/>
          <w:szCs w:val="18"/>
        </w:rPr>
        <w:t xml:space="preserve"> can be </w:t>
      </w:r>
      <w:proofErr w:type="spellStart"/>
      <w:r w:rsidRPr="004C05EF">
        <w:rPr>
          <w:rFonts w:ascii="Arial" w:eastAsia="Arial" w:hAnsi="Arial" w:cs="Arial"/>
          <w:sz w:val="18"/>
          <w:szCs w:val="18"/>
        </w:rPr>
        <w:t>analy</w:t>
      </w:r>
      <w:r w:rsidR="00010CAD" w:rsidRPr="004C05EF">
        <w:rPr>
          <w:rFonts w:ascii="Arial" w:eastAsia="Arial" w:hAnsi="Arial" w:cs="Arial"/>
          <w:sz w:val="18"/>
          <w:szCs w:val="18"/>
        </w:rPr>
        <w:t>s</w:t>
      </w:r>
      <w:r w:rsidRPr="004C05EF">
        <w:rPr>
          <w:rFonts w:ascii="Arial" w:eastAsia="Arial" w:hAnsi="Arial" w:cs="Arial"/>
          <w:sz w:val="18"/>
          <w:szCs w:val="18"/>
        </w:rPr>
        <w:t>ed</w:t>
      </w:r>
      <w:proofErr w:type="spellEnd"/>
      <w:r w:rsidRPr="004C05EF">
        <w:rPr>
          <w:rFonts w:ascii="Arial" w:eastAsia="Arial" w:hAnsi="Arial" w:cs="Arial"/>
          <w:sz w:val="18"/>
          <w:szCs w:val="18"/>
        </w:rPr>
        <w:t xml:space="preserve"> as follows:</w:t>
      </w:r>
    </w:p>
    <w:p w14:paraId="2E0407B7" w14:textId="77777777" w:rsidR="00B530C1" w:rsidRPr="006478B1" w:rsidRDefault="00B530C1" w:rsidP="009C39BE">
      <w:pPr>
        <w:ind w:left="540"/>
        <w:jc w:val="both"/>
        <w:rPr>
          <w:rFonts w:ascii="Arial" w:eastAsia="Arial" w:hAnsi="Arial" w:cs="Arial"/>
          <w:color w:val="000000"/>
          <w:sz w:val="14"/>
          <w:szCs w:val="14"/>
          <w:highlight w:val="white"/>
        </w:rPr>
      </w:pPr>
    </w:p>
    <w:tbl>
      <w:tblPr>
        <w:tblStyle w:val="afffffff4"/>
        <w:tblW w:w="9461" w:type="dxa"/>
        <w:tblLayout w:type="fixed"/>
        <w:tblLook w:val="0400" w:firstRow="0" w:lastRow="0" w:firstColumn="0" w:lastColumn="0" w:noHBand="0" w:noVBand="1"/>
      </w:tblPr>
      <w:tblGrid>
        <w:gridCol w:w="7445"/>
        <w:gridCol w:w="2016"/>
      </w:tblGrid>
      <w:tr w:rsidR="00B530C1" w:rsidRPr="004C05EF" w14:paraId="4661436B" w14:textId="77777777" w:rsidTr="00B86A6C">
        <w:tc>
          <w:tcPr>
            <w:tcW w:w="7445" w:type="dxa"/>
            <w:shd w:val="clear" w:color="auto" w:fill="auto"/>
            <w:vAlign w:val="bottom"/>
          </w:tcPr>
          <w:p w14:paraId="6BA8D1C4" w14:textId="77777777" w:rsidR="00B530C1" w:rsidRPr="004C05EF" w:rsidRDefault="00B530C1" w:rsidP="008E2D6B">
            <w:pPr>
              <w:ind w:left="431"/>
              <w:rPr>
                <w:rFonts w:ascii="Arial" w:eastAsia="Arial" w:hAnsi="Arial" w:cs="Arial"/>
                <w:sz w:val="18"/>
                <w:szCs w:val="18"/>
              </w:rPr>
            </w:pPr>
          </w:p>
        </w:tc>
        <w:tc>
          <w:tcPr>
            <w:tcW w:w="2016" w:type="dxa"/>
            <w:tcBorders>
              <w:top w:val="single" w:sz="4" w:space="0" w:color="000000"/>
            </w:tcBorders>
            <w:shd w:val="clear" w:color="auto" w:fill="auto"/>
            <w:vAlign w:val="bottom"/>
          </w:tcPr>
          <w:p w14:paraId="468447AF" w14:textId="56D6B049" w:rsidR="00B530C1" w:rsidRPr="004C05EF" w:rsidRDefault="00B530C1" w:rsidP="008E2D6B">
            <w:pPr>
              <w:ind w:right="-72"/>
              <w:jc w:val="right"/>
              <w:rPr>
                <w:rFonts w:ascii="Arial" w:eastAsia="Arial" w:hAnsi="Arial" w:cs="Arial"/>
                <w:b/>
                <w:sz w:val="18"/>
                <w:szCs w:val="18"/>
              </w:rPr>
            </w:pPr>
            <w:r w:rsidRPr="004C05EF">
              <w:rPr>
                <w:rFonts w:ascii="Arial" w:eastAsia="Arial" w:hAnsi="Arial" w:cs="Arial"/>
                <w:b/>
                <w:sz w:val="18"/>
                <w:szCs w:val="18"/>
              </w:rPr>
              <w:t>Consolidated and Separate</w:t>
            </w:r>
          </w:p>
          <w:p w14:paraId="5BBEEB99" w14:textId="77777777" w:rsidR="00B530C1" w:rsidRPr="004C05EF" w:rsidRDefault="00B530C1" w:rsidP="008E2D6B">
            <w:pPr>
              <w:ind w:right="-72"/>
              <w:jc w:val="right"/>
              <w:rPr>
                <w:rFonts w:ascii="Arial" w:eastAsia="Arial" w:hAnsi="Arial" w:cs="Arial"/>
                <w:b/>
                <w:sz w:val="18"/>
                <w:szCs w:val="18"/>
              </w:rPr>
            </w:pPr>
            <w:r w:rsidRPr="004C05EF">
              <w:rPr>
                <w:rFonts w:ascii="Arial" w:eastAsia="Arial" w:hAnsi="Arial" w:cs="Arial"/>
                <w:b/>
                <w:sz w:val="18"/>
                <w:szCs w:val="18"/>
              </w:rPr>
              <w:t>financial information</w:t>
            </w:r>
          </w:p>
        </w:tc>
      </w:tr>
      <w:tr w:rsidR="00B530C1" w:rsidRPr="004C05EF" w14:paraId="53789A2E" w14:textId="77777777" w:rsidTr="00B86A6C">
        <w:tc>
          <w:tcPr>
            <w:tcW w:w="7445" w:type="dxa"/>
            <w:shd w:val="clear" w:color="auto" w:fill="auto"/>
            <w:vAlign w:val="bottom"/>
          </w:tcPr>
          <w:p w14:paraId="1C643CDC" w14:textId="77777777" w:rsidR="00B530C1" w:rsidRPr="004C05EF" w:rsidRDefault="00B530C1" w:rsidP="008E2D6B">
            <w:pPr>
              <w:ind w:left="431"/>
              <w:rPr>
                <w:rFonts w:ascii="Arial" w:eastAsia="Arial" w:hAnsi="Arial" w:cs="Arial"/>
                <w:sz w:val="18"/>
                <w:szCs w:val="18"/>
              </w:rPr>
            </w:pPr>
          </w:p>
        </w:tc>
        <w:tc>
          <w:tcPr>
            <w:tcW w:w="2016" w:type="dxa"/>
            <w:tcBorders>
              <w:bottom w:val="single" w:sz="4" w:space="0" w:color="000000"/>
            </w:tcBorders>
            <w:vAlign w:val="bottom"/>
          </w:tcPr>
          <w:p w14:paraId="4C7F875B" w14:textId="77777777" w:rsidR="00B530C1" w:rsidRPr="004C05EF" w:rsidRDefault="00B530C1" w:rsidP="008E2D6B">
            <w:pPr>
              <w:ind w:right="-72"/>
              <w:jc w:val="right"/>
              <w:rPr>
                <w:rFonts w:ascii="Arial" w:eastAsia="Arial" w:hAnsi="Arial" w:cs="Arial"/>
                <w:b/>
                <w:sz w:val="18"/>
                <w:szCs w:val="18"/>
              </w:rPr>
            </w:pPr>
            <w:r w:rsidRPr="004C05EF">
              <w:rPr>
                <w:rFonts w:ascii="Arial" w:eastAsia="Arial" w:hAnsi="Arial" w:cs="Arial"/>
                <w:b/>
                <w:sz w:val="18"/>
                <w:szCs w:val="18"/>
              </w:rPr>
              <w:t>Baht</w:t>
            </w:r>
          </w:p>
        </w:tc>
      </w:tr>
      <w:tr w:rsidR="00B530C1" w:rsidRPr="004C05EF" w14:paraId="73485364" w14:textId="77777777" w:rsidTr="006C283A">
        <w:tc>
          <w:tcPr>
            <w:tcW w:w="7445" w:type="dxa"/>
            <w:shd w:val="clear" w:color="auto" w:fill="auto"/>
            <w:vAlign w:val="bottom"/>
          </w:tcPr>
          <w:p w14:paraId="15761182" w14:textId="254857A9" w:rsidR="00B530C1" w:rsidRPr="004C05EF" w:rsidRDefault="005D5DC6" w:rsidP="008E2D6B">
            <w:pPr>
              <w:ind w:left="431"/>
              <w:rPr>
                <w:rFonts w:ascii="Arial" w:eastAsia="Arial" w:hAnsi="Arial" w:cs="Arial"/>
                <w:sz w:val="18"/>
                <w:szCs w:val="18"/>
              </w:rPr>
            </w:pPr>
            <w:r w:rsidRPr="004C05EF">
              <w:rPr>
                <w:rFonts w:ascii="Arial" w:eastAsia="Arial" w:hAnsi="Arial" w:cs="Arial"/>
                <w:b/>
                <w:sz w:val="18"/>
                <w:szCs w:val="18"/>
              </w:rPr>
              <w:t xml:space="preserve">For </w:t>
            </w:r>
            <w:r w:rsidRPr="006C283A">
              <w:rPr>
                <w:rFonts w:ascii="Arial" w:eastAsia="Arial" w:hAnsi="Arial" w:cs="Arial"/>
                <w:b/>
                <w:sz w:val="18"/>
                <w:szCs w:val="18"/>
              </w:rPr>
              <w:t xml:space="preserve">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ended </w:t>
            </w:r>
            <w:r w:rsidR="002801DF" w:rsidRPr="006C283A">
              <w:rPr>
                <w:rFonts w:ascii="Arial" w:eastAsia="Arial" w:hAnsi="Arial" w:cs="Arial"/>
                <w:b/>
                <w:sz w:val="18"/>
                <w:szCs w:val="18"/>
                <w:lang w:val="en-GB"/>
              </w:rPr>
              <w:t>30 June</w:t>
            </w:r>
            <w:r w:rsidRPr="006C283A">
              <w:rPr>
                <w:rFonts w:ascii="Arial" w:eastAsia="Arial" w:hAnsi="Arial" w:cs="Arial"/>
                <w:b/>
                <w:sz w:val="18"/>
                <w:szCs w:val="18"/>
              </w:rPr>
              <w:t xml:space="preserve"> </w:t>
            </w:r>
            <w:r w:rsidR="00C9730C" w:rsidRPr="004C05EF">
              <w:rPr>
                <w:rFonts w:ascii="Arial" w:eastAsia="Arial" w:hAnsi="Arial" w:cs="Arial"/>
                <w:b/>
                <w:sz w:val="18"/>
                <w:szCs w:val="18"/>
                <w:lang w:val="en-GB"/>
              </w:rPr>
              <w:t>2024</w:t>
            </w:r>
          </w:p>
        </w:tc>
        <w:tc>
          <w:tcPr>
            <w:tcW w:w="2016" w:type="dxa"/>
            <w:shd w:val="clear" w:color="auto" w:fill="FAFAFA"/>
            <w:vAlign w:val="bottom"/>
          </w:tcPr>
          <w:p w14:paraId="6D8A721A" w14:textId="77777777" w:rsidR="00B530C1" w:rsidRPr="004C05EF" w:rsidRDefault="00B530C1" w:rsidP="008E2D6B">
            <w:pPr>
              <w:ind w:right="-72"/>
              <w:jc w:val="right"/>
              <w:rPr>
                <w:rFonts w:ascii="Arial" w:eastAsia="Arial" w:hAnsi="Arial" w:cs="Arial"/>
                <w:b/>
                <w:sz w:val="18"/>
                <w:szCs w:val="18"/>
              </w:rPr>
            </w:pPr>
          </w:p>
        </w:tc>
      </w:tr>
      <w:tr w:rsidR="00B530C1" w:rsidRPr="004C05EF" w14:paraId="15D36DBF" w14:textId="77777777" w:rsidTr="006C283A">
        <w:tc>
          <w:tcPr>
            <w:tcW w:w="7445" w:type="dxa"/>
            <w:shd w:val="clear" w:color="auto" w:fill="auto"/>
            <w:vAlign w:val="bottom"/>
          </w:tcPr>
          <w:p w14:paraId="38B41E96" w14:textId="77777777" w:rsidR="00B530C1" w:rsidRPr="004C05EF" w:rsidRDefault="00B530C1" w:rsidP="008E2D6B">
            <w:pPr>
              <w:ind w:left="431"/>
              <w:rPr>
                <w:rFonts w:ascii="Arial" w:eastAsia="Arial" w:hAnsi="Arial" w:cs="Arial"/>
                <w:sz w:val="18"/>
                <w:szCs w:val="18"/>
              </w:rPr>
            </w:pPr>
            <w:r w:rsidRPr="004C05EF">
              <w:rPr>
                <w:rFonts w:ascii="Arial" w:eastAsia="Arial" w:hAnsi="Arial" w:cs="Arial"/>
                <w:sz w:val="18"/>
                <w:szCs w:val="18"/>
              </w:rPr>
              <w:t>Opening balance</w:t>
            </w:r>
          </w:p>
        </w:tc>
        <w:tc>
          <w:tcPr>
            <w:tcW w:w="2016" w:type="dxa"/>
            <w:shd w:val="clear" w:color="auto" w:fill="FAFAFA"/>
            <w:vAlign w:val="bottom"/>
          </w:tcPr>
          <w:p w14:paraId="710632B0" w14:textId="04229464" w:rsidR="00B530C1" w:rsidRPr="004C05EF" w:rsidRDefault="006C283A" w:rsidP="008E2D6B">
            <w:pPr>
              <w:ind w:right="-72"/>
              <w:jc w:val="right"/>
              <w:rPr>
                <w:rFonts w:ascii="Arial" w:eastAsia="Arial" w:hAnsi="Arial" w:cs="Arial"/>
                <w:sz w:val="18"/>
                <w:szCs w:val="18"/>
              </w:rPr>
            </w:pPr>
            <w:r w:rsidRPr="006C283A">
              <w:rPr>
                <w:rFonts w:ascii="Arial" w:eastAsia="Arial" w:hAnsi="Arial" w:cs="Arial"/>
                <w:sz w:val="18"/>
                <w:szCs w:val="18"/>
              </w:rPr>
              <w:t>25,000,000</w:t>
            </w:r>
          </w:p>
        </w:tc>
      </w:tr>
      <w:tr w:rsidR="00B530C1" w:rsidRPr="004C05EF" w14:paraId="30EC519B" w14:textId="77777777" w:rsidTr="006C283A">
        <w:tc>
          <w:tcPr>
            <w:tcW w:w="7445" w:type="dxa"/>
            <w:shd w:val="clear" w:color="auto" w:fill="auto"/>
            <w:vAlign w:val="bottom"/>
          </w:tcPr>
          <w:p w14:paraId="6B25E9C3" w14:textId="77777777" w:rsidR="00B530C1" w:rsidRPr="004C05EF" w:rsidRDefault="00B530C1" w:rsidP="008E2D6B">
            <w:pPr>
              <w:ind w:left="431"/>
              <w:rPr>
                <w:rFonts w:ascii="Arial" w:eastAsia="Arial" w:hAnsi="Arial" w:cs="Arial"/>
                <w:sz w:val="18"/>
                <w:szCs w:val="18"/>
              </w:rPr>
            </w:pPr>
            <w:r w:rsidRPr="004C05EF">
              <w:rPr>
                <w:rFonts w:ascii="Arial" w:eastAsia="Arial" w:hAnsi="Arial" w:cs="Arial"/>
                <w:sz w:val="18"/>
                <w:szCs w:val="18"/>
              </w:rPr>
              <w:t>Additions during the period</w:t>
            </w:r>
          </w:p>
        </w:tc>
        <w:tc>
          <w:tcPr>
            <w:tcW w:w="2016" w:type="dxa"/>
            <w:shd w:val="clear" w:color="auto" w:fill="FAFAFA"/>
            <w:vAlign w:val="bottom"/>
          </w:tcPr>
          <w:p w14:paraId="2885D294" w14:textId="58E9115E" w:rsidR="00B530C1" w:rsidRPr="004C05EF" w:rsidRDefault="006C283A" w:rsidP="008E2D6B">
            <w:pPr>
              <w:ind w:right="-72"/>
              <w:jc w:val="right"/>
              <w:rPr>
                <w:rFonts w:ascii="Arial" w:eastAsia="Arial" w:hAnsi="Arial" w:cs="Arial"/>
                <w:sz w:val="18"/>
                <w:szCs w:val="18"/>
              </w:rPr>
            </w:pPr>
            <w:r>
              <w:rPr>
                <w:rFonts w:ascii="Arial" w:eastAsia="Arial" w:hAnsi="Arial" w:cs="Arial"/>
                <w:sz w:val="18"/>
                <w:szCs w:val="18"/>
              </w:rPr>
              <w:t>-</w:t>
            </w:r>
          </w:p>
        </w:tc>
      </w:tr>
      <w:tr w:rsidR="00B530C1" w:rsidRPr="00CC0F15" w14:paraId="62084095" w14:textId="77777777" w:rsidTr="006C283A">
        <w:tc>
          <w:tcPr>
            <w:tcW w:w="7445" w:type="dxa"/>
            <w:shd w:val="clear" w:color="auto" w:fill="auto"/>
            <w:vAlign w:val="bottom"/>
          </w:tcPr>
          <w:p w14:paraId="2EFB2B1D" w14:textId="77777777" w:rsidR="00B530C1" w:rsidRPr="00CC0F15" w:rsidRDefault="00B530C1" w:rsidP="008E2D6B">
            <w:pPr>
              <w:ind w:left="431"/>
              <w:rPr>
                <w:rFonts w:ascii="Arial" w:eastAsia="Arial" w:hAnsi="Arial" w:cs="Arial"/>
                <w:sz w:val="12"/>
                <w:szCs w:val="12"/>
              </w:rPr>
            </w:pPr>
          </w:p>
        </w:tc>
        <w:tc>
          <w:tcPr>
            <w:tcW w:w="2016" w:type="dxa"/>
            <w:tcBorders>
              <w:top w:val="single" w:sz="4" w:space="0" w:color="000000"/>
            </w:tcBorders>
            <w:shd w:val="clear" w:color="auto" w:fill="FAFAFA"/>
            <w:vAlign w:val="bottom"/>
          </w:tcPr>
          <w:p w14:paraId="74B1BF63" w14:textId="77777777" w:rsidR="00B530C1" w:rsidRPr="00CC0F15" w:rsidRDefault="00B530C1" w:rsidP="008E2D6B">
            <w:pPr>
              <w:ind w:right="-72"/>
              <w:jc w:val="right"/>
              <w:rPr>
                <w:rFonts w:ascii="Arial" w:eastAsia="Arial" w:hAnsi="Arial" w:cs="Arial"/>
                <w:sz w:val="12"/>
                <w:szCs w:val="12"/>
              </w:rPr>
            </w:pPr>
          </w:p>
        </w:tc>
      </w:tr>
      <w:tr w:rsidR="00B530C1" w:rsidRPr="004C05EF" w14:paraId="7280C971" w14:textId="77777777" w:rsidTr="006C283A">
        <w:trPr>
          <w:trHeight w:val="73"/>
        </w:trPr>
        <w:tc>
          <w:tcPr>
            <w:tcW w:w="7445" w:type="dxa"/>
            <w:shd w:val="clear" w:color="auto" w:fill="auto"/>
            <w:vAlign w:val="bottom"/>
          </w:tcPr>
          <w:p w14:paraId="71A28BA3" w14:textId="77777777" w:rsidR="00B530C1" w:rsidRPr="004C05EF" w:rsidRDefault="00B530C1" w:rsidP="008E2D6B">
            <w:pPr>
              <w:ind w:left="431"/>
              <w:rPr>
                <w:rFonts w:ascii="Arial" w:eastAsia="Arial" w:hAnsi="Arial" w:cs="Arial"/>
                <w:sz w:val="18"/>
                <w:szCs w:val="18"/>
              </w:rPr>
            </w:pPr>
            <w:r w:rsidRPr="004C05EF">
              <w:rPr>
                <w:rFonts w:ascii="Arial" w:eastAsia="Arial" w:hAnsi="Arial" w:cs="Arial"/>
                <w:sz w:val="18"/>
                <w:szCs w:val="18"/>
              </w:rPr>
              <w:t>Closing balance</w:t>
            </w:r>
          </w:p>
        </w:tc>
        <w:tc>
          <w:tcPr>
            <w:tcW w:w="2016" w:type="dxa"/>
            <w:tcBorders>
              <w:bottom w:val="single" w:sz="4" w:space="0" w:color="000000"/>
            </w:tcBorders>
            <w:shd w:val="clear" w:color="auto" w:fill="FAFAFA"/>
            <w:vAlign w:val="bottom"/>
          </w:tcPr>
          <w:p w14:paraId="03D3E18E" w14:textId="7893CB3E" w:rsidR="00B530C1" w:rsidRPr="004C05EF" w:rsidRDefault="006C283A" w:rsidP="008E2D6B">
            <w:pPr>
              <w:ind w:right="-72"/>
              <w:jc w:val="right"/>
              <w:rPr>
                <w:rFonts w:ascii="Arial" w:eastAsia="Arial" w:hAnsi="Arial" w:cs="Arial"/>
                <w:sz w:val="18"/>
                <w:szCs w:val="18"/>
              </w:rPr>
            </w:pPr>
            <w:r w:rsidRPr="006C283A">
              <w:rPr>
                <w:rFonts w:ascii="Arial" w:eastAsia="Arial" w:hAnsi="Arial" w:cs="Arial"/>
                <w:sz w:val="18"/>
                <w:szCs w:val="18"/>
              </w:rPr>
              <w:t>25,000,000</w:t>
            </w:r>
          </w:p>
        </w:tc>
      </w:tr>
    </w:tbl>
    <w:p w14:paraId="51BCF17B" w14:textId="77777777" w:rsidR="00B530C1" w:rsidRPr="004C05EF" w:rsidRDefault="00B530C1" w:rsidP="008E2D6B">
      <w:pPr>
        <w:ind w:left="540"/>
        <w:jc w:val="both"/>
        <w:rPr>
          <w:rFonts w:ascii="Arial" w:eastAsia="Arial" w:hAnsi="Arial" w:cs="Arial"/>
          <w:color w:val="000000"/>
          <w:sz w:val="18"/>
          <w:szCs w:val="18"/>
          <w:highlight w:val="white"/>
        </w:rPr>
      </w:pPr>
    </w:p>
    <w:p w14:paraId="5888D838" w14:textId="631EAC1B" w:rsidR="00B530C1" w:rsidRPr="004C05EF" w:rsidRDefault="00B530C1" w:rsidP="008E2D6B">
      <w:pPr>
        <w:ind w:left="540"/>
        <w:jc w:val="both"/>
        <w:rPr>
          <w:rFonts w:ascii="Arial" w:eastAsia="Arial" w:hAnsi="Arial" w:cs="Arial"/>
          <w:color w:val="000000"/>
          <w:sz w:val="18"/>
          <w:szCs w:val="18"/>
        </w:rPr>
      </w:pPr>
      <w:r w:rsidRPr="004C05EF">
        <w:rPr>
          <w:rFonts w:ascii="Arial" w:eastAsia="Arial" w:hAnsi="Arial" w:cs="Arial"/>
          <w:color w:val="000000"/>
          <w:sz w:val="18"/>
          <w:szCs w:val="18"/>
        </w:rPr>
        <w:t xml:space="preserve">Short-term loans to </w:t>
      </w:r>
      <w:r w:rsidR="00A40626" w:rsidRPr="004C05EF">
        <w:rPr>
          <w:rFonts w:ascii="Arial" w:eastAsia="Arial" w:hAnsi="Arial" w:cs="Arial"/>
          <w:color w:val="000000"/>
          <w:sz w:val="18"/>
          <w:szCs w:val="18"/>
        </w:rPr>
        <w:t>related company</w:t>
      </w:r>
      <w:r w:rsidRPr="004C05EF">
        <w:rPr>
          <w:rFonts w:ascii="Arial" w:eastAsia="Arial" w:hAnsi="Arial" w:cs="Arial"/>
          <w:color w:val="000000"/>
          <w:sz w:val="18"/>
          <w:szCs w:val="18"/>
        </w:rPr>
        <w:t xml:space="preserve"> were given on commercial terms and conditions. The related interest income </w:t>
      </w:r>
      <w:r w:rsidRPr="00550CCC">
        <w:rPr>
          <w:rFonts w:ascii="Arial" w:eastAsia="Arial" w:hAnsi="Arial" w:cs="Arial"/>
          <w:color w:val="000000"/>
          <w:spacing w:val="-4"/>
          <w:sz w:val="18"/>
          <w:szCs w:val="18"/>
        </w:rPr>
        <w:t>was Baht</w:t>
      </w:r>
      <w:r w:rsidR="0066378D" w:rsidRPr="00550CCC">
        <w:rPr>
          <w:rFonts w:ascii="Arial" w:eastAsia="Arial" w:hAnsi="Arial" w:cs="Arial"/>
          <w:color w:val="000000"/>
          <w:spacing w:val="-4"/>
          <w:sz w:val="18"/>
          <w:szCs w:val="18"/>
        </w:rPr>
        <w:t xml:space="preserve"> </w:t>
      </w:r>
      <w:r w:rsidR="00F04714" w:rsidRPr="00550CCC">
        <w:rPr>
          <w:rFonts w:ascii="Arial" w:eastAsia="Browallia New" w:hAnsi="Arial" w:cs="Arial"/>
          <w:spacing w:val="-4"/>
          <w:sz w:val="18"/>
          <w:szCs w:val="18"/>
          <w:lang w:val="en-GB"/>
        </w:rPr>
        <w:t xml:space="preserve">1,869,863 </w:t>
      </w:r>
      <w:r w:rsidRPr="00550CCC">
        <w:rPr>
          <w:rFonts w:ascii="Arial" w:eastAsia="Arial" w:hAnsi="Arial" w:cs="Arial"/>
          <w:spacing w:val="-4"/>
          <w:sz w:val="18"/>
          <w:szCs w:val="18"/>
        </w:rPr>
        <w:t>i</w:t>
      </w:r>
      <w:r w:rsidRPr="00550CCC">
        <w:rPr>
          <w:rFonts w:ascii="Arial" w:eastAsia="Arial" w:hAnsi="Arial" w:cs="Arial"/>
          <w:color w:val="000000"/>
          <w:spacing w:val="-4"/>
          <w:sz w:val="18"/>
          <w:szCs w:val="18"/>
        </w:rPr>
        <w:t xml:space="preserve">n the consolidated and separate financial information. The short-term loans to </w:t>
      </w:r>
      <w:r w:rsidR="00A40626" w:rsidRPr="00550CCC">
        <w:rPr>
          <w:rFonts w:ascii="Arial" w:eastAsia="Arial" w:hAnsi="Arial" w:cs="Arial"/>
          <w:spacing w:val="-4"/>
          <w:sz w:val="18"/>
          <w:szCs w:val="18"/>
        </w:rPr>
        <w:t>related company</w:t>
      </w:r>
      <w:r w:rsidRPr="00C177E0">
        <w:rPr>
          <w:rFonts w:ascii="Arial" w:eastAsia="Arial" w:hAnsi="Arial" w:cs="Arial"/>
          <w:color w:val="000000"/>
          <w:sz w:val="18"/>
          <w:szCs w:val="18"/>
        </w:rPr>
        <w:t xml:space="preserve"> bear interest rate at </w:t>
      </w:r>
      <w:r w:rsidR="00C9730C" w:rsidRPr="00C177E0">
        <w:rPr>
          <w:rFonts w:ascii="Arial" w:eastAsia="Arial" w:hAnsi="Arial" w:cs="Arial"/>
          <w:color w:val="000000"/>
          <w:sz w:val="18"/>
          <w:szCs w:val="18"/>
          <w:lang w:val="en-GB"/>
        </w:rPr>
        <w:t>15</w:t>
      </w:r>
      <w:r w:rsidRPr="00C177E0">
        <w:rPr>
          <w:rFonts w:ascii="Arial" w:eastAsia="Arial" w:hAnsi="Arial" w:cs="Arial"/>
          <w:color w:val="000000"/>
          <w:sz w:val="18"/>
          <w:szCs w:val="18"/>
        </w:rPr>
        <w:t>.</w:t>
      </w:r>
      <w:r w:rsidR="00C9730C" w:rsidRPr="00C177E0">
        <w:rPr>
          <w:rFonts w:ascii="Arial" w:eastAsia="Arial" w:hAnsi="Arial" w:cs="Arial"/>
          <w:color w:val="000000"/>
          <w:sz w:val="18"/>
          <w:szCs w:val="18"/>
          <w:lang w:val="en-GB"/>
        </w:rPr>
        <w:t>00</w:t>
      </w:r>
      <w:r w:rsidRPr="00C177E0">
        <w:rPr>
          <w:rFonts w:ascii="Arial" w:eastAsia="Arial" w:hAnsi="Arial" w:cs="Arial"/>
          <w:color w:val="000000"/>
          <w:sz w:val="18"/>
          <w:szCs w:val="18"/>
        </w:rPr>
        <w:t xml:space="preserve">% per annum and due for repayment in </w:t>
      </w:r>
      <w:r w:rsidR="00E05ED7">
        <w:rPr>
          <w:rFonts w:ascii="Arial" w:eastAsia="Arial" w:hAnsi="Arial" w:cs="Arial"/>
          <w:color w:val="000000"/>
          <w:sz w:val="18"/>
          <w:szCs w:val="18"/>
          <w:lang w:val="en-GB"/>
        </w:rPr>
        <w:t>June</w:t>
      </w:r>
      <w:r w:rsidRPr="00C177E0">
        <w:rPr>
          <w:rFonts w:ascii="Arial" w:eastAsia="Arial" w:hAnsi="Arial" w:cs="Arial"/>
          <w:color w:val="000000"/>
          <w:sz w:val="18"/>
          <w:szCs w:val="18"/>
        </w:rPr>
        <w:t xml:space="preserve"> </w:t>
      </w:r>
      <w:r w:rsidR="00C9730C" w:rsidRPr="00C177E0">
        <w:rPr>
          <w:rFonts w:ascii="Arial" w:eastAsia="Arial" w:hAnsi="Arial" w:cs="Arial"/>
          <w:color w:val="000000"/>
          <w:sz w:val="18"/>
          <w:szCs w:val="18"/>
          <w:lang w:val="en-GB"/>
        </w:rPr>
        <w:t>202</w:t>
      </w:r>
      <w:r w:rsidR="00E05ED7">
        <w:rPr>
          <w:rFonts w:ascii="Arial" w:eastAsia="Arial" w:hAnsi="Arial" w:cs="Arial"/>
          <w:color w:val="000000"/>
          <w:sz w:val="18"/>
          <w:szCs w:val="18"/>
          <w:lang w:val="en-GB"/>
        </w:rPr>
        <w:t>5</w:t>
      </w:r>
      <w:r w:rsidRPr="00C177E0">
        <w:rPr>
          <w:rFonts w:ascii="Arial" w:eastAsia="Arial" w:hAnsi="Arial" w:cs="Arial"/>
          <w:color w:val="000000"/>
          <w:sz w:val="18"/>
          <w:szCs w:val="18"/>
        </w:rPr>
        <w:t>.</w:t>
      </w:r>
    </w:p>
    <w:p w14:paraId="3E39A47A" w14:textId="77777777" w:rsidR="00B530C1" w:rsidRPr="004C05EF" w:rsidRDefault="00B530C1" w:rsidP="004C05EF">
      <w:pPr>
        <w:ind w:left="547"/>
        <w:jc w:val="both"/>
        <w:rPr>
          <w:rFonts w:ascii="Arial" w:eastAsia="Arial" w:hAnsi="Arial" w:cs="Arial"/>
          <w:color w:val="000000"/>
          <w:sz w:val="18"/>
          <w:szCs w:val="18"/>
        </w:rPr>
      </w:pPr>
    </w:p>
    <w:p w14:paraId="79EDE018" w14:textId="7D77C049" w:rsidR="003A2A71" w:rsidRDefault="00EC4E87" w:rsidP="004C05EF">
      <w:pPr>
        <w:numPr>
          <w:ilvl w:val="0"/>
          <w:numId w:val="2"/>
        </w:numPr>
        <w:ind w:left="547" w:hanging="540"/>
        <w:jc w:val="both"/>
        <w:rPr>
          <w:rFonts w:ascii="Arial" w:eastAsia="Arial" w:hAnsi="Arial" w:cs="Arial"/>
          <w:b/>
          <w:color w:val="CF4A02"/>
          <w:sz w:val="18"/>
          <w:szCs w:val="18"/>
        </w:rPr>
      </w:pPr>
      <w:r w:rsidRPr="004C05EF">
        <w:rPr>
          <w:rFonts w:ascii="Arial" w:eastAsia="Arial" w:hAnsi="Arial" w:cs="Arial"/>
          <w:b/>
          <w:color w:val="CF4A02"/>
          <w:sz w:val="18"/>
          <w:szCs w:val="18"/>
        </w:rPr>
        <w:t>Key management compensation</w:t>
      </w:r>
    </w:p>
    <w:p w14:paraId="7618B00B" w14:textId="77777777" w:rsidR="004C05EF" w:rsidRPr="006478B1" w:rsidRDefault="004C05EF" w:rsidP="004C05EF">
      <w:pPr>
        <w:ind w:left="547"/>
        <w:jc w:val="both"/>
        <w:rPr>
          <w:rFonts w:ascii="Arial" w:eastAsia="Arial" w:hAnsi="Arial" w:cs="Arial"/>
          <w:b/>
          <w:color w:val="CF4A02"/>
          <w:sz w:val="12"/>
          <w:szCs w:val="12"/>
        </w:rPr>
      </w:pPr>
    </w:p>
    <w:tbl>
      <w:tblPr>
        <w:tblStyle w:val="afffffff5"/>
        <w:tblW w:w="10080" w:type="dxa"/>
        <w:tblInd w:w="-601" w:type="dxa"/>
        <w:tblLayout w:type="fixed"/>
        <w:tblLook w:val="0000" w:firstRow="0" w:lastRow="0" w:firstColumn="0" w:lastColumn="0" w:noHBand="0" w:noVBand="0"/>
      </w:tblPr>
      <w:tblGrid>
        <w:gridCol w:w="4608"/>
        <w:gridCol w:w="1368"/>
        <w:gridCol w:w="1368"/>
        <w:gridCol w:w="1368"/>
        <w:gridCol w:w="1368"/>
      </w:tblGrid>
      <w:tr w:rsidR="003A2A71" w:rsidRPr="004C05EF" w14:paraId="0CC321D5" w14:textId="77777777">
        <w:trPr>
          <w:trHeight w:val="20"/>
        </w:trPr>
        <w:tc>
          <w:tcPr>
            <w:tcW w:w="4608" w:type="dxa"/>
            <w:vAlign w:val="bottom"/>
          </w:tcPr>
          <w:p w14:paraId="5EA4C1A8" w14:textId="77777777" w:rsidR="003A2A71" w:rsidRPr="004C05EF" w:rsidRDefault="003A2A71" w:rsidP="008E2D6B">
            <w:pPr>
              <w:ind w:left="1029"/>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71A6425D"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Consolidated </w:t>
            </w:r>
          </w:p>
          <w:p w14:paraId="124CDF0D"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2A15B38A"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 xml:space="preserve">Separate </w:t>
            </w:r>
          </w:p>
          <w:p w14:paraId="1D95895B" w14:textId="77777777" w:rsidR="003A2A71" w:rsidRPr="004C05EF" w:rsidRDefault="00EC4E87" w:rsidP="008E2D6B">
            <w:pPr>
              <w:ind w:right="-72"/>
              <w:jc w:val="center"/>
              <w:rPr>
                <w:rFonts w:ascii="Arial" w:eastAsia="Arial" w:hAnsi="Arial" w:cs="Arial"/>
                <w:b/>
                <w:sz w:val="18"/>
                <w:szCs w:val="18"/>
              </w:rPr>
            </w:pPr>
            <w:r w:rsidRPr="004C05EF">
              <w:rPr>
                <w:rFonts w:ascii="Arial" w:eastAsia="Arial" w:hAnsi="Arial" w:cs="Arial"/>
                <w:b/>
                <w:sz w:val="18"/>
                <w:szCs w:val="18"/>
              </w:rPr>
              <w:t>financial information</w:t>
            </w:r>
          </w:p>
        </w:tc>
      </w:tr>
      <w:tr w:rsidR="005D5DC6" w:rsidRPr="004C05EF" w14:paraId="433C81B1" w14:textId="77777777">
        <w:trPr>
          <w:trHeight w:val="20"/>
        </w:trPr>
        <w:tc>
          <w:tcPr>
            <w:tcW w:w="4608" w:type="dxa"/>
            <w:vAlign w:val="bottom"/>
          </w:tcPr>
          <w:p w14:paraId="0CD15927" w14:textId="38FFDF1A" w:rsidR="005D5DC6" w:rsidRPr="006C283A" w:rsidRDefault="005D5DC6" w:rsidP="005D5DC6">
            <w:pPr>
              <w:ind w:left="1029"/>
              <w:rPr>
                <w:rFonts w:ascii="Arial" w:eastAsia="Arial" w:hAnsi="Arial" w:cs="Arial"/>
                <w:b/>
                <w:sz w:val="18"/>
                <w:szCs w:val="18"/>
              </w:rPr>
            </w:pPr>
            <w:r w:rsidRPr="006C283A">
              <w:rPr>
                <w:rFonts w:ascii="Arial" w:eastAsia="Arial" w:hAnsi="Arial" w:cs="Arial"/>
                <w:b/>
                <w:sz w:val="18"/>
                <w:szCs w:val="18"/>
              </w:rPr>
              <w:t xml:space="preserve">For 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periods ended</w:t>
            </w:r>
          </w:p>
          <w:p w14:paraId="4DAB0F41" w14:textId="77777777" w:rsidR="005D5DC6" w:rsidRPr="006C283A" w:rsidRDefault="005D5DC6" w:rsidP="005D5DC6">
            <w:pPr>
              <w:ind w:left="1029"/>
              <w:rPr>
                <w:rFonts w:ascii="Arial" w:eastAsia="Arial" w:hAnsi="Arial" w:cs="Arial"/>
                <w:b/>
                <w:sz w:val="18"/>
                <w:szCs w:val="18"/>
              </w:rPr>
            </w:pPr>
          </w:p>
        </w:tc>
        <w:tc>
          <w:tcPr>
            <w:tcW w:w="1368" w:type="dxa"/>
            <w:tcBorders>
              <w:top w:val="single" w:sz="4" w:space="0" w:color="000000"/>
            </w:tcBorders>
            <w:vAlign w:val="bottom"/>
          </w:tcPr>
          <w:p w14:paraId="3BD5FF8B" w14:textId="02F9F4F7" w:rsidR="005D5DC6" w:rsidRPr="006C283A" w:rsidRDefault="002801DF" w:rsidP="005D5DC6">
            <w:pPr>
              <w:ind w:right="-72"/>
              <w:jc w:val="right"/>
              <w:rPr>
                <w:rFonts w:ascii="Arial" w:hAnsi="Arial" w:cs="Arial"/>
                <w:b/>
                <w:sz w:val="18"/>
                <w:szCs w:val="18"/>
              </w:rPr>
            </w:pPr>
            <w:r w:rsidRPr="006C283A">
              <w:rPr>
                <w:rFonts w:ascii="Arial" w:hAnsi="Arial" w:cs="Arial"/>
                <w:b/>
                <w:sz w:val="18"/>
                <w:szCs w:val="18"/>
                <w:lang w:val="en-GB"/>
              </w:rPr>
              <w:t>30 June</w:t>
            </w:r>
            <w:r w:rsidR="005D5DC6" w:rsidRPr="006C283A">
              <w:rPr>
                <w:rFonts w:ascii="Arial" w:hAnsi="Arial" w:cs="Arial"/>
                <w:b/>
                <w:sz w:val="18"/>
                <w:szCs w:val="18"/>
              </w:rPr>
              <w:t xml:space="preserve"> </w:t>
            </w:r>
          </w:p>
          <w:p w14:paraId="4618938B" w14:textId="214DC972" w:rsidR="005D5DC6" w:rsidRPr="006C283A" w:rsidRDefault="00C9730C" w:rsidP="005D5DC6">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368" w:type="dxa"/>
            <w:tcBorders>
              <w:top w:val="single" w:sz="4" w:space="0" w:color="000000"/>
            </w:tcBorders>
            <w:vAlign w:val="bottom"/>
          </w:tcPr>
          <w:p w14:paraId="30DF6AE2" w14:textId="48A75272" w:rsidR="005D5DC6" w:rsidRPr="006C283A" w:rsidRDefault="002801DF" w:rsidP="005D5DC6">
            <w:pPr>
              <w:ind w:right="-72"/>
              <w:jc w:val="right"/>
              <w:rPr>
                <w:rFonts w:ascii="Arial" w:hAnsi="Arial" w:cs="Arial"/>
                <w:b/>
                <w:sz w:val="18"/>
                <w:szCs w:val="18"/>
              </w:rPr>
            </w:pPr>
            <w:r w:rsidRPr="006C283A">
              <w:rPr>
                <w:rFonts w:ascii="Arial" w:hAnsi="Arial" w:cs="Arial"/>
                <w:b/>
                <w:sz w:val="18"/>
                <w:szCs w:val="18"/>
                <w:lang w:val="en-GB"/>
              </w:rPr>
              <w:t>30 June</w:t>
            </w:r>
            <w:r w:rsidR="005D5DC6" w:rsidRPr="006C283A">
              <w:rPr>
                <w:rFonts w:ascii="Arial" w:hAnsi="Arial" w:cs="Arial"/>
                <w:b/>
                <w:sz w:val="18"/>
                <w:szCs w:val="18"/>
              </w:rPr>
              <w:t xml:space="preserve"> </w:t>
            </w:r>
          </w:p>
          <w:p w14:paraId="4E3C1599" w14:textId="4B1A8C68" w:rsidR="005D5DC6" w:rsidRPr="006C283A" w:rsidRDefault="00C9730C" w:rsidP="005D5DC6">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c>
          <w:tcPr>
            <w:tcW w:w="1368" w:type="dxa"/>
            <w:tcBorders>
              <w:top w:val="single" w:sz="4" w:space="0" w:color="000000"/>
            </w:tcBorders>
            <w:vAlign w:val="bottom"/>
          </w:tcPr>
          <w:p w14:paraId="163A1E7E" w14:textId="2773A31F" w:rsidR="005D5DC6" w:rsidRPr="006C283A" w:rsidRDefault="002801DF" w:rsidP="005D5DC6">
            <w:pPr>
              <w:ind w:right="-72"/>
              <w:jc w:val="right"/>
              <w:rPr>
                <w:rFonts w:ascii="Arial" w:hAnsi="Arial" w:cs="Arial"/>
                <w:b/>
                <w:sz w:val="18"/>
                <w:szCs w:val="18"/>
              </w:rPr>
            </w:pPr>
            <w:r w:rsidRPr="006C283A">
              <w:rPr>
                <w:rFonts w:ascii="Arial" w:hAnsi="Arial" w:cs="Arial"/>
                <w:b/>
                <w:sz w:val="18"/>
                <w:szCs w:val="18"/>
                <w:lang w:val="en-GB"/>
              </w:rPr>
              <w:t>30 June</w:t>
            </w:r>
            <w:r w:rsidR="005D5DC6" w:rsidRPr="006C283A">
              <w:rPr>
                <w:rFonts w:ascii="Arial" w:hAnsi="Arial" w:cs="Arial"/>
                <w:b/>
                <w:sz w:val="18"/>
                <w:szCs w:val="18"/>
              </w:rPr>
              <w:t xml:space="preserve"> </w:t>
            </w:r>
          </w:p>
          <w:p w14:paraId="3C17149A" w14:textId="6F2AA754" w:rsidR="005D5DC6" w:rsidRPr="006C283A" w:rsidRDefault="00C9730C" w:rsidP="005D5DC6">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368" w:type="dxa"/>
            <w:tcBorders>
              <w:top w:val="single" w:sz="4" w:space="0" w:color="000000"/>
            </w:tcBorders>
            <w:vAlign w:val="bottom"/>
          </w:tcPr>
          <w:p w14:paraId="4D9BA842" w14:textId="7F8773B1" w:rsidR="005D5DC6" w:rsidRPr="006C283A" w:rsidRDefault="002801DF" w:rsidP="005D5DC6">
            <w:pPr>
              <w:ind w:right="-72"/>
              <w:jc w:val="right"/>
              <w:rPr>
                <w:rFonts w:ascii="Arial" w:hAnsi="Arial" w:cs="Arial"/>
                <w:b/>
                <w:sz w:val="18"/>
                <w:szCs w:val="18"/>
              </w:rPr>
            </w:pPr>
            <w:r w:rsidRPr="006C283A">
              <w:rPr>
                <w:rFonts w:ascii="Arial" w:hAnsi="Arial" w:cs="Arial"/>
                <w:b/>
                <w:sz w:val="18"/>
                <w:szCs w:val="18"/>
                <w:lang w:val="en-GB"/>
              </w:rPr>
              <w:t>30 June</w:t>
            </w:r>
            <w:r w:rsidR="005D5DC6" w:rsidRPr="006C283A">
              <w:rPr>
                <w:rFonts w:ascii="Arial" w:hAnsi="Arial" w:cs="Arial"/>
                <w:b/>
                <w:sz w:val="18"/>
                <w:szCs w:val="18"/>
              </w:rPr>
              <w:t xml:space="preserve"> </w:t>
            </w:r>
          </w:p>
          <w:p w14:paraId="7100B569" w14:textId="3911BB34" w:rsidR="005D5DC6" w:rsidRPr="006C283A" w:rsidRDefault="00C9730C" w:rsidP="005D5DC6">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r>
      <w:tr w:rsidR="00C21941" w:rsidRPr="004C05EF" w14:paraId="4992ECFC" w14:textId="77777777">
        <w:trPr>
          <w:trHeight w:val="20"/>
        </w:trPr>
        <w:tc>
          <w:tcPr>
            <w:tcW w:w="4608" w:type="dxa"/>
            <w:vAlign w:val="bottom"/>
          </w:tcPr>
          <w:p w14:paraId="03484995" w14:textId="77777777" w:rsidR="00C21941" w:rsidRPr="006C283A" w:rsidRDefault="00C21941" w:rsidP="008E2D6B">
            <w:pPr>
              <w:ind w:left="1029"/>
              <w:jc w:val="both"/>
              <w:rPr>
                <w:rFonts w:ascii="Arial" w:eastAsia="Arial" w:hAnsi="Arial" w:cs="Arial"/>
                <w:sz w:val="18"/>
                <w:szCs w:val="18"/>
              </w:rPr>
            </w:pPr>
          </w:p>
        </w:tc>
        <w:tc>
          <w:tcPr>
            <w:tcW w:w="1368" w:type="dxa"/>
            <w:tcBorders>
              <w:bottom w:val="single" w:sz="4" w:space="0" w:color="000000"/>
            </w:tcBorders>
            <w:vAlign w:val="bottom"/>
          </w:tcPr>
          <w:p w14:paraId="073B8A49" w14:textId="77777777" w:rsidR="00C21941" w:rsidRPr="006C283A" w:rsidRDefault="00C21941"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368" w:type="dxa"/>
            <w:tcBorders>
              <w:bottom w:val="single" w:sz="4" w:space="0" w:color="000000"/>
            </w:tcBorders>
            <w:vAlign w:val="bottom"/>
          </w:tcPr>
          <w:p w14:paraId="1234CBFF" w14:textId="77777777" w:rsidR="00C21941" w:rsidRPr="006C283A" w:rsidRDefault="00C21941"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368" w:type="dxa"/>
            <w:tcBorders>
              <w:bottom w:val="single" w:sz="4" w:space="0" w:color="000000"/>
            </w:tcBorders>
            <w:vAlign w:val="bottom"/>
          </w:tcPr>
          <w:p w14:paraId="0E82A5F6" w14:textId="77777777" w:rsidR="00C21941" w:rsidRPr="006C283A" w:rsidRDefault="00C21941"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368" w:type="dxa"/>
            <w:tcBorders>
              <w:bottom w:val="single" w:sz="4" w:space="0" w:color="000000"/>
            </w:tcBorders>
            <w:vAlign w:val="bottom"/>
          </w:tcPr>
          <w:p w14:paraId="452578AA" w14:textId="77777777" w:rsidR="00C21941" w:rsidRPr="006C283A" w:rsidRDefault="00C21941"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r>
      <w:tr w:rsidR="00C21941" w:rsidRPr="00CC0F15" w14:paraId="4DE21B97" w14:textId="77777777">
        <w:trPr>
          <w:trHeight w:val="20"/>
        </w:trPr>
        <w:tc>
          <w:tcPr>
            <w:tcW w:w="4608" w:type="dxa"/>
            <w:vAlign w:val="bottom"/>
          </w:tcPr>
          <w:p w14:paraId="249A4BD3" w14:textId="77777777" w:rsidR="00C21941" w:rsidRPr="00CC0F15" w:rsidRDefault="00C21941" w:rsidP="008E2D6B">
            <w:pPr>
              <w:ind w:left="1029"/>
              <w:jc w:val="both"/>
              <w:rPr>
                <w:rFonts w:ascii="Arial" w:eastAsia="Arial" w:hAnsi="Arial" w:cs="Arial"/>
                <w:b/>
                <w:sz w:val="12"/>
                <w:szCs w:val="12"/>
              </w:rPr>
            </w:pPr>
          </w:p>
        </w:tc>
        <w:tc>
          <w:tcPr>
            <w:tcW w:w="1368" w:type="dxa"/>
            <w:tcBorders>
              <w:top w:val="single" w:sz="4" w:space="0" w:color="000000"/>
            </w:tcBorders>
            <w:shd w:val="clear" w:color="auto" w:fill="FAFAFA"/>
            <w:vAlign w:val="bottom"/>
          </w:tcPr>
          <w:p w14:paraId="4E5BB40B" w14:textId="77777777" w:rsidR="00C21941" w:rsidRPr="00CC0F15" w:rsidRDefault="00C21941" w:rsidP="008E2D6B">
            <w:pPr>
              <w:ind w:right="-72"/>
              <w:jc w:val="right"/>
              <w:rPr>
                <w:rFonts w:ascii="Arial" w:eastAsia="Arial" w:hAnsi="Arial" w:cs="Arial"/>
                <w:b/>
                <w:sz w:val="12"/>
                <w:szCs w:val="12"/>
              </w:rPr>
            </w:pPr>
          </w:p>
        </w:tc>
        <w:tc>
          <w:tcPr>
            <w:tcW w:w="1368" w:type="dxa"/>
            <w:tcBorders>
              <w:top w:val="single" w:sz="4" w:space="0" w:color="000000"/>
            </w:tcBorders>
            <w:vAlign w:val="bottom"/>
          </w:tcPr>
          <w:p w14:paraId="2F16F465" w14:textId="77777777" w:rsidR="00C21941" w:rsidRPr="00CC0F15" w:rsidRDefault="00C21941" w:rsidP="008E2D6B">
            <w:pPr>
              <w:ind w:right="-72"/>
              <w:jc w:val="right"/>
              <w:rPr>
                <w:rFonts w:ascii="Arial" w:eastAsia="Arial" w:hAnsi="Arial" w:cs="Arial"/>
                <w:b/>
                <w:sz w:val="12"/>
                <w:szCs w:val="12"/>
              </w:rPr>
            </w:pPr>
          </w:p>
        </w:tc>
        <w:tc>
          <w:tcPr>
            <w:tcW w:w="1368" w:type="dxa"/>
            <w:tcBorders>
              <w:top w:val="single" w:sz="4" w:space="0" w:color="000000"/>
            </w:tcBorders>
            <w:shd w:val="clear" w:color="auto" w:fill="FAFAFA"/>
            <w:vAlign w:val="bottom"/>
          </w:tcPr>
          <w:p w14:paraId="1EAA9DD6" w14:textId="77777777" w:rsidR="00C21941" w:rsidRPr="00CC0F15" w:rsidRDefault="00C21941" w:rsidP="008E2D6B">
            <w:pPr>
              <w:ind w:right="-72"/>
              <w:jc w:val="right"/>
              <w:rPr>
                <w:rFonts w:ascii="Arial" w:eastAsia="Arial" w:hAnsi="Arial" w:cs="Arial"/>
                <w:b/>
                <w:sz w:val="12"/>
                <w:szCs w:val="12"/>
              </w:rPr>
            </w:pPr>
          </w:p>
        </w:tc>
        <w:tc>
          <w:tcPr>
            <w:tcW w:w="1368" w:type="dxa"/>
            <w:tcBorders>
              <w:top w:val="single" w:sz="4" w:space="0" w:color="000000"/>
            </w:tcBorders>
            <w:vAlign w:val="bottom"/>
          </w:tcPr>
          <w:p w14:paraId="1275D7BD" w14:textId="77777777" w:rsidR="00C21941" w:rsidRPr="00CC0F15" w:rsidRDefault="00C21941" w:rsidP="008E2D6B">
            <w:pPr>
              <w:ind w:right="-72"/>
              <w:jc w:val="right"/>
              <w:rPr>
                <w:rFonts w:ascii="Arial" w:eastAsia="Arial" w:hAnsi="Arial" w:cs="Arial"/>
                <w:b/>
                <w:sz w:val="12"/>
                <w:szCs w:val="12"/>
              </w:rPr>
            </w:pPr>
          </w:p>
        </w:tc>
      </w:tr>
      <w:tr w:rsidR="00526679" w:rsidRPr="004C05EF" w14:paraId="7A96E353" w14:textId="77777777" w:rsidTr="000827C9">
        <w:trPr>
          <w:trHeight w:val="20"/>
        </w:trPr>
        <w:tc>
          <w:tcPr>
            <w:tcW w:w="4608" w:type="dxa"/>
            <w:vAlign w:val="bottom"/>
          </w:tcPr>
          <w:p w14:paraId="764956F4" w14:textId="1DC8F91D" w:rsidR="00526679" w:rsidRPr="006C283A" w:rsidRDefault="00526679" w:rsidP="00526679">
            <w:pPr>
              <w:ind w:left="1029" w:right="-119"/>
              <w:jc w:val="both"/>
              <w:rPr>
                <w:rFonts w:ascii="Arial" w:eastAsia="Arial" w:hAnsi="Arial" w:cs="Arial"/>
                <w:sz w:val="18"/>
                <w:szCs w:val="18"/>
              </w:rPr>
            </w:pPr>
            <w:r w:rsidRPr="006C283A">
              <w:rPr>
                <w:rFonts w:ascii="Arial" w:eastAsia="Arial" w:hAnsi="Arial" w:cs="Arial"/>
                <w:sz w:val="18"/>
                <w:szCs w:val="18"/>
              </w:rPr>
              <w:t>Short-term employee benefits</w:t>
            </w:r>
          </w:p>
        </w:tc>
        <w:tc>
          <w:tcPr>
            <w:tcW w:w="1368" w:type="dxa"/>
            <w:shd w:val="clear" w:color="auto" w:fill="FAFAFA"/>
          </w:tcPr>
          <w:p w14:paraId="7699CC71" w14:textId="2F4F2CB0" w:rsidR="00526679" w:rsidRPr="006C283A" w:rsidRDefault="00526679" w:rsidP="00550CCC">
            <w:pPr>
              <w:ind w:right="-72"/>
              <w:jc w:val="right"/>
              <w:rPr>
                <w:rFonts w:ascii="Arial" w:eastAsia="Arial" w:hAnsi="Arial" w:cs="Arial"/>
                <w:sz w:val="18"/>
                <w:szCs w:val="18"/>
              </w:rPr>
            </w:pPr>
            <w:r w:rsidRPr="006C283A">
              <w:rPr>
                <w:rFonts w:ascii="Arial" w:hAnsi="Arial" w:cs="Arial"/>
                <w:sz w:val="18"/>
                <w:szCs w:val="18"/>
              </w:rPr>
              <w:t>12,254,396</w:t>
            </w:r>
          </w:p>
        </w:tc>
        <w:tc>
          <w:tcPr>
            <w:tcW w:w="1368" w:type="dxa"/>
          </w:tcPr>
          <w:p w14:paraId="05450A5C" w14:textId="1274C941" w:rsidR="00526679" w:rsidRPr="006C283A" w:rsidRDefault="00526679" w:rsidP="00550CCC">
            <w:pPr>
              <w:ind w:right="-72"/>
              <w:jc w:val="right"/>
              <w:rPr>
                <w:rFonts w:ascii="Arial" w:eastAsia="Arial" w:hAnsi="Arial" w:cs="Arial"/>
                <w:sz w:val="18"/>
                <w:szCs w:val="18"/>
              </w:rPr>
            </w:pPr>
            <w:r w:rsidRPr="006C283A">
              <w:rPr>
                <w:rFonts w:ascii="Arial" w:eastAsia="Arial" w:hAnsi="Arial" w:cs="Arial"/>
                <w:sz w:val="18"/>
                <w:szCs w:val="18"/>
              </w:rPr>
              <w:t>10,197,971</w:t>
            </w:r>
          </w:p>
        </w:tc>
        <w:tc>
          <w:tcPr>
            <w:tcW w:w="1368" w:type="dxa"/>
            <w:shd w:val="clear" w:color="auto" w:fill="FAFAFA"/>
          </w:tcPr>
          <w:p w14:paraId="44AB0FE9" w14:textId="338C52BF" w:rsidR="00526679" w:rsidRPr="006C283A" w:rsidRDefault="00526679" w:rsidP="00550CCC">
            <w:pPr>
              <w:ind w:right="-72"/>
              <w:jc w:val="right"/>
              <w:rPr>
                <w:rFonts w:ascii="Arial" w:eastAsia="Arial" w:hAnsi="Arial" w:cs="Arial"/>
                <w:sz w:val="18"/>
                <w:szCs w:val="18"/>
              </w:rPr>
            </w:pPr>
            <w:r w:rsidRPr="006C283A">
              <w:rPr>
                <w:rFonts w:ascii="Arial" w:hAnsi="Arial" w:cs="Arial"/>
                <w:sz w:val="18"/>
                <w:szCs w:val="18"/>
              </w:rPr>
              <w:t>7,979,009</w:t>
            </w:r>
          </w:p>
        </w:tc>
        <w:tc>
          <w:tcPr>
            <w:tcW w:w="1368" w:type="dxa"/>
            <w:vAlign w:val="bottom"/>
          </w:tcPr>
          <w:p w14:paraId="718E4917" w14:textId="4738080F" w:rsidR="00526679" w:rsidRPr="006C283A" w:rsidRDefault="00526679" w:rsidP="00526679">
            <w:pPr>
              <w:ind w:right="-72"/>
              <w:jc w:val="right"/>
              <w:rPr>
                <w:rFonts w:ascii="Arial" w:eastAsia="Arial" w:hAnsi="Arial" w:cs="Arial"/>
                <w:sz w:val="18"/>
                <w:szCs w:val="18"/>
              </w:rPr>
            </w:pPr>
            <w:r w:rsidRPr="006C283A">
              <w:rPr>
                <w:rFonts w:ascii="Arial" w:eastAsia="Arial" w:hAnsi="Arial" w:cs="Arial"/>
                <w:sz w:val="18"/>
                <w:szCs w:val="18"/>
              </w:rPr>
              <w:t>9,036,591</w:t>
            </w:r>
          </w:p>
        </w:tc>
      </w:tr>
      <w:tr w:rsidR="00526679" w:rsidRPr="004C05EF" w14:paraId="5E24D5C8" w14:textId="77777777" w:rsidTr="000827C9">
        <w:trPr>
          <w:trHeight w:val="20"/>
        </w:trPr>
        <w:tc>
          <w:tcPr>
            <w:tcW w:w="4608" w:type="dxa"/>
            <w:vAlign w:val="bottom"/>
          </w:tcPr>
          <w:p w14:paraId="099BDD9E" w14:textId="48DF88FB" w:rsidR="00526679" w:rsidRPr="006C283A" w:rsidRDefault="00526679" w:rsidP="00526679">
            <w:pPr>
              <w:tabs>
                <w:tab w:val="left" w:pos="1317"/>
              </w:tabs>
              <w:ind w:left="1029"/>
              <w:jc w:val="both"/>
              <w:rPr>
                <w:rFonts w:ascii="Arial" w:eastAsia="Arial" w:hAnsi="Arial" w:cs="Arial"/>
                <w:sz w:val="18"/>
                <w:szCs w:val="18"/>
              </w:rPr>
            </w:pPr>
            <w:r w:rsidRPr="006C283A">
              <w:rPr>
                <w:rFonts w:ascii="Arial" w:eastAsia="Arial" w:hAnsi="Arial" w:cs="Arial"/>
                <w:sz w:val="18"/>
                <w:szCs w:val="18"/>
              </w:rPr>
              <w:t>Post-employee benefits</w:t>
            </w:r>
          </w:p>
        </w:tc>
        <w:tc>
          <w:tcPr>
            <w:tcW w:w="1368" w:type="dxa"/>
            <w:tcBorders>
              <w:bottom w:val="single" w:sz="4" w:space="0" w:color="000000"/>
            </w:tcBorders>
            <w:shd w:val="clear" w:color="auto" w:fill="FAFAFA"/>
          </w:tcPr>
          <w:p w14:paraId="3B91B09E" w14:textId="39412F40" w:rsidR="00526679" w:rsidRPr="006C283A" w:rsidRDefault="000F7E88" w:rsidP="00550CCC">
            <w:pPr>
              <w:ind w:right="-72"/>
              <w:jc w:val="right"/>
              <w:rPr>
                <w:rFonts w:ascii="Arial" w:eastAsia="Arial" w:hAnsi="Arial" w:cs="Arial"/>
                <w:sz w:val="18"/>
                <w:szCs w:val="18"/>
                <w:lang w:val="en-GB"/>
              </w:rPr>
            </w:pPr>
            <w:r w:rsidRPr="000F7E88">
              <w:rPr>
                <w:rFonts w:ascii="Arial" w:hAnsi="Arial" w:cs="Arial"/>
                <w:sz w:val="18"/>
                <w:szCs w:val="18"/>
              </w:rPr>
              <w:t>1,360,288</w:t>
            </w:r>
          </w:p>
        </w:tc>
        <w:tc>
          <w:tcPr>
            <w:tcW w:w="1368" w:type="dxa"/>
            <w:tcBorders>
              <w:bottom w:val="single" w:sz="4" w:space="0" w:color="000000"/>
            </w:tcBorders>
          </w:tcPr>
          <w:p w14:paraId="5F317C68" w14:textId="3DCAAB97" w:rsidR="00526679" w:rsidRPr="006C283A" w:rsidRDefault="00B60424" w:rsidP="00550CCC">
            <w:pPr>
              <w:ind w:right="-72"/>
              <w:jc w:val="right"/>
              <w:rPr>
                <w:rFonts w:ascii="Arial" w:eastAsia="Arial" w:hAnsi="Arial" w:cs="Arial"/>
                <w:sz w:val="18"/>
                <w:szCs w:val="18"/>
              </w:rPr>
            </w:pPr>
            <w:r w:rsidRPr="00B60424">
              <w:rPr>
                <w:rFonts w:ascii="Arial" w:eastAsia="Arial" w:hAnsi="Arial" w:cs="Arial"/>
                <w:sz w:val="18"/>
                <w:szCs w:val="18"/>
              </w:rPr>
              <w:t>1,382,914</w:t>
            </w:r>
          </w:p>
        </w:tc>
        <w:tc>
          <w:tcPr>
            <w:tcW w:w="1368" w:type="dxa"/>
            <w:tcBorders>
              <w:bottom w:val="single" w:sz="4" w:space="0" w:color="000000"/>
            </w:tcBorders>
            <w:shd w:val="clear" w:color="auto" w:fill="FAFAFA"/>
          </w:tcPr>
          <w:p w14:paraId="087E87EA" w14:textId="294F43D4" w:rsidR="00526679" w:rsidRPr="006C283A" w:rsidRDefault="000F7E88" w:rsidP="00550CCC">
            <w:pPr>
              <w:ind w:right="-72"/>
              <w:jc w:val="right"/>
              <w:rPr>
                <w:rFonts w:ascii="Arial" w:eastAsia="Arial" w:hAnsi="Arial" w:cs="Arial"/>
                <w:sz w:val="18"/>
                <w:szCs w:val="18"/>
              </w:rPr>
            </w:pPr>
            <w:r w:rsidRPr="000F7E88">
              <w:rPr>
                <w:rFonts w:ascii="Arial" w:hAnsi="Arial" w:cs="Arial"/>
                <w:sz w:val="18"/>
                <w:szCs w:val="18"/>
              </w:rPr>
              <w:t>1,034,238</w:t>
            </w:r>
          </w:p>
        </w:tc>
        <w:tc>
          <w:tcPr>
            <w:tcW w:w="1368" w:type="dxa"/>
            <w:tcBorders>
              <w:bottom w:val="single" w:sz="4" w:space="0" w:color="000000"/>
            </w:tcBorders>
            <w:vAlign w:val="bottom"/>
          </w:tcPr>
          <w:p w14:paraId="7930BF39" w14:textId="5054D2A5" w:rsidR="00526679" w:rsidRPr="006C283A" w:rsidRDefault="00B60424" w:rsidP="00526679">
            <w:pPr>
              <w:ind w:right="-72"/>
              <w:jc w:val="right"/>
              <w:rPr>
                <w:rFonts w:ascii="Arial" w:eastAsia="Arial" w:hAnsi="Arial" w:cs="Arial"/>
                <w:sz w:val="18"/>
                <w:szCs w:val="18"/>
              </w:rPr>
            </w:pPr>
            <w:r w:rsidRPr="00B60424">
              <w:rPr>
                <w:rFonts w:ascii="Arial" w:eastAsia="Arial" w:hAnsi="Arial" w:cs="Arial"/>
                <w:sz w:val="18"/>
                <w:szCs w:val="18"/>
              </w:rPr>
              <w:t>1,382,914</w:t>
            </w:r>
          </w:p>
        </w:tc>
      </w:tr>
      <w:tr w:rsidR="00393B0F" w:rsidRPr="00CC0F15" w14:paraId="1D15252C" w14:textId="77777777" w:rsidTr="000827C9">
        <w:trPr>
          <w:trHeight w:val="20"/>
        </w:trPr>
        <w:tc>
          <w:tcPr>
            <w:tcW w:w="4608" w:type="dxa"/>
            <w:vAlign w:val="bottom"/>
          </w:tcPr>
          <w:p w14:paraId="462A3F09" w14:textId="77777777" w:rsidR="00393B0F" w:rsidRPr="00CC0F15" w:rsidRDefault="00393B0F" w:rsidP="00393B0F">
            <w:pPr>
              <w:tabs>
                <w:tab w:val="left" w:pos="1317"/>
              </w:tabs>
              <w:ind w:left="1029"/>
              <w:jc w:val="both"/>
              <w:rPr>
                <w:rFonts w:ascii="Arial" w:eastAsia="Arial" w:hAnsi="Arial" w:cs="Arial"/>
                <w:sz w:val="12"/>
                <w:szCs w:val="12"/>
              </w:rPr>
            </w:pPr>
          </w:p>
        </w:tc>
        <w:tc>
          <w:tcPr>
            <w:tcW w:w="1368" w:type="dxa"/>
            <w:tcBorders>
              <w:top w:val="single" w:sz="4" w:space="0" w:color="000000"/>
            </w:tcBorders>
            <w:shd w:val="clear" w:color="auto" w:fill="FAFAFA"/>
          </w:tcPr>
          <w:p w14:paraId="5DC10CE4" w14:textId="77777777" w:rsidR="00393B0F" w:rsidRPr="00CC0F15" w:rsidRDefault="00393B0F" w:rsidP="00393B0F">
            <w:pPr>
              <w:ind w:right="-72"/>
              <w:jc w:val="right"/>
              <w:rPr>
                <w:rFonts w:ascii="Arial" w:eastAsia="Arial" w:hAnsi="Arial" w:cs="Arial"/>
                <w:sz w:val="12"/>
                <w:szCs w:val="12"/>
              </w:rPr>
            </w:pPr>
          </w:p>
        </w:tc>
        <w:tc>
          <w:tcPr>
            <w:tcW w:w="1368" w:type="dxa"/>
            <w:tcBorders>
              <w:top w:val="single" w:sz="4" w:space="0" w:color="000000"/>
            </w:tcBorders>
          </w:tcPr>
          <w:p w14:paraId="521871C0" w14:textId="77777777" w:rsidR="00393B0F" w:rsidRPr="00CC0F15" w:rsidRDefault="00393B0F" w:rsidP="00393B0F">
            <w:pPr>
              <w:ind w:right="-72"/>
              <w:jc w:val="right"/>
              <w:rPr>
                <w:rFonts w:ascii="Arial" w:eastAsia="Arial" w:hAnsi="Arial" w:cs="Arial"/>
                <w:sz w:val="12"/>
                <w:szCs w:val="12"/>
              </w:rPr>
            </w:pPr>
          </w:p>
        </w:tc>
        <w:tc>
          <w:tcPr>
            <w:tcW w:w="1368" w:type="dxa"/>
            <w:tcBorders>
              <w:top w:val="single" w:sz="4" w:space="0" w:color="000000"/>
            </w:tcBorders>
            <w:shd w:val="clear" w:color="auto" w:fill="FAFAFA"/>
          </w:tcPr>
          <w:p w14:paraId="0ED0B44F" w14:textId="77777777" w:rsidR="00393B0F" w:rsidRPr="00CC0F15" w:rsidRDefault="00393B0F" w:rsidP="00393B0F">
            <w:pPr>
              <w:ind w:right="-72"/>
              <w:jc w:val="right"/>
              <w:rPr>
                <w:rFonts w:ascii="Arial" w:eastAsia="Arial" w:hAnsi="Arial" w:cs="Arial"/>
                <w:sz w:val="12"/>
                <w:szCs w:val="12"/>
              </w:rPr>
            </w:pPr>
          </w:p>
        </w:tc>
        <w:tc>
          <w:tcPr>
            <w:tcW w:w="1368" w:type="dxa"/>
            <w:tcBorders>
              <w:top w:val="single" w:sz="4" w:space="0" w:color="000000"/>
            </w:tcBorders>
            <w:vAlign w:val="bottom"/>
          </w:tcPr>
          <w:p w14:paraId="77A20134" w14:textId="77777777" w:rsidR="00393B0F" w:rsidRPr="00CC0F15" w:rsidRDefault="00393B0F" w:rsidP="00393B0F">
            <w:pPr>
              <w:ind w:right="-72"/>
              <w:jc w:val="right"/>
              <w:rPr>
                <w:rFonts w:ascii="Arial" w:eastAsia="Arial" w:hAnsi="Arial" w:cs="Arial"/>
                <w:sz w:val="12"/>
                <w:szCs w:val="12"/>
              </w:rPr>
            </w:pPr>
          </w:p>
        </w:tc>
      </w:tr>
      <w:tr w:rsidR="00393B0F" w:rsidRPr="004C05EF" w14:paraId="67C62C90" w14:textId="77777777" w:rsidTr="000827C9">
        <w:trPr>
          <w:trHeight w:val="20"/>
        </w:trPr>
        <w:tc>
          <w:tcPr>
            <w:tcW w:w="4608" w:type="dxa"/>
            <w:vAlign w:val="bottom"/>
          </w:tcPr>
          <w:p w14:paraId="4F3FD76F" w14:textId="77777777" w:rsidR="00393B0F" w:rsidRPr="006C283A" w:rsidRDefault="00393B0F" w:rsidP="00393B0F">
            <w:pPr>
              <w:ind w:left="1029"/>
              <w:jc w:val="both"/>
              <w:rPr>
                <w:rFonts w:ascii="Arial" w:eastAsia="Arial" w:hAnsi="Arial" w:cs="Arial"/>
                <w:sz w:val="18"/>
                <w:szCs w:val="18"/>
              </w:rPr>
            </w:pPr>
          </w:p>
        </w:tc>
        <w:tc>
          <w:tcPr>
            <w:tcW w:w="1368" w:type="dxa"/>
            <w:tcBorders>
              <w:bottom w:val="single" w:sz="4" w:space="0" w:color="000000"/>
            </w:tcBorders>
            <w:shd w:val="clear" w:color="auto" w:fill="FAFAFA"/>
          </w:tcPr>
          <w:p w14:paraId="5F389DFB" w14:textId="23BFFC1C" w:rsidR="00393B0F" w:rsidRPr="006C283A" w:rsidRDefault="000F7E88" w:rsidP="00393B0F">
            <w:pPr>
              <w:ind w:right="-72"/>
              <w:jc w:val="right"/>
              <w:rPr>
                <w:rFonts w:ascii="Arial" w:eastAsia="Arial" w:hAnsi="Arial" w:cs="Arial"/>
                <w:sz w:val="18"/>
                <w:szCs w:val="18"/>
                <w:cs/>
              </w:rPr>
            </w:pPr>
            <w:r w:rsidRPr="000F7E88">
              <w:rPr>
                <w:rFonts w:ascii="Arial" w:eastAsia="Arial" w:hAnsi="Arial" w:cs="Arial"/>
                <w:sz w:val="18"/>
                <w:szCs w:val="18"/>
              </w:rPr>
              <w:t>13,614,684</w:t>
            </w:r>
          </w:p>
        </w:tc>
        <w:tc>
          <w:tcPr>
            <w:tcW w:w="1368" w:type="dxa"/>
            <w:tcBorders>
              <w:bottom w:val="single" w:sz="4" w:space="0" w:color="000000"/>
            </w:tcBorders>
          </w:tcPr>
          <w:p w14:paraId="1A118C2A" w14:textId="061EA172" w:rsidR="00393B0F" w:rsidRPr="006C283A" w:rsidRDefault="00B60424" w:rsidP="00393B0F">
            <w:pPr>
              <w:tabs>
                <w:tab w:val="left" w:pos="1039"/>
              </w:tabs>
              <w:ind w:right="-72"/>
              <w:jc w:val="right"/>
              <w:rPr>
                <w:rFonts w:ascii="Arial" w:eastAsia="Arial" w:hAnsi="Arial" w:cs="Arial"/>
                <w:sz w:val="18"/>
                <w:szCs w:val="18"/>
              </w:rPr>
            </w:pPr>
            <w:r w:rsidRPr="00B60424">
              <w:rPr>
                <w:rFonts w:ascii="Arial" w:eastAsia="Arial" w:hAnsi="Arial" w:cs="Arial"/>
                <w:sz w:val="18"/>
                <w:szCs w:val="18"/>
              </w:rPr>
              <w:t>11,580,885</w:t>
            </w:r>
          </w:p>
        </w:tc>
        <w:tc>
          <w:tcPr>
            <w:tcW w:w="1368" w:type="dxa"/>
            <w:tcBorders>
              <w:bottom w:val="single" w:sz="4" w:space="0" w:color="000000"/>
            </w:tcBorders>
            <w:shd w:val="clear" w:color="auto" w:fill="FAFAFA"/>
          </w:tcPr>
          <w:p w14:paraId="2E3AE2E7" w14:textId="2BE6AADD" w:rsidR="00393B0F" w:rsidRPr="006C283A" w:rsidRDefault="000F7E88" w:rsidP="00393B0F">
            <w:pPr>
              <w:tabs>
                <w:tab w:val="left" w:pos="1039"/>
              </w:tabs>
              <w:ind w:right="-72"/>
              <w:jc w:val="right"/>
              <w:rPr>
                <w:rFonts w:ascii="Arial" w:eastAsia="Arial" w:hAnsi="Arial" w:cs="Arial"/>
                <w:sz w:val="18"/>
                <w:szCs w:val="18"/>
              </w:rPr>
            </w:pPr>
            <w:r w:rsidRPr="000F7E88">
              <w:rPr>
                <w:rFonts w:ascii="Arial" w:eastAsia="Arial" w:hAnsi="Arial" w:cs="Arial"/>
                <w:sz w:val="18"/>
                <w:szCs w:val="18"/>
              </w:rPr>
              <w:t>9,013,247</w:t>
            </w:r>
          </w:p>
        </w:tc>
        <w:tc>
          <w:tcPr>
            <w:tcW w:w="1368" w:type="dxa"/>
            <w:tcBorders>
              <w:bottom w:val="single" w:sz="4" w:space="0" w:color="000000"/>
            </w:tcBorders>
            <w:vAlign w:val="bottom"/>
          </w:tcPr>
          <w:p w14:paraId="241F81E0" w14:textId="49DD1F27" w:rsidR="00393B0F" w:rsidRPr="006C283A" w:rsidRDefault="00B60424" w:rsidP="00393B0F">
            <w:pPr>
              <w:tabs>
                <w:tab w:val="left" w:pos="1039"/>
              </w:tabs>
              <w:ind w:right="-72"/>
              <w:jc w:val="right"/>
              <w:rPr>
                <w:rFonts w:ascii="Arial" w:eastAsia="Arial" w:hAnsi="Arial" w:cs="Arial"/>
                <w:sz w:val="18"/>
                <w:szCs w:val="18"/>
              </w:rPr>
            </w:pPr>
            <w:r w:rsidRPr="00B60424">
              <w:rPr>
                <w:rFonts w:ascii="Arial" w:eastAsia="Arial" w:hAnsi="Arial" w:cs="Arial"/>
                <w:sz w:val="18"/>
                <w:szCs w:val="18"/>
              </w:rPr>
              <w:t>10,419,505</w:t>
            </w:r>
          </w:p>
        </w:tc>
      </w:tr>
    </w:tbl>
    <w:p w14:paraId="22F2B15F" w14:textId="272E1A14" w:rsidR="00095825" w:rsidRPr="004C05EF" w:rsidRDefault="00095825" w:rsidP="008E2D6B">
      <w:pPr>
        <w:rPr>
          <w:rFonts w:ascii="Arial" w:eastAsia="Arial" w:hAnsi="Arial" w:cs="Arial"/>
          <w:color w:val="000000"/>
          <w:sz w:val="18"/>
          <w:szCs w:val="18"/>
        </w:rPr>
      </w:pPr>
    </w:p>
    <w:p w14:paraId="345E3967" w14:textId="77777777" w:rsidR="003A2A71" w:rsidRPr="004C05EF" w:rsidRDefault="003A2A71" w:rsidP="008E2D6B">
      <w:pPr>
        <w:ind w:left="540" w:right="-27" w:hanging="540"/>
        <w:rPr>
          <w:rFonts w:ascii="Arial" w:eastAsia="Arial" w:hAnsi="Arial" w:cs="Arial"/>
          <w:color w:val="000000"/>
          <w:sz w:val="18"/>
          <w:szCs w:val="18"/>
        </w:rPr>
      </w:pPr>
    </w:p>
    <w:tbl>
      <w:tblPr>
        <w:tblStyle w:val="afffffff6"/>
        <w:tblW w:w="9461" w:type="dxa"/>
        <w:tblLayout w:type="fixed"/>
        <w:tblLook w:val="0400" w:firstRow="0" w:lastRow="0" w:firstColumn="0" w:lastColumn="0" w:noHBand="0" w:noVBand="1"/>
      </w:tblPr>
      <w:tblGrid>
        <w:gridCol w:w="9461"/>
      </w:tblGrid>
      <w:tr w:rsidR="003A2A71" w:rsidRPr="004C05EF" w14:paraId="5CCCF570" w14:textId="77777777">
        <w:trPr>
          <w:trHeight w:val="386"/>
        </w:trPr>
        <w:tc>
          <w:tcPr>
            <w:tcW w:w="9461" w:type="dxa"/>
            <w:shd w:val="clear" w:color="auto" w:fill="FFA543"/>
            <w:vAlign w:val="center"/>
          </w:tcPr>
          <w:p w14:paraId="1DCD01DB" w14:textId="2A0FFCE3" w:rsidR="003A2A71" w:rsidRPr="004C05EF" w:rsidRDefault="002F35B2" w:rsidP="008E2D6B">
            <w:pPr>
              <w:tabs>
                <w:tab w:val="left" w:pos="432"/>
              </w:tabs>
              <w:ind w:left="540" w:hanging="540"/>
              <w:jc w:val="both"/>
              <w:rPr>
                <w:rFonts w:ascii="Arial" w:eastAsia="Arial" w:hAnsi="Arial" w:cs="Arial"/>
                <w:b/>
                <w:color w:val="FFFFFF"/>
                <w:sz w:val="18"/>
                <w:szCs w:val="18"/>
              </w:rPr>
            </w:pPr>
            <w:bookmarkStart w:id="13" w:name="_Hlk173427579"/>
            <w:r w:rsidRPr="004C05EF">
              <w:rPr>
                <w:rFonts w:ascii="Arial" w:eastAsia="Arial" w:hAnsi="Arial" w:cs="Arial"/>
                <w:b/>
                <w:color w:val="FFFFFF"/>
                <w:sz w:val="18"/>
                <w:szCs w:val="18"/>
                <w:lang w:val="en-GB"/>
              </w:rPr>
              <w:t>1</w:t>
            </w:r>
            <w:r w:rsidR="001E61E7">
              <w:rPr>
                <w:rFonts w:ascii="Arial" w:eastAsia="Arial" w:hAnsi="Arial" w:cs="Arial"/>
                <w:b/>
                <w:color w:val="FFFFFF"/>
                <w:sz w:val="18"/>
                <w:szCs w:val="18"/>
                <w:lang w:val="en-GB"/>
              </w:rPr>
              <w:t>9</w:t>
            </w:r>
            <w:r w:rsidR="00EC4E87" w:rsidRPr="004C05EF">
              <w:rPr>
                <w:rFonts w:ascii="Arial" w:eastAsia="Arial" w:hAnsi="Arial" w:cs="Arial"/>
                <w:b/>
                <w:color w:val="FFFFFF"/>
                <w:sz w:val="18"/>
                <w:szCs w:val="18"/>
              </w:rPr>
              <w:tab/>
              <w:t>Commitments and contingencies</w:t>
            </w:r>
          </w:p>
        </w:tc>
      </w:tr>
      <w:bookmarkEnd w:id="13"/>
    </w:tbl>
    <w:p w14:paraId="39F8B414" w14:textId="77777777" w:rsidR="00E73D32" w:rsidRPr="004C05EF" w:rsidRDefault="00E73D32" w:rsidP="008E2D6B">
      <w:pPr>
        <w:ind w:left="540"/>
        <w:jc w:val="both"/>
        <w:rPr>
          <w:rFonts w:ascii="Arial" w:eastAsia="Arial" w:hAnsi="Arial" w:cs="Arial"/>
          <w:color w:val="000000"/>
          <w:sz w:val="18"/>
          <w:szCs w:val="18"/>
        </w:rPr>
      </w:pPr>
    </w:p>
    <w:p w14:paraId="59EEF738" w14:textId="006740CB" w:rsidR="00E73D32" w:rsidRPr="004C05EF" w:rsidRDefault="00E73D32" w:rsidP="008E2D6B">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4C05EF">
        <w:rPr>
          <w:rFonts w:ascii="Arial" w:eastAsia="Arial Unicode MS" w:hAnsi="Arial" w:cs="Arial"/>
          <w:b/>
          <w:bCs/>
          <w:color w:val="CF4A02"/>
          <w:sz w:val="18"/>
          <w:szCs w:val="18"/>
        </w:rPr>
        <w:t xml:space="preserve">Capital expenditure </w:t>
      </w:r>
      <w:proofErr w:type="gramStart"/>
      <w:r w:rsidRPr="004C05EF">
        <w:rPr>
          <w:rFonts w:ascii="Arial" w:eastAsia="Arial Unicode MS" w:hAnsi="Arial" w:cs="Arial"/>
          <w:b/>
          <w:bCs/>
          <w:color w:val="CF4A02"/>
          <w:sz w:val="18"/>
          <w:szCs w:val="18"/>
        </w:rPr>
        <w:t>commitments</w:t>
      </w:r>
      <w:proofErr w:type="gramEnd"/>
    </w:p>
    <w:p w14:paraId="15A3093D" w14:textId="77777777" w:rsidR="00E73D32" w:rsidRPr="004C05EF" w:rsidRDefault="00E73D32" w:rsidP="008E2D6B">
      <w:pPr>
        <w:ind w:left="540"/>
        <w:jc w:val="both"/>
        <w:rPr>
          <w:rFonts w:ascii="Arial" w:eastAsia="Arial" w:hAnsi="Arial" w:cs="Arial"/>
          <w:color w:val="000000"/>
          <w:sz w:val="18"/>
          <w:szCs w:val="18"/>
        </w:rPr>
      </w:pPr>
    </w:p>
    <w:p w14:paraId="0E76D164" w14:textId="77777777" w:rsidR="00E73D32" w:rsidRPr="004C05EF" w:rsidRDefault="00E73D32" w:rsidP="00F40894">
      <w:pPr>
        <w:ind w:left="540"/>
        <w:jc w:val="both"/>
        <w:rPr>
          <w:rFonts w:ascii="Arial" w:eastAsia="Arial Unicode MS" w:hAnsi="Arial" w:cs="Arial"/>
          <w:spacing w:val="-4"/>
          <w:sz w:val="18"/>
          <w:szCs w:val="18"/>
        </w:rPr>
      </w:pPr>
      <w:r w:rsidRPr="004C05EF">
        <w:rPr>
          <w:rFonts w:ascii="Arial" w:eastAsia="Arial Unicode MS" w:hAnsi="Arial" w:cs="Arial"/>
          <w:spacing w:val="-4"/>
          <w:sz w:val="18"/>
          <w:szCs w:val="18"/>
        </w:rPr>
        <w:t xml:space="preserve">Capital expenditure contracted as at the statement of financial position date but not </w:t>
      </w:r>
      <w:proofErr w:type="spellStart"/>
      <w:r w:rsidRPr="004C05EF">
        <w:rPr>
          <w:rFonts w:ascii="Arial" w:eastAsia="Arial Unicode MS" w:hAnsi="Arial" w:cs="Arial"/>
          <w:spacing w:val="-4"/>
          <w:sz w:val="18"/>
          <w:szCs w:val="18"/>
        </w:rPr>
        <w:t>recognised</w:t>
      </w:r>
      <w:proofErr w:type="spellEnd"/>
      <w:r w:rsidRPr="004C05EF">
        <w:rPr>
          <w:rFonts w:ascii="Arial" w:eastAsia="Arial Unicode MS" w:hAnsi="Arial" w:cs="Arial"/>
          <w:spacing w:val="-4"/>
          <w:sz w:val="18"/>
          <w:szCs w:val="18"/>
        </w:rPr>
        <w:t xml:space="preserve"> as liabilities is as follows: </w:t>
      </w:r>
    </w:p>
    <w:p w14:paraId="7F4BA917" w14:textId="77777777" w:rsidR="00E73D32" w:rsidRPr="004C05EF" w:rsidRDefault="00E73D32" w:rsidP="008E2D6B">
      <w:pPr>
        <w:ind w:left="540"/>
        <w:jc w:val="both"/>
        <w:rPr>
          <w:rFonts w:ascii="Arial" w:eastAsia="Arial" w:hAnsi="Arial" w:cs="Arial"/>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3"/>
        <w:gridCol w:w="1366"/>
        <w:gridCol w:w="1362"/>
      </w:tblGrid>
      <w:tr w:rsidR="00E73D32" w:rsidRPr="004C05EF" w14:paraId="67DB5C9E" w14:textId="77777777" w:rsidTr="00C9730C">
        <w:tc>
          <w:tcPr>
            <w:tcW w:w="3558" w:type="pct"/>
            <w:tcBorders>
              <w:top w:val="nil"/>
              <w:left w:val="nil"/>
              <w:bottom w:val="nil"/>
              <w:right w:val="nil"/>
            </w:tcBorders>
            <w:shd w:val="clear" w:color="auto" w:fill="auto"/>
          </w:tcPr>
          <w:p w14:paraId="14A2C74D" w14:textId="77777777" w:rsidR="00E73D32" w:rsidRPr="004C05EF" w:rsidRDefault="00E73D32" w:rsidP="008E2D6B">
            <w:pPr>
              <w:ind w:left="436"/>
              <w:jc w:val="both"/>
              <w:rPr>
                <w:rFonts w:ascii="Arial" w:hAnsi="Arial" w:cs="Arial"/>
                <w:b/>
                <w:bCs/>
                <w:sz w:val="18"/>
                <w:szCs w:val="18"/>
              </w:rPr>
            </w:pPr>
          </w:p>
        </w:tc>
        <w:tc>
          <w:tcPr>
            <w:tcW w:w="1442" w:type="pct"/>
            <w:gridSpan w:val="2"/>
            <w:tcBorders>
              <w:top w:val="single" w:sz="4" w:space="0" w:color="auto"/>
              <w:left w:val="nil"/>
              <w:bottom w:val="single" w:sz="4" w:space="0" w:color="auto"/>
              <w:right w:val="nil"/>
            </w:tcBorders>
          </w:tcPr>
          <w:p w14:paraId="3135E94B" w14:textId="77777777" w:rsidR="00E73D32" w:rsidRPr="004C05EF" w:rsidRDefault="00E73D32" w:rsidP="008E2D6B">
            <w:pPr>
              <w:ind w:right="-72"/>
              <w:jc w:val="center"/>
              <w:rPr>
                <w:rFonts w:ascii="Arial" w:hAnsi="Arial" w:cs="Arial"/>
                <w:b/>
                <w:bCs/>
                <w:sz w:val="18"/>
                <w:szCs w:val="18"/>
              </w:rPr>
            </w:pPr>
            <w:r w:rsidRPr="004C05EF">
              <w:rPr>
                <w:rFonts w:ascii="Arial" w:hAnsi="Arial" w:cs="Arial"/>
                <w:b/>
                <w:bCs/>
                <w:sz w:val="18"/>
                <w:szCs w:val="18"/>
              </w:rPr>
              <w:t xml:space="preserve">Consolidated and separate </w:t>
            </w:r>
          </w:p>
          <w:p w14:paraId="43C496D6" w14:textId="231329C3" w:rsidR="00E73D32" w:rsidRPr="004C05EF" w:rsidRDefault="00E73D32" w:rsidP="008E2D6B">
            <w:pPr>
              <w:ind w:right="-72"/>
              <w:jc w:val="center"/>
              <w:rPr>
                <w:rFonts w:ascii="Arial" w:hAnsi="Arial" w:cs="Arial"/>
                <w:b/>
                <w:bCs/>
                <w:sz w:val="18"/>
                <w:szCs w:val="18"/>
                <w:lang w:val="en-GB"/>
              </w:rPr>
            </w:pPr>
            <w:r w:rsidRPr="004C05EF">
              <w:rPr>
                <w:rFonts w:ascii="Arial" w:hAnsi="Arial" w:cs="Arial"/>
                <w:b/>
                <w:bCs/>
                <w:sz w:val="18"/>
                <w:szCs w:val="18"/>
              </w:rPr>
              <w:t>financial information</w:t>
            </w:r>
          </w:p>
        </w:tc>
      </w:tr>
      <w:tr w:rsidR="00E73D32" w:rsidRPr="004C05EF" w14:paraId="7F6C8D12" w14:textId="77777777" w:rsidTr="00C9730C">
        <w:tc>
          <w:tcPr>
            <w:tcW w:w="3558" w:type="pct"/>
            <w:tcBorders>
              <w:top w:val="nil"/>
              <w:left w:val="nil"/>
              <w:bottom w:val="nil"/>
              <w:right w:val="nil"/>
            </w:tcBorders>
            <w:shd w:val="clear" w:color="auto" w:fill="auto"/>
          </w:tcPr>
          <w:p w14:paraId="657D012C" w14:textId="77777777" w:rsidR="00E73D32" w:rsidRPr="004C05EF" w:rsidRDefault="00E73D32" w:rsidP="008E2D6B">
            <w:pPr>
              <w:ind w:left="436"/>
              <w:jc w:val="both"/>
              <w:rPr>
                <w:rFonts w:ascii="Arial" w:hAnsi="Arial" w:cs="Arial"/>
                <w:b/>
                <w:bCs/>
                <w:sz w:val="18"/>
                <w:szCs w:val="18"/>
              </w:rPr>
            </w:pPr>
          </w:p>
        </w:tc>
        <w:tc>
          <w:tcPr>
            <w:tcW w:w="722" w:type="pct"/>
            <w:tcBorders>
              <w:top w:val="single" w:sz="4" w:space="0" w:color="auto"/>
              <w:left w:val="nil"/>
              <w:bottom w:val="nil"/>
              <w:right w:val="nil"/>
            </w:tcBorders>
          </w:tcPr>
          <w:p w14:paraId="0F2F806F" w14:textId="43838C57" w:rsidR="00E73D32" w:rsidRPr="006C283A" w:rsidRDefault="002801DF" w:rsidP="00DC044C">
            <w:pPr>
              <w:ind w:right="-72"/>
              <w:jc w:val="right"/>
              <w:rPr>
                <w:rFonts w:ascii="Arial" w:hAnsi="Arial" w:cs="Arial"/>
                <w:b/>
                <w:bCs/>
                <w:sz w:val="18"/>
                <w:szCs w:val="18"/>
                <w:lang w:val="en-GB"/>
              </w:rPr>
            </w:pPr>
            <w:r w:rsidRPr="006C283A">
              <w:rPr>
                <w:rFonts w:ascii="Arial" w:hAnsi="Arial" w:cs="Arial"/>
                <w:b/>
                <w:sz w:val="18"/>
                <w:szCs w:val="18"/>
                <w:lang w:val="en-GB"/>
              </w:rPr>
              <w:t>30 June</w:t>
            </w:r>
          </w:p>
        </w:tc>
        <w:tc>
          <w:tcPr>
            <w:tcW w:w="721" w:type="pct"/>
            <w:tcBorders>
              <w:top w:val="single" w:sz="4" w:space="0" w:color="auto"/>
              <w:left w:val="nil"/>
              <w:bottom w:val="nil"/>
              <w:right w:val="nil"/>
            </w:tcBorders>
            <w:shd w:val="clear" w:color="auto" w:fill="auto"/>
          </w:tcPr>
          <w:p w14:paraId="5030E922" w14:textId="389A66D5" w:rsidR="00E73D32" w:rsidRPr="006C283A" w:rsidRDefault="00C9730C" w:rsidP="008E2D6B">
            <w:pPr>
              <w:ind w:left="-40" w:right="-72"/>
              <w:jc w:val="right"/>
              <w:rPr>
                <w:rFonts w:ascii="Arial" w:hAnsi="Arial" w:cs="Arial"/>
                <w:b/>
                <w:bCs/>
                <w:sz w:val="18"/>
                <w:szCs w:val="18"/>
                <w:lang w:val="en-GB"/>
              </w:rPr>
            </w:pPr>
            <w:r w:rsidRPr="006C283A">
              <w:rPr>
                <w:rFonts w:ascii="Arial" w:hAnsi="Arial" w:cs="Arial"/>
                <w:b/>
                <w:bCs/>
                <w:sz w:val="18"/>
                <w:szCs w:val="18"/>
                <w:lang w:val="en-GB"/>
              </w:rPr>
              <w:t>31</w:t>
            </w:r>
            <w:r w:rsidR="00A63A7B" w:rsidRPr="006C283A">
              <w:rPr>
                <w:rFonts w:ascii="Arial" w:hAnsi="Arial" w:cs="Arial"/>
                <w:b/>
                <w:bCs/>
                <w:sz w:val="18"/>
                <w:szCs w:val="18"/>
                <w:lang w:val="en-GB"/>
              </w:rPr>
              <w:t xml:space="preserve"> </w:t>
            </w:r>
            <w:r w:rsidR="002908DC" w:rsidRPr="006C283A">
              <w:rPr>
                <w:rFonts w:ascii="Arial" w:hAnsi="Arial" w:cs="Arial"/>
                <w:b/>
                <w:bCs/>
                <w:sz w:val="18"/>
                <w:szCs w:val="18"/>
                <w:lang w:val="en-GB"/>
              </w:rPr>
              <w:t>December</w:t>
            </w:r>
          </w:p>
        </w:tc>
      </w:tr>
      <w:tr w:rsidR="00E73D32" w:rsidRPr="004C05EF" w14:paraId="4DDB1AFB" w14:textId="77777777" w:rsidTr="00C9730C">
        <w:tc>
          <w:tcPr>
            <w:tcW w:w="3558" w:type="pct"/>
            <w:tcBorders>
              <w:top w:val="nil"/>
              <w:left w:val="nil"/>
              <w:bottom w:val="nil"/>
              <w:right w:val="nil"/>
            </w:tcBorders>
            <w:shd w:val="clear" w:color="auto" w:fill="auto"/>
          </w:tcPr>
          <w:p w14:paraId="026CF5F0" w14:textId="77777777" w:rsidR="00E73D32" w:rsidRPr="004C05EF" w:rsidRDefault="00E73D32" w:rsidP="008E2D6B">
            <w:pPr>
              <w:ind w:left="436"/>
              <w:jc w:val="both"/>
              <w:rPr>
                <w:rFonts w:ascii="Arial" w:hAnsi="Arial" w:cs="Arial"/>
                <w:b/>
                <w:bCs/>
                <w:sz w:val="18"/>
                <w:szCs w:val="18"/>
              </w:rPr>
            </w:pPr>
          </w:p>
        </w:tc>
        <w:tc>
          <w:tcPr>
            <w:tcW w:w="722" w:type="pct"/>
            <w:tcBorders>
              <w:top w:val="nil"/>
              <w:left w:val="nil"/>
              <w:bottom w:val="nil"/>
              <w:right w:val="nil"/>
            </w:tcBorders>
          </w:tcPr>
          <w:p w14:paraId="41BE0A73" w14:textId="69042157" w:rsidR="00E73D32" w:rsidRPr="004C05EF" w:rsidRDefault="00C9730C" w:rsidP="008E2D6B">
            <w:pPr>
              <w:ind w:right="-72"/>
              <w:jc w:val="right"/>
              <w:rPr>
                <w:rFonts w:ascii="Arial" w:hAnsi="Arial" w:cs="Arial"/>
                <w:b/>
                <w:bCs/>
                <w:sz w:val="18"/>
                <w:szCs w:val="18"/>
                <w:lang w:val="en-GB"/>
              </w:rPr>
            </w:pPr>
            <w:r w:rsidRPr="004C05EF">
              <w:rPr>
                <w:rFonts w:ascii="Arial" w:hAnsi="Arial" w:cs="Arial"/>
                <w:b/>
                <w:bCs/>
                <w:sz w:val="18"/>
                <w:szCs w:val="18"/>
                <w:lang w:val="en-GB"/>
              </w:rPr>
              <w:t>2024</w:t>
            </w:r>
          </w:p>
          <w:p w14:paraId="55920C0E" w14:textId="0C5CB770" w:rsidR="00E73D32" w:rsidRPr="004C05EF" w:rsidRDefault="00E73D32" w:rsidP="008E2D6B">
            <w:pPr>
              <w:ind w:right="-72"/>
              <w:jc w:val="right"/>
              <w:rPr>
                <w:rFonts w:ascii="Arial" w:hAnsi="Arial" w:cs="Arial"/>
                <w:b/>
                <w:bCs/>
                <w:sz w:val="18"/>
                <w:szCs w:val="18"/>
                <w:lang w:val="en-GB"/>
              </w:rPr>
            </w:pPr>
            <w:r w:rsidRPr="004C05EF">
              <w:rPr>
                <w:rFonts w:ascii="Arial" w:hAnsi="Arial" w:cs="Arial"/>
                <w:b/>
                <w:bCs/>
                <w:sz w:val="18"/>
                <w:szCs w:val="18"/>
                <w:lang w:val="en-GB"/>
              </w:rPr>
              <w:t>Bath</w:t>
            </w:r>
          </w:p>
        </w:tc>
        <w:tc>
          <w:tcPr>
            <w:tcW w:w="721" w:type="pct"/>
            <w:tcBorders>
              <w:top w:val="nil"/>
              <w:left w:val="nil"/>
              <w:bottom w:val="nil"/>
              <w:right w:val="nil"/>
            </w:tcBorders>
            <w:shd w:val="clear" w:color="auto" w:fill="auto"/>
            <w:hideMark/>
          </w:tcPr>
          <w:p w14:paraId="04296E2D" w14:textId="25DFF6E2" w:rsidR="00E73D32" w:rsidRPr="004C05EF" w:rsidRDefault="00C9730C" w:rsidP="008E2D6B">
            <w:pPr>
              <w:ind w:left="-40" w:right="-72"/>
              <w:jc w:val="right"/>
              <w:rPr>
                <w:rFonts w:ascii="Arial" w:hAnsi="Arial" w:cs="Arial"/>
                <w:b/>
                <w:bCs/>
                <w:sz w:val="18"/>
                <w:szCs w:val="18"/>
                <w:lang w:val="en-GB"/>
              </w:rPr>
            </w:pPr>
            <w:r w:rsidRPr="004C05EF">
              <w:rPr>
                <w:rFonts w:ascii="Arial" w:hAnsi="Arial" w:cs="Arial"/>
                <w:b/>
                <w:bCs/>
                <w:sz w:val="18"/>
                <w:szCs w:val="18"/>
                <w:lang w:val="en-GB"/>
              </w:rPr>
              <w:t>2023</w:t>
            </w:r>
          </w:p>
          <w:p w14:paraId="210B6980" w14:textId="256BAAFB" w:rsidR="00E73D32" w:rsidRPr="004C05EF" w:rsidRDefault="00E73D32" w:rsidP="008E2D6B">
            <w:pPr>
              <w:ind w:left="-40" w:right="-72"/>
              <w:jc w:val="right"/>
              <w:rPr>
                <w:rFonts w:ascii="Arial" w:hAnsi="Arial" w:cs="Arial"/>
                <w:b/>
                <w:bCs/>
                <w:sz w:val="18"/>
                <w:szCs w:val="18"/>
              </w:rPr>
            </w:pPr>
            <w:r w:rsidRPr="004C05EF">
              <w:rPr>
                <w:rFonts w:ascii="Arial" w:hAnsi="Arial" w:cs="Arial"/>
                <w:b/>
                <w:bCs/>
                <w:sz w:val="18"/>
                <w:szCs w:val="18"/>
              </w:rPr>
              <w:t>Bath</w:t>
            </w:r>
          </w:p>
        </w:tc>
      </w:tr>
      <w:tr w:rsidR="00E73D32" w:rsidRPr="00CC0F15" w14:paraId="207F4AE9" w14:textId="77777777" w:rsidTr="00C9730C">
        <w:tc>
          <w:tcPr>
            <w:tcW w:w="3558" w:type="pct"/>
            <w:tcBorders>
              <w:top w:val="nil"/>
              <w:left w:val="nil"/>
              <w:bottom w:val="nil"/>
              <w:right w:val="nil"/>
            </w:tcBorders>
            <w:shd w:val="clear" w:color="auto" w:fill="auto"/>
          </w:tcPr>
          <w:p w14:paraId="24684062" w14:textId="77777777" w:rsidR="00E73D32" w:rsidRPr="00CC0F15" w:rsidRDefault="00E73D32" w:rsidP="008E2D6B">
            <w:pPr>
              <w:ind w:left="436"/>
              <w:jc w:val="both"/>
              <w:rPr>
                <w:rFonts w:ascii="Arial" w:hAnsi="Arial" w:cs="Arial"/>
                <w:sz w:val="12"/>
                <w:szCs w:val="12"/>
              </w:rPr>
            </w:pPr>
          </w:p>
        </w:tc>
        <w:tc>
          <w:tcPr>
            <w:tcW w:w="722" w:type="pct"/>
            <w:tcBorders>
              <w:top w:val="single" w:sz="4" w:space="0" w:color="auto"/>
              <w:left w:val="nil"/>
              <w:bottom w:val="nil"/>
              <w:right w:val="nil"/>
            </w:tcBorders>
            <w:shd w:val="clear" w:color="auto" w:fill="FAFAFA"/>
          </w:tcPr>
          <w:p w14:paraId="56B44F8D" w14:textId="77777777" w:rsidR="00E73D32" w:rsidRPr="00CC0F15" w:rsidRDefault="00E73D32" w:rsidP="008E2D6B">
            <w:pPr>
              <w:ind w:right="-72"/>
              <w:jc w:val="right"/>
              <w:rPr>
                <w:rFonts w:ascii="Arial" w:hAnsi="Arial" w:cs="Arial"/>
                <w:b/>
                <w:bCs/>
                <w:sz w:val="12"/>
                <w:szCs w:val="12"/>
              </w:rPr>
            </w:pPr>
          </w:p>
        </w:tc>
        <w:tc>
          <w:tcPr>
            <w:tcW w:w="721" w:type="pct"/>
            <w:tcBorders>
              <w:top w:val="single" w:sz="4" w:space="0" w:color="auto"/>
              <w:left w:val="nil"/>
              <w:bottom w:val="nil"/>
              <w:right w:val="nil"/>
            </w:tcBorders>
            <w:shd w:val="clear" w:color="auto" w:fill="auto"/>
          </w:tcPr>
          <w:p w14:paraId="256EA366" w14:textId="77777777" w:rsidR="00E73D32" w:rsidRPr="00CC0F15" w:rsidRDefault="00E73D32" w:rsidP="008E2D6B">
            <w:pPr>
              <w:ind w:right="-72"/>
              <w:jc w:val="right"/>
              <w:rPr>
                <w:rFonts w:ascii="Arial" w:hAnsi="Arial" w:cs="Arial"/>
                <w:b/>
                <w:bCs/>
                <w:sz w:val="12"/>
                <w:szCs w:val="12"/>
              </w:rPr>
            </w:pPr>
          </w:p>
        </w:tc>
      </w:tr>
      <w:tr w:rsidR="00E73D32" w:rsidRPr="004C05EF" w14:paraId="590FC0B7" w14:textId="77777777" w:rsidTr="00C9730C">
        <w:tc>
          <w:tcPr>
            <w:tcW w:w="3558" w:type="pct"/>
            <w:tcBorders>
              <w:top w:val="nil"/>
              <w:left w:val="nil"/>
              <w:bottom w:val="nil"/>
              <w:right w:val="nil"/>
            </w:tcBorders>
            <w:shd w:val="clear" w:color="auto" w:fill="auto"/>
          </w:tcPr>
          <w:p w14:paraId="4E6991BA" w14:textId="71BC993B" w:rsidR="00E73D32" w:rsidRPr="004C05EF" w:rsidRDefault="00E73D32" w:rsidP="008E2D6B">
            <w:pPr>
              <w:ind w:left="436"/>
              <w:jc w:val="both"/>
              <w:rPr>
                <w:rFonts w:ascii="Arial" w:hAnsi="Arial" w:cs="Arial"/>
                <w:sz w:val="18"/>
                <w:szCs w:val="18"/>
              </w:rPr>
            </w:pPr>
            <w:r w:rsidRPr="004C05EF">
              <w:rPr>
                <w:rFonts w:ascii="Arial" w:hAnsi="Arial" w:cs="Arial"/>
                <w:sz w:val="18"/>
                <w:szCs w:val="18"/>
              </w:rPr>
              <w:t>Building and equipment</w:t>
            </w:r>
          </w:p>
        </w:tc>
        <w:tc>
          <w:tcPr>
            <w:tcW w:w="722" w:type="pct"/>
            <w:tcBorders>
              <w:top w:val="nil"/>
              <w:left w:val="nil"/>
              <w:bottom w:val="nil"/>
              <w:right w:val="nil"/>
            </w:tcBorders>
            <w:shd w:val="clear" w:color="auto" w:fill="FAFAFA"/>
          </w:tcPr>
          <w:p w14:paraId="37053C85" w14:textId="0BF3125A" w:rsidR="00E73D32" w:rsidRPr="004C05EF" w:rsidRDefault="00526679" w:rsidP="008E2D6B">
            <w:pPr>
              <w:ind w:right="-72"/>
              <w:jc w:val="right"/>
              <w:rPr>
                <w:rFonts w:ascii="Arial" w:hAnsi="Arial" w:cs="Arial"/>
                <w:sz w:val="18"/>
                <w:szCs w:val="18"/>
              </w:rPr>
            </w:pPr>
            <w:r w:rsidRPr="00526679">
              <w:rPr>
                <w:rFonts w:ascii="Arial" w:hAnsi="Arial" w:cs="Arial"/>
                <w:sz w:val="18"/>
                <w:szCs w:val="18"/>
              </w:rPr>
              <w:t>123,771,380</w:t>
            </w:r>
          </w:p>
        </w:tc>
        <w:tc>
          <w:tcPr>
            <w:tcW w:w="721" w:type="pct"/>
            <w:tcBorders>
              <w:top w:val="nil"/>
              <w:left w:val="nil"/>
              <w:bottom w:val="nil"/>
              <w:right w:val="nil"/>
            </w:tcBorders>
            <w:shd w:val="clear" w:color="auto" w:fill="auto"/>
          </w:tcPr>
          <w:p w14:paraId="280814B9" w14:textId="5D124D24" w:rsidR="00E73D32" w:rsidRPr="004C05EF" w:rsidRDefault="00C9730C" w:rsidP="008E2D6B">
            <w:pPr>
              <w:ind w:right="-72"/>
              <w:jc w:val="right"/>
              <w:rPr>
                <w:rFonts w:ascii="Arial" w:hAnsi="Arial" w:cs="Arial"/>
                <w:sz w:val="18"/>
                <w:szCs w:val="18"/>
                <w:lang w:val="en-GB"/>
              </w:rPr>
            </w:pPr>
            <w:r w:rsidRPr="004C05EF">
              <w:rPr>
                <w:rFonts w:ascii="Arial" w:hAnsi="Arial" w:cs="Arial"/>
                <w:sz w:val="18"/>
                <w:szCs w:val="18"/>
                <w:lang w:val="en-GB"/>
              </w:rPr>
              <w:t>247,618,503</w:t>
            </w:r>
          </w:p>
        </w:tc>
      </w:tr>
    </w:tbl>
    <w:p w14:paraId="029402DE" w14:textId="77777777" w:rsidR="00E73D32" w:rsidRPr="005A030A" w:rsidRDefault="00E73D32" w:rsidP="005A030A">
      <w:pPr>
        <w:pBdr>
          <w:top w:val="nil"/>
          <w:left w:val="nil"/>
          <w:bottom w:val="nil"/>
          <w:right w:val="nil"/>
          <w:between w:val="nil"/>
        </w:pBdr>
        <w:ind w:left="540"/>
        <w:jc w:val="both"/>
        <w:rPr>
          <w:rFonts w:ascii="Arial" w:eastAsia="Arial" w:hAnsi="Arial" w:cs="Arial"/>
          <w:sz w:val="18"/>
          <w:szCs w:val="18"/>
        </w:rPr>
      </w:pPr>
    </w:p>
    <w:p w14:paraId="6963738E" w14:textId="61D89EEF" w:rsidR="00E73D32" w:rsidRPr="005A030A" w:rsidRDefault="00E73D32" w:rsidP="008E2D6B">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5A030A">
        <w:rPr>
          <w:rFonts w:ascii="Arial" w:eastAsia="Arial" w:hAnsi="Arial" w:cs="Arial"/>
          <w:b/>
          <w:color w:val="CF4A02"/>
          <w:sz w:val="18"/>
          <w:szCs w:val="18"/>
        </w:rPr>
        <w:t>Guarantees</w:t>
      </w:r>
    </w:p>
    <w:p w14:paraId="4664D24B" w14:textId="77777777" w:rsidR="003A2A71" w:rsidRPr="005A030A" w:rsidRDefault="003A2A71" w:rsidP="008E2D6B">
      <w:pPr>
        <w:pBdr>
          <w:top w:val="nil"/>
          <w:left w:val="nil"/>
          <w:bottom w:val="nil"/>
          <w:right w:val="nil"/>
          <w:between w:val="nil"/>
        </w:pBdr>
        <w:ind w:left="540"/>
        <w:jc w:val="both"/>
        <w:rPr>
          <w:rFonts w:ascii="Arial" w:eastAsia="Arial" w:hAnsi="Arial" w:cs="Arial"/>
          <w:sz w:val="18"/>
          <w:szCs w:val="18"/>
        </w:rPr>
      </w:pPr>
    </w:p>
    <w:p w14:paraId="35CE05D8" w14:textId="6EEC9028" w:rsidR="00BB5D83" w:rsidRDefault="00BB5D83" w:rsidP="008E2D6B">
      <w:pPr>
        <w:pBdr>
          <w:top w:val="nil"/>
          <w:left w:val="nil"/>
          <w:bottom w:val="nil"/>
          <w:right w:val="nil"/>
          <w:between w:val="nil"/>
        </w:pBdr>
        <w:ind w:left="540"/>
        <w:jc w:val="both"/>
        <w:rPr>
          <w:rFonts w:ascii="Arial" w:eastAsia="Arial" w:hAnsi="Arial" w:cs="Arial"/>
          <w:sz w:val="18"/>
          <w:szCs w:val="18"/>
        </w:rPr>
      </w:pPr>
      <w:proofErr w:type="gramStart"/>
      <w:r w:rsidRPr="006C283A">
        <w:rPr>
          <w:rFonts w:ascii="Arial" w:eastAsia="Arial" w:hAnsi="Arial" w:cs="Arial"/>
          <w:sz w:val="18"/>
          <w:szCs w:val="18"/>
        </w:rPr>
        <w:t>At</w:t>
      </w:r>
      <w:proofErr w:type="gramEnd"/>
      <w:r w:rsidRPr="006C283A">
        <w:rPr>
          <w:rFonts w:ascii="Arial" w:eastAsia="Arial" w:hAnsi="Arial" w:cs="Arial"/>
          <w:sz w:val="18"/>
          <w:szCs w:val="18"/>
        </w:rPr>
        <w:t xml:space="preserve"> </w:t>
      </w:r>
      <w:r w:rsidR="002801DF" w:rsidRPr="006C283A">
        <w:rPr>
          <w:rFonts w:ascii="Arial" w:eastAsia="Arial" w:hAnsi="Arial" w:cs="Arial"/>
          <w:sz w:val="18"/>
          <w:szCs w:val="18"/>
          <w:lang w:val="en-GB"/>
        </w:rPr>
        <w:t>30 June</w:t>
      </w:r>
      <w:r w:rsidR="00DC044C" w:rsidRPr="006C283A">
        <w:rPr>
          <w:rFonts w:ascii="Arial" w:eastAsia="Arial" w:hAnsi="Arial" w:cs="Arial"/>
          <w:sz w:val="18"/>
          <w:szCs w:val="18"/>
        </w:rPr>
        <w:t xml:space="preserve"> </w:t>
      </w:r>
      <w:r w:rsidR="00C9730C" w:rsidRPr="006C283A">
        <w:rPr>
          <w:rFonts w:ascii="Arial" w:eastAsia="Arial" w:hAnsi="Arial" w:cs="Arial"/>
          <w:sz w:val="18"/>
          <w:szCs w:val="18"/>
          <w:lang w:val="en-GB"/>
        </w:rPr>
        <w:t>2024</w:t>
      </w:r>
      <w:r w:rsidRPr="006C283A">
        <w:rPr>
          <w:rFonts w:ascii="Arial" w:eastAsia="Arial" w:hAnsi="Arial" w:cs="Arial"/>
          <w:sz w:val="18"/>
          <w:szCs w:val="18"/>
        </w:rPr>
        <w:t xml:space="preserve">, the Company has obligation to secure overdraft facilities of subsidiary </w:t>
      </w:r>
      <w:r w:rsidR="00556F14" w:rsidRPr="006C283A">
        <w:rPr>
          <w:rFonts w:ascii="Arial" w:eastAsia="Arial" w:hAnsi="Arial" w:cs="Arial"/>
          <w:sz w:val="18"/>
          <w:szCs w:val="18"/>
        </w:rPr>
        <w:t xml:space="preserve">of </w:t>
      </w:r>
      <w:r w:rsidRPr="006C283A">
        <w:rPr>
          <w:rFonts w:ascii="Arial" w:eastAsia="Arial" w:hAnsi="Arial" w:cs="Arial"/>
          <w:sz w:val="18"/>
          <w:szCs w:val="18"/>
        </w:rPr>
        <w:t>Baht</w:t>
      </w:r>
      <w:r w:rsidR="00556F14" w:rsidRPr="006C283A">
        <w:rPr>
          <w:rFonts w:ascii="Arial" w:eastAsia="Arial" w:hAnsi="Arial" w:cs="Arial"/>
          <w:sz w:val="18"/>
          <w:szCs w:val="18"/>
        </w:rPr>
        <w:t xml:space="preserve"> </w:t>
      </w:r>
      <w:r w:rsidR="00C9730C" w:rsidRPr="006C283A">
        <w:rPr>
          <w:rFonts w:ascii="Arial" w:eastAsia="Arial" w:hAnsi="Arial" w:cs="Arial"/>
          <w:sz w:val="18"/>
          <w:szCs w:val="18"/>
          <w:lang w:val="en-GB"/>
        </w:rPr>
        <w:t>5</w:t>
      </w:r>
      <w:r w:rsidRPr="006C283A">
        <w:rPr>
          <w:rFonts w:ascii="Arial" w:eastAsia="Arial" w:hAnsi="Arial" w:cs="Arial"/>
          <w:sz w:val="18"/>
          <w:szCs w:val="18"/>
        </w:rPr>
        <w:t xml:space="preserve"> million</w:t>
      </w:r>
      <w:r w:rsidR="006D4422" w:rsidRPr="006C283A">
        <w:rPr>
          <w:rFonts w:ascii="Arial" w:eastAsia="Arial" w:hAnsi="Arial" w:cs="Arial"/>
          <w:sz w:val="18"/>
          <w:szCs w:val="18"/>
        </w:rPr>
        <w:t xml:space="preserve"> (</w:t>
      </w:r>
      <w:r w:rsidR="00C9730C" w:rsidRPr="006C283A">
        <w:rPr>
          <w:rFonts w:ascii="Arial" w:eastAsia="Arial" w:hAnsi="Arial" w:cs="Arial"/>
          <w:sz w:val="18"/>
          <w:szCs w:val="18"/>
          <w:lang w:val="en-GB"/>
        </w:rPr>
        <w:t>2023</w:t>
      </w:r>
      <w:r w:rsidR="006D4422" w:rsidRPr="006C283A">
        <w:rPr>
          <w:rFonts w:ascii="Arial" w:eastAsia="Arial" w:hAnsi="Arial" w:cs="Arial"/>
          <w:sz w:val="18"/>
          <w:szCs w:val="18"/>
        </w:rPr>
        <w:t xml:space="preserve">: Baht </w:t>
      </w:r>
      <w:r w:rsidR="00C9730C" w:rsidRPr="006C283A">
        <w:rPr>
          <w:rFonts w:ascii="Arial" w:eastAsia="Arial" w:hAnsi="Arial" w:cs="Arial"/>
          <w:sz w:val="18"/>
          <w:szCs w:val="18"/>
          <w:lang w:val="en-GB"/>
        </w:rPr>
        <w:t>5</w:t>
      </w:r>
      <w:r w:rsidR="006D4422" w:rsidRPr="006C283A">
        <w:rPr>
          <w:rFonts w:ascii="Arial" w:eastAsia="Arial" w:hAnsi="Arial" w:cs="Arial"/>
          <w:sz w:val="18"/>
          <w:szCs w:val="18"/>
        </w:rPr>
        <w:t xml:space="preserve"> million)</w:t>
      </w:r>
      <w:r w:rsidRPr="006C283A">
        <w:rPr>
          <w:rFonts w:ascii="Arial" w:eastAsia="Arial" w:hAnsi="Arial" w:cs="Arial"/>
          <w:sz w:val="18"/>
          <w:szCs w:val="18"/>
        </w:rPr>
        <w:t xml:space="preserve"> and letter guarantees facilities of subsidiary </w:t>
      </w:r>
      <w:r w:rsidR="00556F14" w:rsidRPr="006C283A">
        <w:rPr>
          <w:rFonts w:ascii="Arial" w:eastAsia="Arial" w:hAnsi="Arial" w:cs="Arial"/>
          <w:sz w:val="18"/>
          <w:szCs w:val="18"/>
        </w:rPr>
        <w:t xml:space="preserve">of </w:t>
      </w:r>
      <w:r w:rsidRPr="006C283A">
        <w:rPr>
          <w:rFonts w:ascii="Arial" w:eastAsia="Arial" w:hAnsi="Arial" w:cs="Arial"/>
          <w:sz w:val="18"/>
          <w:szCs w:val="18"/>
        </w:rPr>
        <w:t>Baht</w:t>
      </w:r>
      <w:r w:rsidR="00556F14" w:rsidRPr="006C283A">
        <w:rPr>
          <w:rFonts w:ascii="Arial" w:eastAsia="Arial" w:hAnsi="Arial" w:cs="Arial"/>
          <w:sz w:val="18"/>
          <w:szCs w:val="18"/>
        </w:rPr>
        <w:t xml:space="preserve"> </w:t>
      </w:r>
      <w:r w:rsidR="00526679" w:rsidRPr="006C283A">
        <w:rPr>
          <w:rFonts w:ascii="Arial" w:eastAsia="Arial" w:hAnsi="Arial" w:cs="Arial"/>
          <w:sz w:val="18"/>
          <w:szCs w:val="18"/>
        </w:rPr>
        <w:t>58.39</w:t>
      </w:r>
      <w:r w:rsidRPr="006C283A">
        <w:rPr>
          <w:rFonts w:ascii="Arial" w:eastAsia="Arial" w:hAnsi="Arial" w:cs="Arial"/>
          <w:sz w:val="18"/>
          <w:szCs w:val="18"/>
        </w:rPr>
        <w:t xml:space="preserve"> million</w:t>
      </w:r>
      <w:r w:rsidR="006D4422" w:rsidRPr="006C283A">
        <w:rPr>
          <w:rFonts w:ascii="Arial" w:eastAsia="Arial" w:hAnsi="Arial" w:cs="Arial"/>
          <w:sz w:val="18"/>
          <w:szCs w:val="18"/>
        </w:rPr>
        <w:t xml:space="preserve"> (</w:t>
      </w:r>
      <w:r w:rsidR="00C9730C" w:rsidRPr="006C283A">
        <w:rPr>
          <w:rFonts w:ascii="Arial" w:eastAsia="Arial" w:hAnsi="Arial" w:cs="Arial"/>
          <w:sz w:val="18"/>
          <w:szCs w:val="18"/>
          <w:lang w:val="en-GB"/>
        </w:rPr>
        <w:t>2023</w:t>
      </w:r>
      <w:r w:rsidR="006D4422" w:rsidRPr="006C283A">
        <w:rPr>
          <w:rFonts w:ascii="Arial" w:eastAsia="Arial" w:hAnsi="Arial" w:cs="Arial"/>
          <w:sz w:val="18"/>
          <w:szCs w:val="18"/>
        </w:rPr>
        <w:t>:</w:t>
      </w:r>
      <w:r w:rsidR="00D52F44" w:rsidRPr="006C283A">
        <w:rPr>
          <w:rFonts w:ascii="Arial" w:eastAsia="Arial" w:hAnsi="Arial" w:cs="Arial"/>
          <w:sz w:val="18"/>
          <w:szCs w:val="18"/>
          <w:lang w:val="en-GB"/>
        </w:rPr>
        <w:t xml:space="preserve"> Bath</w:t>
      </w:r>
      <w:r w:rsidR="00C761FD" w:rsidRPr="006C283A">
        <w:rPr>
          <w:rFonts w:ascii="Arial" w:eastAsia="Arial" w:hAnsi="Arial" w:cs="Arial"/>
          <w:sz w:val="18"/>
          <w:szCs w:val="18"/>
          <w:cs/>
          <w:lang w:val="en-GB"/>
        </w:rPr>
        <w:t xml:space="preserve"> </w:t>
      </w:r>
      <w:r w:rsidR="008D2221">
        <w:rPr>
          <w:rFonts w:ascii="Arial" w:eastAsia="Arial" w:hAnsi="Arial" w:cs="Arial"/>
          <w:sz w:val="18"/>
          <w:szCs w:val="18"/>
        </w:rPr>
        <w:t>16.78</w:t>
      </w:r>
      <w:r w:rsidR="00D52F44" w:rsidRPr="006C283A">
        <w:rPr>
          <w:rFonts w:ascii="Arial" w:eastAsia="Arial" w:hAnsi="Arial" w:cs="Arial"/>
          <w:sz w:val="18"/>
          <w:szCs w:val="18"/>
          <w:lang w:val="en-GB"/>
        </w:rPr>
        <w:t xml:space="preserve"> million</w:t>
      </w:r>
      <w:r w:rsidR="006D4422" w:rsidRPr="006C283A">
        <w:rPr>
          <w:rFonts w:ascii="Arial" w:eastAsia="Arial" w:hAnsi="Arial" w:cs="Arial"/>
          <w:sz w:val="18"/>
          <w:szCs w:val="18"/>
        </w:rPr>
        <w:t>)</w:t>
      </w:r>
      <w:r w:rsidRPr="006C283A">
        <w:rPr>
          <w:rFonts w:ascii="Arial" w:eastAsia="Arial" w:hAnsi="Arial" w:cs="Arial"/>
          <w:sz w:val="18"/>
          <w:szCs w:val="18"/>
        </w:rPr>
        <w:t>.</w:t>
      </w:r>
    </w:p>
    <w:p w14:paraId="50785622" w14:textId="77777777" w:rsidR="003A2A71" w:rsidRPr="005A030A" w:rsidRDefault="003A2A71" w:rsidP="008E2D6B">
      <w:pPr>
        <w:pBdr>
          <w:top w:val="nil"/>
          <w:left w:val="nil"/>
          <w:bottom w:val="nil"/>
          <w:right w:val="nil"/>
          <w:between w:val="nil"/>
        </w:pBdr>
        <w:ind w:left="540"/>
        <w:jc w:val="both"/>
        <w:rPr>
          <w:rFonts w:ascii="Arial" w:eastAsia="Arial" w:hAnsi="Arial" w:cs="Arial"/>
          <w:sz w:val="18"/>
          <w:szCs w:val="18"/>
        </w:rPr>
      </w:pPr>
    </w:p>
    <w:p w14:paraId="5427D321" w14:textId="3D55F8C1" w:rsidR="003A2A71" w:rsidRPr="005A030A" w:rsidRDefault="00EC4E87" w:rsidP="008E2D6B">
      <w:pPr>
        <w:numPr>
          <w:ilvl w:val="0"/>
          <w:numId w:val="4"/>
        </w:numPr>
        <w:pBdr>
          <w:top w:val="nil"/>
          <w:left w:val="nil"/>
          <w:bottom w:val="nil"/>
          <w:right w:val="nil"/>
          <w:between w:val="nil"/>
        </w:pBdr>
        <w:tabs>
          <w:tab w:val="left" w:pos="1080"/>
        </w:tabs>
        <w:ind w:left="540" w:hanging="540"/>
        <w:jc w:val="both"/>
        <w:rPr>
          <w:rFonts w:ascii="Arial" w:eastAsia="Arial" w:hAnsi="Arial" w:cs="Arial"/>
          <w:b/>
          <w:color w:val="CF4A02"/>
          <w:sz w:val="18"/>
          <w:szCs w:val="18"/>
        </w:rPr>
      </w:pPr>
      <w:r w:rsidRPr="005A030A">
        <w:rPr>
          <w:rFonts w:ascii="Arial" w:eastAsia="Arial" w:hAnsi="Arial" w:cs="Arial"/>
          <w:b/>
          <w:color w:val="CF4A02"/>
          <w:sz w:val="18"/>
          <w:szCs w:val="18"/>
        </w:rPr>
        <w:t>Bank guarantees</w:t>
      </w:r>
    </w:p>
    <w:p w14:paraId="16DB723B" w14:textId="77777777" w:rsidR="003A2A71" w:rsidRPr="005A030A" w:rsidRDefault="003A2A71" w:rsidP="003F2FCA">
      <w:pPr>
        <w:pBdr>
          <w:top w:val="nil"/>
          <w:left w:val="nil"/>
          <w:bottom w:val="nil"/>
          <w:right w:val="nil"/>
          <w:between w:val="nil"/>
        </w:pBdr>
        <w:tabs>
          <w:tab w:val="left" w:pos="540"/>
        </w:tabs>
        <w:ind w:left="540"/>
        <w:jc w:val="both"/>
        <w:rPr>
          <w:rFonts w:ascii="Arial" w:eastAsia="Arial" w:hAnsi="Arial" w:cs="Arial"/>
          <w:sz w:val="18"/>
          <w:szCs w:val="18"/>
        </w:rPr>
      </w:pPr>
    </w:p>
    <w:p w14:paraId="7BBA01B8" w14:textId="758691B1" w:rsidR="003A2A71" w:rsidRPr="006C283A" w:rsidRDefault="00EC4E87" w:rsidP="008E2D6B">
      <w:pPr>
        <w:pBdr>
          <w:top w:val="nil"/>
          <w:left w:val="nil"/>
          <w:bottom w:val="nil"/>
          <w:right w:val="nil"/>
          <w:between w:val="nil"/>
        </w:pBdr>
        <w:ind w:left="540"/>
        <w:jc w:val="both"/>
        <w:rPr>
          <w:rFonts w:ascii="Arial" w:eastAsia="Arial" w:hAnsi="Arial" w:cs="Arial"/>
          <w:sz w:val="18"/>
          <w:szCs w:val="18"/>
        </w:rPr>
      </w:pPr>
      <w:proofErr w:type="gramStart"/>
      <w:r w:rsidRPr="006C283A">
        <w:rPr>
          <w:rFonts w:ascii="Arial" w:eastAsia="Arial" w:hAnsi="Arial" w:cs="Arial"/>
          <w:sz w:val="18"/>
          <w:szCs w:val="18"/>
        </w:rPr>
        <w:t>At</w:t>
      </w:r>
      <w:proofErr w:type="gramEnd"/>
      <w:r w:rsidR="00217513" w:rsidRPr="006C283A">
        <w:rPr>
          <w:rFonts w:ascii="Arial" w:eastAsia="Arial" w:hAnsi="Arial" w:cs="Arial"/>
          <w:sz w:val="18"/>
          <w:szCs w:val="18"/>
        </w:rPr>
        <w:t xml:space="preserve"> </w:t>
      </w:r>
      <w:r w:rsidR="002801DF" w:rsidRPr="006C283A">
        <w:rPr>
          <w:rFonts w:ascii="Arial" w:eastAsia="Arial" w:hAnsi="Arial" w:cs="Arial"/>
          <w:sz w:val="18"/>
          <w:szCs w:val="18"/>
          <w:lang w:val="en-GB"/>
        </w:rPr>
        <w:t>30 June</w:t>
      </w:r>
      <w:r w:rsidR="00DC044C" w:rsidRPr="006C283A">
        <w:rPr>
          <w:rFonts w:ascii="Arial" w:eastAsia="Arial" w:hAnsi="Arial" w:cs="Arial"/>
          <w:sz w:val="18"/>
          <w:szCs w:val="18"/>
        </w:rPr>
        <w:t xml:space="preserve"> </w:t>
      </w:r>
      <w:r w:rsidR="00C9730C" w:rsidRPr="006C283A">
        <w:rPr>
          <w:rFonts w:ascii="Arial" w:eastAsia="Arial" w:hAnsi="Arial" w:cs="Arial"/>
          <w:sz w:val="18"/>
          <w:szCs w:val="18"/>
          <w:lang w:val="en-GB"/>
        </w:rPr>
        <w:t>2024</w:t>
      </w:r>
      <w:r w:rsidRPr="006C283A">
        <w:rPr>
          <w:rFonts w:ascii="Arial" w:eastAsia="Arial" w:hAnsi="Arial" w:cs="Arial"/>
          <w:sz w:val="18"/>
          <w:szCs w:val="18"/>
        </w:rPr>
        <w:t>, the Group has outstanding bank guarantees as follows:</w:t>
      </w:r>
    </w:p>
    <w:p w14:paraId="29E0EA34" w14:textId="77777777" w:rsidR="003A2A71" w:rsidRPr="006C283A" w:rsidRDefault="003A2A71" w:rsidP="008E2D6B">
      <w:pPr>
        <w:pBdr>
          <w:top w:val="nil"/>
          <w:left w:val="nil"/>
          <w:bottom w:val="nil"/>
          <w:right w:val="nil"/>
          <w:between w:val="nil"/>
        </w:pBdr>
        <w:ind w:left="540"/>
        <w:jc w:val="both"/>
        <w:rPr>
          <w:rFonts w:ascii="Arial" w:eastAsia="Arial" w:hAnsi="Arial" w:cs="Arial"/>
          <w:sz w:val="18"/>
          <w:szCs w:val="18"/>
        </w:rPr>
      </w:pPr>
    </w:p>
    <w:tbl>
      <w:tblPr>
        <w:tblStyle w:val="afffffff7"/>
        <w:tblW w:w="0" w:type="auto"/>
        <w:tblLayout w:type="fixed"/>
        <w:tblLook w:val="0000" w:firstRow="0" w:lastRow="0" w:firstColumn="0" w:lastColumn="0" w:noHBand="0" w:noVBand="0"/>
      </w:tblPr>
      <w:tblGrid>
        <w:gridCol w:w="4005"/>
        <w:gridCol w:w="1368"/>
        <w:gridCol w:w="1368"/>
        <w:gridCol w:w="1368"/>
        <w:gridCol w:w="1368"/>
      </w:tblGrid>
      <w:tr w:rsidR="006C283A" w:rsidRPr="006C283A" w14:paraId="1423F05B" w14:textId="77777777" w:rsidTr="00CC0F15">
        <w:trPr>
          <w:trHeight w:val="20"/>
        </w:trPr>
        <w:tc>
          <w:tcPr>
            <w:tcW w:w="4005" w:type="dxa"/>
            <w:vAlign w:val="bottom"/>
          </w:tcPr>
          <w:p w14:paraId="34859832" w14:textId="77777777" w:rsidR="003A2A71" w:rsidRPr="006C283A" w:rsidRDefault="003A2A71" w:rsidP="008E2D6B">
            <w:pPr>
              <w:ind w:left="431" w:right="-72"/>
              <w:jc w:val="both"/>
              <w:rPr>
                <w:rFonts w:ascii="Arial" w:eastAsia="Arial" w:hAnsi="Arial" w:cs="Arial"/>
                <w:sz w:val="18"/>
                <w:szCs w:val="18"/>
              </w:rPr>
            </w:pPr>
          </w:p>
        </w:tc>
        <w:tc>
          <w:tcPr>
            <w:tcW w:w="2736" w:type="dxa"/>
            <w:gridSpan w:val="2"/>
            <w:tcBorders>
              <w:top w:val="single" w:sz="4" w:space="0" w:color="000000"/>
              <w:bottom w:val="single" w:sz="4" w:space="0" w:color="000000"/>
            </w:tcBorders>
            <w:vAlign w:val="bottom"/>
          </w:tcPr>
          <w:p w14:paraId="042C7EB3" w14:textId="77777777"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 xml:space="preserve">Consolidated </w:t>
            </w:r>
          </w:p>
          <w:p w14:paraId="3A0545E9" w14:textId="77777777"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financial information</w:t>
            </w:r>
          </w:p>
        </w:tc>
        <w:tc>
          <w:tcPr>
            <w:tcW w:w="2736" w:type="dxa"/>
            <w:gridSpan w:val="2"/>
            <w:tcBorders>
              <w:top w:val="single" w:sz="4" w:space="0" w:color="000000"/>
              <w:bottom w:val="single" w:sz="4" w:space="0" w:color="000000"/>
            </w:tcBorders>
            <w:vAlign w:val="bottom"/>
          </w:tcPr>
          <w:p w14:paraId="7757CDEA" w14:textId="77777777"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 xml:space="preserve">Separate </w:t>
            </w:r>
          </w:p>
          <w:p w14:paraId="7E8374C7" w14:textId="77777777" w:rsidR="003A2A71" w:rsidRPr="006C283A" w:rsidRDefault="00EC4E87" w:rsidP="008E2D6B">
            <w:pPr>
              <w:ind w:right="-72"/>
              <w:jc w:val="center"/>
              <w:rPr>
                <w:rFonts w:ascii="Arial" w:eastAsia="Arial" w:hAnsi="Arial" w:cs="Arial"/>
                <w:b/>
                <w:sz w:val="18"/>
                <w:szCs w:val="18"/>
              </w:rPr>
            </w:pPr>
            <w:r w:rsidRPr="006C283A">
              <w:rPr>
                <w:rFonts w:ascii="Arial" w:eastAsia="Arial" w:hAnsi="Arial" w:cs="Arial"/>
                <w:b/>
                <w:sz w:val="18"/>
                <w:szCs w:val="18"/>
              </w:rPr>
              <w:t>financial information</w:t>
            </w:r>
          </w:p>
        </w:tc>
      </w:tr>
      <w:tr w:rsidR="006C283A" w:rsidRPr="006C283A" w14:paraId="6A75A5CA" w14:textId="77777777" w:rsidTr="00CC0F15">
        <w:trPr>
          <w:trHeight w:val="20"/>
        </w:trPr>
        <w:tc>
          <w:tcPr>
            <w:tcW w:w="4005" w:type="dxa"/>
            <w:vAlign w:val="bottom"/>
          </w:tcPr>
          <w:p w14:paraId="41C8827D" w14:textId="77777777" w:rsidR="00DC044C" w:rsidRPr="006C283A" w:rsidRDefault="00DC044C" w:rsidP="00DC044C">
            <w:pPr>
              <w:ind w:left="431" w:right="-72"/>
              <w:jc w:val="both"/>
              <w:rPr>
                <w:rFonts w:ascii="Arial" w:eastAsia="Arial" w:hAnsi="Arial" w:cs="Arial"/>
                <w:sz w:val="18"/>
                <w:szCs w:val="18"/>
              </w:rPr>
            </w:pPr>
          </w:p>
        </w:tc>
        <w:tc>
          <w:tcPr>
            <w:tcW w:w="1368" w:type="dxa"/>
            <w:tcBorders>
              <w:top w:val="single" w:sz="4" w:space="0" w:color="000000"/>
            </w:tcBorders>
            <w:vAlign w:val="bottom"/>
          </w:tcPr>
          <w:p w14:paraId="2308111D" w14:textId="215A588C" w:rsidR="00DC044C" w:rsidRPr="006C283A" w:rsidRDefault="002801DF" w:rsidP="00DC044C">
            <w:pPr>
              <w:ind w:right="-72"/>
              <w:jc w:val="right"/>
              <w:rPr>
                <w:rFonts w:ascii="Arial" w:hAnsi="Arial" w:cs="Arial"/>
                <w:b/>
                <w:sz w:val="18"/>
                <w:szCs w:val="18"/>
              </w:rPr>
            </w:pPr>
            <w:r w:rsidRPr="006C283A">
              <w:rPr>
                <w:rFonts w:ascii="Arial" w:hAnsi="Arial" w:cs="Arial"/>
                <w:b/>
                <w:sz w:val="18"/>
                <w:szCs w:val="18"/>
                <w:lang w:val="en-GB"/>
              </w:rPr>
              <w:t>30 June</w:t>
            </w:r>
            <w:r w:rsidR="00DC044C" w:rsidRPr="006C283A">
              <w:rPr>
                <w:rFonts w:ascii="Arial" w:hAnsi="Arial" w:cs="Arial"/>
                <w:b/>
                <w:sz w:val="18"/>
                <w:szCs w:val="18"/>
              </w:rPr>
              <w:t xml:space="preserve"> </w:t>
            </w:r>
          </w:p>
          <w:p w14:paraId="51F5FD58" w14:textId="4DA51FE9" w:rsidR="00DC044C" w:rsidRPr="006C283A" w:rsidRDefault="00C9730C" w:rsidP="00DC044C">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368" w:type="dxa"/>
            <w:tcBorders>
              <w:top w:val="single" w:sz="4" w:space="0" w:color="000000"/>
            </w:tcBorders>
            <w:vAlign w:val="bottom"/>
          </w:tcPr>
          <w:p w14:paraId="6504F953" w14:textId="39F42A0C" w:rsidR="00DC044C" w:rsidRPr="006C283A" w:rsidRDefault="00C9730C" w:rsidP="00DC044C">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DC044C" w:rsidRPr="006C283A">
              <w:rPr>
                <w:rFonts w:ascii="Arial" w:eastAsia="Arial" w:hAnsi="Arial" w:cs="Arial"/>
                <w:b/>
                <w:sz w:val="18"/>
                <w:szCs w:val="18"/>
              </w:rPr>
              <w:t xml:space="preserve"> December</w:t>
            </w:r>
          </w:p>
          <w:p w14:paraId="0ADDD5A0" w14:textId="3520C571" w:rsidR="00DC044C" w:rsidRPr="006C283A" w:rsidRDefault="00C9730C" w:rsidP="00DC044C">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c>
          <w:tcPr>
            <w:tcW w:w="1368" w:type="dxa"/>
            <w:tcBorders>
              <w:top w:val="single" w:sz="4" w:space="0" w:color="000000"/>
            </w:tcBorders>
            <w:vAlign w:val="bottom"/>
          </w:tcPr>
          <w:p w14:paraId="5F09CFDF" w14:textId="05DC6BB2" w:rsidR="00DC044C" w:rsidRPr="006C283A" w:rsidRDefault="002801DF" w:rsidP="00DC044C">
            <w:pPr>
              <w:ind w:right="-72"/>
              <w:jc w:val="right"/>
              <w:rPr>
                <w:rFonts w:ascii="Arial" w:hAnsi="Arial" w:cs="Arial"/>
                <w:b/>
                <w:sz w:val="18"/>
                <w:szCs w:val="18"/>
              </w:rPr>
            </w:pPr>
            <w:r w:rsidRPr="006C283A">
              <w:rPr>
                <w:rFonts w:ascii="Arial" w:hAnsi="Arial" w:cs="Arial"/>
                <w:b/>
                <w:sz w:val="18"/>
                <w:szCs w:val="18"/>
                <w:lang w:val="en-GB"/>
              </w:rPr>
              <w:t>30 June</w:t>
            </w:r>
            <w:r w:rsidR="00DC044C" w:rsidRPr="006C283A">
              <w:rPr>
                <w:rFonts w:ascii="Arial" w:hAnsi="Arial" w:cs="Arial"/>
                <w:b/>
                <w:sz w:val="18"/>
                <w:szCs w:val="18"/>
              </w:rPr>
              <w:t xml:space="preserve"> </w:t>
            </w:r>
          </w:p>
          <w:p w14:paraId="2083F349" w14:textId="11875851" w:rsidR="00DC044C" w:rsidRPr="006C283A" w:rsidRDefault="00C9730C" w:rsidP="00DC044C">
            <w:pPr>
              <w:ind w:right="-72"/>
              <w:jc w:val="right"/>
              <w:rPr>
                <w:rFonts w:ascii="Arial" w:eastAsia="Arial" w:hAnsi="Arial" w:cs="Arial"/>
                <w:b/>
                <w:sz w:val="18"/>
                <w:szCs w:val="18"/>
              </w:rPr>
            </w:pPr>
            <w:r w:rsidRPr="006C283A">
              <w:rPr>
                <w:rFonts w:ascii="Arial" w:eastAsia="Arial" w:hAnsi="Arial" w:cs="Arial"/>
                <w:b/>
                <w:sz w:val="18"/>
                <w:szCs w:val="18"/>
                <w:lang w:val="en-GB"/>
              </w:rPr>
              <w:t>2024</w:t>
            </w:r>
          </w:p>
        </w:tc>
        <w:tc>
          <w:tcPr>
            <w:tcW w:w="1368" w:type="dxa"/>
            <w:tcBorders>
              <w:top w:val="single" w:sz="4" w:space="0" w:color="000000"/>
            </w:tcBorders>
            <w:vAlign w:val="bottom"/>
          </w:tcPr>
          <w:p w14:paraId="011903E0" w14:textId="1C3CBD76" w:rsidR="00DC044C" w:rsidRPr="006C283A" w:rsidRDefault="00C9730C" w:rsidP="00DC044C">
            <w:pPr>
              <w:ind w:right="-72"/>
              <w:jc w:val="right"/>
              <w:rPr>
                <w:rFonts w:ascii="Arial" w:eastAsia="Arial" w:hAnsi="Arial" w:cs="Arial"/>
                <w:b/>
                <w:sz w:val="18"/>
                <w:szCs w:val="18"/>
              </w:rPr>
            </w:pPr>
            <w:r w:rsidRPr="006C283A">
              <w:rPr>
                <w:rFonts w:ascii="Arial" w:eastAsia="Arial" w:hAnsi="Arial" w:cs="Arial"/>
                <w:b/>
                <w:sz w:val="18"/>
                <w:szCs w:val="18"/>
                <w:lang w:val="en-GB"/>
              </w:rPr>
              <w:t>31</w:t>
            </w:r>
            <w:r w:rsidR="00DC044C" w:rsidRPr="006C283A">
              <w:rPr>
                <w:rFonts w:ascii="Arial" w:eastAsia="Arial" w:hAnsi="Arial" w:cs="Arial"/>
                <w:b/>
                <w:sz w:val="18"/>
                <w:szCs w:val="18"/>
              </w:rPr>
              <w:t xml:space="preserve"> December</w:t>
            </w:r>
          </w:p>
          <w:p w14:paraId="37B65F60" w14:textId="007E22E6" w:rsidR="00DC044C" w:rsidRPr="006C283A" w:rsidRDefault="00C9730C" w:rsidP="00DC044C">
            <w:pPr>
              <w:ind w:right="-72"/>
              <w:jc w:val="right"/>
              <w:rPr>
                <w:rFonts w:ascii="Arial" w:eastAsia="Arial" w:hAnsi="Arial" w:cs="Arial"/>
                <w:b/>
                <w:sz w:val="18"/>
                <w:szCs w:val="18"/>
              </w:rPr>
            </w:pPr>
            <w:r w:rsidRPr="006C283A">
              <w:rPr>
                <w:rFonts w:ascii="Arial" w:eastAsia="Arial" w:hAnsi="Arial" w:cs="Arial"/>
                <w:b/>
                <w:sz w:val="18"/>
                <w:szCs w:val="18"/>
                <w:lang w:val="en-GB"/>
              </w:rPr>
              <w:t>2023</w:t>
            </w:r>
          </w:p>
        </w:tc>
      </w:tr>
      <w:tr w:rsidR="006C283A" w:rsidRPr="006C283A" w14:paraId="04860220" w14:textId="77777777" w:rsidTr="00CC0F15">
        <w:trPr>
          <w:trHeight w:val="20"/>
        </w:trPr>
        <w:tc>
          <w:tcPr>
            <w:tcW w:w="4005" w:type="dxa"/>
            <w:vAlign w:val="bottom"/>
          </w:tcPr>
          <w:p w14:paraId="3E66195D" w14:textId="77777777" w:rsidR="003A2A71" w:rsidRPr="006C283A" w:rsidRDefault="003A2A71" w:rsidP="008E2D6B">
            <w:pPr>
              <w:ind w:left="431" w:right="-72"/>
              <w:jc w:val="both"/>
              <w:rPr>
                <w:rFonts w:ascii="Arial" w:eastAsia="Arial" w:hAnsi="Arial" w:cs="Arial"/>
                <w:sz w:val="18"/>
                <w:szCs w:val="18"/>
              </w:rPr>
            </w:pPr>
          </w:p>
        </w:tc>
        <w:tc>
          <w:tcPr>
            <w:tcW w:w="1368" w:type="dxa"/>
            <w:tcBorders>
              <w:bottom w:val="single" w:sz="4" w:space="0" w:color="000000"/>
            </w:tcBorders>
            <w:vAlign w:val="bottom"/>
          </w:tcPr>
          <w:p w14:paraId="6DE7DC99"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368" w:type="dxa"/>
            <w:tcBorders>
              <w:bottom w:val="single" w:sz="4" w:space="0" w:color="000000"/>
            </w:tcBorders>
            <w:vAlign w:val="bottom"/>
          </w:tcPr>
          <w:p w14:paraId="7306D549"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368" w:type="dxa"/>
            <w:tcBorders>
              <w:bottom w:val="single" w:sz="4" w:space="0" w:color="000000"/>
            </w:tcBorders>
            <w:vAlign w:val="bottom"/>
          </w:tcPr>
          <w:p w14:paraId="68314D86"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c>
          <w:tcPr>
            <w:tcW w:w="1368" w:type="dxa"/>
            <w:tcBorders>
              <w:bottom w:val="single" w:sz="4" w:space="0" w:color="000000"/>
            </w:tcBorders>
            <w:vAlign w:val="bottom"/>
          </w:tcPr>
          <w:p w14:paraId="4677FF32" w14:textId="77777777" w:rsidR="003A2A71" w:rsidRPr="006C283A" w:rsidRDefault="00EC4E87" w:rsidP="008E2D6B">
            <w:pPr>
              <w:ind w:right="-72"/>
              <w:jc w:val="right"/>
              <w:rPr>
                <w:rFonts w:ascii="Arial" w:eastAsia="Arial" w:hAnsi="Arial" w:cs="Arial"/>
                <w:b/>
                <w:sz w:val="18"/>
                <w:szCs w:val="18"/>
              </w:rPr>
            </w:pPr>
            <w:r w:rsidRPr="006C283A">
              <w:rPr>
                <w:rFonts w:ascii="Arial" w:eastAsia="Arial" w:hAnsi="Arial" w:cs="Arial"/>
                <w:b/>
                <w:sz w:val="18"/>
                <w:szCs w:val="18"/>
              </w:rPr>
              <w:t>Baht</w:t>
            </w:r>
          </w:p>
        </w:tc>
      </w:tr>
      <w:tr w:rsidR="006C283A" w:rsidRPr="00CC0F15" w14:paraId="5911AA04" w14:textId="77777777" w:rsidTr="00CC0F15">
        <w:trPr>
          <w:trHeight w:val="20"/>
        </w:trPr>
        <w:tc>
          <w:tcPr>
            <w:tcW w:w="4005" w:type="dxa"/>
          </w:tcPr>
          <w:p w14:paraId="240C3AC0" w14:textId="175268F6" w:rsidR="003A63A2" w:rsidRPr="00CC0F15" w:rsidRDefault="003A63A2" w:rsidP="008E2D6B">
            <w:pPr>
              <w:ind w:left="431"/>
              <w:jc w:val="both"/>
              <w:rPr>
                <w:rFonts w:ascii="Arial" w:eastAsia="Arial" w:hAnsi="Arial" w:cs="Arial"/>
                <w:sz w:val="12"/>
                <w:szCs w:val="12"/>
              </w:rPr>
            </w:pPr>
          </w:p>
        </w:tc>
        <w:tc>
          <w:tcPr>
            <w:tcW w:w="1368" w:type="dxa"/>
            <w:tcBorders>
              <w:top w:val="single" w:sz="4" w:space="0" w:color="000000"/>
            </w:tcBorders>
            <w:shd w:val="clear" w:color="auto" w:fill="FAFAFA"/>
          </w:tcPr>
          <w:p w14:paraId="0436A947" w14:textId="77777777" w:rsidR="003A2A71" w:rsidRPr="00CC0F15" w:rsidRDefault="003A2A71" w:rsidP="008E2D6B">
            <w:pPr>
              <w:ind w:right="-72"/>
              <w:jc w:val="right"/>
              <w:rPr>
                <w:rFonts w:ascii="Arial" w:eastAsia="Arial" w:hAnsi="Arial" w:cs="Arial"/>
                <w:sz w:val="12"/>
                <w:szCs w:val="12"/>
              </w:rPr>
            </w:pPr>
          </w:p>
        </w:tc>
        <w:tc>
          <w:tcPr>
            <w:tcW w:w="1368" w:type="dxa"/>
            <w:tcBorders>
              <w:top w:val="single" w:sz="4" w:space="0" w:color="000000"/>
            </w:tcBorders>
            <w:shd w:val="clear" w:color="auto" w:fill="auto"/>
          </w:tcPr>
          <w:p w14:paraId="4008ADE2" w14:textId="77777777" w:rsidR="003A2A71" w:rsidRPr="00CC0F15" w:rsidRDefault="003A2A71" w:rsidP="008E2D6B">
            <w:pPr>
              <w:ind w:right="-72"/>
              <w:jc w:val="right"/>
              <w:rPr>
                <w:rFonts w:ascii="Arial" w:eastAsia="Arial" w:hAnsi="Arial" w:cs="Arial"/>
                <w:sz w:val="12"/>
                <w:szCs w:val="12"/>
              </w:rPr>
            </w:pPr>
          </w:p>
        </w:tc>
        <w:tc>
          <w:tcPr>
            <w:tcW w:w="1368" w:type="dxa"/>
            <w:tcBorders>
              <w:top w:val="single" w:sz="4" w:space="0" w:color="000000"/>
            </w:tcBorders>
            <w:shd w:val="clear" w:color="auto" w:fill="FAFAFA"/>
            <w:vAlign w:val="bottom"/>
          </w:tcPr>
          <w:p w14:paraId="28038D92" w14:textId="77777777" w:rsidR="003A2A71" w:rsidRPr="00CC0F15" w:rsidRDefault="003A2A71" w:rsidP="008E2D6B">
            <w:pPr>
              <w:ind w:right="-72"/>
              <w:jc w:val="right"/>
              <w:rPr>
                <w:rFonts w:ascii="Arial" w:eastAsia="Arial" w:hAnsi="Arial" w:cs="Arial"/>
                <w:sz w:val="12"/>
                <w:szCs w:val="12"/>
              </w:rPr>
            </w:pPr>
          </w:p>
        </w:tc>
        <w:tc>
          <w:tcPr>
            <w:tcW w:w="1368" w:type="dxa"/>
            <w:tcBorders>
              <w:top w:val="single" w:sz="4" w:space="0" w:color="000000"/>
            </w:tcBorders>
            <w:shd w:val="clear" w:color="auto" w:fill="auto"/>
            <w:vAlign w:val="bottom"/>
          </w:tcPr>
          <w:p w14:paraId="2B5AE50B" w14:textId="77777777" w:rsidR="003A2A71" w:rsidRPr="00CC0F15" w:rsidRDefault="003A2A71" w:rsidP="008E2D6B">
            <w:pPr>
              <w:ind w:right="-72"/>
              <w:jc w:val="right"/>
              <w:rPr>
                <w:rFonts w:ascii="Arial" w:eastAsia="Arial" w:hAnsi="Arial" w:cs="Arial"/>
                <w:sz w:val="12"/>
                <w:szCs w:val="12"/>
              </w:rPr>
            </w:pPr>
          </w:p>
        </w:tc>
      </w:tr>
      <w:tr w:rsidR="006C283A" w:rsidRPr="006C283A" w14:paraId="6508F617" w14:textId="77777777" w:rsidTr="00CC0F15">
        <w:trPr>
          <w:trHeight w:val="20"/>
        </w:trPr>
        <w:tc>
          <w:tcPr>
            <w:tcW w:w="4005" w:type="dxa"/>
            <w:vAlign w:val="bottom"/>
          </w:tcPr>
          <w:p w14:paraId="15B43F30" w14:textId="77777777" w:rsidR="00C9730C" w:rsidRPr="006C283A" w:rsidRDefault="00C9730C" w:rsidP="00C9730C">
            <w:pPr>
              <w:tabs>
                <w:tab w:val="center" w:pos="4153"/>
                <w:tab w:val="right" w:pos="8306"/>
                <w:tab w:val="left" w:pos="1985"/>
              </w:tabs>
              <w:ind w:left="431"/>
              <w:rPr>
                <w:rFonts w:ascii="Arial" w:eastAsia="Arial" w:hAnsi="Arial" w:cs="Arial"/>
                <w:sz w:val="18"/>
                <w:szCs w:val="18"/>
              </w:rPr>
            </w:pPr>
            <w:r w:rsidRPr="006C283A">
              <w:rPr>
                <w:rFonts w:ascii="Arial" w:eastAsia="Arial" w:hAnsi="Arial" w:cs="Arial"/>
                <w:sz w:val="18"/>
                <w:szCs w:val="18"/>
              </w:rPr>
              <w:t>Bank guarantee</w:t>
            </w:r>
          </w:p>
        </w:tc>
        <w:tc>
          <w:tcPr>
            <w:tcW w:w="1368" w:type="dxa"/>
            <w:shd w:val="clear" w:color="auto" w:fill="FAFAFA"/>
          </w:tcPr>
          <w:p w14:paraId="3EE8BED9" w14:textId="03812193" w:rsidR="00C9730C" w:rsidRPr="006C283A" w:rsidRDefault="00526679" w:rsidP="00C9730C">
            <w:pPr>
              <w:ind w:right="-72"/>
              <w:jc w:val="right"/>
              <w:rPr>
                <w:rFonts w:ascii="Arial" w:eastAsia="Arial" w:hAnsi="Arial" w:cs="Arial"/>
                <w:sz w:val="18"/>
                <w:szCs w:val="18"/>
              </w:rPr>
            </w:pPr>
            <w:r w:rsidRPr="006C283A">
              <w:rPr>
                <w:rFonts w:ascii="Arial" w:eastAsia="Arial" w:hAnsi="Arial" w:cs="Arial"/>
                <w:sz w:val="18"/>
                <w:szCs w:val="18"/>
              </w:rPr>
              <w:t>171,830,552</w:t>
            </w:r>
          </w:p>
        </w:tc>
        <w:tc>
          <w:tcPr>
            <w:tcW w:w="1368" w:type="dxa"/>
            <w:shd w:val="clear" w:color="auto" w:fill="auto"/>
            <w:vAlign w:val="bottom"/>
          </w:tcPr>
          <w:p w14:paraId="01EE5D55" w14:textId="332A16C8" w:rsidR="00C9730C" w:rsidRPr="006C283A" w:rsidRDefault="00C9730C" w:rsidP="00C9730C">
            <w:pPr>
              <w:ind w:right="-72"/>
              <w:jc w:val="right"/>
              <w:rPr>
                <w:rFonts w:ascii="Arial" w:eastAsia="Arial" w:hAnsi="Arial" w:cs="Arial"/>
                <w:sz w:val="18"/>
                <w:szCs w:val="18"/>
              </w:rPr>
            </w:pPr>
            <w:r w:rsidRPr="006C283A">
              <w:rPr>
                <w:rFonts w:ascii="Arial" w:eastAsia="Arial" w:hAnsi="Arial" w:cs="Arial"/>
                <w:sz w:val="18"/>
                <w:szCs w:val="18"/>
                <w:lang w:val="en-GB"/>
              </w:rPr>
              <w:t>165</w:t>
            </w:r>
            <w:r w:rsidRPr="006C283A">
              <w:rPr>
                <w:rFonts w:ascii="Arial" w:eastAsia="Arial" w:hAnsi="Arial" w:cs="Arial"/>
                <w:sz w:val="18"/>
                <w:szCs w:val="18"/>
              </w:rPr>
              <w:t>,</w:t>
            </w:r>
            <w:r w:rsidRPr="006C283A">
              <w:rPr>
                <w:rFonts w:ascii="Arial" w:eastAsia="Arial" w:hAnsi="Arial" w:cs="Arial"/>
                <w:sz w:val="18"/>
                <w:szCs w:val="18"/>
                <w:lang w:val="en-GB"/>
              </w:rPr>
              <w:t>328</w:t>
            </w:r>
            <w:r w:rsidRPr="006C283A">
              <w:rPr>
                <w:rFonts w:ascii="Arial" w:eastAsia="Arial" w:hAnsi="Arial" w:cs="Arial"/>
                <w:sz w:val="18"/>
                <w:szCs w:val="18"/>
              </w:rPr>
              <w:t>,</w:t>
            </w:r>
            <w:r w:rsidRPr="006C283A">
              <w:rPr>
                <w:rFonts w:ascii="Arial" w:eastAsia="Arial" w:hAnsi="Arial" w:cs="Arial"/>
                <w:sz w:val="18"/>
                <w:szCs w:val="18"/>
                <w:lang w:val="en-GB"/>
              </w:rPr>
              <w:t>447</w:t>
            </w:r>
          </w:p>
        </w:tc>
        <w:tc>
          <w:tcPr>
            <w:tcW w:w="1368" w:type="dxa"/>
            <w:shd w:val="clear" w:color="auto" w:fill="FAFAFA"/>
            <w:vAlign w:val="bottom"/>
          </w:tcPr>
          <w:p w14:paraId="307F38D5" w14:textId="6F5821BC" w:rsidR="00C9730C" w:rsidRPr="006C283A" w:rsidRDefault="00526679" w:rsidP="00C9730C">
            <w:pPr>
              <w:ind w:right="-72"/>
              <w:jc w:val="right"/>
              <w:rPr>
                <w:rFonts w:ascii="Arial" w:eastAsia="Arial" w:hAnsi="Arial" w:cs="Arial"/>
                <w:sz w:val="18"/>
                <w:szCs w:val="18"/>
              </w:rPr>
            </w:pPr>
            <w:r w:rsidRPr="006C283A">
              <w:rPr>
                <w:rFonts w:ascii="Arial" w:eastAsia="Arial" w:hAnsi="Arial" w:cs="Arial"/>
                <w:sz w:val="18"/>
                <w:szCs w:val="18"/>
              </w:rPr>
              <w:t>105,966,234</w:t>
            </w:r>
          </w:p>
        </w:tc>
        <w:tc>
          <w:tcPr>
            <w:tcW w:w="1368" w:type="dxa"/>
            <w:shd w:val="clear" w:color="auto" w:fill="auto"/>
            <w:vAlign w:val="bottom"/>
          </w:tcPr>
          <w:p w14:paraId="1BB40AA4" w14:textId="2CD3C075" w:rsidR="00C9730C" w:rsidRPr="006C283A" w:rsidRDefault="00C9730C" w:rsidP="00C9730C">
            <w:pPr>
              <w:ind w:right="-72"/>
              <w:jc w:val="right"/>
              <w:rPr>
                <w:rFonts w:ascii="Arial" w:eastAsia="Arial" w:hAnsi="Arial" w:cs="Arial"/>
                <w:sz w:val="18"/>
                <w:szCs w:val="18"/>
              </w:rPr>
            </w:pPr>
            <w:r w:rsidRPr="006C283A">
              <w:rPr>
                <w:rFonts w:ascii="Arial" w:eastAsia="Arial" w:hAnsi="Arial" w:cs="Arial"/>
                <w:sz w:val="18"/>
                <w:szCs w:val="18"/>
                <w:lang w:val="en-GB"/>
              </w:rPr>
              <w:t>120</w:t>
            </w:r>
            <w:r w:rsidRPr="006C283A">
              <w:rPr>
                <w:rFonts w:ascii="Arial" w:eastAsia="Arial" w:hAnsi="Arial" w:cs="Arial"/>
                <w:sz w:val="18"/>
                <w:szCs w:val="18"/>
              </w:rPr>
              <w:t>,</w:t>
            </w:r>
            <w:r w:rsidRPr="006C283A">
              <w:rPr>
                <w:rFonts w:ascii="Arial" w:eastAsia="Arial" w:hAnsi="Arial" w:cs="Arial"/>
                <w:sz w:val="18"/>
                <w:szCs w:val="18"/>
                <w:lang w:val="en-GB"/>
              </w:rPr>
              <w:t>791</w:t>
            </w:r>
            <w:r w:rsidRPr="006C283A">
              <w:rPr>
                <w:rFonts w:ascii="Arial" w:eastAsia="Arial" w:hAnsi="Arial" w:cs="Arial"/>
                <w:sz w:val="18"/>
                <w:szCs w:val="18"/>
              </w:rPr>
              <w:t>,</w:t>
            </w:r>
            <w:r w:rsidRPr="006C283A">
              <w:rPr>
                <w:rFonts w:ascii="Arial" w:eastAsia="Arial" w:hAnsi="Arial" w:cs="Arial"/>
                <w:sz w:val="18"/>
                <w:szCs w:val="18"/>
                <w:lang w:val="en-GB"/>
              </w:rPr>
              <w:t>410</w:t>
            </w:r>
          </w:p>
        </w:tc>
      </w:tr>
    </w:tbl>
    <w:p w14:paraId="50F8FA7A" w14:textId="77777777" w:rsidR="006269E8" w:rsidRDefault="006269E8">
      <w:pPr>
        <w:rPr>
          <w:rFonts w:ascii="Arial" w:eastAsia="Arial" w:hAnsi="Arial" w:cs="Arial"/>
          <w:sz w:val="18"/>
          <w:szCs w:val="18"/>
        </w:rPr>
      </w:pPr>
      <w:r>
        <w:rPr>
          <w:rFonts w:ascii="Arial" w:eastAsia="Arial" w:hAnsi="Arial" w:cs="Arial"/>
          <w:sz w:val="18"/>
          <w:szCs w:val="18"/>
        </w:rPr>
        <w:br w:type="page"/>
      </w:r>
    </w:p>
    <w:p w14:paraId="3A604DE3" w14:textId="77777777" w:rsidR="00B43E08" w:rsidRDefault="00B43E08" w:rsidP="00CC0F15">
      <w:pPr>
        <w:tabs>
          <w:tab w:val="left" w:pos="432"/>
        </w:tabs>
        <w:jc w:val="both"/>
        <w:rPr>
          <w:rFonts w:ascii="Arial" w:eastAsia="Arial" w:hAnsi="Arial" w:cs="Arial"/>
          <w:sz w:val="18"/>
          <w:szCs w:val="18"/>
        </w:rPr>
      </w:pPr>
    </w:p>
    <w:tbl>
      <w:tblPr>
        <w:tblW w:w="9461" w:type="dxa"/>
        <w:tblLayout w:type="fixed"/>
        <w:tblLook w:val="0400" w:firstRow="0" w:lastRow="0" w:firstColumn="0" w:lastColumn="0" w:noHBand="0" w:noVBand="1"/>
      </w:tblPr>
      <w:tblGrid>
        <w:gridCol w:w="9461"/>
      </w:tblGrid>
      <w:tr w:rsidR="0070289B" w:rsidRPr="004C05EF" w14:paraId="311829E4" w14:textId="77777777" w:rsidTr="00ED53C0">
        <w:trPr>
          <w:trHeight w:val="386"/>
        </w:trPr>
        <w:tc>
          <w:tcPr>
            <w:tcW w:w="9461" w:type="dxa"/>
            <w:shd w:val="clear" w:color="auto" w:fill="FFA543"/>
            <w:vAlign w:val="center"/>
          </w:tcPr>
          <w:p w14:paraId="35F5C876" w14:textId="3ED869FB" w:rsidR="0070289B" w:rsidRPr="004C05EF" w:rsidRDefault="001E61E7" w:rsidP="00ED53C0">
            <w:pPr>
              <w:tabs>
                <w:tab w:val="left" w:pos="432"/>
              </w:tabs>
              <w:ind w:left="540" w:hanging="540"/>
              <w:jc w:val="both"/>
              <w:rPr>
                <w:rFonts w:ascii="Arial" w:eastAsia="Arial" w:hAnsi="Arial" w:cs="Arial"/>
                <w:b/>
                <w:color w:val="FFFFFF"/>
                <w:sz w:val="18"/>
                <w:szCs w:val="18"/>
              </w:rPr>
            </w:pPr>
            <w:r>
              <w:rPr>
                <w:rFonts w:ascii="Arial" w:eastAsia="Arial" w:hAnsi="Arial" w:cs="Arial"/>
                <w:b/>
                <w:color w:val="FFFFFF"/>
                <w:sz w:val="18"/>
                <w:szCs w:val="18"/>
                <w:lang w:val="en-GB"/>
              </w:rPr>
              <w:t>20</w:t>
            </w:r>
            <w:r w:rsidR="0070289B" w:rsidRPr="004C05EF">
              <w:rPr>
                <w:rFonts w:ascii="Arial" w:eastAsia="Arial" w:hAnsi="Arial" w:cs="Arial"/>
                <w:b/>
                <w:color w:val="FFFFFF"/>
                <w:sz w:val="18"/>
                <w:szCs w:val="18"/>
              </w:rPr>
              <w:tab/>
            </w:r>
            <w:r w:rsidR="0070289B">
              <w:rPr>
                <w:rFonts w:ascii="Arial" w:eastAsia="Arial" w:hAnsi="Arial" w:cs="Arial"/>
                <w:b/>
                <w:color w:val="FFFFFF"/>
                <w:sz w:val="18"/>
                <w:szCs w:val="18"/>
              </w:rPr>
              <w:t>S</w:t>
            </w:r>
            <w:r w:rsidR="0070289B" w:rsidRPr="0070289B">
              <w:rPr>
                <w:rFonts w:ascii="Arial" w:eastAsia="Arial" w:hAnsi="Arial" w:cs="Arial"/>
                <w:b/>
                <w:color w:val="FFFFFF"/>
                <w:sz w:val="18"/>
                <w:szCs w:val="18"/>
              </w:rPr>
              <w:t>ubsequent</w:t>
            </w:r>
            <w:r w:rsidR="0070289B">
              <w:rPr>
                <w:rFonts w:ascii="Arial" w:eastAsia="Arial" w:hAnsi="Arial" w:cs="Arial"/>
                <w:b/>
                <w:color w:val="FFFFFF"/>
                <w:sz w:val="18"/>
                <w:szCs w:val="18"/>
              </w:rPr>
              <w:t xml:space="preserve"> events</w:t>
            </w:r>
          </w:p>
        </w:tc>
      </w:tr>
    </w:tbl>
    <w:p w14:paraId="6264A34F" w14:textId="77777777" w:rsidR="0070289B" w:rsidRDefault="0070289B" w:rsidP="00CC0F15">
      <w:pPr>
        <w:tabs>
          <w:tab w:val="left" w:pos="432"/>
        </w:tabs>
        <w:jc w:val="both"/>
        <w:rPr>
          <w:rFonts w:ascii="Arial" w:eastAsia="Arial" w:hAnsi="Arial" w:cs="Arial"/>
          <w:sz w:val="18"/>
          <w:szCs w:val="18"/>
        </w:rPr>
      </w:pPr>
    </w:p>
    <w:p w14:paraId="1EFB96DD" w14:textId="356EF667" w:rsidR="0070289B" w:rsidRPr="004C05EF" w:rsidRDefault="0070289B" w:rsidP="00CC0F15">
      <w:pPr>
        <w:tabs>
          <w:tab w:val="left" w:pos="432"/>
        </w:tabs>
        <w:jc w:val="both"/>
        <w:rPr>
          <w:rFonts w:ascii="Arial" w:eastAsia="Arial" w:hAnsi="Arial" w:cs="Arial"/>
          <w:sz w:val="18"/>
          <w:szCs w:val="18"/>
        </w:rPr>
      </w:pPr>
      <w:r w:rsidRPr="0070289B">
        <w:rPr>
          <w:rFonts w:ascii="Arial" w:eastAsia="Arial" w:hAnsi="Arial" w:cs="Arial"/>
          <w:sz w:val="18"/>
          <w:szCs w:val="18"/>
        </w:rPr>
        <w:t>On 8 August 2024, the Board of Directors’ Meeting no.4/2024 has acknowledged the offering of ordinary shares to existing shareholders in the original proportion (Rights Offering) of 46,249,308 ordinary shares with a par value of Baht 0.50 per share, offering price of Baht 1 per share, totaling Baht 46,249,308 which is fully received. The Company registered the capital increase with Ministry of Commerce on 25 July 2024.</w:t>
      </w:r>
    </w:p>
    <w:sectPr w:rsidR="0070289B" w:rsidRPr="004C05EF" w:rsidSect="009E775B">
      <w:footerReference w:type="default" r:id="rId11"/>
      <w:pgSz w:w="11909" w:h="16834"/>
      <w:pgMar w:top="1440" w:right="720" w:bottom="720" w:left="172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69A1" w14:textId="77777777" w:rsidR="0086682F" w:rsidRDefault="0086682F">
      <w:r>
        <w:separator/>
      </w:r>
    </w:p>
  </w:endnote>
  <w:endnote w:type="continuationSeparator" w:id="0">
    <w:p w14:paraId="11BC0FFB" w14:textId="77777777" w:rsidR="0086682F" w:rsidRDefault="0086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Omeg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4D43"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fff9"/>
      <w:tblW w:w="7934" w:type="dxa"/>
      <w:tblInd w:w="1188" w:type="dxa"/>
      <w:tblLayout w:type="fixed"/>
      <w:tblLook w:val="0400" w:firstRow="0" w:lastRow="0" w:firstColumn="0" w:lastColumn="0" w:noHBand="0" w:noVBand="1"/>
    </w:tblPr>
    <w:tblGrid>
      <w:gridCol w:w="947"/>
      <w:gridCol w:w="3020"/>
      <w:gridCol w:w="947"/>
      <w:gridCol w:w="3020"/>
    </w:tblGrid>
    <w:tr w:rsidR="00E153CC" w14:paraId="562EC03C" w14:textId="77777777" w:rsidTr="00EE5F5F">
      <w:tc>
        <w:tcPr>
          <w:tcW w:w="947" w:type="dxa"/>
          <w:shd w:val="clear" w:color="auto" w:fill="auto"/>
        </w:tcPr>
        <w:p w14:paraId="39DFD40A"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5AD64F29" w14:textId="77777777" w:rsidR="00E153CC" w:rsidRDefault="00E153CC">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6AA7B554"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3EE444C3" w14:textId="77777777" w:rsidR="00E153CC" w:rsidRDefault="00E153CC">
          <w:pPr>
            <w:ind w:left="-162"/>
            <w:rPr>
              <w:rFonts w:ascii="Arial" w:eastAsia="Arial" w:hAnsi="Arial" w:cs="Arial"/>
              <w:sz w:val="18"/>
              <w:szCs w:val="18"/>
            </w:rPr>
          </w:pPr>
          <w:r>
            <w:rPr>
              <w:rFonts w:ascii="Arial" w:eastAsia="Arial" w:hAnsi="Arial" w:cs="Arial"/>
              <w:sz w:val="18"/>
              <w:szCs w:val="18"/>
            </w:rPr>
            <w:t>____________________________</w:t>
          </w:r>
        </w:p>
      </w:tc>
    </w:tr>
    <w:tr w:rsidR="00E153CC" w14:paraId="667B3222" w14:textId="77777777" w:rsidTr="00EE5F5F">
      <w:tc>
        <w:tcPr>
          <w:tcW w:w="947" w:type="dxa"/>
          <w:shd w:val="clear" w:color="auto" w:fill="auto"/>
        </w:tcPr>
        <w:p w14:paraId="5A919E01" w14:textId="77777777" w:rsidR="00E153CC" w:rsidRDefault="00E153CC">
          <w:pPr>
            <w:rPr>
              <w:rFonts w:ascii="Arial" w:eastAsia="Arial" w:hAnsi="Arial" w:cs="Arial"/>
              <w:sz w:val="18"/>
              <w:szCs w:val="18"/>
            </w:rPr>
          </w:pPr>
        </w:p>
      </w:tc>
      <w:tc>
        <w:tcPr>
          <w:tcW w:w="3020" w:type="dxa"/>
          <w:shd w:val="clear" w:color="auto" w:fill="auto"/>
        </w:tcPr>
        <w:p w14:paraId="1F676EE5" w14:textId="77777777" w:rsidR="00E153CC" w:rsidRDefault="00E153CC">
          <w:pPr>
            <w:jc w:val="center"/>
            <w:rPr>
              <w:rFonts w:ascii="Arial" w:eastAsia="Arial" w:hAnsi="Arial" w:cs="Arial"/>
              <w:sz w:val="18"/>
              <w:szCs w:val="18"/>
            </w:rPr>
          </w:pPr>
        </w:p>
      </w:tc>
      <w:tc>
        <w:tcPr>
          <w:tcW w:w="947" w:type="dxa"/>
          <w:shd w:val="clear" w:color="auto" w:fill="auto"/>
        </w:tcPr>
        <w:p w14:paraId="5E161B8F" w14:textId="77777777" w:rsidR="00E153CC" w:rsidRDefault="00E153CC">
          <w:pPr>
            <w:jc w:val="center"/>
            <w:rPr>
              <w:rFonts w:ascii="Arial" w:eastAsia="Arial" w:hAnsi="Arial" w:cs="Arial"/>
              <w:sz w:val="18"/>
              <w:szCs w:val="18"/>
            </w:rPr>
          </w:pPr>
        </w:p>
      </w:tc>
      <w:tc>
        <w:tcPr>
          <w:tcW w:w="3020" w:type="dxa"/>
          <w:shd w:val="clear" w:color="auto" w:fill="auto"/>
        </w:tcPr>
        <w:p w14:paraId="112C2B06" w14:textId="77777777" w:rsidR="00E153CC" w:rsidRDefault="00E153CC">
          <w:pPr>
            <w:jc w:val="center"/>
            <w:rPr>
              <w:rFonts w:ascii="Arial" w:eastAsia="Arial" w:hAnsi="Arial" w:cs="Arial"/>
              <w:sz w:val="18"/>
              <w:szCs w:val="18"/>
            </w:rPr>
          </w:pPr>
        </w:p>
      </w:tc>
    </w:tr>
  </w:tbl>
  <w:p w14:paraId="1F3F41F5"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58D2144B" w14:textId="77777777" w:rsidR="00E153CC" w:rsidRDefault="00E153CC">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F6C0"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tbl>
    <w:tblPr>
      <w:tblStyle w:val="afffffffa"/>
      <w:tblW w:w="7934" w:type="dxa"/>
      <w:jc w:val="center"/>
      <w:tblLayout w:type="fixed"/>
      <w:tblLook w:val="0400" w:firstRow="0" w:lastRow="0" w:firstColumn="0" w:lastColumn="0" w:noHBand="0" w:noVBand="1"/>
    </w:tblPr>
    <w:tblGrid>
      <w:gridCol w:w="947"/>
      <w:gridCol w:w="3020"/>
      <w:gridCol w:w="947"/>
      <w:gridCol w:w="3020"/>
    </w:tblGrid>
    <w:tr w:rsidR="00E153CC" w14:paraId="0772415A" w14:textId="77777777" w:rsidTr="00EE5F5F">
      <w:trPr>
        <w:jc w:val="center"/>
      </w:trPr>
      <w:tc>
        <w:tcPr>
          <w:tcW w:w="947" w:type="dxa"/>
          <w:shd w:val="clear" w:color="auto" w:fill="auto"/>
        </w:tcPr>
        <w:p w14:paraId="4A7A0BAD"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471EC337" w14:textId="77777777" w:rsidR="00E153CC" w:rsidRDefault="00E153CC">
          <w:pPr>
            <w:ind w:left="-65"/>
            <w:rPr>
              <w:rFonts w:ascii="Arial" w:eastAsia="Arial" w:hAnsi="Arial" w:cs="Arial"/>
              <w:sz w:val="18"/>
              <w:szCs w:val="18"/>
            </w:rPr>
          </w:pPr>
          <w:r>
            <w:rPr>
              <w:rFonts w:ascii="Arial" w:eastAsia="Arial" w:hAnsi="Arial" w:cs="Arial"/>
              <w:sz w:val="18"/>
              <w:szCs w:val="18"/>
            </w:rPr>
            <w:t>____________________________</w:t>
          </w:r>
        </w:p>
      </w:tc>
      <w:tc>
        <w:tcPr>
          <w:tcW w:w="947" w:type="dxa"/>
          <w:shd w:val="clear" w:color="auto" w:fill="auto"/>
        </w:tcPr>
        <w:p w14:paraId="0233E6E2" w14:textId="77777777" w:rsidR="00E153CC" w:rsidRDefault="00E153CC">
          <w:pPr>
            <w:jc w:val="right"/>
            <w:rPr>
              <w:rFonts w:ascii="Arial" w:eastAsia="Arial" w:hAnsi="Arial" w:cs="Arial"/>
              <w:sz w:val="18"/>
              <w:szCs w:val="18"/>
            </w:rPr>
          </w:pPr>
          <w:r>
            <w:rPr>
              <w:rFonts w:ascii="Arial" w:eastAsia="Arial" w:hAnsi="Arial" w:cs="Arial"/>
              <w:sz w:val="18"/>
              <w:szCs w:val="18"/>
            </w:rPr>
            <w:t>Director</w:t>
          </w:r>
        </w:p>
      </w:tc>
      <w:tc>
        <w:tcPr>
          <w:tcW w:w="3020" w:type="dxa"/>
          <w:shd w:val="clear" w:color="auto" w:fill="auto"/>
        </w:tcPr>
        <w:p w14:paraId="1C2D0DAC" w14:textId="77777777" w:rsidR="00E153CC" w:rsidRDefault="00E153CC">
          <w:pPr>
            <w:ind w:left="-162"/>
            <w:rPr>
              <w:rFonts w:ascii="Arial" w:eastAsia="Arial" w:hAnsi="Arial" w:cs="Arial"/>
              <w:sz w:val="18"/>
              <w:szCs w:val="18"/>
            </w:rPr>
          </w:pPr>
          <w:r>
            <w:rPr>
              <w:rFonts w:ascii="Arial" w:eastAsia="Arial" w:hAnsi="Arial" w:cs="Arial"/>
              <w:sz w:val="18"/>
              <w:szCs w:val="18"/>
            </w:rPr>
            <w:t>____________________________</w:t>
          </w:r>
        </w:p>
      </w:tc>
    </w:tr>
    <w:tr w:rsidR="00E153CC" w14:paraId="784A3F36" w14:textId="77777777" w:rsidTr="00EE5F5F">
      <w:trPr>
        <w:jc w:val="center"/>
      </w:trPr>
      <w:tc>
        <w:tcPr>
          <w:tcW w:w="947" w:type="dxa"/>
          <w:shd w:val="clear" w:color="auto" w:fill="auto"/>
        </w:tcPr>
        <w:p w14:paraId="4541D736" w14:textId="77777777" w:rsidR="00E153CC" w:rsidRDefault="00E153CC">
          <w:pPr>
            <w:rPr>
              <w:rFonts w:ascii="Arial" w:eastAsia="Arial" w:hAnsi="Arial" w:cs="Arial"/>
              <w:sz w:val="18"/>
              <w:szCs w:val="18"/>
            </w:rPr>
          </w:pPr>
        </w:p>
      </w:tc>
      <w:tc>
        <w:tcPr>
          <w:tcW w:w="3020" w:type="dxa"/>
          <w:shd w:val="clear" w:color="auto" w:fill="auto"/>
        </w:tcPr>
        <w:p w14:paraId="09EA1155" w14:textId="77777777" w:rsidR="00E153CC" w:rsidRDefault="00E153CC">
          <w:pPr>
            <w:jc w:val="center"/>
            <w:rPr>
              <w:rFonts w:ascii="Arial" w:eastAsia="Arial" w:hAnsi="Arial" w:cs="Arial"/>
              <w:sz w:val="18"/>
              <w:szCs w:val="18"/>
            </w:rPr>
          </w:pPr>
        </w:p>
      </w:tc>
      <w:tc>
        <w:tcPr>
          <w:tcW w:w="947" w:type="dxa"/>
          <w:shd w:val="clear" w:color="auto" w:fill="auto"/>
        </w:tcPr>
        <w:p w14:paraId="73A78DC4" w14:textId="77777777" w:rsidR="00E153CC" w:rsidRDefault="00E153CC">
          <w:pPr>
            <w:jc w:val="center"/>
            <w:rPr>
              <w:rFonts w:ascii="Arial" w:eastAsia="Arial" w:hAnsi="Arial" w:cs="Arial"/>
              <w:sz w:val="18"/>
              <w:szCs w:val="18"/>
            </w:rPr>
          </w:pPr>
        </w:p>
      </w:tc>
      <w:tc>
        <w:tcPr>
          <w:tcW w:w="3020" w:type="dxa"/>
          <w:shd w:val="clear" w:color="auto" w:fill="auto"/>
        </w:tcPr>
        <w:p w14:paraId="7DF698A0" w14:textId="77777777" w:rsidR="00E153CC" w:rsidRDefault="00E153CC">
          <w:pPr>
            <w:jc w:val="center"/>
            <w:rPr>
              <w:rFonts w:ascii="Arial" w:eastAsia="Arial" w:hAnsi="Arial" w:cs="Arial"/>
              <w:sz w:val="18"/>
              <w:szCs w:val="18"/>
            </w:rPr>
          </w:pPr>
        </w:p>
      </w:tc>
    </w:tr>
  </w:tbl>
  <w:p w14:paraId="5367FC04" w14:textId="77777777" w:rsidR="00E153CC" w:rsidRDefault="00E153CC">
    <w:pPr>
      <w:pBdr>
        <w:top w:val="nil"/>
        <w:left w:val="nil"/>
        <w:bottom w:val="nil"/>
        <w:right w:val="nil"/>
        <w:between w:val="nil"/>
      </w:pBdr>
      <w:tabs>
        <w:tab w:val="center" w:pos="4153"/>
        <w:tab w:val="right" w:pos="8306"/>
      </w:tabs>
      <w:jc w:val="right"/>
      <w:rPr>
        <w:rFonts w:ascii="Arial" w:eastAsia="Arial" w:hAnsi="Arial" w:cs="Arial"/>
        <w:color w:val="000000"/>
        <w:sz w:val="18"/>
        <w:szCs w:val="18"/>
      </w:rPr>
    </w:pPr>
  </w:p>
  <w:p w14:paraId="573C19F7" w14:textId="7EF0FD6C" w:rsidR="00E153CC" w:rsidRDefault="00E153CC">
    <w:pPr>
      <w:pBdr>
        <w:top w:val="single" w:sz="8" w:space="1" w:color="000000"/>
        <w:left w:val="nil"/>
        <w:bottom w:val="nil"/>
        <w:right w:val="nil"/>
        <w:between w:val="nil"/>
      </w:pBdr>
      <w:tabs>
        <w:tab w:val="center" w:pos="4153"/>
        <w:tab w:val="right" w:pos="8306"/>
      </w:tabs>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17</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A1AE" w14:textId="77777777" w:rsidR="0086682F" w:rsidRDefault="0086682F">
      <w:r>
        <w:separator/>
      </w:r>
    </w:p>
  </w:footnote>
  <w:footnote w:type="continuationSeparator" w:id="0">
    <w:p w14:paraId="40658CCE" w14:textId="77777777" w:rsidR="0086682F" w:rsidRDefault="0086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16A9" w14:textId="77777777" w:rsidR="00E153CC" w:rsidRDefault="00E153CC">
    <w:pPr>
      <w:pStyle w:val="Heading5"/>
      <w:jc w:val="both"/>
      <w:rPr>
        <w:rFonts w:ascii="Arial" w:eastAsia="Arial" w:hAnsi="Arial" w:cs="Arial"/>
        <w:b/>
        <w:sz w:val="18"/>
        <w:szCs w:val="18"/>
      </w:rPr>
    </w:pPr>
    <w:r>
      <w:rPr>
        <w:rFonts w:ascii="Arial" w:eastAsia="Arial" w:hAnsi="Arial" w:cs="Arial"/>
        <w:b/>
        <w:sz w:val="18"/>
        <w:szCs w:val="18"/>
      </w:rPr>
      <w:t>PROEN Corp Public Company Limited</w:t>
    </w:r>
  </w:p>
  <w:p w14:paraId="3222320E" w14:textId="77777777" w:rsidR="00E153CC" w:rsidRDefault="00E153CC">
    <w:pPr>
      <w:pStyle w:val="Heading5"/>
      <w:jc w:val="both"/>
      <w:rPr>
        <w:rFonts w:ascii="Arial" w:eastAsia="Arial" w:hAnsi="Arial" w:cs="Arial"/>
        <w:b/>
        <w:sz w:val="18"/>
        <w:szCs w:val="18"/>
      </w:rPr>
    </w:pPr>
    <w:r>
      <w:rPr>
        <w:rFonts w:ascii="Arial" w:eastAsia="Arial" w:hAnsi="Arial" w:cs="Arial"/>
        <w:b/>
        <w:sz w:val="18"/>
        <w:szCs w:val="18"/>
      </w:rPr>
      <w:t xml:space="preserve">Condensed Notes to the Interim Financial Information (Unaudited) </w:t>
    </w:r>
  </w:p>
  <w:p w14:paraId="64E702B3" w14:textId="723088CE" w:rsidR="00E153CC" w:rsidRPr="004F7347" w:rsidRDefault="00897E7A">
    <w:pPr>
      <w:pBdr>
        <w:top w:val="nil"/>
        <w:left w:val="nil"/>
        <w:bottom w:val="single" w:sz="8" w:space="1" w:color="000000"/>
        <w:right w:val="nil"/>
        <w:between w:val="nil"/>
      </w:pBdr>
      <w:tabs>
        <w:tab w:val="center" w:pos="4153"/>
        <w:tab w:val="right" w:pos="8306"/>
      </w:tabs>
      <w:rPr>
        <w:rFonts w:ascii="Arial" w:eastAsia="Arial" w:hAnsi="Arial" w:cstheme="minorBidi"/>
        <w:b/>
        <w:sz w:val="18"/>
        <w:szCs w:val="18"/>
      </w:rPr>
    </w:pPr>
    <w:r w:rsidRPr="00A95363">
      <w:rPr>
        <w:rFonts w:ascii="Arial" w:eastAsia="Arial" w:hAnsi="Arial" w:cs="Arial"/>
        <w:b/>
        <w:sz w:val="18"/>
        <w:szCs w:val="18"/>
      </w:rPr>
      <w:t xml:space="preserve">For </w:t>
    </w:r>
    <w:r w:rsidRPr="006C283A">
      <w:rPr>
        <w:rFonts w:ascii="Arial" w:eastAsia="Arial" w:hAnsi="Arial" w:cs="Arial"/>
        <w:b/>
        <w:sz w:val="18"/>
        <w:szCs w:val="18"/>
      </w:rPr>
      <w:t xml:space="preserve">the </w:t>
    </w:r>
    <w:r w:rsidR="002801DF" w:rsidRPr="006C283A">
      <w:rPr>
        <w:rFonts w:ascii="Arial" w:eastAsia="Arial" w:hAnsi="Arial" w:cs="Arial"/>
        <w:b/>
        <w:sz w:val="18"/>
        <w:szCs w:val="18"/>
      </w:rPr>
      <w:t>six-month</w:t>
    </w:r>
    <w:r w:rsidRPr="006C283A">
      <w:rPr>
        <w:rFonts w:ascii="Arial" w:eastAsia="Arial" w:hAnsi="Arial" w:cs="Arial"/>
        <w:b/>
        <w:sz w:val="18"/>
        <w:szCs w:val="18"/>
      </w:rPr>
      <w:t xml:space="preserve"> period ended </w:t>
    </w:r>
    <w:r w:rsidR="002801DF" w:rsidRPr="006C283A">
      <w:rPr>
        <w:rFonts w:ascii="Arial" w:eastAsia="Arial" w:hAnsi="Arial" w:cs="Arial"/>
        <w:b/>
        <w:sz w:val="18"/>
        <w:szCs w:val="18"/>
      </w:rPr>
      <w:t>30 June</w:t>
    </w:r>
    <w:r w:rsidRPr="006C283A">
      <w:rPr>
        <w:rFonts w:ascii="Arial" w:eastAsia="Arial" w:hAnsi="Arial" w:cs="Arial"/>
        <w:b/>
        <w:sz w:val="18"/>
        <w:szCs w:val="18"/>
      </w:rPr>
      <w:t xml:space="preserve"> </w:t>
    </w:r>
    <w:r w:rsidR="00E153CC" w:rsidRPr="006C283A">
      <w:rPr>
        <w:rFonts w:ascii="Arial" w:eastAsia="Arial" w:hAnsi="Arial" w:cs="Arial"/>
        <w:b/>
        <w:sz w:val="18"/>
        <w:szCs w:val="18"/>
      </w:rPr>
      <w:t>202</w:t>
    </w:r>
    <w:r w:rsidR="004F7347" w:rsidRPr="006C283A">
      <w:rPr>
        <w:rFonts w:ascii="Arial" w:eastAsia="Arial" w:hAnsi="Arial" w:cstheme="minorBidi"/>
        <w:b/>
        <w:sz w:val="18"/>
        <w:szCs w:val="18"/>
      </w:rPr>
      <w:t>4</w:t>
    </w:r>
  </w:p>
  <w:p w14:paraId="0D5F6F09" w14:textId="77777777" w:rsidR="00E153CC" w:rsidRDefault="00E153CC">
    <w:pPr>
      <w:tabs>
        <w:tab w:val="left" w:pos="720"/>
      </w:tabs>
      <w:rPr>
        <w:rFonts w:ascii="Arial" w:eastAsia="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8DB"/>
    <w:multiLevelType w:val="multilevel"/>
    <w:tmpl w:val="6C58EE6C"/>
    <w:lvl w:ilvl="0">
      <w:start w:val="4"/>
      <w:numFmt w:val="lowerLetter"/>
      <w:lvlText w:val="%1)"/>
      <w:lvlJc w:val="left"/>
      <w:pPr>
        <w:ind w:left="8016" w:hanging="360"/>
      </w:pPr>
    </w:lvl>
    <w:lvl w:ilvl="1">
      <w:start w:val="1"/>
      <w:numFmt w:val="lowerLetter"/>
      <w:lvlText w:val="%2."/>
      <w:lvlJc w:val="left"/>
      <w:pPr>
        <w:ind w:left="8736" w:hanging="360"/>
      </w:pPr>
    </w:lvl>
    <w:lvl w:ilvl="2">
      <w:start w:val="1"/>
      <w:numFmt w:val="lowerRoman"/>
      <w:lvlText w:val="%3."/>
      <w:lvlJc w:val="right"/>
      <w:pPr>
        <w:ind w:left="9456" w:hanging="180"/>
      </w:pPr>
    </w:lvl>
    <w:lvl w:ilvl="3">
      <w:start w:val="1"/>
      <w:numFmt w:val="decimal"/>
      <w:lvlText w:val="%4."/>
      <w:lvlJc w:val="left"/>
      <w:pPr>
        <w:ind w:left="10176" w:hanging="360"/>
      </w:pPr>
    </w:lvl>
    <w:lvl w:ilvl="4">
      <w:start w:val="1"/>
      <w:numFmt w:val="lowerLetter"/>
      <w:lvlText w:val="%5."/>
      <w:lvlJc w:val="left"/>
      <w:pPr>
        <w:ind w:left="10896" w:hanging="360"/>
      </w:pPr>
    </w:lvl>
    <w:lvl w:ilvl="5">
      <w:start w:val="1"/>
      <w:numFmt w:val="lowerRoman"/>
      <w:lvlText w:val="%6."/>
      <w:lvlJc w:val="right"/>
      <w:pPr>
        <w:ind w:left="11616" w:hanging="180"/>
      </w:pPr>
    </w:lvl>
    <w:lvl w:ilvl="6">
      <w:start w:val="1"/>
      <w:numFmt w:val="decimal"/>
      <w:lvlText w:val="%7."/>
      <w:lvlJc w:val="left"/>
      <w:pPr>
        <w:ind w:left="12336" w:hanging="360"/>
      </w:pPr>
    </w:lvl>
    <w:lvl w:ilvl="7">
      <w:start w:val="1"/>
      <w:numFmt w:val="lowerLetter"/>
      <w:lvlText w:val="%8."/>
      <w:lvlJc w:val="left"/>
      <w:pPr>
        <w:ind w:left="13056" w:hanging="360"/>
      </w:pPr>
    </w:lvl>
    <w:lvl w:ilvl="8">
      <w:start w:val="1"/>
      <w:numFmt w:val="lowerRoman"/>
      <w:lvlText w:val="%9."/>
      <w:lvlJc w:val="right"/>
      <w:pPr>
        <w:ind w:left="13776" w:hanging="180"/>
      </w:pPr>
    </w:lvl>
  </w:abstractNum>
  <w:abstractNum w:abstractNumId="1" w15:restartNumberingAfterBreak="0">
    <w:nsid w:val="0A0E64F2"/>
    <w:multiLevelType w:val="multilevel"/>
    <w:tmpl w:val="A504390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111521"/>
    <w:multiLevelType w:val="multilevel"/>
    <w:tmpl w:val="9700445C"/>
    <w:lvl w:ilvl="0">
      <w:start w:val="1"/>
      <w:numFmt w:val="lowerLetter"/>
      <w:lvlText w:val="%1)"/>
      <w:lvlJc w:val="left"/>
      <w:pPr>
        <w:ind w:left="720" w:hanging="360"/>
      </w:p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pStyle w:val="ListNumber4"/>
      <w:lvlText w:val="%4."/>
      <w:lvlJc w:val="left"/>
      <w:pPr>
        <w:ind w:left="2880" w:hanging="360"/>
      </w:pPr>
    </w:lvl>
    <w:lvl w:ilvl="4">
      <w:start w:val="1"/>
      <w:numFmt w:val="lowerLetter"/>
      <w:pStyle w:val="ListNumber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5E306D"/>
    <w:multiLevelType w:val="hybridMultilevel"/>
    <w:tmpl w:val="35160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C28A2"/>
    <w:multiLevelType w:val="hybridMultilevel"/>
    <w:tmpl w:val="833AE07A"/>
    <w:lvl w:ilvl="0" w:tplc="9050C686">
      <w:start w:val="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576623"/>
    <w:multiLevelType w:val="hybridMultilevel"/>
    <w:tmpl w:val="1EC618E2"/>
    <w:lvl w:ilvl="0" w:tplc="12E2EB28">
      <w:start w:val="1"/>
      <w:numFmt w:val="lowerLetter"/>
      <w:lvlText w:val="%1)"/>
      <w:lvlJc w:val="left"/>
      <w:pPr>
        <w:ind w:left="720" w:hanging="360"/>
      </w:pPr>
      <w:rPr>
        <w:rFonts w:ascii="Arial" w:hAnsi="Arial" w:cs="Arial" w:hint="default"/>
        <w:b/>
        <w:color w:val="CF4A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F2F6C"/>
    <w:multiLevelType w:val="hybridMultilevel"/>
    <w:tmpl w:val="FFE6B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DD085C"/>
    <w:multiLevelType w:val="multilevel"/>
    <w:tmpl w:val="DC1A5D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08A717C"/>
    <w:multiLevelType w:val="hybridMultilevel"/>
    <w:tmpl w:val="625A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0490D"/>
    <w:multiLevelType w:val="hybridMultilevel"/>
    <w:tmpl w:val="6EF046D2"/>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612D5570"/>
    <w:multiLevelType w:val="hybridMultilevel"/>
    <w:tmpl w:val="BE8A4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CB4C6B"/>
    <w:multiLevelType w:val="hybridMultilevel"/>
    <w:tmpl w:val="3B42A67E"/>
    <w:lvl w:ilvl="0" w:tplc="7A1C16D4">
      <w:numFmt w:val="bullet"/>
      <w:lvlText w:val="•"/>
      <w:lvlJc w:val="left"/>
      <w:pPr>
        <w:ind w:left="1080" w:hanging="360"/>
      </w:pPr>
      <w:rPr>
        <w:rFonts w:ascii="Arial" w:eastAsia="New York"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F52FEC"/>
    <w:multiLevelType w:val="hybridMultilevel"/>
    <w:tmpl w:val="996C6400"/>
    <w:lvl w:ilvl="0" w:tplc="EC120A14">
      <w:start w:val="1"/>
      <w:numFmt w:val="lowerLetter"/>
      <w:lvlText w:val="%1)"/>
      <w:lvlJc w:val="left"/>
      <w:pPr>
        <w:ind w:left="2970" w:hanging="360"/>
      </w:pPr>
      <w:rPr>
        <w:rFonts w:hint="default"/>
        <w:b/>
        <w:bCs/>
        <w:color w:val="CF4A02"/>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3" w15:restartNumberingAfterBreak="0">
    <w:nsid w:val="70BD4C3E"/>
    <w:multiLevelType w:val="multilevel"/>
    <w:tmpl w:val="71B48E92"/>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14" w15:restartNumberingAfterBreak="0">
    <w:nsid w:val="771D610C"/>
    <w:multiLevelType w:val="hybridMultilevel"/>
    <w:tmpl w:val="B71088E2"/>
    <w:lvl w:ilvl="0" w:tplc="44329990">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8372D"/>
    <w:multiLevelType w:val="hybridMultilevel"/>
    <w:tmpl w:val="292A9BD6"/>
    <w:lvl w:ilvl="0" w:tplc="F2F64878">
      <w:start w:val="1"/>
      <w:numFmt w:val="bullet"/>
      <w:lvlText w:val=""/>
      <w:lvlJc w:val="left"/>
      <w:pPr>
        <w:ind w:left="1260" w:hanging="360"/>
      </w:pPr>
      <w:rPr>
        <w:rFonts w:ascii="Symbol" w:hAnsi="Symbol" w:hint="default"/>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A9F6FA2"/>
    <w:multiLevelType w:val="hybridMultilevel"/>
    <w:tmpl w:val="C28AE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946378">
    <w:abstractNumId w:val="2"/>
  </w:num>
  <w:num w:numId="2" w16cid:durableId="1506941345">
    <w:abstractNumId w:val="0"/>
  </w:num>
  <w:num w:numId="3" w16cid:durableId="749818077">
    <w:abstractNumId w:val="7"/>
  </w:num>
  <w:num w:numId="4" w16cid:durableId="1460490031">
    <w:abstractNumId w:val="1"/>
  </w:num>
  <w:num w:numId="5" w16cid:durableId="1798794295">
    <w:abstractNumId w:val="14"/>
  </w:num>
  <w:num w:numId="6" w16cid:durableId="1760828885">
    <w:abstractNumId w:val="4"/>
  </w:num>
  <w:num w:numId="7" w16cid:durableId="734668881">
    <w:abstractNumId w:val="13"/>
  </w:num>
  <w:num w:numId="8" w16cid:durableId="1975407091">
    <w:abstractNumId w:val="16"/>
  </w:num>
  <w:num w:numId="9" w16cid:durableId="1000277531">
    <w:abstractNumId w:val="5"/>
  </w:num>
  <w:num w:numId="10" w16cid:durableId="1296373396">
    <w:abstractNumId w:val="10"/>
  </w:num>
  <w:num w:numId="11" w16cid:durableId="901982067">
    <w:abstractNumId w:val="3"/>
  </w:num>
  <w:num w:numId="12" w16cid:durableId="1841237396">
    <w:abstractNumId w:val="8"/>
  </w:num>
  <w:num w:numId="13" w16cid:durableId="800611167">
    <w:abstractNumId w:val="12"/>
  </w:num>
  <w:num w:numId="14" w16cid:durableId="564678548">
    <w:abstractNumId w:val="6"/>
  </w:num>
  <w:num w:numId="15" w16cid:durableId="1941257845">
    <w:abstractNumId w:val="11"/>
  </w:num>
  <w:num w:numId="16" w16cid:durableId="2079670352">
    <w:abstractNumId w:val="9"/>
  </w:num>
  <w:num w:numId="17" w16cid:durableId="1881937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71"/>
    <w:rsid w:val="00003730"/>
    <w:rsid w:val="00010ACF"/>
    <w:rsid w:val="00010CAD"/>
    <w:rsid w:val="0001126B"/>
    <w:rsid w:val="00012914"/>
    <w:rsid w:val="000158B0"/>
    <w:rsid w:val="00015E78"/>
    <w:rsid w:val="00020216"/>
    <w:rsid w:val="0003191D"/>
    <w:rsid w:val="00033099"/>
    <w:rsid w:val="00034A16"/>
    <w:rsid w:val="00036D6D"/>
    <w:rsid w:val="00050780"/>
    <w:rsid w:val="000536D1"/>
    <w:rsid w:val="000613EB"/>
    <w:rsid w:val="000657EA"/>
    <w:rsid w:val="00066CE9"/>
    <w:rsid w:val="000701A4"/>
    <w:rsid w:val="00076B7E"/>
    <w:rsid w:val="00082B7E"/>
    <w:rsid w:val="000848E8"/>
    <w:rsid w:val="00084A7B"/>
    <w:rsid w:val="00085D9A"/>
    <w:rsid w:val="000866F6"/>
    <w:rsid w:val="00087C48"/>
    <w:rsid w:val="00095825"/>
    <w:rsid w:val="00097A49"/>
    <w:rsid w:val="000A7081"/>
    <w:rsid w:val="000A7BE9"/>
    <w:rsid w:val="000B68F4"/>
    <w:rsid w:val="000B6906"/>
    <w:rsid w:val="000D2554"/>
    <w:rsid w:val="000D3504"/>
    <w:rsid w:val="000D496B"/>
    <w:rsid w:val="000E27F5"/>
    <w:rsid w:val="000F46A2"/>
    <w:rsid w:val="000F772E"/>
    <w:rsid w:val="000F7E88"/>
    <w:rsid w:val="00102DF0"/>
    <w:rsid w:val="00104746"/>
    <w:rsid w:val="001056BF"/>
    <w:rsid w:val="00105EC8"/>
    <w:rsid w:val="0011187A"/>
    <w:rsid w:val="0011412F"/>
    <w:rsid w:val="00116FD9"/>
    <w:rsid w:val="00122C9B"/>
    <w:rsid w:val="00123A0F"/>
    <w:rsid w:val="00123FAD"/>
    <w:rsid w:val="0012450B"/>
    <w:rsid w:val="00126105"/>
    <w:rsid w:val="0012693B"/>
    <w:rsid w:val="00127D88"/>
    <w:rsid w:val="00130893"/>
    <w:rsid w:val="001365C8"/>
    <w:rsid w:val="00140EB6"/>
    <w:rsid w:val="001466E3"/>
    <w:rsid w:val="00150230"/>
    <w:rsid w:val="00150F33"/>
    <w:rsid w:val="00152EAC"/>
    <w:rsid w:val="00155EC5"/>
    <w:rsid w:val="0015781D"/>
    <w:rsid w:val="00157D3B"/>
    <w:rsid w:val="00160AB1"/>
    <w:rsid w:val="00161EE4"/>
    <w:rsid w:val="00165FB2"/>
    <w:rsid w:val="00172A12"/>
    <w:rsid w:val="00180E96"/>
    <w:rsid w:val="001844B7"/>
    <w:rsid w:val="00186867"/>
    <w:rsid w:val="00191DB3"/>
    <w:rsid w:val="00192801"/>
    <w:rsid w:val="001959C8"/>
    <w:rsid w:val="00197CF4"/>
    <w:rsid w:val="001C0F4A"/>
    <w:rsid w:val="001C3D97"/>
    <w:rsid w:val="001D007B"/>
    <w:rsid w:val="001D1FA6"/>
    <w:rsid w:val="001E1DDB"/>
    <w:rsid w:val="001E256D"/>
    <w:rsid w:val="001E3238"/>
    <w:rsid w:val="001E436F"/>
    <w:rsid w:val="001E61E7"/>
    <w:rsid w:val="001E7345"/>
    <w:rsid w:val="001F1A6D"/>
    <w:rsid w:val="001F1B7D"/>
    <w:rsid w:val="001F2280"/>
    <w:rsid w:val="001F4056"/>
    <w:rsid w:val="001F5B0A"/>
    <w:rsid w:val="001F5B35"/>
    <w:rsid w:val="00202721"/>
    <w:rsid w:val="00203B06"/>
    <w:rsid w:val="002113F8"/>
    <w:rsid w:val="00216B59"/>
    <w:rsid w:val="00217513"/>
    <w:rsid w:val="00220E66"/>
    <w:rsid w:val="0022386C"/>
    <w:rsid w:val="002271A6"/>
    <w:rsid w:val="002337DF"/>
    <w:rsid w:val="00244E2E"/>
    <w:rsid w:val="00251721"/>
    <w:rsid w:val="00264FBF"/>
    <w:rsid w:val="0026532E"/>
    <w:rsid w:val="002705D0"/>
    <w:rsid w:val="00275B45"/>
    <w:rsid w:val="002801DF"/>
    <w:rsid w:val="00280D6D"/>
    <w:rsid w:val="0028172C"/>
    <w:rsid w:val="00282F8D"/>
    <w:rsid w:val="002844E1"/>
    <w:rsid w:val="002854ED"/>
    <w:rsid w:val="002908DC"/>
    <w:rsid w:val="00290B13"/>
    <w:rsid w:val="002932C4"/>
    <w:rsid w:val="0029359A"/>
    <w:rsid w:val="0029443A"/>
    <w:rsid w:val="002B534C"/>
    <w:rsid w:val="002B5799"/>
    <w:rsid w:val="002B66D1"/>
    <w:rsid w:val="002B6BA8"/>
    <w:rsid w:val="002B73C9"/>
    <w:rsid w:val="002C12F4"/>
    <w:rsid w:val="002C1E4C"/>
    <w:rsid w:val="002C739F"/>
    <w:rsid w:val="002C7DCE"/>
    <w:rsid w:val="002D5245"/>
    <w:rsid w:val="002D6A47"/>
    <w:rsid w:val="002E4215"/>
    <w:rsid w:val="002F35B2"/>
    <w:rsid w:val="00302EA4"/>
    <w:rsid w:val="00303A57"/>
    <w:rsid w:val="00305940"/>
    <w:rsid w:val="0030728A"/>
    <w:rsid w:val="00312DD1"/>
    <w:rsid w:val="00313662"/>
    <w:rsid w:val="003162AA"/>
    <w:rsid w:val="0032183C"/>
    <w:rsid w:val="00327F47"/>
    <w:rsid w:val="003476A8"/>
    <w:rsid w:val="00350AE6"/>
    <w:rsid w:val="00351D28"/>
    <w:rsid w:val="00356DF7"/>
    <w:rsid w:val="00367522"/>
    <w:rsid w:val="00370E13"/>
    <w:rsid w:val="003738FC"/>
    <w:rsid w:val="003773FA"/>
    <w:rsid w:val="003933A3"/>
    <w:rsid w:val="00393B0F"/>
    <w:rsid w:val="003968D9"/>
    <w:rsid w:val="003A1360"/>
    <w:rsid w:val="003A2A71"/>
    <w:rsid w:val="003A4D17"/>
    <w:rsid w:val="003A63A2"/>
    <w:rsid w:val="003B78FA"/>
    <w:rsid w:val="003B7FD5"/>
    <w:rsid w:val="003C18E8"/>
    <w:rsid w:val="003C38E5"/>
    <w:rsid w:val="003C4249"/>
    <w:rsid w:val="003C48A7"/>
    <w:rsid w:val="003C78FB"/>
    <w:rsid w:val="003D03D2"/>
    <w:rsid w:val="003D558B"/>
    <w:rsid w:val="003D5EFB"/>
    <w:rsid w:val="003D62FC"/>
    <w:rsid w:val="003D6A83"/>
    <w:rsid w:val="003D7623"/>
    <w:rsid w:val="003E2DC4"/>
    <w:rsid w:val="003E66A2"/>
    <w:rsid w:val="003E6B7F"/>
    <w:rsid w:val="003E737D"/>
    <w:rsid w:val="003E7C0A"/>
    <w:rsid w:val="003F0BA5"/>
    <w:rsid w:val="003F0E2B"/>
    <w:rsid w:val="003F2FCA"/>
    <w:rsid w:val="003F3182"/>
    <w:rsid w:val="003F4B42"/>
    <w:rsid w:val="0040749F"/>
    <w:rsid w:val="00407567"/>
    <w:rsid w:val="00407669"/>
    <w:rsid w:val="00407BEF"/>
    <w:rsid w:val="0041618F"/>
    <w:rsid w:val="00421586"/>
    <w:rsid w:val="00423455"/>
    <w:rsid w:val="00424ACE"/>
    <w:rsid w:val="00431AD6"/>
    <w:rsid w:val="00432052"/>
    <w:rsid w:val="00442650"/>
    <w:rsid w:val="004550DC"/>
    <w:rsid w:val="00455EC6"/>
    <w:rsid w:val="00456620"/>
    <w:rsid w:val="0045763A"/>
    <w:rsid w:val="00460409"/>
    <w:rsid w:val="00462126"/>
    <w:rsid w:val="00462130"/>
    <w:rsid w:val="00466FA2"/>
    <w:rsid w:val="00467ACD"/>
    <w:rsid w:val="00471CEF"/>
    <w:rsid w:val="00472272"/>
    <w:rsid w:val="0048003E"/>
    <w:rsid w:val="00481606"/>
    <w:rsid w:val="0048588F"/>
    <w:rsid w:val="004879E7"/>
    <w:rsid w:val="0049189C"/>
    <w:rsid w:val="00492524"/>
    <w:rsid w:val="00493A50"/>
    <w:rsid w:val="004942C0"/>
    <w:rsid w:val="00495E2E"/>
    <w:rsid w:val="00495FDD"/>
    <w:rsid w:val="00496857"/>
    <w:rsid w:val="004A0C5D"/>
    <w:rsid w:val="004A3081"/>
    <w:rsid w:val="004A4C24"/>
    <w:rsid w:val="004A4D86"/>
    <w:rsid w:val="004B395E"/>
    <w:rsid w:val="004B5B57"/>
    <w:rsid w:val="004C05EF"/>
    <w:rsid w:val="004D218D"/>
    <w:rsid w:val="004D3548"/>
    <w:rsid w:val="004E721A"/>
    <w:rsid w:val="004F15CB"/>
    <w:rsid w:val="004F1656"/>
    <w:rsid w:val="004F6A70"/>
    <w:rsid w:val="004F7347"/>
    <w:rsid w:val="004F7D2D"/>
    <w:rsid w:val="005018BE"/>
    <w:rsid w:val="00501F10"/>
    <w:rsid w:val="00502817"/>
    <w:rsid w:val="00502877"/>
    <w:rsid w:val="00502C36"/>
    <w:rsid w:val="00502FC6"/>
    <w:rsid w:val="005049D1"/>
    <w:rsid w:val="00505925"/>
    <w:rsid w:val="00513ABD"/>
    <w:rsid w:val="00521A7D"/>
    <w:rsid w:val="00522B41"/>
    <w:rsid w:val="00523576"/>
    <w:rsid w:val="00523B3C"/>
    <w:rsid w:val="0052617B"/>
    <w:rsid w:val="00526679"/>
    <w:rsid w:val="00526E43"/>
    <w:rsid w:val="00530BC3"/>
    <w:rsid w:val="005352AC"/>
    <w:rsid w:val="005361D4"/>
    <w:rsid w:val="00550CCC"/>
    <w:rsid w:val="00552ABE"/>
    <w:rsid w:val="00556F14"/>
    <w:rsid w:val="00561316"/>
    <w:rsid w:val="00561558"/>
    <w:rsid w:val="00562C86"/>
    <w:rsid w:val="005657DE"/>
    <w:rsid w:val="00575176"/>
    <w:rsid w:val="00581363"/>
    <w:rsid w:val="00584312"/>
    <w:rsid w:val="0058580A"/>
    <w:rsid w:val="00585E24"/>
    <w:rsid w:val="005912A4"/>
    <w:rsid w:val="0059147B"/>
    <w:rsid w:val="005922B9"/>
    <w:rsid w:val="00592F59"/>
    <w:rsid w:val="0059405D"/>
    <w:rsid w:val="005A030A"/>
    <w:rsid w:val="005A20F7"/>
    <w:rsid w:val="005A699B"/>
    <w:rsid w:val="005B626F"/>
    <w:rsid w:val="005C6146"/>
    <w:rsid w:val="005C68E0"/>
    <w:rsid w:val="005D076B"/>
    <w:rsid w:val="005D376D"/>
    <w:rsid w:val="005D5328"/>
    <w:rsid w:val="005D5DC6"/>
    <w:rsid w:val="005E537E"/>
    <w:rsid w:val="005F1DB5"/>
    <w:rsid w:val="005F3A54"/>
    <w:rsid w:val="00601F25"/>
    <w:rsid w:val="00606423"/>
    <w:rsid w:val="006110E8"/>
    <w:rsid w:val="00616126"/>
    <w:rsid w:val="006231C4"/>
    <w:rsid w:val="00624B5E"/>
    <w:rsid w:val="00626542"/>
    <w:rsid w:val="006269E8"/>
    <w:rsid w:val="0063041C"/>
    <w:rsid w:val="006321D4"/>
    <w:rsid w:val="00633A2B"/>
    <w:rsid w:val="006344E2"/>
    <w:rsid w:val="00636B88"/>
    <w:rsid w:val="00637863"/>
    <w:rsid w:val="00640BE5"/>
    <w:rsid w:val="006437A2"/>
    <w:rsid w:val="006478B1"/>
    <w:rsid w:val="006478EE"/>
    <w:rsid w:val="00652EBF"/>
    <w:rsid w:val="006558F9"/>
    <w:rsid w:val="006603A9"/>
    <w:rsid w:val="00661198"/>
    <w:rsid w:val="006613BB"/>
    <w:rsid w:val="0066378D"/>
    <w:rsid w:val="006678C2"/>
    <w:rsid w:val="00670460"/>
    <w:rsid w:val="006704C0"/>
    <w:rsid w:val="00670B2F"/>
    <w:rsid w:val="006739F4"/>
    <w:rsid w:val="006748C9"/>
    <w:rsid w:val="00674FB1"/>
    <w:rsid w:val="00676163"/>
    <w:rsid w:val="0067699B"/>
    <w:rsid w:val="00676C41"/>
    <w:rsid w:val="006803DB"/>
    <w:rsid w:val="00681411"/>
    <w:rsid w:val="00681701"/>
    <w:rsid w:val="00690207"/>
    <w:rsid w:val="00690B8B"/>
    <w:rsid w:val="00691714"/>
    <w:rsid w:val="00691E01"/>
    <w:rsid w:val="00692098"/>
    <w:rsid w:val="0069359A"/>
    <w:rsid w:val="00694A7E"/>
    <w:rsid w:val="0069695E"/>
    <w:rsid w:val="006971D7"/>
    <w:rsid w:val="006A0895"/>
    <w:rsid w:val="006A62D2"/>
    <w:rsid w:val="006B38C4"/>
    <w:rsid w:val="006C253A"/>
    <w:rsid w:val="006C283A"/>
    <w:rsid w:val="006C3304"/>
    <w:rsid w:val="006C58E4"/>
    <w:rsid w:val="006C5C1F"/>
    <w:rsid w:val="006C5D1E"/>
    <w:rsid w:val="006C7877"/>
    <w:rsid w:val="006D4422"/>
    <w:rsid w:val="006E197E"/>
    <w:rsid w:val="006E787C"/>
    <w:rsid w:val="006F6408"/>
    <w:rsid w:val="00701EAF"/>
    <w:rsid w:val="007023A0"/>
    <w:rsid w:val="0070289B"/>
    <w:rsid w:val="00702E4E"/>
    <w:rsid w:val="00703C78"/>
    <w:rsid w:val="0070793B"/>
    <w:rsid w:val="007178D0"/>
    <w:rsid w:val="00723A1E"/>
    <w:rsid w:val="00724625"/>
    <w:rsid w:val="007255D0"/>
    <w:rsid w:val="007343CB"/>
    <w:rsid w:val="0074239E"/>
    <w:rsid w:val="00742C63"/>
    <w:rsid w:val="00742E40"/>
    <w:rsid w:val="00745C44"/>
    <w:rsid w:val="0074734A"/>
    <w:rsid w:val="00762FA9"/>
    <w:rsid w:val="007734FC"/>
    <w:rsid w:val="00784F9F"/>
    <w:rsid w:val="00786F82"/>
    <w:rsid w:val="00793110"/>
    <w:rsid w:val="0079546E"/>
    <w:rsid w:val="00796661"/>
    <w:rsid w:val="007A0F42"/>
    <w:rsid w:val="007A6FA7"/>
    <w:rsid w:val="007A72FA"/>
    <w:rsid w:val="007B1964"/>
    <w:rsid w:val="007C5964"/>
    <w:rsid w:val="007D5B87"/>
    <w:rsid w:val="007E1CB8"/>
    <w:rsid w:val="007F7E2C"/>
    <w:rsid w:val="008106CA"/>
    <w:rsid w:val="0081367B"/>
    <w:rsid w:val="00821DE3"/>
    <w:rsid w:val="008264FB"/>
    <w:rsid w:val="008324F8"/>
    <w:rsid w:val="008331C7"/>
    <w:rsid w:val="0083352A"/>
    <w:rsid w:val="00834963"/>
    <w:rsid w:val="00834F7A"/>
    <w:rsid w:val="00840668"/>
    <w:rsid w:val="00842D26"/>
    <w:rsid w:val="00850F25"/>
    <w:rsid w:val="00852ED8"/>
    <w:rsid w:val="0085400A"/>
    <w:rsid w:val="00856735"/>
    <w:rsid w:val="00861435"/>
    <w:rsid w:val="0086277D"/>
    <w:rsid w:val="00863FBF"/>
    <w:rsid w:val="00866113"/>
    <w:rsid w:val="0086682F"/>
    <w:rsid w:val="008670A2"/>
    <w:rsid w:val="00873522"/>
    <w:rsid w:val="00873CE1"/>
    <w:rsid w:val="008743EE"/>
    <w:rsid w:val="00874770"/>
    <w:rsid w:val="00877D73"/>
    <w:rsid w:val="00886254"/>
    <w:rsid w:val="00891B92"/>
    <w:rsid w:val="008925FC"/>
    <w:rsid w:val="00892968"/>
    <w:rsid w:val="00893854"/>
    <w:rsid w:val="00897E7A"/>
    <w:rsid w:val="008A04FD"/>
    <w:rsid w:val="008A2EE5"/>
    <w:rsid w:val="008A43FF"/>
    <w:rsid w:val="008A4CDA"/>
    <w:rsid w:val="008A5A85"/>
    <w:rsid w:val="008A6419"/>
    <w:rsid w:val="008B3259"/>
    <w:rsid w:val="008B6355"/>
    <w:rsid w:val="008C0805"/>
    <w:rsid w:val="008C1118"/>
    <w:rsid w:val="008C1CE7"/>
    <w:rsid w:val="008C2D73"/>
    <w:rsid w:val="008C5A7D"/>
    <w:rsid w:val="008D2221"/>
    <w:rsid w:val="008D6510"/>
    <w:rsid w:val="008D7672"/>
    <w:rsid w:val="008E1746"/>
    <w:rsid w:val="008E2D6B"/>
    <w:rsid w:val="008E2EF1"/>
    <w:rsid w:val="008E2F16"/>
    <w:rsid w:val="008E661D"/>
    <w:rsid w:val="008F0596"/>
    <w:rsid w:val="008F1D67"/>
    <w:rsid w:val="008F6405"/>
    <w:rsid w:val="008F6BF3"/>
    <w:rsid w:val="008F726B"/>
    <w:rsid w:val="00903BD2"/>
    <w:rsid w:val="00903FDF"/>
    <w:rsid w:val="009067CD"/>
    <w:rsid w:val="00907A33"/>
    <w:rsid w:val="009144EE"/>
    <w:rsid w:val="00915543"/>
    <w:rsid w:val="00917FE0"/>
    <w:rsid w:val="009241FF"/>
    <w:rsid w:val="0092615B"/>
    <w:rsid w:val="00936005"/>
    <w:rsid w:val="0093622A"/>
    <w:rsid w:val="0093719C"/>
    <w:rsid w:val="009405F8"/>
    <w:rsid w:val="00945107"/>
    <w:rsid w:val="00945768"/>
    <w:rsid w:val="00945DC0"/>
    <w:rsid w:val="00945E24"/>
    <w:rsid w:val="009508D6"/>
    <w:rsid w:val="00950A2C"/>
    <w:rsid w:val="009518D4"/>
    <w:rsid w:val="00956E82"/>
    <w:rsid w:val="00960BF8"/>
    <w:rsid w:val="00960C37"/>
    <w:rsid w:val="0096397D"/>
    <w:rsid w:val="0096744B"/>
    <w:rsid w:val="00970DA3"/>
    <w:rsid w:val="00973594"/>
    <w:rsid w:val="00975510"/>
    <w:rsid w:val="00985C42"/>
    <w:rsid w:val="00987595"/>
    <w:rsid w:val="009876FB"/>
    <w:rsid w:val="009905F6"/>
    <w:rsid w:val="00993785"/>
    <w:rsid w:val="00994043"/>
    <w:rsid w:val="009A3AF6"/>
    <w:rsid w:val="009A45D0"/>
    <w:rsid w:val="009A465B"/>
    <w:rsid w:val="009B0AE6"/>
    <w:rsid w:val="009B564D"/>
    <w:rsid w:val="009C1F7A"/>
    <w:rsid w:val="009C2C45"/>
    <w:rsid w:val="009C2D6A"/>
    <w:rsid w:val="009C2EB8"/>
    <w:rsid w:val="009C3373"/>
    <w:rsid w:val="009C39BE"/>
    <w:rsid w:val="009C6548"/>
    <w:rsid w:val="009D0516"/>
    <w:rsid w:val="009D3F3D"/>
    <w:rsid w:val="009D761D"/>
    <w:rsid w:val="009D7BFC"/>
    <w:rsid w:val="009E0D41"/>
    <w:rsid w:val="009E6EF8"/>
    <w:rsid w:val="009E764D"/>
    <w:rsid w:val="009E775B"/>
    <w:rsid w:val="009F2252"/>
    <w:rsid w:val="009F5506"/>
    <w:rsid w:val="009F556B"/>
    <w:rsid w:val="00A04C42"/>
    <w:rsid w:val="00A159C9"/>
    <w:rsid w:val="00A21458"/>
    <w:rsid w:val="00A30F22"/>
    <w:rsid w:val="00A31B3C"/>
    <w:rsid w:val="00A327DE"/>
    <w:rsid w:val="00A3542C"/>
    <w:rsid w:val="00A40626"/>
    <w:rsid w:val="00A408C3"/>
    <w:rsid w:val="00A40BD4"/>
    <w:rsid w:val="00A529FA"/>
    <w:rsid w:val="00A53C60"/>
    <w:rsid w:val="00A609DF"/>
    <w:rsid w:val="00A611D2"/>
    <w:rsid w:val="00A63A7B"/>
    <w:rsid w:val="00A7169B"/>
    <w:rsid w:val="00A74971"/>
    <w:rsid w:val="00A80614"/>
    <w:rsid w:val="00A8172D"/>
    <w:rsid w:val="00A82CDA"/>
    <w:rsid w:val="00A83C88"/>
    <w:rsid w:val="00A94A00"/>
    <w:rsid w:val="00A97262"/>
    <w:rsid w:val="00AA06A5"/>
    <w:rsid w:val="00AA59FA"/>
    <w:rsid w:val="00AA5B81"/>
    <w:rsid w:val="00AA748B"/>
    <w:rsid w:val="00AB2C8B"/>
    <w:rsid w:val="00AB4504"/>
    <w:rsid w:val="00AB4ADB"/>
    <w:rsid w:val="00AB4E88"/>
    <w:rsid w:val="00AC21A7"/>
    <w:rsid w:val="00AC6A5C"/>
    <w:rsid w:val="00AD0BAF"/>
    <w:rsid w:val="00AD1D4A"/>
    <w:rsid w:val="00AD40C6"/>
    <w:rsid w:val="00AD558B"/>
    <w:rsid w:val="00AD6F1E"/>
    <w:rsid w:val="00AE0303"/>
    <w:rsid w:val="00AE0865"/>
    <w:rsid w:val="00AE23F2"/>
    <w:rsid w:val="00AE4A87"/>
    <w:rsid w:val="00AE4C10"/>
    <w:rsid w:val="00AF087B"/>
    <w:rsid w:val="00AF1E99"/>
    <w:rsid w:val="00AF3CF8"/>
    <w:rsid w:val="00AF5E74"/>
    <w:rsid w:val="00AF6031"/>
    <w:rsid w:val="00B00E41"/>
    <w:rsid w:val="00B027D9"/>
    <w:rsid w:val="00B0594B"/>
    <w:rsid w:val="00B16A4D"/>
    <w:rsid w:val="00B206EF"/>
    <w:rsid w:val="00B20EC8"/>
    <w:rsid w:val="00B2548D"/>
    <w:rsid w:val="00B34F8B"/>
    <w:rsid w:val="00B43E08"/>
    <w:rsid w:val="00B46425"/>
    <w:rsid w:val="00B530C1"/>
    <w:rsid w:val="00B533AE"/>
    <w:rsid w:val="00B563DF"/>
    <w:rsid w:val="00B57DA5"/>
    <w:rsid w:val="00B60424"/>
    <w:rsid w:val="00B6362D"/>
    <w:rsid w:val="00B6536C"/>
    <w:rsid w:val="00B719F8"/>
    <w:rsid w:val="00B75A18"/>
    <w:rsid w:val="00B76572"/>
    <w:rsid w:val="00B85FB1"/>
    <w:rsid w:val="00B86FD6"/>
    <w:rsid w:val="00B909BF"/>
    <w:rsid w:val="00B93D4B"/>
    <w:rsid w:val="00B95D9C"/>
    <w:rsid w:val="00B96BB5"/>
    <w:rsid w:val="00B96CAC"/>
    <w:rsid w:val="00B96CC6"/>
    <w:rsid w:val="00BB333F"/>
    <w:rsid w:val="00BB5D83"/>
    <w:rsid w:val="00BC007D"/>
    <w:rsid w:val="00BC1C18"/>
    <w:rsid w:val="00BD3A26"/>
    <w:rsid w:val="00BD671C"/>
    <w:rsid w:val="00BD7F65"/>
    <w:rsid w:val="00BE7775"/>
    <w:rsid w:val="00BF11B1"/>
    <w:rsid w:val="00BF7265"/>
    <w:rsid w:val="00C10D26"/>
    <w:rsid w:val="00C13A66"/>
    <w:rsid w:val="00C13A91"/>
    <w:rsid w:val="00C1410F"/>
    <w:rsid w:val="00C159C1"/>
    <w:rsid w:val="00C15DCF"/>
    <w:rsid w:val="00C176BE"/>
    <w:rsid w:val="00C177E0"/>
    <w:rsid w:val="00C215A9"/>
    <w:rsid w:val="00C21941"/>
    <w:rsid w:val="00C2258C"/>
    <w:rsid w:val="00C278B1"/>
    <w:rsid w:val="00C460F6"/>
    <w:rsid w:val="00C50461"/>
    <w:rsid w:val="00C53E54"/>
    <w:rsid w:val="00C5684E"/>
    <w:rsid w:val="00C572BE"/>
    <w:rsid w:val="00C5789C"/>
    <w:rsid w:val="00C60703"/>
    <w:rsid w:val="00C65E15"/>
    <w:rsid w:val="00C667D6"/>
    <w:rsid w:val="00C761FD"/>
    <w:rsid w:val="00C833B8"/>
    <w:rsid w:val="00C9138C"/>
    <w:rsid w:val="00C94424"/>
    <w:rsid w:val="00C94551"/>
    <w:rsid w:val="00C9730C"/>
    <w:rsid w:val="00CA28EC"/>
    <w:rsid w:val="00CA7AA2"/>
    <w:rsid w:val="00CB5E55"/>
    <w:rsid w:val="00CC0F15"/>
    <w:rsid w:val="00CC1AAD"/>
    <w:rsid w:val="00CC3F38"/>
    <w:rsid w:val="00CC4F30"/>
    <w:rsid w:val="00CC6471"/>
    <w:rsid w:val="00CD6E4C"/>
    <w:rsid w:val="00CE147D"/>
    <w:rsid w:val="00CE2D2B"/>
    <w:rsid w:val="00CE428D"/>
    <w:rsid w:val="00CE7529"/>
    <w:rsid w:val="00D00014"/>
    <w:rsid w:val="00D036F4"/>
    <w:rsid w:val="00D039F6"/>
    <w:rsid w:val="00D0405E"/>
    <w:rsid w:val="00D120B2"/>
    <w:rsid w:val="00D142AC"/>
    <w:rsid w:val="00D1505A"/>
    <w:rsid w:val="00D2004C"/>
    <w:rsid w:val="00D2523C"/>
    <w:rsid w:val="00D26249"/>
    <w:rsid w:val="00D269FD"/>
    <w:rsid w:val="00D301B2"/>
    <w:rsid w:val="00D30558"/>
    <w:rsid w:val="00D30AB3"/>
    <w:rsid w:val="00D34361"/>
    <w:rsid w:val="00D37E25"/>
    <w:rsid w:val="00D45672"/>
    <w:rsid w:val="00D50A9C"/>
    <w:rsid w:val="00D50C69"/>
    <w:rsid w:val="00D52EB7"/>
    <w:rsid w:val="00D52F44"/>
    <w:rsid w:val="00D53D61"/>
    <w:rsid w:val="00D60E2B"/>
    <w:rsid w:val="00D62076"/>
    <w:rsid w:val="00D63D3D"/>
    <w:rsid w:val="00D66C6B"/>
    <w:rsid w:val="00D67A35"/>
    <w:rsid w:val="00D70623"/>
    <w:rsid w:val="00D71090"/>
    <w:rsid w:val="00D73B00"/>
    <w:rsid w:val="00D7564E"/>
    <w:rsid w:val="00D76CC3"/>
    <w:rsid w:val="00D77B8C"/>
    <w:rsid w:val="00D8166B"/>
    <w:rsid w:val="00D865ED"/>
    <w:rsid w:val="00DA0A82"/>
    <w:rsid w:val="00DA157C"/>
    <w:rsid w:val="00DA2FA4"/>
    <w:rsid w:val="00DA4C45"/>
    <w:rsid w:val="00DA6A74"/>
    <w:rsid w:val="00DB0550"/>
    <w:rsid w:val="00DB06E6"/>
    <w:rsid w:val="00DB5FB5"/>
    <w:rsid w:val="00DB6D8C"/>
    <w:rsid w:val="00DB7AE5"/>
    <w:rsid w:val="00DC044C"/>
    <w:rsid w:val="00DC68A0"/>
    <w:rsid w:val="00DD1C09"/>
    <w:rsid w:val="00DD23C7"/>
    <w:rsid w:val="00DD3420"/>
    <w:rsid w:val="00DD3B8F"/>
    <w:rsid w:val="00DD436E"/>
    <w:rsid w:val="00DE1C5E"/>
    <w:rsid w:val="00DE25AC"/>
    <w:rsid w:val="00DE5BD1"/>
    <w:rsid w:val="00DF2533"/>
    <w:rsid w:val="00DF509C"/>
    <w:rsid w:val="00DF75A7"/>
    <w:rsid w:val="00E0440B"/>
    <w:rsid w:val="00E05ED7"/>
    <w:rsid w:val="00E153CC"/>
    <w:rsid w:val="00E15C6C"/>
    <w:rsid w:val="00E176DB"/>
    <w:rsid w:val="00E210A6"/>
    <w:rsid w:val="00E21143"/>
    <w:rsid w:val="00E41682"/>
    <w:rsid w:val="00E446AA"/>
    <w:rsid w:val="00E44BB5"/>
    <w:rsid w:val="00E545AA"/>
    <w:rsid w:val="00E57A5D"/>
    <w:rsid w:val="00E60CCB"/>
    <w:rsid w:val="00E636B2"/>
    <w:rsid w:val="00E673B9"/>
    <w:rsid w:val="00E73D32"/>
    <w:rsid w:val="00E807D8"/>
    <w:rsid w:val="00E80BA1"/>
    <w:rsid w:val="00E9219B"/>
    <w:rsid w:val="00EA2893"/>
    <w:rsid w:val="00EA7118"/>
    <w:rsid w:val="00EA7A62"/>
    <w:rsid w:val="00EB467B"/>
    <w:rsid w:val="00EB5AAB"/>
    <w:rsid w:val="00EC050A"/>
    <w:rsid w:val="00EC339F"/>
    <w:rsid w:val="00EC4BC8"/>
    <w:rsid w:val="00EC4E87"/>
    <w:rsid w:val="00ED0EF8"/>
    <w:rsid w:val="00ED1E24"/>
    <w:rsid w:val="00ED5876"/>
    <w:rsid w:val="00EE5F5F"/>
    <w:rsid w:val="00EE6139"/>
    <w:rsid w:val="00EE6ADD"/>
    <w:rsid w:val="00EE75C7"/>
    <w:rsid w:val="00EF1C0F"/>
    <w:rsid w:val="00EF491C"/>
    <w:rsid w:val="00EF5DEC"/>
    <w:rsid w:val="00F01B1F"/>
    <w:rsid w:val="00F0201C"/>
    <w:rsid w:val="00F04714"/>
    <w:rsid w:val="00F060CB"/>
    <w:rsid w:val="00F112B6"/>
    <w:rsid w:val="00F16AE5"/>
    <w:rsid w:val="00F306DD"/>
    <w:rsid w:val="00F31441"/>
    <w:rsid w:val="00F31B7B"/>
    <w:rsid w:val="00F3343A"/>
    <w:rsid w:val="00F3380C"/>
    <w:rsid w:val="00F34BA6"/>
    <w:rsid w:val="00F3529B"/>
    <w:rsid w:val="00F40639"/>
    <w:rsid w:val="00F40894"/>
    <w:rsid w:val="00F427DE"/>
    <w:rsid w:val="00F4592D"/>
    <w:rsid w:val="00F46E89"/>
    <w:rsid w:val="00F47466"/>
    <w:rsid w:val="00F50F7E"/>
    <w:rsid w:val="00F53B9B"/>
    <w:rsid w:val="00F65508"/>
    <w:rsid w:val="00F6735E"/>
    <w:rsid w:val="00F75BEE"/>
    <w:rsid w:val="00F83770"/>
    <w:rsid w:val="00F96176"/>
    <w:rsid w:val="00F966B9"/>
    <w:rsid w:val="00FA301C"/>
    <w:rsid w:val="00FA3C4D"/>
    <w:rsid w:val="00FA5E5B"/>
    <w:rsid w:val="00FB14AA"/>
    <w:rsid w:val="00FB19E8"/>
    <w:rsid w:val="00FB4375"/>
    <w:rsid w:val="00FB6748"/>
    <w:rsid w:val="00FC6C08"/>
    <w:rsid w:val="00FD31B6"/>
    <w:rsid w:val="00FD46C2"/>
    <w:rsid w:val="00FD5035"/>
    <w:rsid w:val="00FD6264"/>
    <w:rsid w:val="00FD6BD0"/>
    <w:rsid w:val="00FE44A1"/>
    <w:rsid w:val="00FE53DD"/>
    <w:rsid w:val="00FE6C88"/>
    <w:rsid w:val="00FE749F"/>
    <w:rsid w:val="00FF52FD"/>
    <w:rsid w:val="00FF7E4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674A"/>
  <w15:docId w15:val="{613AA167-EA64-44B2-8C05-14A8203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New York" w:hAnsi="New York" w:cs="New York"/>
        <w:sz w:val="24"/>
        <w:szCs w:val="24"/>
        <w:lang w:val="en-US" w:eastAsia="en-GB"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4E"/>
    <w:rPr>
      <w:lang w:eastAsia="en-US"/>
    </w:rPr>
  </w:style>
  <w:style w:type="paragraph" w:styleId="Heading1">
    <w:name w:val="heading 1"/>
    <w:aliases w:val="Section Heading"/>
    <w:basedOn w:val="Normal"/>
    <w:next w:val="Normal"/>
    <w:link w:val="Heading1Char"/>
    <w:uiPriority w:val="9"/>
    <w:qFormat/>
    <w:rsid w:val="00C46AF5"/>
    <w:pPr>
      <w:keepNext/>
      <w:jc w:val="center"/>
      <w:outlineLvl w:val="0"/>
    </w:pPr>
    <w:rPr>
      <w:rFonts w:ascii="Tms Rmn" w:hAnsi="Tms Rmn"/>
      <w:sz w:val="28"/>
      <w:szCs w:val="28"/>
    </w:rPr>
  </w:style>
  <w:style w:type="paragraph" w:styleId="Heading2">
    <w:name w:val="heading 2"/>
    <w:aliases w:val="Reset numbering"/>
    <w:basedOn w:val="Normal"/>
    <w:next w:val="Normal"/>
    <w:link w:val="Heading2Char"/>
    <w:uiPriority w:val="9"/>
    <w:unhideWhenUsed/>
    <w:qFormat/>
    <w:rsid w:val="00C46AF5"/>
    <w:pPr>
      <w:keepNext/>
      <w:tabs>
        <w:tab w:val="left" w:pos="900"/>
        <w:tab w:val="left" w:pos="2160"/>
        <w:tab w:val="center" w:pos="4680"/>
        <w:tab w:val="center" w:pos="6120"/>
        <w:tab w:val="left" w:pos="7020"/>
        <w:tab w:val="center" w:pos="7380"/>
        <w:tab w:val="center" w:pos="7920"/>
        <w:tab w:val="center" w:pos="8820"/>
        <w:tab w:val="right" w:pos="9620"/>
      </w:tabs>
      <w:spacing w:before="120"/>
      <w:ind w:left="360" w:hanging="360"/>
      <w:outlineLvl w:val="1"/>
    </w:pPr>
    <w:rPr>
      <w:rFonts w:ascii="Tms Rmn" w:hAnsi="Tms Rmn"/>
      <w:sz w:val="30"/>
      <w:szCs w:val="30"/>
    </w:rPr>
  </w:style>
  <w:style w:type="paragraph" w:styleId="Heading3">
    <w:name w:val="heading 3"/>
    <w:basedOn w:val="Normal"/>
    <w:next w:val="Normal"/>
    <w:link w:val="Heading3Char"/>
    <w:uiPriority w:val="9"/>
    <w:unhideWhenUsed/>
    <w:qFormat/>
    <w:rsid w:val="00C46AF5"/>
    <w:pPr>
      <w:keepNext/>
      <w:tabs>
        <w:tab w:val="left" w:pos="900"/>
        <w:tab w:val="left" w:pos="1440"/>
        <w:tab w:val="left" w:pos="2160"/>
        <w:tab w:val="right" w:pos="6750"/>
        <w:tab w:val="right" w:pos="8190"/>
      </w:tabs>
      <w:jc w:val="both"/>
      <w:outlineLvl w:val="2"/>
    </w:pPr>
    <w:rPr>
      <w:rFonts w:ascii="Tms Rmn" w:hAnsi="Tms Rmn"/>
      <w:sz w:val="30"/>
      <w:szCs w:val="30"/>
    </w:rPr>
  </w:style>
  <w:style w:type="paragraph" w:styleId="Heading4">
    <w:name w:val="heading 4"/>
    <w:basedOn w:val="Normal"/>
    <w:next w:val="Normal"/>
    <w:link w:val="Heading4Char"/>
    <w:uiPriority w:val="9"/>
    <w:unhideWhenUsed/>
    <w:qFormat/>
    <w:rsid w:val="00C46AF5"/>
    <w:pPr>
      <w:keepNext/>
      <w:tabs>
        <w:tab w:val="left" w:pos="900"/>
        <w:tab w:val="left" w:pos="1440"/>
        <w:tab w:val="left" w:pos="2160"/>
        <w:tab w:val="right" w:pos="6750"/>
        <w:tab w:val="right" w:pos="8190"/>
      </w:tabs>
      <w:jc w:val="center"/>
      <w:outlineLvl w:val="3"/>
    </w:pPr>
    <w:rPr>
      <w:rFonts w:ascii="Tms Rmn" w:hAnsi="Tms Rmn"/>
      <w:sz w:val="30"/>
      <w:szCs w:val="30"/>
      <w:u w:val="single"/>
    </w:rPr>
  </w:style>
  <w:style w:type="paragraph" w:styleId="Heading5">
    <w:name w:val="heading 5"/>
    <w:basedOn w:val="Normal"/>
    <w:next w:val="Normal"/>
    <w:link w:val="Heading5Char"/>
    <w:uiPriority w:val="9"/>
    <w:unhideWhenUsed/>
    <w:qFormat/>
    <w:rsid w:val="00C46AF5"/>
    <w:pPr>
      <w:keepNext/>
      <w:tabs>
        <w:tab w:val="left" w:pos="900"/>
        <w:tab w:val="left" w:pos="1440"/>
        <w:tab w:val="left" w:pos="2160"/>
        <w:tab w:val="right" w:pos="6750"/>
        <w:tab w:val="right" w:pos="8190"/>
      </w:tabs>
      <w:outlineLvl w:val="4"/>
    </w:pPr>
    <w:rPr>
      <w:rFonts w:ascii="Tms Rmn" w:hAnsi="Tms Rmn"/>
      <w:sz w:val="30"/>
      <w:szCs w:val="30"/>
    </w:rPr>
  </w:style>
  <w:style w:type="paragraph" w:styleId="Heading6">
    <w:name w:val="heading 6"/>
    <w:basedOn w:val="Normal"/>
    <w:next w:val="Normal"/>
    <w:link w:val="Heading6Char"/>
    <w:uiPriority w:val="9"/>
    <w:semiHidden/>
    <w:unhideWhenUsed/>
    <w:qFormat/>
    <w:rsid w:val="00C46AF5"/>
    <w:pPr>
      <w:keepNext/>
      <w:tabs>
        <w:tab w:val="center" w:pos="6480"/>
      </w:tabs>
      <w:ind w:right="-288"/>
      <w:outlineLvl w:val="5"/>
    </w:pPr>
    <w:rPr>
      <w:rFonts w:ascii="Tms Rmn" w:hAnsi="Tms Rmn"/>
      <w:sz w:val="30"/>
      <w:szCs w:val="30"/>
    </w:rPr>
  </w:style>
  <w:style w:type="paragraph" w:styleId="Heading7">
    <w:name w:val="heading 7"/>
    <w:basedOn w:val="Normal"/>
    <w:next w:val="Normal"/>
    <w:link w:val="Heading7Char"/>
    <w:qFormat/>
    <w:rsid w:val="00C46AF5"/>
    <w:pPr>
      <w:keepNext/>
      <w:tabs>
        <w:tab w:val="left" w:pos="900"/>
        <w:tab w:val="left" w:pos="2160"/>
        <w:tab w:val="center" w:pos="4680"/>
        <w:tab w:val="center" w:pos="6120"/>
        <w:tab w:val="left" w:pos="7020"/>
        <w:tab w:val="center" w:pos="7380"/>
        <w:tab w:val="center" w:pos="7920"/>
        <w:tab w:val="right" w:pos="9620"/>
      </w:tabs>
      <w:spacing w:before="100" w:after="100"/>
      <w:ind w:left="360" w:hanging="360"/>
      <w:jc w:val="both"/>
      <w:outlineLvl w:val="6"/>
    </w:pPr>
    <w:rPr>
      <w:rFonts w:ascii="Tms Rmn" w:hAnsi="Tms Rmn"/>
      <w:sz w:val="30"/>
      <w:szCs w:val="30"/>
    </w:rPr>
  </w:style>
  <w:style w:type="paragraph" w:styleId="Heading8">
    <w:name w:val="heading 8"/>
    <w:basedOn w:val="Normal"/>
    <w:next w:val="Normal"/>
    <w:link w:val="Heading8Char"/>
    <w:qFormat/>
    <w:rsid w:val="00C46AF5"/>
    <w:pPr>
      <w:keepNext/>
      <w:ind w:left="162"/>
      <w:outlineLvl w:val="7"/>
    </w:pPr>
    <w:rPr>
      <w:rFonts w:ascii="Tms Rmn" w:hAnsi="Tms Rmn"/>
      <w:sz w:val="28"/>
      <w:szCs w:val="28"/>
    </w:rPr>
  </w:style>
  <w:style w:type="paragraph" w:styleId="Heading9">
    <w:name w:val="heading 9"/>
    <w:basedOn w:val="Normal"/>
    <w:next w:val="Normal"/>
    <w:link w:val="Heading9Char"/>
    <w:qFormat/>
    <w:rsid w:val="00C46AF5"/>
    <w:pPr>
      <w:keepNext/>
      <w:pBdr>
        <w:bottom w:val="single" w:sz="4" w:space="1" w:color="auto"/>
      </w:pBdr>
      <w:tabs>
        <w:tab w:val="left" w:pos="720"/>
      </w:tabs>
      <w:ind w:right="-594"/>
      <w:outlineLvl w:val="8"/>
    </w:pPr>
    <w:rPr>
      <w:rFonts w:ascii="Tms Rmn" w:hAnsi="Tms Rmn"/>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6AF5"/>
    <w:pPr>
      <w:jc w:val="center"/>
    </w:pPr>
    <w:rPr>
      <w:rFonts w:ascii="Tms Rmn" w:hAnsi="Tms Rmn"/>
      <w:sz w:val="28"/>
      <w:szCs w:val="28"/>
    </w:rPr>
  </w:style>
  <w:style w:type="character" w:customStyle="1" w:styleId="Heading1Char">
    <w:name w:val="Heading 1 Char"/>
    <w:aliases w:val="Section Heading Char"/>
    <w:link w:val="Heading1"/>
    <w:locked/>
    <w:rsid w:val="00111148"/>
    <w:rPr>
      <w:rFonts w:ascii="Cambria" w:hAnsi="Cambria" w:cs="Angsana New"/>
      <w:b/>
      <w:bCs/>
      <w:kern w:val="32"/>
      <w:sz w:val="40"/>
      <w:szCs w:val="40"/>
    </w:rPr>
  </w:style>
  <w:style w:type="character" w:customStyle="1" w:styleId="Heading2Char">
    <w:name w:val="Heading 2 Char"/>
    <w:aliases w:val="Reset numbering Char"/>
    <w:link w:val="Heading2"/>
    <w:locked/>
    <w:rsid w:val="00111148"/>
    <w:rPr>
      <w:rFonts w:ascii="Cambria" w:hAnsi="Cambria" w:cs="Angsana New"/>
      <w:b/>
      <w:bCs/>
      <w:i/>
      <w:iCs/>
      <w:sz w:val="35"/>
      <w:szCs w:val="35"/>
    </w:rPr>
  </w:style>
  <w:style w:type="character" w:customStyle="1" w:styleId="Heading3Char">
    <w:name w:val="Heading 3 Char"/>
    <w:link w:val="Heading3"/>
    <w:locked/>
    <w:rsid w:val="00111148"/>
    <w:rPr>
      <w:rFonts w:ascii="Cambria" w:hAnsi="Cambria" w:cs="Angsana New"/>
      <w:b/>
      <w:bCs/>
      <w:sz w:val="33"/>
      <w:szCs w:val="33"/>
    </w:rPr>
  </w:style>
  <w:style w:type="character" w:customStyle="1" w:styleId="Heading4Char">
    <w:name w:val="Heading 4 Char"/>
    <w:link w:val="Heading4"/>
    <w:locked/>
    <w:rsid w:val="00111148"/>
    <w:rPr>
      <w:rFonts w:ascii="Calibri" w:hAnsi="Calibri" w:cs="Cordia New"/>
      <w:b/>
      <w:bCs/>
      <w:sz w:val="35"/>
      <w:szCs w:val="35"/>
    </w:rPr>
  </w:style>
  <w:style w:type="character" w:customStyle="1" w:styleId="Heading5Char">
    <w:name w:val="Heading 5 Char"/>
    <w:link w:val="Heading5"/>
    <w:locked/>
    <w:rsid w:val="00111148"/>
    <w:rPr>
      <w:rFonts w:ascii="Calibri" w:hAnsi="Calibri" w:cs="Cordia New"/>
      <w:b/>
      <w:bCs/>
      <w:i/>
      <w:iCs/>
      <w:sz w:val="33"/>
      <w:szCs w:val="33"/>
    </w:rPr>
  </w:style>
  <w:style w:type="character" w:customStyle="1" w:styleId="Heading6Char">
    <w:name w:val="Heading 6 Char"/>
    <w:link w:val="Heading6"/>
    <w:semiHidden/>
    <w:locked/>
    <w:rsid w:val="00111148"/>
    <w:rPr>
      <w:rFonts w:ascii="Calibri" w:hAnsi="Calibri" w:cs="Cordia New"/>
      <w:b/>
      <w:bCs/>
    </w:rPr>
  </w:style>
  <w:style w:type="character" w:customStyle="1" w:styleId="Heading7Char">
    <w:name w:val="Heading 7 Char"/>
    <w:link w:val="Heading7"/>
    <w:semiHidden/>
    <w:locked/>
    <w:rsid w:val="00111148"/>
    <w:rPr>
      <w:rFonts w:ascii="Calibri" w:hAnsi="Calibri" w:cs="Cordia New"/>
      <w:sz w:val="30"/>
      <w:szCs w:val="30"/>
    </w:rPr>
  </w:style>
  <w:style w:type="character" w:customStyle="1" w:styleId="Heading8Char">
    <w:name w:val="Heading 8 Char"/>
    <w:link w:val="Heading8"/>
    <w:semiHidden/>
    <w:locked/>
    <w:rsid w:val="00111148"/>
    <w:rPr>
      <w:rFonts w:ascii="Calibri" w:hAnsi="Calibri" w:cs="Cordia New"/>
      <w:i/>
      <w:iCs/>
      <w:sz w:val="30"/>
      <w:szCs w:val="30"/>
    </w:rPr>
  </w:style>
  <w:style w:type="character" w:customStyle="1" w:styleId="Heading9Char">
    <w:name w:val="Heading 9 Char"/>
    <w:link w:val="Heading9"/>
    <w:semiHidden/>
    <w:locked/>
    <w:rsid w:val="00111148"/>
    <w:rPr>
      <w:rFonts w:ascii="Cambria" w:hAnsi="Cambria" w:cs="Angsana New"/>
    </w:rPr>
  </w:style>
  <w:style w:type="paragraph" w:styleId="ListBullet">
    <w:name w:val="List Bullet"/>
    <w:basedOn w:val="Normal"/>
    <w:rsid w:val="00C46AF5"/>
    <w:pPr>
      <w:ind w:left="360" w:hanging="360"/>
    </w:pPr>
  </w:style>
  <w:style w:type="paragraph" w:styleId="Footer">
    <w:name w:val="footer"/>
    <w:basedOn w:val="Normal"/>
    <w:link w:val="FooterChar"/>
    <w:uiPriority w:val="99"/>
    <w:rsid w:val="00C46AF5"/>
    <w:pPr>
      <w:tabs>
        <w:tab w:val="center" w:pos="4153"/>
        <w:tab w:val="right" w:pos="8306"/>
      </w:tabs>
    </w:pPr>
  </w:style>
  <w:style w:type="character" w:customStyle="1" w:styleId="FooterChar">
    <w:name w:val="Footer Char"/>
    <w:link w:val="Footer"/>
    <w:uiPriority w:val="99"/>
    <w:locked/>
    <w:rsid w:val="00111148"/>
    <w:rPr>
      <w:rFonts w:ascii="New York" w:hAnsi="New York" w:cs="Times New Roman"/>
      <w:sz w:val="30"/>
      <w:szCs w:val="30"/>
    </w:rPr>
  </w:style>
  <w:style w:type="character" w:styleId="PageNumber">
    <w:name w:val="page number"/>
    <w:rsid w:val="00C46AF5"/>
    <w:rPr>
      <w:rFonts w:cs="Times New Roman"/>
    </w:rPr>
  </w:style>
  <w:style w:type="paragraph" w:styleId="Header">
    <w:name w:val="header"/>
    <w:basedOn w:val="Normal"/>
    <w:link w:val="HeaderChar"/>
    <w:rsid w:val="00C46AF5"/>
    <w:pPr>
      <w:tabs>
        <w:tab w:val="center" w:pos="4153"/>
        <w:tab w:val="right" w:pos="8306"/>
      </w:tabs>
    </w:pPr>
  </w:style>
  <w:style w:type="character" w:customStyle="1" w:styleId="HeaderChar">
    <w:name w:val="Header Char"/>
    <w:link w:val="Header"/>
    <w:locked/>
    <w:rsid w:val="00111148"/>
    <w:rPr>
      <w:rFonts w:ascii="New York" w:hAnsi="New York" w:cs="Times New Roman"/>
      <w:sz w:val="30"/>
      <w:szCs w:val="30"/>
    </w:rPr>
  </w:style>
  <w:style w:type="paragraph" w:styleId="BodyText2">
    <w:name w:val="Body Text 2"/>
    <w:basedOn w:val="Normal"/>
    <w:link w:val="BodyText2Char"/>
    <w:rsid w:val="00C46AF5"/>
    <w:pPr>
      <w:tabs>
        <w:tab w:val="left" w:pos="540"/>
      </w:tabs>
      <w:jc w:val="both"/>
    </w:pPr>
    <w:rPr>
      <w:rFonts w:ascii="Tms Rmn" w:hAnsi="Tms Rmn"/>
      <w:sz w:val="30"/>
      <w:szCs w:val="30"/>
    </w:rPr>
  </w:style>
  <w:style w:type="character" w:customStyle="1" w:styleId="BodyText2Char">
    <w:name w:val="Body Text 2 Char"/>
    <w:link w:val="BodyText2"/>
    <w:locked/>
    <w:rsid w:val="00111148"/>
    <w:rPr>
      <w:rFonts w:ascii="New York" w:hAnsi="New York" w:cs="Times New Roman"/>
      <w:sz w:val="30"/>
      <w:szCs w:val="30"/>
    </w:rPr>
  </w:style>
  <w:style w:type="paragraph" w:styleId="BodyText">
    <w:name w:val="Body Text"/>
    <w:basedOn w:val="Normal"/>
    <w:link w:val="BodyTextChar"/>
    <w:rsid w:val="00C46AF5"/>
    <w:pPr>
      <w:jc w:val="center"/>
    </w:pPr>
    <w:rPr>
      <w:rFonts w:ascii="Tms Rmn" w:hAnsi="Tms Rmn"/>
      <w:sz w:val="14"/>
      <w:szCs w:val="14"/>
    </w:rPr>
  </w:style>
  <w:style w:type="character" w:customStyle="1" w:styleId="BodyTextChar">
    <w:name w:val="Body Text Char"/>
    <w:link w:val="BodyText"/>
    <w:locked/>
    <w:rsid w:val="00111148"/>
    <w:rPr>
      <w:rFonts w:ascii="New York" w:hAnsi="New York" w:cs="Times New Roman"/>
      <w:sz w:val="30"/>
      <w:szCs w:val="30"/>
    </w:rPr>
  </w:style>
  <w:style w:type="paragraph" w:styleId="DocumentMap">
    <w:name w:val="Document Map"/>
    <w:basedOn w:val="Normal"/>
    <w:link w:val="DocumentMapChar"/>
    <w:semiHidden/>
    <w:rsid w:val="00C46AF5"/>
    <w:pPr>
      <w:shd w:val="clear" w:color="auto" w:fill="000080"/>
    </w:pPr>
    <w:rPr>
      <w:rFonts w:ascii="Tms Rmn" w:hAnsi="Tms Rmn"/>
      <w:sz w:val="28"/>
      <w:szCs w:val="28"/>
    </w:rPr>
  </w:style>
  <w:style w:type="character" w:customStyle="1" w:styleId="DocumentMapChar">
    <w:name w:val="Document Map Char"/>
    <w:link w:val="DocumentMap"/>
    <w:semiHidden/>
    <w:locked/>
    <w:rsid w:val="00111148"/>
    <w:rPr>
      <w:rFonts w:ascii="Times New Roman" w:hAnsi="Times New Roman" w:cs="Times New Roman"/>
      <w:sz w:val="2"/>
    </w:rPr>
  </w:style>
  <w:style w:type="paragraph" w:styleId="BodyTextIndent2">
    <w:name w:val="Body Text Indent 2"/>
    <w:basedOn w:val="Normal"/>
    <w:link w:val="BodyTextIndent2Char"/>
    <w:rsid w:val="00C46AF5"/>
    <w:pPr>
      <w:tabs>
        <w:tab w:val="left" w:pos="900"/>
        <w:tab w:val="left" w:pos="1440"/>
        <w:tab w:val="left" w:pos="2160"/>
        <w:tab w:val="left" w:pos="3600"/>
        <w:tab w:val="right" w:pos="7470"/>
      </w:tabs>
      <w:spacing w:before="100" w:after="100"/>
      <w:ind w:left="360" w:hanging="360"/>
      <w:jc w:val="both"/>
    </w:pPr>
    <w:rPr>
      <w:rFonts w:ascii="Tms Rmn" w:hAnsi="Tms Rmn"/>
      <w:sz w:val="30"/>
      <w:szCs w:val="30"/>
    </w:rPr>
  </w:style>
  <w:style w:type="character" w:customStyle="1" w:styleId="BodyTextIndent2Char">
    <w:name w:val="Body Text Indent 2 Char"/>
    <w:link w:val="BodyTextIndent2"/>
    <w:locked/>
    <w:rsid w:val="00111148"/>
    <w:rPr>
      <w:rFonts w:ascii="New York" w:hAnsi="New York" w:cs="Times New Roman"/>
      <w:sz w:val="30"/>
      <w:szCs w:val="30"/>
    </w:rPr>
  </w:style>
  <w:style w:type="paragraph" w:styleId="BodyTextIndent3">
    <w:name w:val="Body Text Indent 3"/>
    <w:basedOn w:val="Normal"/>
    <w:link w:val="BodyTextIndent3Char"/>
    <w:rsid w:val="00C46AF5"/>
    <w:pPr>
      <w:tabs>
        <w:tab w:val="left" w:pos="900"/>
        <w:tab w:val="left" w:pos="1440"/>
        <w:tab w:val="left" w:pos="2160"/>
        <w:tab w:val="right" w:pos="6750"/>
        <w:tab w:val="right" w:pos="8190"/>
      </w:tabs>
      <w:spacing w:before="240" w:after="120"/>
      <w:ind w:left="360" w:hanging="360"/>
    </w:pPr>
    <w:rPr>
      <w:rFonts w:ascii="Tms Rmn" w:hAnsi="Tms Rmn"/>
      <w:sz w:val="30"/>
      <w:szCs w:val="30"/>
    </w:rPr>
  </w:style>
  <w:style w:type="character" w:customStyle="1" w:styleId="BodyTextIndent3Char">
    <w:name w:val="Body Text Indent 3 Char"/>
    <w:link w:val="BodyTextIndent3"/>
    <w:locked/>
    <w:rsid w:val="00111148"/>
    <w:rPr>
      <w:rFonts w:ascii="New York" w:hAnsi="New York" w:cs="Times New Roman"/>
      <w:sz w:val="20"/>
      <w:szCs w:val="20"/>
    </w:rPr>
  </w:style>
  <w:style w:type="paragraph" w:styleId="BodyText3">
    <w:name w:val="Body Text 3"/>
    <w:basedOn w:val="Normal"/>
    <w:link w:val="BodyText3Char"/>
    <w:rsid w:val="00C46AF5"/>
    <w:pPr>
      <w:tabs>
        <w:tab w:val="left" w:pos="540"/>
        <w:tab w:val="left" w:pos="1080"/>
      </w:tabs>
      <w:ind w:right="-288"/>
      <w:jc w:val="both"/>
    </w:pPr>
    <w:rPr>
      <w:rFonts w:ascii="Tms Rmn" w:hAnsi="Tms Rmn"/>
      <w:sz w:val="30"/>
      <w:szCs w:val="30"/>
    </w:rPr>
  </w:style>
  <w:style w:type="character" w:customStyle="1" w:styleId="BodyText3Char">
    <w:name w:val="Body Text 3 Char"/>
    <w:link w:val="BodyText3"/>
    <w:locked/>
    <w:rsid w:val="00111148"/>
    <w:rPr>
      <w:rFonts w:ascii="New York" w:hAnsi="New York" w:cs="Times New Roman"/>
      <w:sz w:val="20"/>
      <w:szCs w:val="20"/>
    </w:rPr>
  </w:style>
  <w:style w:type="paragraph" w:styleId="BlockText">
    <w:name w:val="Block Text"/>
    <w:basedOn w:val="Normal"/>
    <w:rsid w:val="00C46AF5"/>
    <w:pPr>
      <w:tabs>
        <w:tab w:val="left" w:pos="900"/>
        <w:tab w:val="left" w:pos="2160"/>
        <w:tab w:val="right" w:pos="6300"/>
        <w:tab w:val="left" w:pos="7200"/>
        <w:tab w:val="left" w:pos="8190"/>
        <w:tab w:val="right" w:pos="9540"/>
      </w:tabs>
      <w:spacing w:before="120" w:after="120"/>
      <w:ind w:left="360" w:right="-774" w:hanging="360"/>
      <w:jc w:val="both"/>
    </w:pPr>
    <w:rPr>
      <w:rFonts w:ascii="Tms Rmn" w:hAnsi="Tms Rmn"/>
      <w:sz w:val="30"/>
      <w:szCs w:val="30"/>
    </w:rPr>
  </w:style>
  <w:style w:type="character" w:customStyle="1" w:styleId="TitleChar">
    <w:name w:val="Title Char"/>
    <w:link w:val="Title"/>
    <w:locked/>
    <w:rsid w:val="00111148"/>
    <w:rPr>
      <w:rFonts w:ascii="Cambria" w:hAnsi="Cambria" w:cs="Angsana New"/>
      <w:b/>
      <w:bCs/>
      <w:kern w:val="28"/>
      <w:sz w:val="40"/>
      <w:szCs w:val="40"/>
    </w:rPr>
  </w:style>
  <w:style w:type="paragraph" w:styleId="Caption">
    <w:name w:val="caption"/>
    <w:basedOn w:val="Normal"/>
    <w:next w:val="Normal"/>
    <w:qFormat/>
    <w:rsid w:val="00C46AF5"/>
    <w:pPr>
      <w:ind w:right="-720"/>
      <w:jc w:val="thaiDistribute"/>
    </w:pPr>
    <w:rPr>
      <w:rFonts w:ascii="Tms Rmn" w:hAnsi="Tms Rmn"/>
      <w:sz w:val="28"/>
      <w:szCs w:val="28"/>
    </w:rPr>
  </w:style>
  <w:style w:type="paragraph" w:styleId="Subtitle">
    <w:name w:val="Subtitle"/>
    <w:basedOn w:val="Normal"/>
    <w:next w:val="Normal"/>
    <w:link w:val="SubtitleChar"/>
    <w:uiPriority w:val="11"/>
    <w:qFormat/>
    <w:pPr>
      <w:tabs>
        <w:tab w:val="left" w:pos="720"/>
      </w:tabs>
      <w:ind w:left="720"/>
      <w:jc w:val="both"/>
    </w:pPr>
    <w:rPr>
      <w:rFonts w:ascii="Times New Roman" w:eastAsia="Times New Roman" w:hAnsi="Times New Roman" w:cs="Times New Roman"/>
      <w:b/>
      <w:sz w:val="28"/>
      <w:szCs w:val="28"/>
    </w:rPr>
  </w:style>
  <w:style w:type="character" w:customStyle="1" w:styleId="SubtitleChar">
    <w:name w:val="Subtitle Char"/>
    <w:link w:val="Subtitle"/>
    <w:locked/>
    <w:rsid w:val="00111148"/>
    <w:rPr>
      <w:rFonts w:ascii="Cambria" w:hAnsi="Cambria" w:cs="Angsana New"/>
      <w:sz w:val="30"/>
      <w:szCs w:val="30"/>
    </w:rPr>
  </w:style>
  <w:style w:type="paragraph" w:styleId="MacroText">
    <w:name w:val="macro"/>
    <w:link w:val="MacroTextChar"/>
    <w:semiHidden/>
    <w:rsid w:val="00C46AF5"/>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eastAsia="en-US"/>
    </w:rPr>
  </w:style>
  <w:style w:type="character" w:customStyle="1" w:styleId="MacroTextChar">
    <w:name w:val="Macro Text Char"/>
    <w:link w:val="MacroText"/>
    <w:semiHidden/>
    <w:locked/>
    <w:rsid w:val="00111148"/>
    <w:rPr>
      <w:rFonts w:ascii="Arial" w:hAnsi="Arial"/>
      <w:lang w:val="en-US" w:eastAsia="en-US" w:bidi="th-TH"/>
    </w:rPr>
  </w:style>
  <w:style w:type="paragraph" w:customStyle="1" w:styleId="Style1">
    <w:name w:val="Style1"/>
    <w:basedOn w:val="Normal"/>
    <w:next w:val="Normal"/>
    <w:rsid w:val="00C46AF5"/>
    <w:pPr>
      <w:pBdr>
        <w:bottom w:val="single" w:sz="4" w:space="1" w:color="auto"/>
      </w:pBdr>
      <w:spacing w:line="240" w:lineRule="exact"/>
      <w:jc w:val="center"/>
    </w:pPr>
    <w:rPr>
      <w:rFonts w:cs="Cordia New"/>
      <w:b/>
      <w:bCs/>
      <w:sz w:val="20"/>
      <w:szCs w:val="20"/>
    </w:rPr>
  </w:style>
  <w:style w:type="paragraph" w:customStyle="1" w:styleId="BalloonText1">
    <w:name w:val="Balloon Text1"/>
    <w:basedOn w:val="Normal"/>
    <w:semiHidden/>
    <w:rsid w:val="00C46AF5"/>
    <w:rPr>
      <w:rFonts w:ascii="Tahoma" w:hAnsi="Tahoma"/>
      <w:sz w:val="16"/>
      <w:szCs w:val="18"/>
    </w:rPr>
  </w:style>
  <w:style w:type="paragraph" w:styleId="BalloonText">
    <w:name w:val="Balloon Text"/>
    <w:basedOn w:val="Normal"/>
    <w:link w:val="BalloonTextChar"/>
    <w:semiHidden/>
    <w:rsid w:val="00A24583"/>
    <w:rPr>
      <w:rFonts w:ascii="Tahoma" w:hAnsi="Tahoma" w:cs="Tahoma"/>
      <w:sz w:val="16"/>
      <w:szCs w:val="16"/>
    </w:rPr>
  </w:style>
  <w:style w:type="character" w:customStyle="1" w:styleId="BalloonTextChar">
    <w:name w:val="Balloon Text Char"/>
    <w:link w:val="BalloonText"/>
    <w:locked/>
    <w:rsid w:val="00111148"/>
    <w:rPr>
      <w:rFonts w:ascii="Times New Roman" w:hAnsi="Times New Roman" w:cs="Times New Roman"/>
      <w:sz w:val="2"/>
    </w:rPr>
  </w:style>
  <w:style w:type="table" w:styleId="TableGrid">
    <w:name w:val="Table Grid"/>
    <w:basedOn w:val="TableNormal"/>
    <w:uiPriority w:val="59"/>
    <w:rsid w:val="00E140A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14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cs="Tahoma"/>
      <w:sz w:val="20"/>
      <w:szCs w:val="20"/>
    </w:rPr>
  </w:style>
  <w:style w:type="character" w:customStyle="1" w:styleId="HTMLPreformattedChar">
    <w:name w:val="HTML Preformatted Char"/>
    <w:link w:val="HTMLPreformatted"/>
    <w:locked/>
    <w:rsid w:val="00111148"/>
    <w:rPr>
      <w:rFonts w:ascii="Courier New" w:hAnsi="Courier New" w:cs="Times New Roman"/>
      <w:sz w:val="25"/>
      <w:szCs w:val="25"/>
    </w:rPr>
  </w:style>
  <w:style w:type="paragraph" w:styleId="PlainText">
    <w:name w:val="Plain Text"/>
    <w:basedOn w:val="Normal"/>
    <w:link w:val="PlainTextChar"/>
    <w:rsid w:val="00F11D53"/>
    <w:rPr>
      <w:rFonts w:ascii="Courier New" w:eastAsia="SimSun" w:hAnsi="Courier New"/>
      <w:sz w:val="20"/>
      <w:szCs w:val="20"/>
      <w:lang w:eastAsia="zh-CN"/>
    </w:rPr>
  </w:style>
  <w:style w:type="character" w:customStyle="1" w:styleId="PlainTextChar">
    <w:name w:val="Plain Text Char"/>
    <w:link w:val="PlainText"/>
    <w:locked/>
    <w:rsid w:val="00111148"/>
    <w:rPr>
      <w:rFonts w:ascii="Courier New" w:hAnsi="Courier New" w:cs="Times New Roman"/>
      <w:sz w:val="25"/>
      <w:szCs w:val="25"/>
    </w:rPr>
  </w:style>
  <w:style w:type="paragraph" w:customStyle="1" w:styleId="a">
    <w:name w:val="เนื้อเรื่อง"/>
    <w:basedOn w:val="Normal"/>
    <w:rsid w:val="00BC3449"/>
    <w:pPr>
      <w:ind w:right="386"/>
    </w:pPr>
    <w:rPr>
      <w:rFonts w:cs="Times New Roman"/>
      <w:color w:val="000080"/>
      <w:sz w:val="28"/>
      <w:szCs w:val="28"/>
      <w:lang w:val="th-TH"/>
    </w:rPr>
  </w:style>
  <w:style w:type="paragraph" w:styleId="ListParagraph">
    <w:name w:val="List Paragraph"/>
    <w:basedOn w:val="Normal"/>
    <w:link w:val="ListParagraphChar"/>
    <w:uiPriority w:val="34"/>
    <w:qFormat/>
    <w:rsid w:val="0026234C"/>
    <w:pPr>
      <w:spacing w:after="200" w:line="276" w:lineRule="auto"/>
      <w:ind w:left="720"/>
    </w:pPr>
    <w:rPr>
      <w:rFonts w:ascii="Calibri" w:hAnsi="Calibri" w:cs="Cordia New"/>
      <w:sz w:val="22"/>
      <w:szCs w:val="28"/>
    </w:rPr>
  </w:style>
  <w:style w:type="paragraph" w:customStyle="1" w:styleId="Preformatted">
    <w:name w:val="Preformatted"/>
    <w:basedOn w:val="Normal"/>
    <w:link w:val="PreformattedChar"/>
    <w:rsid w:val="002A7D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 New Roman" w:hAnsi="Times New Roman"/>
      <w:sz w:val="20"/>
      <w:szCs w:val="20"/>
      <w:lang w:val="x-none" w:eastAsia="x-none"/>
    </w:rPr>
  </w:style>
  <w:style w:type="character" w:customStyle="1" w:styleId="PreformattedChar">
    <w:name w:val="Preformatted Char"/>
    <w:link w:val="Preformatted"/>
    <w:locked/>
    <w:rsid w:val="002A7DCE"/>
    <w:rPr>
      <w:rFonts w:ascii="Times New Roman" w:hAnsi="Times New Roman"/>
    </w:rPr>
  </w:style>
  <w:style w:type="character" w:styleId="CommentReference">
    <w:name w:val="annotation reference"/>
    <w:semiHidden/>
    <w:rsid w:val="00387A40"/>
    <w:rPr>
      <w:rFonts w:cs="Times New Roman"/>
      <w:sz w:val="18"/>
    </w:rPr>
  </w:style>
  <w:style w:type="paragraph" w:styleId="CommentText">
    <w:name w:val="annotation text"/>
    <w:basedOn w:val="Normal"/>
    <w:link w:val="CommentTextChar"/>
    <w:semiHidden/>
    <w:rsid w:val="00387A40"/>
    <w:rPr>
      <w:sz w:val="20"/>
      <w:szCs w:val="23"/>
    </w:rPr>
  </w:style>
  <w:style w:type="character" w:customStyle="1" w:styleId="CommentTextChar">
    <w:name w:val="Comment Text Char"/>
    <w:link w:val="CommentText"/>
    <w:semiHidden/>
    <w:locked/>
    <w:rsid w:val="00111148"/>
    <w:rPr>
      <w:rFonts w:ascii="New York" w:hAnsi="New York" w:cs="Times New Roman"/>
      <w:sz w:val="25"/>
      <w:szCs w:val="25"/>
    </w:rPr>
  </w:style>
  <w:style w:type="paragraph" w:styleId="CommentSubject">
    <w:name w:val="annotation subject"/>
    <w:basedOn w:val="CommentText"/>
    <w:next w:val="CommentText"/>
    <w:link w:val="CommentSubjectChar"/>
    <w:semiHidden/>
    <w:rsid w:val="00387A40"/>
    <w:rPr>
      <w:b/>
      <w:bCs/>
    </w:rPr>
  </w:style>
  <w:style w:type="character" w:customStyle="1" w:styleId="CommentSubjectChar">
    <w:name w:val="Comment Subject Char"/>
    <w:link w:val="CommentSubject"/>
    <w:semiHidden/>
    <w:locked/>
    <w:rsid w:val="00111148"/>
    <w:rPr>
      <w:rFonts w:ascii="New York" w:hAnsi="New York" w:cs="Times New Roman"/>
      <w:b/>
      <w:bCs/>
      <w:sz w:val="25"/>
      <w:szCs w:val="25"/>
    </w:rPr>
  </w:style>
  <w:style w:type="character" w:styleId="Hyperlink">
    <w:name w:val="Hyperlink"/>
    <w:rsid w:val="000030B0"/>
    <w:rPr>
      <w:rFonts w:cs="Times New Roman"/>
      <w:color w:val="0000FF"/>
      <w:u w:val="single"/>
    </w:rPr>
  </w:style>
  <w:style w:type="paragraph" w:customStyle="1" w:styleId="ParaindBold">
    <w:name w:val="Para ind Bold"/>
    <w:basedOn w:val="Normal"/>
    <w:rsid w:val="0029671C"/>
    <w:pPr>
      <w:spacing w:before="170"/>
      <w:jc w:val="both"/>
    </w:pPr>
    <w:rPr>
      <w:rFonts w:ascii="Arial" w:hAnsi="Arial" w:cs="Arial"/>
      <w:b/>
      <w:sz w:val="20"/>
      <w:szCs w:val="20"/>
      <w:lang w:val="en-AU" w:bidi="ar-SA"/>
    </w:rPr>
  </w:style>
  <w:style w:type="paragraph" w:customStyle="1" w:styleId="ParaInd1A">
    <w:name w:val="Para Ind1A"/>
    <w:basedOn w:val="Normal"/>
    <w:rsid w:val="0029671C"/>
    <w:pPr>
      <w:keepLines/>
      <w:spacing w:before="170"/>
      <w:ind w:left="22" w:right="170"/>
      <w:jc w:val="both"/>
    </w:pPr>
    <w:rPr>
      <w:rFonts w:ascii="Arial" w:hAnsi="Arial" w:cs="Arial"/>
      <w:sz w:val="18"/>
      <w:szCs w:val="20"/>
      <w:lang w:val="en-AU" w:bidi="ar-SA"/>
    </w:rPr>
  </w:style>
  <w:style w:type="paragraph" w:customStyle="1" w:styleId="Paraa">
    <w:name w:val="Para (a)"/>
    <w:basedOn w:val="Normal"/>
    <w:rsid w:val="0029671C"/>
    <w:pPr>
      <w:keepLines/>
      <w:ind w:left="340" w:right="2041" w:hanging="340"/>
      <w:jc w:val="both"/>
    </w:pPr>
    <w:rPr>
      <w:rFonts w:ascii="Arial" w:hAnsi="Arial" w:cs="Arial"/>
      <w:sz w:val="18"/>
      <w:szCs w:val="20"/>
      <w:lang w:val="en-AU" w:bidi="ar-SA"/>
    </w:rPr>
  </w:style>
  <w:style w:type="paragraph" w:customStyle="1" w:styleId="DefaultText">
    <w:name w:val="Default Text"/>
    <w:basedOn w:val="Normal"/>
    <w:rsid w:val="0029671C"/>
    <w:pPr>
      <w:spacing w:before="170"/>
      <w:jc w:val="both"/>
    </w:pPr>
    <w:rPr>
      <w:rFonts w:ascii="Helvetica" w:hAnsi="Helvetica" w:cs="Arial"/>
      <w:sz w:val="18"/>
      <w:szCs w:val="20"/>
      <w:lang w:val="en-AU" w:bidi="ar-SA"/>
    </w:rPr>
  </w:style>
  <w:style w:type="paragraph" w:customStyle="1" w:styleId="TblHeadBLD">
    <w:name w:val="Tbl $Head BLD"/>
    <w:basedOn w:val="Normal"/>
    <w:rsid w:val="0029671C"/>
    <w:pPr>
      <w:ind w:right="56"/>
      <w:jc w:val="right"/>
    </w:pPr>
    <w:rPr>
      <w:rFonts w:ascii="Arial" w:hAnsi="Arial" w:cs="Arial"/>
      <w:b/>
      <w:sz w:val="18"/>
      <w:szCs w:val="20"/>
      <w:lang w:val="en-AU" w:bidi="ar-SA"/>
    </w:rPr>
  </w:style>
  <w:style w:type="paragraph" w:customStyle="1" w:styleId="TableText">
    <w:name w:val="Table Text"/>
    <w:basedOn w:val="Normal"/>
    <w:rsid w:val="0029671C"/>
    <w:pPr>
      <w:ind w:left="340"/>
      <w:jc w:val="both"/>
    </w:pPr>
    <w:rPr>
      <w:rFonts w:ascii="Arial" w:hAnsi="Arial" w:cs="Arial"/>
      <w:sz w:val="18"/>
      <w:szCs w:val="20"/>
      <w:lang w:val="en-AU" w:bidi="ar-SA"/>
    </w:rPr>
  </w:style>
  <w:style w:type="paragraph" w:customStyle="1" w:styleId="TblfigBLD">
    <w:name w:val="Tbl fig BLD"/>
    <w:basedOn w:val="Normal"/>
    <w:rsid w:val="0029671C"/>
    <w:pPr>
      <w:spacing w:after="56"/>
      <w:ind w:left="56"/>
      <w:jc w:val="right"/>
    </w:pPr>
    <w:rPr>
      <w:rFonts w:ascii="Arial" w:hAnsi="Arial" w:cs="Arial"/>
      <w:b/>
      <w:sz w:val="18"/>
      <w:szCs w:val="20"/>
      <w:lang w:val="en-AU" w:bidi="ar-SA"/>
    </w:rPr>
  </w:style>
  <w:style w:type="paragraph" w:customStyle="1" w:styleId="Tblfig">
    <w:name w:val="Tbl fig"/>
    <w:basedOn w:val="Normal"/>
    <w:rsid w:val="0029671C"/>
    <w:pPr>
      <w:jc w:val="right"/>
    </w:pPr>
    <w:rPr>
      <w:rFonts w:ascii="Arial" w:hAnsi="Arial" w:cs="Arial"/>
      <w:sz w:val="18"/>
      <w:szCs w:val="20"/>
      <w:lang w:val="en-AU" w:bidi="ar-SA"/>
    </w:rPr>
  </w:style>
  <w:style w:type="paragraph" w:customStyle="1" w:styleId="CHeadMinor">
    <w:name w:val="C Head Minor"/>
    <w:basedOn w:val="Normal"/>
    <w:rsid w:val="0029671C"/>
    <w:pPr>
      <w:spacing w:before="170"/>
      <w:ind w:left="43"/>
      <w:jc w:val="both"/>
    </w:pPr>
    <w:rPr>
      <w:rFonts w:ascii="Helvetica" w:hAnsi="Helvetica" w:cs="Arial"/>
      <w:b/>
      <w:sz w:val="18"/>
      <w:szCs w:val="20"/>
      <w:lang w:val="en-AU" w:bidi="ar-SA"/>
    </w:rPr>
  </w:style>
  <w:style w:type="paragraph" w:customStyle="1" w:styleId="HeaderNOTE">
    <w:name w:val="Header NOTE"/>
    <w:basedOn w:val="Normal"/>
    <w:rsid w:val="0029671C"/>
    <w:pPr>
      <w:spacing w:before="283" w:after="283"/>
      <w:jc w:val="both"/>
    </w:pPr>
    <w:rPr>
      <w:rFonts w:ascii="Arial" w:hAnsi="Arial" w:cs="Arial"/>
      <w:b/>
      <w:sz w:val="22"/>
      <w:szCs w:val="20"/>
      <w:lang w:val="en-AU" w:bidi="ar-SA"/>
    </w:rPr>
  </w:style>
  <w:style w:type="paragraph" w:customStyle="1" w:styleId="Ref-Single">
    <w:name w:val="Ref - Single"/>
    <w:basedOn w:val="Normal"/>
    <w:rsid w:val="0029671C"/>
    <w:pPr>
      <w:ind w:left="170"/>
      <w:jc w:val="both"/>
    </w:pPr>
    <w:rPr>
      <w:rFonts w:ascii="Helvetica" w:hAnsi="Helvetica" w:cs="Arial"/>
      <w:sz w:val="14"/>
      <w:szCs w:val="20"/>
      <w:lang w:val="en-AU" w:bidi="ar-SA"/>
    </w:rPr>
  </w:style>
  <w:style w:type="paragraph" w:customStyle="1" w:styleId="ParaInd1">
    <w:name w:val="Para Ind 1"/>
    <w:basedOn w:val="Normal"/>
    <w:rsid w:val="0029671C"/>
    <w:pPr>
      <w:keepLines/>
      <w:spacing w:before="170" w:after="113"/>
      <w:ind w:left="22" w:right="170"/>
      <w:jc w:val="both"/>
    </w:pPr>
    <w:rPr>
      <w:rFonts w:ascii="Arial" w:hAnsi="Arial" w:cs="Arial"/>
      <w:sz w:val="18"/>
      <w:szCs w:val="20"/>
      <w:lang w:val="en-AU" w:bidi="ar-SA"/>
    </w:rPr>
  </w:style>
  <w:style w:type="paragraph" w:customStyle="1" w:styleId="ParaaManu">
    <w:name w:val="Para (a) Manu"/>
    <w:basedOn w:val="Normal"/>
    <w:rsid w:val="0029671C"/>
    <w:pPr>
      <w:keepLines/>
      <w:tabs>
        <w:tab w:val="left" w:pos="342"/>
      </w:tabs>
      <w:spacing w:before="283"/>
      <w:jc w:val="both"/>
    </w:pPr>
    <w:rPr>
      <w:rFonts w:ascii="Arial" w:hAnsi="Arial" w:cs="Arial"/>
      <w:b/>
      <w:sz w:val="18"/>
      <w:szCs w:val="20"/>
      <w:lang w:val="en-AU" w:bidi="ar-SA"/>
    </w:rPr>
  </w:style>
  <w:style w:type="paragraph" w:customStyle="1" w:styleId="ParaaIndTx">
    <w:name w:val="Para (a)IndTx"/>
    <w:basedOn w:val="Normal"/>
    <w:rsid w:val="0029671C"/>
    <w:pPr>
      <w:keepLines/>
      <w:spacing w:before="170" w:after="113"/>
      <w:ind w:left="340" w:right="170"/>
      <w:jc w:val="both"/>
    </w:pPr>
    <w:rPr>
      <w:rFonts w:ascii="Arial" w:hAnsi="Arial" w:cs="Arial"/>
      <w:sz w:val="18"/>
      <w:szCs w:val="20"/>
      <w:lang w:val="en-AU" w:bidi="ar-SA"/>
    </w:rPr>
  </w:style>
  <w:style w:type="paragraph" w:customStyle="1" w:styleId="BodySingle">
    <w:name w:val="Body Single"/>
    <w:link w:val="BodySingleChar"/>
    <w:rsid w:val="002967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cs="Times New Roman"/>
      <w:color w:val="000000"/>
      <w:lang w:eastAsia="en-US" w:bidi="ar-SA"/>
    </w:rPr>
  </w:style>
  <w:style w:type="paragraph" w:customStyle="1" w:styleId="Ref-Multi">
    <w:name w:val="Ref - Multi"/>
    <w:basedOn w:val="Normal"/>
    <w:rsid w:val="0029671C"/>
    <w:pPr>
      <w:spacing w:line="147" w:lineRule="exact"/>
      <w:ind w:left="170"/>
      <w:jc w:val="both"/>
    </w:pPr>
    <w:rPr>
      <w:rFonts w:ascii="Helvetica" w:hAnsi="Helvetica" w:cs="Arial"/>
      <w:sz w:val="14"/>
      <w:szCs w:val="20"/>
      <w:lang w:val="en-AU" w:bidi="ar-SA"/>
    </w:rPr>
  </w:style>
  <w:style w:type="paragraph" w:customStyle="1" w:styleId="TblHead">
    <w:name w:val="Tbl $Head"/>
    <w:basedOn w:val="Normal"/>
    <w:rsid w:val="0029671C"/>
    <w:pPr>
      <w:ind w:right="56"/>
      <w:jc w:val="right"/>
    </w:pPr>
    <w:rPr>
      <w:rFonts w:ascii="Arial" w:hAnsi="Arial" w:cs="Arial"/>
      <w:sz w:val="18"/>
      <w:szCs w:val="20"/>
      <w:lang w:val="en-AU" w:bidi="ar-SA"/>
    </w:rPr>
  </w:style>
  <w:style w:type="paragraph" w:customStyle="1" w:styleId="TableTxtLJ">
    <w:name w:val="Table Txt LJ"/>
    <w:basedOn w:val="Normal"/>
    <w:rsid w:val="0029671C"/>
    <w:pPr>
      <w:jc w:val="both"/>
    </w:pPr>
    <w:rPr>
      <w:rFonts w:ascii="Arial" w:hAnsi="Arial" w:cs="Arial"/>
      <w:sz w:val="18"/>
      <w:szCs w:val="20"/>
      <w:lang w:val="en-AU" w:bidi="ar-SA"/>
    </w:rPr>
  </w:style>
  <w:style w:type="paragraph" w:customStyle="1" w:styleId="stars">
    <w:name w:val="stars"/>
    <w:basedOn w:val="Normal"/>
    <w:rsid w:val="0029671C"/>
    <w:pPr>
      <w:keepLines/>
      <w:tabs>
        <w:tab w:val="left" w:pos="342"/>
      </w:tabs>
      <w:spacing w:before="170" w:after="113"/>
      <w:ind w:left="339" w:right="170" w:hanging="317"/>
      <w:jc w:val="both"/>
    </w:pPr>
    <w:rPr>
      <w:rFonts w:ascii="Arial" w:hAnsi="Arial" w:cs="Arial"/>
      <w:sz w:val="18"/>
      <w:szCs w:val="20"/>
      <w:lang w:val="en-AU" w:bidi="ar-SA"/>
    </w:rPr>
  </w:style>
  <w:style w:type="paragraph" w:customStyle="1" w:styleId="TableTxtHdr">
    <w:name w:val="Table TxtHdr"/>
    <w:basedOn w:val="Normal"/>
    <w:rsid w:val="0029671C"/>
    <w:pPr>
      <w:ind w:firstLine="396"/>
      <w:jc w:val="center"/>
    </w:pPr>
    <w:rPr>
      <w:rFonts w:ascii="Arial" w:hAnsi="Arial" w:cs="Arial"/>
      <w:sz w:val="18"/>
      <w:szCs w:val="20"/>
      <w:lang w:val="en-AU" w:bidi="ar-SA"/>
    </w:rPr>
  </w:style>
  <w:style w:type="paragraph" w:customStyle="1" w:styleId="TblTxtLJ2">
    <w:name w:val="Tbl Txt LJ 2"/>
    <w:basedOn w:val="Normal"/>
    <w:rsid w:val="0029671C"/>
    <w:pPr>
      <w:spacing w:before="113"/>
      <w:ind w:right="170"/>
      <w:jc w:val="both"/>
    </w:pPr>
    <w:rPr>
      <w:rFonts w:ascii="Arial" w:hAnsi="Arial" w:cs="Arial"/>
      <w:sz w:val="18"/>
      <w:szCs w:val="20"/>
      <w:lang w:val="en-AU" w:bidi="ar-SA"/>
    </w:rPr>
  </w:style>
  <w:style w:type="paragraph" w:styleId="BodyTextIndent">
    <w:name w:val="Body Text Indent"/>
    <w:basedOn w:val="Normal"/>
    <w:link w:val="BodyTextIndentChar"/>
    <w:rsid w:val="0029671C"/>
    <w:pPr>
      <w:tabs>
        <w:tab w:val="left" w:pos="717"/>
        <w:tab w:val="left" w:pos="1429"/>
        <w:tab w:val="left" w:pos="2142"/>
        <w:tab w:val="left" w:pos="2873"/>
        <w:tab w:val="left" w:pos="3600"/>
        <w:tab w:val="left" w:pos="4317"/>
        <w:tab w:val="left" w:pos="5048"/>
        <w:tab w:val="left" w:pos="5742"/>
        <w:tab w:val="left" w:pos="6455"/>
        <w:tab w:val="left" w:pos="7205"/>
        <w:tab w:val="left" w:pos="7918"/>
        <w:tab w:val="left" w:pos="8640"/>
      </w:tabs>
      <w:spacing w:after="240" w:line="240" w:lineRule="atLeast"/>
      <w:ind w:left="717"/>
      <w:jc w:val="both"/>
    </w:pPr>
    <w:rPr>
      <w:rFonts w:ascii="CG Omega" w:hAnsi="CG Omega" w:cs="Arial"/>
      <w:color w:val="000000"/>
      <w:sz w:val="22"/>
      <w:szCs w:val="20"/>
      <w:lang w:val="en-GB" w:bidi="ar-SA"/>
    </w:rPr>
  </w:style>
  <w:style w:type="character" w:customStyle="1" w:styleId="BodyTextIndentChar">
    <w:name w:val="Body Text Indent Char"/>
    <w:link w:val="BodyTextIndent"/>
    <w:locked/>
    <w:rsid w:val="0029671C"/>
    <w:rPr>
      <w:rFonts w:ascii="CG Omega" w:hAnsi="CG Omega" w:cs="Arial"/>
      <w:snapToGrid w:val="0"/>
      <w:color w:val="000000"/>
      <w:sz w:val="20"/>
      <w:szCs w:val="20"/>
      <w:lang w:val="en-GB" w:bidi="ar-SA"/>
    </w:rPr>
  </w:style>
  <w:style w:type="paragraph" w:customStyle="1" w:styleId="Contspgno2">
    <w:name w:val="Conts+pg no 2"/>
    <w:basedOn w:val="Normal"/>
    <w:rsid w:val="0029671C"/>
    <w:pPr>
      <w:tabs>
        <w:tab w:val="right" w:pos="6099"/>
      </w:tabs>
      <w:spacing w:before="113"/>
      <w:jc w:val="both"/>
    </w:pPr>
    <w:rPr>
      <w:rFonts w:ascii="Arial" w:hAnsi="Arial" w:cs="Arial"/>
      <w:sz w:val="22"/>
      <w:szCs w:val="20"/>
      <w:lang w:val="en-AU" w:bidi="ar-SA"/>
    </w:rPr>
  </w:style>
  <w:style w:type="paragraph" w:customStyle="1" w:styleId="TableTxtCen">
    <w:name w:val="Table Txt Cen"/>
    <w:basedOn w:val="Normal"/>
    <w:rsid w:val="0029671C"/>
    <w:pPr>
      <w:jc w:val="center"/>
    </w:pPr>
    <w:rPr>
      <w:rFonts w:ascii="Garamond" w:hAnsi="Garamond" w:cs="Arial"/>
      <w:sz w:val="20"/>
      <w:szCs w:val="20"/>
      <w:lang w:val="en-AU" w:bidi="ar-SA"/>
    </w:rPr>
  </w:style>
  <w:style w:type="paragraph" w:customStyle="1" w:styleId="PageHead2">
    <w:name w:val="Page Head 2"/>
    <w:basedOn w:val="Normal"/>
    <w:rsid w:val="0029671C"/>
    <w:pPr>
      <w:tabs>
        <w:tab w:val="left" w:pos="6816"/>
      </w:tabs>
      <w:spacing w:before="56" w:line="243" w:lineRule="exact"/>
      <w:jc w:val="both"/>
    </w:pPr>
    <w:rPr>
      <w:rFonts w:ascii="Arial" w:hAnsi="Arial" w:cs="Arial"/>
      <w:b/>
      <w:sz w:val="22"/>
      <w:szCs w:val="20"/>
      <w:lang w:val="en-AU" w:bidi="ar-SA"/>
    </w:rPr>
  </w:style>
  <w:style w:type="paragraph" w:customStyle="1" w:styleId="ParaiItalcs">
    <w:name w:val="Para(i)Italcs"/>
    <w:basedOn w:val="Normal"/>
    <w:rsid w:val="0029671C"/>
    <w:pPr>
      <w:tabs>
        <w:tab w:val="left" w:pos="684"/>
      </w:tabs>
      <w:ind w:left="339"/>
      <w:jc w:val="both"/>
    </w:pPr>
    <w:rPr>
      <w:rFonts w:ascii="Arial" w:hAnsi="Arial" w:cs="Arial"/>
      <w:i/>
      <w:sz w:val="18"/>
      <w:szCs w:val="20"/>
      <w:lang w:val="en-AU" w:bidi="ar-SA"/>
    </w:rPr>
  </w:style>
  <w:style w:type="paragraph" w:customStyle="1" w:styleId="ParaiindTx">
    <w:name w:val="Para(i)indTx"/>
    <w:basedOn w:val="Normal"/>
    <w:rsid w:val="0029671C"/>
    <w:pPr>
      <w:keepLines/>
      <w:spacing w:before="170" w:after="113"/>
      <w:ind w:left="680" w:right="170"/>
      <w:jc w:val="both"/>
    </w:pPr>
    <w:rPr>
      <w:rFonts w:ascii="Arial" w:hAnsi="Arial" w:cs="Arial"/>
      <w:sz w:val="18"/>
      <w:szCs w:val="20"/>
      <w:lang w:val="en-AU" w:bidi="ar-SA"/>
    </w:rPr>
  </w:style>
  <w:style w:type="paragraph" w:customStyle="1" w:styleId="TblTxtPROFIT">
    <w:name w:val="TblTxt PROFIT"/>
    <w:basedOn w:val="Normal"/>
    <w:rsid w:val="0029671C"/>
    <w:pPr>
      <w:spacing w:line="209" w:lineRule="exact"/>
      <w:jc w:val="both"/>
    </w:pPr>
    <w:rPr>
      <w:rFonts w:ascii="Arial" w:hAnsi="Arial" w:cs="Arial"/>
      <w:sz w:val="18"/>
      <w:szCs w:val="20"/>
      <w:lang w:val="en-AU" w:bidi="ar-SA"/>
    </w:rPr>
  </w:style>
  <w:style w:type="paragraph" w:customStyle="1" w:styleId="Tblfig1">
    <w:name w:val="Tbl fig 1"/>
    <w:basedOn w:val="Normal"/>
    <w:rsid w:val="0029671C"/>
    <w:pPr>
      <w:ind w:right="56"/>
      <w:jc w:val="right"/>
    </w:pPr>
    <w:rPr>
      <w:rFonts w:ascii="Arial" w:hAnsi="Arial" w:cs="Arial"/>
      <w:sz w:val="18"/>
      <w:szCs w:val="20"/>
      <w:lang w:val="en-AU" w:bidi="ar-SA"/>
    </w:rPr>
  </w:style>
  <w:style w:type="paragraph" w:customStyle="1" w:styleId="PageHead3">
    <w:name w:val="Page Head 3"/>
    <w:basedOn w:val="Normal"/>
    <w:rsid w:val="0029671C"/>
    <w:pPr>
      <w:spacing w:before="56"/>
      <w:jc w:val="both"/>
    </w:pPr>
    <w:rPr>
      <w:rFonts w:ascii="Arial" w:hAnsi="Arial" w:cs="Arial"/>
      <w:sz w:val="20"/>
      <w:szCs w:val="20"/>
      <w:lang w:val="en-AU" w:bidi="ar-SA"/>
    </w:rPr>
  </w:style>
  <w:style w:type="paragraph" w:customStyle="1" w:styleId="Commentary">
    <w:name w:val="Commentary"/>
    <w:basedOn w:val="Normal"/>
    <w:rsid w:val="0029671C"/>
    <w:pPr>
      <w:pBdr>
        <w:bottom w:val="single" w:sz="6" w:space="2" w:color="auto"/>
      </w:pBdr>
      <w:ind w:left="43"/>
      <w:jc w:val="both"/>
    </w:pPr>
    <w:rPr>
      <w:rFonts w:ascii="Helvetica" w:hAnsi="Helvetica" w:cs="Arial"/>
      <w:b/>
      <w:sz w:val="22"/>
      <w:szCs w:val="20"/>
      <w:lang w:val="en-AU" w:bidi="ar-SA"/>
    </w:rPr>
  </w:style>
  <w:style w:type="paragraph" w:customStyle="1" w:styleId="CHeader">
    <w:name w:val="C Header"/>
    <w:basedOn w:val="Normal"/>
    <w:rsid w:val="0029671C"/>
    <w:pPr>
      <w:spacing w:before="170"/>
      <w:ind w:left="43"/>
      <w:jc w:val="both"/>
    </w:pPr>
    <w:rPr>
      <w:rFonts w:ascii="Helvetica" w:hAnsi="Helvetica" w:cs="Arial"/>
      <w:b/>
      <w:sz w:val="20"/>
      <w:szCs w:val="20"/>
      <w:lang w:val="en-AU" w:bidi="ar-SA"/>
    </w:rPr>
  </w:style>
  <w:style w:type="paragraph" w:customStyle="1" w:styleId="Ctext">
    <w:name w:val="C text"/>
    <w:basedOn w:val="Normal"/>
    <w:rsid w:val="0029671C"/>
    <w:pPr>
      <w:tabs>
        <w:tab w:val="left" w:pos="456"/>
      </w:tabs>
      <w:spacing w:before="170"/>
      <w:ind w:left="469" w:right="170" w:hanging="413"/>
      <w:jc w:val="both"/>
    </w:pPr>
    <w:rPr>
      <w:rFonts w:ascii="Helvetica" w:hAnsi="Helvetica" w:cs="Arial"/>
      <w:sz w:val="16"/>
      <w:szCs w:val="20"/>
      <w:lang w:val="en-AU" w:bidi="ar-SA"/>
    </w:rPr>
  </w:style>
  <w:style w:type="paragraph" w:customStyle="1" w:styleId="Camanual">
    <w:name w:val="C (a) manual"/>
    <w:basedOn w:val="Normal"/>
    <w:rsid w:val="0029671C"/>
    <w:pPr>
      <w:keepLines/>
      <w:tabs>
        <w:tab w:val="left" w:pos="969"/>
      </w:tabs>
      <w:spacing w:before="113"/>
      <w:ind w:left="969" w:right="170" w:hanging="511"/>
      <w:jc w:val="both"/>
    </w:pPr>
    <w:rPr>
      <w:rFonts w:ascii="Helvetica" w:hAnsi="Helvetica" w:cs="Arial"/>
      <w:sz w:val="16"/>
      <w:szCs w:val="20"/>
      <w:lang w:val="en-AU" w:bidi="ar-SA"/>
    </w:rPr>
  </w:style>
  <w:style w:type="paragraph" w:customStyle="1" w:styleId="A0">
    <w:name w:val="A"/>
    <w:basedOn w:val="BodyTextIndent3"/>
    <w:rsid w:val="0029671C"/>
    <w:pPr>
      <w:pBdr>
        <w:bottom w:val="single" w:sz="4" w:space="1" w:color="auto"/>
      </w:pBdr>
      <w:tabs>
        <w:tab w:val="clear" w:pos="900"/>
        <w:tab w:val="clear" w:pos="1440"/>
        <w:tab w:val="clear" w:pos="2160"/>
        <w:tab w:val="clear" w:pos="6750"/>
        <w:tab w:val="clear" w:pos="8190"/>
      </w:tabs>
      <w:spacing w:before="0" w:after="0"/>
      <w:ind w:left="0" w:firstLine="0"/>
      <w:jc w:val="center"/>
    </w:pPr>
    <w:rPr>
      <w:rFonts w:ascii="Angsana New" w:hAnsi="Times New Roman" w:cs="Courier New"/>
      <w:sz w:val="24"/>
      <w:szCs w:val="24"/>
    </w:rPr>
  </w:style>
  <w:style w:type="paragraph" w:customStyle="1" w:styleId="double">
    <w:name w:val="double"/>
    <w:basedOn w:val="Normal"/>
    <w:rsid w:val="0029671C"/>
    <w:pPr>
      <w:pBdr>
        <w:bottom w:val="double" w:sz="4" w:space="1" w:color="auto"/>
      </w:pBdr>
      <w:jc w:val="right"/>
    </w:pPr>
    <w:rPr>
      <w:sz w:val="16"/>
      <w:szCs w:val="16"/>
    </w:rPr>
  </w:style>
  <w:style w:type="paragraph" w:customStyle="1" w:styleId="CharChar9Char">
    <w:name w:val="Char Char9 Char"/>
    <w:basedOn w:val="Normal"/>
    <w:rsid w:val="0029671C"/>
    <w:pPr>
      <w:spacing w:after="160" w:line="240" w:lineRule="exact"/>
    </w:pPr>
    <w:rPr>
      <w:rFonts w:ascii="Verdana" w:hAnsi="Verdana" w:cs="Times New Roman"/>
      <w:sz w:val="20"/>
      <w:szCs w:val="20"/>
      <w:lang w:bidi="ar-SA"/>
    </w:rPr>
  </w:style>
  <w:style w:type="character" w:customStyle="1" w:styleId="BodySingleChar">
    <w:name w:val="Body Single Char"/>
    <w:link w:val="BodySingle"/>
    <w:locked/>
    <w:rsid w:val="00471351"/>
    <w:rPr>
      <w:rFonts w:ascii="New York" w:hAnsi="New York" w:cs="Times New Roman"/>
      <w:color w:val="000000"/>
      <w:sz w:val="24"/>
      <w:szCs w:val="30"/>
      <w:lang w:val="en-US" w:eastAsia="en-US" w:bidi="ar-SA"/>
    </w:rPr>
  </w:style>
  <w:style w:type="paragraph" w:styleId="TOCHeading">
    <w:name w:val="TOC Heading"/>
    <w:basedOn w:val="Heading1"/>
    <w:next w:val="BodyText"/>
    <w:qFormat/>
    <w:rsid w:val="00471351"/>
    <w:pPr>
      <w:keepLines/>
      <w:spacing w:before="480" w:after="40"/>
      <w:jc w:val="left"/>
      <w:outlineLvl w:val="9"/>
    </w:pPr>
    <w:rPr>
      <w:rFonts w:ascii="Cambria" w:hAnsi="Cambria"/>
      <w:b/>
      <w:bCs/>
      <w:i/>
      <w:sz w:val="32"/>
    </w:rPr>
  </w:style>
  <w:style w:type="paragraph" w:styleId="TOC1">
    <w:name w:val="toc 1"/>
    <w:basedOn w:val="Normal"/>
    <w:next w:val="Normal"/>
    <w:autoRedefine/>
    <w:semiHidden/>
    <w:rsid w:val="00471351"/>
    <w:pPr>
      <w:spacing w:after="100"/>
    </w:pPr>
  </w:style>
  <w:style w:type="paragraph" w:styleId="TOC2">
    <w:name w:val="toc 2"/>
    <w:basedOn w:val="Normal"/>
    <w:next w:val="Normal"/>
    <w:autoRedefine/>
    <w:semiHidden/>
    <w:rsid w:val="00471351"/>
    <w:pPr>
      <w:spacing w:after="100"/>
      <w:ind w:left="200"/>
    </w:pPr>
  </w:style>
  <w:style w:type="paragraph" w:styleId="TOC3">
    <w:name w:val="toc 3"/>
    <w:basedOn w:val="Normal"/>
    <w:next w:val="Normal"/>
    <w:autoRedefine/>
    <w:semiHidden/>
    <w:rsid w:val="00471351"/>
    <w:pPr>
      <w:spacing w:after="100"/>
      <w:ind w:left="400"/>
    </w:pPr>
  </w:style>
  <w:style w:type="paragraph" w:styleId="ListNumber">
    <w:name w:val="List Number"/>
    <w:basedOn w:val="Normal"/>
    <w:rsid w:val="00471351"/>
    <w:pPr>
      <w:tabs>
        <w:tab w:val="num" w:pos="567"/>
      </w:tabs>
      <w:ind w:left="567" w:hanging="567"/>
    </w:pPr>
  </w:style>
  <w:style w:type="paragraph" w:styleId="ListBullet2">
    <w:name w:val="List Bullet 2"/>
    <w:basedOn w:val="Normal"/>
    <w:rsid w:val="00471351"/>
    <w:pPr>
      <w:tabs>
        <w:tab w:val="num" w:pos="1134"/>
      </w:tabs>
      <w:ind w:left="1134" w:hanging="567"/>
    </w:pPr>
  </w:style>
  <w:style w:type="paragraph" w:styleId="ListBullet3">
    <w:name w:val="List Bullet 3"/>
    <w:basedOn w:val="Normal"/>
    <w:rsid w:val="00471351"/>
    <w:pPr>
      <w:tabs>
        <w:tab w:val="num" w:pos="1701"/>
      </w:tabs>
      <w:ind w:left="1701" w:hanging="567"/>
    </w:pPr>
  </w:style>
  <w:style w:type="paragraph" w:styleId="ListBullet4">
    <w:name w:val="List Bullet 4"/>
    <w:basedOn w:val="Normal"/>
    <w:semiHidden/>
    <w:rsid w:val="00471351"/>
    <w:pPr>
      <w:tabs>
        <w:tab w:val="num" w:pos="2268"/>
      </w:tabs>
      <w:ind w:left="2268" w:hanging="567"/>
    </w:pPr>
  </w:style>
  <w:style w:type="paragraph" w:styleId="ListBullet5">
    <w:name w:val="List Bullet 5"/>
    <w:basedOn w:val="Normal"/>
    <w:semiHidden/>
    <w:rsid w:val="00471351"/>
    <w:pPr>
      <w:tabs>
        <w:tab w:val="num" w:pos="2835"/>
      </w:tabs>
      <w:ind w:left="2835" w:hanging="567"/>
    </w:pPr>
  </w:style>
  <w:style w:type="paragraph" w:styleId="ListNumber2">
    <w:name w:val="List Number 2"/>
    <w:basedOn w:val="Normal"/>
    <w:rsid w:val="00471351"/>
    <w:pPr>
      <w:numPr>
        <w:ilvl w:val="1"/>
        <w:numId w:val="1"/>
      </w:numPr>
      <w:tabs>
        <w:tab w:val="num" w:pos="1134"/>
      </w:tabs>
      <w:ind w:left="1134" w:hanging="567"/>
    </w:pPr>
  </w:style>
  <w:style w:type="paragraph" w:styleId="ListNumber3">
    <w:name w:val="List Number 3"/>
    <w:basedOn w:val="Normal"/>
    <w:rsid w:val="00471351"/>
    <w:pPr>
      <w:numPr>
        <w:ilvl w:val="2"/>
        <w:numId w:val="1"/>
      </w:numPr>
      <w:tabs>
        <w:tab w:val="num" w:pos="1701"/>
      </w:tabs>
      <w:ind w:left="1701" w:hanging="567"/>
    </w:pPr>
  </w:style>
  <w:style w:type="paragraph" w:styleId="ListNumber4">
    <w:name w:val="List Number 4"/>
    <w:basedOn w:val="Normal"/>
    <w:semiHidden/>
    <w:rsid w:val="00471351"/>
    <w:pPr>
      <w:numPr>
        <w:ilvl w:val="3"/>
        <w:numId w:val="1"/>
      </w:numPr>
      <w:tabs>
        <w:tab w:val="num" w:pos="2268"/>
      </w:tabs>
      <w:ind w:left="2268" w:hanging="567"/>
    </w:pPr>
  </w:style>
  <w:style w:type="paragraph" w:styleId="ListNumber5">
    <w:name w:val="List Number 5"/>
    <w:basedOn w:val="Normal"/>
    <w:semiHidden/>
    <w:rsid w:val="00471351"/>
    <w:pPr>
      <w:numPr>
        <w:ilvl w:val="4"/>
        <w:numId w:val="1"/>
      </w:numPr>
      <w:tabs>
        <w:tab w:val="num" w:pos="2835"/>
      </w:tabs>
      <w:ind w:left="2835" w:hanging="567"/>
    </w:pPr>
  </w:style>
  <w:style w:type="paragraph" w:styleId="List">
    <w:name w:val="List"/>
    <w:basedOn w:val="Normal"/>
    <w:semiHidden/>
    <w:rsid w:val="00471351"/>
    <w:pPr>
      <w:ind w:left="567" w:hanging="567"/>
    </w:pPr>
  </w:style>
  <w:style w:type="paragraph" w:styleId="List2">
    <w:name w:val="List 2"/>
    <w:basedOn w:val="Normal"/>
    <w:semiHidden/>
    <w:rsid w:val="00471351"/>
    <w:pPr>
      <w:ind w:left="1134" w:hanging="567"/>
    </w:pPr>
  </w:style>
  <w:style w:type="paragraph" w:styleId="ListContinue">
    <w:name w:val="List Continue"/>
    <w:basedOn w:val="Normal"/>
    <w:rsid w:val="00471351"/>
    <w:pPr>
      <w:spacing w:after="120"/>
      <w:ind w:left="567"/>
    </w:pPr>
  </w:style>
  <w:style w:type="paragraph" w:styleId="ListContinue2">
    <w:name w:val="List Continue 2"/>
    <w:basedOn w:val="Normal"/>
    <w:rsid w:val="00471351"/>
    <w:pPr>
      <w:spacing w:after="120"/>
      <w:ind w:left="1134"/>
    </w:pPr>
  </w:style>
  <w:style w:type="paragraph" w:styleId="ListContinue3">
    <w:name w:val="List Continue 3"/>
    <w:basedOn w:val="Normal"/>
    <w:rsid w:val="00471351"/>
    <w:pPr>
      <w:spacing w:after="120"/>
      <w:ind w:left="1701"/>
    </w:pPr>
  </w:style>
  <w:style w:type="paragraph" w:styleId="ListContinue4">
    <w:name w:val="List Continue 4"/>
    <w:basedOn w:val="Normal"/>
    <w:semiHidden/>
    <w:rsid w:val="00471351"/>
    <w:pPr>
      <w:spacing w:after="120"/>
      <w:ind w:left="2268"/>
    </w:pPr>
  </w:style>
  <w:style w:type="paragraph" w:styleId="ListContinue5">
    <w:name w:val="List Continue 5"/>
    <w:basedOn w:val="Normal"/>
    <w:semiHidden/>
    <w:rsid w:val="00471351"/>
    <w:pPr>
      <w:spacing w:after="120"/>
      <w:ind w:left="2835"/>
    </w:pPr>
  </w:style>
  <w:style w:type="paragraph" w:styleId="List3">
    <w:name w:val="List 3"/>
    <w:basedOn w:val="Normal"/>
    <w:semiHidden/>
    <w:rsid w:val="00471351"/>
    <w:pPr>
      <w:ind w:left="1701" w:hanging="567"/>
    </w:pPr>
  </w:style>
  <w:style w:type="paragraph" w:styleId="List4">
    <w:name w:val="List 4"/>
    <w:basedOn w:val="Normal"/>
    <w:semiHidden/>
    <w:rsid w:val="00471351"/>
    <w:pPr>
      <w:ind w:left="2268" w:hanging="567"/>
    </w:pPr>
  </w:style>
  <w:style w:type="paragraph" w:styleId="List5">
    <w:name w:val="List 5"/>
    <w:basedOn w:val="Normal"/>
    <w:semiHidden/>
    <w:rsid w:val="00471351"/>
    <w:pPr>
      <w:ind w:left="2835" w:hanging="567"/>
    </w:pPr>
  </w:style>
  <w:style w:type="table" w:customStyle="1" w:styleId="PwCTableText">
    <w:name w:val="PwC Table Text"/>
    <w:uiPriority w:val="99"/>
    <w:qFormat/>
    <w:rsid w:val="00471351"/>
    <w:pPr>
      <w:spacing w:before="60" w:after="60"/>
    </w:pPr>
    <w:rPr>
      <w:rFonts w:ascii="Georgia" w:hAnsi="Georgia" w:cs="Cordia New"/>
      <w:lang w:eastAsia="en-US" w:bidi="ar-SA"/>
    </w:rPr>
    <w:tblPr>
      <w:tblStyleRowBandSize w:val="1"/>
      <w:tblBorders>
        <w:insideH w:val="dotted" w:sz="4" w:space="0" w:color="1F497D"/>
      </w:tblBorders>
      <w:tblCellMar>
        <w:top w:w="0" w:type="dxa"/>
        <w:left w:w="108" w:type="dxa"/>
        <w:bottom w:w="0" w:type="dxa"/>
        <w:right w:w="108" w:type="dxa"/>
      </w:tblCellMar>
    </w:tblPr>
  </w:style>
  <w:style w:type="table" w:customStyle="1" w:styleId="MediumShading2-Accent31">
    <w:name w:val="Medium Shading 2 - Accent 31"/>
    <w:rsid w:val="00471351"/>
    <w:rPr>
      <w:rFonts w:ascii="Georgia" w:hAnsi="Georgia" w:cs="Cordia New"/>
      <w:lang w:eastAsia="en-US" w:bidi="ar-SA"/>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List-Accent61">
    <w:name w:val="Light List - Accent 61"/>
    <w:rsid w:val="00471351"/>
    <w:rPr>
      <w:rFonts w:ascii="Georgia" w:hAnsi="Georgia" w:cs="Cordia New"/>
      <w:lang w:eastAsia="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character" w:customStyle="1" w:styleId="shorttext">
    <w:name w:val="short_text"/>
    <w:rsid w:val="00471351"/>
    <w:rPr>
      <w:rFonts w:cs="Times New Roman"/>
    </w:rPr>
  </w:style>
  <w:style w:type="character" w:customStyle="1" w:styleId="hps">
    <w:name w:val="hps"/>
    <w:rsid w:val="00471351"/>
    <w:rPr>
      <w:rFonts w:cs="Times New Roman"/>
    </w:rPr>
  </w:style>
  <w:style w:type="paragraph" w:customStyle="1" w:styleId="Style3">
    <w:name w:val="Style3"/>
    <w:basedOn w:val="Normal"/>
    <w:rsid w:val="00867234"/>
    <w:pPr>
      <w:pBdr>
        <w:bottom w:val="single" w:sz="6" w:space="1" w:color="C0C0C0"/>
      </w:pBdr>
      <w:tabs>
        <w:tab w:val="left" w:pos="709"/>
        <w:tab w:val="center" w:pos="3402"/>
        <w:tab w:val="center" w:pos="4253"/>
        <w:tab w:val="center" w:pos="5103"/>
        <w:tab w:val="center" w:pos="5954"/>
        <w:tab w:val="center" w:pos="6804"/>
        <w:tab w:val="center" w:pos="7655"/>
      </w:tabs>
      <w:spacing w:line="240" w:lineRule="exact"/>
      <w:ind w:right="130"/>
    </w:pPr>
    <w:rPr>
      <w:rFonts w:ascii="Wingdings" w:hAnsi="Wingdings" w:cs="Brush Script MT"/>
      <w:sz w:val="16"/>
      <w:szCs w:val="16"/>
      <w:lang w:eastAsia="th-TH"/>
    </w:rPr>
  </w:style>
  <w:style w:type="paragraph" w:customStyle="1" w:styleId="Style5">
    <w:name w:val="Style5"/>
    <w:basedOn w:val="Normal"/>
    <w:rsid w:val="00867234"/>
    <w:pPr>
      <w:pBdr>
        <w:top w:val="single" w:sz="4" w:space="1" w:color="auto"/>
        <w:bottom w:val="double" w:sz="4" w:space="1" w:color="auto"/>
      </w:pBdr>
      <w:spacing w:line="240" w:lineRule="exact"/>
      <w:jc w:val="right"/>
    </w:pPr>
    <w:rPr>
      <w:rFonts w:ascii="Wingdings" w:hAnsi="Wingdings" w:cs="Brush Script MT"/>
      <w:sz w:val="20"/>
      <w:szCs w:val="20"/>
      <w:lang w:eastAsia="th-TH"/>
    </w:rPr>
  </w:style>
  <w:style w:type="paragraph" w:customStyle="1" w:styleId="a1">
    <w:name w:val="à¹×éÍàÃ×èÍ§"/>
    <w:basedOn w:val="Normal"/>
    <w:rsid w:val="00017CB7"/>
    <w:pPr>
      <w:ind w:right="386"/>
    </w:pPr>
    <w:rPr>
      <w:rFonts w:cs="CordiaUPC"/>
      <w:sz w:val="28"/>
      <w:szCs w:val="28"/>
      <w:lang w:val="th-TH"/>
    </w:rPr>
  </w:style>
  <w:style w:type="paragraph" w:styleId="NoSpacing">
    <w:name w:val="No Spacing"/>
    <w:link w:val="NoSpacingChar"/>
    <w:uiPriority w:val="1"/>
    <w:qFormat/>
    <w:rsid w:val="00017CB7"/>
    <w:rPr>
      <w:rFonts w:ascii="Calibri" w:hAnsi="Calibri" w:cs="Cordia New"/>
      <w:sz w:val="22"/>
      <w:szCs w:val="22"/>
      <w:lang w:eastAsia="en-US" w:bidi="ar-SA"/>
    </w:rPr>
  </w:style>
  <w:style w:type="character" w:customStyle="1" w:styleId="NoSpacingChar">
    <w:name w:val="No Spacing Char"/>
    <w:link w:val="NoSpacing"/>
    <w:locked/>
    <w:rsid w:val="00017CB7"/>
    <w:rPr>
      <w:rFonts w:ascii="Calibri" w:hAnsi="Calibri" w:cs="Cordia New"/>
      <w:sz w:val="22"/>
      <w:szCs w:val="22"/>
      <w:lang w:val="en-US" w:eastAsia="en-US" w:bidi="ar-SA"/>
    </w:rPr>
  </w:style>
  <w:style w:type="paragraph" w:customStyle="1" w:styleId="block">
    <w:name w:val="block"/>
    <w:aliases w:val="b"/>
    <w:basedOn w:val="BodyText"/>
    <w:rsid w:val="002E456A"/>
    <w:pPr>
      <w:spacing w:after="260" w:line="260" w:lineRule="atLeast"/>
      <w:ind w:left="567"/>
      <w:jc w:val="left"/>
    </w:pPr>
    <w:rPr>
      <w:rFonts w:ascii="Times New Roman" w:hAnsi="Times New Roman" w:cs="Times New Roman"/>
      <w:sz w:val="22"/>
      <w:szCs w:val="20"/>
      <w:lang w:val="en-GB" w:bidi="ar-SA"/>
    </w:rPr>
  </w:style>
  <w:style w:type="paragraph" w:styleId="Revision">
    <w:name w:val="Revision"/>
    <w:hidden/>
    <w:uiPriority w:val="99"/>
    <w:semiHidden/>
    <w:rsid w:val="0028395D"/>
    <w:rPr>
      <w:szCs w:val="30"/>
      <w:lang w:eastAsia="en-US"/>
    </w:rPr>
  </w:style>
  <w:style w:type="character" w:customStyle="1" w:styleId="st">
    <w:name w:val="st"/>
    <w:rsid w:val="003F1FB2"/>
  </w:style>
  <w:style w:type="paragraph" w:customStyle="1" w:styleId="Default">
    <w:name w:val="Default"/>
    <w:rsid w:val="00937CED"/>
    <w:pPr>
      <w:autoSpaceDE w:val="0"/>
      <w:autoSpaceDN w:val="0"/>
      <w:adjustRightInd w:val="0"/>
    </w:pPr>
    <w:rPr>
      <w:rFonts w:ascii="Arial" w:eastAsia="Calibri" w:hAnsi="Arial" w:cs="Arial"/>
      <w:color w:val="000000"/>
      <w:lang w:eastAsia="en-US"/>
    </w:rPr>
  </w:style>
  <w:style w:type="character" w:styleId="Emphasis">
    <w:name w:val="Emphasis"/>
    <w:qFormat/>
    <w:locked/>
    <w:rsid w:val="00C13769"/>
    <w:rPr>
      <w:i/>
      <w:iCs/>
    </w:rPr>
  </w:style>
  <w:style w:type="character" w:customStyle="1" w:styleId="ListParagraphChar">
    <w:name w:val="List Paragraph Char"/>
    <w:link w:val="ListParagraph"/>
    <w:uiPriority w:val="34"/>
    <w:rsid w:val="00E243A5"/>
    <w:rPr>
      <w:rFonts w:ascii="Calibri" w:hAnsi="Calibri" w:cs="Cordia New"/>
      <w:sz w:val="22"/>
      <w:szCs w:val="28"/>
      <w:lang w:val="en-US"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b">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d">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8">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ffffffa">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B5FB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69359A"/>
    <w:pPr>
      <w:jc w:val="thaiDistribute"/>
    </w:pPr>
    <w:rPr>
      <w:rFonts w:ascii="Angsana New" w:eastAsia="Calibri" w:hAnsi="Angsana New"/>
      <w:sz w:val="30"/>
      <w:szCs w:val="3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5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6626">
      <w:bodyDiv w:val="1"/>
      <w:marLeft w:val="0"/>
      <w:marRight w:val="0"/>
      <w:marTop w:val="0"/>
      <w:marBottom w:val="0"/>
      <w:divBdr>
        <w:top w:val="none" w:sz="0" w:space="0" w:color="auto"/>
        <w:left w:val="none" w:sz="0" w:space="0" w:color="auto"/>
        <w:bottom w:val="none" w:sz="0" w:space="0" w:color="auto"/>
        <w:right w:val="none" w:sz="0" w:space="0" w:color="auto"/>
      </w:divBdr>
    </w:div>
    <w:div w:id="433742609">
      <w:bodyDiv w:val="1"/>
      <w:marLeft w:val="0"/>
      <w:marRight w:val="0"/>
      <w:marTop w:val="0"/>
      <w:marBottom w:val="0"/>
      <w:divBdr>
        <w:top w:val="none" w:sz="0" w:space="0" w:color="auto"/>
        <w:left w:val="none" w:sz="0" w:space="0" w:color="auto"/>
        <w:bottom w:val="none" w:sz="0" w:space="0" w:color="auto"/>
        <w:right w:val="none" w:sz="0" w:space="0" w:color="auto"/>
      </w:divBdr>
    </w:div>
    <w:div w:id="607813444">
      <w:bodyDiv w:val="1"/>
      <w:marLeft w:val="0"/>
      <w:marRight w:val="0"/>
      <w:marTop w:val="0"/>
      <w:marBottom w:val="0"/>
      <w:divBdr>
        <w:top w:val="none" w:sz="0" w:space="0" w:color="auto"/>
        <w:left w:val="none" w:sz="0" w:space="0" w:color="auto"/>
        <w:bottom w:val="none" w:sz="0" w:space="0" w:color="auto"/>
        <w:right w:val="none" w:sz="0" w:space="0" w:color="auto"/>
      </w:divBdr>
    </w:div>
    <w:div w:id="867640119">
      <w:bodyDiv w:val="1"/>
      <w:marLeft w:val="0"/>
      <w:marRight w:val="0"/>
      <w:marTop w:val="0"/>
      <w:marBottom w:val="0"/>
      <w:divBdr>
        <w:top w:val="none" w:sz="0" w:space="0" w:color="auto"/>
        <w:left w:val="none" w:sz="0" w:space="0" w:color="auto"/>
        <w:bottom w:val="none" w:sz="0" w:space="0" w:color="auto"/>
        <w:right w:val="none" w:sz="0" w:space="0" w:color="auto"/>
      </w:divBdr>
    </w:div>
    <w:div w:id="1421372845">
      <w:bodyDiv w:val="1"/>
      <w:marLeft w:val="0"/>
      <w:marRight w:val="0"/>
      <w:marTop w:val="0"/>
      <w:marBottom w:val="0"/>
      <w:divBdr>
        <w:top w:val="none" w:sz="0" w:space="0" w:color="auto"/>
        <w:left w:val="none" w:sz="0" w:space="0" w:color="auto"/>
        <w:bottom w:val="none" w:sz="0" w:space="0" w:color="auto"/>
        <w:right w:val="none" w:sz="0" w:space="0" w:color="auto"/>
      </w:divBdr>
    </w:div>
    <w:div w:id="1863517357">
      <w:bodyDiv w:val="1"/>
      <w:marLeft w:val="0"/>
      <w:marRight w:val="0"/>
      <w:marTop w:val="0"/>
      <w:marBottom w:val="0"/>
      <w:divBdr>
        <w:top w:val="none" w:sz="0" w:space="0" w:color="auto"/>
        <w:left w:val="none" w:sz="0" w:space="0" w:color="auto"/>
        <w:bottom w:val="none" w:sz="0" w:space="0" w:color="auto"/>
        <w:right w:val="none" w:sz="0" w:space="0" w:color="auto"/>
      </w:divBdr>
    </w:div>
    <w:div w:id="2028673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uoudnV4v2rF2FVorwPRkzNNLg==">AMUW2mXdnL+FhN7L42djTU/wJqqkzSdGyA9rb/ivqsV6ylk8Im0NADafOznIlHzxHFeRehoiKrqfHRar6O6nlcRTCF5O1egYwkZN2Xk3RVr527nEdtKnvNNNVJUS+hDHwXKF2/yla8cI0t6QfYroRUVjhBeRQ5yIkqvEZM2r7hhEC9KfylxFJjFVcZrPfKREt1XKm+m/h8THvUDhcYyTTtRsb+jFHu1MtOYXYDGXdcZtiHnAumgRDFb8E8Zx+Pl5RqSu64mkVI+Rn8NMsVlPqrbgnswqaCrydQ==</go:docsCustomData>
</go:gDocsCustomXmlDataStorage>
</file>

<file path=customXml/itemProps1.xml><?xml version="1.0" encoding="utf-8"?>
<ds:datastoreItem xmlns:ds="http://schemas.openxmlformats.org/officeDocument/2006/customXml" ds:itemID="{4EEE4BD8-D72A-47C8-BECF-EEDE9CC5F2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15</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natpat</dc:creator>
  <cp:lastModifiedBy>Chanin Poopanthong (TH)</cp:lastModifiedBy>
  <cp:revision>10</cp:revision>
  <cp:lastPrinted>2024-08-06T11:58:00Z</cp:lastPrinted>
  <dcterms:created xsi:type="dcterms:W3CDTF">2024-08-06T11:56:00Z</dcterms:created>
  <dcterms:modified xsi:type="dcterms:W3CDTF">2024-08-08T09:49:00Z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d8dcd5d849bdb12e5822215bd6c6edb38366f0955c0c81dd8fc0b646cfa4bdf9</vt:lpwstr>
  </property>
</Properties>
</file>