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3"/>
        <w:tblW w:w="9450" w:type="dxa"/>
        <w:tblInd w:w="18" w:type="dxa"/>
        <w:tblLayout w:type="fixed"/>
        <w:tblLook w:val="0000" w:firstRow="0" w:lastRow="0" w:firstColumn="0" w:lastColumn="0" w:noHBand="0" w:noVBand="0"/>
      </w:tblPr>
      <w:tblGrid>
        <w:gridCol w:w="9450"/>
      </w:tblGrid>
      <w:tr w:rsidR="007A5A72" w:rsidRPr="00DD7724" w14:paraId="1C9EEBD8" w14:textId="77777777">
        <w:trPr>
          <w:trHeight w:val="389"/>
        </w:trPr>
        <w:tc>
          <w:tcPr>
            <w:tcW w:w="9450" w:type="dxa"/>
            <w:shd w:val="clear" w:color="auto" w:fill="FFA543"/>
            <w:vAlign w:val="center"/>
          </w:tcPr>
          <w:p w14:paraId="24319146" w14:textId="543C04C9" w:rsidR="007A5A72" w:rsidRPr="00DD7724" w:rsidRDefault="0032140B">
            <w:pPr>
              <w:ind w:left="434" w:hanging="434"/>
              <w:rPr>
                <w:rFonts w:ascii="Arial" w:eastAsia="Arial" w:hAnsi="Arial" w:cs="Arial"/>
                <w:b/>
                <w:color w:val="FFFFFF"/>
                <w:sz w:val="18"/>
                <w:szCs w:val="18"/>
              </w:rPr>
            </w:pPr>
            <w:bookmarkStart w:id="0" w:name="_heading=h.44sinio" w:colFirst="0" w:colLast="0"/>
            <w:bookmarkStart w:id="1" w:name="_Hlk127117182"/>
            <w:bookmarkEnd w:id="0"/>
            <w:bookmarkEnd w:id="1"/>
            <w:r w:rsidRPr="00DD7724">
              <w:rPr>
                <w:rFonts w:ascii="Arial" w:eastAsia="Arial" w:hAnsi="Arial" w:cs="Arial"/>
                <w:b/>
                <w:color w:val="FFFFFF"/>
                <w:sz w:val="18"/>
                <w:szCs w:val="18"/>
              </w:rPr>
              <w:t>1</w:t>
            </w:r>
            <w:r w:rsidRPr="00DD7724">
              <w:rPr>
                <w:rFonts w:ascii="Arial" w:eastAsia="Arial" w:hAnsi="Arial" w:cs="Arial"/>
                <w:b/>
                <w:color w:val="FFFFFF"/>
                <w:sz w:val="18"/>
                <w:szCs w:val="18"/>
              </w:rPr>
              <w:tab/>
              <w:t>General information</w:t>
            </w:r>
          </w:p>
        </w:tc>
      </w:tr>
    </w:tbl>
    <w:p w14:paraId="17CA86E7" w14:textId="739D1F04" w:rsidR="007A5A72" w:rsidRPr="00DD7724" w:rsidRDefault="007A5A72">
      <w:pPr>
        <w:pBdr>
          <w:top w:val="nil"/>
          <w:left w:val="nil"/>
          <w:bottom w:val="nil"/>
          <w:right w:val="nil"/>
          <w:between w:val="nil"/>
        </w:pBdr>
        <w:ind w:hanging="2"/>
        <w:rPr>
          <w:rFonts w:ascii="Arial" w:eastAsia="Arial" w:hAnsi="Arial" w:cs="Arial"/>
          <w:color w:val="000000"/>
          <w:sz w:val="18"/>
          <w:szCs w:val="18"/>
        </w:rPr>
      </w:pPr>
    </w:p>
    <w:p w14:paraId="4FA5FFB1" w14:textId="77777777" w:rsidR="007A5A72" w:rsidRPr="00DD7724" w:rsidRDefault="0032140B">
      <w:pPr>
        <w:pBdr>
          <w:top w:val="nil"/>
          <w:left w:val="nil"/>
          <w:bottom w:val="nil"/>
          <w:right w:val="nil"/>
          <w:between w:val="nil"/>
        </w:pBdr>
        <w:tabs>
          <w:tab w:val="center" w:pos="4320"/>
          <w:tab w:val="right" w:pos="8640"/>
          <w:tab w:val="left" w:pos="3120"/>
        </w:tabs>
        <w:ind w:hanging="2"/>
        <w:rPr>
          <w:rFonts w:ascii="Arial" w:eastAsia="Arial" w:hAnsi="Arial" w:cs="Arial"/>
          <w:color w:val="000000"/>
          <w:sz w:val="18"/>
          <w:szCs w:val="18"/>
        </w:rPr>
      </w:pPr>
      <w:r w:rsidRPr="00DD7724">
        <w:rPr>
          <w:rFonts w:ascii="Arial" w:eastAsia="Arial" w:hAnsi="Arial" w:cs="Arial"/>
          <w:color w:val="000000"/>
          <w:sz w:val="18"/>
          <w:szCs w:val="18"/>
        </w:rPr>
        <w:t>PROEN Corp Public Company Limited (the “Company”) is a public limited company</w:t>
      </w:r>
      <w:r w:rsidR="00201051" w:rsidRPr="00DD7724">
        <w:rPr>
          <w:rFonts w:ascii="Arial" w:hAnsi="Arial" w:cs="Arial"/>
          <w:sz w:val="18"/>
          <w:szCs w:val="18"/>
        </w:rPr>
        <w:t xml:space="preserve"> </w:t>
      </w:r>
      <w:r w:rsidR="00201051" w:rsidRPr="00DD7724">
        <w:rPr>
          <w:rFonts w:ascii="Arial" w:eastAsia="Arial" w:hAnsi="Arial" w:cs="Arial"/>
          <w:color w:val="000000"/>
          <w:sz w:val="18"/>
          <w:szCs w:val="18"/>
        </w:rPr>
        <w:t>which listed on the Stock Exchange of Thailand</w:t>
      </w:r>
      <w:r w:rsidRPr="00DD7724">
        <w:rPr>
          <w:rFonts w:ascii="Arial" w:eastAsia="Arial" w:hAnsi="Arial" w:cs="Arial"/>
          <w:color w:val="000000"/>
          <w:sz w:val="18"/>
          <w:szCs w:val="18"/>
        </w:rPr>
        <w:t>. The company is incorporated and domiciled in Thailand. The address of the Company’s registered office is as follows:</w:t>
      </w:r>
    </w:p>
    <w:p w14:paraId="39CC197B" w14:textId="77777777" w:rsidR="007204B3" w:rsidRPr="00DD7724" w:rsidRDefault="007204B3">
      <w:pPr>
        <w:pBdr>
          <w:top w:val="nil"/>
          <w:left w:val="nil"/>
          <w:bottom w:val="nil"/>
          <w:right w:val="nil"/>
          <w:between w:val="nil"/>
        </w:pBdr>
        <w:tabs>
          <w:tab w:val="center" w:pos="4320"/>
          <w:tab w:val="right" w:pos="8640"/>
          <w:tab w:val="left" w:pos="3120"/>
        </w:tabs>
        <w:ind w:hanging="2"/>
        <w:rPr>
          <w:rFonts w:ascii="Arial" w:eastAsia="Arial" w:hAnsi="Arial" w:cs="Arial"/>
          <w:color w:val="000000"/>
          <w:sz w:val="18"/>
          <w:szCs w:val="18"/>
        </w:rPr>
      </w:pPr>
    </w:p>
    <w:p w14:paraId="2B2C4BBD" w14:textId="7A9F7206" w:rsidR="007A5A72" w:rsidRPr="00DD7724" w:rsidRDefault="0032140B">
      <w:pPr>
        <w:ind w:hanging="2"/>
        <w:rPr>
          <w:rFonts w:ascii="Arial" w:eastAsia="Arial" w:hAnsi="Arial" w:cs="Arial"/>
          <w:sz w:val="18"/>
          <w:szCs w:val="18"/>
        </w:rPr>
      </w:pPr>
      <w:r w:rsidRPr="00DD7724">
        <w:rPr>
          <w:rFonts w:ascii="Arial" w:eastAsia="Arial" w:hAnsi="Arial" w:cs="Arial"/>
          <w:sz w:val="18"/>
          <w:szCs w:val="18"/>
        </w:rPr>
        <w:t>72 Telecom</w:t>
      </w:r>
      <w:r w:rsidR="00A32EF5">
        <w:rPr>
          <w:rFonts w:ascii="Arial" w:eastAsia="Arial" w:hAnsi="Arial" w:cs="Arial"/>
          <w:sz w:val="18"/>
          <w:szCs w:val="18"/>
        </w:rPr>
        <w:t xml:space="preserve"> </w:t>
      </w:r>
      <w:proofErr w:type="spellStart"/>
      <w:r w:rsidR="00A32EF5">
        <w:rPr>
          <w:rFonts w:ascii="Arial" w:eastAsia="Arial" w:hAnsi="Arial" w:cs="Arial"/>
          <w:sz w:val="18"/>
          <w:szCs w:val="18"/>
        </w:rPr>
        <w:t>Bangrak</w:t>
      </w:r>
      <w:proofErr w:type="spellEnd"/>
      <w:r w:rsidRPr="00DD7724">
        <w:rPr>
          <w:rFonts w:ascii="Arial" w:eastAsia="Arial" w:hAnsi="Arial" w:cs="Arial"/>
          <w:sz w:val="18"/>
          <w:szCs w:val="18"/>
        </w:rPr>
        <w:t xml:space="preserve"> Tower 4</w:t>
      </w:r>
      <w:r w:rsidRPr="00DD7724">
        <w:rPr>
          <w:rFonts w:ascii="Arial" w:eastAsia="Arial" w:hAnsi="Arial" w:cs="Arial"/>
          <w:sz w:val="18"/>
          <w:szCs w:val="18"/>
          <w:vertAlign w:val="superscript"/>
        </w:rPr>
        <w:t>th</w:t>
      </w:r>
      <w:r w:rsidRPr="00DD7724">
        <w:rPr>
          <w:rFonts w:ascii="Arial" w:eastAsia="Arial" w:hAnsi="Arial" w:cs="Arial"/>
          <w:sz w:val="18"/>
          <w:szCs w:val="18"/>
        </w:rPr>
        <w:t>, 18</w:t>
      </w:r>
      <w:r w:rsidRPr="00DD7724">
        <w:rPr>
          <w:rFonts w:ascii="Arial" w:eastAsia="Arial" w:hAnsi="Arial" w:cs="Arial"/>
          <w:sz w:val="18"/>
          <w:szCs w:val="18"/>
          <w:vertAlign w:val="superscript"/>
        </w:rPr>
        <w:t>th</w:t>
      </w:r>
      <w:r w:rsidRPr="00DD7724">
        <w:rPr>
          <w:rFonts w:ascii="Arial" w:eastAsia="Arial" w:hAnsi="Arial" w:cs="Arial"/>
          <w:sz w:val="18"/>
          <w:szCs w:val="18"/>
        </w:rPr>
        <w:t xml:space="preserve"> Fl., Charoen Krung Rd., </w:t>
      </w:r>
      <w:proofErr w:type="spellStart"/>
      <w:r w:rsidRPr="00DD7724">
        <w:rPr>
          <w:rFonts w:ascii="Arial" w:eastAsia="Arial" w:hAnsi="Arial" w:cs="Arial"/>
          <w:sz w:val="18"/>
          <w:szCs w:val="18"/>
        </w:rPr>
        <w:t>Bangrak</w:t>
      </w:r>
      <w:proofErr w:type="spellEnd"/>
      <w:r w:rsidRPr="00DD7724">
        <w:rPr>
          <w:rFonts w:ascii="Arial" w:eastAsia="Arial" w:hAnsi="Arial" w:cs="Arial"/>
          <w:sz w:val="18"/>
          <w:szCs w:val="18"/>
        </w:rPr>
        <w:t xml:space="preserve"> Sub-district, </w:t>
      </w:r>
      <w:proofErr w:type="spellStart"/>
      <w:r w:rsidRPr="00DD7724">
        <w:rPr>
          <w:rFonts w:ascii="Arial" w:eastAsia="Arial" w:hAnsi="Arial" w:cs="Arial"/>
          <w:sz w:val="18"/>
          <w:szCs w:val="18"/>
        </w:rPr>
        <w:t>Bangrak</w:t>
      </w:r>
      <w:proofErr w:type="spellEnd"/>
      <w:r w:rsidRPr="00DD7724">
        <w:rPr>
          <w:rFonts w:ascii="Arial" w:eastAsia="Arial" w:hAnsi="Arial" w:cs="Arial"/>
          <w:sz w:val="18"/>
          <w:szCs w:val="18"/>
        </w:rPr>
        <w:t xml:space="preserve"> District, Bangkok.</w:t>
      </w:r>
    </w:p>
    <w:p w14:paraId="5D626162" w14:textId="77777777" w:rsidR="007A5A72" w:rsidRPr="00DD7724" w:rsidRDefault="007A5A72">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223ED0A2" w14:textId="77777777" w:rsidR="007A5A72" w:rsidRPr="00DD7724" w:rsidRDefault="0032140B">
      <w:pPr>
        <w:ind w:hanging="2"/>
        <w:rPr>
          <w:rFonts w:ascii="Arial" w:eastAsia="Arial" w:hAnsi="Arial" w:cs="Arial"/>
          <w:sz w:val="18"/>
          <w:szCs w:val="18"/>
          <w:highlight w:val="white"/>
        </w:rPr>
      </w:pPr>
      <w:r w:rsidRPr="00DD7724">
        <w:rPr>
          <w:rFonts w:ascii="Arial" w:eastAsia="Arial" w:hAnsi="Arial" w:cs="Arial"/>
          <w:sz w:val="18"/>
          <w:szCs w:val="18"/>
          <w:highlight w:val="white"/>
        </w:rPr>
        <w:t>For reporting purposes, the Company and its subsidiaries are referred to as ‘the Group’.</w:t>
      </w:r>
    </w:p>
    <w:p w14:paraId="5ED69D22" w14:textId="77777777" w:rsidR="007A5A72" w:rsidRPr="00DD7724" w:rsidRDefault="007A5A72">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6A5709B9" w14:textId="77777777" w:rsidR="007A5A72" w:rsidRPr="00DD7724" w:rsidRDefault="0032140B">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r w:rsidRPr="00DD7724">
        <w:rPr>
          <w:rFonts w:ascii="Arial" w:eastAsia="Arial" w:hAnsi="Arial" w:cs="Arial"/>
          <w:color w:val="000000"/>
          <w:sz w:val="18"/>
          <w:szCs w:val="18"/>
        </w:rPr>
        <w:t xml:space="preserve">The Group is principally engaged in the business of IT equipment distributor, providing internet data </w:t>
      </w:r>
      <w:proofErr w:type="spellStart"/>
      <w:r w:rsidRPr="00DD7724">
        <w:rPr>
          <w:rFonts w:ascii="Arial" w:eastAsia="Arial" w:hAnsi="Arial" w:cs="Arial"/>
          <w:color w:val="000000"/>
          <w:sz w:val="18"/>
          <w:szCs w:val="18"/>
        </w:rPr>
        <w:t>center</w:t>
      </w:r>
      <w:proofErr w:type="spellEnd"/>
      <w:r w:rsidRPr="00DD7724">
        <w:rPr>
          <w:rFonts w:ascii="Arial" w:eastAsia="Arial" w:hAnsi="Arial" w:cs="Arial"/>
          <w:color w:val="000000"/>
          <w:sz w:val="18"/>
          <w:szCs w:val="18"/>
        </w:rPr>
        <w:t xml:space="preserve"> services and related services, providing internet security services and construction.</w:t>
      </w:r>
    </w:p>
    <w:p w14:paraId="281CFF63" w14:textId="77777777" w:rsidR="007A5A72" w:rsidRPr="00DD7724" w:rsidRDefault="007A5A72">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7B7E3222" w14:textId="0732AB94" w:rsidR="007A5A72" w:rsidRPr="00DD7724" w:rsidRDefault="0032140B">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r w:rsidRPr="00DD7724">
        <w:rPr>
          <w:rFonts w:ascii="Arial" w:eastAsia="Arial" w:hAnsi="Arial" w:cs="Arial"/>
          <w:color w:val="000000"/>
          <w:sz w:val="18"/>
          <w:szCs w:val="18"/>
        </w:rPr>
        <w:t xml:space="preserve">These consolidated and separate financial statements were authorised for issue by the Board of Directors on </w:t>
      </w:r>
      <w:r w:rsidR="00B876A7" w:rsidRPr="00DD7724">
        <w:rPr>
          <w:rFonts w:ascii="Arial" w:eastAsia="Arial" w:hAnsi="Arial" w:cs="Arial"/>
          <w:color w:val="000000"/>
          <w:sz w:val="18"/>
          <w:szCs w:val="18"/>
        </w:rPr>
        <w:br/>
      </w:r>
      <w:r w:rsidR="000C38FC" w:rsidRPr="00DD7724">
        <w:rPr>
          <w:rFonts w:ascii="Arial" w:eastAsia="Arial" w:hAnsi="Arial" w:cs="Arial"/>
          <w:color w:val="000000"/>
          <w:sz w:val="18"/>
          <w:szCs w:val="18"/>
        </w:rPr>
        <w:t>2</w:t>
      </w:r>
      <w:r w:rsidR="00273082" w:rsidRPr="00DD7724">
        <w:rPr>
          <w:rFonts w:ascii="Arial" w:eastAsia="Arial" w:hAnsi="Arial" w:cs="Arial"/>
          <w:color w:val="000000"/>
          <w:sz w:val="18"/>
          <w:szCs w:val="18"/>
        </w:rPr>
        <w:t>8</w:t>
      </w:r>
      <w:r w:rsidR="000C38FC" w:rsidRPr="00DD7724">
        <w:rPr>
          <w:rFonts w:ascii="Arial" w:eastAsia="Arial" w:hAnsi="Arial" w:cs="Arial"/>
          <w:color w:val="000000"/>
          <w:sz w:val="18"/>
          <w:szCs w:val="18"/>
        </w:rPr>
        <w:t xml:space="preserve"> February</w:t>
      </w:r>
      <w:r w:rsidRPr="00DD7724">
        <w:rPr>
          <w:rFonts w:ascii="Arial" w:eastAsia="Arial" w:hAnsi="Arial" w:cs="Arial"/>
          <w:color w:val="000000"/>
          <w:sz w:val="18"/>
          <w:szCs w:val="18"/>
        </w:rPr>
        <w:t xml:space="preserve"> 202</w:t>
      </w:r>
      <w:r w:rsidR="00186BE0" w:rsidRPr="00DD7724">
        <w:rPr>
          <w:rFonts w:ascii="Arial" w:eastAsia="Arial" w:hAnsi="Arial" w:cs="Arial"/>
          <w:color w:val="000000"/>
          <w:sz w:val="18"/>
          <w:szCs w:val="18"/>
        </w:rPr>
        <w:t>3</w:t>
      </w:r>
      <w:r w:rsidRPr="00DD7724">
        <w:rPr>
          <w:rFonts w:ascii="Arial" w:eastAsia="Arial" w:hAnsi="Arial" w:cs="Arial"/>
          <w:color w:val="000000"/>
          <w:sz w:val="18"/>
          <w:szCs w:val="18"/>
        </w:rPr>
        <w:t>.</w:t>
      </w:r>
    </w:p>
    <w:p w14:paraId="0CEB4E71" w14:textId="37FE2122" w:rsidR="007A5A72" w:rsidRPr="00DD7724" w:rsidRDefault="007A5A72">
      <w:pPr>
        <w:pBdr>
          <w:top w:val="nil"/>
          <w:left w:val="nil"/>
          <w:bottom w:val="nil"/>
          <w:right w:val="nil"/>
          <w:between w:val="nil"/>
        </w:pBdr>
        <w:tabs>
          <w:tab w:val="center" w:pos="4320"/>
          <w:tab w:val="right" w:pos="8640"/>
        </w:tabs>
        <w:ind w:hanging="2"/>
        <w:rPr>
          <w:rFonts w:ascii="Arial" w:eastAsia="Arial" w:hAnsi="Arial" w:cs="Arial"/>
          <w:color w:val="000000"/>
          <w:sz w:val="18"/>
          <w:szCs w:val="18"/>
        </w:rPr>
      </w:pPr>
    </w:p>
    <w:p w14:paraId="69409CDD" w14:textId="3F834509" w:rsidR="00081D72" w:rsidRPr="00DD7724" w:rsidRDefault="00081D72">
      <w:pPr>
        <w:rPr>
          <w:rFonts w:ascii="Arial" w:eastAsia="Arial" w:hAnsi="Arial" w:cs="Arial"/>
          <w:color w:val="000000"/>
          <w:sz w:val="18"/>
          <w:szCs w:val="18"/>
        </w:rPr>
      </w:pPr>
      <w:bookmarkStart w:id="2" w:name="_heading=h.gjdgxs" w:colFirst="0" w:colLast="0"/>
      <w:bookmarkEnd w:id="2"/>
    </w:p>
    <w:tbl>
      <w:tblPr>
        <w:tblStyle w:val="affffff5"/>
        <w:tblW w:w="9450" w:type="dxa"/>
        <w:tblInd w:w="18" w:type="dxa"/>
        <w:tblLayout w:type="fixed"/>
        <w:tblLook w:val="0000" w:firstRow="0" w:lastRow="0" w:firstColumn="0" w:lastColumn="0" w:noHBand="0" w:noVBand="0"/>
      </w:tblPr>
      <w:tblGrid>
        <w:gridCol w:w="9450"/>
      </w:tblGrid>
      <w:tr w:rsidR="007A5A72" w:rsidRPr="00DD7724" w14:paraId="533AD951" w14:textId="77777777">
        <w:trPr>
          <w:trHeight w:val="389"/>
        </w:trPr>
        <w:tc>
          <w:tcPr>
            <w:tcW w:w="9450" w:type="dxa"/>
            <w:shd w:val="clear" w:color="auto" w:fill="FFA543"/>
            <w:vAlign w:val="center"/>
          </w:tcPr>
          <w:p w14:paraId="1FE5F027" w14:textId="4D607CC2" w:rsidR="007A5A72" w:rsidRPr="00DD7724" w:rsidRDefault="00D2043B">
            <w:pPr>
              <w:ind w:left="434" w:hanging="434"/>
              <w:rPr>
                <w:rFonts w:ascii="Arial" w:eastAsia="Arial" w:hAnsi="Arial" w:cs="Arial"/>
                <w:b/>
                <w:color w:val="FFFFFF"/>
                <w:sz w:val="18"/>
                <w:szCs w:val="18"/>
              </w:rPr>
            </w:pPr>
            <w:bookmarkStart w:id="3" w:name="_heading=h.30j0zll" w:colFirst="0" w:colLast="0"/>
            <w:bookmarkEnd w:id="3"/>
            <w:r w:rsidRPr="00DD7724">
              <w:rPr>
                <w:rFonts w:ascii="Arial" w:eastAsia="Arial" w:hAnsi="Arial" w:cs="Arial"/>
                <w:b/>
                <w:color w:val="FFFFFF"/>
                <w:sz w:val="18"/>
                <w:szCs w:val="18"/>
              </w:rPr>
              <w:t>2</w:t>
            </w:r>
            <w:r w:rsidR="0032140B" w:rsidRPr="00DD7724">
              <w:rPr>
                <w:rFonts w:ascii="Arial" w:eastAsia="Arial" w:hAnsi="Arial" w:cs="Arial"/>
                <w:b/>
                <w:color w:val="FFFFFF"/>
                <w:sz w:val="18"/>
                <w:szCs w:val="18"/>
              </w:rPr>
              <w:tab/>
              <w:t>Basis of preparation</w:t>
            </w:r>
          </w:p>
        </w:tc>
      </w:tr>
    </w:tbl>
    <w:p w14:paraId="13AFC767" w14:textId="4CCBFE8B" w:rsidR="007A5A72" w:rsidRPr="00DD7724" w:rsidRDefault="007A5A72">
      <w:pPr>
        <w:tabs>
          <w:tab w:val="left" w:pos="540"/>
        </w:tabs>
        <w:ind w:hanging="2"/>
        <w:rPr>
          <w:rFonts w:ascii="Arial" w:eastAsia="Arial" w:hAnsi="Arial" w:cs="Arial"/>
          <w:sz w:val="18"/>
          <w:szCs w:val="18"/>
        </w:rPr>
      </w:pPr>
    </w:p>
    <w:p w14:paraId="57F6DE1E" w14:textId="278EB71F" w:rsidR="007A5A72" w:rsidRPr="00DD7724" w:rsidRDefault="00201051">
      <w:pPr>
        <w:tabs>
          <w:tab w:val="left" w:pos="540"/>
        </w:tabs>
        <w:ind w:hanging="2"/>
        <w:rPr>
          <w:rFonts w:ascii="Arial" w:eastAsia="Arial" w:hAnsi="Arial" w:cs="Arial"/>
          <w:sz w:val="18"/>
          <w:szCs w:val="18"/>
        </w:rPr>
      </w:pPr>
      <w:r w:rsidRPr="00DD7724">
        <w:rPr>
          <w:rFonts w:ascii="Arial" w:eastAsia="Arial" w:hAnsi="Arial" w:cs="Arial"/>
          <w:sz w:val="18"/>
          <w:szCs w:val="18"/>
        </w:rPr>
        <w:t>The consolidated and separate financial statements have been prepared in accordance with Thai Financial Reporting Standards (“TFRS”) and the financial reporting requirements issued under the Securities and Exchange Act.</w:t>
      </w:r>
    </w:p>
    <w:p w14:paraId="2913DC6E" w14:textId="77777777" w:rsidR="00201051" w:rsidRPr="00DD7724" w:rsidRDefault="00201051">
      <w:pPr>
        <w:tabs>
          <w:tab w:val="left" w:pos="540"/>
        </w:tabs>
        <w:ind w:hanging="2"/>
        <w:rPr>
          <w:rFonts w:ascii="Arial" w:eastAsia="Arial" w:hAnsi="Arial" w:cs="Arial"/>
          <w:sz w:val="18"/>
          <w:szCs w:val="18"/>
        </w:rPr>
      </w:pPr>
    </w:p>
    <w:p w14:paraId="34B40987" w14:textId="62DF8062" w:rsidR="007A5A72" w:rsidRPr="00DD7724" w:rsidRDefault="0032140B">
      <w:pPr>
        <w:tabs>
          <w:tab w:val="left" w:pos="540"/>
        </w:tabs>
        <w:ind w:hanging="2"/>
        <w:rPr>
          <w:rFonts w:ascii="Arial" w:eastAsia="Arial" w:hAnsi="Arial" w:cs="Arial"/>
          <w:sz w:val="18"/>
          <w:szCs w:val="18"/>
        </w:rPr>
      </w:pPr>
      <w:r w:rsidRPr="00DD7724">
        <w:rPr>
          <w:rFonts w:ascii="Arial" w:eastAsia="Arial" w:hAnsi="Arial" w:cs="Arial"/>
          <w:sz w:val="18"/>
          <w:szCs w:val="18"/>
        </w:rPr>
        <w:t>The consolidated and separate financial statements have been prepared under the historical cost convention except as disclosed specifically in Note</w:t>
      </w:r>
      <w:r w:rsidR="00201051" w:rsidRPr="00DD7724">
        <w:rPr>
          <w:rFonts w:ascii="Arial" w:eastAsia="Arial" w:hAnsi="Arial" w:cs="Arial"/>
          <w:sz w:val="18"/>
          <w:szCs w:val="18"/>
        </w:rPr>
        <w:t xml:space="preserve"> </w:t>
      </w:r>
      <w:r w:rsidR="00B35812" w:rsidRPr="00DD7724">
        <w:rPr>
          <w:rFonts w:ascii="Arial" w:eastAsia="Arial" w:hAnsi="Arial" w:cs="Arial"/>
          <w:sz w:val="18"/>
          <w:szCs w:val="18"/>
        </w:rPr>
        <w:t>4</w:t>
      </w:r>
      <w:r w:rsidRPr="00DD7724">
        <w:rPr>
          <w:rFonts w:ascii="Arial" w:eastAsia="Arial" w:hAnsi="Arial" w:cs="Arial"/>
          <w:sz w:val="18"/>
          <w:szCs w:val="18"/>
        </w:rPr>
        <w:t>.</w:t>
      </w:r>
    </w:p>
    <w:p w14:paraId="79DE57B5" w14:textId="77777777" w:rsidR="007A5A72" w:rsidRPr="00DD7724" w:rsidRDefault="007A5A72">
      <w:pPr>
        <w:tabs>
          <w:tab w:val="left" w:pos="540"/>
        </w:tabs>
        <w:ind w:hanging="2"/>
        <w:rPr>
          <w:rFonts w:ascii="Arial" w:eastAsia="Arial" w:hAnsi="Arial" w:cs="Arial"/>
          <w:sz w:val="18"/>
          <w:szCs w:val="18"/>
        </w:rPr>
      </w:pPr>
    </w:p>
    <w:p w14:paraId="61D7A886" w14:textId="7C0BB899" w:rsidR="007A5A72" w:rsidRPr="00DD7724" w:rsidRDefault="0032140B">
      <w:pPr>
        <w:tabs>
          <w:tab w:val="left" w:pos="540"/>
        </w:tabs>
        <w:ind w:hanging="2"/>
        <w:rPr>
          <w:rFonts w:ascii="Arial" w:eastAsia="Arial" w:hAnsi="Arial" w:cs="Arial"/>
          <w:sz w:val="18"/>
          <w:szCs w:val="18"/>
        </w:rPr>
      </w:pPr>
      <w:r w:rsidRPr="00DD7724">
        <w:rPr>
          <w:rFonts w:ascii="Arial" w:eastAsia="Arial" w:hAnsi="Arial" w:cs="Arial"/>
          <w:sz w:val="18"/>
          <w:szCs w:val="18"/>
        </w:rPr>
        <w:t xml:space="preserve">The preparation of financial statements in conformity with TFRS requires management to use certain critical accounting estimates and to exercise its judgement in applying the Group’s accounting policies. The areas involving a higher degree of judgement or complexity, or areas that are more likely to be materially adjusted due to changes in estimates and assumptions are disclosed in Note </w:t>
      </w:r>
      <w:r w:rsidR="00B35812" w:rsidRPr="00DD7724">
        <w:rPr>
          <w:rFonts w:ascii="Arial" w:eastAsia="Arial" w:hAnsi="Arial" w:cs="Arial"/>
          <w:sz w:val="18"/>
          <w:szCs w:val="18"/>
        </w:rPr>
        <w:t>7</w:t>
      </w:r>
      <w:r w:rsidRPr="00DD7724">
        <w:rPr>
          <w:rFonts w:ascii="Arial" w:eastAsia="Arial" w:hAnsi="Arial" w:cs="Arial"/>
          <w:sz w:val="18"/>
          <w:szCs w:val="18"/>
        </w:rPr>
        <w:t>.</w:t>
      </w:r>
    </w:p>
    <w:p w14:paraId="2968FA91" w14:textId="77777777" w:rsidR="007A5A72" w:rsidRPr="00DD7724" w:rsidRDefault="007A5A72">
      <w:pPr>
        <w:tabs>
          <w:tab w:val="left" w:pos="540"/>
        </w:tabs>
        <w:ind w:hanging="2"/>
        <w:rPr>
          <w:rFonts w:ascii="Arial" w:eastAsia="Arial" w:hAnsi="Arial" w:cs="Arial"/>
          <w:sz w:val="18"/>
          <w:szCs w:val="18"/>
        </w:rPr>
      </w:pPr>
    </w:p>
    <w:p w14:paraId="3B615701" w14:textId="77777777" w:rsidR="007A5A72" w:rsidRPr="00DD7724" w:rsidRDefault="0032140B">
      <w:pPr>
        <w:tabs>
          <w:tab w:val="left" w:pos="540"/>
        </w:tabs>
        <w:ind w:hanging="2"/>
        <w:rPr>
          <w:rFonts w:ascii="Arial" w:eastAsia="Arial" w:hAnsi="Arial" w:cs="Arial"/>
          <w:sz w:val="18"/>
          <w:szCs w:val="18"/>
        </w:rPr>
      </w:pPr>
      <w:r w:rsidRPr="00DD7724">
        <w:rPr>
          <w:rFonts w:ascii="Arial" w:eastAsia="Arial" w:hAnsi="Arial" w:cs="Arial"/>
          <w:sz w:val="18"/>
          <w:szCs w:val="18"/>
        </w:rPr>
        <w:t xml:space="preserve">An English version of the consolidated and separate financial statements have been prepared from the statutory financial </w:t>
      </w:r>
      <w:r w:rsidRPr="00DD7724">
        <w:rPr>
          <w:rFonts w:ascii="Arial" w:eastAsia="Arial" w:hAnsi="Arial" w:cs="Arial"/>
          <w:spacing w:val="-4"/>
          <w:sz w:val="18"/>
          <w:szCs w:val="18"/>
        </w:rPr>
        <w:t>statements that are in the Thai language. In the event of a conflict or a difference in interpretation between the two languages,</w:t>
      </w:r>
      <w:r w:rsidRPr="00DD7724">
        <w:rPr>
          <w:rFonts w:ascii="Arial" w:eastAsia="Arial" w:hAnsi="Arial" w:cs="Arial"/>
          <w:sz w:val="18"/>
          <w:szCs w:val="18"/>
        </w:rPr>
        <w:t xml:space="preserve"> the Thai language statutory financial statements shall prevail.</w:t>
      </w:r>
    </w:p>
    <w:p w14:paraId="0E9539C3" w14:textId="75874137" w:rsidR="00884955" w:rsidRPr="00DD7724" w:rsidRDefault="00884955">
      <w:pPr>
        <w:rPr>
          <w:rFonts w:ascii="Arial" w:eastAsia="Arial" w:hAnsi="Arial" w:cs="Arial"/>
          <w:b/>
          <w:sz w:val="18"/>
          <w:szCs w:val="18"/>
        </w:rPr>
      </w:pPr>
    </w:p>
    <w:p w14:paraId="60DDC59A" w14:textId="77777777" w:rsidR="00BF6CEC" w:rsidRPr="00DD7724" w:rsidRDefault="00BF6CEC">
      <w:pPr>
        <w:rPr>
          <w:rFonts w:ascii="Arial" w:eastAsia="Arial" w:hAnsi="Arial" w:cs="Arial"/>
          <w:b/>
          <w:sz w:val="18"/>
          <w:szCs w:val="18"/>
        </w:rPr>
      </w:pPr>
    </w:p>
    <w:tbl>
      <w:tblPr>
        <w:tblW w:w="9498" w:type="dxa"/>
        <w:shd w:val="clear" w:color="auto" w:fill="FFA543"/>
        <w:tblLayout w:type="fixed"/>
        <w:tblLook w:val="04A0" w:firstRow="1" w:lastRow="0" w:firstColumn="1" w:lastColumn="0" w:noHBand="0" w:noVBand="1"/>
      </w:tblPr>
      <w:tblGrid>
        <w:gridCol w:w="9498"/>
      </w:tblGrid>
      <w:tr w:rsidR="001E1231" w:rsidRPr="00DD7724" w14:paraId="178B5029" w14:textId="77777777" w:rsidTr="001E1231">
        <w:trPr>
          <w:trHeight w:val="386"/>
        </w:trPr>
        <w:tc>
          <w:tcPr>
            <w:tcW w:w="9498" w:type="dxa"/>
            <w:shd w:val="clear" w:color="auto" w:fill="FFA543"/>
            <w:vAlign w:val="center"/>
            <w:hideMark/>
          </w:tcPr>
          <w:p w14:paraId="6B07711D" w14:textId="33108871" w:rsidR="001E1231" w:rsidRPr="00DD7724" w:rsidRDefault="00D2043B">
            <w:pPr>
              <w:tabs>
                <w:tab w:val="left" w:pos="432"/>
              </w:tabs>
              <w:ind w:left="432" w:hanging="432"/>
              <w:rPr>
                <w:rFonts w:ascii="Arial" w:hAnsi="Arial" w:cs="Arial"/>
                <w:b/>
                <w:bCs/>
                <w:color w:val="FFFFFF"/>
                <w:sz w:val="18"/>
                <w:szCs w:val="18"/>
              </w:rPr>
            </w:pPr>
            <w:bookmarkStart w:id="4" w:name="_Hlk95340837"/>
            <w:r w:rsidRPr="00DD7724">
              <w:rPr>
                <w:rFonts w:ascii="Arial" w:hAnsi="Arial" w:cs="Arial"/>
                <w:b/>
                <w:bCs/>
                <w:color w:val="FFFFFF"/>
                <w:sz w:val="18"/>
                <w:szCs w:val="18"/>
              </w:rPr>
              <w:t>3</w:t>
            </w:r>
            <w:r w:rsidR="001E1231" w:rsidRPr="00DD7724">
              <w:rPr>
                <w:rFonts w:ascii="Arial" w:hAnsi="Arial" w:cs="Arial"/>
                <w:b/>
                <w:bCs/>
                <w:color w:val="FFFFFF"/>
                <w:sz w:val="18"/>
                <w:szCs w:val="18"/>
              </w:rPr>
              <w:tab/>
              <w:t>New and amended financial reporting standards</w:t>
            </w:r>
          </w:p>
        </w:tc>
      </w:tr>
      <w:bookmarkEnd w:id="4"/>
    </w:tbl>
    <w:p w14:paraId="568EFAA7" w14:textId="77777777" w:rsidR="001E1231" w:rsidRPr="00DD7724" w:rsidRDefault="001E1231" w:rsidP="001E1231">
      <w:pPr>
        <w:tabs>
          <w:tab w:val="num" w:pos="709"/>
        </w:tabs>
        <w:ind w:left="540" w:hanging="3"/>
        <w:jc w:val="thaiDistribute"/>
        <w:rPr>
          <w:rFonts w:ascii="Arial" w:hAnsi="Arial" w:cs="Arial"/>
          <w:sz w:val="18"/>
          <w:szCs w:val="18"/>
          <w:lang w:val="en-US"/>
        </w:rPr>
      </w:pPr>
    </w:p>
    <w:p w14:paraId="4632B6A1" w14:textId="25C5A47C" w:rsidR="001E1231" w:rsidRPr="00DD7724" w:rsidRDefault="00D2043B" w:rsidP="001E1231">
      <w:pPr>
        <w:ind w:left="540" w:hanging="540"/>
        <w:rPr>
          <w:rFonts w:ascii="Arial" w:eastAsia="Arial" w:hAnsi="Arial" w:cs="Arial"/>
          <w:b/>
          <w:color w:val="CF4A02"/>
          <w:sz w:val="18"/>
          <w:szCs w:val="18"/>
        </w:rPr>
      </w:pPr>
      <w:r w:rsidRPr="00DD7724">
        <w:rPr>
          <w:rFonts w:ascii="Arial" w:eastAsia="Arial" w:hAnsi="Arial" w:cs="Arial"/>
          <w:b/>
          <w:color w:val="CF4A02"/>
          <w:sz w:val="18"/>
          <w:szCs w:val="18"/>
        </w:rPr>
        <w:t>3</w:t>
      </w:r>
      <w:r w:rsidR="001E1231" w:rsidRPr="00DD7724">
        <w:rPr>
          <w:rFonts w:ascii="Arial" w:eastAsia="Arial" w:hAnsi="Arial" w:cs="Arial"/>
          <w:b/>
          <w:color w:val="CF4A02"/>
          <w:sz w:val="18"/>
          <w:szCs w:val="18"/>
        </w:rPr>
        <w:t>.</w:t>
      </w:r>
      <w:r w:rsidR="001E1231" w:rsidRPr="00DD7724">
        <w:rPr>
          <w:rFonts w:ascii="Arial" w:eastAsia="Arial" w:hAnsi="Arial" w:cs="Browallia New"/>
          <w:b/>
          <w:color w:val="CF4A02"/>
          <w:sz w:val="18"/>
          <w:szCs w:val="18"/>
        </w:rPr>
        <w:t>1</w:t>
      </w:r>
      <w:r w:rsidR="001E1231" w:rsidRPr="00DD7724">
        <w:rPr>
          <w:rFonts w:ascii="Arial" w:eastAsia="Arial" w:hAnsi="Arial" w:cs="Arial"/>
          <w:b/>
          <w:color w:val="CF4A02"/>
          <w:sz w:val="18"/>
          <w:szCs w:val="18"/>
        </w:rPr>
        <w:tab/>
        <w:t xml:space="preserve">Amended financial reporting standards that are effective for accounting period beginning or after </w:t>
      </w:r>
      <w:r w:rsidR="001E1231" w:rsidRPr="00DD7724">
        <w:rPr>
          <w:rFonts w:ascii="Arial" w:eastAsia="Arial" w:hAnsi="Arial" w:cs="Arial"/>
          <w:b/>
          <w:color w:val="CF4A02"/>
          <w:sz w:val="18"/>
          <w:szCs w:val="18"/>
        </w:rPr>
        <w:br/>
        <w:t>1 January 2022 and are relevant to the Group</w:t>
      </w:r>
    </w:p>
    <w:p w14:paraId="22950FCA" w14:textId="77777777" w:rsidR="001E1231" w:rsidRPr="00DD7724" w:rsidRDefault="001E1231" w:rsidP="001E1231">
      <w:pPr>
        <w:ind w:left="540"/>
        <w:rPr>
          <w:rFonts w:ascii="Arial" w:eastAsia="Arial" w:hAnsi="Arial" w:cs="Arial"/>
          <w:b/>
          <w:sz w:val="18"/>
          <w:szCs w:val="18"/>
        </w:rPr>
      </w:pPr>
    </w:p>
    <w:p w14:paraId="4B8B6EEE" w14:textId="77777777" w:rsidR="001E1231" w:rsidRPr="00DD7724" w:rsidRDefault="001E1231" w:rsidP="000135D7">
      <w:pPr>
        <w:ind w:left="567"/>
        <w:rPr>
          <w:rFonts w:ascii="Arial" w:eastAsia="Arial" w:hAnsi="Arial" w:cs="Arial"/>
          <w:sz w:val="18"/>
          <w:szCs w:val="18"/>
        </w:rPr>
      </w:pPr>
      <w:r w:rsidRPr="00DD7724">
        <w:rPr>
          <w:rFonts w:ascii="Arial" w:eastAsia="Arial" w:hAnsi="Arial" w:cs="Arial"/>
          <w:b/>
          <w:color w:val="CF4A02"/>
          <w:sz w:val="18"/>
          <w:szCs w:val="18"/>
        </w:rPr>
        <w:t xml:space="preserve">Interest rate benchmark (IBOR) reform - phase 2, amendments to TFRS 9, TFRS 7, TFRS 16 and TFRS 4 </w:t>
      </w:r>
      <w:r w:rsidRPr="00DD7724">
        <w:rPr>
          <w:rFonts w:ascii="Arial" w:eastAsia="Arial" w:hAnsi="Arial" w:cs="Arial"/>
          <w:color w:val="000000"/>
          <w:sz w:val="18"/>
          <w:szCs w:val="18"/>
        </w:rPr>
        <w:t xml:space="preserve">provide relief </w:t>
      </w:r>
      <w:r w:rsidRPr="00DD7724">
        <w:rPr>
          <w:rFonts w:ascii="Arial" w:eastAsia="Arial" w:hAnsi="Arial" w:cs="Arial"/>
          <w:color w:val="000000"/>
          <w:spacing w:val="-2"/>
          <w:sz w:val="18"/>
          <w:szCs w:val="18"/>
        </w:rPr>
        <w:t>measures addressing issues that might affect financial reporting during the reform, including the effects of changes</w:t>
      </w:r>
      <w:r w:rsidRPr="00DD7724">
        <w:rPr>
          <w:rFonts w:ascii="Arial" w:eastAsia="Arial" w:hAnsi="Arial" w:cs="Arial"/>
          <w:color w:val="000000"/>
          <w:sz w:val="18"/>
          <w:szCs w:val="18"/>
        </w:rPr>
        <w:t xml:space="preserve"> to contractual cash flows or hedging relationship arising from the replacement of one benchmark with an alternative benchmark.</w:t>
      </w:r>
    </w:p>
    <w:p w14:paraId="3F2B834B" w14:textId="77777777" w:rsidR="001E1231" w:rsidRPr="00DD7724" w:rsidRDefault="001E1231" w:rsidP="001E1231">
      <w:pPr>
        <w:ind w:left="1080"/>
        <w:rPr>
          <w:rFonts w:ascii="Arial" w:eastAsia="Arial" w:hAnsi="Arial" w:cs="Arial"/>
          <w:color w:val="000000"/>
          <w:sz w:val="18"/>
          <w:szCs w:val="18"/>
        </w:rPr>
      </w:pPr>
    </w:p>
    <w:p w14:paraId="03589E21" w14:textId="77777777" w:rsidR="001E1231" w:rsidRPr="00DD7724" w:rsidRDefault="001E1231" w:rsidP="000135D7">
      <w:pPr>
        <w:ind w:left="567"/>
        <w:rPr>
          <w:rFonts w:ascii="Arial" w:eastAsia="Arial" w:hAnsi="Arial" w:cs="Arial"/>
          <w:color w:val="000000"/>
          <w:sz w:val="18"/>
          <w:szCs w:val="18"/>
        </w:rPr>
      </w:pPr>
      <w:r w:rsidRPr="00DD7724">
        <w:rPr>
          <w:rFonts w:ascii="Arial" w:eastAsia="Arial" w:hAnsi="Arial" w:cs="Arial"/>
          <w:color w:val="000000"/>
          <w:sz w:val="18"/>
          <w:szCs w:val="18"/>
        </w:rPr>
        <w:t>Key relief measures of the phase 2 amendments are as follows:</w:t>
      </w:r>
    </w:p>
    <w:p w14:paraId="79B70F35" w14:textId="77777777" w:rsidR="001E1231" w:rsidRPr="00DD7724" w:rsidRDefault="001E1231" w:rsidP="001E1231">
      <w:pPr>
        <w:ind w:left="1440" w:hanging="360"/>
        <w:rPr>
          <w:rFonts w:ascii="Arial" w:eastAsia="Arial" w:hAnsi="Arial" w:cs="Arial"/>
          <w:color w:val="000000"/>
          <w:sz w:val="18"/>
          <w:szCs w:val="18"/>
        </w:rPr>
      </w:pPr>
    </w:p>
    <w:p w14:paraId="7ECF5F6F" w14:textId="77777777" w:rsidR="001E1231" w:rsidRPr="00DD7724" w:rsidRDefault="001E1231" w:rsidP="001E1231">
      <w:pPr>
        <w:numPr>
          <w:ilvl w:val="2"/>
          <w:numId w:val="19"/>
        </w:numPr>
        <w:ind w:left="1440"/>
        <w:rPr>
          <w:rFonts w:ascii="Arial" w:eastAsia="Arial" w:hAnsi="Arial" w:cs="Arial"/>
          <w:color w:val="000000"/>
          <w:sz w:val="18"/>
          <w:szCs w:val="18"/>
        </w:rPr>
      </w:pPr>
      <w:r w:rsidRPr="00DD7724">
        <w:rPr>
          <w:rFonts w:ascii="Arial" w:eastAsia="Arial" w:hAnsi="Arial" w:cs="Arial"/>
          <w:color w:val="000000"/>
          <w:sz w:val="18"/>
          <w:szCs w:val="18"/>
        </w:rPr>
        <w:t xml:space="preserve">When changing the basis for determining contractual cash flows for financial assets and financial liabilities (including lease liabilities), changes that are necessary as a direct result of the IBOR reform and which are considered economically equivalent, will not result in an immediate gain or loss in the income statement. TFRS 16 has also been amended to require lessees to use a similar practical expedient when accounting for lease modifications that change the basis for determining future lease payments </w:t>
      </w:r>
      <w:proofErr w:type="gramStart"/>
      <w:r w:rsidRPr="00DD7724">
        <w:rPr>
          <w:rFonts w:ascii="Arial" w:eastAsia="Arial" w:hAnsi="Arial" w:cs="Arial"/>
          <w:color w:val="000000"/>
          <w:sz w:val="18"/>
          <w:szCs w:val="18"/>
        </w:rPr>
        <w:t>as a result of</w:t>
      </w:r>
      <w:proofErr w:type="gramEnd"/>
      <w:r w:rsidRPr="00DD7724">
        <w:rPr>
          <w:rFonts w:ascii="Arial" w:eastAsia="Arial" w:hAnsi="Arial" w:cs="Arial"/>
          <w:color w:val="000000"/>
          <w:sz w:val="18"/>
          <w:szCs w:val="18"/>
        </w:rPr>
        <w:t xml:space="preserve"> the IBOR reform.</w:t>
      </w:r>
    </w:p>
    <w:p w14:paraId="748D16D6" w14:textId="77777777" w:rsidR="001E1231" w:rsidRPr="00DD7724" w:rsidRDefault="001E1231" w:rsidP="001E1231">
      <w:pPr>
        <w:numPr>
          <w:ilvl w:val="1"/>
          <w:numId w:val="18"/>
        </w:numPr>
        <w:shd w:val="clear" w:color="auto" w:fill="FFFFFF"/>
        <w:ind w:left="1440"/>
        <w:rPr>
          <w:rFonts w:ascii="Arial" w:eastAsia="Arial" w:hAnsi="Arial" w:cs="Arial"/>
          <w:color w:val="000000"/>
          <w:sz w:val="18"/>
          <w:szCs w:val="18"/>
        </w:rPr>
      </w:pPr>
      <w:r w:rsidRPr="00DD7724">
        <w:rPr>
          <w:rFonts w:ascii="Arial" w:eastAsia="Arial" w:hAnsi="Arial" w:cs="Arial"/>
          <w:color w:val="000000"/>
          <w:sz w:val="18"/>
          <w:szCs w:val="18"/>
        </w:rPr>
        <w:t>Hedge accounting relief measures will allow most TFRS 9 hedge relationships that are directly affected by the IBOR reform to continue. However, additional ineffectiveness might need to be recorded.</w:t>
      </w:r>
    </w:p>
    <w:p w14:paraId="63B21723" w14:textId="77777777" w:rsidR="001E1231" w:rsidRPr="00DD7724" w:rsidRDefault="001E1231" w:rsidP="001E1231">
      <w:pPr>
        <w:ind w:left="1080"/>
        <w:rPr>
          <w:rFonts w:ascii="Arial" w:eastAsia="Arial" w:hAnsi="Arial" w:cs="Arial"/>
          <w:color w:val="000000"/>
          <w:sz w:val="18"/>
          <w:szCs w:val="18"/>
        </w:rPr>
      </w:pPr>
    </w:p>
    <w:p w14:paraId="422E7C3F" w14:textId="77777777" w:rsidR="001E1231" w:rsidRPr="00DD7724" w:rsidRDefault="001E1231" w:rsidP="000135D7">
      <w:pPr>
        <w:ind w:left="567"/>
        <w:rPr>
          <w:rFonts w:ascii="Arial" w:eastAsia="Arial" w:hAnsi="Arial" w:cs="Arial"/>
          <w:color w:val="000000"/>
          <w:sz w:val="18"/>
          <w:szCs w:val="18"/>
        </w:rPr>
      </w:pPr>
      <w:r w:rsidRPr="00DD7724">
        <w:rPr>
          <w:rFonts w:ascii="Arial" w:eastAsia="Arial" w:hAnsi="Arial" w:cs="Arial"/>
          <w:color w:val="000000"/>
          <w:sz w:val="18"/>
          <w:szCs w:val="18"/>
        </w:rPr>
        <w:t>TFRS 7 requires additional disclosure about:</w:t>
      </w:r>
    </w:p>
    <w:p w14:paraId="0C615142" w14:textId="77777777" w:rsidR="001E1231" w:rsidRPr="00DD7724" w:rsidRDefault="001E1231" w:rsidP="001E1231">
      <w:pPr>
        <w:ind w:left="1080"/>
        <w:rPr>
          <w:rFonts w:ascii="Arial" w:eastAsia="Arial" w:hAnsi="Arial" w:cs="Arial"/>
          <w:color w:val="000000"/>
          <w:sz w:val="18"/>
          <w:szCs w:val="18"/>
        </w:rPr>
      </w:pPr>
    </w:p>
    <w:p w14:paraId="0C7718B0" w14:textId="77777777" w:rsidR="001E1231" w:rsidRPr="00DD7724" w:rsidRDefault="001E1231" w:rsidP="001E1231">
      <w:pPr>
        <w:numPr>
          <w:ilvl w:val="1"/>
          <w:numId w:val="18"/>
        </w:numPr>
        <w:shd w:val="clear" w:color="auto" w:fill="FFFFFF"/>
        <w:ind w:left="1440"/>
        <w:rPr>
          <w:rFonts w:ascii="Arial" w:eastAsia="Arial" w:hAnsi="Arial" w:cs="Arial"/>
          <w:color w:val="000000"/>
          <w:sz w:val="18"/>
          <w:szCs w:val="18"/>
        </w:rPr>
      </w:pPr>
      <w:r w:rsidRPr="00DD7724">
        <w:rPr>
          <w:rFonts w:ascii="Arial" w:eastAsia="Arial" w:hAnsi="Arial" w:cs="Arial"/>
          <w:color w:val="000000"/>
          <w:sz w:val="18"/>
          <w:szCs w:val="18"/>
        </w:rPr>
        <w:t>the nature and extent of risks arising from the IBOR reform to which the entity is exposed to</w:t>
      </w:r>
    </w:p>
    <w:p w14:paraId="4FFAC4E5" w14:textId="77777777" w:rsidR="001E1231" w:rsidRPr="00DD7724" w:rsidRDefault="001E1231" w:rsidP="001E1231">
      <w:pPr>
        <w:numPr>
          <w:ilvl w:val="1"/>
          <w:numId w:val="18"/>
        </w:numPr>
        <w:shd w:val="clear" w:color="auto" w:fill="FFFFFF"/>
        <w:ind w:left="1440"/>
        <w:rPr>
          <w:rFonts w:ascii="Arial" w:eastAsia="Arial" w:hAnsi="Arial" w:cs="Arial"/>
          <w:color w:val="000000"/>
          <w:sz w:val="18"/>
          <w:szCs w:val="18"/>
        </w:rPr>
      </w:pPr>
      <w:r w:rsidRPr="00DD7724">
        <w:rPr>
          <w:rFonts w:ascii="Arial" w:eastAsia="Arial" w:hAnsi="Arial" w:cs="Arial"/>
          <w:color w:val="000000"/>
          <w:sz w:val="18"/>
          <w:szCs w:val="18"/>
        </w:rPr>
        <w:t>how the entity manages those risks</w:t>
      </w:r>
    </w:p>
    <w:p w14:paraId="62605E6E" w14:textId="77777777" w:rsidR="001E1231" w:rsidRPr="00DD7724" w:rsidRDefault="001E1231" w:rsidP="001E1231">
      <w:pPr>
        <w:numPr>
          <w:ilvl w:val="1"/>
          <w:numId w:val="18"/>
        </w:numPr>
        <w:shd w:val="clear" w:color="auto" w:fill="FFFFFF"/>
        <w:ind w:left="1440"/>
        <w:rPr>
          <w:rFonts w:ascii="Arial" w:eastAsia="Arial" w:hAnsi="Arial" w:cs="Arial"/>
          <w:color w:val="000000"/>
          <w:sz w:val="18"/>
          <w:szCs w:val="18"/>
        </w:rPr>
      </w:pPr>
      <w:r w:rsidRPr="00DD7724">
        <w:rPr>
          <w:rFonts w:ascii="Arial" w:eastAsia="Arial" w:hAnsi="Arial" w:cs="Arial"/>
          <w:color w:val="000000"/>
          <w:sz w:val="18"/>
          <w:szCs w:val="18"/>
        </w:rPr>
        <w:t>the entity's progress in transitioning from the IBOR to alternative benchmark rates and how the entity is managing this transition.</w:t>
      </w:r>
    </w:p>
    <w:p w14:paraId="129BB82A" w14:textId="57ECBB35" w:rsidR="001E1231" w:rsidRPr="004A3144" w:rsidRDefault="001E1231" w:rsidP="004A3144">
      <w:pPr>
        <w:ind w:left="1080"/>
        <w:rPr>
          <w:rFonts w:ascii="Arial" w:eastAsia="Arial" w:hAnsi="Arial" w:cs="Arial"/>
          <w:color w:val="000000"/>
          <w:sz w:val="18"/>
          <w:szCs w:val="18"/>
        </w:rPr>
      </w:pPr>
    </w:p>
    <w:p w14:paraId="35291D0B" w14:textId="2731037B" w:rsidR="001E1231" w:rsidRPr="001B6A9C" w:rsidRDefault="001E1231" w:rsidP="000135D7">
      <w:pPr>
        <w:ind w:left="567"/>
        <w:rPr>
          <w:rFonts w:ascii="Arial" w:eastAsia="Arial" w:hAnsi="Arial" w:cs="Arial"/>
          <w:color w:val="000000"/>
          <w:sz w:val="18"/>
          <w:szCs w:val="18"/>
        </w:rPr>
      </w:pPr>
      <w:r w:rsidRPr="00DD7724">
        <w:rPr>
          <w:rFonts w:ascii="Arial" w:eastAsia="Arial" w:hAnsi="Arial" w:cs="Arial"/>
          <w:color w:val="000000"/>
          <w:sz w:val="18"/>
          <w:szCs w:val="18"/>
        </w:rPr>
        <w:t>All revised financial reporting standards above have no significant impact to the Group.</w:t>
      </w:r>
      <w:bookmarkStart w:id="5" w:name="_Toc122629603"/>
    </w:p>
    <w:p w14:paraId="054C101B" w14:textId="624FDC48" w:rsidR="001E1231" w:rsidRPr="00DD7724" w:rsidRDefault="00D2043B" w:rsidP="001E1231">
      <w:pPr>
        <w:pStyle w:val="Heading2"/>
        <w:spacing w:before="0" w:after="0"/>
        <w:ind w:left="547" w:hanging="547"/>
        <w:rPr>
          <w:rFonts w:ascii="Arial" w:eastAsia="Arial" w:hAnsi="Arial" w:cs="Arial"/>
          <w:i w:val="0"/>
          <w:iCs w:val="0"/>
          <w:color w:val="CF4A02"/>
          <w:sz w:val="18"/>
          <w:szCs w:val="18"/>
          <w:lang w:val="en-US"/>
        </w:rPr>
      </w:pPr>
      <w:r w:rsidRPr="00DD7724">
        <w:rPr>
          <w:rFonts w:ascii="Arial" w:hAnsi="Arial" w:cs="Arial"/>
          <w:i w:val="0"/>
          <w:iCs w:val="0"/>
          <w:color w:val="CF4A02"/>
          <w:sz w:val="18"/>
          <w:szCs w:val="18"/>
        </w:rPr>
        <w:lastRenderedPageBreak/>
        <w:t>3</w:t>
      </w:r>
      <w:r w:rsidR="001E1231" w:rsidRPr="00DD7724">
        <w:rPr>
          <w:rFonts w:ascii="Arial" w:hAnsi="Arial" w:cs="Arial"/>
          <w:i w:val="0"/>
          <w:iCs w:val="0"/>
          <w:color w:val="CF4A02"/>
          <w:sz w:val="18"/>
          <w:szCs w:val="18"/>
        </w:rPr>
        <w:t>.2</w:t>
      </w:r>
      <w:r w:rsidR="001E1231" w:rsidRPr="00DD7724">
        <w:rPr>
          <w:rFonts w:ascii="Arial" w:hAnsi="Arial" w:cs="Arial"/>
          <w:i w:val="0"/>
          <w:iCs w:val="0"/>
          <w:color w:val="CF4A02"/>
          <w:sz w:val="18"/>
          <w:szCs w:val="18"/>
        </w:rPr>
        <w:tab/>
      </w:r>
      <w:r w:rsidR="001E1231" w:rsidRPr="00DD7724">
        <w:rPr>
          <w:rFonts w:ascii="Arial" w:hAnsi="Arial" w:cs="Arial"/>
          <w:i w:val="0"/>
          <w:iCs w:val="0"/>
          <w:color w:val="CF4A02"/>
          <w:spacing w:val="-4"/>
          <w:sz w:val="18"/>
          <w:szCs w:val="18"/>
        </w:rPr>
        <w:t>Amended financial reporting standards that are effective for accounting period beginning or after 1 January</w:t>
      </w:r>
      <w:r w:rsidR="001E1231" w:rsidRPr="00DD7724">
        <w:rPr>
          <w:rFonts w:ascii="Arial" w:hAnsi="Arial" w:cs="Arial"/>
          <w:i w:val="0"/>
          <w:iCs w:val="0"/>
          <w:color w:val="CF4A02"/>
          <w:sz w:val="18"/>
          <w:szCs w:val="18"/>
        </w:rPr>
        <w:t xml:space="preserve"> 2023 </w:t>
      </w:r>
      <w:bookmarkEnd w:id="5"/>
      <w:r w:rsidR="001E1231" w:rsidRPr="00DD7724">
        <w:rPr>
          <w:rFonts w:ascii="Arial" w:eastAsia="Arial" w:hAnsi="Arial" w:cs="Arial"/>
          <w:i w:val="0"/>
          <w:iCs w:val="0"/>
          <w:color w:val="CF4A02"/>
          <w:sz w:val="18"/>
          <w:szCs w:val="18"/>
        </w:rPr>
        <w:t>and are relevant to the Group</w:t>
      </w:r>
    </w:p>
    <w:p w14:paraId="52129EDE" w14:textId="77777777" w:rsidR="001E1231" w:rsidRPr="00DD7724" w:rsidRDefault="001E1231" w:rsidP="001E1231">
      <w:pPr>
        <w:ind w:left="540"/>
        <w:rPr>
          <w:rFonts w:ascii="Arial" w:eastAsia="Arial" w:hAnsi="Arial" w:cs="Arial"/>
          <w:sz w:val="18"/>
          <w:szCs w:val="18"/>
        </w:rPr>
      </w:pPr>
    </w:p>
    <w:p w14:paraId="2F659A4B" w14:textId="77777777" w:rsidR="001E1231" w:rsidRPr="00DD7724" w:rsidRDefault="001E1231" w:rsidP="001E1231">
      <w:pPr>
        <w:ind w:left="540"/>
        <w:rPr>
          <w:rFonts w:ascii="Arial" w:eastAsia="Arial" w:hAnsi="Arial" w:cs="Arial"/>
          <w:sz w:val="18"/>
          <w:szCs w:val="18"/>
        </w:rPr>
      </w:pPr>
      <w:r w:rsidRPr="00DD7724">
        <w:rPr>
          <w:rFonts w:ascii="Arial" w:eastAsia="Arial" w:hAnsi="Arial" w:cs="Arial"/>
          <w:sz w:val="18"/>
          <w:szCs w:val="18"/>
        </w:rPr>
        <w:t>Certain amended financial reporting standards have been issued that are not mandatory for the current reporting period and have not been early adopted by the Group.</w:t>
      </w:r>
    </w:p>
    <w:p w14:paraId="67DCFB72" w14:textId="77777777" w:rsidR="001E1231" w:rsidRPr="00DD7724" w:rsidRDefault="001E1231" w:rsidP="001E1231">
      <w:pPr>
        <w:ind w:left="1080" w:hanging="540"/>
        <w:rPr>
          <w:rFonts w:ascii="Arial" w:eastAsia="Times New Roman" w:hAnsi="Arial" w:cs="Arial"/>
          <w:sz w:val="18"/>
          <w:szCs w:val="18"/>
        </w:rPr>
      </w:pPr>
    </w:p>
    <w:p w14:paraId="23A73A34" w14:textId="77777777" w:rsidR="001E1231" w:rsidRPr="00DD7724" w:rsidRDefault="001E1231" w:rsidP="001E1231">
      <w:pPr>
        <w:pStyle w:val="NormalWeb"/>
        <w:numPr>
          <w:ilvl w:val="0"/>
          <w:numId w:val="20"/>
        </w:numPr>
        <w:shd w:val="clear" w:color="auto" w:fill="FFFFFF"/>
        <w:spacing w:before="0" w:beforeAutospacing="0" w:after="0" w:afterAutospacing="0"/>
        <w:ind w:left="1080"/>
        <w:jc w:val="both"/>
        <w:rPr>
          <w:rFonts w:ascii="Arial" w:hAnsi="Arial" w:cs="Arial"/>
          <w:color w:val="222222"/>
          <w:sz w:val="18"/>
          <w:szCs w:val="18"/>
        </w:rPr>
      </w:pPr>
      <w:r w:rsidRPr="00DD7724">
        <w:rPr>
          <w:rFonts w:ascii="Arial" w:hAnsi="Arial" w:cs="Arial"/>
          <w:b/>
          <w:bCs/>
          <w:color w:val="CF4A02"/>
          <w:sz w:val="18"/>
          <w:szCs w:val="18"/>
        </w:rPr>
        <w:t>Amendment to TAS 16 - Property, plant and equipment</w:t>
      </w:r>
      <w:r w:rsidRPr="00DD7724">
        <w:rPr>
          <w:rFonts w:ascii="Arial" w:hAnsi="Arial" w:cs="Angsana New" w:hint="cs"/>
          <w:color w:val="222222"/>
          <w:sz w:val="18"/>
          <w:szCs w:val="18"/>
          <w:cs/>
        </w:rPr>
        <w:t xml:space="preserve"> </w:t>
      </w:r>
      <w:r w:rsidRPr="00DD7724">
        <w:rPr>
          <w:rFonts w:ascii="Arial" w:hAnsi="Arial" w:cs="Arial"/>
          <w:color w:val="222222"/>
          <w:sz w:val="18"/>
          <w:szCs w:val="18"/>
        </w:rPr>
        <w:t>clarified to prohibit entities from deducting from the cos</w:t>
      </w:r>
      <w:r w:rsidRPr="00DD7724">
        <w:rPr>
          <w:rFonts w:ascii="Arial" w:eastAsia="Arial" w:hAnsi="Arial" w:cs="Arial"/>
          <w:sz w:val="18"/>
          <w:szCs w:val="18"/>
        </w:rPr>
        <w:t xml:space="preserve">t of an item of PP&amp;E any proceeds received from selling any items produced while the entity is preparing that asset for its intended use. </w:t>
      </w:r>
    </w:p>
    <w:p w14:paraId="6170A50B" w14:textId="77777777" w:rsidR="001E1231" w:rsidRPr="00DD7724" w:rsidRDefault="001E1231" w:rsidP="001E1231">
      <w:pPr>
        <w:pStyle w:val="NormalWeb"/>
        <w:shd w:val="clear" w:color="auto" w:fill="FFFFFF"/>
        <w:tabs>
          <w:tab w:val="left" w:pos="1080"/>
        </w:tabs>
        <w:spacing w:before="0" w:beforeAutospacing="0" w:after="0" w:afterAutospacing="0"/>
        <w:ind w:left="1080" w:hanging="540"/>
        <w:jc w:val="both"/>
        <w:rPr>
          <w:rFonts w:ascii="Arial" w:hAnsi="Arial" w:cs="Arial"/>
          <w:color w:val="222222"/>
          <w:sz w:val="18"/>
          <w:szCs w:val="18"/>
        </w:rPr>
      </w:pPr>
    </w:p>
    <w:p w14:paraId="39789421" w14:textId="77777777" w:rsidR="001E1231" w:rsidRPr="00DD7724" w:rsidRDefault="001E1231" w:rsidP="001E1231">
      <w:pPr>
        <w:pStyle w:val="NormalWeb"/>
        <w:numPr>
          <w:ilvl w:val="0"/>
          <w:numId w:val="20"/>
        </w:numPr>
        <w:shd w:val="clear" w:color="auto" w:fill="FFFFFF"/>
        <w:spacing w:before="0" w:beforeAutospacing="0" w:after="0" w:afterAutospacing="0"/>
        <w:ind w:left="1080"/>
        <w:jc w:val="both"/>
        <w:rPr>
          <w:rFonts w:ascii="Arial" w:hAnsi="Arial" w:cs="Arial"/>
          <w:sz w:val="18"/>
          <w:szCs w:val="18"/>
        </w:rPr>
      </w:pPr>
      <w:r w:rsidRPr="00DD7724">
        <w:rPr>
          <w:rFonts w:ascii="Arial" w:hAnsi="Arial" w:cs="Arial"/>
          <w:b/>
          <w:bCs/>
          <w:color w:val="CF4A02"/>
          <w:sz w:val="18"/>
          <w:szCs w:val="18"/>
        </w:rPr>
        <w:t xml:space="preserve">Amendment to TAS 37 - Provisions, contingent liabilities and contingent assets </w:t>
      </w:r>
      <w:r w:rsidRPr="00DD7724">
        <w:rPr>
          <w:rFonts w:ascii="Arial" w:hAnsi="Arial" w:cs="Arial"/>
          <w:sz w:val="18"/>
          <w:szCs w:val="18"/>
        </w:rPr>
        <w:t>clarified that, in considering whether a contract is onerous, the direct costs of fulfilling a contract include both the incremental costs of fulfilling the contract and an allocation of other costs directly related to fulfilling the contract. Before recognising a separate provision for an onerous contract, the entity must recognise any impairment losses that have occurred on the assets used in fulfilling the contract.</w:t>
      </w:r>
    </w:p>
    <w:p w14:paraId="61D77680" w14:textId="77777777" w:rsidR="001E1231" w:rsidRPr="00DD7724" w:rsidRDefault="001E1231" w:rsidP="001E1231">
      <w:pPr>
        <w:pStyle w:val="NormalWeb"/>
        <w:shd w:val="clear" w:color="auto" w:fill="FFFFFF"/>
        <w:tabs>
          <w:tab w:val="left" w:pos="1080"/>
        </w:tabs>
        <w:spacing w:before="0" w:beforeAutospacing="0" w:after="0" w:afterAutospacing="0"/>
        <w:ind w:left="1080" w:hanging="540"/>
        <w:jc w:val="both"/>
        <w:rPr>
          <w:rFonts w:ascii="Arial" w:hAnsi="Arial" w:cs="Arial"/>
          <w:color w:val="222222"/>
          <w:sz w:val="18"/>
          <w:szCs w:val="18"/>
        </w:rPr>
      </w:pPr>
    </w:p>
    <w:p w14:paraId="21E9F567" w14:textId="77777777" w:rsidR="001E1231" w:rsidRPr="00DD7724" w:rsidRDefault="001E1231" w:rsidP="001E1231">
      <w:pPr>
        <w:pStyle w:val="NormalWeb"/>
        <w:numPr>
          <w:ilvl w:val="0"/>
          <w:numId w:val="20"/>
        </w:numPr>
        <w:shd w:val="clear" w:color="auto" w:fill="FFFFFF"/>
        <w:spacing w:before="0" w:beforeAutospacing="0" w:after="0" w:afterAutospacing="0"/>
        <w:ind w:left="1080"/>
        <w:jc w:val="both"/>
        <w:rPr>
          <w:rFonts w:ascii="Arial" w:hAnsi="Arial" w:cs="Arial"/>
          <w:color w:val="000000"/>
          <w:sz w:val="18"/>
          <w:szCs w:val="18"/>
        </w:rPr>
      </w:pPr>
      <w:r w:rsidRPr="00DD7724">
        <w:rPr>
          <w:rFonts w:ascii="Arial" w:hAnsi="Arial" w:cs="Arial"/>
          <w:b/>
          <w:bCs/>
          <w:color w:val="CF4A02"/>
          <w:sz w:val="18"/>
          <w:szCs w:val="18"/>
        </w:rPr>
        <w:t>Amendment to TFRS 3 - Business combinations</w:t>
      </w:r>
      <w:r w:rsidRPr="00DD7724">
        <w:rPr>
          <w:rFonts w:ascii="Arial" w:hAnsi="Arial" w:cs="Arial"/>
          <w:color w:val="222222"/>
          <w:sz w:val="18"/>
          <w:szCs w:val="18"/>
        </w:rPr>
        <w:t xml:space="preserve"> c</w:t>
      </w:r>
      <w:r w:rsidRPr="00DD7724">
        <w:rPr>
          <w:rFonts w:ascii="Arial" w:hAnsi="Arial" w:cs="Arial"/>
          <w:color w:val="000000"/>
          <w:sz w:val="18"/>
          <w:szCs w:val="18"/>
        </w:rPr>
        <w:t>larified some minor amendments to update its references to the Conceptual Framework for Financial Reporting and added a consideration for the recognition of liabilities and contingent liabilities acquired from business combinations. The amendments also confirmed that contingent assets shouldn’t be recognised at the acquisition date.</w:t>
      </w:r>
    </w:p>
    <w:p w14:paraId="27782F49" w14:textId="77777777" w:rsidR="001E1231" w:rsidRPr="00DD7724" w:rsidRDefault="001E1231" w:rsidP="001E1231">
      <w:pPr>
        <w:pStyle w:val="NormalWeb"/>
        <w:shd w:val="clear" w:color="auto" w:fill="FFFFFF"/>
        <w:tabs>
          <w:tab w:val="left" w:pos="1080"/>
        </w:tabs>
        <w:spacing w:before="0" w:beforeAutospacing="0" w:after="0" w:afterAutospacing="0"/>
        <w:ind w:left="1080" w:hanging="540"/>
        <w:jc w:val="both"/>
        <w:rPr>
          <w:rFonts w:ascii="Arial" w:hAnsi="Arial" w:cs="Arial"/>
          <w:color w:val="222222"/>
          <w:sz w:val="18"/>
          <w:szCs w:val="18"/>
        </w:rPr>
      </w:pPr>
    </w:p>
    <w:p w14:paraId="48BAC635" w14:textId="77777777" w:rsidR="001E1231" w:rsidRPr="00DD7724" w:rsidRDefault="001E1231" w:rsidP="001E1231">
      <w:pPr>
        <w:pStyle w:val="NormalWeb"/>
        <w:numPr>
          <w:ilvl w:val="0"/>
          <w:numId w:val="20"/>
        </w:numPr>
        <w:shd w:val="clear" w:color="auto" w:fill="FFFFFF"/>
        <w:spacing w:before="0" w:beforeAutospacing="0" w:after="0" w:afterAutospacing="0"/>
        <w:ind w:left="1080"/>
        <w:jc w:val="both"/>
        <w:rPr>
          <w:rFonts w:ascii="Arial" w:hAnsi="Arial" w:cs="Arial"/>
          <w:sz w:val="18"/>
          <w:szCs w:val="18"/>
        </w:rPr>
      </w:pPr>
      <w:r w:rsidRPr="00DD7724">
        <w:rPr>
          <w:rFonts w:ascii="Arial" w:hAnsi="Arial" w:cs="Arial"/>
          <w:b/>
          <w:bCs/>
          <w:color w:val="CF4A02"/>
          <w:sz w:val="18"/>
          <w:szCs w:val="18"/>
        </w:rPr>
        <w:t xml:space="preserve">Amendment to TFRS 9 - Financial Instruments </w:t>
      </w:r>
      <w:r w:rsidRPr="00DD7724">
        <w:rPr>
          <w:rFonts w:ascii="Arial" w:hAnsi="Arial" w:cs="Arial"/>
          <w:sz w:val="18"/>
          <w:szCs w:val="18"/>
        </w:rPr>
        <w:t>clarified which fees should be included in the 10% test for the derecognition of financial liabilities. It should only include fees between the borrower and lender.</w:t>
      </w:r>
    </w:p>
    <w:p w14:paraId="4052AC0E" w14:textId="77777777" w:rsidR="001E1231" w:rsidRPr="00DD7724" w:rsidRDefault="001E1231" w:rsidP="001E1231">
      <w:pPr>
        <w:pStyle w:val="ListParagraph"/>
        <w:tabs>
          <w:tab w:val="left" w:pos="567"/>
          <w:tab w:val="left" w:pos="1134"/>
        </w:tabs>
        <w:ind w:left="1080" w:hanging="540"/>
        <w:rPr>
          <w:rFonts w:ascii="Arial" w:hAnsi="Arial" w:cs="Arial"/>
          <w:color w:val="000000"/>
          <w:sz w:val="18"/>
          <w:szCs w:val="18"/>
        </w:rPr>
      </w:pPr>
    </w:p>
    <w:p w14:paraId="3E9F75E5" w14:textId="77777777" w:rsidR="001E1231" w:rsidRPr="00DD7724" w:rsidRDefault="001E1231" w:rsidP="001E1231">
      <w:pPr>
        <w:ind w:left="540"/>
        <w:rPr>
          <w:rFonts w:ascii="Arial" w:eastAsia="Arial" w:hAnsi="Arial" w:cs="Arial"/>
          <w:color w:val="000000"/>
          <w:spacing w:val="-4"/>
          <w:sz w:val="18"/>
          <w:szCs w:val="18"/>
        </w:rPr>
      </w:pPr>
      <w:r w:rsidRPr="00DD7724">
        <w:rPr>
          <w:rFonts w:ascii="Arial" w:eastAsia="Arial" w:hAnsi="Arial" w:cs="Arial"/>
          <w:color w:val="000000"/>
          <w:spacing w:val="-4"/>
          <w:sz w:val="18"/>
          <w:szCs w:val="18"/>
        </w:rPr>
        <w:t xml:space="preserve">The Group’s management is considering the impact of the amended financial reporting. </w:t>
      </w:r>
    </w:p>
    <w:p w14:paraId="4A152E1C" w14:textId="21E86B04" w:rsidR="00081D72" w:rsidRPr="00DD7724" w:rsidRDefault="00081D72">
      <w:pPr>
        <w:rPr>
          <w:rFonts w:ascii="Arial" w:eastAsia="Arial" w:hAnsi="Arial" w:cstheme="minorBidi"/>
          <w:b/>
          <w:sz w:val="18"/>
          <w:szCs w:val="18"/>
        </w:rPr>
      </w:pPr>
    </w:p>
    <w:p w14:paraId="6C5E2F00" w14:textId="77777777" w:rsidR="00BF6CEC" w:rsidRPr="00DD7724" w:rsidRDefault="00BF6CEC">
      <w:pPr>
        <w:rPr>
          <w:rFonts w:ascii="Arial" w:eastAsia="Arial" w:hAnsi="Arial" w:cstheme="minorBidi"/>
          <w:b/>
          <w:sz w:val="18"/>
          <w:szCs w:val="18"/>
        </w:rPr>
      </w:pPr>
    </w:p>
    <w:tbl>
      <w:tblPr>
        <w:tblStyle w:val="afffffff0"/>
        <w:tblW w:w="9450" w:type="dxa"/>
        <w:tblInd w:w="18" w:type="dxa"/>
        <w:tblLayout w:type="fixed"/>
        <w:tblLook w:val="0000" w:firstRow="0" w:lastRow="0" w:firstColumn="0" w:lastColumn="0" w:noHBand="0" w:noVBand="0"/>
      </w:tblPr>
      <w:tblGrid>
        <w:gridCol w:w="9450"/>
      </w:tblGrid>
      <w:tr w:rsidR="007A5A72" w:rsidRPr="00DD7724" w14:paraId="6554F789" w14:textId="77777777">
        <w:trPr>
          <w:trHeight w:val="389"/>
        </w:trPr>
        <w:tc>
          <w:tcPr>
            <w:tcW w:w="9450" w:type="dxa"/>
            <w:shd w:val="clear" w:color="auto" w:fill="FFA543"/>
            <w:vAlign w:val="center"/>
          </w:tcPr>
          <w:p w14:paraId="4266303A" w14:textId="40516D57" w:rsidR="007A5A72" w:rsidRPr="00DD7724" w:rsidRDefault="00D2043B">
            <w:pPr>
              <w:ind w:left="434" w:hanging="434"/>
              <w:rPr>
                <w:rFonts w:ascii="Arial" w:eastAsia="Arial" w:hAnsi="Arial" w:cs="Arial"/>
                <w:b/>
                <w:color w:val="FFFFFF"/>
                <w:sz w:val="18"/>
                <w:szCs w:val="18"/>
              </w:rPr>
            </w:pPr>
            <w:r w:rsidRPr="00DD7724">
              <w:rPr>
                <w:rFonts w:ascii="Arial" w:eastAsia="Arial" w:hAnsi="Arial" w:cs="Browallia New"/>
                <w:b/>
                <w:color w:val="FFFFFF"/>
                <w:sz w:val="18"/>
                <w:szCs w:val="18"/>
              </w:rPr>
              <w:t>4</w:t>
            </w:r>
            <w:r w:rsidR="0032140B" w:rsidRPr="00DD7724">
              <w:rPr>
                <w:rFonts w:ascii="Arial" w:eastAsia="Arial" w:hAnsi="Arial" w:cs="Arial"/>
                <w:b/>
                <w:color w:val="FFFFFF"/>
                <w:sz w:val="18"/>
                <w:szCs w:val="18"/>
              </w:rPr>
              <w:tab/>
              <w:t>Accounting policies</w:t>
            </w:r>
          </w:p>
        </w:tc>
      </w:tr>
    </w:tbl>
    <w:p w14:paraId="07A93424" w14:textId="77777777" w:rsidR="007A5A72" w:rsidRPr="00DD7724" w:rsidRDefault="007A5A72">
      <w:pPr>
        <w:pBdr>
          <w:top w:val="nil"/>
          <w:left w:val="nil"/>
          <w:bottom w:val="nil"/>
          <w:right w:val="nil"/>
          <w:between w:val="nil"/>
        </w:pBdr>
        <w:ind w:left="1080" w:hanging="540"/>
        <w:rPr>
          <w:rFonts w:ascii="Arial" w:eastAsia="Arial" w:hAnsi="Arial" w:cs="Arial"/>
          <w:b/>
          <w:color w:val="000000"/>
          <w:sz w:val="18"/>
          <w:szCs w:val="18"/>
        </w:rPr>
      </w:pPr>
    </w:p>
    <w:p w14:paraId="0141F5BD" w14:textId="3DD8197B" w:rsidR="007A5A72" w:rsidRPr="00DD7724" w:rsidRDefault="00D2043B">
      <w:pPr>
        <w:pBdr>
          <w:top w:val="nil"/>
          <w:left w:val="nil"/>
          <w:bottom w:val="nil"/>
          <w:right w:val="nil"/>
          <w:between w:val="nil"/>
        </w:pBdr>
        <w:ind w:left="540" w:hanging="540"/>
        <w:rPr>
          <w:rFonts w:ascii="Arial" w:eastAsia="Arial" w:hAnsi="Arial" w:cs="Arial"/>
          <w:b/>
          <w:color w:val="CF4A02"/>
          <w:sz w:val="18"/>
          <w:szCs w:val="18"/>
        </w:rPr>
      </w:pPr>
      <w:r w:rsidRPr="00DD7724">
        <w:rPr>
          <w:rFonts w:ascii="Arial" w:eastAsia="Arial" w:hAnsi="Arial" w:cs="Arial"/>
          <w:b/>
          <w:color w:val="CF4A02"/>
          <w:sz w:val="18"/>
          <w:szCs w:val="18"/>
        </w:rPr>
        <w:t>4</w:t>
      </w:r>
      <w:r w:rsidR="0032140B" w:rsidRPr="00DD7724">
        <w:rPr>
          <w:rFonts w:ascii="Arial" w:eastAsia="Arial" w:hAnsi="Arial" w:cs="Arial"/>
          <w:b/>
          <w:color w:val="CF4A02"/>
          <w:sz w:val="18"/>
          <w:szCs w:val="18"/>
        </w:rPr>
        <w:t>.1</w:t>
      </w:r>
      <w:r w:rsidR="0032140B" w:rsidRPr="00DD7724">
        <w:rPr>
          <w:rFonts w:ascii="Arial" w:eastAsia="Arial" w:hAnsi="Arial" w:cs="Arial"/>
          <w:b/>
          <w:color w:val="CF4A02"/>
          <w:sz w:val="18"/>
          <w:szCs w:val="18"/>
        </w:rPr>
        <w:tab/>
        <w:t xml:space="preserve">Group accounting - investments in subsidiaries </w:t>
      </w:r>
    </w:p>
    <w:p w14:paraId="5A7D1106" w14:textId="77777777" w:rsidR="007A5A72" w:rsidRPr="00DD7724" w:rsidRDefault="007A5A72">
      <w:pPr>
        <w:pBdr>
          <w:top w:val="nil"/>
          <w:left w:val="nil"/>
          <w:bottom w:val="nil"/>
          <w:right w:val="nil"/>
          <w:between w:val="nil"/>
        </w:pBdr>
        <w:ind w:left="1440" w:hanging="360"/>
        <w:rPr>
          <w:rFonts w:ascii="Arial" w:eastAsia="Arial" w:hAnsi="Arial" w:cs="Arial"/>
          <w:b/>
          <w:color w:val="000000"/>
          <w:sz w:val="18"/>
          <w:szCs w:val="18"/>
        </w:rPr>
      </w:pPr>
    </w:p>
    <w:p w14:paraId="0B030A52" w14:textId="77777777" w:rsidR="007A5A72" w:rsidRPr="00DD7724" w:rsidRDefault="0032140B">
      <w:pPr>
        <w:pBdr>
          <w:top w:val="nil"/>
          <w:left w:val="nil"/>
          <w:bottom w:val="nil"/>
          <w:right w:val="nil"/>
          <w:between w:val="nil"/>
        </w:pBdr>
        <w:ind w:left="900" w:hanging="360"/>
        <w:rPr>
          <w:rFonts w:ascii="Arial" w:eastAsia="Arial" w:hAnsi="Arial" w:cs="Arial"/>
          <w:b/>
          <w:color w:val="CF4A02"/>
          <w:sz w:val="18"/>
          <w:szCs w:val="18"/>
        </w:rPr>
      </w:pPr>
      <w:r w:rsidRPr="00DD7724">
        <w:rPr>
          <w:rFonts w:ascii="Arial" w:eastAsia="Arial" w:hAnsi="Arial" w:cs="Arial"/>
          <w:b/>
          <w:color w:val="CF4A02"/>
          <w:sz w:val="18"/>
          <w:szCs w:val="18"/>
        </w:rPr>
        <w:t>(a)</w:t>
      </w:r>
      <w:r w:rsidRPr="00DD7724">
        <w:rPr>
          <w:rFonts w:ascii="Arial" w:eastAsia="Arial" w:hAnsi="Arial" w:cs="Arial"/>
          <w:b/>
          <w:color w:val="CF4A02"/>
          <w:sz w:val="18"/>
          <w:szCs w:val="18"/>
        </w:rPr>
        <w:tab/>
        <w:t>Subsidiaries</w:t>
      </w:r>
    </w:p>
    <w:p w14:paraId="0EAFA364" w14:textId="77777777" w:rsidR="007A5A72" w:rsidRPr="00DD7724" w:rsidRDefault="007A5A72">
      <w:pPr>
        <w:ind w:left="900"/>
        <w:rPr>
          <w:rFonts w:ascii="Arial" w:eastAsia="Arial" w:hAnsi="Arial" w:cs="Arial"/>
          <w:sz w:val="18"/>
          <w:szCs w:val="18"/>
        </w:rPr>
      </w:pPr>
    </w:p>
    <w:p w14:paraId="031BDE44" w14:textId="33206BA7" w:rsidR="007A5A72" w:rsidRPr="00DD7724" w:rsidRDefault="0032140B">
      <w:pPr>
        <w:ind w:left="900"/>
        <w:rPr>
          <w:rFonts w:ascii="Arial" w:eastAsia="Arial" w:hAnsi="Arial" w:cs="Arial"/>
          <w:sz w:val="18"/>
          <w:szCs w:val="18"/>
        </w:rPr>
      </w:pPr>
      <w:r w:rsidRPr="00DD7724">
        <w:rPr>
          <w:rFonts w:ascii="Arial" w:eastAsia="Arial" w:hAnsi="Arial" w:cs="Arial"/>
          <w:sz w:val="18"/>
          <w:szCs w:val="18"/>
        </w:rPr>
        <w:t xml:space="preserve">Subsidiaries are all entities over which the Group has control. The Group controls an entity when the Group is exposed to, or has rights to, variable returns from its involvement with the entity and </w:t>
      </w:r>
      <w:proofErr w:type="gramStart"/>
      <w:r w:rsidRPr="00DD7724">
        <w:rPr>
          <w:rFonts w:ascii="Arial" w:eastAsia="Arial" w:hAnsi="Arial" w:cs="Arial"/>
          <w:sz w:val="18"/>
          <w:szCs w:val="18"/>
        </w:rPr>
        <w:t>has the ability to</w:t>
      </w:r>
      <w:proofErr w:type="gramEnd"/>
      <w:r w:rsidRPr="00DD7724">
        <w:rPr>
          <w:rFonts w:ascii="Arial" w:eastAsia="Arial" w:hAnsi="Arial" w:cs="Arial"/>
          <w:sz w:val="18"/>
          <w:szCs w:val="18"/>
        </w:rPr>
        <w:t xml:space="preserve"> affect those returns though its power over the entity. Subsidiaries are fully consolidated from the date on which control is transferred to the Group. They are deconsolidated from the date that control ceases.</w:t>
      </w:r>
    </w:p>
    <w:p w14:paraId="5F2A8D40" w14:textId="77777777" w:rsidR="007A5A72" w:rsidRPr="00DD7724" w:rsidRDefault="007A5A72">
      <w:pPr>
        <w:ind w:left="900"/>
        <w:rPr>
          <w:rFonts w:ascii="Arial" w:eastAsia="Arial" w:hAnsi="Arial" w:cs="Arial"/>
          <w:sz w:val="18"/>
          <w:szCs w:val="18"/>
        </w:rPr>
      </w:pPr>
    </w:p>
    <w:p w14:paraId="7E79B314" w14:textId="7DCEC3A0" w:rsidR="007A5A72" w:rsidRPr="00DD7724" w:rsidRDefault="0032140B">
      <w:pPr>
        <w:ind w:left="900"/>
        <w:rPr>
          <w:rFonts w:ascii="Arial" w:eastAsia="Arial" w:hAnsi="Arial" w:cs="Arial"/>
          <w:sz w:val="18"/>
          <w:szCs w:val="18"/>
        </w:rPr>
      </w:pPr>
      <w:r w:rsidRPr="00DD7724">
        <w:rPr>
          <w:rFonts w:ascii="Arial" w:eastAsia="Arial" w:hAnsi="Arial" w:cs="Arial"/>
          <w:sz w:val="18"/>
          <w:szCs w:val="18"/>
        </w:rPr>
        <w:t>In the separate financial statements, investments in subsidiaries are accounted for using cost method.</w:t>
      </w:r>
    </w:p>
    <w:p w14:paraId="27C07516" w14:textId="78D822C9" w:rsidR="001B0830" w:rsidRPr="00DD7724" w:rsidRDefault="001B0830" w:rsidP="005B58CE">
      <w:pPr>
        <w:ind w:left="900"/>
        <w:rPr>
          <w:rFonts w:ascii="Arial" w:eastAsia="Arial" w:hAnsi="Arial" w:cs="Arial"/>
          <w:sz w:val="18"/>
          <w:szCs w:val="18"/>
        </w:rPr>
      </w:pPr>
    </w:p>
    <w:p w14:paraId="326E02B6" w14:textId="0D354553" w:rsidR="001B0830" w:rsidRPr="00DD7724" w:rsidRDefault="001B0830" w:rsidP="001B0830">
      <w:pPr>
        <w:pBdr>
          <w:top w:val="nil"/>
          <w:left w:val="nil"/>
          <w:bottom w:val="nil"/>
          <w:right w:val="nil"/>
          <w:between w:val="nil"/>
        </w:pBdr>
        <w:ind w:left="900" w:hanging="360"/>
        <w:rPr>
          <w:rFonts w:ascii="Arial" w:eastAsia="Arial" w:hAnsi="Arial" w:cs="Arial"/>
          <w:b/>
          <w:color w:val="CF4A02"/>
          <w:sz w:val="18"/>
          <w:szCs w:val="18"/>
        </w:rPr>
      </w:pPr>
      <w:r w:rsidRPr="00DD7724">
        <w:rPr>
          <w:rFonts w:ascii="Arial" w:eastAsia="Arial" w:hAnsi="Arial" w:cs="Arial"/>
          <w:b/>
          <w:color w:val="CF4A02"/>
          <w:sz w:val="18"/>
          <w:szCs w:val="18"/>
        </w:rPr>
        <w:t>(</w:t>
      </w:r>
      <w:r w:rsidR="00B3519C" w:rsidRPr="00DD7724">
        <w:rPr>
          <w:rFonts w:ascii="Arial" w:eastAsia="Arial" w:hAnsi="Arial" w:cs="Arial"/>
          <w:b/>
          <w:color w:val="CF4A02"/>
          <w:sz w:val="18"/>
          <w:szCs w:val="18"/>
        </w:rPr>
        <w:t>b</w:t>
      </w:r>
      <w:r w:rsidRPr="00DD7724">
        <w:rPr>
          <w:rFonts w:ascii="Arial" w:eastAsia="Arial" w:hAnsi="Arial" w:cs="Arial"/>
          <w:b/>
          <w:color w:val="CF4A02"/>
          <w:sz w:val="18"/>
          <w:szCs w:val="18"/>
        </w:rPr>
        <w:t>)</w:t>
      </w:r>
      <w:r w:rsidRPr="00DD7724">
        <w:rPr>
          <w:rFonts w:ascii="Arial" w:eastAsia="Arial" w:hAnsi="Arial" w:cs="Arial"/>
          <w:b/>
          <w:color w:val="CF4A02"/>
          <w:sz w:val="18"/>
          <w:szCs w:val="18"/>
        </w:rPr>
        <w:tab/>
        <w:t>Intercompany transactions on consolidation</w:t>
      </w:r>
    </w:p>
    <w:p w14:paraId="416AD709" w14:textId="77777777" w:rsidR="001B0830" w:rsidRPr="00DD7724" w:rsidRDefault="001B0830" w:rsidP="001B0830">
      <w:pPr>
        <w:ind w:left="900"/>
        <w:rPr>
          <w:rFonts w:ascii="Arial" w:eastAsia="Arial" w:hAnsi="Arial" w:cs="Arial"/>
          <w:sz w:val="18"/>
          <w:szCs w:val="18"/>
        </w:rPr>
      </w:pPr>
    </w:p>
    <w:p w14:paraId="32E09C63" w14:textId="6EE5FF93" w:rsidR="001B0830" w:rsidRPr="00DD7724" w:rsidRDefault="001B0830" w:rsidP="001B0830">
      <w:pPr>
        <w:ind w:left="900"/>
        <w:rPr>
          <w:rFonts w:ascii="Arial" w:eastAsia="Arial" w:hAnsi="Arial" w:cs="Arial"/>
          <w:sz w:val="18"/>
          <w:szCs w:val="18"/>
        </w:rPr>
      </w:pPr>
      <w:r w:rsidRPr="00DD7724">
        <w:rPr>
          <w:rFonts w:ascii="Arial" w:eastAsia="Arial" w:hAnsi="Arial" w:cs="Arial"/>
          <w:sz w:val="18"/>
          <w:szCs w:val="18"/>
        </w:rPr>
        <w:t>Intra-group transactions, balances and unrealised gains on transactions are eliminated. Unrealised gains on transactions between the Group and its associates and joint ventures are eliminated to the extent of the Group’s interest in the associates and joint ventures. Unrealised losses are also eliminated in the same manner unless the transaction provides evidence of an impairment of the asset transferred.</w:t>
      </w:r>
    </w:p>
    <w:p w14:paraId="088AA643" w14:textId="4A19158E" w:rsidR="00F30D6D" w:rsidRPr="00DD7724" w:rsidRDefault="00F30D6D" w:rsidP="001B0830">
      <w:pPr>
        <w:ind w:left="900"/>
        <w:rPr>
          <w:rFonts w:ascii="Arial" w:eastAsia="Arial" w:hAnsi="Arial" w:cs="Arial"/>
          <w:sz w:val="18"/>
          <w:szCs w:val="18"/>
        </w:rPr>
      </w:pPr>
    </w:p>
    <w:p w14:paraId="3FAEB5E5" w14:textId="77777777" w:rsidR="00BF6CEC" w:rsidRDefault="00BF6CEC">
      <w:pPr>
        <w:rPr>
          <w:rFonts w:ascii="Arial" w:eastAsia="Arial" w:hAnsi="Arial" w:cs="Arial"/>
          <w:b/>
          <w:color w:val="CF4A02"/>
          <w:sz w:val="18"/>
          <w:szCs w:val="18"/>
        </w:rPr>
      </w:pPr>
      <w:r>
        <w:rPr>
          <w:rFonts w:ascii="Arial" w:eastAsia="Arial" w:hAnsi="Arial" w:cs="Arial"/>
          <w:b/>
          <w:color w:val="CF4A02"/>
          <w:sz w:val="18"/>
          <w:szCs w:val="18"/>
        </w:rPr>
        <w:br w:type="page"/>
      </w:r>
    </w:p>
    <w:p w14:paraId="4455932D" w14:textId="6ABBBF81" w:rsidR="007A5A72" w:rsidRPr="00B876A7" w:rsidRDefault="00D2043B" w:rsidP="00884955">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lastRenderedPageBreak/>
        <w:t>4</w:t>
      </w:r>
      <w:r w:rsidR="0032140B" w:rsidRPr="00B876A7">
        <w:rPr>
          <w:rFonts w:ascii="Arial" w:eastAsia="Arial" w:hAnsi="Arial" w:cs="Arial"/>
          <w:b/>
          <w:color w:val="CF4A02"/>
          <w:sz w:val="18"/>
          <w:szCs w:val="18"/>
        </w:rPr>
        <w:t>.2</w:t>
      </w:r>
      <w:r w:rsidR="00884955" w:rsidRPr="00B876A7">
        <w:rPr>
          <w:rFonts w:ascii="Arial" w:eastAsia="Arial" w:hAnsi="Arial" w:cs="Arial"/>
          <w:b/>
          <w:color w:val="CF4A02"/>
          <w:sz w:val="18"/>
          <w:szCs w:val="18"/>
        </w:rPr>
        <w:tab/>
      </w:r>
      <w:r w:rsidR="0032140B" w:rsidRPr="00B876A7">
        <w:rPr>
          <w:rFonts w:ascii="Arial" w:eastAsia="Arial" w:hAnsi="Arial" w:cs="Arial"/>
          <w:b/>
          <w:color w:val="CF4A02"/>
          <w:sz w:val="18"/>
          <w:szCs w:val="18"/>
        </w:rPr>
        <w:t xml:space="preserve">Business combination </w:t>
      </w:r>
    </w:p>
    <w:p w14:paraId="21FBFF57" w14:textId="77777777" w:rsidR="007A5A72" w:rsidRPr="00B876A7" w:rsidRDefault="007A5A72" w:rsidP="004A3144">
      <w:pPr>
        <w:ind w:left="540"/>
        <w:rPr>
          <w:rFonts w:ascii="Arial" w:eastAsia="Arial" w:hAnsi="Arial" w:cs="Arial"/>
          <w:sz w:val="18"/>
          <w:szCs w:val="18"/>
        </w:rPr>
      </w:pPr>
    </w:p>
    <w:p w14:paraId="5B7F65D9" w14:textId="77777777" w:rsidR="007A5A72" w:rsidRPr="00B876A7" w:rsidRDefault="0032140B" w:rsidP="004A3144">
      <w:pPr>
        <w:pBdr>
          <w:top w:val="nil"/>
          <w:left w:val="nil"/>
          <w:bottom w:val="nil"/>
          <w:right w:val="nil"/>
          <w:between w:val="nil"/>
        </w:pBdr>
        <w:ind w:left="540"/>
        <w:rPr>
          <w:rFonts w:ascii="Arial" w:eastAsia="Arial" w:hAnsi="Arial" w:cs="Arial"/>
          <w:i/>
          <w:color w:val="CF4A02"/>
          <w:sz w:val="18"/>
          <w:szCs w:val="18"/>
        </w:rPr>
      </w:pPr>
      <w:r w:rsidRPr="00B876A7">
        <w:rPr>
          <w:rFonts w:ascii="Arial" w:eastAsia="Arial" w:hAnsi="Arial" w:cs="Arial"/>
          <w:i/>
          <w:color w:val="CF4A02"/>
          <w:sz w:val="18"/>
          <w:szCs w:val="18"/>
        </w:rPr>
        <w:t>Business combination under common control</w:t>
      </w:r>
    </w:p>
    <w:p w14:paraId="41732D58" w14:textId="77777777" w:rsidR="007A5A72" w:rsidRPr="00B876A7" w:rsidRDefault="007A5A72" w:rsidP="004A3144">
      <w:pPr>
        <w:ind w:left="540"/>
        <w:rPr>
          <w:rFonts w:ascii="Arial" w:eastAsia="Arial" w:hAnsi="Arial" w:cs="Arial"/>
          <w:sz w:val="18"/>
          <w:szCs w:val="18"/>
        </w:rPr>
      </w:pPr>
    </w:p>
    <w:p w14:paraId="7A9F57F1" w14:textId="77777777" w:rsidR="007A5A72" w:rsidRPr="00B876A7" w:rsidRDefault="0032140B" w:rsidP="004A3144">
      <w:pPr>
        <w:ind w:left="540"/>
        <w:rPr>
          <w:rFonts w:ascii="Arial" w:eastAsia="Arial" w:hAnsi="Arial" w:cs="Arial"/>
          <w:sz w:val="18"/>
          <w:szCs w:val="18"/>
        </w:rPr>
      </w:pPr>
      <w:r w:rsidRPr="00B876A7">
        <w:rPr>
          <w:rFonts w:ascii="Arial" w:eastAsia="Arial" w:hAnsi="Arial" w:cs="Arial"/>
          <w:sz w:val="18"/>
          <w:szCs w:val="18"/>
        </w:rPr>
        <w:t>The Group accounts for business combination under common control by measuring acquired assets and liabilities of the acquire in the proportion of interests under common control at the carrying values of the acquiree presented in the highest level of the consolidation prior to the business combination under common control at the acquisition date. The Group retrospectively adjusted the business combination under common control transactions as if the combination occurred from the beginning of period of which the financial statements in the previous period are comparatively presented in accordance with the guidance of business combination under common control as issued by the Federation of Accounting Professions.</w:t>
      </w:r>
    </w:p>
    <w:p w14:paraId="4DFDA39F" w14:textId="77777777" w:rsidR="007A5A72" w:rsidRPr="00B876A7" w:rsidRDefault="007A5A72" w:rsidP="004A3144">
      <w:pPr>
        <w:ind w:left="540"/>
        <w:rPr>
          <w:rFonts w:ascii="Arial" w:eastAsia="Arial" w:hAnsi="Arial" w:cs="Arial"/>
          <w:sz w:val="18"/>
          <w:szCs w:val="18"/>
        </w:rPr>
      </w:pPr>
    </w:p>
    <w:p w14:paraId="167AFA55" w14:textId="056C7EE6" w:rsidR="007A5A72" w:rsidRPr="00B876A7" w:rsidRDefault="0032140B" w:rsidP="004A3144">
      <w:pPr>
        <w:ind w:left="540"/>
        <w:rPr>
          <w:rFonts w:ascii="Arial" w:eastAsia="Arial" w:hAnsi="Arial" w:cs="Arial"/>
          <w:sz w:val="18"/>
          <w:szCs w:val="18"/>
        </w:rPr>
      </w:pPr>
      <w:r w:rsidRPr="00B876A7">
        <w:rPr>
          <w:rFonts w:ascii="Arial" w:eastAsia="Arial" w:hAnsi="Arial" w:cs="Arial"/>
          <w:sz w:val="18"/>
          <w:szCs w:val="18"/>
        </w:rPr>
        <w:t xml:space="preserve">Costs of business combination under common control are the aggregated amount of fair value of assets transferred, </w:t>
      </w:r>
      <w:r w:rsidRPr="00127714">
        <w:rPr>
          <w:rFonts w:ascii="Arial" w:eastAsia="Arial" w:hAnsi="Arial" w:cs="Arial"/>
          <w:sz w:val="18"/>
          <w:szCs w:val="18"/>
        </w:rPr>
        <w:t xml:space="preserve">liabilities </w:t>
      </w:r>
      <w:r w:rsidR="003C6133" w:rsidRPr="00127714">
        <w:rPr>
          <w:rFonts w:ascii="Arial" w:eastAsia="Arial" w:hAnsi="Arial" w:cs="Arial"/>
          <w:sz w:val="18"/>
          <w:szCs w:val="18"/>
        </w:rPr>
        <w:t>incurred,</w:t>
      </w:r>
      <w:r w:rsidRPr="00B876A7">
        <w:rPr>
          <w:rFonts w:ascii="Arial" w:eastAsia="Arial" w:hAnsi="Arial" w:cs="Arial"/>
          <w:sz w:val="18"/>
          <w:szCs w:val="18"/>
        </w:rPr>
        <w:t xml:space="preserve"> and equity instruments issued by the acquirer at the date of which the exchange in control occurs. Other costs directly attribute to business combination under common control, such as professional fees of legal advisors and other advisors, registration fees, and costs relating to preparation of information for shareholders, are capitalised as an investment in the separate financial statements while immediately recognised as expenses in the consolidated financial statements in the period of which the business combination occurs.</w:t>
      </w:r>
    </w:p>
    <w:p w14:paraId="06E2541E" w14:textId="77777777" w:rsidR="007A5A72" w:rsidRPr="00B876A7" w:rsidRDefault="007A5A72" w:rsidP="004A3144">
      <w:pPr>
        <w:ind w:left="540"/>
        <w:rPr>
          <w:rFonts w:ascii="Arial" w:eastAsia="Arial" w:hAnsi="Arial" w:cs="Arial"/>
          <w:sz w:val="18"/>
          <w:szCs w:val="18"/>
        </w:rPr>
      </w:pPr>
    </w:p>
    <w:p w14:paraId="33C1B015" w14:textId="77777777" w:rsidR="007A5A72" w:rsidRPr="00B876A7" w:rsidRDefault="0032140B" w:rsidP="004A3144">
      <w:pPr>
        <w:ind w:left="540"/>
        <w:rPr>
          <w:rFonts w:ascii="Arial" w:eastAsia="Arial" w:hAnsi="Arial" w:cs="Arial"/>
          <w:sz w:val="18"/>
          <w:szCs w:val="18"/>
        </w:rPr>
      </w:pPr>
      <w:r w:rsidRPr="00B876A7">
        <w:rPr>
          <w:rFonts w:ascii="Arial" w:eastAsia="Arial" w:hAnsi="Arial" w:cs="Arial"/>
          <w:sz w:val="18"/>
          <w:szCs w:val="18"/>
        </w:rPr>
        <w:t>The difference between costs of business combination under common control and the acquirer’s interests in the carrying value of the acquiree is presented as “Surplus arising from business combination under common control” in equity and is derecognised when the investment is disposed transfer to retained earnings.</w:t>
      </w:r>
    </w:p>
    <w:p w14:paraId="511C571A" w14:textId="46DFF2FB" w:rsidR="007A5A72" w:rsidRPr="00B876A7" w:rsidRDefault="007A5A72" w:rsidP="004A3144">
      <w:pPr>
        <w:ind w:left="540"/>
        <w:rPr>
          <w:rFonts w:ascii="Arial" w:eastAsia="Arial" w:hAnsi="Arial" w:cs="Arial"/>
          <w:sz w:val="18"/>
          <w:szCs w:val="18"/>
        </w:rPr>
      </w:pPr>
    </w:p>
    <w:p w14:paraId="6B867A71" w14:textId="1172A206" w:rsidR="007A5A72" w:rsidRPr="00B876A7" w:rsidRDefault="00D2043B">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t>4</w:t>
      </w:r>
      <w:r w:rsidR="0032140B" w:rsidRPr="00B876A7">
        <w:rPr>
          <w:rFonts w:ascii="Arial" w:eastAsia="Arial" w:hAnsi="Arial" w:cs="Arial"/>
          <w:b/>
          <w:color w:val="CF4A02"/>
          <w:sz w:val="18"/>
          <w:szCs w:val="18"/>
        </w:rPr>
        <w:t>.3</w:t>
      </w:r>
      <w:r w:rsidR="0032140B" w:rsidRPr="00B876A7">
        <w:rPr>
          <w:rFonts w:ascii="Arial" w:eastAsia="Arial" w:hAnsi="Arial" w:cs="Arial"/>
          <w:b/>
          <w:color w:val="CF4A02"/>
          <w:sz w:val="18"/>
          <w:szCs w:val="18"/>
        </w:rPr>
        <w:tab/>
        <w:t>Foreign currency translation</w:t>
      </w:r>
    </w:p>
    <w:p w14:paraId="21142814" w14:textId="77777777" w:rsidR="007A5A72" w:rsidRPr="00B876A7" w:rsidRDefault="007A5A72">
      <w:pPr>
        <w:ind w:left="1440" w:hanging="360"/>
        <w:rPr>
          <w:rFonts w:ascii="Arial" w:eastAsia="Arial" w:hAnsi="Arial" w:cs="Arial"/>
          <w:sz w:val="18"/>
          <w:szCs w:val="18"/>
        </w:rPr>
      </w:pPr>
    </w:p>
    <w:p w14:paraId="1D5257D1" w14:textId="77777777" w:rsidR="007A5A72" w:rsidRPr="00B876A7" w:rsidRDefault="0032140B">
      <w:pPr>
        <w:pBdr>
          <w:top w:val="nil"/>
          <w:left w:val="nil"/>
          <w:bottom w:val="nil"/>
          <w:right w:val="nil"/>
          <w:between w:val="nil"/>
        </w:pBdr>
        <w:tabs>
          <w:tab w:val="center" w:pos="4320"/>
          <w:tab w:val="right" w:pos="8640"/>
        </w:tabs>
        <w:ind w:left="900" w:hanging="360"/>
        <w:rPr>
          <w:rFonts w:ascii="Arial" w:eastAsia="Arial" w:hAnsi="Arial" w:cs="Arial"/>
          <w:b/>
          <w:bCs/>
          <w:color w:val="CF4A02"/>
          <w:sz w:val="18"/>
          <w:szCs w:val="18"/>
          <w:highlight w:val="white"/>
        </w:rPr>
      </w:pPr>
      <w:r w:rsidRPr="00B876A7">
        <w:rPr>
          <w:rFonts w:ascii="Arial" w:eastAsia="Arial" w:hAnsi="Arial" w:cs="Arial"/>
          <w:b/>
          <w:bCs/>
          <w:color w:val="CF4A02"/>
          <w:sz w:val="18"/>
          <w:szCs w:val="18"/>
          <w:highlight w:val="white"/>
        </w:rPr>
        <w:t>a)</w:t>
      </w:r>
      <w:r w:rsidRPr="00B876A7">
        <w:rPr>
          <w:rFonts w:ascii="Arial" w:eastAsia="Arial" w:hAnsi="Arial" w:cs="Arial"/>
          <w:b/>
          <w:bCs/>
          <w:color w:val="CF4A02"/>
          <w:sz w:val="18"/>
          <w:szCs w:val="18"/>
          <w:highlight w:val="white"/>
        </w:rPr>
        <w:tab/>
        <w:t>Functional and presentation currency</w:t>
      </w:r>
    </w:p>
    <w:p w14:paraId="7AFFAA83" w14:textId="77777777" w:rsidR="007A5A72" w:rsidRPr="00B876A7" w:rsidRDefault="007A5A72">
      <w:pPr>
        <w:pBdr>
          <w:top w:val="nil"/>
          <w:left w:val="nil"/>
          <w:bottom w:val="nil"/>
          <w:right w:val="nil"/>
          <w:between w:val="nil"/>
        </w:pBdr>
        <w:ind w:left="900"/>
        <w:rPr>
          <w:rFonts w:ascii="Arial" w:eastAsia="Arial" w:hAnsi="Arial" w:cs="Arial"/>
          <w:color w:val="000000"/>
          <w:sz w:val="18"/>
          <w:szCs w:val="18"/>
        </w:rPr>
      </w:pPr>
    </w:p>
    <w:p w14:paraId="78F0600E" w14:textId="516778DB" w:rsidR="007A5A72" w:rsidRDefault="00715C31">
      <w:pPr>
        <w:pBdr>
          <w:top w:val="nil"/>
          <w:left w:val="nil"/>
          <w:bottom w:val="nil"/>
          <w:right w:val="nil"/>
          <w:between w:val="nil"/>
        </w:pBdr>
        <w:ind w:left="900"/>
        <w:rPr>
          <w:rFonts w:ascii="Arial" w:eastAsia="Arial" w:hAnsi="Arial" w:cs="Arial"/>
          <w:color w:val="000000"/>
          <w:sz w:val="18"/>
          <w:szCs w:val="18"/>
        </w:rPr>
      </w:pPr>
      <w:r w:rsidRPr="00715C31">
        <w:rPr>
          <w:rFonts w:ascii="Arial" w:eastAsia="Arial" w:hAnsi="Arial" w:cs="Arial"/>
          <w:color w:val="000000"/>
          <w:sz w:val="18"/>
          <w:szCs w:val="18"/>
        </w:rPr>
        <w:t>The financial statements are presented in Thai Baht, which is the Company’s functional and presentation currency.</w:t>
      </w:r>
    </w:p>
    <w:p w14:paraId="099456A8" w14:textId="77777777" w:rsidR="00715C31" w:rsidRPr="00B876A7" w:rsidRDefault="00715C31">
      <w:pPr>
        <w:pBdr>
          <w:top w:val="nil"/>
          <w:left w:val="nil"/>
          <w:bottom w:val="nil"/>
          <w:right w:val="nil"/>
          <w:between w:val="nil"/>
        </w:pBdr>
        <w:ind w:left="900"/>
        <w:rPr>
          <w:rFonts w:ascii="Arial" w:eastAsia="Arial" w:hAnsi="Arial" w:cs="Arial"/>
          <w:color w:val="000000"/>
          <w:sz w:val="18"/>
          <w:szCs w:val="18"/>
        </w:rPr>
      </w:pPr>
    </w:p>
    <w:p w14:paraId="38A200DB" w14:textId="77777777" w:rsidR="007A5A72" w:rsidRPr="00B876A7" w:rsidRDefault="0032140B">
      <w:pPr>
        <w:pBdr>
          <w:top w:val="nil"/>
          <w:left w:val="nil"/>
          <w:bottom w:val="nil"/>
          <w:right w:val="nil"/>
          <w:between w:val="nil"/>
        </w:pBdr>
        <w:tabs>
          <w:tab w:val="center" w:pos="4320"/>
          <w:tab w:val="right" w:pos="8640"/>
        </w:tabs>
        <w:ind w:left="900" w:hanging="360"/>
        <w:rPr>
          <w:rFonts w:ascii="Arial" w:eastAsia="Arial" w:hAnsi="Arial" w:cs="Arial"/>
          <w:b/>
          <w:bCs/>
          <w:color w:val="CF4A02"/>
          <w:sz w:val="18"/>
          <w:szCs w:val="18"/>
        </w:rPr>
      </w:pPr>
      <w:r w:rsidRPr="00B876A7">
        <w:rPr>
          <w:rFonts w:ascii="Arial" w:eastAsia="Arial" w:hAnsi="Arial" w:cs="Arial"/>
          <w:b/>
          <w:bCs/>
          <w:color w:val="CF4A02"/>
          <w:sz w:val="18"/>
          <w:szCs w:val="18"/>
          <w:highlight w:val="white"/>
        </w:rPr>
        <w:t>b)</w:t>
      </w:r>
      <w:r w:rsidRPr="00B876A7">
        <w:rPr>
          <w:rFonts w:ascii="Arial" w:eastAsia="Arial" w:hAnsi="Arial" w:cs="Arial"/>
          <w:b/>
          <w:bCs/>
          <w:color w:val="CF4A02"/>
          <w:sz w:val="18"/>
          <w:szCs w:val="18"/>
          <w:highlight w:val="white"/>
        </w:rPr>
        <w:tab/>
      </w:r>
      <w:r w:rsidRPr="00B876A7">
        <w:rPr>
          <w:rFonts w:ascii="Arial" w:eastAsia="Arial" w:hAnsi="Arial" w:cs="Arial"/>
          <w:b/>
          <w:bCs/>
          <w:color w:val="CF4A02"/>
          <w:sz w:val="18"/>
          <w:szCs w:val="18"/>
        </w:rPr>
        <w:t>Transactions and balances</w:t>
      </w:r>
    </w:p>
    <w:p w14:paraId="3A07B07E" w14:textId="77777777" w:rsidR="007A5A72" w:rsidRPr="00B876A7" w:rsidRDefault="007A5A72">
      <w:pPr>
        <w:pBdr>
          <w:top w:val="nil"/>
          <w:left w:val="nil"/>
          <w:bottom w:val="nil"/>
          <w:right w:val="nil"/>
          <w:between w:val="nil"/>
        </w:pBdr>
        <w:ind w:left="900"/>
        <w:rPr>
          <w:rFonts w:ascii="Arial" w:eastAsia="Arial" w:hAnsi="Arial" w:cs="Arial"/>
          <w:color w:val="000000"/>
          <w:sz w:val="18"/>
          <w:szCs w:val="18"/>
        </w:rPr>
      </w:pPr>
    </w:p>
    <w:p w14:paraId="540AB0EE" w14:textId="77777777" w:rsidR="007A5A72" w:rsidRPr="00B876A7" w:rsidRDefault="0032140B">
      <w:pPr>
        <w:pBdr>
          <w:top w:val="nil"/>
          <w:left w:val="nil"/>
          <w:bottom w:val="nil"/>
          <w:right w:val="nil"/>
          <w:between w:val="nil"/>
        </w:pBdr>
        <w:ind w:left="900"/>
        <w:rPr>
          <w:rFonts w:ascii="Arial" w:eastAsia="Arial" w:hAnsi="Arial" w:cs="Arial"/>
          <w:color w:val="000000"/>
          <w:sz w:val="18"/>
          <w:szCs w:val="18"/>
        </w:rPr>
      </w:pPr>
      <w:r w:rsidRPr="00B876A7">
        <w:rPr>
          <w:rFonts w:ascii="Arial" w:eastAsia="Arial" w:hAnsi="Arial" w:cs="Arial"/>
          <w:color w:val="000000"/>
          <w:sz w:val="18"/>
          <w:szCs w:val="18"/>
        </w:rPr>
        <w:t>Foreign currency transactions are translated into the functional currency using the exchange rates prevailing at the dates of the transactions or the date of revaluation where items are re-measured.</w:t>
      </w:r>
    </w:p>
    <w:p w14:paraId="39328E87" w14:textId="77777777" w:rsidR="007A5A72" w:rsidRPr="00B876A7" w:rsidRDefault="007A5A72">
      <w:pPr>
        <w:pBdr>
          <w:top w:val="nil"/>
          <w:left w:val="nil"/>
          <w:bottom w:val="nil"/>
          <w:right w:val="nil"/>
          <w:between w:val="nil"/>
        </w:pBdr>
        <w:ind w:left="900"/>
        <w:rPr>
          <w:rFonts w:ascii="Arial" w:eastAsia="Arial" w:hAnsi="Arial" w:cs="Arial"/>
          <w:color w:val="000000"/>
          <w:sz w:val="18"/>
          <w:szCs w:val="18"/>
        </w:rPr>
      </w:pPr>
    </w:p>
    <w:p w14:paraId="63929261" w14:textId="77777777" w:rsidR="007A5A72" w:rsidRPr="00B876A7" w:rsidRDefault="0032140B">
      <w:pPr>
        <w:pBdr>
          <w:top w:val="nil"/>
          <w:left w:val="nil"/>
          <w:bottom w:val="nil"/>
          <w:right w:val="nil"/>
          <w:between w:val="nil"/>
        </w:pBdr>
        <w:ind w:left="900"/>
        <w:rPr>
          <w:rFonts w:ascii="Arial" w:eastAsia="Arial" w:hAnsi="Arial" w:cs="Arial"/>
          <w:color w:val="000000"/>
          <w:sz w:val="18"/>
          <w:szCs w:val="18"/>
        </w:rPr>
      </w:pPr>
      <w:r w:rsidRPr="00B876A7">
        <w:rPr>
          <w:rFonts w:ascii="Arial" w:eastAsia="Arial" w:hAnsi="Arial" w:cs="Arial"/>
          <w:color w:val="000000"/>
          <w:sz w:val="18"/>
          <w:szCs w:val="18"/>
        </w:rPr>
        <w:t>Foreign exchange gains and losses resulting from the settlement of such transactions and from the translation at year-end exchange rates of monetary assets and liabilities denominated in foreign currencies are recognised in the profit or loss.</w:t>
      </w:r>
    </w:p>
    <w:p w14:paraId="09067C11" w14:textId="77777777" w:rsidR="007A5A72" w:rsidRPr="00B876A7" w:rsidRDefault="007A5A72">
      <w:pPr>
        <w:pBdr>
          <w:top w:val="nil"/>
          <w:left w:val="nil"/>
          <w:bottom w:val="nil"/>
          <w:right w:val="nil"/>
          <w:between w:val="nil"/>
        </w:pBdr>
        <w:ind w:left="900"/>
        <w:rPr>
          <w:rFonts w:ascii="Arial" w:eastAsia="Arial" w:hAnsi="Arial" w:cs="Arial"/>
          <w:color w:val="000000"/>
          <w:sz w:val="18"/>
          <w:szCs w:val="18"/>
        </w:rPr>
      </w:pPr>
    </w:p>
    <w:p w14:paraId="14FD486D" w14:textId="77777777" w:rsidR="008600FB" w:rsidRDefault="005B58CE" w:rsidP="008600FB">
      <w:pPr>
        <w:ind w:left="900"/>
        <w:rPr>
          <w:rFonts w:ascii="Arial" w:eastAsia="Arial" w:hAnsi="Arial" w:cs="Arial"/>
          <w:b/>
          <w:color w:val="CF4A02"/>
          <w:sz w:val="18"/>
          <w:szCs w:val="18"/>
        </w:rPr>
      </w:pPr>
      <w:r w:rsidRPr="00B876A7">
        <w:rPr>
          <w:rFonts w:ascii="Arial" w:eastAsia="Arial" w:hAnsi="Arial" w:cs="Arial"/>
          <w:color w:val="000000"/>
          <w:spacing w:val="-4"/>
          <w:sz w:val="18"/>
          <w:szCs w:val="18"/>
        </w:rPr>
        <w:t>Any exchange component of gains and losses on a non-monetary item that recognised in profit or loss, or other comprehensive income is recognised following the recognition of a gain or loss on the non-monetary item.</w:t>
      </w:r>
    </w:p>
    <w:p w14:paraId="7587311B" w14:textId="77777777" w:rsidR="008600FB" w:rsidRDefault="008600FB" w:rsidP="008600FB">
      <w:pPr>
        <w:ind w:left="900"/>
        <w:rPr>
          <w:rFonts w:ascii="Arial" w:eastAsia="Arial" w:hAnsi="Arial" w:cs="Arial"/>
          <w:b/>
          <w:color w:val="CF4A02"/>
          <w:sz w:val="18"/>
          <w:szCs w:val="18"/>
        </w:rPr>
      </w:pPr>
    </w:p>
    <w:p w14:paraId="739FA58B" w14:textId="17EA57E2" w:rsidR="007A5A72" w:rsidRPr="008600FB" w:rsidRDefault="00D2043B" w:rsidP="008600FB">
      <w:pPr>
        <w:tabs>
          <w:tab w:val="left" w:pos="567"/>
        </w:tabs>
        <w:rPr>
          <w:rFonts w:ascii="Arial" w:eastAsia="Arial" w:hAnsi="Arial" w:cs="Arial"/>
          <w:color w:val="000000"/>
          <w:spacing w:val="-4"/>
          <w:sz w:val="18"/>
          <w:szCs w:val="18"/>
        </w:rPr>
      </w:pPr>
      <w:r>
        <w:rPr>
          <w:rFonts w:ascii="Arial" w:eastAsia="Arial" w:hAnsi="Arial" w:cs="Arial"/>
          <w:b/>
          <w:color w:val="CF4A02"/>
          <w:sz w:val="18"/>
          <w:szCs w:val="18"/>
        </w:rPr>
        <w:t>4</w:t>
      </w:r>
      <w:r w:rsidR="0032140B" w:rsidRPr="00B876A7">
        <w:rPr>
          <w:rFonts w:ascii="Arial" w:eastAsia="Arial" w:hAnsi="Arial" w:cs="Arial"/>
          <w:b/>
          <w:color w:val="CF4A02"/>
          <w:sz w:val="18"/>
          <w:szCs w:val="18"/>
        </w:rPr>
        <w:t>.4</w:t>
      </w:r>
      <w:r w:rsidR="0032140B" w:rsidRPr="00B876A7">
        <w:rPr>
          <w:rFonts w:ascii="Arial" w:eastAsia="Arial" w:hAnsi="Arial" w:cs="Arial"/>
          <w:b/>
          <w:color w:val="CF4A02"/>
          <w:sz w:val="18"/>
          <w:szCs w:val="18"/>
        </w:rPr>
        <w:tab/>
        <w:t>Cash and cash equivalents</w:t>
      </w:r>
    </w:p>
    <w:p w14:paraId="4E9EA9D3" w14:textId="77777777" w:rsidR="007A5A72" w:rsidRPr="00B876A7" w:rsidRDefault="007A5A72">
      <w:pPr>
        <w:ind w:left="540"/>
        <w:rPr>
          <w:rFonts w:ascii="Arial" w:eastAsia="Arial" w:hAnsi="Arial" w:cs="Arial"/>
          <w:sz w:val="18"/>
          <w:szCs w:val="18"/>
        </w:rPr>
      </w:pPr>
    </w:p>
    <w:p w14:paraId="37E5E5E2" w14:textId="77777777"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 xml:space="preserve">In the statements of cash flows, cash and cash equivalents includes cash on hand, deposits held at call, short-term highly liquid investments with maturities of three months or less from acquisition </w:t>
      </w:r>
      <w:r w:rsidRPr="009663F3">
        <w:rPr>
          <w:rFonts w:ascii="Arial" w:eastAsia="Arial" w:hAnsi="Arial" w:cs="Arial"/>
          <w:sz w:val="18"/>
          <w:szCs w:val="18"/>
        </w:rPr>
        <w:t>date and bank overdrafts.</w:t>
      </w:r>
      <w:r w:rsidRPr="00B876A7">
        <w:rPr>
          <w:rFonts w:ascii="Arial" w:eastAsia="Arial" w:hAnsi="Arial" w:cs="Arial"/>
          <w:sz w:val="18"/>
          <w:szCs w:val="18"/>
        </w:rPr>
        <w:t xml:space="preserve"> </w:t>
      </w:r>
    </w:p>
    <w:p w14:paraId="09B0EDF7" w14:textId="77777777" w:rsidR="007A5A72" w:rsidRPr="00B876A7" w:rsidRDefault="007A5A72">
      <w:pPr>
        <w:ind w:left="540"/>
        <w:rPr>
          <w:rFonts w:ascii="Arial" w:eastAsia="Arial" w:hAnsi="Arial" w:cs="Arial"/>
          <w:sz w:val="18"/>
          <w:szCs w:val="18"/>
        </w:rPr>
      </w:pPr>
    </w:p>
    <w:p w14:paraId="63A5CE8E" w14:textId="77777777"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In the statements of financial position, bank overdrafts are shown in current liabilities.</w:t>
      </w:r>
    </w:p>
    <w:p w14:paraId="6AF215C5" w14:textId="77777777" w:rsidR="007A5A72" w:rsidRPr="00B876A7" w:rsidRDefault="007A5A72">
      <w:pPr>
        <w:pStyle w:val="Heading1"/>
        <w:spacing w:before="0" w:after="0"/>
        <w:ind w:left="1080" w:hanging="540"/>
        <w:rPr>
          <w:rFonts w:ascii="Arial" w:eastAsia="Arial" w:hAnsi="Arial" w:cs="Arial"/>
          <w:sz w:val="18"/>
          <w:szCs w:val="18"/>
        </w:rPr>
      </w:pPr>
      <w:bookmarkStart w:id="6" w:name="_heading=h.3dy6vkm" w:colFirst="0" w:colLast="0"/>
      <w:bookmarkEnd w:id="6"/>
    </w:p>
    <w:p w14:paraId="643A0DE4" w14:textId="1AE62C3C" w:rsidR="007A5A72" w:rsidRPr="00B876A7" w:rsidRDefault="00D2043B">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t>4</w:t>
      </w:r>
      <w:r w:rsidR="0032140B" w:rsidRPr="00B876A7">
        <w:rPr>
          <w:rFonts w:ascii="Arial" w:eastAsia="Arial" w:hAnsi="Arial" w:cs="Arial"/>
          <w:b/>
          <w:color w:val="CF4A02"/>
          <w:sz w:val="18"/>
          <w:szCs w:val="18"/>
        </w:rPr>
        <w:t>.5</w:t>
      </w:r>
      <w:r w:rsidR="0032140B" w:rsidRPr="00B876A7">
        <w:rPr>
          <w:rFonts w:ascii="Arial" w:eastAsia="Arial" w:hAnsi="Arial" w:cs="Arial"/>
          <w:b/>
          <w:color w:val="CF4A02"/>
          <w:sz w:val="18"/>
          <w:szCs w:val="18"/>
        </w:rPr>
        <w:tab/>
        <w:t>Trade accounts receivable</w:t>
      </w:r>
    </w:p>
    <w:p w14:paraId="2233D040" w14:textId="77777777" w:rsidR="007A5A72" w:rsidRPr="00B876A7" w:rsidRDefault="007A5A72" w:rsidP="00884955">
      <w:pPr>
        <w:ind w:left="547"/>
        <w:rPr>
          <w:rFonts w:ascii="Arial" w:eastAsia="Arial" w:hAnsi="Arial" w:cs="Arial"/>
          <w:sz w:val="18"/>
          <w:szCs w:val="18"/>
        </w:rPr>
      </w:pPr>
    </w:p>
    <w:p w14:paraId="38C8FAB9" w14:textId="619C3EBF"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Trade receivables are amounts due from customers for goods sold or services performed in the ordinary course of business. They are generally due for settlement within 30</w:t>
      </w:r>
      <w:r w:rsidR="00B3519C" w:rsidRPr="00B876A7">
        <w:rPr>
          <w:rFonts w:ascii="Arial" w:eastAsia="Arial" w:hAnsi="Arial" w:cs="Arial"/>
          <w:sz w:val="18"/>
          <w:szCs w:val="18"/>
        </w:rPr>
        <w:t>-45</w:t>
      </w:r>
      <w:r w:rsidRPr="00B876A7">
        <w:rPr>
          <w:rFonts w:ascii="Arial" w:eastAsia="Arial" w:hAnsi="Arial" w:cs="Arial"/>
          <w:sz w:val="18"/>
          <w:szCs w:val="18"/>
        </w:rPr>
        <w:t xml:space="preserve"> days and therefore are all classified as current. </w:t>
      </w:r>
    </w:p>
    <w:p w14:paraId="11474C06" w14:textId="77777777" w:rsidR="007A5A72" w:rsidRPr="00B876A7" w:rsidRDefault="007A5A72" w:rsidP="00884955">
      <w:pPr>
        <w:ind w:left="547"/>
        <w:rPr>
          <w:rFonts w:ascii="Arial" w:eastAsia="Arial" w:hAnsi="Arial" w:cs="Arial"/>
          <w:sz w:val="18"/>
          <w:szCs w:val="18"/>
        </w:rPr>
      </w:pPr>
    </w:p>
    <w:p w14:paraId="773C3A39" w14:textId="77777777"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 xml:space="preserve">Trade receivables are recognised initially at the amount of consideration that is unconditional unless they contain significant financing components, they are recognised at fair value. The Group holds the trade receivables with the objective to collect the contractual cash flows and therefore measures them subsequently at amortised cost. </w:t>
      </w:r>
    </w:p>
    <w:p w14:paraId="5C9297D0" w14:textId="77777777" w:rsidR="007A5A72" w:rsidRPr="00B876A7" w:rsidRDefault="007A5A72" w:rsidP="00884955">
      <w:pPr>
        <w:ind w:left="547"/>
        <w:rPr>
          <w:rFonts w:ascii="Arial" w:eastAsia="Arial" w:hAnsi="Arial" w:cs="Arial"/>
          <w:sz w:val="18"/>
          <w:szCs w:val="18"/>
        </w:rPr>
      </w:pPr>
    </w:p>
    <w:p w14:paraId="7ED6F12F" w14:textId="1E523A49"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 xml:space="preserve">The impairment of trade receivables is disclosed in Note </w:t>
      </w:r>
      <w:r w:rsidR="00B35812">
        <w:rPr>
          <w:rFonts w:ascii="Arial" w:eastAsia="Arial" w:hAnsi="Arial" w:cs="Arial"/>
          <w:sz w:val="18"/>
          <w:szCs w:val="18"/>
        </w:rPr>
        <w:t>5</w:t>
      </w:r>
      <w:r w:rsidRPr="00B876A7">
        <w:rPr>
          <w:rFonts w:ascii="Arial" w:eastAsia="Arial" w:hAnsi="Arial" w:cs="Arial"/>
          <w:sz w:val="18"/>
          <w:szCs w:val="18"/>
        </w:rPr>
        <w:t>.1.2 (</w:t>
      </w:r>
      <w:r w:rsidR="00E61B79" w:rsidRPr="00B876A7">
        <w:rPr>
          <w:rFonts w:ascii="Arial" w:eastAsia="Arial" w:hAnsi="Arial" w:cs="Arial"/>
          <w:sz w:val="18"/>
          <w:szCs w:val="18"/>
        </w:rPr>
        <w:t>c</w:t>
      </w:r>
      <w:r w:rsidRPr="00B876A7">
        <w:rPr>
          <w:rFonts w:ascii="Arial" w:eastAsia="Arial" w:hAnsi="Arial" w:cs="Arial"/>
          <w:sz w:val="18"/>
          <w:szCs w:val="18"/>
        </w:rPr>
        <w:t>).</w:t>
      </w:r>
    </w:p>
    <w:p w14:paraId="5F716E19" w14:textId="18796765" w:rsidR="00081D72" w:rsidRDefault="00081D72">
      <w:pPr>
        <w:rPr>
          <w:rFonts w:ascii="Arial" w:eastAsia="Arial" w:hAnsi="Arial" w:cs="Arial"/>
          <w:sz w:val="18"/>
          <w:szCs w:val="18"/>
        </w:rPr>
      </w:pPr>
      <w:bookmarkStart w:id="7" w:name="_heading=h.1t3h5sf" w:colFirst="0" w:colLast="0"/>
      <w:bookmarkEnd w:id="7"/>
      <w:r>
        <w:rPr>
          <w:rFonts w:ascii="Arial" w:eastAsia="Arial" w:hAnsi="Arial" w:cs="Arial"/>
          <w:sz w:val="18"/>
          <w:szCs w:val="18"/>
        </w:rPr>
        <w:br w:type="page"/>
      </w:r>
    </w:p>
    <w:p w14:paraId="7DAC7066" w14:textId="0FEE1481" w:rsidR="007A5A72" w:rsidRPr="00B876A7" w:rsidRDefault="00D2043B" w:rsidP="00884955">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lastRenderedPageBreak/>
        <w:t>4</w:t>
      </w:r>
      <w:r w:rsidR="0032140B" w:rsidRPr="00B876A7">
        <w:rPr>
          <w:rFonts w:ascii="Arial" w:eastAsia="Arial" w:hAnsi="Arial" w:cs="Arial"/>
          <w:b/>
          <w:color w:val="CF4A02"/>
          <w:sz w:val="18"/>
          <w:szCs w:val="18"/>
        </w:rPr>
        <w:t>.6</w:t>
      </w:r>
      <w:r w:rsidR="00884955" w:rsidRPr="00B876A7">
        <w:rPr>
          <w:rFonts w:ascii="Arial" w:eastAsia="Arial" w:hAnsi="Arial" w:cs="Arial"/>
          <w:b/>
          <w:color w:val="CF4A02"/>
          <w:sz w:val="18"/>
          <w:szCs w:val="18"/>
        </w:rPr>
        <w:tab/>
      </w:r>
      <w:r w:rsidR="0032140B" w:rsidRPr="00B876A7">
        <w:rPr>
          <w:rFonts w:ascii="Arial" w:eastAsia="Arial" w:hAnsi="Arial" w:cs="Arial"/>
          <w:b/>
          <w:color w:val="CF4A02"/>
          <w:sz w:val="18"/>
          <w:szCs w:val="18"/>
        </w:rPr>
        <w:t>Inventories</w:t>
      </w:r>
    </w:p>
    <w:p w14:paraId="5B6102C6" w14:textId="77777777" w:rsidR="007A5A72" w:rsidRPr="00B876A7" w:rsidRDefault="007A5A72" w:rsidP="00884955">
      <w:pPr>
        <w:ind w:left="547"/>
        <w:rPr>
          <w:rFonts w:ascii="Arial" w:eastAsia="Arial" w:hAnsi="Arial" w:cs="Arial"/>
          <w:sz w:val="18"/>
          <w:szCs w:val="18"/>
        </w:rPr>
      </w:pPr>
    </w:p>
    <w:p w14:paraId="33B43A60" w14:textId="77777777"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 xml:space="preserve">Inventories are stated at the lower of cost and net realisable value. </w:t>
      </w:r>
    </w:p>
    <w:p w14:paraId="2430438D" w14:textId="77777777" w:rsidR="007A5A72" w:rsidRPr="00B876A7" w:rsidRDefault="007A5A72" w:rsidP="00884955">
      <w:pPr>
        <w:ind w:left="547"/>
        <w:rPr>
          <w:rFonts w:ascii="Arial" w:eastAsia="Arial" w:hAnsi="Arial" w:cs="Arial"/>
          <w:sz w:val="18"/>
          <w:szCs w:val="18"/>
        </w:rPr>
      </w:pPr>
    </w:p>
    <w:p w14:paraId="6A9C476B" w14:textId="77777777"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 xml:space="preserve">Cost of inventories is determined by the first-in, first-out method. Cost of raw materials comprise all purchase cost and costs directly attributable to the acquisition of the inventory less all attributable discounts. The cost of finished goods and work in progress comprises raw materials, direct labour, other direct </w:t>
      </w:r>
      <w:proofErr w:type="gramStart"/>
      <w:r w:rsidRPr="00B876A7">
        <w:rPr>
          <w:rFonts w:ascii="Arial" w:eastAsia="Arial" w:hAnsi="Arial" w:cs="Arial"/>
          <w:sz w:val="18"/>
          <w:szCs w:val="18"/>
        </w:rPr>
        <w:t>costs</w:t>
      </w:r>
      <w:proofErr w:type="gramEnd"/>
      <w:r w:rsidRPr="00B876A7">
        <w:rPr>
          <w:rFonts w:ascii="Arial" w:eastAsia="Arial" w:hAnsi="Arial" w:cs="Arial"/>
          <w:sz w:val="18"/>
          <w:szCs w:val="18"/>
        </w:rPr>
        <w:t xml:space="preserve"> and directly attributable costs in bringing the inventories to their present location and condition.</w:t>
      </w:r>
    </w:p>
    <w:p w14:paraId="086CD3DA" w14:textId="77777777" w:rsidR="007A5A72" w:rsidRPr="00B876A7" w:rsidRDefault="007A5A72" w:rsidP="00884955">
      <w:pPr>
        <w:pBdr>
          <w:top w:val="nil"/>
          <w:left w:val="nil"/>
          <w:bottom w:val="nil"/>
          <w:right w:val="nil"/>
          <w:between w:val="nil"/>
        </w:pBdr>
        <w:ind w:left="547"/>
        <w:rPr>
          <w:rFonts w:ascii="Arial" w:eastAsia="Arial" w:hAnsi="Arial" w:cs="Arial"/>
          <w:b/>
          <w:color w:val="CF4A02"/>
          <w:sz w:val="18"/>
          <w:szCs w:val="18"/>
        </w:rPr>
      </w:pPr>
    </w:p>
    <w:p w14:paraId="52080EF6" w14:textId="6A594EDE" w:rsidR="007A5A72" w:rsidRPr="00B876A7" w:rsidRDefault="00D2043B">
      <w:pPr>
        <w:pBdr>
          <w:top w:val="nil"/>
          <w:left w:val="nil"/>
          <w:bottom w:val="nil"/>
          <w:right w:val="nil"/>
          <w:between w:val="nil"/>
        </w:pBdr>
        <w:ind w:left="540" w:hanging="540"/>
        <w:rPr>
          <w:rFonts w:ascii="Arial" w:eastAsia="Arial" w:hAnsi="Arial" w:cs="Arial"/>
          <w:b/>
          <w:color w:val="CF4A02"/>
          <w:sz w:val="18"/>
          <w:szCs w:val="18"/>
        </w:rPr>
      </w:pPr>
      <w:bookmarkStart w:id="8" w:name="_heading=h.4d34og8" w:colFirst="0" w:colLast="0"/>
      <w:bookmarkEnd w:id="8"/>
      <w:r>
        <w:rPr>
          <w:rFonts w:ascii="Arial" w:eastAsia="Arial" w:hAnsi="Arial" w:cs="Arial"/>
          <w:b/>
          <w:color w:val="CF4A02"/>
          <w:sz w:val="18"/>
          <w:szCs w:val="18"/>
        </w:rPr>
        <w:t>4</w:t>
      </w:r>
      <w:r w:rsidR="0032140B" w:rsidRPr="00B876A7">
        <w:rPr>
          <w:rFonts w:ascii="Arial" w:eastAsia="Arial" w:hAnsi="Arial" w:cs="Arial"/>
          <w:b/>
          <w:color w:val="CF4A02"/>
          <w:sz w:val="18"/>
          <w:szCs w:val="18"/>
        </w:rPr>
        <w:t>.7</w:t>
      </w:r>
      <w:r w:rsidR="0032140B" w:rsidRPr="00B876A7">
        <w:rPr>
          <w:rFonts w:ascii="Arial" w:eastAsia="Arial" w:hAnsi="Arial" w:cs="Arial"/>
          <w:b/>
          <w:color w:val="CF4A02"/>
          <w:sz w:val="18"/>
          <w:szCs w:val="18"/>
        </w:rPr>
        <w:tab/>
        <w:t xml:space="preserve">Financial asset </w:t>
      </w:r>
    </w:p>
    <w:p w14:paraId="1A32D91F" w14:textId="77777777" w:rsidR="007A5A72" w:rsidRPr="00B876A7" w:rsidRDefault="007A5A72">
      <w:pPr>
        <w:pBdr>
          <w:top w:val="nil"/>
          <w:left w:val="nil"/>
          <w:bottom w:val="nil"/>
          <w:right w:val="nil"/>
          <w:between w:val="nil"/>
        </w:pBdr>
        <w:tabs>
          <w:tab w:val="center" w:pos="4320"/>
          <w:tab w:val="right" w:pos="8640"/>
        </w:tabs>
        <w:ind w:left="1440" w:hanging="360"/>
        <w:rPr>
          <w:rFonts w:ascii="Arial" w:eastAsia="Arial" w:hAnsi="Arial" w:cs="Arial"/>
          <w:color w:val="000000"/>
          <w:sz w:val="18"/>
          <w:szCs w:val="18"/>
          <w:highlight w:val="white"/>
        </w:rPr>
      </w:pPr>
    </w:p>
    <w:p w14:paraId="2BC0475D" w14:textId="77777777" w:rsidR="007A5A72" w:rsidRPr="00B876A7" w:rsidRDefault="0032140B">
      <w:pPr>
        <w:pBdr>
          <w:top w:val="nil"/>
          <w:left w:val="nil"/>
          <w:bottom w:val="nil"/>
          <w:right w:val="nil"/>
          <w:between w:val="nil"/>
        </w:pBdr>
        <w:tabs>
          <w:tab w:val="center" w:pos="4320"/>
          <w:tab w:val="right" w:pos="8640"/>
        </w:tabs>
        <w:ind w:left="900" w:hanging="360"/>
        <w:rPr>
          <w:rFonts w:ascii="Arial" w:eastAsia="Arial" w:hAnsi="Arial" w:cs="Arial"/>
          <w:color w:val="CF4A02"/>
          <w:sz w:val="18"/>
          <w:szCs w:val="18"/>
          <w:highlight w:val="white"/>
        </w:rPr>
      </w:pPr>
      <w:r w:rsidRPr="00B876A7">
        <w:rPr>
          <w:rFonts w:ascii="Arial" w:eastAsia="Arial" w:hAnsi="Arial" w:cs="Arial"/>
          <w:color w:val="CF4A02"/>
          <w:sz w:val="18"/>
          <w:szCs w:val="18"/>
          <w:highlight w:val="white"/>
        </w:rPr>
        <w:t>a)</w:t>
      </w:r>
      <w:r w:rsidRPr="00B876A7">
        <w:rPr>
          <w:rFonts w:ascii="Arial" w:eastAsia="Arial" w:hAnsi="Arial" w:cs="Arial"/>
          <w:color w:val="CF4A02"/>
          <w:sz w:val="18"/>
          <w:szCs w:val="18"/>
          <w:highlight w:val="white"/>
        </w:rPr>
        <w:tab/>
        <w:t>Classification</w:t>
      </w:r>
    </w:p>
    <w:p w14:paraId="0A7E911B" w14:textId="77777777" w:rsidR="007A5A72" w:rsidRPr="00B876A7" w:rsidRDefault="007A5A72">
      <w:pPr>
        <w:ind w:left="900"/>
        <w:rPr>
          <w:rFonts w:ascii="Arial" w:eastAsia="Arial" w:hAnsi="Arial" w:cs="Arial"/>
          <w:sz w:val="18"/>
          <w:szCs w:val="18"/>
        </w:rPr>
      </w:pPr>
    </w:p>
    <w:p w14:paraId="349175E0" w14:textId="6F21241C" w:rsidR="007A5A72" w:rsidRPr="00081D72" w:rsidRDefault="005B58CE">
      <w:pPr>
        <w:ind w:left="900"/>
        <w:rPr>
          <w:rFonts w:ascii="Arial" w:eastAsia="Arial" w:hAnsi="Arial" w:cs="Arial"/>
          <w:sz w:val="18"/>
          <w:szCs w:val="18"/>
        </w:rPr>
      </w:pPr>
      <w:r w:rsidRPr="00B876A7">
        <w:rPr>
          <w:rFonts w:ascii="Arial" w:eastAsia="Arial" w:hAnsi="Arial" w:cs="Arial"/>
          <w:sz w:val="18"/>
          <w:szCs w:val="18"/>
        </w:rPr>
        <w:t xml:space="preserve">The </w:t>
      </w:r>
      <w:r w:rsidR="0032140B" w:rsidRPr="00B876A7">
        <w:rPr>
          <w:rFonts w:ascii="Arial" w:eastAsia="Arial" w:hAnsi="Arial" w:cs="Arial"/>
          <w:sz w:val="18"/>
          <w:szCs w:val="18"/>
        </w:rPr>
        <w:t xml:space="preserve">Group classifies its debt instrument financial assets in the following measurement categories depending </w:t>
      </w:r>
      <w:r w:rsidR="0032140B" w:rsidRPr="00081D72">
        <w:rPr>
          <w:rFonts w:ascii="Arial" w:eastAsia="Arial" w:hAnsi="Arial" w:cs="Arial"/>
          <w:sz w:val="18"/>
          <w:szCs w:val="18"/>
        </w:rPr>
        <w:t xml:space="preserve">on </w:t>
      </w:r>
      <w:proofErr w:type="spellStart"/>
      <w:r w:rsidR="0032140B" w:rsidRPr="00081D72">
        <w:rPr>
          <w:rFonts w:ascii="Arial" w:eastAsia="Arial" w:hAnsi="Arial" w:cs="Arial"/>
          <w:sz w:val="18"/>
          <w:szCs w:val="18"/>
        </w:rPr>
        <w:t>i</w:t>
      </w:r>
      <w:proofErr w:type="spellEnd"/>
      <w:r w:rsidR="0032140B" w:rsidRPr="00081D72">
        <w:rPr>
          <w:rFonts w:ascii="Arial" w:eastAsia="Arial" w:hAnsi="Arial" w:cs="Arial"/>
          <w:sz w:val="18"/>
          <w:szCs w:val="18"/>
        </w:rPr>
        <w:t xml:space="preserve">) business model for managing the asset and ii) the cash flow characteristics of the asset whether they represent solely payments of principal and interest (SPPI). </w:t>
      </w:r>
    </w:p>
    <w:p w14:paraId="4B63EDA3" w14:textId="77777777" w:rsidR="007A5A72" w:rsidRPr="00081D72" w:rsidRDefault="007A5A72">
      <w:pPr>
        <w:ind w:left="900"/>
        <w:rPr>
          <w:rFonts w:ascii="Arial" w:eastAsia="Arial" w:hAnsi="Arial" w:cs="Arial"/>
          <w:sz w:val="18"/>
          <w:szCs w:val="18"/>
        </w:rPr>
      </w:pPr>
    </w:p>
    <w:p w14:paraId="53A06932" w14:textId="77777777" w:rsidR="007A5A72" w:rsidRPr="00081D72" w:rsidRDefault="0032140B">
      <w:pPr>
        <w:pBdr>
          <w:bottom w:val="none" w:sz="0" w:space="8" w:color="000000"/>
        </w:pBdr>
        <w:ind w:left="1260" w:hanging="360"/>
        <w:rPr>
          <w:rFonts w:ascii="Arial" w:eastAsia="Arial" w:hAnsi="Arial" w:cs="Arial"/>
          <w:sz w:val="18"/>
          <w:szCs w:val="18"/>
        </w:rPr>
      </w:pPr>
      <w:r w:rsidRPr="00081D72">
        <w:rPr>
          <w:rFonts w:ascii="Arial" w:eastAsia="Arial" w:hAnsi="Arial" w:cs="Arial"/>
          <w:sz w:val="18"/>
          <w:szCs w:val="18"/>
        </w:rPr>
        <w:t>-</w:t>
      </w:r>
      <w:r w:rsidRPr="00081D72">
        <w:rPr>
          <w:rFonts w:ascii="Arial" w:eastAsia="Arial" w:hAnsi="Arial" w:cs="Arial"/>
          <w:sz w:val="18"/>
          <w:szCs w:val="18"/>
        </w:rPr>
        <w:tab/>
        <w:t>those to be measured subsequently at fair value (either through other comprehensive income or through profit or loss); and</w:t>
      </w:r>
    </w:p>
    <w:p w14:paraId="4BF07AFB" w14:textId="77777777" w:rsidR="007A5A72" w:rsidRPr="00081D72" w:rsidRDefault="0032140B">
      <w:pPr>
        <w:pBdr>
          <w:bottom w:val="none" w:sz="0" w:space="8" w:color="000000"/>
        </w:pBdr>
        <w:ind w:left="1260" w:hanging="360"/>
        <w:rPr>
          <w:rFonts w:ascii="Arial" w:eastAsia="Arial" w:hAnsi="Arial" w:cs="Arial"/>
          <w:sz w:val="18"/>
          <w:szCs w:val="18"/>
        </w:rPr>
      </w:pPr>
      <w:r w:rsidRPr="00081D72">
        <w:rPr>
          <w:rFonts w:ascii="Arial" w:eastAsia="Arial" w:hAnsi="Arial" w:cs="Arial"/>
          <w:sz w:val="18"/>
          <w:szCs w:val="18"/>
        </w:rPr>
        <w:t>-</w:t>
      </w:r>
      <w:r w:rsidRPr="00081D72">
        <w:rPr>
          <w:rFonts w:ascii="Arial" w:eastAsia="Arial" w:hAnsi="Arial" w:cs="Arial"/>
          <w:sz w:val="18"/>
          <w:szCs w:val="18"/>
        </w:rPr>
        <w:tab/>
        <w:t>those to be measured at amortised cost.</w:t>
      </w:r>
    </w:p>
    <w:p w14:paraId="2942449D" w14:textId="3937CDC1" w:rsidR="007A5A72" w:rsidRDefault="0032140B" w:rsidP="00081D72">
      <w:pPr>
        <w:ind w:left="900"/>
        <w:rPr>
          <w:rFonts w:ascii="Arial" w:eastAsia="Arial" w:hAnsi="Arial" w:cs="Arial"/>
          <w:sz w:val="18"/>
          <w:szCs w:val="18"/>
        </w:rPr>
      </w:pPr>
      <w:r w:rsidRPr="00081D72">
        <w:rPr>
          <w:rFonts w:ascii="Arial" w:eastAsia="Arial" w:hAnsi="Arial" w:cs="Arial"/>
          <w:sz w:val="18"/>
          <w:szCs w:val="18"/>
        </w:rPr>
        <w:t xml:space="preserve">The Group reclassifies debt investments when and only when its business model for managing those assets changes. </w:t>
      </w:r>
    </w:p>
    <w:p w14:paraId="2CDD2687" w14:textId="77777777" w:rsidR="00081D72" w:rsidRPr="00081D72" w:rsidRDefault="00081D72" w:rsidP="00081D72">
      <w:pPr>
        <w:ind w:left="900"/>
        <w:rPr>
          <w:rFonts w:ascii="Arial" w:eastAsia="Arial" w:hAnsi="Arial" w:cs="Arial"/>
          <w:sz w:val="18"/>
          <w:szCs w:val="18"/>
        </w:rPr>
      </w:pPr>
    </w:p>
    <w:p w14:paraId="6E4EFF24" w14:textId="79F54F32" w:rsidR="007A5A72" w:rsidRPr="00081D72" w:rsidRDefault="005B58CE" w:rsidP="00DF3E51">
      <w:pPr>
        <w:ind w:left="900"/>
        <w:rPr>
          <w:rFonts w:ascii="Arial" w:eastAsia="Arial" w:hAnsi="Arial" w:cs="Arial"/>
          <w:sz w:val="18"/>
          <w:szCs w:val="18"/>
        </w:rPr>
      </w:pPr>
      <w:r w:rsidRPr="00081D72">
        <w:rPr>
          <w:rFonts w:ascii="Arial" w:eastAsia="Arial" w:hAnsi="Arial" w:cs="Arial"/>
          <w:sz w:val="18"/>
          <w:szCs w:val="18"/>
        </w:rPr>
        <w:t>For investments in equity instruments, the Group has an irrevocable election at the time of initial recognition to account for the equity investment at fair value through profit or loss (FVPL) or at fair value through other comprehensive income (FVOCI) except those that are held for trading, they are measured at FVPL.</w:t>
      </w:r>
    </w:p>
    <w:p w14:paraId="1D215C36" w14:textId="77777777" w:rsidR="008600FB" w:rsidRPr="00081D72" w:rsidRDefault="008600FB" w:rsidP="00DF3E51">
      <w:pPr>
        <w:ind w:left="900"/>
        <w:rPr>
          <w:rFonts w:ascii="Arial" w:eastAsia="Arial" w:hAnsi="Arial" w:cs="Arial"/>
          <w:sz w:val="18"/>
          <w:szCs w:val="18"/>
        </w:rPr>
      </w:pPr>
    </w:p>
    <w:p w14:paraId="679F0C8D" w14:textId="77777777" w:rsidR="007A5A72" w:rsidRPr="00081D72" w:rsidRDefault="0032140B">
      <w:pPr>
        <w:pBdr>
          <w:top w:val="nil"/>
          <w:left w:val="nil"/>
          <w:bottom w:val="nil"/>
          <w:right w:val="nil"/>
          <w:between w:val="nil"/>
        </w:pBdr>
        <w:tabs>
          <w:tab w:val="center" w:pos="4320"/>
          <w:tab w:val="right" w:pos="8640"/>
        </w:tabs>
        <w:ind w:left="900" w:hanging="360"/>
        <w:rPr>
          <w:rFonts w:ascii="Arial" w:eastAsia="Arial" w:hAnsi="Arial" w:cs="Arial"/>
          <w:color w:val="CF4A02"/>
          <w:sz w:val="18"/>
          <w:szCs w:val="18"/>
        </w:rPr>
      </w:pPr>
      <w:r w:rsidRPr="00081D72">
        <w:rPr>
          <w:rFonts w:ascii="Arial" w:eastAsia="Arial" w:hAnsi="Arial" w:cs="Arial"/>
          <w:color w:val="CF4A02"/>
          <w:sz w:val="18"/>
          <w:szCs w:val="18"/>
          <w:highlight w:val="white"/>
        </w:rPr>
        <w:t>b)</w:t>
      </w:r>
      <w:r w:rsidRPr="00081D72">
        <w:rPr>
          <w:rFonts w:ascii="Arial" w:eastAsia="Arial" w:hAnsi="Arial" w:cs="Arial"/>
          <w:color w:val="CF4A02"/>
          <w:sz w:val="18"/>
          <w:szCs w:val="18"/>
          <w:highlight w:val="white"/>
        </w:rPr>
        <w:tab/>
        <w:t>Recognition and derecognition</w:t>
      </w:r>
    </w:p>
    <w:p w14:paraId="5BB15C75" w14:textId="77777777" w:rsidR="007A5A72" w:rsidRPr="00081D72" w:rsidRDefault="007A5A72">
      <w:pPr>
        <w:ind w:left="900"/>
        <w:rPr>
          <w:rFonts w:ascii="Arial" w:eastAsia="Arial" w:hAnsi="Arial" w:cs="Arial"/>
          <w:sz w:val="18"/>
          <w:szCs w:val="18"/>
        </w:rPr>
      </w:pPr>
    </w:p>
    <w:p w14:paraId="3E34C92C" w14:textId="1304D09B" w:rsidR="007A5A72" w:rsidRPr="00081D72" w:rsidRDefault="0032140B">
      <w:pPr>
        <w:ind w:left="900"/>
        <w:rPr>
          <w:rFonts w:ascii="Arial" w:eastAsia="Arial" w:hAnsi="Arial" w:cs="Arial"/>
          <w:sz w:val="18"/>
          <w:szCs w:val="18"/>
        </w:rPr>
      </w:pPr>
      <w:r w:rsidRPr="00081D72">
        <w:rPr>
          <w:rFonts w:ascii="Arial" w:eastAsia="Arial" w:hAnsi="Arial" w:cs="Arial"/>
          <w:sz w:val="18"/>
          <w:szCs w:val="18"/>
        </w:rPr>
        <w:t xml:space="preserve">Regular way purchases </w:t>
      </w:r>
      <w:proofErr w:type="gramStart"/>
      <w:r w:rsidRPr="00081D72">
        <w:rPr>
          <w:rFonts w:ascii="Arial" w:eastAsia="Arial" w:hAnsi="Arial" w:cs="Arial"/>
          <w:sz w:val="18"/>
          <w:szCs w:val="18"/>
        </w:rPr>
        <w:t>acquires</w:t>
      </w:r>
      <w:proofErr w:type="gramEnd"/>
      <w:r w:rsidRPr="00081D72">
        <w:rPr>
          <w:rFonts w:ascii="Arial" w:eastAsia="Arial" w:hAnsi="Arial" w:cs="Arial"/>
          <w:sz w:val="18"/>
          <w:szCs w:val="18"/>
        </w:rPr>
        <w:t xml:space="preserve"> and sales of financial assets are recognised on trade-date, the date on which the Group commits to purchase or sell the asset. Financial assets are derecognised when the rights to receive cash flows from the financial assets have expired or have been transferred and the Group has transferred substantially all the risks and rewards of ownership.</w:t>
      </w:r>
    </w:p>
    <w:p w14:paraId="0A168091" w14:textId="77777777" w:rsidR="007A5A72" w:rsidRPr="00081D72" w:rsidRDefault="007A5A72">
      <w:pPr>
        <w:ind w:left="900"/>
        <w:rPr>
          <w:rFonts w:ascii="Arial" w:eastAsia="Arial" w:hAnsi="Arial" w:cs="Arial"/>
          <w:sz w:val="18"/>
          <w:szCs w:val="18"/>
        </w:rPr>
      </w:pPr>
    </w:p>
    <w:p w14:paraId="1C4EFD84" w14:textId="77777777" w:rsidR="007A5A72" w:rsidRPr="00081D72" w:rsidRDefault="0032140B">
      <w:pPr>
        <w:pBdr>
          <w:top w:val="nil"/>
          <w:left w:val="nil"/>
          <w:bottom w:val="nil"/>
          <w:right w:val="nil"/>
          <w:between w:val="nil"/>
        </w:pBdr>
        <w:tabs>
          <w:tab w:val="center" w:pos="4320"/>
          <w:tab w:val="right" w:pos="8640"/>
        </w:tabs>
        <w:ind w:left="900" w:hanging="360"/>
        <w:rPr>
          <w:rFonts w:ascii="Arial" w:eastAsia="Arial" w:hAnsi="Arial" w:cs="Arial"/>
          <w:color w:val="CF4A02"/>
          <w:sz w:val="18"/>
          <w:szCs w:val="18"/>
          <w:highlight w:val="white"/>
        </w:rPr>
      </w:pPr>
      <w:r w:rsidRPr="00081D72">
        <w:rPr>
          <w:rFonts w:ascii="Arial" w:eastAsia="Arial" w:hAnsi="Arial" w:cs="Arial"/>
          <w:color w:val="CF4A02"/>
          <w:sz w:val="18"/>
          <w:szCs w:val="18"/>
          <w:highlight w:val="white"/>
        </w:rPr>
        <w:t>c)</w:t>
      </w:r>
      <w:r w:rsidRPr="00081D72">
        <w:rPr>
          <w:rFonts w:ascii="Arial" w:eastAsia="Arial" w:hAnsi="Arial" w:cs="Arial"/>
          <w:color w:val="CF4A02"/>
          <w:sz w:val="18"/>
          <w:szCs w:val="18"/>
          <w:highlight w:val="white"/>
        </w:rPr>
        <w:tab/>
        <w:t>Measurement</w:t>
      </w:r>
    </w:p>
    <w:p w14:paraId="1D606555" w14:textId="77777777" w:rsidR="007A5A72" w:rsidRPr="00081D72" w:rsidRDefault="007A5A72">
      <w:pPr>
        <w:ind w:left="900"/>
        <w:rPr>
          <w:rFonts w:ascii="Arial" w:eastAsia="Arial" w:hAnsi="Arial" w:cs="Arial"/>
          <w:sz w:val="18"/>
          <w:szCs w:val="18"/>
        </w:rPr>
      </w:pPr>
    </w:p>
    <w:p w14:paraId="161C2015" w14:textId="77777777" w:rsidR="007A5A72" w:rsidRPr="00081D72" w:rsidRDefault="0032140B">
      <w:pPr>
        <w:ind w:left="900"/>
        <w:rPr>
          <w:rFonts w:ascii="Arial" w:eastAsia="Arial" w:hAnsi="Arial" w:cs="Arial"/>
          <w:sz w:val="18"/>
          <w:szCs w:val="18"/>
        </w:rPr>
      </w:pPr>
      <w:r w:rsidRPr="00081D72">
        <w:rPr>
          <w:rFonts w:ascii="Arial" w:eastAsia="Arial" w:hAnsi="Arial" w:cs="Arial"/>
          <w:sz w:val="18"/>
          <w:szCs w:val="18"/>
        </w:rPr>
        <w:t xml:space="preserve">At initial recognition, the Group measures a financial asset at its fair value plus, in the case of a financial asset not at FVPL, transaction costs that are directly attributable to the acquisition of the financial asset. Transaction costs of financial assets carried at FVPL are expensed in profit or loss. </w:t>
      </w:r>
    </w:p>
    <w:p w14:paraId="500793EE" w14:textId="77777777" w:rsidR="007A5A72" w:rsidRPr="00081D72" w:rsidRDefault="007A5A72">
      <w:pPr>
        <w:ind w:left="900"/>
        <w:rPr>
          <w:rFonts w:ascii="Arial" w:eastAsia="Arial" w:hAnsi="Arial" w:cs="Arial"/>
          <w:sz w:val="18"/>
          <w:szCs w:val="18"/>
        </w:rPr>
      </w:pPr>
    </w:p>
    <w:p w14:paraId="4DC2E42E" w14:textId="09AE91C9" w:rsidR="007A5A72" w:rsidRPr="00081D72" w:rsidRDefault="0032140B">
      <w:pPr>
        <w:ind w:left="900"/>
        <w:rPr>
          <w:rFonts w:ascii="Arial" w:eastAsia="Arial" w:hAnsi="Arial" w:cs="Arial"/>
          <w:sz w:val="18"/>
          <w:szCs w:val="18"/>
        </w:rPr>
      </w:pPr>
      <w:r w:rsidRPr="00081D72">
        <w:rPr>
          <w:rFonts w:ascii="Arial" w:eastAsia="Arial" w:hAnsi="Arial" w:cs="Arial"/>
          <w:sz w:val="18"/>
          <w:szCs w:val="18"/>
        </w:rPr>
        <w:t>Financial assets with embedded derivatives are considered in their entirety when determining whether the cash flows are solely payment of principal and interest.</w:t>
      </w:r>
    </w:p>
    <w:p w14:paraId="091B7D7A" w14:textId="7EA9604C" w:rsidR="00D152F3" w:rsidRPr="00081D72" w:rsidRDefault="00D152F3">
      <w:pPr>
        <w:ind w:left="900"/>
        <w:rPr>
          <w:rFonts w:ascii="Arial" w:eastAsia="Arial" w:hAnsi="Arial" w:cs="Arial"/>
          <w:sz w:val="18"/>
          <w:szCs w:val="18"/>
        </w:rPr>
      </w:pPr>
    </w:p>
    <w:p w14:paraId="6EE8D9B7" w14:textId="38EBBBB9" w:rsidR="007A5A72" w:rsidRPr="00081D72" w:rsidRDefault="0032140B" w:rsidP="00081D72">
      <w:pPr>
        <w:pBdr>
          <w:top w:val="nil"/>
          <w:left w:val="nil"/>
          <w:bottom w:val="nil"/>
          <w:right w:val="nil"/>
          <w:between w:val="nil"/>
        </w:pBdr>
        <w:tabs>
          <w:tab w:val="center" w:pos="4320"/>
          <w:tab w:val="right" w:pos="8640"/>
        </w:tabs>
        <w:ind w:left="900" w:hanging="360"/>
        <w:rPr>
          <w:rFonts w:ascii="Arial" w:eastAsia="Arial" w:hAnsi="Arial" w:cs="Arial"/>
          <w:color w:val="CF4A02"/>
          <w:sz w:val="18"/>
          <w:szCs w:val="18"/>
          <w:highlight w:val="white"/>
        </w:rPr>
      </w:pPr>
      <w:r w:rsidRPr="00081D72">
        <w:rPr>
          <w:rFonts w:ascii="Arial" w:eastAsia="Arial" w:hAnsi="Arial" w:cs="Arial"/>
          <w:color w:val="CF4A02"/>
          <w:sz w:val="18"/>
          <w:szCs w:val="18"/>
          <w:highlight w:val="white"/>
        </w:rPr>
        <w:t>d)</w:t>
      </w:r>
      <w:r w:rsidRPr="00081D72">
        <w:rPr>
          <w:rFonts w:ascii="Arial" w:eastAsia="Arial" w:hAnsi="Arial" w:cs="Arial"/>
          <w:color w:val="CF4A02"/>
          <w:sz w:val="18"/>
          <w:szCs w:val="18"/>
          <w:highlight w:val="white"/>
        </w:rPr>
        <w:tab/>
        <w:t>Debt instruments</w:t>
      </w:r>
    </w:p>
    <w:p w14:paraId="75F538D7" w14:textId="77777777" w:rsidR="007A5A72" w:rsidRPr="00081D72" w:rsidRDefault="007A5A72">
      <w:pPr>
        <w:ind w:left="900"/>
        <w:rPr>
          <w:rFonts w:ascii="Arial" w:eastAsia="Arial" w:hAnsi="Arial" w:cs="Arial"/>
          <w:sz w:val="18"/>
          <w:szCs w:val="18"/>
        </w:rPr>
      </w:pPr>
    </w:p>
    <w:p w14:paraId="5B927795" w14:textId="77777777" w:rsidR="007A5A72" w:rsidRPr="00081D72" w:rsidRDefault="0032140B">
      <w:pPr>
        <w:ind w:left="900"/>
        <w:rPr>
          <w:rFonts w:ascii="Arial" w:eastAsia="Arial" w:hAnsi="Arial" w:cs="Arial"/>
          <w:sz w:val="18"/>
          <w:szCs w:val="18"/>
        </w:rPr>
      </w:pPr>
      <w:r w:rsidRPr="00081D72">
        <w:rPr>
          <w:rFonts w:ascii="Arial" w:eastAsia="Arial" w:hAnsi="Arial" w:cs="Arial"/>
          <w:sz w:val="18"/>
          <w:szCs w:val="18"/>
        </w:rPr>
        <w:t>Subsequent measurement of debt instruments depends on the Group’s business model for managing the asset and the cash flow characteristics of the financial assets. The measurement which the Group classifies its debt instruments:</w:t>
      </w:r>
    </w:p>
    <w:p w14:paraId="1D026320" w14:textId="77777777" w:rsidR="007A5A72" w:rsidRPr="00081D72" w:rsidRDefault="007A5A72">
      <w:pPr>
        <w:ind w:left="900"/>
        <w:rPr>
          <w:rFonts w:ascii="Arial" w:eastAsia="Arial" w:hAnsi="Arial" w:cs="Arial"/>
          <w:sz w:val="18"/>
          <w:szCs w:val="18"/>
        </w:rPr>
      </w:pPr>
    </w:p>
    <w:p w14:paraId="7FA18DD9" w14:textId="07216CDE" w:rsidR="007A5A72" w:rsidRPr="00081D72" w:rsidRDefault="0032140B">
      <w:pPr>
        <w:numPr>
          <w:ilvl w:val="0"/>
          <w:numId w:val="6"/>
        </w:numPr>
        <w:pBdr>
          <w:top w:val="nil"/>
          <w:left w:val="nil"/>
          <w:bottom w:val="nil"/>
          <w:right w:val="nil"/>
          <w:between w:val="nil"/>
        </w:pBdr>
        <w:ind w:left="1260"/>
        <w:rPr>
          <w:rFonts w:ascii="Arial" w:eastAsia="Arial" w:hAnsi="Arial" w:cs="Arial"/>
          <w:color w:val="000000"/>
          <w:sz w:val="18"/>
          <w:szCs w:val="18"/>
        </w:rPr>
      </w:pPr>
      <w:r w:rsidRPr="00081D72">
        <w:rPr>
          <w:rFonts w:ascii="Arial" w:eastAsia="Arial" w:hAnsi="Arial" w:cs="Arial"/>
          <w:color w:val="000000"/>
          <w:sz w:val="18"/>
          <w:szCs w:val="18"/>
        </w:rPr>
        <w:t>Amortised cost: Financial assets that are held for collection of contractual cash flows where those cash flows represent solely payments of principal and interest are measured at amortised cost. Interest income from these financial assets is included in finance income using the effective interest rate method. Any gain or loss arising on derecognition is recognised directly in profit or loss and presented in other gains/(losses) together with foreign exchange gains and losses. Impairment losses are presented as a separate line item in the statement of</w:t>
      </w:r>
      <w:r w:rsidR="00A934E4" w:rsidRPr="00081D72">
        <w:rPr>
          <w:rFonts w:ascii="Arial" w:eastAsia="Arial" w:hAnsi="Arial" w:cs="Arial"/>
          <w:color w:val="000000"/>
          <w:sz w:val="18"/>
          <w:szCs w:val="18"/>
        </w:rPr>
        <w:t xml:space="preserve"> comprehensive income</w:t>
      </w:r>
      <w:r w:rsidRPr="00081D72">
        <w:rPr>
          <w:rFonts w:ascii="Arial" w:eastAsia="Arial" w:hAnsi="Arial" w:cs="Arial"/>
          <w:color w:val="000000"/>
          <w:sz w:val="18"/>
          <w:szCs w:val="18"/>
        </w:rPr>
        <w:t>.</w:t>
      </w:r>
    </w:p>
    <w:p w14:paraId="73CBCC1E" w14:textId="6DF98C93" w:rsidR="007A5A72" w:rsidRPr="00081D72" w:rsidRDefault="00F129D2" w:rsidP="001B0830">
      <w:pPr>
        <w:pStyle w:val="ListParagraph"/>
        <w:numPr>
          <w:ilvl w:val="0"/>
          <w:numId w:val="13"/>
        </w:numPr>
        <w:pBdr>
          <w:top w:val="nil"/>
          <w:left w:val="nil"/>
          <w:bottom w:val="nil"/>
          <w:right w:val="nil"/>
          <w:between w:val="nil"/>
        </w:pBdr>
        <w:rPr>
          <w:rFonts w:ascii="Arial" w:eastAsia="Arial" w:hAnsi="Arial" w:cs="Arial"/>
          <w:color w:val="000000"/>
          <w:sz w:val="18"/>
          <w:szCs w:val="18"/>
        </w:rPr>
      </w:pPr>
      <w:r w:rsidRPr="00081D72">
        <w:rPr>
          <w:rFonts w:ascii="Arial" w:eastAsia="Arial" w:hAnsi="Arial" w:cs="Arial"/>
          <w:color w:val="000000"/>
          <w:sz w:val="18"/>
          <w:szCs w:val="18"/>
        </w:rPr>
        <w:t>FVPL: Financial assets that do not meet the criteria for amortised cost or FVOCI are measured at FVPL. A gain or loss on a debt investment that is subsequently measured at FVPL is recognised in profit or loss and presented net within other gains/(losses) in the period in which it arises</w:t>
      </w:r>
      <w:r w:rsidR="00A847B4" w:rsidRPr="00081D72">
        <w:rPr>
          <w:rFonts w:ascii="Arial" w:eastAsia="Arial" w:hAnsi="Arial" w:cs="Arial"/>
          <w:color w:val="000000"/>
          <w:sz w:val="18"/>
          <w:szCs w:val="18"/>
        </w:rPr>
        <w:t>.</w:t>
      </w:r>
    </w:p>
    <w:p w14:paraId="6A7036F7" w14:textId="489E514A" w:rsidR="00081D72" w:rsidRPr="00081D72" w:rsidRDefault="00081D72">
      <w:pPr>
        <w:rPr>
          <w:rFonts w:ascii="Arial" w:eastAsia="Arial" w:hAnsi="Arial" w:cs="Arial"/>
          <w:color w:val="000000"/>
          <w:sz w:val="18"/>
          <w:szCs w:val="18"/>
        </w:rPr>
      </w:pPr>
      <w:r w:rsidRPr="00081D72">
        <w:rPr>
          <w:rFonts w:ascii="Arial" w:eastAsia="Arial" w:hAnsi="Arial" w:cs="Arial"/>
          <w:color w:val="000000"/>
          <w:sz w:val="18"/>
          <w:szCs w:val="18"/>
        </w:rPr>
        <w:br w:type="page"/>
      </w:r>
    </w:p>
    <w:p w14:paraId="6C6298B3" w14:textId="3AD779A8" w:rsidR="007A5A72" w:rsidRPr="00B876A7" w:rsidRDefault="0032140B" w:rsidP="00884955">
      <w:pPr>
        <w:pBdr>
          <w:top w:val="nil"/>
          <w:left w:val="nil"/>
          <w:bottom w:val="nil"/>
          <w:right w:val="nil"/>
          <w:between w:val="nil"/>
        </w:pBdr>
        <w:tabs>
          <w:tab w:val="center" w:pos="4320"/>
          <w:tab w:val="right" w:pos="8640"/>
        </w:tabs>
        <w:ind w:left="900" w:hanging="360"/>
        <w:jc w:val="left"/>
        <w:rPr>
          <w:rFonts w:ascii="Arial" w:eastAsia="Arial" w:hAnsi="Arial" w:cs="Arial"/>
          <w:color w:val="CF4A02"/>
          <w:sz w:val="18"/>
          <w:szCs w:val="18"/>
          <w:highlight w:val="white"/>
        </w:rPr>
      </w:pPr>
      <w:r w:rsidRPr="00B876A7">
        <w:rPr>
          <w:rFonts w:ascii="Arial" w:eastAsia="Arial" w:hAnsi="Arial" w:cs="Arial"/>
          <w:color w:val="CF4A02"/>
          <w:sz w:val="18"/>
          <w:szCs w:val="18"/>
          <w:highlight w:val="white"/>
        </w:rPr>
        <w:lastRenderedPageBreak/>
        <w:t>e)</w:t>
      </w:r>
      <w:r w:rsidR="00884955" w:rsidRPr="00B876A7">
        <w:rPr>
          <w:rFonts w:ascii="Arial" w:eastAsia="Arial" w:hAnsi="Arial" w:cs="Arial"/>
          <w:color w:val="CF4A02"/>
          <w:sz w:val="18"/>
          <w:szCs w:val="18"/>
          <w:highlight w:val="white"/>
        </w:rPr>
        <w:tab/>
      </w:r>
      <w:r w:rsidRPr="00B876A7">
        <w:rPr>
          <w:rFonts w:ascii="Arial" w:eastAsia="Arial" w:hAnsi="Arial" w:cs="Arial"/>
          <w:color w:val="CF4A02"/>
          <w:sz w:val="18"/>
          <w:szCs w:val="18"/>
          <w:highlight w:val="white"/>
        </w:rPr>
        <w:t>Impairment</w:t>
      </w:r>
    </w:p>
    <w:p w14:paraId="1D890A55" w14:textId="77777777" w:rsidR="007A5A72" w:rsidRPr="00B876A7" w:rsidRDefault="007A5A72">
      <w:pPr>
        <w:ind w:left="900"/>
        <w:rPr>
          <w:rFonts w:ascii="Arial" w:eastAsia="Arial" w:hAnsi="Arial" w:cs="Arial"/>
          <w:sz w:val="18"/>
          <w:szCs w:val="18"/>
        </w:rPr>
      </w:pPr>
    </w:p>
    <w:p w14:paraId="2D5E29BC"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From 1 January 2020, the Group applies the TFRS 9 simplified approach in measuring the impairment of trade receivables, unbilled contract revenue and lease receivables which applies lifetime expected credit loss, from initial recognition, for all trade receivables, unbilled contract revenue and lease receivable.</w:t>
      </w:r>
    </w:p>
    <w:p w14:paraId="1073D662" w14:textId="77777777" w:rsidR="007A5A72" w:rsidRPr="00B876A7" w:rsidRDefault="007A5A72">
      <w:pPr>
        <w:ind w:left="900"/>
        <w:rPr>
          <w:rFonts w:ascii="Arial" w:eastAsia="Arial" w:hAnsi="Arial" w:cs="Arial"/>
          <w:sz w:val="18"/>
          <w:szCs w:val="18"/>
        </w:rPr>
      </w:pPr>
    </w:p>
    <w:p w14:paraId="46F43336"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 xml:space="preserve">To measure the expected credit losses, trade receivables and contract assets have been grouped based on shared credit risk characteristics and the days past due. The contract assets relate to unbilled work in progress and have substantially the same risk characteristics as the trade receivables for the same types of contracts. The Group has therefore concluded that the expected loss rates for trade receivables are a reasonable approximation of the loss rates for the contract assets. The expected credit loss rates are based on payment profiles, historical credit losses as well as forward-looking information and factors that may affect the ability of the customers to settle the outstanding balances. </w:t>
      </w:r>
    </w:p>
    <w:p w14:paraId="241DA86E" w14:textId="77777777" w:rsidR="00081D72" w:rsidRDefault="00081D72">
      <w:pPr>
        <w:ind w:left="900"/>
        <w:rPr>
          <w:rFonts w:ascii="Arial" w:eastAsia="Arial" w:hAnsi="Arial" w:cs="Arial"/>
          <w:sz w:val="18"/>
          <w:szCs w:val="18"/>
        </w:rPr>
      </w:pPr>
    </w:p>
    <w:p w14:paraId="177DF353" w14:textId="65B3219E"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 xml:space="preserve">For other financial assets carried at amortised cost, the Group applies TFRS 9 general approach in measuring the impairment of those financial assets. Under the general approach, the 12-month or the lifetime expected credit loss is applied depending on whether there has been a significant increase in credit risk since the initial recognition. </w:t>
      </w:r>
    </w:p>
    <w:p w14:paraId="55EC83E1" w14:textId="77777777" w:rsidR="007A5A72" w:rsidRPr="00B876A7" w:rsidRDefault="007A5A72">
      <w:pPr>
        <w:ind w:left="900"/>
        <w:rPr>
          <w:rFonts w:ascii="Arial" w:eastAsia="Arial" w:hAnsi="Arial" w:cs="Arial"/>
          <w:sz w:val="18"/>
          <w:szCs w:val="18"/>
        </w:rPr>
      </w:pPr>
    </w:p>
    <w:p w14:paraId="6D8C2893"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 xml:space="preserve">The significant increase in credit risk (from initial recognition) assessment is performed every end of reporting period by comparing </w:t>
      </w:r>
      <w:proofErr w:type="spellStart"/>
      <w:r w:rsidRPr="00B876A7">
        <w:rPr>
          <w:rFonts w:ascii="Arial" w:eastAsia="Arial" w:hAnsi="Arial" w:cs="Arial"/>
          <w:sz w:val="18"/>
          <w:szCs w:val="18"/>
        </w:rPr>
        <w:t>i</w:t>
      </w:r>
      <w:proofErr w:type="spellEnd"/>
      <w:r w:rsidRPr="00B876A7">
        <w:rPr>
          <w:rFonts w:ascii="Arial" w:eastAsia="Arial" w:hAnsi="Arial" w:cs="Arial"/>
          <w:sz w:val="18"/>
          <w:szCs w:val="18"/>
        </w:rPr>
        <w:t xml:space="preserve">) expected risk of default as of the reporting date and ii) estimated risk of default on the date of initial recognition. </w:t>
      </w:r>
    </w:p>
    <w:p w14:paraId="34FD8770" w14:textId="77777777" w:rsidR="007A5A72" w:rsidRPr="00B876A7" w:rsidRDefault="007A5A72">
      <w:pPr>
        <w:ind w:left="900"/>
        <w:rPr>
          <w:rFonts w:ascii="Arial" w:eastAsia="Arial" w:hAnsi="Arial" w:cs="Arial"/>
          <w:sz w:val="18"/>
          <w:szCs w:val="18"/>
        </w:rPr>
      </w:pPr>
    </w:p>
    <w:p w14:paraId="7D41AD39"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 xml:space="preserve">The Group assesses expected credit loss by taking into consideration forward-looking information and past experiences. The expected credit loss is a probability-weighted estimate of credit losses (probability-weighted present value of estimated cash shortfall). The cash shortfall is the difference between all contractual cash flows that are due to the Group and all cash flows expected to receive, discounted at the original effective interest rate. </w:t>
      </w:r>
    </w:p>
    <w:p w14:paraId="5B9F663B" w14:textId="77777777" w:rsidR="007A5A72" w:rsidRPr="00B876A7" w:rsidRDefault="007A5A72">
      <w:pPr>
        <w:ind w:left="900"/>
        <w:rPr>
          <w:rFonts w:ascii="Arial" w:eastAsia="Arial" w:hAnsi="Arial" w:cs="Arial"/>
          <w:sz w:val="18"/>
          <w:szCs w:val="18"/>
        </w:rPr>
      </w:pPr>
    </w:p>
    <w:p w14:paraId="0D21CF76"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When measuring expected credit losses, the Group reflects the following:</w:t>
      </w:r>
    </w:p>
    <w:p w14:paraId="6520962A" w14:textId="77777777" w:rsidR="007A5A72" w:rsidRPr="00B876A7" w:rsidRDefault="007A5A72" w:rsidP="001B0830">
      <w:pPr>
        <w:ind w:left="900"/>
        <w:rPr>
          <w:rFonts w:ascii="Arial" w:eastAsia="Arial" w:hAnsi="Arial" w:cs="Arial"/>
          <w:sz w:val="18"/>
          <w:szCs w:val="18"/>
        </w:rPr>
      </w:pPr>
    </w:p>
    <w:p w14:paraId="2E2DC138" w14:textId="77777777" w:rsidR="007A5A72" w:rsidRPr="00B876A7" w:rsidRDefault="0032140B">
      <w:pPr>
        <w:numPr>
          <w:ilvl w:val="0"/>
          <w:numId w:val="7"/>
        </w:numPr>
        <w:pBdr>
          <w:top w:val="nil"/>
          <w:left w:val="nil"/>
          <w:bottom w:val="nil"/>
          <w:right w:val="nil"/>
          <w:between w:val="nil"/>
        </w:pBdr>
        <w:ind w:left="1260"/>
        <w:rPr>
          <w:rFonts w:ascii="Arial" w:eastAsia="Arial" w:hAnsi="Arial" w:cs="Arial"/>
          <w:color w:val="000000"/>
          <w:sz w:val="18"/>
          <w:szCs w:val="18"/>
        </w:rPr>
      </w:pPr>
      <w:r w:rsidRPr="00B876A7">
        <w:rPr>
          <w:rFonts w:ascii="Arial" w:eastAsia="Arial" w:hAnsi="Arial" w:cs="Arial"/>
          <w:color w:val="000000"/>
          <w:sz w:val="18"/>
          <w:szCs w:val="18"/>
        </w:rPr>
        <w:t>probability-weighted estimated uncollectible amounts</w:t>
      </w:r>
    </w:p>
    <w:p w14:paraId="2C5A53C4" w14:textId="77777777" w:rsidR="007A5A72" w:rsidRPr="00B876A7" w:rsidRDefault="0032140B">
      <w:pPr>
        <w:numPr>
          <w:ilvl w:val="0"/>
          <w:numId w:val="7"/>
        </w:numPr>
        <w:pBdr>
          <w:top w:val="nil"/>
          <w:left w:val="nil"/>
          <w:bottom w:val="nil"/>
          <w:right w:val="nil"/>
          <w:between w:val="nil"/>
        </w:pBdr>
        <w:ind w:left="1260"/>
        <w:rPr>
          <w:rFonts w:ascii="Arial" w:eastAsia="Arial" w:hAnsi="Arial" w:cs="Arial"/>
          <w:color w:val="000000"/>
          <w:sz w:val="18"/>
          <w:szCs w:val="18"/>
        </w:rPr>
      </w:pPr>
      <w:r w:rsidRPr="00B876A7">
        <w:rPr>
          <w:rFonts w:ascii="Arial" w:eastAsia="Arial" w:hAnsi="Arial" w:cs="Arial"/>
          <w:color w:val="000000"/>
          <w:sz w:val="18"/>
          <w:szCs w:val="18"/>
        </w:rPr>
        <w:t xml:space="preserve">time value of money; and </w:t>
      </w:r>
    </w:p>
    <w:p w14:paraId="204C588D" w14:textId="77777777" w:rsidR="007A5A72" w:rsidRPr="00B876A7" w:rsidRDefault="0032140B">
      <w:pPr>
        <w:numPr>
          <w:ilvl w:val="0"/>
          <w:numId w:val="7"/>
        </w:numPr>
        <w:pBdr>
          <w:top w:val="nil"/>
          <w:left w:val="nil"/>
          <w:bottom w:val="nil"/>
          <w:right w:val="nil"/>
          <w:between w:val="nil"/>
        </w:pBdr>
        <w:ind w:left="1260"/>
        <w:rPr>
          <w:rFonts w:ascii="Arial" w:eastAsia="Arial" w:hAnsi="Arial" w:cs="Arial"/>
          <w:color w:val="000000"/>
          <w:sz w:val="18"/>
          <w:szCs w:val="18"/>
        </w:rPr>
      </w:pPr>
      <w:r w:rsidRPr="00B876A7">
        <w:rPr>
          <w:rFonts w:ascii="Arial" w:eastAsia="Arial" w:hAnsi="Arial" w:cs="Arial"/>
          <w:color w:val="000000"/>
          <w:spacing w:val="-4"/>
          <w:sz w:val="18"/>
          <w:szCs w:val="18"/>
        </w:rPr>
        <w:t xml:space="preserve">supportable and reasonable information as of the reporting date about </w:t>
      </w:r>
      <w:proofErr w:type="gramStart"/>
      <w:r w:rsidRPr="00B876A7">
        <w:rPr>
          <w:rFonts w:ascii="Arial" w:eastAsia="Arial" w:hAnsi="Arial" w:cs="Arial"/>
          <w:color w:val="000000"/>
          <w:spacing w:val="-4"/>
          <w:sz w:val="18"/>
          <w:szCs w:val="18"/>
        </w:rPr>
        <w:t>past experience</w:t>
      </w:r>
      <w:proofErr w:type="gramEnd"/>
      <w:r w:rsidRPr="00B876A7">
        <w:rPr>
          <w:rFonts w:ascii="Arial" w:eastAsia="Arial" w:hAnsi="Arial" w:cs="Arial"/>
          <w:color w:val="000000"/>
          <w:spacing w:val="-4"/>
          <w:sz w:val="18"/>
          <w:szCs w:val="18"/>
        </w:rPr>
        <w:t>, current conditions</w:t>
      </w:r>
      <w:r w:rsidRPr="00B876A7">
        <w:rPr>
          <w:rFonts w:ascii="Arial" w:eastAsia="Arial" w:hAnsi="Arial" w:cs="Arial"/>
          <w:color w:val="000000"/>
          <w:sz w:val="18"/>
          <w:szCs w:val="18"/>
        </w:rPr>
        <w:t xml:space="preserve"> and forecasts of future situations.</w:t>
      </w:r>
    </w:p>
    <w:p w14:paraId="7000900B" w14:textId="77777777" w:rsidR="001B0830" w:rsidRPr="00B876A7" w:rsidRDefault="001B0830" w:rsidP="001B0830">
      <w:pPr>
        <w:ind w:left="900"/>
        <w:rPr>
          <w:rFonts w:ascii="Arial" w:eastAsia="Arial" w:hAnsi="Arial" w:cs="Arial"/>
          <w:sz w:val="18"/>
          <w:szCs w:val="18"/>
        </w:rPr>
      </w:pPr>
    </w:p>
    <w:p w14:paraId="094F340C" w14:textId="77777777" w:rsidR="008600FB" w:rsidRDefault="0032140B" w:rsidP="008600FB">
      <w:pPr>
        <w:ind w:left="900"/>
        <w:rPr>
          <w:rFonts w:ascii="Arial" w:eastAsia="Arial" w:hAnsi="Arial" w:cs="Arial"/>
          <w:sz w:val="18"/>
          <w:szCs w:val="18"/>
        </w:rPr>
      </w:pPr>
      <w:r w:rsidRPr="00B876A7">
        <w:rPr>
          <w:rFonts w:ascii="Arial" w:eastAsia="Arial" w:hAnsi="Arial" w:cs="Arial"/>
          <w:sz w:val="18"/>
          <w:szCs w:val="18"/>
        </w:rPr>
        <w:t>Impairment (and reversal of impairment) losses are recognised in profit or loss</w:t>
      </w:r>
      <w:r w:rsidR="00133EF4" w:rsidRPr="00B876A7">
        <w:rPr>
          <w:rFonts w:ascii="Arial" w:eastAsia="Arial" w:hAnsi="Arial" w:cs="Arial"/>
          <w:sz w:val="18"/>
          <w:szCs w:val="18"/>
        </w:rPr>
        <w:t>.</w:t>
      </w:r>
    </w:p>
    <w:p w14:paraId="68FDA516" w14:textId="77777777" w:rsidR="00081D72" w:rsidRDefault="00081D72" w:rsidP="00081D72">
      <w:pPr>
        <w:ind w:left="540" w:hanging="540"/>
        <w:rPr>
          <w:rFonts w:ascii="Arial" w:eastAsia="Arial" w:hAnsi="Arial" w:cs="Arial"/>
          <w:b/>
          <w:color w:val="CF4A02"/>
          <w:sz w:val="18"/>
          <w:szCs w:val="18"/>
        </w:rPr>
      </w:pPr>
    </w:p>
    <w:p w14:paraId="315F03C8" w14:textId="79D10E7A" w:rsidR="007A5A72" w:rsidRPr="008600FB" w:rsidRDefault="00D2043B" w:rsidP="00081D72">
      <w:pPr>
        <w:ind w:left="540" w:hanging="540"/>
        <w:rPr>
          <w:rFonts w:ascii="Arial" w:eastAsia="Arial" w:hAnsi="Arial" w:cs="Arial"/>
          <w:sz w:val="18"/>
          <w:szCs w:val="18"/>
        </w:rPr>
      </w:pPr>
      <w:r>
        <w:rPr>
          <w:rFonts w:ascii="Arial" w:eastAsia="Arial" w:hAnsi="Arial" w:cs="Arial"/>
          <w:b/>
          <w:color w:val="CF4A02"/>
          <w:sz w:val="18"/>
          <w:szCs w:val="18"/>
        </w:rPr>
        <w:t>4</w:t>
      </w:r>
      <w:r w:rsidR="0032140B" w:rsidRPr="00B876A7">
        <w:rPr>
          <w:rFonts w:ascii="Arial" w:eastAsia="Arial" w:hAnsi="Arial" w:cs="Arial"/>
          <w:b/>
          <w:color w:val="CF4A02"/>
          <w:sz w:val="18"/>
          <w:szCs w:val="18"/>
        </w:rPr>
        <w:t>.8</w:t>
      </w:r>
      <w:r w:rsidR="00081D72">
        <w:rPr>
          <w:rFonts w:ascii="Arial" w:eastAsia="Arial" w:hAnsi="Arial" w:cs="Arial"/>
          <w:b/>
          <w:color w:val="CF4A02"/>
          <w:sz w:val="18"/>
          <w:szCs w:val="18"/>
        </w:rPr>
        <w:tab/>
      </w:r>
      <w:r w:rsidR="0032140B" w:rsidRPr="00B876A7">
        <w:rPr>
          <w:rFonts w:ascii="Arial" w:eastAsia="Arial" w:hAnsi="Arial" w:cs="Arial"/>
          <w:b/>
          <w:color w:val="CF4A02"/>
          <w:sz w:val="18"/>
          <w:szCs w:val="18"/>
        </w:rPr>
        <w:t xml:space="preserve">Property, </w:t>
      </w:r>
      <w:proofErr w:type="gramStart"/>
      <w:r w:rsidR="0032140B" w:rsidRPr="00B876A7">
        <w:rPr>
          <w:rFonts w:ascii="Arial" w:eastAsia="Arial" w:hAnsi="Arial" w:cs="Arial"/>
          <w:b/>
          <w:color w:val="CF4A02"/>
          <w:sz w:val="18"/>
          <w:szCs w:val="18"/>
        </w:rPr>
        <w:t>plant</w:t>
      </w:r>
      <w:proofErr w:type="gramEnd"/>
      <w:r w:rsidR="0032140B" w:rsidRPr="00B876A7">
        <w:rPr>
          <w:rFonts w:ascii="Arial" w:eastAsia="Arial" w:hAnsi="Arial" w:cs="Arial"/>
          <w:b/>
          <w:color w:val="CF4A02"/>
          <w:sz w:val="18"/>
          <w:szCs w:val="18"/>
        </w:rPr>
        <w:t xml:space="preserve"> and equipment</w:t>
      </w:r>
    </w:p>
    <w:p w14:paraId="2520D08C" w14:textId="77777777" w:rsidR="007A5A72" w:rsidRPr="00B876A7" w:rsidRDefault="007A5A72" w:rsidP="00884955">
      <w:pPr>
        <w:ind w:left="547"/>
        <w:rPr>
          <w:rFonts w:ascii="Arial" w:eastAsia="Arial" w:hAnsi="Arial" w:cs="Arial"/>
          <w:sz w:val="18"/>
          <w:szCs w:val="18"/>
        </w:rPr>
      </w:pPr>
    </w:p>
    <w:p w14:paraId="76ED49DF" w14:textId="77777777"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All property, plant and equipment are stated at historical cost less accumulated depreciation. Historical cost includes expenditure that is directly attributable to the acquisition of the items.</w:t>
      </w:r>
    </w:p>
    <w:p w14:paraId="0837E700" w14:textId="77777777" w:rsidR="007A5A72" w:rsidRPr="00B876A7" w:rsidRDefault="007A5A72" w:rsidP="00884955">
      <w:pPr>
        <w:ind w:left="547"/>
        <w:rPr>
          <w:rFonts w:ascii="Arial" w:eastAsia="Arial" w:hAnsi="Arial" w:cs="Arial"/>
          <w:sz w:val="18"/>
          <w:szCs w:val="18"/>
        </w:rPr>
      </w:pPr>
    </w:p>
    <w:p w14:paraId="624654F6" w14:textId="3652FE3A" w:rsidR="00CA57DF"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 xml:space="preserve">Subsequent costs are included in the asset’s carrying amount, only when it is probable that future economic benefits associated with the item will flow to the Group. The carrying amount of the replaced part is derecognised. </w:t>
      </w:r>
    </w:p>
    <w:p w14:paraId="20B21919" w14:textId="77777777" w:rsidR="00CA57DF" w:rsidRPr="00B876A7" w:rsidRDefault="00CA57DF" w:rsidP="00884955">
      <w:pPr>
        <w:ind w:left="547"/>
        <w:rPr>
          <w:rFonts w:ascii="Arial" w:eastAsia="Arial" w:hAnsi="Arial" w:cs="Arial"/>
          <w:sz w:val="18"/>
          <w:szCs w:val="18"/>
        </w:rPr>
      </w:pPr>
    </w:p>
    <w:p w14:paraId="63A5AF8F" w14:textId="35C3DF1C"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 xml:space="preserve">All other repairs and maintenance are charged to </w:t>
      </w:r>
      <w:proofErr w:type="gramStart"/>
      <w:r w:rsidRPr="00B876A7">
        <w:rPr>
          <w:rFonts w:ascii="Arial" w:eastAsia="Arial" w:hAnsi="Arial" w:cs="Arial"/>
          <w:sz w:val="18"/>
          <w:szCs w:val="18"/>
        </w:rPr>
        <w:t>profit</w:t>
      </w:r>
      <w:proofErr w:type="gramEnd"/>
      <w:r w:rsidRPr="00B876A7">
        <w:rPr>
          <w:rFonts w:ascii="Arial" w:eastAsia="Arial" w:hAnsi="Arial" w:cs="Arial"/>
          <w:sz w:val="18"/>
          <w:szCs w:val="18"/>
        </w:rPr>
        <w:t xml:space="preserve"> or loss are incurred.</w:t>
      </w:r>
    </w:p>
    <w:p w14:paraId="664CE281" w14:textId="77777777" w:rsidR="007A5A72" w:rsidRPr="00B876A7" w:rsidRDefault="007A5A72" w:rsidP="00884955">
      <w:pPr>
        <w:ind w:left="547"/>
        <w:rPr>
          <w:rFonts w:ascii="Arial" w:eastAsia="Arial" w:hAnsi="Arial" w:cs="Arial"/>
          <w:sz w:val="18"/>
          <w:szCs w:val="18"/>
        </w:rPr>
      </w:pPr>
    </w:p>
    <w:p w14:paraId="2E9A5BBC" w14:textId="7C77AEC0"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 xml:space="preserve">Land is not depreciated. Depreciation on other assets is calculated using the </w:t>
      </w:r>
      <w:r w:rsidR="003C6133" w:rsidRPr="00127714">
        <w:rPr>
          <w:rFonts w:ascii="Arial" w:eastAsia="Arial" w:hAnsi="Arial" w:cs="Arial"/>
          <w:sz w:val="18"/>
          <w:szCs w:val="18"/>
        </w:rPr>
        <w:t>straight-line</w:t>
      </w:r>
      <w:r w:rsidRPr="00127714">
        <w:rPr>
          <w:rFonts w:ascii="Arial" w:eastAsia="Arial" w:hAnsi="Arial" w:cs="Arial"/>
          <w:sz w:val="18"/>
          <w:szCs w:val="18"/>
        </w:rPr>
        <w:t xml:space="preserve"> method</w:t>
      </w:r>
      <w:r w:rsidRPr="00B876A7">
        <w:rPr>
          <w:rFonts w:ascii="Arial" w:eastAsia="Arial" w:hAnsi="Arial" w:cs="Arial"/>
          <w:sz w:val="18"/>
          <w:szCs w:val="18"/>
        </w:rPr>
        <w:t xml:space="preserve"> to allocate cost to residual values over estimated useful lives, as follows:</w:t>
      </w:r>
    </w:p>
    <w:p w14:paraId="72BE1236" w14:textId="77777777" w:rsidR="007A5A72" w:rsidRPr="00B876A7" w:rsidRDefault="007A5A72" w:rsidP="00884955">
      <w:pPr>
        <w:ind w:left="547"/>
        <w:rPr>
          <w:rFonts w:ascii="Arial" w:eastAsia="Arial" w:hAnsi="Arial" w:cs="Arial"/>
          <w:sz w:val="18"/>
          <w:szCs w:val="18"/>
        </w:rPr>
      </w:pPr>
    </w:p>
    <w:p w14:paraId="00CD966F" w14:textId="77777777" w:rsidR="007A5A72" w:rsidRPr="00B876A7" w:rsidRDefault="0032140B">
      <w:pPr>
        <w:pBdr>
          <w:top w:val="nil"/>
          <w:left w:val="nil"/>
          <w:bottom w:val="nil"/>
          <w:right w:val="nil"/>
          <w:between w:val="nil"/>
        </w:pBdr>
        <w:tabs>
          <w:tab w:val="right" w:pos="9450"/>
        </w:tabs>
        <w:ind w:left="540"/>
        <w:rPr>
          <w:rFonts w:ascii="Arial" w:eastAsia="Arial" w:hAnsi="Arial" w:cs="Arial"/>
          <w:color w:val="000000"/>
          <w:sz w:val="18"/>
          <w:szCs w:val="18"/>
        </w:rPr>
      </w:pPr>
      <w:r w:rsidRPr="00B876A7">
        <w:rPr>
          <w:rFonts w:ascii="Arial" w:eastAsia="Arial" w:hAnsi="Arial" w:cs="Arial"/>
          <w:color w:val="000000"/>
          <w:sz w:val="18"/>
          <w:szCs w:val="18"/>
        </w:rPr>
        <w:t>Land improvements</w:t>
      </w:r>
      <w:r w:rsidRPr="00B876A7">
        <w:rPr>
          <w:rFonts w:ascii="Arial" w:eastAsia="Arial" w:hAnsi="Arial" w:cs="Arial"/>
          <w:color w:val="000000"/>
          <w:sz w:val="18"/>
          <w:szCs w:val="18"/>
        </w:rPr>
        <w:tab/>
        <w:t>5 years</w:t>
      </w:r>
    </w:p>
    <w:p w14:paraId="6A10DAB1" w14:textId="77777777" w:rsidR="007A5A72" w:rsidRPr="00B876A7" w:rsidRDefault="0032140B">
      <w:pPr>
        <w:pBdr>
          <w:top w:val="nil"/>
          <w:left w:val="nil"/>
          <w:bottom w:val="nil"/>
          <w:right w:val="nil"/>
          <w:between w:val="nil"/>
        </w:pBdr>
        <w:tabs>
          <w:tab w:val="right" w:pos="9450"/>
        </w:tabs>
        <w:ind w:left="540"/>
        <w:rPr>
          <w:rFonts w:ascii="Arial" w:eastAsia="Arial" w:hAnsi="Arial" w:cs="Arial"/>
          <w:color w:val="000000"/>
          <w:sz w:val="18"/>
          <w:szCs w:val="18"/>
        </w:rPr>
      </w:pPr>
      <w:r w:rsidRPr="00B876A7">
        <w:rPr>
          <w:rFonts w:ascii="Arial" w:eastAsia="Arial" w:hAnsi="Arial" w:cs="Arial"/>
          <w:color w:val="000000"/>
          <w:sz w:val="18"/>
          <w:szCs w:val="18"/>
        </w:rPr>
        <w:t>Building and buildings improvements</w:t>
      </w:r>
      <w:r w:rsidRPr="00B876A7">
        <w:rPr>
          <w:rFonts w:ascii="Arial" w:eastAsia="Arial" w:hAnsi="Arial" w:cs="Arial"/>
          <w:color w:val="000000"/>
          <w:sz w:val="18"/>
          <w:szCs w:val="18"/>
        </w:rPr>
        <w:tab/>
        <w:t>5, 10, 20 years</w:t>
      </w:r>
    </w:p>
    <w:p w14:paraId="23A2A540" w14:textId="77777777" w:rsidR="007A5A72" w:rsidRPr="00B876A7" w:rsidRDefault="0032140B">
      <w:pPr>
        <w:pBdr>
          <w:top w:val="nil"/>
          <w:left w:val="nil"/>
          <w:bottom w:val="nil"/>
          <w:right w:val="nil"/>
          <w:between w:val="nil"/>
        </w:pBdr>
        <w:tabs>
          <w:tab w:val="right" w:pos="9450"/>
        </w:tabs>
        <w:ind w:left="540"/>
        <w:rPr>
          <w:rFonts w:ascii="Arial" w:eastAsia="Arial" w:hAnsi="Arial" w:cs="Arial"/>
          <w:color w:val="000000"/>
          <w:sz w:val="18"/>
          <w:szCs w:val="18"/>
        </w:rPr>
      </w:pPr>
      <w:r w:rsidRPr="00B876A7">
        <w:rPr>
          <w:rFonts w:ascii="Arial" w:eastAsia="Arial" w:hAnsi="Arial" w:cs="Arial"/>
          <w:color w:val="000000"/>
          <w:sz w:val="18"/>
          <w:szCs w:val="18"/>
        </w:rPr>
        <w:t xml:space="preserve">Network equipment </w:t>
      </w:r>
      <w:r w:rsidRPr="00B876A7">
        <w:rPr>
          <w:rFonts w:ascii="Arial" w:eastAsia="Arial" w:hAnsi="Arial" w:cs="Arial"/>
          <w:color w:val="000000"/>
          <w:sz w:val="18"/>
          <w:szCs w:val="18"/>
        </w:rPr>
        <w:tab/>
        <w:t>5 years</w:t>
      </w:r>
    </w:p>
    <w:p w14:paraId="31AA4B3D" w14:textId="77777777" w:rsidR="007A5A72" w:rsidRPr="00B876A7" w:rsidRDefault="0032140B">
      <w:pPr>
        <w:pBdr>
          <w:top w:val="nil"/>
          <w:left w:val="nil"/>
          <w:bottom w:val="nil"/>
          <w:right w:val="nil"/>
          <w:between w:val="nil"/>
        </w:pBdr>
        <w:tabs>
          <w:tab w:val="right" w:pos="9450"/>
        </w:tabs>
        <w:ind w:left="540"/>
        <w:rPr>
          <w:rFonts w:ascii="Arial" w:eastAsia="Arial" w:hAnsi="Arial" w:cs="Arial"/>
          <w:color w:val="000000"/>
          <w:sz w:val="18"/>
          <w:szCs w:val="18"/>
        </w:rPr>
      </w:pPr>
      <w:r w:rsidRPr="00B876A7">
        <w:rPr>
          <w:rFonts w:ascii="Arial" w:eastAsia="Arial" w:hAnsi="Arial" w:cs="Arial"/>
          <w:color w:val="000000"/>
          <w:sz w:val="18"/>
          <w:szCs w:val="18"/>
        </w:rPr>
        <w:t>Furniture fixture and office equipment</w:t>
      </w:r>
      <w:r w:rsidRPr="00B876A7">
        <w:rPr>
          <w:rFonts w:ascii="Arial" w:eastAsia="Arial" w:hAnsi="Arial" w:cs="Arial"/>
          <w:color w:val="000000"/>
          <w:sz w:val="18"/>
          <w:szCs w:val="18"/>
        </w:rPr>
        <w:tab/>
        <w:t>5 years</w:t>
      </w:r>
    </w:p>
    <w:p w14:paraId="6D152578" w14:textId="77777777" w:rsidR="007A5A72" w:rsidRPr="00B876A7" w:rsidRDefault="0032140B">
      <w:pPr>
        <w:pBdr>
          <w:top w:val="nil"/>
          <w:left w:val="nil"/>
          <w:bottom w:val="nil"/>
          <w:right w:val="nil"/>
          <w:between w:val="nil"/>
        </w:pBdr>
        <w:tabs>
          <w:tab w:val="right" w:pos="9450"/>
        </w:tabs>
        <w:ind w:left="540"/>
        <w:rPr>
          <w:rFonts w:ascii="Arial" w:eastAsia="Arial" w:hAnsi="Arial" w:cs="Arial"/>
          <w:color w:val="000000"/>
          <w:sz w:val="18"/>
          <w:szCs w:val="18"/>
        </w:rPr>
      </w:pPr>
      <w:r w:rsidRPr="00B876A7">
        <w:rPr>
          <w:rFonts w:ascii="Arial" w:eastAsia="Arial" w:hAnsi="Arial" w:cs="Arial"/>
          <w:color w:val="000000"/>
          <w:sz w:val="18"/>
          <w:szCs w:val="18"/>
        </w:rPr>
        <w:t>Vehicles</w:t>
      </w:r>
      <w:r w:rsidRPr="00B876A7">
        <w:rPr>
          <w:rFonts w:ascii="Arial" w:eastAsia="Arial" w:hAnsi="Arial" w:cs="Arial"/>
          <w:color w:val="000000"/>
          <w:sz w:val="18"/>
          <w:szCs w:val="18"/>
        </w:rPr>
        <w:tab/>
        <w:t>5 years</w:t>
      </w:r>
    </w:p>
    <w:p w14:paraId="5F4B6347" w14:textId="77777777" w:rsidR="007A5A72" w:rsidRPr="00B876A7" w:rsidRDefault="007A5A72" w:rsidP="00884955">
      <w:pPr>
        <w:ind w:left="547"/>
        <w:rPr>
          <w:rFonts w:ascii="Arial" w:eastAsia="Arial" w:hAnsi="Arial" w:cs="Arial"/>
          <w:sz w:val="18"/>
          <w:szCs w:val="18"/>
        </w:rPr>
      </w:pPr>
    </w:p>
    <w:p w14:paraId="6A2C9034" w14:textId="77777777"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The assets’ residual values and useful lives are reviewed, and adjusted if appropriate, at the end of each reporting period.</w:t>
      </w:r>
    </w:p>
    <w:p w14:paraId="4AA50CEE" w14:textId="77777777" w:rsidR="007A5A72" w:rsidRPr="00B876A7" w:rsidRDefault="007A5A72" w:rsidP="00884955">
      <w:pPr>
        <w:ind w:left="547"/>
        <w:rPr>
          <w:rFonts w:ascii="Arial" w:eastAsia="Arial" w:hAnsi="Arial" w:cs="Arial"/>
          <w:sz w:val="18"/>
          <w:szCs w:val="18"/>
        </w:rPr>
      </w:pPr>
    </w:p>
    <w:p w14:paraId="4E024CBF" w14:textId="77777777" w:rsidR="007A5A72" w:rsidRPr="00B876A7" w:rsidRDefault="0032140B" w:rsidP="00884955">
      <w:pPr>
        <w:ind w:left="547"/>
        <w:rPr>
          <w:rFonts w:ascii="Arial" w:eastAsia="Arial" w:hAnsi="Arial" w:cs="Arial"/>
          <w:sz w:val="18"/>
          <w:szCs w:val="18"/>
        </w:rPr>
      </w:pPr>
      <w:r w:rsidRPr="00B876A7">
        <w:rPr>
          <w:rFonts w:ascii="Arial" w:eastAsia="Arial" w:hAnsi="Arial" w:cs="Arial"/>
          <w:sz w:val="18"/>
          <w:szCs w:val="18"/>
        </w:rPr>
        <w:t>Gains and losses on disposals are determined by comparing proceeds with carrying amount and are recognised within profit or loss.</w:t>
      </w:r>
    </w:p>
    <w:p w14:paraId="4D8ED6C9" w14:textId="20D34B5F" w:rsidR="00081D72" w:rsidRDefault="00081D72">
      <w:pPr>
        <w:rPr>
          <w:rFonts w:ascii="Arial" w:eastAsia="Arial" w:hAnsi="Arial" w:cs="Arial"/>
          <w:color w:val="000000"/>
          <w:sz w:val="18"/>
          <w:szCs w:val="18"/>
        </w:rPr>
      </w:pPr>
      <w:r>
        <w:rPr>
          <w:rFonts w:ascii="Arial" w:eastAsia="Arial" w:hAnsi="Arial" w:cs="Arial"/>
          <w:color w:val="000000"/>
          <w:sz w:val="18"/>
          <w:szCs w:val="18"/>
        </w:rPr>
        <w:br w:type="page"/>
      </w:r>
    </w:p>
    <w:p w14:paraId="46EC44E8" w14:textId="06BF626A" w:rsidR="007A5A72" w:rsidRPr="00B876A7" w:rsidRDefault="00D2043B" w:rsidP="00884955">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lastRenderedPageBreak/>
        <w:t>4</w:t>
      </w:r>
      <w:r w:rsidR="00CA57DF" w:rsidRPr="00B876A7">
        <w:rPr>
          <w:rFonts w:ascii="Arial" w:eastAsia="Arial" w:hAnsi="Arial" w:cs="Arial"/>
          <w:b/>
          <w:color w:val="CF4A02"/>
          <w:sz w:val="18"/>
          <w:szCs w:val="18"/>
        </w:rPr>
        <w:t>.</w:t>
      </w:r>
      <w:r w:rsidR="0032140B" w:rsidRPr="00B876A7">
        <w:rPr>
          <w:rFonts w:ascii="Arial" w:eastAsia="Arial" w:hAnsi="Arial" w:cs="Arial"/>
          <w:b/>
          <w:color w:val="CF4A02"/>
          <w:sz w:val="18"/>
          <w:szCs w:val="18"/>
        </w:rPr>
        <w:t>9</w:t>
      </w:r>
      <w:r w:rsidR="00884955" w:rsidRPr="00B876A7">
        <w:rPr>
          <w:rFonts w:ascii="Arial" w:eastAsia="Arial" w:hAnsi="Arial" w:cs="Arial"/>
          <w:b/>
          <w:color w:val="CF4A02"/>
          <w:sz w:val="18"/>
          <w:szCs w:val="18"/>
        </w:rPr>
        <w:tab/>
      </w:r>
      <w:r w:rsidR="0032140B" w:rsidRPr="00B876A7">
        <w:rPr>
          <w:rFonts w:ascii="Arial" w:eastAsia="Arial" w:hAnsi="Arial" w:cs="Arial"/>
          <w:b/>
          <w:color w:val="CF4A02"/>
          <w:sz w:val="18"/>
          <w:szCs w:val="18"/>
        </w:rPr>
        <w:t>Intangible assets</w:t>
      </w:r>
    </w:p>
    <w:p w14:paraId="72D6F5FE" w14:textId="77777777" w:rsidR="001B0830" w:rsidRPr="00B876A7" w:rsidRDefault="001B0830">
      <w:pPr>
        <w:ind w:left="900" w:hanging="360"/>
        <w:rPr>
          <w:rFonts w:ascii="Arial" w:eastAsia="Arial" w:hAnsi="Arial" w:cs="Arial"/>
          <w:b/>
          <w:color w:val="CF4A02"/>
          <w:sz w:val="18"/>
          <w:szCs w:val="18"/>
        </w:rPr>
      </w:pPr>
    </w:p>
    <w:p w14:paraId="664523E8" w14:textId="6CC23E25" w:rsidR="007A5A72" w:rsidRPr="00B876A7" w:rsidRDefault="0032140B">
      <w:pPr>
        <w:ind w:left="900" w:hanging="360"/>
        <w:rPr>
          <w:rFonts w:ascii="Arial" w:eastAsia="Arial" w:hAnsi="Arial" w:cs="Arial"/>
          <w:b/>
          <w:color w:val="CF4A02"/>
          <w:sz w:val="18"/>
          <w:szCs w:val="18"/>
        </w:rPr>
      </w:pPr>
      <w:r w:rsidRPr="00B876A7">
        <w:rPr>
          <w:rFonts w:ascii="Arial" w:eastAsia="Arial" w:hAnsi="Arial" w:cs="Arial"/>
          <w:b/>
          <w:color w:val="CF4A02"/>
          <w:sz w:val="18"/>
          <w:szCs w:val="18"/>
        </w:rPr>
        <w:t>a)</w:t>
      </w:r>
      <w:r w:rsidRPr="00B876A7">
        <w:rPr>
          <w:rFonts w:ascii="Arial" w:eastAsia="Arial" w:hAnsi="Arial" w:cs="Arial"/>
          <w:b/>
          <w:color w:val="CF4A02"/>
          <w:sz w:val="18"/>
          <w:szCs w:val="18"/>
        </w:rPr>
        <w:tab/>
      </w:r>
      <w:r w:rsidR="00CA57DF" w:rsidRPr="00B876A7">
        <w:rPr>
          <w:rFonts w:ascii="Arial" w:eastAsia="Arial" w:hAnsi="Arial" w:cs="Arial"/>
          <w:b/>
          <w:color w:val="CF4A02"/>
          <w:sz w:val="18"/>
          <w:szCs w:val="18"/>
        </w:rPr>
        <w:t>Acquired c</w:t>
      </w:r>
      <w:r w:rsidRPr="00B876A7">
        <w:rPr>
          <w:rFonts w:ascii="Arial" w:eastAsia="Arial" w:hAnsi="Arial" w:cs="Arial"/>
          <w:b/>
          <w:color w:val="CF4A02"/>
          <w:sz w:val="18"/>
          <w:szCs w:val="18"/>
        </w:rPr>
        <w:t>omputer software</w:t>
      </w:r>
    </w:p>
    <w:p w14:paraId="057F66CF" w14:textId="77777777" w:rsidR="007A5A72" w:rsidRPr="00B876A7" w:rsidRDefault="007A5A72">
      <w:pPr>
        <w:ind w:left="900"/>
        <w:rPr>
          <w:rFonts w:ascii="Arial" w:eastAsia="Arial" w:hAnsi="Arial" w:cs="Arial"/>
          <w:sz w:val="18"/>
          <w:szCs w:val="18"/>
        </w:rPr>
      </w:pPr>
    </w:p>
    <w:p w14:paraId="0397B96B" w14:textId="7D38F0C8"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Acquired computer software licenses</w:t>
      </w:r>
      <w:r w:rsidR="00CA57DF" w:rsidRPr="00B876A7">
        <w:rPr>
          <w:rFonts w:ascii="Arial" w:eastAsia="Arial" w:hAnsi="Arial" w:cs="Arial"/>
          <w:sz w:val="18"/>
          <w:szCs w:val="18"/>
        </w:rPr>
        <w:t xml:space="preserve"> is measured at cost</w:t>
      </w:r>
      <w:r w:rsidRPr="00B876A7">
        <w:rPr>
          <w:rFonts w:ascii="Arial" w:eastAsia="Arial" w:hAnsi="Arial" w:cs="Arial"/>
          <w:sz w:val="18"/>
          <w:szCs w:val="18"/>
        </w:rPr>
        <w:t>. These costs are amortised over their estimated useful lives not over than 10 years.</w:t>
      </w:r>
    </w:p>
    <w:p w14:paraId="6EB0E368" w14:textId="77777777" w:rsidR="007A5A72" w:rsidRPr="00B876A7" w:rsidRDefault="007A5A72">
      <w:pPr>
        <w:ind w:left="900"/>
        <w:rPr>
          <w:rFonts w:ascii="Arial" w:eastAsia="Arial" w:hAnsi="Arial" w:cs="Arial"/>
          <w:sz w:val="18"/>
          <w:szCs w:val="18"/>
        </w:rPr>
      </w:pPr>
    </w:p>
    <w:p w14:paraId="13110D10"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Cost associated with maintaining computer software are recognised as an expense as incurred.</w:t>
      </w:r>
    </w:p>
    <w:p w14:paraId="102ED118" w14:textId="77777777" w:rsidR="007A5A72" w:rsidRPr="00B876A7" w:rsidRDefault="007A5A72">
      <w:pPr>
        <w:ind w:left="900"/>
        <w:rPr>
          <w:rFonts w:ascii="Arial" w:eastAsia="Arial" w:hAnsi="Arial" w:cs="Arial"/>
          <w:sz w:val="18"/>
          <w:szCs w:val="18"/>
        </w:rPr>
      </w:pPr>
    </w:p>
    <w:p w14:paraId="6F18349F" w14:textId="3399A3E4" w:rsidR="007A5A72" w:rsidRPr="00B876A7" w:rsidRDefault="0032140B">
      <w:pPr>
        <w:ind w:left="900" w:hanging="360"/>
        <w:rPr>
          <w:rFonts w:ascii="Arial" w:eastAsia="Arial" w:hAnsi="Arial" w:cs="Arial"/>
          <w:b/>
          <w:color w:val="CF4A02"/>
          <w:sz w:val="18"/>
          <w:szCs w:val="18"/>
        </w:rPr>
      </w:pPr>
      <w:r w:rsidRPr="00B876A7">
        <w:rPr>
          <w:rFonts w:ascii="Arial" w:eastAsia="Arial" w:hAnsi="Arial" w:cs="Arial"/>
          <w:b/>
          <w:color w:val="CF4A02"/>
          <w:sz w:val="18"/>
          <w:szCs w:val="18"/>
        </w:rPr>
        <w:t>b)</w:t>
      </w:r>
      <w:r w:rsidRPr="00B876A7">
        <w:rPr>
          <w:rFonts w:ascii="Arial" w:eastAsia="Arial" w:hAnsi="Arial" w:cs="Arial"/>
          <w:b/>
          <w:color w:val="CF4A02"/>
          <w:sz w:val="18"/>
          <w:szCs w:val="18"/>
        </w:rPr>
        <w:tab/>
      </w:r>
      <w:r w:rsidR="00CA57DF" w:rsidRPr="00B876A7">
        <w:rPr>
          <w:rFonts w:ascii="Arial" w:eastAsia="Arial" w:hAnsi="Arial" w:cs="Arial"/>
          <w:b/>
          <w:color w:val="CF4A02"/>
          <w:sz w:val="18"/>
          <w:szCs w:val="18"/>
        </w:rPr>
        <w:t xml:space="preserve">Acquired </w:t>
      </w:r>
      <w:r w:rsidRPr="00B876A7">
        <w:rPr>
          <w:rFonts w:ascii="Arial" w:eastAsia="Arial" w:hAnsi="Arial" w:cs="Arial"/>
          <w:b/>
          <w:color w:val="CF4A02"/>
          <w:sz w:val="18"/>
          <w:szCs w:val="18"/>
        </w:rPr>
        <w:t>IP Address</w:t>
      </w:r>
    </w:p>
    <w:p w14:paraId="0EA7ACBA" w14:textId="77777777" w:rsidR="007A5A72" w:rsidRPr="00B876A7" w:rsidRDefault="007A5A72">
      <w:pPr>
        <w:ind w:left="900"/>
        <w:rPr>
          <w:rFonts w:ascii="Arial" w:eastAsia="Arial" w:hAnsi="Arial" w:cs="Arial"/>
          <w:sz w:val="18"/>
          <w:szCs w:val="18"/>
        </w:rPr>
      </w:pPr>
    </w:p>
    <w:p w14:paraId="519A23E0" w14:textId="659E0359" w:rsidR="007A5A72" w:rsidRDefault="0032140B">
      <w:pPr>
        <w:ind w:left="900"/>
        <w:rPr>
          <w:rFonts w:ascii="Arial" w:eastAsia="Arial" w:hAnsi="Arial" w:cs="Arial"/>
          <w:sz w:val="18"/>
          <w:szCs w:val="18"/>
        </w:rPr>
      </w:pPr>
      <w:r w:rsidRPr="00B876A7">
        <w:rPr>
          <w:rFonts w:ascii="Arial" w:eastAsia="Arial" w:hAnsi="Arial" w:cs="Arial"/>
          <w:sz w:val="18"/>
          <w:szCs w:val="18"/>
        </w:rPr>
        <w:t>Separately acquired IP address</w:t>
      </w:r>
      <w:r w:rsidR="00CA57DF" w:rsidRPr="00B876A7">
        <w:rPr>
          <w:rFonts w:ascii="Arial" w:eastAsia="Arial" w:hAnsi="Arial" w:cs="Arial"/>
          <w:sz w:val="18"/>
          <w:szCs w:val="18"/>
        </w:rPr>
        <w:t xml:space="preserve"> is measured </w:t>
      </w:r>
      <w:r w:rsidRPr="00B876A7">
        <w:rPr>
          <w:rFonts w:ascii="Arial" w:eastAsia="Arial" w:hAnsi="Arial" w:cs="Arial"/>
          <w:sz w:val="18"/>
          <w:szCs w:val="18"/>
        </w:rPr>
        <w:t xml:space="preserve">at historical cost. IP Address which </w:t>
      </w:r>
      <w:r w:rsidR="003C6133" w:rsidRPr="00F8537A">
        <w:rPr>
          <w:rFonts w:ascii="Arial" w:eastAsia="Arial" w:hAnsi="Arial" w:cs="Arial"/>
          <w:sz w:val="18"/>
          <w:szCs w:val="18"/>
        </w:rPr>
        <w:t>has</w:t>
      </w:r>
      <w:r w:rsidRPr="00B876A7">
        <w:rPr>
          <w:rFonts w:ascii="Arial" w:eastAsia="Arial" w:hAnsi="Arial" w:cs="Arial"/>
          <w:sz w:val="18"/>
          <w:szCs w:val="18"/>
        </w:rPr>
        <w:t xml:space="preserve"> an indefinite useful life are not subject to amortisation and are tested annually for impairment and carried at cost less accumulated impairment losses.</w:t>
      </w:r>
    </w:p>
    <w:p w14:paraId="3FFEA278" w14:textId="77777777" w:rsidR="008600FB" w:rsidRDefault="008600FB" w:rsidP="008600FB">
      <w:pPr>
        <w:ind w:left="900"/>
        <w:rPr>
          <w:rFonts w:ascii="Arial" w:eastAsia="Arial" w:hAnsi="Arial" w:cs="Arial"/>
          <w:sz w:val="18"/>
          <w:szCs w:val="18"/>
        </w:rPr>
      </w:pPr>
    </w:p>
    <w:p w14:paraId="4729023B" w14:textId="03327752" w:rsidR="008600FB" w:rsidRPr="008600FB" w:rsidRDefault="008600FB" w:rsidP="008600FB">
      <w:pPr>
        <w:ind w:left="900" w:hanging="360"/>
        <w:rPr>
          <w:rFonts w:ascii="Arial" w:eastAsia="Arial" w:hAnsi="Arial" w:cs="Arial"/>
          <w:b/>
          <w:color w:val="CF4A02"/>
          <w:sz w:val="18"/>
          <w:szCs w:val="18"/>
        </w:rPr>
      </w:pPr>
      <w:r w:rsidRPr="008600FB">
        <w:rPr>
          <w:rFonts w:ascii="Arial" w:eastAsia="Arial" w:hAnsi="Arial" w:cs="Arial"/>
          <w:b/>
          <w:color w:val="CF4A02"/>
          <w:sz w:val="18"/>
          <w:szCs w:val="18"/>
        </w:rPr>
        <w:t xml:space="preserve">c) </w:t>
      </w:r>
      <w:r w:rsidR="00BF6CEC">
        <w:rPr>
          <w:rFonts w:ascii="Arial" w:eastAsia="Arial" w:hAnsi="Arial" w:cs="Arial"/>
          <w:b/>
          <w:color w:val="CF4A02"/>
          <w:sz w:val="18"/>
          <w:szCs w:val="18"/>
        </w:rPr>
        <w:tab/>
      </w:r>
      <w:r w:rsidRPr="008600FB">
        <w:rPr>
          <w:rFonts w:ascii="Arial" w:eastAsia="Arial" w:hAnsi="Arial" w:cs="Arial"/>
          <w:b/>
          <w:color w:val="CF4A02"/>
          <w:sz w:val="18"/>
          <w:szCs w:val="18"/>
        </w:rPr>
        <w:t>Digital assets</w:t>
      </w:r>
    </w:p>
    <w:p w14:paraId="0B477EE8" w14:textId="77777777" w:rsidR="008600FB" w:rsidRPr="008600FB" w:rsidRDefault="008600FB" w:rsidP="008600FB">
      <w:pPr>
        <w:ind w:left="900"/>
        <w:rPr>
          <w:rFonts w:ascii="Arial" w:eastAsia="Arial" w:hAnsi="Arial" w:cs="Arial"/>
          <w:sz w:val="18"/>
          <w:szCs w:val="18"/>
        </w:rPr>
      </w:pPr>
    </w:p>
    <w:p w14:paraId="50DC4C38" w14:textId="77777777" w:rsidR="008600FB" w:rsidRPr="008600FB" w:rsidRDefault="008600FB" w:rsidP="008600FB">
      <w:pPr>
        <w:ind w:left="900"/>
        <w:rPr>
          <w:rFonts w:ascii="Arial" w:eastAsia="Arial" w:hAnsi="Arial" w:cs="Arial"/>
          <w:sz w:val="18"/>
          <w:szCs w:val="18"/>
        </w:rPr>
      </w:pPr>
      <w:r w:rsidRPr="008600FB">
        <w:rPr>
          <w:rFonts w:ascii="Arial" w:eastAsia="Arial" w:hAnsi="Arial" w:cs="Arial"/>
          <w:sz w:val="18"/>
          <w:szCs w:val="18"/>
        </w:rPr>
        <w:t xml:space="preserve">Digital assets from being a node validator are stated at cost less impairment loss. Digital assets are initially recognised at fair value on the initial date and presented under “Intangible assets”. The fair value is based on the daily closing price on the website of the digital asset exchange </w:t>
      </w:r>
      <w:proofErr w:type="spellStart"/>
      <w:r w:rsidRPr="008600FB">
        <w:rPr>
          <w:rFonts w:ascii="Arial" w:eastAsia="Arial" w:hAnsi="Arial" w:cs="Arial"/>
          <w:sz w:val="18"/>
          <w:szCs w:val="18"/>
        </w:rPr>
        <w:t>center</w:t>
      </w:r>
      <w:proofErr w:type="spellEnd"/>
      <w:r w:rsidRPr="008600FB">
        <w:rPr>
          <w:rFonts w:ascii="Arial" w:eastAsia="Arial" w:hAnsi="Arial" w:cs="Arial"/>
          <w:sz w:val="18"/>
          <w:szCs w:val="18"/>
        </w:rPr>
        <w:t>.</w:t>
      </w:r>
    </w:p>
    <w:p w14:paraId="2E64D431" w14:textId="77777777" w:rsidR="008600FB" w:rsidRPr="008600FB" w:rsidRDefault="008600FB" w:rsidP="008600FB">
      <w:pPr>
        <w:ind w:left="900"/>
        <w:rPr>
          <w:rFonts w:ascii="Arial" w:eastAsia="Arial" w:hAnsi="Arial" w:cs="Arial"/>
          <w:sz w:val="18"/>
          <w:szCs w:val="18"/>
        </w:rPr>
      </w:pPr>
    </w:p>
    <w:p w14:paraId="6D2D1917" w14:textId="77777777" w:rsidR="008600FB" w:rsidRPr="008600FB" w:rsidRDefault="008600FB" w:rsidP="008600FB">
      <w:pPr>
        <w:ind w:left="900"/>
        <w:rPr>
          <w:rFonts w:ascii="Arial" w:eastAsia="Arial" w:hAnsi="Arial" w:cs="Arial"/>
          <w:sz w:val="18"/>
          <w:szCs w:val="18"/>
        </w:rPr>
      </w:pPr>
      <w:r w:rsidRPr="008600FB">
        <w:rPr>
          <w:rFonts w:ascii="Arial" w:eastAsia="Arial" w:hAnsi="Arial" w:cs="Arial"/>
          <w:sz w:val="18"/>
          <w:szCs w:val="18"/>
        </w:rPr>
        <w:t>Digital assets which have an indefinite useful life are not subject to amortisation and are tested quarterly for impairment and carried at cost less accumulated impairment losses.</w:t>
      </w:r>
      <w:r w:rsidRPr="008600FB">
        <w:rPr>
          <w:rFonts w:ascii="Arial" w:eastAsia="Arial" w:hAnsi="Arial" w:cs="Arial"/>
          <w:sz w:val="18"/>
          <w:szCs w:val="18"/>
        </w:rPr>
        <w:tab/>
      </w:r>
    </w:p>
    <w:p w14:paraId="76287785" w14:textId="77777777" w:rsidR="008600FB" w:rsidRPr="008600FB" w:rsidRDefault="008600FB" w:rsidP="008600FB">
      <w:pPr>
        <w:ind w:left="900"/>
        <w:rPr>
          <w:rFonts w:ascii="Arial" w:eastAsia="Arial" w:hAnsi="Arial" w:cs="Arial"/>
          <w:sz w:val="18"/>
          <w:szCs w:val="18"/>
        </w:rPr>
      </w:pPr>
    </w:p>
    <w:p w14:paraId="097E2660" w14:textId="77777777" w:rsidR="008600FB" w:rsidRPr="008600FB" w:rsidRDefault="008600FB" w:rsidP="008600FB">
      <w:pPr>
        <w:ind w:left="900"/>
        <w:rPr>
          <w:rFonts w:ascii="Arial" w:eastAsia="Arial" w:hAnsi="Arial" w:cs="Arial"/>
          <w:sz w:val="18"/>
          <w:szCs w:val="18"/>
        </w:rPr>
      </w:pPr>
      <w:r w:rsidRPr="008600FB">
        <w:rPr>
          <w:rFonts w:ascii="Arial" w:eastAsia="Arial" w:hAnsi="Arial" w:cs="Arial"/>
          <w:sz w:val="18"/>
          <w:szCs w:val="18"/>
        </w:rPr>
        <w:t xml:space="preserve">Digital assets are tested for impairment at the closing date. The impairment loss is recognised for the amount by which the carrying amount of the assets exceeds its recoverable amount. The recoverable amount is based on the daily closing price on the website of the digital asset exchange </w:t>
      </w:r>
      <w:proofErr w:type="spellStart"/>
      <w:r w:rsidRPr="008600FB">
        <w:rPr>
          <w:rFonts w:ascii="Arial" w:eastAsia="Arial" w:hAnsi="Arial" w:cs="Arial"/>
          <w:sz w:val="18"/>
          <w:szCs w:val="18"/>
        </w:rPr>
        <w:t>center</w:t>
      </w:r>
      <w:proofErr w:type="spellEnd"/>
      <w:r w:rsidRPr="008600FB">
        <w:rPr>
          <w:rFonts w:ascii="Arial" w:eastAsia="Arial" w:hAnsi="Arial" w:cs="Arial"/>
          <w:sz w:val="18"/>
          <w:szCs w:val="18"/>
        </w:rPr>
        <w:t>. If an intangible asset’s carrying amount is increased and it has been recognised as expense in the prior period. The increase shall be recognised in profit or loss to the extent that it reverses a revaluation decrease of the same asset previously recognised in profit or loss.</w:t>
      </w:r>
    </w:p>
    <w:p w14:paraId="4792EA7F" w14:textId="77777777" w:rsidR="008600FB" w:rsidRPr="008600FB" w:rsidRDefault="008600FB" w:rsidP="008600FB">
      <w:pPr>
        <w:ind w:left="900"/>
        <w:rPr>
          <w:rFonts w:ascii="Arial" w:eastAsia="Arial" w:hAnsi="Arial" w:cs="Arial"/>
          <w:sz w:val="18"/>
          <w:szCs w:val="18"/>
        </w:rPr>
      </w:pPr>
    </w:p>
    <w:p w14:paraId="79F34F09" w14:textId="6A3AD7C3" w:rsidR="008600FB" w:rsidRPr="00B876A7" w:rsidRDefault="008600FB" w:rsidP="008600FB">
      <w:pPr>
        <w:ind w:left="900"/>
        <w:rPr>
          <w:rFonts w:ascii="Arial" w:eastAsia="Arial" w:hAnsi="Arial" w:cs="Arial"/>
          <w:sz w:val="18"/>
          <w:szCs w:val="18"/>
        </w:rPr>
      </w:pPr>
      <w:r w:rsidRPr="008600FB">
        <w:rPr>
          <w:rFonts w:ascii="Arial" w:eastAsia="Arial" w:hAnsi="Arial" w:cs="Arial"/>
          <w:sz w:val="18"/>
          <w:szCs w:val="18"/>
        </w:rPr>
        <w:t>Gains or losses on disposals and impairment loss are presented in profit or loss.</w:t>
      </w:r>
    </w:p>
    <w:p w14:paraId="34135B30" w14:textId="77777777" w:rsidR="008600FB" w:rsidRPr="00B876A7" w:rsidRDefault="008600FB">
      <w:pPr>
        <w:ind w:left="900"/>
        <w:rPr>
          <w:rFonts w:ascii="Arial" w:eastAsia="Arial" w:hAnsi="Arial" w:cs="Arial"/>
          <w:sz w:val="18"/>
          <w:szCs w:val="18"/>
        </w:rPr>
      </w:pPr>
    </w:p>
    <w:p w14:paraId="5B5136E6" w14:textId="6ACBEBA3" w:rsidR="007A5A72" w:rsidRPr="00B876A7" w:rsidRDefault="00D2043B">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t>4</w:t>
      </w:r>
      <w:r w:rsidR="0032140B" w:rsidRPr="00B876A7">
        <w:rPr>
          <w:rFonts w:ascii="Arial" w:eastAsia="Arial" w:hAnsi="Arial" w:cs="Arial"/>
          <w:b/>
          <w:color w:val="CF4A02"/>
          <w:sz w:val="18"/>
          <w:szCs w:val="18"/>
        </w:rPr>
        <w:t>.10</w:t>
      </w:r>
      <w:r w:rsidR="0032140B" w:rsidRPr="00B876A7">
        <w:rPr>
          <w:rFonts w:ascii="Arial" w:eastAsia="Arial" w:hAnsi="Arial" w:cs="Arial"/>
          <w:b/>
          <w:color w:val="CF4A02"/>
          <w:sz w:val="18"/>
          <w:szCs w:val="18"/>
        </w:rPr>
        <w:tab/>
        <w:t>Impairment of assets</w:t>
      </w:r>
    </w:p>
    <w:p w14:paraId="55B3FF34" w14:textId="77777777" w:rsidR="007A5A72" w:rsidRPr="00B876A7" w:rsidRDefault="007A5A72">
      <w:pPr>
        <w:ind w:left="540"/>
        <w:rPr>
          <w:rFonts w:ascii="Arial" w:eastAsia="Arial" w:hAnsi="Arial" w:cs="Arial"/>
          <w:sz w:val="18"/>
          <w:szCs w:val="18"/>
        </w:rPr>
      </w:pPr>
    </w:p>
    <w:p w14:paraId="0B3DE617" w14:textId="7692D0E2" w:rsidR="007A5A72" w:rsidRPr="00B876A7" w:rsidRDefault="00495635">
      <w:pPr>
        <w:ind w:left="540"/>
        <w:rPr>
          <w:rFonts w:ascii="Arial" w:eastAsia="Arial" w:hAnsi="Arial" w:cs="Arial"/>
          <w:sz w:val="18"/>
          <w:szCs w:val="18"/>
        </w:rPr>
      </w:pPr>
      <w:r w:rsidRPr="00B876A7">
        <w:rPr>
          <w:rFonts w:ascii="Arial" w:eastAsia="Arial" w:hAnsi="Arial" w:cs="Arial"/>
          <w:sz w:val="18"/>
          <w:szCs w:val="18"/>
        </w:rPr>
        <w:t>Assets that have an indefinite useful life are tested annually for impairment, or more frequently if events or changes in circumstances indicate that it might be impaired. Assets that are subject to amortisation are reviewed for impairment whenever there is an indication of impairment. An impairment loss is recognised for the amount by which the carrying amount of the assets exceeds its recoverable amount. The recoverable amount is the higher of an asset’s fair value less costs of disposal and value in use.</w:t>
      </w:r>
    </w:p>
    <w:p w14:paraId="7964537A" w14:textId="18E36662" w:rsidR="00495635" w:rsidRPr="00B876A7" w:rsidRDefault="00495635">
      <w:pPr>
        <w:ind w:left="540"/>
        <w:rPr>
          <w:rFonts w:ascii="Arial" w:eastAsia="Arial" w:hAnsi="Arial" w:cs="Arial"/>
          <w:sz w:val="18"/>
          <w:szCs w:val="18"/>
        </w:rPr>
      </w:pPr>
    </w:p>
    <w:p w14:paraId="66DB8934" w14:textId="5397441A" w:rsidR="00495635" w:rsidRPr="00B876A7" w:rsidRDefault="00495635">
      <w:pPr>
        <w:ind w:left="540"/>
        <w:rPr>
          <w:rFonts w:ascii="Arial" w:eastAsia="Arial" w:hAnsi="Arial" w:cs="Arial"/>
          <w:sz w:val="18"/>
          <w:szCs w:val="18"/>
        </w:rPr>
      </w:pPr>
      <w:r w:rsidRPr="00B876A7">
        <w:rPr>
          <w:rFonts w:ascii="Arial" w:eastAsia="Arial" w:hAnsi="Arial" w:cs="Arial"/>
          <w:sz w:val="18"/>
          <w:szCs w:val="18"/>
        </w:rPr>
        <w:t xml:space="preserve">Where the reasons for previously recognised impairments no longer exist, the impairment losses on the assets concerned other than goodwill is reversed.  </w:t>
      </w:r>
    </w:p>
    <w:p w14:paraId="6D1C8650" w14:textId="77777777" w:rsidR="00495635" w:rsidRPr="00B876A7" w:rsidRDefault="00495635">
      <w:pPr>
        <w:ind w:left="540"/>
        <w:rPr>
          <w:rFonts w:ascii="Arial" w:eastAsia="Arial" w:hAnsi="Arial" w:cs="Arial"/>
          <w:sz w:val="18"/>
          <w:szCs w:val="18"/>
        </w:rPr>
      </w:pPr>
    </w:p>
    <w:p w14:paraId="710C76B6" w14:textId="3D2E2848" w:rsidR="007A5A72" w:rsidRPr="00B876A7" w:rsidRDefault="00D2043B" w:rsidP="008600FB">
      <w:pPr>
        <w:tabs>
          <w:tab w:val="left" w:pos="567"/>
        </w:tabs>
        <w:rPr>
          <w:rFonts w:ascii="Arial" w:eastAsia="Arial" w:hAnsi="Arial" w:cs="Arial"/>
          <w:b/>
          <w:color w:val="CF4A02"/>
          <w:sz w:val="18"/>
          <w:szCs w:val="18"/>
        </w:rPr>
      </w:pPr>
      <w:r>
        <w:rPr>
          <w:rFonts w:ascii="Arial" w:eastAsia="Arial" w:hAnsi="Arial" w:cs="Arial"/>
          <w:b/>
          <w:color w:val="CF4A02"/>
          <w:sz w:val="18"/>
          <w:szCs w:val="18"/>
        </w:rPr>
        <w:t>4</w:t>
      </w:r>
      <w:r w:rsidR="0032140B" w:rsidRPr="00B876A7">
        <w:rPr>
          <w:rFonts w:ascii="Arial" w:eastAsia="Arial" w:hAnsi="Arial" w:cs="Arial"/>
          <w:b/>
          <w:color w:val="CF4A02"/>
          <w:sz w:val="18"/>
          <w:szCs w:val="18"/>
        </w:rPr>
        <w:t>.11</w:t>
      </w:r>
      <w:r w:rsidR="0032140B" w:rsidRPr="00B876A7">
        <w:rPr>
          <w:rFonts w:ascii="Arial" w:eastAsia="Arial" w:hAnsi="Arial" w:cs="Arial"/>
          <w:b/>
          <w:color w:val="CF4A02"/>
          <w:sz w:val="18"/>
          <w:szCs w:val="18"/>
        </w:rPr>
        <w:tab/>
        <w:t>Leases</w:t>
      </w:r>
    </w:p>
    <w:p w14:paraId="385A5696" w14:textId="77777777" w:rsidR="001B0830" w:rsidRPr="00B876A7" w:rsidRDefault="001B0830">
      <w:pPr>
        <w:ind w:left="540"/>
        <w:rPr>
          <w:rFonts w:ascii="Arial" w:eastAsia="Arial" w:hAnsi="Arial" w:cs="Arial"/>
          <w:b/>
          <w:color w:val="CF4A02"/>
          <w:sz w:val="18"/>
          <w:szCs w:val="18"/>
        </w:rPr>
      </w:pPr>
      <w:bookmarkStart w:id="9" w:name="_heading=h.2s8eyo1" w:colFirst="0" w:colLast="0"/>
      <w:bookmarkEnd w:id="9"/>
    </w:p>
    <w:p w14:paraId="7E951727" w14:textId="3BA8087C" w:rsidR="007A5A72" w:rsidRPr="00B876A7" w:rsidRDefault="0032140B">
      <w:pPr>
        <w:ind w:left="540"/>
        <w:rPr>
          <w:rFonts w:ascii="Arial" w:eastAsia="Arial" w:hAnsi="Arial" w:cs="Arial"/>
          <w:b/>
          <w:color w:val="CF4A02"/>
          <w:sz w:val="18"/>
          <w:szCs w:val="18"/>
        </w:rPr>
      </w:pPr>
      <w:r w:rsidRPr="00B876A7">
        <w:rPr>
          <w:rFonts w:ascii="Arial" w:eastAsia="Arial" w:hAnsi="Arial" w:cs="Arial"/>
          <w:b/>
          <w:color w:val="CF4A02"/>
          <w:sz w:val="18"/>
          <w:szCs w:val="18"/>
        </w:rPr>
        <w:t>Leases - where the Group is the lessee</w:t>
      </w:r>
    </w:p>
    <w:p w14:paraId="38A6407C"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5D049EB3"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Leases are recognised as a right-of-use asset and a corresponding liability at the date at which the leased asset is available for use by the Group. Each lease payment is allocated between the liability and finance cost. The finance cost is charged to profit or loss over the lease period </w:t>
      </w:r>
      <w:proofErr w:type="gramStart"/>
      <w:r w:rsidRPr="00B876A7">
        <w:rPr>
          <w:rFonts w:ascii="Arial" w:eastAsia="Arial" w:hAnsi="Arial" w:cs="Arial"/>
          <w:color w:val="000000"/>
          <w:sz w:val="18"/>
          <w:szCs w:val="18"/>
        </w:rPr>
        <w:t>so as to</w:t>
      </w:r>
      <w:proofErr w:type="gramEnd"/>
      <w:r w:rsidRPr="00B876A7">
        <w:rPr>
          <w:rFonts w:ascii="Arial" w:eastAsia="Arial" w:hAnsi="Arial" w:cs="Arial"/>
          <w:color w:val="000000"/>
          <w:sz w:val="18"/>
          <w:szCs w:val="18"/>
        </w:rPr>
        <w:t xml:space="preserve"> produce a constant periodic rate of interest on the remaining balance of the liability for each period. The right-of-use asset is depreciated over the shorter of the asset's useful life and the lease term on a straight-line basis. </w:t>
      </w:r>
    </w:p>
    <w:p w14:paraId="15492813"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32931BB9"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Contracts may contain both lease and non-lease components. The Group allocates the consideration in the property rental contract to the lease and non-lease components based on their relative stand-alone prices. However, for leases of real estate for which the group is a lessee, it has elected not to separate lease and non-lease components and instead accounts for these as a single lease.</w:t>
      </w:r>
    </w:p>
    <w:p w14:paraId="509B523C" w14:textId="2D52CABB" w:rsidR="00081D72" w:rsidRDefault="00081D72">
      <w:pPr>
        <w:rPr>
          <w:rFonts w:ascii="Arial" w:eastAsia="Arial" w:hAnsi="Arial" w:cs="Arial"/>
          <w:color w:val="000000"/>
          <w:sz w:val="18"/>
          <w:szCs w:val="18"/>
        </w:rPr>
      </w:pPr>
      <w:r>
        <w:rPr>
          <w:rFonts w:ascii="Arial" w:eastAsia="Arial" w:hAnsi="Arial" w:cs="Arial"/>
          <w:color w:val="000000"/>
          <w:sz w:val="18"/>
          <w:szCs w:val="18"/>
        </w:rPr>
        <w:br w:type="page"/>
      </w:r>
    </w:p>
    <w:p w14:paraId="71AEB351"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lastRenderedPageBreak/>
        <w:t>Assets and liabilities arising from a lease are initially measured on a present value basis. Lease liabilities include the net present value of the following lease payments:</w:t>
      </w:r>
    </w:p>
    <w:p w14:paraId="56221D5D"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75CD6B33" w14:textId="77777777" w:rsidR="007A5A72" w:rsidRPr="00B876A7" w:rsidRDefault="0032140B">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B876A7">
        <w:rPr>
          <w:rFonts w:ascii="Arial" w:eastAsia="Arial" w:hAnsi="Arial" w:cs="Arial"/>
          <w:color w:val="000000"/>
          <w:sz w:val="18"/>
          <w:szCs w:val="18"/>
        </w:rPr>
        <w:t>fixed payments (including in-substance fixed payments), less any lease incentives receivable</w:t>
      </w:r>
    </w:p>
    <w:p w14:paraId="64966B60" w14:textId="77777777" w:rsidR="007A5A72" w:rsidRPr="00B876A7" w:rsidRDefault="0032140B">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B876A7">
        <w:rPr>
          <w:rFonts w:ascii="Arial" w:eastAsia="Arial" w:hAnsi="Arial" w:cs="Arial"/>
          <w:color w:val="000000"/>
          <w:sz w:val="18"/>
          <w:szCs w:val="18"/>
        </w:rPr>
        <w:t>variable lease payment that are based on an index or a rate</w:t>
      </w:r>
    </w:p>
    <w:p w14:paraId="79A238C8" w14:textId="77777777" w:rsidR="007A5A72" w:rsidRPr="00B876A7" w:rsidRDefault="0032140B">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B876A7">
        <w:rPr>
          <w:rFonts w:ascii="Arial" w:eastAsia="Arial" w:hAnsi="Arial" w:cs="Arial"/>
          <w:color w:val="000000"/>
          <w:sz w:val="18"/>
          <w:szCs w:val="18"/>
        </w:rPr>
        <w:t>amounts expected to be payable by the lessee under residual value guarantees</w:t>
      </w:r>
    </w:p>
    <w:p w14:paraId="5F695AF9" w14:textId="77777777" w:rsidR="007A5A72" w:rsidRPr="00B876A7" w:rsidRDefault="0032140B">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B876A7">
        <w:rPr>
          <w:rFonts w:ascii="Arial" w:eastAsia="Arial" w:hAnsi="Arial" w:cs="Arial"/>
          <w:color w:val="000000"/>
          <w:sz w:val="18"/>
          <w:szCs w:val="18"/>
        </w:rPr>
        <w:t>the exercise price of a purchase option if the lessee is reasonably certain to exercise that option, and</w:t>
      </w:r>
    </w:p>
    <w:p w14:paraId="67D3E848" w14:textId="77777777" w:rsidR="007A5A72" w:rsidRPr="00B876A7" w:rsidRDefault="0032140B">
      <w:pPr>
        <w:numPr>
          <w:ilvl w:val="0"/>
          <w:numId w:val="9"/>
        </w:numPr>
        <w:pBdr>
          <w:top w:val="nil"/>
          <w:left w:val="nil"/>
          <w:bottom w:val="nil"/>
          <w:right w:val="nil"/>
          <w:between w:val="nil"/>
        </w:pBdr>
        <w:ind w:left="900" w:hanging="374"/>
        <w:rPr>
          <w:rFonts w:ascii="Arial" w:eastAsia="Arial" w:hAnsi="Arial" w:cs="Arial"/>
          <w:color w:val="000000"/>
          <w:sz w:val="18"/>
          <w:szCs w:val="18"/>
        </w:rPr>
      </w:pPr>
      <w:r w:rsidRPr="00B876A7">
        <w:rPr>
          <w:rFonts w:ascii="Arial" w:eastAsia="Arial" w:hAnsi="Arial" w:cs="Arial"/>
          <w:color w:val="000000"/>
          <w:sz w:val="18"/>
          <w:szCs w:val="18"/>
        </w:rPr>
        <w:t>payments of penalties for terminating the lease, if the lease term reflects the lessee exercising that option.</w:t>
      </w:r>
    </w:p>
    <w:p w14:paraId="47830C97"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0986CF0E"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Lease payments to be made under reasonably certain extension options are also included in the measurement of the liability.</w:t>
      </w:r>
    </w:p>
    <w:p w14:paraId="13C20988"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15F457C9" w14:textId="4187DFCA"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The lease payments are discounted using the interest rate implicit in the lease. If that rate cannot be determined, the lessee’s incremental borrowing rate is used, being the rate that the lessee would have to pay to borrow the funds necessary to obtain an asset of similar value in a similar economic environment with similar terms and conditions.</w:t>
      </w:r>
    </w:p>
    <w:p w14:paraId="14A1127D" w14:textId="77777777" w:rsidR="00884955" w:rsidRPr="00B876A7" w:rsidRDefault="00884955">
      <w:pPr>
        <w:pBdr>
          <w:top w:val="nil"/>
          <w:left w:val="nil"/>
          <w:bottom w:val="nil"/>
          <w:right w:val="nil"/>
          <w:between w:val="nil"/>
        </w:pBdr>
        <w:ind w:left="540"/>
        <w:rPr>
          <w:rFonts w:ascii="Arial" w:eastAsia="Arial" w:hAnsi="Arial" w:cs="Arial"/>
          <w:color w:val="000000"/>
          <w:sz w:val="18"/>
          <w:szCs w:val="18"/>
        </w:rPr>
      </w:pPr>
    </w:p>
    <w:p w14:paraId="62F56461" w14:textId="2BE66A47" w:rsidR="007A5A72" w:rsidRPr="00B876A7" w:rsidRDefault="0032140B" w:rsidP="00884955">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Right-of-use assets are measured at cost comprising the following:</w:t>
      </w:r>
    </w:p>
    <w:p w14:paraId="766A156A" w14:textId="77777777" w:rsidR="001B0830" w:rsidRPr="00B876A7" w:rsidRDefault="001B0830" w:rsidP="001B0830">
      <w:pPr>
        <w:pBdr>
          <w:top w:val="nil"/>
          <w:left w:val="nil"/>
          <w:bottom w:val="nil"/>
          <w:right w:val="nil"/>
          <w:between w:val="nil"/>
        </w:pBdr>
        <w:ind w:left="540"/>
        <w:rPr>
          <w:rFonts w:ascii="Arial" w:eastAsia="Arial" w:hAnsi="Arial" w:cs="Arial"/>
          <w:color w:val="000000"/>
          <w:sz w:val="18"/>
          <w:szCs w:val="18"/>
        </w:rPr>
      </w:pPr>
    </w:p>
    <w:p w14:paraId="00A40FE1" w14:textId="37BA054C" w:rsidR="007A5A72" w:rsidRPr="00B876A7" w:rsidRDefault="0032140B" w:rsidP="001B0830">
      <w:pPr>
        <w:numPr>
          <w:ilvl w:val="0"/>
          <w:numId w:val="9"/>
        </w:numPr>
        <w:pBdr>
          <w:top w:val="nil"/>
          <w:left w:val="nil"/>
          <w:bottom w:val="nil"/>
          <w:right w:val="nil"/>
          <w:between w:val="nil"/>
        </w:pBdr>
        <w:ind w:left="900"/>
        <w:rPr>
          <w:rFonts w:ascii="Arial" w:eastAsia="Arial" w:hAnsi="Arial" w:cs="Arial"/>
          <w:color w:val="000000"/>
          <w:sz w:val="18"/>
          <w:szCs w:val="18"/>
        </w:rPr>
      </w:pPr>
      <w:r w:rsidRPr="00B876A7">
        <w:rPr>
          <w:rFonts w:ascii="Arial" w:eastAsia="Arial" w:hAnsi="Arial" w:cs="Arial"/>
          <w:color w:val="000000"/>
          <w:sz w:val="18"/>
          <w:szCs w:val="18"/>
        </w:rPr>
        <w:t>the amount of the initial measurement of lease liability</w:t>
      </w:r>
    </w:p>
    <w:p w14:paraId="3101D1ED" w14:textId="77777777" w:rsidR="007A5A72" w:rsidRPr="00B876A7" w:rsidRDefault="0032140B" w:rsidP="001B0830">
      <w:pPr>
        <w:numPr>
          <w:ilvl w:val="0"/>
          <w:numId w:val="9"/>
        </w:numPr>
        <w:pBdr>
          <w:top w:val="nil"/>
          <w:left w:val="nil"/>
          <w:bottom w:val="nil"/>
          <w:right w:val="nil"/>
          <w:between w:val="nil"/>
        </w:pBdr>
        <w:ind w:left="900"/>
        <w:rPr>
          <w:rFonts w:ascii="Arial" w:eastAsia="Arial" w:hAnsi="Arial" w:cs="Arial"/>
          <w:color w:val="000000"/>
          <w:sz w:val="18"/>
          <w:szCs w:val="18"/>
        </w:rPr>
      </w:pPr>
      <w:r w:rsidRPr="00B876A7">
        <w:rPr>
          <w:rFonts w:ascii="Arial" w:eastAsia="Arial" w:hAnsi="Arial" w:cs="Arial"/>
          <w:color w:val="000000"/>
          <w:sz w:val="18"/>
          <w:szCs w:val="18"/>
        </w:rPr>
        <w:t>any lease payments made at or before the commencement date less any lease incentives received</w:t>
      </w:r>
    </w:p>
    <w:p w14:paraId="2DDF4ADD" w14:textId="77777777" w:rsidR="007A5A72" w:rsidRPr="00B876A7" w:rsidRDefault="0032140B" w:rsidP="001B0830">
      <w:pPr>
        <w:numPr>
          <w:ilvl w:val="0"/>
          <w:numId w:val="9"/>
        </w:numPr>
        <w:pBdr>
          <w:top w:val="nil"/>
          <w:left w:val="nil"/>
          <w:bottom w:val="nil"/>
          <w:right w:val="nil"/>
          <w:between w:val="nil"/>
        </w:pBdr>
        <w:ind w:left="900"/>
        <w:rPr>
          <w:rFonts w:ascii="Arial" w:eastAsia="Arial" w:hAnsi="Arial" w:cs="Arial"/>
          <w:color w:val="000000"/>
          <w:sz w:val="18"/>
          <w:szCs w:val="18"/>
        </w:rPr>
      </w:pPr>
      <w:r w:rsidRPr="00B876A7">
        <w:rPr>
          <w:rFonts w:ascii="Arial" w:eastAsia="Arial" w:hAnsi="Arial" w:cs="Arial"/>
          <w:color w:val="000000"/>
          <w:sz w:val="18"/>
          <w:szCs w:val="18"/>
        </w:rPr>
        <w:t>any initial direct costs, and</w:t>
      </w:r>
    </w:p>
    <w:p w14:paraId="6A47D67D" w14:textId="77777777" w:rsidR="007A5A72" w:rsidRPr="00B876A7" w:rsidRDefault="0032140B" w:rsidP="001B0830">
      <w:pPr>
        <w:numPr>
          <w:ilvl w:val="0"/>
          <w:numId w:val="9"/>
        </w:numPr>
        <w:pBdr>
          <w:top w:val="nil"/>
          <w:left w:val="nil"/>
          <w:bottom w:val="nil"/>
          <w:right w:val="nil"/>
          <w:between w:val="nil"/>
        </w:pBdr>
        <w:ind w:left="900"/>
        <w:rPr>
          <w:rFonts w:ascii="Arial" w:eastAsia="Arial" w:hAnsi="Arial" w:cs="Arial"/>
          <w:color w:val="000000"/>
          <w:sz w:val="18"/>
          <w:szCs w:val="18"/>
        </w:rPr>
      </w:pPr>
      <w:r w:rsidRPr="00B876A7">
        <w:rPr>
          <w:rFonts w:ascii="Arial" w:eastAsia="Arial" w:hAnsi="Arial" w:cs="Arial"/>
          <w:color w:val="000000"/>
          <w:sz w:val="18"/>
          <w:szCs w:val="18"/>
        </w:rPr>
        <w:t xml:space="preserve">restoration costs. </w:t>
      </w:r>
    </w:p>
    <w:p w14:paraId="60FC6591" w14:textId="77777777" w:rsidR="007A5A72" w:rsidRPr="00B876A7" w:rsidRDefault="007A5A72" w:rsidP="001B0830">
      <w:pPr>
        <w:pBdr>
          <w:top w:val="nil"/>
          <w:left w:val="nil"/>
          <w:bottom w:val="nil"/>
          <w:right w:val="nil"/>
          <w:between w:val="nil"/>
        </w:pBdr>
        <w:ind w:left="540"/>
        <w:rPr>
          <w:rFonts w:ascii="Arial" w:eastAsia="Arial" w:hAnsi="Arial" w:cs="Arial"/>
          <w:color w:val="000000"/>
          <w:sz w:val="18"/>
          <w:szCs w:val="18"/>
        </w:rPr>
      </w:pPr>
    </w:p>
    <w:p w14:paraId="4DD16044" w14:textId="77777777" w:rsidR="007A5A72" w:rsidRPr="00B876A7" w:rsidRDefault="0032140B" w:rsidP="001B0830">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Payments associated with short-term leases and leases of low-value assets are recognised on a straight-line basis as an expense in profit or loss. Short-term leases are leases with a lease term of 12 months or less.</w:t>
      </w:r>
    </w:p>
    <w:p w14:paraId="7466DC74" w14:textId="77777777" w:rsidR="007A5A72" w:rsidRPr="00B876A7" w:rsidRDefault="007A5A72" w:rsidP="001B0830">
      <w:pPr>
        <w:pBdr>
          <w:top w:val="nil"/>
          <w:left w:val="nil"/>
          <w:bottom w:val="nil"/>
          <w:right w:val="nil"/>
          <w:between w:val="nil"/>
        </w:pBdr>
        <w:ind w:left="540"/>
        <w:rPr>
          <w:rFonts w:ascii="Arial" w:eastAsia="Arial" w:hAnsi="Arial" w:cs="Arial"/>
          <w:color w:val="000000"/>
          <w:sz w:val="18"/>
          <w:szCs w:val="18"/>
        </w:rPr>
      </w:pPr>
    </w:p>
    <w:p w14:paraId="2924407C" w14:textId="77777777" w:rsidR="007A5A72" w:rsidRPr="00B876A7" w:rsidRDefault="0032140B">
      <w:pPr>
        <w:keepNext/>
        <w:keepLines/>
        <w:ind w:left="540"/>
        <w:jc w:val="left"/>
        <w:rPr>
          <w:rFonts w:ascii="Arial" w:eastAsia="Arial" w:hAnsi="Arial" w:cs="Arial"/>
          <w:b/>
          <w:color w:val="CF4A02"/>
          <w:sz w:val="18"/>
          <w:szCs w:val="18"/>
        </w:rPr>
      </w:pPr>
      <w:r w:rsidRPr="00B876A7">
        <w:rPr>
          <w:rFonts w:ascii="Arial" w:eastAsia="Arial" w:hAnsi="Arial" w:cs="Arial"/>
          <w:b/>
          <w:color w:val="CF4A02"/>
          <w:sz w:val="18"/>
          <w:szCs w:val="18"/>
        </w:rPr>
        <w:t>Leases - where the Group is the lessor</w:t>
      </w:r>
    </w:p>
    <w:p w14:paraId="6ECA8FB7"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6BF841EF"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When assets are leased out under a finance lease, the present value of the lease payments is recognised as a receivable. The difference between the gross receivable and the present value of the receivable is recognised as unearned finance income. Lease income is recognised over the term of the lease which reflects a constant periodic rate of return. Initial direct costs are included in initial measurement of the finance lease receivable and reduce the amount of income recognised over the lease term.</w:t>
      </w:r>
    </w:p>
    <w:p w14:paraId="2E0661BD"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45E06980" w14:textId="39418AED"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Rental income under operating leases (net of any incentives given to lessees) is recognised on a straight-line basis over the lease term. Initial direct costs incurred in obtaining an operating lease are added to the carrying amount of the underlying asset and recognised as expense over the lease term on the same basis as lease income. The respective leased assets are included in the statement of financial position based on their nature. </w:t>
      </w:r>
    </w:p>
    <w:p w14:paraId="004851F7" w14:textId="77777777" w:rsidR="008600FB" w:rsidRDefault="008600FB" w:rsidP="008600FB">
      <w:pPr>
        <w:rPr>
          <w:rFonts w:ascii="Arial" w:eastAsia="Arial" w:hAnsi="Arial" w:cs="Arial"/>
          <w:color w:val="000000"/>
          <w:sz w:val="18"/>
          <w:szCs w:val="18"/>
        </w:rPr>
      </w:pPr>
    </w:p>
    <w:p w14:paraId="252E85EE" w14:textId="666AEDB7" w:rsidR="007A5A72" w:rsidRPr="00B876A7" w:rsidRDefault="00D2043B" w:rsidP="00081D72">
      <w:pPr>
        <w:ind w:left="540" w:hanging="540"/>
        <w:rPr>
          <w:rFonts w:ascii="Arial" w:eastAsia="Arial" w:hAnsi="Arial" w:cs="Arial"/>
          <w:b/>
          <w:color w:val="CF4A02"/>
          <w:sz w:val="18"/>
          <w:szCs w:val="18"/>
        </w:rPr>
      </w:pPr>
      <w:r>
        <w:rPr>
          <w:rFonts w:ascii="Arial" w:eastAsia="Arial" w:hAnsi="Arial" w:cs="Arial"/>
          <w:b/>
          <w:color w:val="CF4A02"/>
          <w:sz w:val="18"/>
          <w:szCs w:val="18"/>
        </w:rPr>
        <w:t>4</w:t>
      </w:r>
      <w:r w:rsidR="0032140B" w:rsidRPr="00B876A7">
        <w:rPr>
          <w:rFonts w:ascii="Arial" w:eastAsia="Arial" w:hAnsi="Arial" w:cs="Arial"/>
          <w:b/>
          <w:color w:val="CF4A02"/>
          <w:sz w:val="18"/>
          <w:szCs w:val="18"/>
        </w:rPr>
        <w:t>.12</w:t>
      </w:r>
      <w:r w:rsidR="00081D72">
        <w:rPr>
          <w:rFonts w:ascii="Arial" w:eastAsia="Arial" w:hAnsi="Arial" w:cs="Arial"/>
          <w:b/>
          <w:color w:val="CF4A02"/>
          <w:sz w:val="18"/>
          <w:szCs w:val="18"/>
        </w:rPr>
        <w:tab/>
      </w:r>
      <w:r w:rsidR="0032140B" w:rsidRPr="00B876A7">
        <w:rPr>
          <w:rFonts w:ascii="Arial" w:eastAsia="Arial" w:hAnsi="Arial" w:cs="Arial"/>
          <w:b/>
          <w:color w:val="CF4A02"/>
          <w:sz w:val="18"/>
          <w:szCs w:val="18"/>
        </w:rPr>
        <w:t>Financial liabilities</w:t>
      </w:r>
    </w:p>
    <w:p w14:paraId="32264413" w14:textId="77777777" w:rsidR="001B0830" w:rsidRPr="00B876A7" w:rsidRDefault="001B0830">
      <w:pPr>
        <w:ind w:left="900" w:hanging="360"/>
        <w:jc w:val="left"/>
        <w:rPr>
          <w:rFonts w:ascii="Arial" w:eastAsia="Arial" w:hAnsi="Arial" w:cs="Arial"/>
          <w:color w:val="CF4A02"/>
          <w:sz w:val="18"/>
          <w:szCs w:val="18"/>
        </w:rPr>
      </w:pPr>
    </w:p>
    <w:p w14:paraId="2980B787" w14:textId="5EC4776C" w:rsidR="007A5A72" w:rsidRPr="00B876A7" w:rsidRDefault="0032140B">
      <w:pPr>
        <w:ind w:left="900" w:hanging="360"/>
        <w:jc w:val="left"/>
        <w:rPr>
          <w:rFonts w:ascii="Arial" w:eastAsia="Arial" w:hAnsi="Arial" w:cs="Arial"/>
          <w:color w:val="CF4A02"/>
          <w:sz w:val="18"/>
          <w:szCs w:val="18"/>
        </w:rPr>
      </w:pPr>
      <w:r w:rsidRPr="00B876A7">
        <w:rPr>
          <w:rFonts w:ascii="Arial" w:eastAsia="Arial" w:hAnsi="Arial" w:cs="Arial"/>
          <w:color w:val="CF4A02"/>
          <w:sz w:val="18"/>
          <w:szCs w:val="18"/>
        </w:rPr>
        <w:t>a)</w:t>
      </w:r>
      <w:r w:rsidRPr="00B876A7">
        <w:rPr>
          <w:rFonts w:ascii="Arial" w:eastAsia="Arial" w:hAnsi="Arial" w:cs="Arial"/>
          <w:color w:val="CF4A02"/>
          <w:sz w:val="18"/>
          <w:szCs w:val="18"/>
        </w:rPr>
        <w:tab/>
        <w:t>Classification</w:t>
      </w:r>
    </w:p>
    <w:p w14:paraId="4A0D7DD3" w14:textId="77777777" w:rsidR="007A5A72" w:rsidRPr="00B876A7" w:rsidRDefault="007A5A72">
      <w:pPr>
        <w:ind w:left="900"/>
        <w:jc w:val="left"/>
        <w:rPr>
          <w:rFonts w:ascii="Arial" w:eastAsia="Arial" w:hAnsi="Arial" w:cs="Arial"/>
          <w:sz w:val="18"/>
          <w:szCs w:val="18"/>
        </w:rPr>
      </w:pPr>
    </w:p>
    <w:p w14:paraId="02A0E1F2"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Financial instruments issued by the Group are classified as either financial liabilities or equity securities by considering contractual obligations.</w:t>
      </w:r>
    </w:p>
    <w:p w14:paraId="7108AFAB" w14:textId="77777777" w:rsidR="007A5A72" w:rsidRPr="00B876A7" w:rsidRDefault="007A5A72">
      <w:pPr>
        <w:ind w:left="900"/>
        <w:jc w:val="left"/>
        <w:rPr>
          <w:rFonts w:ascii="Arial" w:eastAsia="Arial" w:hAnsi="Arial" w:cs="Arial"/>
          <w:sz w:val="18"/>
          <w:szCs w:val="18"/>
        </w:rPr>
      </w:pPr>
    </w:p>
    <w:p w14:paraId="75481A26" w14:textId="77777777" w:rsidR="007A5A72" w:rsidRPr="00B876A7" w:rsidRDefault="0032140B">
      <w:pPr>
        <w:numPr>
          <w:ilvl w:val="0"/>
          <w:numId w:val="3"/>
        </w:numPr>
        <w:ind w:left="1260"/>
        <w:rPr>
          <w:rFonts w:ascii="Arial" w:eastAsia="Arial" w:hAnsi="Arial" w:cs="Arial"/>
          <w:spacing w:val="-4"/>
          <w:sz w:val="18"/>
          <w:szCs w:val="18"/>
        </w:rPr>
      </w:pPr>
      <w:r w:rsidRPr="00B876A7">
        <w:rPr>
          <w:rFonts w:ascii="Arial" w:eastAsia="Arial" w:hAnsi="Arial" w:cs="Arial"/>
          <w:spacing w:val="-4"/>
          <w:sz w:val="18"/>
          <w:szCs w:val="18"/>
        </w:rPr>
        <w:t>Where the Group has an unconditional contractual obligation to deliver cash or another financial asset to another entity, it is considered a financial liability unless there is a predetermined or possible settlement for a fixed amount of cash in exchange of a fixed number of the Group’s own equity instruments.</w:t>
      </w:r>
    </w:p>
    <w:p w14:paraId="6A200B47" w14:textId="77777777" w:rsidR="007A5A72" w:rsidRPr="00B876A7" w:rsidRDefault="0032140B">
      <w:pPr>
        <w:numPr>
          <w:ilvl w:val="0"/>
          <w:numId w:val="3"/>
        </w:numPr>
        <w:ind w:left="1260"/>
        <w:rPr>
          <w:rFonts w:ascii="Arial" w:eastAsia="Arial" w:hAnsi="Arial" w:cs="Arial"/>
          <w:sz w:val="18"/>
          <w:szCs w:val="18"/>
        </w:rPr>
      </w:pPr>
      <w:r w:rsidRPr="00B876A7">
        <w:rPr>
          <w:rFonts w:ascii="Arial" w:eastAsia="Arial" w:hAnsi="Arial" w:cs="Arial"/>
          <w:sz w:val="18"/>
          <w:szCs w:val="18"/>
        </w:rPr>
        <w:t>Where the Group has no contractual obligation or has an unconditional right to avoid delivering cash or another financial asset in settlement of the obligation, it is considered an equity instrument.</w:t>
      </w:r>
    </w:p>
    <w:p w14:paraId="6A5D9D26" w14:textId="77777777" w:rsidR="007A5A72" w:rsidRPr="00B876A7" w:rsidRDefault="007A5A72">
      <w:pPr>
        <w:ind w:left="900"/>
        <w:rPr>
          <w:rFonts w:ascii="Arial" w:eastAsia="Arial" w:hAnsi="Arial" w:cs="Arial"/>
          <w:sz w:val="18"/>
          <w:szCs w:val="18"/>
        </w:rPr>
      </w:pPr>
    </w:p>
    <w:p w14:paraId="2462AC66" w14:textId="77777777" w:rsidR="007A5A72" w:rsidRPr="00B876A7" w:rsidRDefault="0032140B">
      <w:pPr>
        <w:ind w:left="900"/>
        <w:rPr>
          <w:rFonts w:ascii="Arial" w:eastAsia="Arial" w:hAnsi="Arial" w:cs="Arial"/>
          <w:sz w:val="18"/>
          <w:szCs w:val="18"/>
        </w:rPr>
      </w:pPr>
      <w:r w:rsidRPr="00B876A7">
        <w:rPr>
          <w:rFonts w:ascii="Arial" w:eastAsia="Arial" w:hAnsi="Arial" w:cs="Arial"/>
          <w:sz w:val="18"/>
          <w:szCs w:val="18"/>
        </w:rPr>
        <w:t>Borrowings are classified as current liabilities unless the Group has an unconditional right to defer settlement of the liability for at least 12 months after the reporting date.</w:t>
      </w:r>
    </w:p>
    <w:p w14:paraId="787C869D" w14:textId="77777777" w:rsidR="007A5A72" w:rsidRPr="00B876A7" w:rsidRDefault="007A5A72">
      <w:pPr>
        <w:ind w:left="900"/>
        <w:rPr>
          <w:rFonts w:ascii="Arial" w:eastAsia="Arial" w:hAnsi="Arial" w:cs="Arial"/>
          <w:sz w:val="18"/>
          <w:szCs w:val="18"/>
        </w:rPr>
      </w:pPr>
    </w:p>
    <w:p w14:paraId="5C4532C3" w14:textId="77777777" w:rsidR="007A5A72" w:rsidRPr="00B876A7" w:rsidRDefault="0032140B">
      <w:pPr>
        <w:ind w:left="900" w:hanging="360"/>
        <w:jc w:val="left"/>
        <w:rPr>
          <w:rFonts w:ascii="Arial" w:eastAsia="Arial" w:hAnsi="Arial" w:cs="Arial"/>
          <w:color w:val="CF4A02"/>
          <w:sz w:val="18"/>
          <w:szCs w:val="18"/>
        </w:rPr>
      </w:pPr>
      <w:r w:rsidRPr="00B876A7">
        <w:rPr>
          <w:rFonts w:ascii="Arial" w:eastAsia="Arial" w:hAnsi="Arial" w:cs="Arial"/>
          <w:color w:val="CF4A02"/>
          <w:sz w:val="18"/>
          <w:szCs w:val="18"/>
        </w:rPr>
        <w:t>b)</w:t>
      </w:r>
      <w:r w:rsidRPr="00B876A7">
        <w:rPr>
          <w:rFonts w:ascii="Arial" w:eastAsia="Arial" w:hAnsi="Arial" w:cs="Arial"/>
          <w:color w:val="CF4A02"/>
          <w:sz w:val="18"/>
          <w:szCs w:val="18"/>
        </w:rPr>
        <w:tab/>
        <w:t>Measurement</w:t>
      </w:r>
    </w:p>
    <w:p w14:paraId="65B95B3F" w14:textId="77777777" w:rsidR="007A5A72" w:rsidRPr="00B876A7" w:rsidRDefault="007A5A72">
      <w:pPr>
        <w:ind w:left="900"/>
        <w:rPr>
          <w:rFonts w:ascii="Arial" w:eastAsia="Arial" w:hAnsi="Arial" w:cs="Arial"/>
          <w:sz w:val="18"/>
          <w:szCs w:val="18"/>
        </w:rPr>
      </w:pPr>
    </w:p>
    <w:p w14:paraId="12EE7C1F" w14:textId="2321C0A9" w:rsidR="007A5A72" w:rsidRPr="00B876A7" w:rsidRDefault="0032140B">
      <w:pPr>
        <w:ind w:left="900"/>
        <w:rPr>
          <w:rFonts w:ascii="Arial" w:eastAsia="Arial" w:hAnsi="Arial" w:cs="Arial"/>
          <w:sz w:val="18"/>
          <w:szCs w:val="18"/>
        </w:rPr>
      </w:pPr>
      <w:bookmarkStart w:id="10" w:name="_heading=h.17dp8vu" w:colFirst="0" w:colLast="0"/>
      <w:bookmarkEnd w:id="10"/>
      <w:r w:rsidRPr="00B876A7">
        <w:rPr>
          <w:rFonts w:ascii="Arial" w:eastAsia="Arial" w:hAnsi="Arial" w:cs="Arial"/>
          <w:sz w:val="18"/>
          <w:szCs w:val="18"/>
        </w:rPr>
        <w:t>Financial liabilities are initially recognised at fair value and are subsequently measured at amortised cost.</w:t>
      </w:r>
    </w:p>
    <w:p w14:paraId="60E8E00B" w14:textId="75DCE294" w:rsidR="00081D72" w:rsidRDefault="00081D72">
      <w:pPr>
        <w:rPr>
          <w:rFonts w:ascii="Arial" w:eastAsia="Arial" w:hAnsi="Arial" w:cs="Arial"/>
          <w:sz w:val="18"/>
          <w:szCs w:val="18"/>
        </w:rPr>
      </w:pPr>
      <w:r>
        <w:rPr>
          <w:rFonts w:ascii="Arial" w:eastAsia="Arial" w:hAnsi="Arial" w:cs="Arial"/>
          <w:sz w:val="18"/>
          <w:szCs w:val="18"/>
        </w:rPr>
        <w:br w:type="page"/>
      </w:r>
    </w:p>
    <w:p w14:paraId="480D9A16" w14:textId="6A9B601B" w:rsidR="00895164" w:rsidRPr="00B876A7" w:rsidRDefault="00895164" w:rsidP="00895164">
      <w:pPr>
        <w:ind w:left="900" w:hanging="360"/>
        <w:jc w:val="left"/>
        <w:rPr>
          <w:rFonts w:ascii="Arial" w:eastAsia="Arial" w:hAnsi="Arial" w:cs="Arial"/>
          <w:color w:val="CF4A02"/>
          <w:sz w:val="18"/>
          <w:szCs w:val="18"/>
        </w:rPr>
      </w:pPr>
      <w:r w:rsidRPr="00B876A7">
        <w:rPr>
          <w:rFonts w:ascii="Arial" w:eastAsia="Arial" w:hAnsi="Arial" w:cs="Arial"/>
          <w:color w:val="CF4A02"/>
          <w:sz w:val="18"/>
          <w:szCs w:val="18"/>
        </w:rPr>
        <w:lastRenderedPageBreak/>
        <w:t>c)</w:t>
      </w:r>
      <w:r w:rsidRPr="00B876A7">
        <w:rPr>
          <w:rFonts w:ascii="Arial" w:eastAsia="Arial" w:hAnsi="Arial" w:cs="Arial"/>
          <w:color w:val="CF4A02"/>
          <w:sz w:val="18"/>
          <w:szCs w:val="18"/>
        </w:rPr>
        <w:tab/>
        <w:t xml:space="preserve">Derecognition and modification </w:t>
      </w:r>
      <w:r w:rsidR="00127714">
        <w:rPr>
          <w:rFonts w:ascii="Arial" w:eastAsia="Arial" w:hAnsi="Arial" w:cs="Arial"/>
          <w:color w:val="CF4A02"/>
          <w:sz w:val="18"/>
          <w:szCs w:val="18"/>
        </w:rPr>
        <w:t>m</w:t>
      </w:r>
      <w:r w:rsidRPr="00B876A7">
        <w:rPr>
          <w:rFonts w:ascii="Arial" w:eastAsia="Arial" w:hAnsi="Arial" w:cs="Arial"/>
          <w:color w:val="CF4A02"/>
          <w:sz w:val="18"/>
          <w:szCs w:val="18"/>
        </w:rPr>
        <w:t>easurement</w:t>
      </w:r>
    </w:p>
    <w:p w14:paraId="4CDD0FBD" w14:textId="77777777" w:rsidR="00895164" w:rsidRPr="00B876A7" w:rsidRDefault="00895164" w:rsidP="00895164">
      <w:pPr>
        <w:ind w:left="900"/>
        <w:rPr>
          <w:rFonts w:ascii="Arial" w:eastAsia="Arial" w:hAnsi="Arial" w:cs="Arial"/>
          <w:sz w:val="18"/>
          <w:szCs w:val="18"/>
        </w:rPr>
      </w:pPr>
    </w:p>
    <w:p w14:paraId="76F79FBF" w14:textId="77777777" w:rsidR="00895164" w:rsidRPr="00B876A7" w:rsidRDefault="00895164" w:rsidP="00895164">
      <w:pPr>
        <w:ind w:left="900"/>
        <w:rPr>
          <w:rFonts w:ascii="Arial" w:eastAsia="Arial" w:hAnsi="Arial" w:cs="Arial"/>
          <w:sz w:val="18"/>
          <w:szCs w:val="18"/>
        </w:rPr>
      </w:pPr>
      <w:r w:rsidRPr="00B876A7">
        <w:rPr>
          <w:rFonts w:ascii="Arial" w:eastAsia="Arial" w:hAnsi="Arial" w:cs="Arial"/>
          <w:sz w:val="18"/>
          <w:szCs w:val="18"/>
        </w:rPr>
        <w:t xml:space="preserve">Financial liabilities are derecognised when the obligation specified in the contract is discharged, cancelled, or expired. </w:t>
      </w:r>
    </w:p>
    <w:p w14:paraId="14B864FD" w14:textId="77777777" w:rsidR="00895164" w:rsidRPr="00B876A7" w:rsidRDefault="00895164" w:rsidP="00895164">
      <w:pPr>
        <w:ind w:left="900"/>
        <w:rPr>
          <w:rFonts w:ascii="Arial" w:eastAsia="Arial" w:hAnsi="Arial" w:cs="Arial"/>
          <w:sz w:val="18"/>
          <w:szCs w:val="18"/>
        </w:rPr>
      </w:pPr>
    </w:p>
    <w:p w14:paraId="01070878" w14:textId="77777777" w:rsidR="00895164" w:rsidRPr="00B876A7" w:rsidRDefault="00895164" w:rsidP="00895164">
      <w:pPr>
        <w:ind w:left="900"/>
        <w:rPr>
          <w:rFonts w:ascii="Arial" w:eastAsia="Arial" w:hAnsi="Arial" w:cs="Arial"/>
          <w:sz w:val="18"/>
          <w:szCs w:val="18"/>
        </w:rPr>
      </w:pPr>
      <w:r w:rsidRPr="00B876A7">
        <w:rPr>
          <w:rFonts w:ascii="Arial" w:eastAsia="Arial" w:hAnsi="Arial" w:cs="Arial"/>
          <w:sz w:val="18"/>
          <w:szCs w:val="18"/>
        </w:rPr>
        <w:t xml:space="preserve">Where the terms of a financial liability are renegotiated/modified, the Group assesses whether the renegotiation / modification results in the derecognition of that financial liability. Where the modification results in an extinguishment, the new financial liability is recognised based on fair value of its obligation. The remaining carrying amount of financial liability is derecognised. The difference as well as proceed paid is recognised as other gains/(losses) in profit or loss. </w:t>
      </w:r>
    </w:p>
    <w:p w14:paraId="05DC8CCF" w14:textId="77777777" w:rsidR="00895164" w:rsidRPr="00B876A7" w:rsidRDefault="00895164" w:rsidP="00895164">
      <w:pPr>
        <w:ind w:left="900"/>
        <w:rPr>
          <w:rFonts w:ascii="Arial" w:eastAsia="Arial" w:hAnsi="Arial" w:cs="Arial"/>
          <w:sz w:val="18"/>
          <w:szCs w:val="18"/>
        </w:rPr>
      </w:pPr>
    </w:p>
    <w:p w14:paraId="3F37503A" w14:textId="791290ED" w:rsidR="00895164" w:rsidRPr="00B876A7" w:rsidRDefault="00895164" w:rsidP="00895164">
      <w:pPr>
        <w:ind w:left="900"/>
        <w:rPr>
          <w:rFonts w:ascii="Arial" w:eastAsia="Arial" w:hAnsi="Arial" w:cs="Arial"/>
          <w:sz w:val="18"/>
          <w:szCs w:val="18"/>
        </w:rPr>
      </w:pPr>
      <w:r w:rsidRPr="00B876A7">
        <w:rPr>
          <w:rFonts w:ascii="Arial" w:eastAsia="Arial" w:hAnsi="Arial" w:cs="Arial"/>
          <w:sz w:val="18"/>
          <w:szCs w:val="18"/>
        </w:rPr>
        <w:t>Where the modification does not result in the derecognition of the financial liability, the carrying amount of the financial liability is recalculated as the present value of the renegotiated / modified contractual cash flows discounted at its original effective interest rate. The difference is recognised in other gains/(losses) in profit or loss.</w:t>
      </w:r>
    </w:p>
    <w:p w14:paraId="621C6AE1" w14:textId="77777777" w:rsidR="007A5A72" w:rsidRPr="00B876A7" w:rsidRDefault="007A5A72" w:rsidP="001B0830">
      <w:pPr>
        <w:pBdr>
          <w:top w:val="nil"/>
          <w:left w:val="nil"/>
          <w:bottom w:val="nil"/>
          <w:right w:val="nil"/>
          <w:between w:val="nil"/>
        </w:pBdr>
        <w:ind w:left="540"/>
        <w:rPr>
          <w:rFonts w:ascii="Arial" w:eastAsia="Arial" w:hAnsi="Arial" w:cs="Arial"/>
          <w:b/>
          <w:color w:val="000000"/>
          <w:sz w:val="18"/>
          <w:szCs w:val="18"/>
        </w:rPr>
      </w:pPr>
    </w:p>
    <w:p w14:paraId="773D2DB9" w14:textId="262D435C" w:rsidR="007A5A72" w:rsidRPr="00B876A7" w:rsidRDefault="00D2043B">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t>4</w:t>
      </w:r>
      <w:r w:rsidR="0032140B" w:rsidRPr="00B876A7">
        <w:rPr>
          <w:rFonts w:ascii="Arial" w:eastAsia="Arial" w:hAnsi="Arial" w:cs="Arial"/>
          <w:b/>
          <w:color w:val="CF4A02"/>
          <w:sz w:val="18"/>
          <w:szCs w:val="18"/>
        </w:rPr>
        <w:t>.13</w:t>
      </w:r>
      <w:r w:rsidR="0032140B" w:rsidRPr="00B876A7">
        <w:rPr>
          <w:rFonts w:ascii="Arial" w:eastAsia="Arial" w:hAnsi="Arial" w:cs="Arial"/>
          <w:b/>
          <w:color w:val="CF4A02"/>
          <w:sz w:val="18"/>
          <w:szCs w:val="18"/>
        </w:rPr>
        <w:tab/>
        <w:t xml:space="preserve">Borrowing costs </w:t>
      </w:r>
    </w:p>
    <w:p w14:paraId="0110194F" w14:textId="77777777" w:rsidR="007A5A72" w:rsidRPr="00B876A7" w:rsidRDefault="007A5A72">
      <w:pPr>
        <w:pBdr>
          <w:top w:val="nil"/>
          <w:left w:val="nil"/>
          <w:bottom w:val="nil"/>
          <w:right w:val="nil"/>
          <w:between w:val="nil"/>
        </w:pBdr>
        <w:ind w:left="540"/>
        <w:rPr>
          <w:rFonts w:ascii="Arial" w:eastAsia="Arial" w:hAnsi="Arial" w:cs="Arial"/>
          <w:b/>
          <w:color w:val="000000"/>
          <w:sz w:val="18"/>
          <w:szCs w:val="18"/>
        </w:rPr>
      </w:pPr>
    </w:p>
    <w:p w14:paraId="73B27420" w14:textId="7E2DE352"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General and specific borrowing costs directly attributable to the acquisition, construction or production of qualifying assets</w:t>
      </w:r>
      <w:r w:rsidR="00895164" w:rsidRPr="00B876A7">
        <w:rPr>
          <w:rFonts w:ascii="Arial" w:hAnsi="Arial" w:cs="Arial"/>
          <w:sz w:val="18"/>
          <w:szCs w:val="18"/>
        </w:rPr>
        <w:t xml:space="preserve"> </w:t>
      </w:r>
      <w:r w:rsidR="00895164" w:rsidRPr="00B876A7">
        <w:rPr>
          <w:rFonts w:ascii="Arial" w:eastAsia="Arial" w:hAnsi="Arial" w:cs="Arial"/>
          <w:sz w:val="18"/>
          <w:szCs w:val="18"/>
        </w:rPr>
        <w:t>are added to the cost of those assets less investment income earned from those specific borrowings. The capitalisation of borrowing costs is ceased when substantially all the activities necessary to prepare the qualifying asset for its intended use or sale are complete.</w:t>
      </w:r>
    </w:p>
    <w:p w14:paraId="1F4F06CB" w14:textId="77777777" w:rsidR="001B0830" w:rsidRPr="00B876A7" w:rsidRDefault="001B0830" w:rsidP="001B0830">
      <w:pPr>
        <w:pBdr>
          <w:top w:val="nil"/>
          <w:left w:val="nil"/>
          <w:bottom w:val="nil"/>
          <w:right w:val="nil"/>
          <w:between w:val="nil"/>
        </w:pBdr>
        <w:ind w:left="540"/>
        <w:rPr>
          <w:rFonts w:ascii="Arial" w:eastAsia="Arial" w:hAnsi="Arial" w:cs="Arial"/>
          <w:b/>
          <w:color w:val="000000"/>
          <w:sz w:val="18"/>
          <w:szCs w:val="18"/>
        </w:rPr>
      </w:pPr>
    </w:p>
    <w:p w14:paraId="469C07FC" w14:textId="010E5E94" w:rsidR="007A5A72" w:rsidRPr="00B876A7" w:rsidRDefault="00895164">
      <w:pPr>
        <w:ind w:left="540"/>
        <w:rPr>
          <w:rFonts w:ascii="Arial" w:eastAsia="Arial" w:hAnsi="Arial" w:cs="Arial"/>
          <w:sz w:val="18"/>
          <w:szCs w:val="18"/>
        </w:rPr>
      </w:pPr>
      <w:r w:rsidRPr="00B876A7">
        <w:rPr>
          <w:rFonts w:ascii="Arial" w:eastAsia="Arial" w:hAnsi="Arial" w:cs="Arial"/>
          <w:sz w:val="18"/>
          <w:szCs w:val="18"/>
        </w:rPr>
        <w:t>Ot</w:t>
      </w:r>
      <w:r w:rsidR="0032140B" w:rsidRPr="00B876A7">
        <w:rPr>
          <w:rFonts w:ascii="Arial" w:eastAsia="Arial" w:hAnsi="Arial" w:cs="Arial"/>
          <w:sz w:val="18"/>
          <w:szCs w:val="18"/>
        </w:rPr>
        <w:t xml:space="preserve">her borrowing costs are </w:t>
      </w:r>
      <w:r w:rsidRPr="00B876A7">
        <w:rPr>
          <w:rFonts w:ascii="Arial" w:eastAsia="Arial" w:hAnsi="Arial" w:cs="Arial"/>
          <w:sz w:val="18"/>
          <w:szCs w:val="18"/>
        </w:rPr>
        <w:t xml:space="preserve">expensed </w:t>
      </w:r>
      <w:r w:rsidR="0032140B" w:rsidRPr="00B876A7">
        <w:rPr>
          <w:rFonts w:ascii="Arial" w:eastAsia="Arial" w:hAnsi="Arial" w:cs="Arial"/>
          <w:sz w:val="18"/>
          <w:szCs w:val="18"/>
        </w:rPr>
        <w:t>in the period in which they are incurred.</w:t>
      </w:r>
    </w:p>
    <w:p w14:paraId="1FA0EB7A" w14:textId="77777777" w:rsidR="00D152F3" w:rsidRPr="00B876A7" w:rsidRDefault="00D152F3" w:rsidP="00D152F3">
      <w:pPr>
        <w:rPr>
          <w:rFonts w:ascii="Arial" w:hAnsi="Arial" w:cs="Arial"/>
          <w:sz w:val="18"/>
          <w:szCs w:val="18"/>
        </w:rPr>
      </w:pPr>
    </w:p>
    <w:p w14:paraId="2501DE35" w14:textId="485E54DE" w:rsidR="007A5A72" w:rsidRPr="00B876A7" w:rsidRDefault="00D2043B" w:rsidP="00884955">
      <w:pPr>
        <w:tabs>
          <w:tab w:val="left" w:pos="540"/>
        </w:tabs>
        <w:rPr>
          <w:rFonts w:ascii="Arial" w:eastAsia="Arial" w:hAnsi="Arial" w:cs="Arial"/>
          <w:sz w:val="18"/>
          <w:szCs w:val="18"/>
        </w:rPr>
      </w:pPr>
      <w:r>
        <w:rPr>
          <w:rFonts w:ascii="Arial" w:eastAsia="Arial" w:hAnsi="Arial" w:cs="Arial"/>
          <w:b/>
          <w:color w:val="CF4A02"/>
          <w:sz w:val="18"/>
          <w:szCs w:val="18"/>
        </w:rPr>
        <w:t>4</w:t>
      </w:r>
      <w:r w:rsidR="0032140B" w:rsidRPr="00B876A7">
        <w:rPr>
          <w:rFonts w:ascii="Arial" w:eastAsia="Arial" w:hAnsi="Arial" w:cs="Arial"/>
          <w:b/>
          <w:color w:val="CF4A02"/>
          <w:sz w:val="18"/>
          <w:szCs w:val="18"/>
        </w:rPr>
        <w:t>.14</w:t>
      </w:r>
      <w:r w:rsidR="0032140B" w:rsidRPr="00B876A7">
        <w:rPr>
          <w:rFonts w:ascii="Arial" w:eastAsia="Arial" w:hAnsi="Arial" w:cs="Arial"/>
          <w:b/>
          <w:color w:val="CF4A02"/>
          <w:sz w:val="18"/>
          <w:szCs w:val="18"/>
        </w:rPr>
        <w:tab/>
        <w:t>Current and deferred income taxes</w:t>
      </w:r>
    </w:p>
    <w:p w14:paraId="53B668ED"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17E4257D" w14:textId="2390B628"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 xml:space="preserve">The tax expense for the period comprises current and deferred tax. Tax is recognised in profit or loss, except to the extent that it relates to items recognised in other comprehensive income or directly in equity. </w:t>
      </w:r>
    </w:p>
    <w:p w14:paraId="267EFAA3" w14:textId="77777777" w:rsidR="007A5A72" w:rsidRPr="00B876A7" w:rsidRDefault="007A5A72">
      <w:pPr>
        <w:ind w:left="540"/>
        <w:rPr>
          <w:rFonts w:ascii="Arial" w:eastAsia="Arial" w:hAnsi="Arial" w:cs="Arial"/>
          <w:sz w:val="18"/>
          <w:szCs w:val="18"/>
        </w:rPr>
      </w:pPr>
    </w:p>
    <w:p w14:paraId="70620AF7" w14:textId="77777777" w:rsidR="007A5A72" w:rsidRPr="00B876A7" w:rsidRDefault="0032140B">
      <w:pPr>
        <w:ind w:left="540"/>
        <w:rPr>
          <w:rFonts w:ascii="Arial" w:eastAsia="Arial" w:hAnsi="Arial" w:cs="Arial"/>
          <w:i/>
          <w:color w:val="CF4A02"/>
          <w:sz w:val="18"/>
          <w:szCs w:val="18"/>
        </w:rPr>
      </w:pPr>
      <w:r w:rsidRPr="00B876A7">
        <w:rPr>
          <w:rFonts w:ascii="Arial" w:eastAsia="Arial" w:hAnsi="Arial" w:cs="Arial"/>
          <w:i/>
          <w:color w:val="CF4A02"/>
          <w:sz w:val="18"/>
          <w:szCs w:val="18"/>
        </w:rPr>
        <w:t>Current tax</w:t>
      </w:r>
    </w:p>
    <w:p w14:paraId="7C4B9811" w14:textId="77777777" w:rsidR="007A5A72" w:rsidRPr="00B876A7" w:rsidRDefault="007A5A72">
      <w:pPr>
        <w:ind w:left="540"/>
        <w:rPr>
          <w:rFonts w:ascii="Arial" w:eastAsia="Arial" w:hAnsi="Arial" w:cs="Arial"/>
          <w:sz w:val="18"/>
          <w:szCs w:val="18"/>
        </w:rPr>
      </w:pPr>
    </w:p>
    <w:p w14:paraId="7B15CB91" w14:textId="7B7677F1" w:rsidR="007A5A72" w:rsidRPr="00B876A7" w:rsidRDefault="00895164">
      <w:pPr>
        <w:ind w:left="540"/>
        <w:rPr>
          <w:rFonts w:ascii="Arial" w:eastAsia="Arial" w:hAnsi="Arial" w:cs="Arial"/>
          <w:sz w:val="18"/>
          <w:szCs w:val="18"/>
        </w:rPr>
      </w:pPr>
      <w:r w:rsidRPr="00B876A7">
        <w:rPr>
          <w:rFonts w:ascii="Arial" w:eastAsia="Arial" w:hAnsi="Arial" w:cs="Arial"/>
          <w:sz w:val="18"/>
          <w:szCs w:val="18"/>
        </w:rPr>
        <w:t xml:space="preserve">The current income tax is calculated </w:t>
      </w:r>
      <w:proofErr w:type="gramStart"/>
      <w:r w:rsidRPr="00B876A7">
        <w:rPr>
          <w:rFonts w:ascii="Arial" w:eastAsia="Arial" w:hAnsi="Arial" w:cs="Arial"/>
          <w:sz w:val="18"/>
          <w:szCs w:val="18"/>
        </w:rPr>
        <w:t>on the basis of</w:t>
      </w:r>
      <w:proofErr w:type="gramEnd"/>
      <w:r w:rsidRPr="00B876A7">
        <w:rPr>
          <w:rFonts w:ascii="Arial" w:eastAsia="Arial" w:hAnsi="Arial" w:cs="Arial"/>
          <w:sz w:val="18"/>
          <w:szCs w:val="18"/>
        </w:rPr>
        <w:t xml:space="preserve"> the tax laws enacted or substantively enacted at the end of the reporting period. Management periodically evaluates positions taken in tax returns with respect to situations in which applicable tax regulation is subject to interpretation. It establishes provisions where appropriate </w:t>
      </w:r>
      <w:proofErr w:type="gramStart"/>
      <w:r w:rsidRPr="00B876A7">
        <w:rPr>
          <w:rFonts w:ascii="Arial" w:eastAsia="Arial" w:hAnsi="Arial" w:cs="Arial"/>
          <w:sz w:val="18"/>
          <w:szCs w:val="18"/>
        </w:rPr>
        <w:t>on the basis of</w:t>
      </w:r>
      <w:proofErr w:type="gramEnd"/>
      <w:r w:rsidRPr="00B876A7">
        <w:rPr>
          <w:rFonts w:ascii="Arial" w:eastAsia="Arial" w:hAnsi="Arial" w:cs="Arial"/>
          <w:sz w:val="18"/>
          <w:szCs w:val="18"/>
        </w:rPr>
        <w:t xml:space="preserve"> amounts expected to be paid to the tax authorities</w:t>
      </w:r>
      <w:r w:rsidR="0032140B" w:rsidRPr="00B876A7">
        <w:rPr>
          <w:rFonts w:ascii="Arial" w:eastAsia="Arial" w:hAnsi="Arial" w:cs="Arial"/>
          <w:sz w:val="18"/>
          <w:szCs w:val="18"/>
        </w:rPr>
        <w:t>.</w:t>
      </w:r>
    </w:p>
    <w:p w14:paraId="0AE4437A" w14:textId="71FD5A96" w:rsidR="00D152F3" w:rsidRPr="00B876A7" w:rsidRDefault="00D152F3">
      <w:pPr>
        <w:ind w:left="540"/>
        <w:rPr>
          <w:rFonts w:ascii="Arial" w:eastAsia="Arial" w:hAnsi="Arial" w:cs="Arial"/>
          <w:sz w:val="18"/>
          <w:szCs w:val="18"/>
        </w:rPr>
      </w:pPr>
    </w:p>
    <w:p w14:paraId="4FB0EF7C" w14:textId="4C70A422" w:rsidR="007A5A72" w:rsidRPr="00B876A7" w:rsidRDefault="0032140B">
      <w:pPr>
        <w:ind w:left="540"/>
        <w:rPr>
          <w:rFonts w:ascii="Arial" w:eastAsia="Arial" w:hAnsi="Arial" w:cs="Arial"/>
          <w:i/>
          <w:color w:val="CF4A02"/>
          <w:sz w:val="18"/>
          <w:szCs w:val="18"/>
        </w:rPr>
      </w:pPr>
      <w:r w:rsidRPr="00B876A7">
        <w:rPr>
          <w:rFonts w:ascii="Arial" w:eastAsia="Arial" w:hAnsi="Arial" w:cs="Arial"/>
          <w:i/>
          <w:color w:val="CF4A02"/>
          <w:sz w:val="18"/>
          <w:szCs w:val="18"/>
        </w:rPr>
        <w:t>Deferred income tax</w:t>
      </w:r>
    </w:p>
    <w:p w14:paraId="51E036B9" w14:textId="77777777" w:rsidR="007A5A72" w:rsidRPr="00B876A7" w:rsidRDefault="007A5A72">
      <w:pPr>
        <w:ind w:left="540"/>
        <w:rPr>
          <w:rFonts w:ascii="Arial" w:eastAsia="Arial" w:hAnsi="Arial" w:cs="Arial"/>
          <w:sz w:val="18"/>
          <w:szCs w:val="18"/>
        </w:rPr>
      </w:pPr>
    </w:p>
    <w:p w14:paraId="12F1F080" w14:textId="77777777" w:rsidR="00895164" w:rsidRPr="00B876A7" w:rsidRDefault="00895164" w:rsidP="00895164">
      <w:pPr>
        <w:ind w:left="540"/>
        <w:rPr>
          <w:rFonts w:ascii="Arial" w:eastAsia="Arial" w:hAnsi="Arial" w:cs="Arial"/>
          <w:sz w:val="18"/>
          <w:szCs w:val="18"/>
        </w:rPr>
      </w:pPr>
      <w:r w:rsidRPr="00B876A7">
        <w:rPr>
          <w:rFonts w:ascii="Arial" w:eastAsia="Arial" w:hAnsi="Arial" w:cs="Arial"/>
          <w:sz w:val="18"/>
          <w:szCs w:val="18"/>
        </w:rPr>
        <w:t>Deferred income tax is recognised on temporary differences arising from differences between the tax base of assets and liabilities and their carrying amounts in the financial statements. However, deferred income tax is not recognised for temporary differences arise from:</w:t>
      </w:r>
    </w:p>
    <w:p w14:paraId="66A4283A" w14:textId="77777777" w:rsidR="00895164" w:rsidRPr="00B876A7" w:rsidRDefault="00895164" w:rsidP="00895164">
      <w:pPr>
        <w:ind w:left="540"/>
        <w:rPr>
          <w:rFonts w:ascii="Arial" w:eastAsia="Arial" w:hAnsi="Arial" w:cs="Arial"/>
          <w:sz w:val="18"/>
          <w:szCs w:val="18"/>
        </w:rPr>
      </w:pPr>
    </w:p>
    <w:p w14:paraId="42A82F15" w14:textId="77777777" w:rsidR="00895164" w:rsidRPr="00B876A7" w:rsidRDefault="00895164" w:rsidP="001B0830">
      <w:pPr>
        <w:ind w:left="900" w:hanging="360"/>
        <w:rPr>
          <w:rFonts w:ascii="Arial" w:eastAsia="Arial" w:hAnsi="Arial" w:cs="Arial"/>
          <w:sz w:val="18"/>
          <w:szCs w:val="18"/>
        </w:rPr>
      </w:pPr>
      <w:r w:rsidRPr="00B876A7">
        <w:rPr>
          <w:rFonts w:ascii="Arial" w:eastAsia="Arial" w:hAnsi="Arial" w:cs="Arial"/>
          <w:sz w:val="18"/>
          <w:szCs w:val="18"/>
        </w:rPr>
        <w:t>-</w:t>
      </w:r>
      <w:r w:rsidRPr="00B876A7">
        <w:rPr>
          <w:rFonts w:ascii="Arial" w:eastAsia="Arial" w:hAnsi="Arial" w:cs="Arial"/>
          <w:sz w:val="18"/>
          <w:szCs w:val="18"/>
        </w:rPr>
        <w:tab/>
        <w:t>initial recognition of an asset or liability in a transaction other than a business combination that affects neither accounting nor taxable profit or loss is not recognised</w:t>
      </w:r>
    </w:p>
    <w:p w14:paraId="492315B1" w14:textId="1780A5AF" w:rsidR="00895164" w:rsidRPr="00B876A7" w:rsidRDefault="00895164" w:rsidP="001B0830">
      <w:pPr>
        <w:ind w:left="900" w:hanging="360"/>
        <w:rPr>
          <w:rFonts w:ascii="Arial" w:eastAsia="Arial" w:hAnsi="Arial" w:cs="Arial"/>
          <w:sz w:val="18"/>
          <w:szCs w:val="18"/>
        </w:rPr>
      </w:pPr>
      <w:r w:rsidRPr="00B876A7">
        <w:rPr>
          <w:rFonts w:ascii="Arial" w:eastAsia="Arial" w:hAnsi="Arial" w:cs="Arial"/>
          <w:sz w:val="18"/>
          <w:szCs w:val="18"/>
        </w:rPr>
        <w:t>-</w:t>
      </w:r>
      <w:r w:rsidRPr="00B876A7">
        <w:rPr>
          <w:rFonts w:ascii="Arial" w:eastAsia="Arial" w:hAnsi="Arial" w:cs="Arial"/>
          <w:sz w:val="18"/>
          <w:szCs w:val="18"/>
        </w:rPr>
        <w:tab/>
        <w:t xml:space="preserve">investments in subsidiaries, </w:t>
      </w:r>
      <w:r w:rsidR="00A934E4" w:rsidRPr="00B876A7">
        <w:rPr>
          <w:rFonts w:ascii="Arial" w:eastAsia="Arial" w:hAnsi="Arial" w:cs="Arial"/>
          <w:sz w:val="18"/>
          <w:szCs w:val="18"/>
        </w:rPr>
        <w:t>associates,</w:t>
      </w:r>
      <w:r w:rsidRPr="00B876A7">
        <w:rPr>
          <w:rFonts w:ascii="Arial" w:eastAsia="Arial" w:hAnsi="Arial" w:cs="Arial"/>
          <w:sz w:val="18"/>
          <w:szCs w:val="18"/>
        </w:rPr>
        <w:t xml:space="preserve"> and joint arrangements where the timing of the reversal of the temporary difference is controlled by the Group and it is probable that the temporary difference will not reverse in the foreseeable future.</w:t>
      </w:r>
    </w:p>
    <w:p w14:paraId="6203F1B4" w14:textId="77777777" w:rsidR="00895164" w:rsidRPr="00B876A7" w:rsidRDefault="00895164" w:rsidP="00895164">
      <w:pPr>
        <w:ind w:left="540"/>
        <w:rPr>
          <w:rFonts w:ascii="Arial" w:eastAsia="Arial" w:hAnsi="Arial" w:cs="Arial"/>
          <w:sz w:val="18"/>
          <w:szCs w:val="18"/>
        </w:rPr>
      </w:pPr>
    </w:p>
    <w:p w14:paraId="4C5C6E64" w14:textId="77777777" w:rsidR="00895164" w:rsidRPr="00B876A7" w:rsidRDefault="00895164" w:rsidP="00895164">
      <w:pPr>
        <w:ind w:left="540"/>
        <w:rPr>
          <w:rFonts w:ascii="Arial" w:eastAsia="Arial" w:hAnsi="Arial" w:cs="Arial"/>
          <w:sz w:val="18"/>
          <w:szCs w:val="18"/>
        </w:rPr>
      </w:pPr>
      <w:r w:rsidRPr="00B876A7">
        <w:rPr>
          <w:rFonts w:ascii="Arial" w:eastAsia="Arial" w:hAnsi="Arial" w:cs="Arial"/>
          <w:sz w:val="18"/>
          <w:szCs w:val="18"/>
        </w:rPr>
        <w:t>Deferred income tax is measured using tax rates of the period in which temporary difference is expected to be reversed, based on tax rates and laws that have been enacted or substantially enacted by the end of the reporting period.</w:t>
      </w:r>
    </w:p>
    <w:p w14:paraId="1103D0AB" w14:textId="77777777" w:rsidR="00895164" w:rsidRPr="00B876A7" w:rsidRDefault="00895164" w:rsidP="00895164">
      <w:pPr>
        <w:ind w:left="540"/>
        <w:rPr>
          <w:rFonts w:ascii="Arial" w:eastAsia="Arial" w:hAnsi="Arial" w:cs="Arial"/>
          <w:sz w:val="18"/>
          <w:szCs w:val="18"/>
        </w:rPr>
      </w:pPr>
    </w:p>
    <w:p w14:paraId="5A68D788" w14:textId="77777777" w:rsidR="00895164" w:rsidRPr="00B876A7" w:rsidRDefault="00895164" w:rsidP="00895164">
      <w:pPr>
        <w:ind w:left="540"/>
        <w:rPr>
          <w:rFonts w:ascii="Arial" w:eastAsia="Arial" w:hAnsi="Arial" w:cs="Arial"/>
          <w:sz w:val="18"/>
          <w:szCs w:val="18"/>
        </w:rPr>
      </w:pPr>
      <w:r w:rsidRPr="00B876A7">
        <w:rPr>
          <w:rFonts w:ascii="Arial" w:eastAsia="Arial" w:hAnsi="Arial" w:cs="Arial"/>
          <w:sz w:val="18"/>
          <w:szCs w:val="18"/>
        </w:rPr>
        <w:t xml:space="preserve">Deferred tax assets are recognised only to the extent that it is probable that future taxable profit will be available against which the temporary differences can be utilised. </w:t>
      </w:r>
    </w:p>
    <w:p w14:paraId="34159C9B" w14:textId="1C438FC0" w:rsidR="00081D72" w:rsidRDefault="00081D72">
      <w:pPr>
        <w:rPr>
          <w:rFonts w:ascii="Arial" w:eastAsia="Arial" w:hAnsi="Arial" w:cs="Arial"/>
          <w:sz w:val="18"/>
          <w:szCs w:val="18"/>
        </w:rPr>
      </w:pPr>
      <w:r>
        <w:rPr>
          <w:rFonts w:ascii="Arial" w:eastAsia="Arial" w:hAnsi="Arial" w:cs="Arial"/>
          <w:sz w:val="18"/>
          <w:szCs w:val="18"/>
        </w:rPr>
        <w:br w:type="page"/>
      </w:r>
    </w:p>
    <w:p w14:paraId="2A8A6DE3" w14:textId="7393DC29" w:rsidR="007A5A72" w:rsidRPr="00B876A7" w:rsidRDefault="00D2043B">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lastRenderedPageBreak/>
        <w:t>4</w:t>
      </w:r>
      <w:r w:rsidR="0032140B" w:rsidRPr="00B876A7">
        <w:rPr>
          <w:rFonts w:ascii="Arial" w:eastAsia="Arial" w:hAnsi="Arial" w:cs="Arial"/>
          <w:b/>
          <w:color w:val="CF4A02"/>
          <w:sz w:val="18"/>
          <w:szCs w:val="18"/>
        </w:rPr>
        <w:t>.15</w:t>
      </w:r>
      <w:r w:rsidR="0032140B" w:rsidRPr="00B876A7">
        <w:rPr>
          <w:rFonts w:ascii="Arial" w:eastAsia="Arial" w:hAnsi="Arial" w:cs="Arial"/>
          <w:b/>
          <w:color w:val="CF4A02"/>
          <w:sz w:val="18"/>
          <w:szCs w:val="18"/>
        </w:rPr>
        <w:tab/>
        <w:t>Employee benefits</w:t>
      </w:r>
    </w:p>
    <w:p w14:paraId="1BA67309"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6D213B59" w14:textId="7FA948B2" w:rsidR="007A5A72" w:rsidRPr="00B876A7" w:rsidRDefault="00895164">
      <w:pPr>
        <w:ind w:left="540"/>
        <w:rPr>
          <w:rFonts w:ascii="Arial" w:eastAsia="Arial" w:hAnsi="Arial" w:cs="Arial"/>
          <w:b/>
          <w:color w:val="CF4A02"/>
          <w:sz w:val="18"/>
          <w:szCs w:val="18"/>
        </w:rPr>
      </w:pPr>
      <w:r w:rsidRPr="00B876A7">
        <w:rPr>
          <w:rFonts w:ascii="Arial" w:eastAsia="Arial" w:hAnsi="Arial" w:cs="Arial"/>
          <w:b/>
          <w:color w:val="CF4A02"/>
          <w:sz w:val="18"/>
          <w:szCs w:val="18"/>
        </w:rPr>
        <w:t>Defined benefit plans</w:t>
      </w:r>
    </w:p>
    <w:p w14:paraId="1C56C116" w14:textId="77777777" w:rsidR="00895164" w:rsidRPr="00B876A7" w:rsidRDefault="00895164">
      <w:pPr>
        <w:ind w:left="540"/>
        <w:rPr>
          <w:rFonts w:ascii="Arial" w:eastAsia="Arial" w:hAnsi="Arial" w:cs="Arial"/>
          <w:sz w:val="18"/>
          <w:szCs w:val="18"/>
        </w:rPr>
      </w:pPr>
    </w:p>
    <w:p w14:paraId="066A5B2D" w14:textId="684C06B8" w:rsidR="00895164" w:rsidRPr="00B876A7" w:rsidRDefault="00895164" w:rsidP="00895164">
      <w:pPr>
        <w:ind w:left="540"/>
        <w:rPr>
          <w:rFonts w:ascii="Arial" w:eastAsia="Arial" w:hAnsi="Arial" w:cs="Arial"/>
          <w:color w:val="000000"/>
          <w:sz w:val="18"/>
          <w:szCs w:val="18"/>
        </w:rPr>
      </w:pPr>
      <w:r w:rsidRPr="00B876A7">
        <w:rPr>
          <w:rFonts w:ascii="Arial" w:eastAsia="Arial" w:hAnsi="Arial" w:cs="Arial"/>
          <w:color w:val="000000"/>
          <w:spacing w:val="-4"/>
          <w:sz w:val="18"/>
          <w:szCs w:val="18"/>
        </w:rPr>
        <w:t>Amount of retirement benefits is defined by the agreed benefits the employees will receive after the completion of employment. It usually depends on factors such as age, years of service and an employee’s latest compensation</w:t>
      </w:r>
      <w:r w:rsidRPr="00B876A7">
        <w:rPr>
          <w:rFonts w:ascii="Arial" w:eastAsia="Arial" w:hAnsi="Arial" w:cs="Arial"/>
          <w:color w:val="000000"/>
          <w:sz w:val="18"/>
          <w:szCs w:val="18"/>
        </w:rPr>
        <w:t xml:space="preserve"> at retirement. </w:t>
      </w:r>
    </w:p>
    <w:p w14:paraId="393883D2" w14:textId="77777777" w:rsidR="00895164" w:rsidRPr="00B876A7" w:rsidRDefault="00895164" w:rsidP="00895164">
      <w:pPr>
        <w:ind w:left="540"/>
        <w:rPr>
          <w:rFonts w:ascii="Arial" w:eastAsia="Arial" w:hAnsi="Arial" w:cs="Arial"/>
          <w:color w:val="000000"/>
          <w:sz w:val="18"/>
          <w:szCs w:val="18"/>
        </w:rPr>
      </w:pPr>
    </w:p>
    <w:p w14:paraId="4A31AFF3" w14:textId="6D88D7AC" w:rsidR="007A5A72" w:rsidRPr="00B876A7" w:rsidRDefault="00895164" w:rsidP="00895164">
      <w:pPr>
        <w:ind w:left="540"/>
        <w:rPr>
          <w:rFonts w:ascii="Arial" w:eastAsia="Arial" w:hAnsi="Arial" w:cs="Arial"/>
          <w:color w:val="000000"/>
          <w:sz w:val="18"/>
          <w:szCs w:val="18"/>
        </w:rPr>
      </w:pPr>
      <w:r w:rsidRPr="00B876A7">
        <w:rPr>
          <w:rFonts w:ascii="Arial" w:eastAsia="Arial" w:hAnsi="Arial" w:cs="Arial"/>
          <w:color w:val="000000"/>
          <w:sz w:val="18"/>
          <w:szCs w:val="18"/>
        </w:rPr>
        <w:t xml:space="preserve">The defined benefit obligation is calculated by an independent actuary using the projected unit credit method. </w:t>
      </w:r>
      <w:r w:rsidR="00643CF0" w:rsidRPr="00B876A7">
        <w:rPr>
          <w:rFonts w:ascii="Arial" w:eastAsia="Arial" w:hAnsi="Arial" w:cs="Arial"/>
          <w:color w:val="000000"/>
          <w:sz w:val="18"/>
          <w:szCs w:val="18"/>
        </w:rPr>
        <w:br/>
      </w:r>
      <w:r w:rsidRPr="00B876A7">
        <w:rPr>
          <w:rFonts w:ascii="Arial" w:eastAsia="Arial" w:hAnsi="Arial" w:cs="Arial"/>
          <w:color w:val="000000"/>
          <w:sz w:val="18"/>
          <w:szCs w:val="18"/>
        </w:rPr>
        <w:t>The present value of the defined benefit obligation is determined by discounting the estimated future cash outflows using market yield of government bonds that matches the terms and currency of the expected cash outflows.</w:t>
      </w:r>
    </w:p>
    <w:p w14:paraId="2EC21FD5" w14:textId="77777777" w:rsidR="00895164" w:rsidRPr="00B876A7" w:rsidRDefault="00895164" w:rsidP="00895164">
      <w:pPr>
        <w:ind w:left="540"/>
        <w:rPr>
          <w:rFonts w:ascii="Arial" w:eastAsia="Arial" w:hAnsi="Arial" w:cs="Arial"/>
          <w:sz w:val="18"/>
          <w:szCs w:val="18"/>
        </w:rPr>
      </w:pPr>
    </w:p>
    <w:p w14:paraId="6F37D876" w14:textId="05FE09A3"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Remeasurement gains and losses </w:t>
      </w:r>
      <w:r w:rsidR="00895164" w:rsidRPr="00B876A7">
        <w:rPr>
          <w:rFonts w:ascii="Arial" w:eastAsia="Arial" w:hAnsi="Arial" w:cs="Arial"/>
          <w:color w:val="000000"/>
          <w:sz w:val="18"/>
          <w:szCs w:val="18"/>
        </w:rPr>
        <w:t>are recognised directly to</w:t>
      </w:r>
      <w:r w:rsidRPr="00B876A7">
        <w:rPr>
          <w:rFonts w:ascii="Arial" w:eastAsia="Arial" w:hAnsi="Arial" w:cs="Arial"/>
          <w:color w:val="000000"/>
          <w:sz w:val="18"/>
          <w:szCs w:val="18"/>
        </w:rPr>
        <w:t xml:space="preserve"> other comprehensive income in the period in which they arise. They are included in retained earnings in the statements of changes in equity.</w:t>
      </w:r>
    </w:p>
    <w:p w14:paraId="4C78293E" w14:textId="77777777" w:rsidR="007A5A72" w:rsidRPr="00B876A7" w:rsidRDefault="007A5A72">
      <w:pPr>
        <w:ind w:left="540"/>
        <w:rPr>
          <w:rFonts w:ascii="Arial" w:eastAsia="Arial" w:hAnsi="Arial" w:cs="Arial"/>
          <w:sz w:val="18"/>
          <w:szCs w:val="18"/>
        </w:rPr>
      </w:pPr>
    </w:p>
    <w:p w14:paraId="38D30B76" w14:textId="26F815B8"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Past-service costs are recognised immediately in profit or loss.</w:t>
      </w:r>
    </w:p>
    <w:p w14:paraId="16660BD0" w14:textId="77777777" w:rsidR="00884955" w:rsidRPr="00B876A7" w:rsidRDefault="00884955">
      <w:pPr>
        <w:pBdr>
          <w:top w:val="nil"/>
          <w:left w:val="nil"/>
          <w:bottom w:val="nil"/>
          <w:right w:val="nil"/>
          <w:between w:val="nil"/>
        </w:pBdr>
        <w:ind w:left="540"/>
        <w:rPr>
          <w:rFonts w:ascii="Arial" w:eastAsia="Arial" w:hAnsi="Arial" w:cs="Arial"/>
          <w:color w:val="000000"/>
          <w:sz w:val="18"/>
          <w:szCs w:val="18"/>
        </w:rPr>
      </w:pPr>
    </w:p>
    <w:p w14:paraId="1FA086A8" w14:textId="5223FF24" w:rsidR="007A5A72" w:rsidRPr="00B876A7" w:rsidRDefault="00D2043B" w:rsidP="00884955">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t>4</w:t>
      </w:r>
      <w:r w:rsidR="003C6133" w:rsidRPr="00B876A7">
        <w:rPr>
          <w:rFonts w:ascii="Arial" w:eastAsia="Arial" w:hAnsi="Arial" w:cs="Arial"/>
          <w:b/>
          <w:color w:val="CF4A02"/>
          <w:sz w:val="18"/>
          <w:szCs w:val="18"/>
        </w:rPr>
        <w:t xml:space="preserve">.16 </w:t>
      </w:r>
      <w:r w:rsidR="003C6133" w:rsidRPr="00B876A7">
        <w:rPr>
          <w:rFonts w:ascii="Arial" w:eastAsia="Arial" w:hAnsi="Arial" w:cs="Arial"/>
          <w:b/>
          <w:color w:val="CF4A02"/>
          <w:sz w:val="18"/>
          <w:szCs w:val="18"/>
        </w:rPr>
        <w:tab/>
      </w:r>
      <w:r w:rsidR="0032140B" w:rsidRPr="00B876A7">
        <w:rPr>
          <w:rFonts w:ascii="Arial" w:eastAsia="Arial" w:hAnsi="Arial" w:cs="Arial"/>
          <w:b/>
          <w:color w:val="CF4A02"/>
          <w:sz w:val="18"/>
          <w:szCs w:val="18"/>
        </w:rPr>
        <w:t>Provisions</w:t>
      </w:r>
    </w:p>
    <w:p w14:paraId="6C5A8EE1"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69284240"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Provisions are recognised when the Group has a present legal or constructive obligation </w:t>
      </w:r>
      <w:proofErr w:type="gramStart"/>
      <w:r w:rsidRPr="00B876A7">
        <w:rPr>
          <w:rFonts w:ascii="Arial" w:eastAsia="Arial" w:hAnsi="Arial" w:cs="Arial"/>
          <w:color w:val="000000"/>
          <w:sz w:val="18"/>
          <w:szCs w:val="18"/>
        </w:rPr>
        <w:t>as a result of</w:t>
      </w:r>
      <w:proofErr w:type="gramEnd"/>
      <w:r w:rsidRPr="00B876A7">
        <w:rPr>
          <w:rFonts w:ascii="Arial" w:eastAsia="Arial" w:hAnsi="Arial" w:cs="Arial"/>
          <w:color w:val="000000"/>
          <w:sz w:val="18"/>
          <w:szCs w:val="18"/>
        </w:rPr>
        <w:t xml:space="preserve"> past events; it is probable that an outflow of resources will be required to settle the obligation; and the amount has been reliably estimated. </w:t>
      </w:r>
    </w:p>
    <w:p w14:paraId="48827C79"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50EE0506"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Provisions are measured at the present value of the expenditures expected to be required to settle the obligation. The increase in the provision due to passage of time is recognised as interest expense.</w:t>
      </w:r>
    </w:p>
    <w:p w14:paraId="56439391"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020C9FAC" w14:textId="784E68C1" w:rsidR="007A5A72" w:rsidRPr="00B876A7" w:rsidRDefault="00D2043B">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t>4</w:t>
      </w:r>
      <w:r w:rsidR="0032140B" w:rsidRPr="00B876A7">
        <w:rPr>
          <w:rFonts w:ascii="Arial" w:eastAsia="Arial" w:hAnsi="Arial" w:cs="Arial"/>
          <w:b/>
          <w:color w:val="CF4A02"/>
          <w:sz w:val="18"/>
          <w:szCs w:val="18"/>
        </w:rPr>
        <w:t>.1</w:t>
      </w:r>
      <w:r w:rsidR="00F75401" w:rsidRPr="00B876A7">
        <w:rPr>
          <w:rFonts w:ascii="Arial" w:eastAsia="Arial" w:hAnsi="Arial" w:cs="Arial"/>
          <w:b/>
          <w:color w:val="CF4A02"/>
          <w:sz w:val="18"/>
          <w:szCs w:val="18"/>
        </w:rPr>
        <w:t>7</w:t>
      </w:r>
      <w:r w:rsidR="0032140B" w:rsidRPr="00B876A7">
        <w:rPr>
          <w:rFonts w:ascii="Arial" w:eastAsia="Arial" w:hAnsi="Arial" w:cs="Arial"/>
          <w:b/>
          <w:color w:val="CF4A02"/>
          <w:sz w:val="18"/>
          <w:szCs w:val="18"/>
        </w:rPr>
        <w:tab/>
        <w:t>Share capital</w:t>
      </w:r>
    </w:p>
    <w:p w14:paraId="39563132"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3AAA2F59" w14:textId="260830FF"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Ordinary shares with discretionary dividends are classified as equity. </w:t>
      </w:r>
    </w:p>
    <w:p w14:paraId="2DE72E31"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18E3E4DF" w14:textId="191C63F8"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Incremental costs directly attributable to the issue of new shares or options are shown</w:t>
      </w:r>
      <w:r w:rsidR="00723F51" w:rsidRPr="00B876A7">
        <w:rPr>
          <w:rFonts w:ascii="Arial" w:eastAsia="Arial" w:hAnsi="Arial" w:cs="Arial"/>
          <w:color w:val="000000"/>
          <w:sz w:val="18"/>
          <w:szCs w:val="18"/>
        </w:rPr>
        <w:t xml:space="preserve"> </w:t>
      </w:r>
      <w:r w:rsidRPr="00B876A7">
        <w:rPr>
          <w:rFonts w:ascii="Arial" w:eastAsia="Arial" w:hAnsi="Arial" w:cs="Arial"/>
          <w:color w:val="000000"/>
          <w:sz w:val="18"/>
          <w:szCs w:val="18"/>
        </w:rPr>
        <w:t>as a deduction</w:t>
      </w:r>
      <w:r w:rsidR="00723F51" w:rsidRPr="00B876A7">
        <w:rPr>
          <w:rFonts w:ascii="Arial" w:eastAsia="Arial" w:hAnsi="Arial" w:cs="Arial"/>
          <w:color w:val="000000"/>
          <w:sz w:val="18"/>
          <w:szCs w:val="18"/>
        </w:rPr>
        <w:t xml:space="preserve"> in equity.</w:t>
      </w:r>
    </w:p>
    <w:p w14:paraId="38806AAF" w14:textId="38D5EC81" w:rsidR="00884955" w:rsidRPr="00B876A7" w:rsidRDefault="00884955">
      <w:pPr>
        <w:rPr>
          <w:rFonts w:ascii="Arial" w:eastAsia="Arial" w:hAnsi="Arial" w:cs="Arial"/>
          <w:b/>
          <w:color w:val="CF4A02"/>
          <w:sz w:val="18"/>
          <w:szCs w:val="18"/>
        </w:rPr>
      </w:pPr>
    </w:p>
    <w:p w14:paraId="39F832B0" w14:textId="241AA8EF" w:rsidR="007A5A72" w:rsidRPr="00B876A7" w:rsidRDefault="00D2043B">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t>4</w:t>
      </w:r>
      <w:r w:rsidR="0032140B" w:rsidRPr="00B876A7">
        <w:rPr>
          <w:rFonts w:ascii="Arial" w:eastAsia="Arial" w:hAnsi="Arial" w:cs="Arial"/>
          <w:b/>
          <w:color w:val="CF4A02"/>
          <w:sz w:val="18"/>
          <w:szCs w:val="18"/>
        </w:rPr>
        <w:t>.1</w:t>
      </w:r>
      <w:r w:rsidR="00F75401" w:rsidRPr="00B876A7">
        <w:rPr>
          <w:rFonts w:ascii="Arial" w:eastAsia="Arial" w:hAnsi="Arial" w:cs="Arial"/>
          <w:b/>
          <w:color w:val="CF4A02"/>
          <w:sz w:val="18"/>
          <w:szCs w:val="18"/>
        </w:rPr>
        <w:t>8</w:t>
      </w:r>
      <w:r w:rsidR="0032140B" w:rsidRPr="00B876A7">
        <w:rPr>
          <w:rFonts w:ascii="Arial" w:eastAsia="Arial" w:hAnsi="Arial" w:cs="Arial"/>
          <w:b/>
          <w:color w:val="CF4A02"/>
          <w:sz w:val="18"/>
          <w:szCs w:val="18"/>
        </w:rPr>
        <w:tab/>
        <w:t xml:space="preserve">Revenue recognition </w:t>
      </w:r>
    </w:p>
    <w:p w14:paraId="01BD4A4E"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55D846EF" w14:textId="5BACB7AE"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0D3613">
        <w:rPr>
          <w:rFonts w:ascii="Arial" w:eastAsia="Arial" w:hAnsi="Arial" w:cs="Arial"/>
          <w:color w:val="000000"/>
          <w:sz w:val="18"/>
          <w:szCs w:val="18"/>
        </w:rPr>
        <w:t xml:space="preserve">Revenue </w:t>
      </w:r>
      <w:r w:rsidR="003C6133" w:rsidRPr="000D3613">
        <w:rPr>
          <w:rFonts w:ascii="Arial" w:eastAsia="Arial" w:hAnsi="Arial" w:cs="Arial"/>
          <w:color w:val="000000"/>
          <w:sz w:val="18"/>
          <w:szCs w:val="18"/>
        </w:rPr>
        <w:t>includes</w:t>
      </w:r>
      <w:r w:rsidRPr="00B876A7">
        <w:rPr>
          <w:rFonts w:ascii="Arial" w:eastAsia="Arial" w:hAnsi="Arial" w:cs="Arial"/>
          <w:color w:val="000000"/>
          <w:sz w:val="18"/>
          <w:szCs w:val="18"/>
        </w:rPr>
        <w:t xml:space="preserve"> all revenues from ordinary business activities. All ancillary income in connection with the delivery of goods and rendering of services </w:t>
      </w:r>
      <w:proofErr w:type="gramStart"/>
      <w:r w:rsidRPr="00B876A7">
        <w:rPr>
          <w:rFonts w:ascii="Arial" w:eastAsia="Arial" w:hAnsi="Arial" w:cs="Arial"/>
          <w:color w:val="000000"/>
          <w:sz w:val="18"/>
          <w:szCs w:val="18"/>
        </w:rPr>
        <w:t>in the course of</w:t>
      </w:r>
      <w:proofErr w:type="gramEnd"/>
      <w:r w:rsidRPr="00B876A7">
        <w:rPr>
          <w:rFonts w:ascii="Arial" w:eastAsia="Arial" w:hAnsi="Arial" w:cs="Arial"/>
          <w:color w:val="000000"/>
          <w:sz w:val="18"/>
          <w:szCs w:val="18"/>
        </w:rPr>
        <w:t xml:space="preserve"> the Group’s ordinary activities is also presented as revenue.</w:t>
      </w:r>
    </w:p>
    <w:p w14:paraId="65262C4B"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047E388E" w14:textId="41B62F4C"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Revenue </w:t>
      </w:r>
      <w:proofErr w:type="gramStart"/>
      <w:r w:rsidR="000D3613">
        <w:rPr>
          <w:rFonts w:ascii="Arial" w:eastAsia="Arial" w:hAnsi="Arial" w:cs="Browallia New"/>
          <w:color w:val="000000"/>
          <w:sz w:val="18"/>
          <w:szCs w:val="22"/>
        </w:rPr>
        <w:t>are</w:t>
      </w:r>
      <w:proofErr w:type="gramEnd"/>
      <w:r w:rsidRPr="00B876A7">
        <w:rPr>
          <w:rFonts w:ascii="Arial" w:eastAsia="Arial" w:hAnsi="Arial" w:cs="Arial"/>
          <w:color w:val="000000"/>
          <w:sz w:val="18"/>
          <w:szCs w:val="18"/>
        </w:rPr>
        <w:t xml:space="preserve"> recorded net of value added tax. They are recognised in accordance with the provision of goods or services, </w:t>
      </w:r>
      <w:proofErr w:type="gramStart"/>
      <w:r w:rsidRPr="00B876A7">
        <w:rPr>
          <w:rFonts w:ascii="Arial" w:eastAsia="Arial" w:hAnsi="Arial" w:cs="Arial"/>
          <w:color w:val="000000"/>
          <w:sz w:val="18"/>
          <w:szCs w:val="18"/>
        </w:rPr>
        <w:t>provided that</w:t>
      </w:r>
      <w:proofErr w:type="gramEnd"/>
      <w:r w:rsidRPr="00B876A7">
        <w:rPr>
          <w:rFonts w:ascii="Arial" w:eastAsia="Arial" w:hAnsi="Arial" w:cs="Arial"/>
          <w:color w:val="000000"/>
          <w:sz w:val="18"/>
          <w:szCs w:val="18"/>
        </w:rPr>
        <w:t xml:space="preserve"> collectability of the consideration is probable.</w:t>
      </w:r>
    </w:p>
    <w:p w14:paraId="794C43FF"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7DD9987A"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Multiple element arrangements involving delivery or provision of multiple products or services are separated into distinct performance obligations. Total transaction price of the bundled contract is allocated to each performance obligation based on their relative standalone selling prices or estimated standalone selling prices. Each performance obligation is recognised as revenue on fulfilment of the obligation to the customer.</w:t>
      </w:r>
    </w:p>
    <w:p w14:paraId="1FBB707E"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74D74219" w14:textId="77777777" w:rsidR="007A5A72" w:rsidRPr="00B876A7" w:rsidRDefault="0032140B">
      <w:pPr>
        <w:pBdr>
          <w:top w:val="nil"/>
          <w:left w:val="nil"/>
          <w:bottom w:val="nil"/>
          <w:right w:val="nil"/>
          <w:between w:val="nil"/>
        </w:pBdr>
        <w:ind w:left="540"/>
        <w:rPr>
          <w:rFonts w:ascii="Arial" w:eastAsia="Arial" w:hAnsi="Arial" w:cs="Arial"/>
          <w:color w:val="CF4A02"/>
          <w:sz w:val="18"/>
          <w:szCs w:val="18"/>
        </w:rPr>
      </w:pPr>
      <w:r w:rsidRPr="00B876A7">
        <w:rPr>
          <w:rFonts w:ascii="Arial" w:eastAsia="Arial" w:hAnsi="Arial" w:cs="Arial"/>
          <w:color w:val="CF4A02"/>
          <w:sz w:val="18"/>
          <w:szCs w:val="18"/>
        </w:rPr>
        <w:t xml:space="preserve">Sale of goods </w:t>
      </w:r>
    </w:p>
    <w:p w14:paraId="010FBF5C"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542CCCB7"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Revenue from the sale of goods is recognised when the Group sells a product to the customer which is the point that control of goods has transferred.</w:t>
      </w:r>
    </w:p>
    <w:p w14:paraId="55B66D56"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528D4DEA" w14:textId="77777777" w:rsidR="007A5A72" w:rsidRPr="00B876A7" w:rsidRDefault="0032140B">
      <w:pPr>
        <w:pBdr>
          <w:top w:val="nil"/>
          <w:left w:val="nil"/>
          <w:bottom w:val="nil"/>
          <w:right w:val="nil"/>
          <w:between w:val="nil"/>
        </w:pBdr>
        <w:ind w:left="540"/>
        <w:rPr>
          <w:rFonts w:ascii="Arial" w:eastAsia="Arial" w:hAnsi="Arial" w:cs="Arial"/>
          <w:color w:val="CF4A02"/>
          <w:sz w:val="18"/>
          <w:szCs w:val="18"/>
        </w:rPr>
      </w:pPr>
      <w:r w:rsidRPr="00B876A7">
        <w:rPr>
          <w:rFonts w:ascii="Arial" w:eastAsia="Arial" w:hAnsi="Arial" w:cs="Arial"/>
          <w:color w:val="CF4A02"/>
          <w:sz w:val="18"/>
          <w:szCs w:val="18"/>
        </w:rPr>
        <w:t>Services</w:t>
      </w:r>
    </w:p>
    <w:p w14:paraId="11F2E367" w14:textId="77777777" w:rsidR="007A5A72" w:rsidRPr="00B876A7" w:rsidRDefault="007A5A72">
      <w:pPr>
        <w:pBdr>
          <w:top w:val="nil"/>
          <w:left w:val="nil"/>
          <w:bottom w:val="nil"/>
          <w:right w:val="nil"/>
          <w:between w:val="nil"/>
        </w:pBdr>
        <w:ind w:left="540"/>
        <w:rPr>
          <w:rFonts w:ascii="Arial" w:eastAsia="Arial" w:hAnsi="Arial" w:cs="Arial"/>
          <w:color w:val="000000"/>
          <w:sz w:val="16"/>
          <w:szCs w:val="16"/>
        </w:rPr>
      </w:pPr>
    </w:p>
    <w:p w14:paraId="2E0A8E48"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The Group recognised service contracts with a continuous service provision as revenue on a </w:t>
      </w:r>
      <w:proofErr w:type="gramStart"/>
      <w:r w:rsidRPr="00B876A7">
        <w:rPr>
          <w:rFonts w:ascii="Arial" w:eastAsia="Arial" w:hAnsi="Arial" w:cs="Arial"/>
          <w:color w:val="000000"/>
          <w:sz w:val="18"/>
          <w:szCs w:val="18"/>
        </w:rPr>
        <w:t>straight line</w:t>
      </w:r>
      <w:proofErr w:type="gramEnd"/>
      <w:r w:rsidRPr="00B876A7">
        <w:rPr>
          <w:rFonts w:ascii="Arial" w:eastAsia="Arial" w:hAnsi="Arial" w:cs="Arial"/>
          <w:color w:val="000000"/>
          <w:sz w:val="18"/>
          <w:szCs w:val="18"/>
        </w:rPr>
        <w:t xml:space="preserve"> basis over the contract term, regardless of the payment pattern.</w:t>
      </w:r>
    </w:p>
    <w:p w14:paraId="22718EC6" w14:textId="77777777" w:rsidR="00884955" w:rsidRPr="00B876A7" w:rsidRDefault="00884955" w:rsidP="00884955">
      <w:pPr>
        <w:pBdr>
          <w:top w:val="nil"/>
          <w:left w:val="nil"/>
          <w:bottom w:val="nil"/>
          <w:right w:val="nil"/>
          <w:between w:val="nil"/>
        </w:pBdr>
        <w:ind w:left="540"/>
        <w:rPr>
          <w:rFonts w:ascii="Arial" w:eastAsia="Arial" w:hAnsi="Arial" w:cs="Arial"/>
          <w:color w:val="CF4A02"/>
          <w:sz w:val="16"/>
          <w:szCs w:val="16"/>
        </w:rPr>
      </w:pPr>
    </w:p>
    <w:p w14:paraId="55FE559F" w14:textId="1A6EA9B7" w:rsidR="007A5A72" w:rsidRPr="00B876A7" w:rsidRDefault="0032140B" w:rsidP="00884955">
      <w:pPr>
        <w:pBdr>
          <w:top w:val="nil"/>
          <w:left w:val="nil"/>
          <w:bottom w:val="nil"/>
          <w:right w:val="nil"/>
          <w:between w:val="nil"/>
        </w:pBdr>
        <w:ind w:left="540"/>
        <w:rPr>
          <w:rFonts w:ascii="Arial" w:eastAsia="Arial" w:hAnsi="Arial" w:cs="Arial"/>
          <w:color w:val="CF4A02"/>
          <w:sz w:val="18"/>
          <w:szCs w:val="18"/>
        </w:rPr>
      </w:pPr>
      <w:r w:rsidRPr="00B876A7">
        <w:rPr>
          <w:rFonts w:ascii="Arial" w:eastAsia="Arial" w:hAnsi="Arial" w:cs="Arial"/>
          <w:color w:val="CF4A02"/>
          <w:sz w:val="18"/>
          <w:szCs w:val="18"/>
        </w:rPr>
        <w:t>IT consulting services</w:t>
      </w:r>
    </w:p>
    <w:p w14:paraId="192795A6" w14:textId="77777777" w:rsidR="007A5A72" w:rsidRPr="00B876A7" w:rsidRDefault="007A5A72" w:rsidP="001B0830">
      <w:pPr>
        <w:pBdr>
          <w:top w:val="nil"/>
          <w:left w:val="nil"/>
          <w:bottom w:val="nil"/>
          <w:right w:val="nil"/>
          <w:between w:val="nil"/>
        </w:pBdr>
        <w:tabs>
          <w:tab w:val="left" w:pos="1080"/>
        </w:tabs>
        <w:ind w:left="540"/>
        <w:rPr>
          <w:rFonts w:ascii="Arial" w:eastAsia="Arial" w:hAnsi="Arial" w:cs="Arial"/>
          <w:color w:val="000000"/>
          <w:sz w:val="16"/>
          <w:szCs w:val="16"/>
        </w:rPr>
      </w:pPr>
    </w:p>
    <w:p w14:paraId="72123AE0" w14:textId="77777777" w:rsidR="00723F51" w:rsidRPr="00B876A7" w:rsidRDefault="00723F51" w:rsidP="00723F51">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The IT consulting division provides business IT management, design, implementation and support services under fixed-price and variable-price contracts. Revenue from providing services is recognised in the accounting period in which the services are rendered. For fixed-price contracts, revenue is recognised based on the actual service provided to the end of the reporting period as a proportion of the total services to be provided, because the customer receives and uses the benefits simultaneously. This is determined based on the actual labour hours spent relative to the total expected labour hours.</w:t>
      </w:r>
    </w:p>
    <w:p w14:paraId="40699950" w14:textId="77777777" w:rsidR="00723F51" w:rsidRPr="00B876A7" w:rsidRDefault="00723F51" w:rsidP="001B0830">
      <w:pPr>
        <w:pBdr>
          <w:top w:val="nil"/>
          <w:left w:val="nil"/>
          <w:bottom w:val="nil"/>
          <w:right w:val="nil"/>
          <w:between w:val="nil"/>
        </w:pBdr>
        <w:tabs>
          <w:tab w:val="left" w:pos="1080"/>
        </w:tabs>
        <w:ind w:left="540"/>
        <w:rPr>
          <w:rFonts w:ascii="Arial" w:eastAsia="Arial" w:hAnsi="Arial" w:cs="Arial"/>
          <w:color w:val="000000"/>
          <w:sz w:val="16"/>
          <w:szCs w:val="16"/>
        </w:rPr>
      </w:pPr>
    </w:p>
    <w:p w14:paraId="2E2B684E" w14:textId="77777777" w:rsidR="00723F51" w:rsidRPr="00B876A7" w:rsidRDefault="00723F51" w:rsidP="00723F51">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Some contracts include multiple deliverables, such as the sale of hardware and related installation services. However, the installation is simple, does not include an integration service and could be performed by another party. It is therefore accounted for as a separate performance obligation. </w:t>
      </w:r>
    </w:p>
    <w:p w14:paraId="524D54CC" w14:textId="01DEE529" w:rsidR="00081D72" w:rsidRDefault="00081D72">
      <w:pPr>
        <w:rPr>
          <w:rFonts w:ascii="Arial" w:eastAsia="Arial" w:hAnsi="Arial" w:cs="Arial"/>
          <w:color w:val="000000"/>
          <w:sz w:val="16"/>
          <w:szCs w:val="16"/>
        </w:rPr>
      </w:pPr>
      <w:r>
        <w:rPr>
          <w:rFonts w:ascii="Arial" w:eastAsia="Arial" w:hAnsi="Arial" w:cs="Arial"/>
          <w:color w:val="000000"/>
          <w:sz w:val="16"/>
          <w:szCs w:val="16"/>
        </w:rPr>
        <w:br w:type="page"/>
      </w:r>
    </w:p>
    <w:p w14:paraId="7BBAF57D" w14:textId="77777777" w:rsidR="00723F51" w:rsidRPr="00081D72" w:rsidRDefault="00723F51" w:rsidP="00723F51">
      <w:pPr>
        <w:pBdr>
          <w:top w:val="nil"/>
          <w:left w:val="nil"/>
          <w:bottom w:val="nil"/>
          <w:right w:val="nil"/>
          <w:between w:val="nil"/>
        </w:pBdr>
        <w:ind w:left="540"/>
        <w:rPr>
          <w:rFonts w:ascii="Arial" w:eastAsia="Arial" w:hAnsi="Arial" w:cs="Arial"/>
          <w:color w:val="000000"/>
          <w:sz w:val="18"/>
          <w:szCs w:val="18"/>
        </w:rPr>
      </w:pPr>
      <w:r w:rsidRPr="00081D72">
        <w:rPr>
          <w:rFonts w:ascii="Arial" w:eastAsia="Arial" w:hAnsi="Arial" w:cs="Arial"/>
          <w:color w:val="000000"/>
          <w:sz w:val="18"/>
          <w:szCs w:val="18"/>
        </w:rPr>
        <w:lastRenderedPageBreak/>
        <w:t xml:space="preserve">Where the contracts include multiple performance obligations, the transaction price will be allocated to each performance obligation based on their relative stand-alone selling prices. Where these are not directly observable, they are estimated based on expected </w:t>
      </w:r>
      <w:proofErr w:type="gramStart"/>
      <w:r w:rsidRPr="00081D72">
        <w:rPr>
          <w:rFonts w:ascii="Arial" w:eastAsia="Arial" w:hAnsi="Arial" w:cs="Arial"/>
          <w:color w:val="000000"/>
          <w:sz w:val="18"/>
          <w:szCs w:val="18"/>
        </w:rPr>
        <w:t>cost plus</w:t>
      </w:r>
      <w:proofErr w:type="gramEnd"/>
      <w:r w:rsidRPr="00081D72">
        <w:rPr>
          <w:rFonts w:ascii="Arial" w:eastAsia="Arial" w:hAnsi="Arial" w:cs="Arial"/>
          <w:color w:val="000000"/>
          <w:sz w:val="18"/>
          <w:szCs w:val="18"/>
        </w:rPr>
        <w:t xml:space="preserve"> margin. If contracts include the installation of hardware, revenue for the hardware is recognised at a point in time when the hardware is delivered, the legal title has </w:t>
      </w:r>
      <w:proofErr w:type="gramStart"/>
      <w:r w:rsidRPr="00081D72">
        <w:rPr>
          <w:rFonts w:ascii="Arial" w:eastAsia="Arial" w:hAnsi="Arial" w:cs="Arial"/>
          <w:color w:val="000000"/>
          <w:sz w:val="18"/>
          <w:szCs w:val="18"/>
        </w:rPr>
        <w:t>passed</w:t>
      </w:r>
      <w:proofErr w:type="gramEnd"/>
      <w:r w:rsidRPr="00081D72">
        <w:rPr>
          <w:rFonts w:ascii="Arial" w:eastAsia="Arial" w:hAnsi="Arial" w:cs="Arial"/>
          <w:color w:val="000000"/>
          <w:sz w:val="18"/>
          <w:szCs w:val="18"/>
        </w:rPr>
        <w:t xml:space="preserve"> and the customer has accepted the hardware.</w:t>
      </w:r>
    </w:p>
    <w:p w14:paraId="4E68C561" w14:textId="77777777" w:rsidR="00723F51" w:rsidRPr="00081D72" w:rsidRDefault="00723F51" w:rsidP="001B0830">
      <w:pPr>
        <w:pBdr>
          <w:top w:val="nil"/>
          <w:left w:val="nil"/>
          <w:bottom w:val="nil"/>
          <w:right w:val="nil"/>
          <w:between w:val="nil"/>
        </w:pBdr>
        <w:tabs>
          <w:tab w:val="left" w:pos="1080"/>
        </w:tabs>
        <w:ind w:left="540"/>
        <w:rPr>
          <w:rFonts w:ascii="Arial" w:eastAsia="Arial" w:hAnsi="Arial" w:cs="Arial"/>
          <w:color w:val="000000"/>
          <w:sz w:val="18"/>
          <w:szCs w:val="18"/>
        </w:rPr>
      </w:pPr>
    </w:p>
    <w:p w14:paraId="2468F594" w14:textId="77777777" w:rsidR="00723F51" w:rsidRPr="00081D72" w:rsidRDefault="00723F51" w:rsidP="00723F51">
      <w:pPr>
        <w:pBdr>
          <w:top w:val="nil"/>
          <w:left w:val="nil"/>
          <w:bottom w:val="nil"/>
          <w:right w:val="nil"/>
          <w:between w:val="nil"/>
        </w:pBdr>
        <w:ind w:left="540"/>
        <w:rPr>
          <w:rFonts w:ascii="Arial" w:eastAsia="Arial" w:hAnsi="Arial" w:cs="Arial"/>
          <w:color w:val="000000"/>
          <w:sz w:val="18"/>
          <w:szCs w:val="18"/>
        </w:rPr>
      </w:pPr>
      <w:r w:rsidRPr="00081D72">
        <w:rPr>
          <w:rFonts w:ascii="Arial" w:eastAsia="Arial" w:hAnsi="Arial" w:cs="Arial"/>
          <w:color w:val="000000"/>
          <w:sz w:val="18"/>
          <w:szCs w:val="18"/>
        </w:rPr>
        <w:t xml:space="preserve">Estimates of revenues, </w:t>
      </w:r>
      <w:proofErr w:type="gramStart"/>
      <w:r w:rsidRPr="00081D72">
        <w:rPr>
          <w:rFonts w:ascii="Arial" w:eastAsia="Arial" w:hAnsi="Arial" w:cs="Arial"/>
          <w:color w:val="000000"/>
          <w:sz w:val="18"/>
          <w:szCs w:val="18"/>
        </w:rPr>
        <w:t>costs</w:t>
      </w:r>
      <w:proofErr w:type="gramEnd"/>
      <w:r w:rsidRPr="00081D72">
        <w:rPr>
          <w:rFonts w:ascii="Arial" w:eastAsia="Arial" w:hAnsi="Arial" w:cs="Arial"/>
          <w:color w:val="000000"/>
          <w:sz w:val="18"/>
          <w:szCs w:val="18"/>
        </w:rPr>
        <w:t xml:space="preserve"> or extent of progress toward completion are revised if circumstances change. Any resulting increases or decreases in estimated revenues or costs are reflected in profit or loss in the period in which the circumstances that give rise to the revision become known by management. </w:t>
      </w:r>
    </w:p>
    <w:p w14:paraId="69A1F259" w14:textId="77777777" w:rsidR="00723F51" w:rsidRPr="00081D72" w:rsidRDefault="00723F51" w:rsidP="001B0830">
      <w:pPr>
        <w:pBdr>
          <w:top w:val="nil"/>
          <w:left w:val="nil"/>
          <w:bottom w:val="nil"/>
          <w:right w:val="nil"/>
          <w:between w:val="nil"/>
        </w:pBdr>
        <w:tabs>
          <w:tab w:val="left" w:pos="1080"/>
        </w:tabs>
        <w:ind w:left="540"/>
        <w:rPr>
          <w:rFonts w:ascii="Arial" w:eastAsia="Arial" w:hAnsi="Arial" w:cs="Arial"/>
          <w:color w:val="000000"/>
          <w:sz w:val="18"/>
          <w:szCs w:val="18"/>
        </w:rPr>
      </w:pPr>
    </w:p>
    <w:p w14:paraId="04DB3A65" w14:textId="77777777" w:rsidR="00723F51" w:rsidRPr="00081D72" w:rsidRDefault="00723F51" w:rsidP="00723F51">
      <w:pPr>
        <w:pBdr>
          <w:top w:val="nil"/>
          <w:left w:val="nil"/>
          <w:bottom w:val="nil"/>
          <w:right w:val="nil"/>
          <w:between w:val="nil"/>
        </w:pBdr>
        <w:ind w:left="540"/>
        <w:rPr>
          <w:rFonts w:ascii="Arial" w:eastAsia="Arial" w:hAnsi="Arial" w:cs="Arial"/>
          <w:color w:val="000000"/>
          <w:sz w:val="18"/>
          <w:szCs w:val="18"/>
        </w:rPr>
      </w:pPr>
      <w:r w:rsidRPr="00081D72">
        <w:rPr>
          <w:rFonts w:ascii="Arial" w:eastAsia="Arial" w:hAnsi="Arial" w:cs="Arial"/>
          <w:color w:val="000000"/>
          <w:sz w:val="18"/>
          <w:szCs w:val="18"/>
        </w:rPr>
        <w:t>In the case of fixed-price contracts, the customer pays the fixed amount based on a payment schedule. If the services rendered by the Group exceed the payment, a contract asset is recognised. If the payments exceed the services rendered, a contract liability is recognised.</w:t>
      </w:r>
    </w:p>
    <w:p w14:paraId="695BE40B" w14:textId="77777777" w:rsidR="00723F51" w:rsidRPr="00081D72" w:rsidRDefault="00723F51" w:rsidP="001B0830">
      <w:pPr>
        <w:pBdr>
          <w:top w:val="nil"/>
          <w:left w:val="nil"/>
          <w:bottom w:val="nil"/>
          <w:right w:val="nil"/>
          <w:between w:val="nil"/>
        </w:pBdr>
        <w:tabs>
          <w:tab w:val="left" w:pos="1080"/>
        </w:tabs>
        <w:ind w:left="540"/>
        <w:rPr>
          <w:rFonts w:ascii="Arial" w:eastAsia="Arial" w:hAnsi="Arial" w:cs="Arial"/>
          <w:color w:val="000000"/>
          <w:sz w:val="18"/>
          <w:szCs w:val="18"/>
        </w:rPr>
      </w:pPr>
    </w:p>
    <w:p w14:paraId="05487269" w14:textId="77777777" w:rsidR="00723F51" w:rsidRPr="00081D72" w:rsidRDefault="00723F51" w:rsidP="00723F51">
      <w:pPr>
        <w:pBdr>
          <w:top w:val="nil"/>
          <w:left w:val="nil"/>
          <w:bottom w:val="nil"/>
          <w:right w:val="nil"/>
          <w:between w:val="nil"/>
        </w:pBdr>
        <w:ind w:left="540"/>
        <w:rPr>
          <w:rFonts w:ascii="Arial" w:eastAsia="Arial" w:hAnsi="Arial" w:cs="Arial"/>
          <w:color w:val="000000"/>
          <w:sz w:val="18"/>
          <w:szCs w:val="18"/>
        </w:rPr>
      </w:pPr>
      <w:r w:rsidRPr="00081D72">
        <w:rPr>
          <w:rFonts w:ascii="Arial" w:eastAsia="Arial" w:hAnsi="Arial" w:cs="Arial"/>
          <w:color w:val="000000"/>
          <w:sz w:val="18"/>
          <w:szCs w:val="18"/>
        </w:rPr>
        <w:t xml:space="preserve">If the contract includes an hourly fee, revenue is recognised in the amount to which the Group has a right to invoice. Customers are invoiced </w:t>
      </w:r>
      <w:proofErr w:type="gramStart"/>
      <w:r w:rsidRPr="00081D72">
        <w:rPr>
          <w:rFonts w:ascii="Arial" w:eastAsia="Arial" w:hAnsi="Arial" w:cs="Arial"/>
          <w:color w:val="000000"/>
          <w:sz w:val="18"/>
          <w:szCs w:val="18"/>
        </w:rPr>
        <w:t>on a monthly basis</w:t>
      </w:r>
      <w:proofErr w:type="gramEnd"/>
      <w:r w:rsidRPr="00081D72">
        <w:rPr>
          <w:rFonts w:ascii="Arial" w:eastAsia="Arial" w:hAnsi="Arial" w:cs="Arial"/>
          <w:color w:val="000000"/>
          <w:sz w:val="18"/>
          <w:szCs w:val="18"/>
        </w:rPr>
        <w:t xml:space="preserve"> and consideration is payable when invoiced.</w:t>
      </w:r>
    </w:p>
    <w:p w14:paraId="7D06DE99" w14:textId="343DD2E8" w:rsidR="007A5A72" w:rsidRPr="00081D72" w:rsidRDefault="007A5A72" w:rsidP="001B0830">
      <w:pPr>
        <w:pBdr>
          <w:top w:val="nil"/>
          <w:left w:val="nil"/>
          <w:bottom w:val="nil"/>
          <w:right w:val="nil"/>
          <w:between w:val="nil"/>
        </w:pBdr>
        <w:tabs>
          <w:tab w:val="left" w:pos="1080"/>
        </w:tabs>
        <w:ind w:left="540"/>
        <w:rPr>
          <w:rFonts w:ascii="Arial" w:eastAsia="Arial" w:hAnsi="Arial" w:cs="Arial"/>
          <w:color w:val="000000"/>
          <w:sz w:val="18"/>
          <w:szCs w:val="18"/>
        </w:rPr>
      </w:pPr>
    </w:p>
    <w:p w14:paraId="0B9693A3" w14:textId="77777777" w:rsidR="007A5A72" w:rsidRPr="00081D72" w:rsidRDefault="0032140B">
      <w:pPr>
        <w:pBdr>
          <w:top w:val="nil"/>
          <w:left w:val="nil"/>
          <w:bottom w:val="nil"/>
          <w:right w:val="nil"/>
          <w:between w:val="nil"/>
        </w:pBdr>
        <w:ind w:left="540"/>
        <w:rPr>
          <w:rFonts w:ascii="Arial" w:eastAsia="Arial" w:hAnsi="Arial" w:cs="Arial"/>
          <w:color w:val="CF4A02"/>
          <w:sz w:val="18"/>
          <w:szCs w:val="18"/>
        </w:rPr>
      </w:pPr>
      <w:r w:rsidRPr="00081D72">
        <w:rPr>
          <w:rFonts w:ascii="Arial" w:eastAsia="Arial" w:hAnsi="Arial" w:cs="Arial"/>
          <w:color w:val="CF4A02"/>
          <w:sz w:val="18"/>
          <w:szCs w:val="18"/>
        </w:rPr>
        <w:t>Revenue from construction</w:t>
      </w:r>
    </w:p>
    <w:p w14:paraId="2AAA9807" w14:textId="77777777" w:rsidR="007A5A72" w:rsidRPr="00081D72" w:rsidRDefault="007A5A72" w:rsidP="001B0830">
      <w:pPr>
        <w:pBdr>
          <w:top w:val="nil"/>
          <w:left w:val="nil"/>
          <w:bottom w:val="nil"/>
          <w:right w:val="nil"/>
          <w:between w:val="nil"/>
        </w:pBdr>
        <w:tabs>
          <w:tab w:val="left" w:pos="1080"/>
        </w:tabs>
        <w:ind w:left="540"/>
        <w:rPr>
          <w:rFonts w:ascii="Arial" w:eastAsia="Arial" w:hAnsi="Arial" w:cs="Arial"/>
          <w:color w:val="000000"/>
          <w:sz w:val="18"/>
          <w:szCs w:val="18"/>
        </w:rPr>
      </w:pPr>
    </w:p>
    <w:p w14:paraId="6D9706C7" w14:textId="77777777" w:rsidR="007A5A72" w:rsidRPr="00081D72" w:rsidRDefault="0032140B">
      <w:pPr>
        <w:pBdr>
          <w:top w:val="nil"/>
          <w:left w:val="nil"/>
          <w:bottom w:val="nil"/>
          <w:right w:val="nil"/>
          <w:between w:val="nil"/>
        </w:pBdr>
        <w:ind w:left="540"/>
        <w:rPr>
          <w:rFonts w:ascii="Arial" w:eastAsia="Arial" w:hAnsi="Arial" w:cs="Arial"/>
          <w:color w:val="000000"/>
          <w:sz w:val="18"/>
          <w:szCs w:val="18"/>
        </w:rPr>
      </w:pPr>
      <w:r w:rsidRPr="00081D72">
        <w:rPr>
          <w:rFonts w:ascii="Arial" w:eastAsia="Arial" w:hAnsi="Arial" w:cs="Arial"/>
          <w:color w:val="000000"/>
          <w:sz w:val="18"/>
          <w:szCs w:val="18"/>
        </w:rPr>
        <w:t>Revenue from construction includes contracts to provide construction and foundation services for building and civil. Under the contracts, the Group’s construction activities create or enhance an asset or work in progress that the customer controls as the asset is created or enhanced, and hence revenue is recognised over time by reference to the progress towards completing the construction works. Under this method, the revenue recognised is based on the latest estimate of the total value of the contract and actual completion rate determined by reference to the physical state of progress of the works.</w:t>
      </w:r>
    </w:p>
    <w:p w14:paraId="76C665D7" w14:textId="77777777" w:rsidR="001B0830" w:rsidRPr="00081D72" w:rsidRDefault="001B0830" w:rsidP="001B0830">
      <w:pPr>
        <w:pBdr>
          <w:top w:val="nil"/>
          <w:left w:val="nil"/>
          <w:bottom w:val="nil"/>
          <w:right w:val="nil"/>
          <w:between w:val="nil"/>
        </w:pBdr>
        <w:tabs>
          <w:tab w:val="left" w:pos="1080"/>
        </w:tabs>
        <w:ind w:left="540"/>
        <w:rPr>
          <w:rFonts w:ascii="Arial" w:eastAsia="Arial" w:hAnsi="Arial" w:cs="Arial"/>
          <w:color w:val="000000"/>
          <w:sz w:val="18"/>
          <w:szCs w:val="18"/>
        </w:rPr>
      </w:pPr>
    </w:p>
    <w:p w14:paraId="7450A727" w14:textId="1AD24335" w:rsidR="00F30EB7" w:rsidRPr="00081D72" w:rsidRDefault="00F30EB7">
      <w:pPr>
        <w:pBdr>
          <w:top w:val="nil"/>
          <w:left w:val="nil"/>
          <w:bottom w:val="nil"/>
          <w:right w:val="nil"/>
          <w:between w:val="nil"/>
        </w:pBdr>
        <w:ind w:left="540"/>
        <w:rPr>
          <w:rFonts w:ascii="Arial" w:eastAsia="Arial" w:hAnsi="Arial" w:cs="Arial"/>
          <w:color w:val="000000"/>
          <w:sz w:val="18"/>
          <w:szCs w:val="18"/>
        </w:rPr>
      </w:pPr>
      <w:r w:rsidRPr="00081D72">
        <w:rPr>
          <w:rFonts w:ascii="Arial" w:eastAsia="Arial" w:hAnsi="Arial" w:cs="Arial"/>
          <w:color w:val="000000"/>
          <w:sz w:val="18"/>
          <w:szCs w:val="18"/>
        </w:rPr>
        <w:t xml:space="preserve">Claims, </w:t>
      </w:r>
      <w:proofErr w:type="gramStart"/>
      <w:r w:rsidRPr="00081D72">
        <w:rPr>
          <w:rFonts w:ascii="Arial" w:eastAsia="Arial" w:hAnsi="Arial" w:cs="Arial"/>
          <w:color w:val="000000"/>
          <w:sz w:val="18"/>
          <w:szCs w:val="18"/>
        </w:rPr>
        <w:t>variations</w:t>
      </w:r>
      <w:proofErr w:type="gramEnd"/>
      <w:r w:rsidRPr="00081D72">
        <w:rPr>
          <w:rFonts w:ascii="Arial" w:eastAsia="Arial" w:hAnsi="Arial" w:cs="Arial"/>
          <w:color w:val="000000"/>
          <w:sz w:val="18"/>
          <w:szCs w:val="18"/>
        </w:rPr>
        <w:t xml:space="preserve"> and liquidated damages are accounted for as variable consideration and are included in contract revenue provided that it is highly probable that a significant reversal will not occur in the future.</w:t>
      </w:r>
    </w:p>
    <w:p w14:paraId="305D5667" w14:textId="77777777" w:rsidR="00F30EB7" w:rsidRPr="00081D72" w:rsidRDefault="00F30EB7">
      <w:pPr>
        <w:pBdr>
          <w:top w:val="nil"/>
          <w:left w:val="nil"/>
          <w:bottom w:val="nil"/>
          <w:right w:val="nil"/>
          <w:between w:val="nil"/>
        </w:pBdr>
        <w:ind w:left="540"/>
        <w:rPr>
          <w:rFonts w:ascii="Arial" w:eastAsia="Arial" w:hAnsi="Arial" w:cs="Arial"/>
          <w:color w:val="000000"/>
          <w:sz w:val="18"/>
          <w:szCs w:val="18"/>
        </w:rPr>
      </w:pPr>
    </w:p>
    <w:p w14:paraId="4A8F8DE5" w14:textId="4DA887F8" w:rsidR="007A5A72" w:rsidRPr="00081D72" w:rsidRDefault="0032140B">
      <w:pPr>
        <w:pBdr>
          <w:top w:val="nil"/>
          <w:left w:val="nil"/>
          <w:bottom w:val="nil"/>
          <w:right w:val="nil"/>
          <w:between w:val="nil"/>
        </w:pBdr>
        <w:ind w:left="540"/>
        <w:rPr>
          <w:rFonts w:ascii="Arial" w:eastAsia="Arial" w:hAnsi="Arial" w:cs="Arial"/>
          <w:color w:val="000000"/>
          <w:sz w:val="18"/>
          <w:szCs w:val="18"/>
        </w:rPr>
      </w:pPr>
      <w:r w:rsidRPr="00081D72">
        <w:rPr>
          <w:rFonts w:ascii="Arial" w:eastAsia="Arial" w:hAnsi="Arial" w:cs="Arial"/>
          <w:color w:val="000000"/>
          <w:sz w:val="18"/>
          <w:szCs w:val="18"/>
        </w:rPr>
        <w:t xml:space="preserve">The warranty of construction contract which accordance with terms in contract is </w:t>
      </w:r>
      <w:r w:rsidR="00954B57" w:rsidRPr="00081D72">
        <w:rPr>
          <w:rFonts w:ascii="Arial" w:eastAsia="Arial" w:hAnsi="Arial" w:cs="Arial"/>
          <w:color w:val="000000"/>
          <w:sz w:val="18"/>
          <w:szCs w:val="18"/>
        </w:rPr>
        <w:t>due</w:t>
      </w:r>
      <w:r w:rsidRPr="00081D72">
        <w:rPr>
          <w:rFonts w:ascii="Arial" w:eastAsia="Arial" w:hAnsi="Arial" w:cs="Arial"/>
          <w:color w:val="000000"/>
          <w:sz w:val="18"/>
          <w:szCs w:val="18"/>
        </w:rPr>
        <w:t xml:space="preserve"> within 2 years. However, there is no expenditure during warranty period according to the historical data. The Group does not recognise a provision and cost of construction.</w:t>
      </w:r>
    </w:p>
    <w:p w14:paraId="01348EA5" w14:textId="77777777" w:rsidR="00081D72" w:rsidRPr="00081D72" w:rsidRDefault="00081D72">
      <w:pPr>
        <w:ind w:left="540"/>
        <w:rPr>
          <w:rFonts w:ascii="Arial" w:eastAsia="Arial" w:hAnsi="Arial" w:cs="Arial"/>
          <w:i/>
          <w:color w:val="CF4A02"/>
          <w:sz w:val="18"/>
          <w:szCs w:val="18"/>
        </w:rPr>
      </w:pPr>
    </w:p>
    <w:p w14:paraId="35D427E5" w14:textId="7531591C" w:rsidR="007A5A72" w:rsidRPr="00081D72" w:rsidRDefault="0032140B">
      <w:pPr>
        <w:ind w:left="540"/>
        <w:rPr>
          <w:rFonts w:ascii="Arial" w:eastAsia="Arial" w:hAnsi="Arial" w:cs="Arial"/>
          <w:i/>
          <w:color w:val="CF4A02"/>
          <w:sz w:val="18"/>
          <w:szCs w:val="18"/>
        </w:rPr>
      </w:pPr>
      <w:r w:rsidRPr="00081D72">
        <w:rPr>
          <w:rFonts w:ascii="Arial" w:eastAsia="Arial" w:hAnsi="Arial" w:cs="Arial"/>
          <w:i/>
          <w:color w:val="CF4A02"/>
          <w:sz w:val="18"/>
          <w:szCs w:val="18"/>
        </w:rPr>
        <w:t>Contract assets and contract liabilities</w:t>
      </w:r>
    </w:p>
    <w:p w14:paraId="270B5B0E" w14:textId="77777777" w:rsidR="007A5A72" w:rsidRPr="00081D72" w:rsidRDefault="007A5A72" w:rsidP="001B0830">
      <w:pPr>
        <w:pBdr>
          <w:top w:val="nil"/>
          <w:left w:val="nil"/>
          <w:bottom w:val="nil"/>
          <w:right w:val="nil"/>
          <w:between w:val="nil"/>
        </w:pBdr>
        <w:tabs>
          <w:tab w:val="left" w:pos="1080"/>
        </w:tabs>
        <w:ind w:left="540"/>
        <w:rPr>
          <w:rFonts w:ascii="Arial" w:eastAsia="Arial" w:hAnsi="Arial" w:cs="Arial"/>
          <w:color w:val="000000"/>
          <w:sz w:val="18"/>
          <w:szCs w:val="18"/>
        </w:rPr>
      </w:pPr>
    </w:p>
    <w:p w14:paraId="79B0E84C" w14:textId="77777777" w:rsidR="007A5A72" w:rsidRPr="00081D72" w:rsidRDefault="0032140B">
      <w:pPr>
        <w:ind w:left="540"/>
        <w:rPr>
          <w:rFonts w:ascii="Arial" w:eastAsia="Arial" w:hAnsi="Arial" w:cs="Arial"/>
          <w:sz w:val="18"/>
          <w:szCs w:val="18"/>
        </w:rPr>
      </w:pPr>
      <w:r w:rsidRPr="00081D72">
        <w:rPr>
          <w:rFonts w:ascii="Arial" w:eastAsia="Arial" w:hAnsi="Arial" w:cs="Arial"/>
          <w:sz w:val="18"/>
          <w:szCs w:val="18"/>
        </w:rPr>
        <w:t>A contract asset is recognised where the Group recorded revenue for fulfilment of a contractual performance obligation before the customer paid consideration or before the requirements for billing. The balance is shown as a current asset, under “Trade and other receivables”.</w:t>
      </w:r>
    </w:p>
    <w:p w14:paraId="12CC9F01" w14:textId="77777777" w:rsidR="007A5A72" w:rsidRPr="00081D72" w:rsidRDefault="007A5A72">
      <w:pPr>
        <w:ind w:left="540"/>
        <w:rPr>
          <w:rFonts w:ascii="Arial" w:eastAsia="Arial" w:hAnsi="Arial" w:cs="Arial"/>
          <w:sz w:val="18"/>
          <w:szCs w:val="18"/>
        </w:rPr>
      </w:pPr>
    </w:p>
    <w:p w14:paraId="4EFC9259" w14:textId="77777777" w:rsidR="007A5A72" w:rsidRPr="00081D72" w:rsidRDefault="0032140B" w:rsidP="001B0830">
      <w:pPr>
        <w:ind w:left="540"/>
        <w:rPr>
          <w:rFonts w:ascii="Arial" w:eastAsia="Arial" w:hAnsi="Arial" w:cs="Arial"/>
          <w:sz w:val="18"/>
          <w:szCs w:val="18"/>
        </w:rPr>
      </w:pPr>
      <w:r w:rsidRPr="00081D72">
        <w:rPr>
          <w:rFonts w:ascii="Arial" w:eastAsia="Arial" w:hAnsi="Arial" w:cs="Arial"/>
          <w:sz w:val="18"/>
          <w:szCs w:val="18"/>
        </w:rPr>
        <w:t>A contract liability is recognised when the customer paid consideration or a receivable from the customer that is due before the Group fulfilled a contractual performance obligation. The balance is shown as a current liability, under “Trade and other payable”.</w:t>
      </w:r>
    </w:p>
    <w:p w14:paraId="4A8747E2" w14:textId="77777777" w:rsidR="007A5A72" w:rsidRPr="00081D72" w:rsidRDefault="007A5A72" w:rsidP="001B0830">
      <w:pPr>
        <w:ind w:left="540"/>
        <w:rPr>
          <w:rFonts w:ascii="Arial" w:eastAsia="Arial" w:hAnsi="Arial" w:cs="Arial"/>
          <w:sz w:val="18"/>
          <w:szCs w:val="18"/>
        </w:rPr>
      </w:pPr>
    </w:p>
    <w:p w14:paraId="42DD83FD" w14:textId="49F0E1AC" w:rsidR="007A5A72" w:rsidRPr="00081D72" w:rsidRDefault="0032140B" w:rsidP="001B0830">
      <w:pPr>
        <w:ind w:left="540"/>
        <w:rPr>
          <w:rFonts w:ascii="Arial" w:eastAsia="Arial" w:hAnsi="Arial" w:cs="Arial"/>
          <w:sz w:val="18"/>
          <w:szCs w:val="18"/>
        </w:rPr>
      </w:pPr>
      <w:r w:rsidRPr="00081D72">
        <w:rPr>
          <w:rFonts w:ascii="Arial" w:eastAsia="Arial" w:hAnsi="Arial" w:cs="Arial"/>
          <w:sz w:val="18"/>
          <w:szCs w:val="18"/>
        </w:rPr>
        <w:t xml:space="preserve">For each customer contract, contract liabilities </w:t>
      </w:r>
      <w:r w:rsidR="00794F4F" w:rsidRPr="00081D72">
        <w:rPr>
          <w:rFonts w:ascii="Arial" w:eastAsia="Arial" w:hAnsi="Arial" w:cs="Arial"/>
          <w:sz w:val="18"/>
          <w:szCs w:val="18"/>
        </w:rPr>
        <w:t>are</w:t>
      </w:r>
      <w:r w:rsidRPr="00081D72">
        <w:rPr>
          <w:rFonts w:ascii="Arial" w:eastAsia="Arial" w:hAnsi="Arial" w:cs="Arial"/>
          <w:sz w:val="18"/>
          <w:szCs w:val="18"/>
        </w:rPr>
        <w:t xml:space="preserve"> set off against contract assets.</w:t>
      </w:r>
    </w:p>
    <w:p w14:paraId="5FA3D584" w14:textId="77777777" w:rsidR="001B0830" w:rsidRPr="00081D72" w:rsidRDefault="001B0830" w:rsidP="001B0830">
      <w:pPr>
        <w:ind w:left="540"/>
        <w:rPr>
          <w:rFonts w:ascii="Arial" w:eastAsia="Arial" w:hAnsi="Arial" w:cs="Arial"/>
          <w:sz w:val="18"/>
          <w:szCs w:val="18"/>
        </w:rPr>
      </w:pPr>
    </w:p>
    <w:p w14:paraId="4E151391" w14:textId="60636197" w:rsidR="007A5A72" w:rsidRPr="00081D72" w:rsidRDefault="0032140B" w:rsidP="001B0830">
      <w:pPr>
        <w:ind w:left="540"/>
        <w:rPr>
          <w:rFonts w:ascii="Arial" w:eastAsia="Arial" w:hAnsi="Arial" w:cs="Arial"/>
          <w:i/>
          <w:color w:val="CF4A02"/>
          <w:sz w:val="18"/>
          <w:szCs w:val="18"/>
        </w:rPr>
      </w:pPr>
      <w:r w:rsidRPr="00081D72">
        <w:rPr>
          <w:rFonts w:ascii="Arial" w:eastAsia="Arial" w:hAnsi="Arial" w:cs="Arial"/>
          <w:i/>
          <w:color w:val="CF4A02"/>
          <w:sz w:val="18"/>
          <w:szCs w:val="18"/>
        </w:rPr>
        <w:t>Financing components</w:t>
      </w:r>
    </w:p>
    <w:p w14:paraId="199C7526" w14:textId="77777777" w:rsidR="007A5A72" w:rsidRPr="00081D72" w:rsidRDefault="007A5A72" w:rsidP="001B0830">
      <w:pPr>
        <w:pBdr>
          <w:top w:val="nil"/>
          <w:left w:val="nil"/>
          <w:bottom w:val="nil"/>
          <w:right w:val="nil"/>
          <w:between w:val="nil"/>
        </w:pBdr>
        <w:tabs>
          <w:tab w:val="left" w:pos="1080"/>
        </w:tabs>
        <w:ind w:left="540"/>
        <w:rPr>
          <w:rFonts w:ascii="Arial" w:eastAsia="Arial" w:hAnsi="Arial" w:cs="Arial"/>
          <w:color w:val="000000"/>
          <w:sz w:val="18"/>
          <w:szCs w:val="18"/>
        </w:rPr>
      </w:pPr>
    </w:p>
    <w:p w14:paraId="2246F39F" w14:textId="77777777" w:rsidR="007A5A72" w:rsidRPr="00081D72" w:rsidRDefault="0032140B" w:rsidP="001B0830">
      <w:pPr>
        <w:ind w:left="540"/>
        <w:rPr>
          <w:rFonts w:ascii="Arial" w:eastAsia="Arial" w:hAnsi="Arial" w:cs="Arial"/>
          <w:sz w:val="18"/>
          <w:szCs w:val="18"/>
        </w:rPr>
      </w:pPr>
      <w:r w:rsidRPr="00081D72">
        <w:rPr>
          <w:rFonts w:ascii="Arial" w:eastAsia="Arial" w:hAnsi="Arial" w:cs="Arial"/>
          <w:sz w:val="18"/>
          <w:szCs w:val="18"/>
        </w:rPr>
        <w:t xml:space="preserve">The Group does not expect to have any contracts where the period between the transfer of the promised goods or services to the customer and payment by the customer exceeds one year. </w:t>
      </w:r>
      <w:proofErr w:type="gramStart"/>
      <w:r w:rsidRPr="00081D72">
        <w:rPr>
          <w:rFonts w:ascii="Arial" w:eastAsia="Arial" w:hAnsi="Arial" w:cs="Arial"/>
          <w:sz w:val="18"/>
          <w:szCs w:val="18"/>
        </w:rPr>
        <w:t>As a consequence</w:t>
      </w:r>
      <w:proofErr w:type="gramEnd"/>
      <w:r w:rsidRPr="00081D72">
        <w:rPr>
          <w:rFonts w:ascii="Arial" w:eastAsia="Arial" w:hAnsi="Arial" w:cs="Arial"/>
          <w:sz w:val="18"/>
          <w:szCs w:val="18"/>
        </w:rPr>
        <w:t>, the Group does not adjust any of the transaction prices for the time value of money.</w:t>
      </w:r>
    </w:p>
    <w:p w14:paraId="16FCD2D0" w14:textId="77777777" w:rsidR="007A5A72" w:rsidRPr="00081D72" w:rsidRDefault="007A5A72" w:rsidP="001B0830">
      <w:pPr>
        <w:pBdr>
          <w:top w:val="nil"/>
          <w:left w:val="nil"/>
          <w:bottom w:val="nil"/>
          <w:right w:val="nil"/>
          <w:between w:val="nil"/>
        </w:pBdr>
        <w:tabs>
          <w:tab w:val="left" w:pos="1080"/>
        </w:tabs>
        <w:ind w:left="540"/>
        <w:rPr>
          <w:rFonts w:ascii="Arial" w:eastAsia="Arial" w:hAnsi="Arial" w:cs="Arial"/>
          <w:color w:val="000000"/>
          <w:sz w:val="18"/>
          <w:szCs w:val="18"/>
        </w:rPr>
      </w:pPr>
    </w:p>
    <w:p w14:paraId="705CA23C" w14:textId="11821267" w:rsidR="007A5A72" w:rsidRPr="00081D72" w:rsidRDefault="00D2043B" w:rsidP="00884955">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t>4</w:t>
      </w:r>
      <w:r w:rsidR="00954B57" w:rsidRPr="00081D72">
        <w:rPr>
          <w:rFonts w:ascii="Arial" w:eastAsia="Arial" w:hAnsi="Arial" w:cs="Arial"/>
          <w:b/>
          <w:color w:val="CF4A02"/>
          <w:sz w:val="18"/>
          <w:szCs w:val="18"/>
        </w:rPr>
        <w:t xml:space="preserve">.19 </w:t>
      </w:r>
      <w:r w:rsidR="00954B57" w:rsidRPr="00081D72">
        <w:rPr>
          <w:rFonts w:ascii="Arial" w:eastAsia="Arial" w:hAnsi="Arial" w:cs="Arial"/>
          <w:b/>
          <w:color w:val="CF4A02"/>
          <w:sz w:val="18"/>
          <w:szCs w:val="18"/>
        </w:rPr>
        <w:tab/>
      </w:r>
      <w:r w:rsidR="0032140B" w:rsidRPr="00081D72">
        <w:rPr>
          <w:rFonts w:ascii="Arial" w:eastAsia="Arial" w:hAnsi="Arial" w:cs="Arial"/>
          <w:b/>
          <w:color w:val="CF4A02"/>
          <w:sz w:val="18"/>
          <w:szCs w:val="18"/>
        </w:rPr>
        <w:t>Dividend distribution</w:t>
      </w:r>
    </w:p>
    <w:p w14:paraId="2CC8D8C0" w14:textId="77777777" w:rsidR="007A5A72" w:rsidRPr="00081D72" w:rsidRDefault="007A5A72">
      <w:pPr>
        <w:pBdr>
          <w:top w:val="nil"/>
          <w:left w:val="nil"/>
          <w:bottom w:val="nil"/>
          <w:right w:val="nil"/>
          <w:between w:val="nil"/>
        </w:pBdr>
        <w:ind w:left="540"/>
        <w:rPr>
          <w:rFonts w:ascii="Arial" w:eastAsia="Arial" w:hAnsi="Arial" w:cs="Arial"/>
          <w:color w:val="000000"/>
          <w:sz w:val="18"/>
          <w:szCs w:val="18"/>
        </w:rPr>
      </w:pPr>
    </w:p>
    <w:p w14:paraId="30300874" w14:textId="514E4349" w:rsidR="007A5A72" w:rsidRPr="00081D72" w:rsidRDefault="0032140B">
      <w:pPr>
        <w:pBdr>
          <w:top w:val="nil"/>
          <w:left w:val="nil"/>
          <w:bottom w:val="nil"/>
          <w:right w:val="nil"/>
          <w:between w:val="nil"/>
        </w:pBdr>
        <w:ind w:left="540"/>
        <w:rPr>
          <w:rFonts w:ascii="Arial" w:eastAsia="Arial" w:hAnsi="Arial" w:cs="Arial"/>
          <w:color w:val="000000"/>
          <w:sz w:val="18"/>
          <w:szCs w:val="18"/>
        </w:rPr>
      </w:pPr>
      <w:r w:rsidRPr="00081D72">
        <w:rPr>
          <w:rFonts w:ascii="Arial" w:eastAsia="Arial" w:hAnsi="Arial" w:cs="Arial"/>
          <w:color w:val="000000"/>
          <w:sz w:val="18"/>
          <w:szCs w:val="18"/>
        </w:rPr>
        <w:t>Dividend distributed to the Company’s shareholders is recognised as a liability when interim dividends are approved by the Board of Directors, and when the annual dividends are approved by the shareholders.</w:t>
      </w:r>
    </w:p>
    <w:p w14:paraId="42782BEC" w14:textId="1739E5DD" w:rsidR="000E4D41" w:rsidRPr="00081D72" w:rsidRDefault="000E4D41">
      <w:pPr>
        <w:pBdr>
          <w:top w:val="nil"/>
          <w:left w:val="nil"/>
          <w:bottom w:val="nil"/>
          <w:right w:val="nil"/>
          <w:between w:val="nil"/>
        </w:pBdr>
        <w:ind w:left="540"/>
        <w:rPr>
          <w:rFonts w:ascii="Arial" w:eastAsia="Arial" w:hAnsi="Arial" w:cs="Arial"/>
          <w:color w:val="000000"/>
          <w:sz w:val="18"/>
          <w:szCs w:val="18"/>
        </w:rPr>
      </w:pPr>
    </w:p>
    <w:p w14:paraId="2333FCB2" w14:textId="56285B80" w:rsidR="000E4D41" w:rsidRPr="00081D72" w:rsidRDefault="00D2043B" w:rsidP="00884955">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t>4</w:t>
      </w:r>
      <w:r w:rsidR="00954B57" w:rsidRPr="00081D72">
        <w:rPr>
          <w:rFonts w:ascii="Arial" w:eastAsia="Arial" w:hAnsi="Arial" w:cs="Arial"/>
          <w:b/>
          <w:color w:val="CF4A02"/>
          <w:sz w:val="18"/>
          <w:szCs w:val="18"/>
        </w:rPr>
        <w:t xml:space="preserve">.20 </w:t>
      </w:r>
      <w:r w:rsidR="00954B57" w:rsidRPr="00081D72">
        <w:rPr>
          <w:rFonts w:ascii="Arial" w:eastAsia="Arial" w:hAnsi="Arial" w:cs="Arial"/>
          <w:b/>
          <w:color w:val="CF4A02"/>
          <w:sz w:val="18"/>
          <w:szCs w:val="18"/>
        </w:rPr>
        <w:tab/>
      </w:r>
      <w:r w:rsidR="000E4D41" w:rsidRPr="00081D72">
        <w:rPr>
          <w:rFonts w:ascii="Arial" w:eastAsia="Arial" w:hAnsi="Arial" w:cs="Arial"/>
          <w:b/>
          <w:color w:val="CF4A02"/>
          <w:sz w:val="18"/>
          <w:szCs w:val="18"/>
        </w:rPr>
        <w:t>Legal reserve</w:t>
      </w:r>
    </w:p>
    <w:p w14:paraId="001212FC" w14:textId="506EF209" w:rsidR="00AF688F" w:rsidRPr="00081D72" w:rsidRDefault="00AF688F">
      <w:pPr>
        <w:pBdr>
          <w:top w:val="nil"/>
          <w:left w:val="nil"/>
          <w:bottom w:val="nil"/>
          <w:right w:val="nil"/>
          <w:between w:val="nil"/>
        </w:pBdr>
        <w:ind w:left="540"/>
        <w:rPr>
          <w:rFonts w:ascii="Arial" w:eastAsia="Arial" w:hAnsi="Arial" w:cs="Arial"/>
          <w:color w:val="000000"/>
          <w:sz w:val="18"/>
          <w:szCs w:val="18"/>
        </w:rPr>
      </w:pPr>
    </w:p>
    <w:p w14:paraId="3DC127A7" w14:textId="20C71F99" w:rsidR="007A5A72" w:rsidRPr="00081D72" w:rsidRDefault="00AF688F">
      <w:pPr>
        <w:pBdr>
          <w:top w:val="nil"/>
          <w:left w:val="nil"/>
          <w:bottom w:val="nil"/>
          <w:right w:val="nil"/>
          <w:between w:val="nil"/>
        </w:pBdr>
        <w:ind w:left="540"/>
        <w:rPr>
          <w:rFonts w:ascii="Arial" w:eastAsia="Arial" w:hAnsi="Arial" w:cs="Arial"/>
          <w:sz w:val="18"/>
          <w:szCs w:val="18"/>
        </w:rPr>
      </w:pPr>
      <w:r w:rsidRPr="00081D72">
        <w:rPr>
          <w:rFonts w:ascii="Arial" w:eastAsia="Arial" w:hAnsi="Arial" w:cs="Arial"/>
          <w:color w:val="000000"/>
          <w:sz w:val="18"/>
          <w:szCs w:val="18"/>
        </w:rPr>
        <w:t xml:space="preserve">Legal Reserve is </w:t>
      </w:r>
      <w:r w:rsidR="00587ECC" w:rsidRPr="00081D72">
        <w:rPr>
          <w:rFonts w:ascii="Arial" w:eastAsia="Arial" w:hAnsi="Arial" w:cs="Arial"/>
          <w:sz w:val="18"/>
          <w:szCs w:val="18"/>
        </w:rPr>
        <w:t xml:space="preserve">required to set aside as statutory reserve at least 5 percent of its net profit after accumulated deficit brought forward (if any) until the reserve is not less than 10 percent of the registered capital. This reserve is not available for dividend distribution. </w:t>
      </w:r>
      <w:r w:rsidR="0045510E" w:rsidRPr="00081D72">
        <w:rPr>
          <w:rFonts w:ascii="Arial" w:eastAsia="Arial" w:hAnsi="Arial" w:cs="Arial"/>
          <w:sz w:val="18"/>
          <w:szCs w:val="18"/>
        </w:rPr>
        <w:t>The Company records the reserve in the current year. The appropriation will be subsequently approved by the Board of Directors and the Shareholders’ meeting.</w:t>
      </w:r>
    </w:p>
    <w:p w14:paraId="7089DD58" w14:textId="58511300" w:rsidR="00081D72" w:rsidRDefault="00081D72">
      <w:pPr>
        <w:rPr>
          <w:rFonts w:ascii="Arial" w:eastAsia="Arial" w:hAnsi="Arial" w:cs="Arial"/>
          <w:color w:val="000000"/>
          <w:sz w:val="18"/>
          <w:szCs w:val="18"/>
        </w:rPr>
      </w:pPr>
      <w:r>
        <w:rPr>
          <w:rFonts w:ascii="Arial" w:eastAsia="Arial" w:hAnsi="Arial" w:cs="Arial"/>
          <w:color w:val="000000"/>
          <w:sz w:val="18"/>
          <w:szCs w:val="18"/>
        </w:rPr>
        <w:br w:type="page"/>
      </w:r>
    </w:p>
    <w:p w14:paraId="44C96097" w14:textId="0DEAA959" w:rsidR="007A5A72" w:rsidRPr="00081D72" w:rsidRDefault="00D2043B">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lastRenderedPageBreak/>
        <w:t>4</w:t>
      </w:r>
      <w:r w:rsidR="0032140B" w:rsidRPr="00081D72">
        <w:rPr>
          <w:rFonts w:ascii="Arial" w:eastAsia="Arial" w:hAnsi="Arial" w:cs="Arial"/>
          <w:b/>
          <w:color w:val="CF4A02"/>
          <w:sz w:val="18"/>
          <w:szCs w:val="18"/>
        </w:rPr>
        <w:t>.2</w:t>
      </w:r>
      <w:r w:rsidR="000E4D41" w:rsidRPr="00081D72">
        <w:rPr>
          <w:rFonts w:ascii="Arial" w:eastAsia="Arial" w:hAnsi="Arial" w:cs="Arial"/>
          <w:b/>
          <w:color w:val="CF4A02"/>
          <w:sz w:val="18"/>
          <w:szCs w:val="18"/>
        </w:rPr>
        <w:t>1</w:t>
      </w:r>
      <w:r w:rsidR="0032140B" w:rsidRPr="00081D72">
        <w:rPr>
          <w:rFonts w:ascii="Arial" w:eastAsia="Arial" w:hAnsi="Arial" w:cs="Arial"/>
          <w:b/>
          <w:color w:val="CF4A02"/>
          <w:sz w:val="18"/>
          <w:szCs w:val="18"/>
        </w:rPr>
        <w:tab/>
        <w:t>Financial guarantee contracts</w:t>
      </w:r>
    </w:p>
    <w:p w14:paraId="7C8B616F" w14:textId="77777777" w:rsidR="007A5A72" w:rsidRPr="00081D72" w:rsidRDefault="007A5A72">
      <w:pPr>
        <w:pBdr>
          <w:top w:val="nil"/>
          <w:left w:val="nil"/>
          <w:bottom w:val="nil"/>
          <w:right w:val="nil"/>
          <w:between w:val="nil"/>
        </w:pBdr>
        <w:ind w:left="540"/>
        <w:rPr>
          <w:rFonts w:ascii="Arial" w:eastAsia="Arial" w:hAnsi="Arial" w:cs="Arial"/>
          <w:color w:val="000000"/>
          <w:sz w:val="18"/>
          <w:szCs w:val="18"/>
        </w:rPr>
      </w:pPr>
    </w:p>
    <w:p w14:paraId="0A25E4B3" w14:textId="77777777" w:rsidR="007A5A72" w:rsidRPr="00081D72" w:rsidRDefault="0032140B">
      <w:pPr>
        <w:pBdr>
          <w:top w:val="nil"/>
          <w:left w:val="nil"/>
          <w:bottom w:val="nil"/>
          <w:right w:val="nil"/>
          <w:between w:val="nil"/>
        </w:pBdr>
        <w:ind w:left="540"/>
        <w:rPr>
          <w:rFonts w:ascii="Arial" w:eastAsia="Arial" w:hAnsi="Arial" w:cs="Arial"/>
          <w:color w:val="000000"/>
          <w:sz w:val="18"/>
          <w:szCs w:val="18"/>
        </w:rPr>
      </w:pPr>
      <w:r w:rsidRPr="00081D72">
        <w:rPr>
          <w:rFonts w:ascii="Arial" w:eastAsia="Arial" w:hAnsi="Arial" w:cs="Arial"/>
          <w:color w:val="000000"/>
          <w:sz w:val="18"/>
          <w:szCs w:val="18"/>
        </w:rPr>
        <w:t>Financial guarantee contracts are recognised as a financial liability at the time the guarantee is issued. The liability is initially measured at fair value and subsequently at the higher of:</w:t>
      </w:r>
    </w:p>
    <w:p w14:paraId="6AC366CA" w14:textId="77777777" w:rsidR="007A5A72" w:rsidRPr="00081D72" w:rsidRDefault="007A5A72">
      <w:pPr>
        <w:pBdr>
          <w:top w:val="nil"/>
          <w:left w:val="nil"/>
          <w:bottom w:val="nil"/>
          <w:right w:val="nil"/>
          <w:between w:val="nil"/>
        </w:pBdr>
        <w:ind w:left="540"/>
        <w:rPr>
          <w:rFonts w:ascii="Arial" w:eastAsia="Arial" w:hAnsi="Arial" w:cs="Arial"/>
          <w:color w:val="000000"/>
          <w:sz w:val="18"/>
          <w:szCs w:val="18"/>
        </w:rPr>
      </w:pPr>
    </w:p>
    <w:p w14:paraId="654B4353" w14:textId="77777777" w:rsidR="007A5A72" w:rsidRPr="00081D72" w:rsidRDefault="0032140B">
      <w:pPr>
        <w:ind w:left="900" w:hanging="360"/>
        <w:rPr>
          <w:rFonts w:ascii="Arial" w:eastAsia="Arial" w:hAnsi="Arial" w:cs="Arial"/>
          <w:sz w:val="18"/>
          <w:szCs w:val="18"/>
        </w:rPr>
      </w:pPr>
      <w:r w:rsidRPr="00081D72">
        <w:rPr>
          <w:rFonts w:ascii="Arial" w:eastAsia="Arial" w:hAnsi="Arial" w:cs="Arial"/>
          <w:sz w:val="18"/>
          <w:szCs w:val="18"/>
        </w:rPr>
        <w:t>•</w:t>
      </w:r>
      <w:r w:rsidRPr="00081D72">
        <w:rPr>
          <w:rFonts w:ascii="Arial" w:eastAsia="Arial" w:hAnsi="Arial" w:cs="Arial"/>
          <w:sz w:val="18"/>
          <w:szCs w:val="18"/>
        </w:rPr>
        <w:tab/>
        <w:t xml:space="preserve">the amount determined in accordance with the expected credit loss model under TFRS 9; and  </w:t>
      </w:r>
    </w:p>
    <w:p w14:paraId="1362AF3B" w14:textId="77777777" w:rsidR="007A5A72" w:rsidRPr="00B876A7" w:rsidRDefault="0032140B">
      <w:pPr>
        <w:ind w:left="900" w:hanging="360"/>
        <w:rPr>
          <w:rFonts w:ascii="Arial" w:eastAsia="Arial" w:hAnsi="Arial" w:cs="Arial"/>
          <w:sz w:val="18"/>
          <w:szCs w:val="18"/>
        </w:rPr>
      </w:pPr>
      <w:r w:rsidRPr="00B876A7">
        <w:rPr>
          <w:rFonts w:ascii="Arial" w:eastAsia="Arial" w:hAnsi="Arial" w:cs="Arial"/>
          <w:sz w:val="18"/>
          <w:szCs w:val="18"/>
        </w:rPr>
        <w:t>•</w:t>
      </w:r>
      <w:r w:rsidRPr="00B876A7">
        <w:rPr>
          <w:rFonts w:ascii="Arial" w:eastAsia="Arial" w:hAnsi="Arial" w:cs="Arial"/>
          <w:sz w:val="18"/>
          <w:szCs w:val="18"/>
        </w:rPr>
        <w:tab/>
        <w:t xml:space="preserve">the amount initially recognised less the cumulative amount of income recognised in accordance with the principles of TFRS 15. </w:t>
      </w:r>
    </w:p>
    <w:p w14:paraId="4BE9295F"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4AE51187" w14:textId="77777777" w:rsidR="007A5A72" w:rsidRPr="00B876A7"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 xml:space="preserve">The fair value of financial guarantees is determined based on the present value of the difference in cash flows between a) the contractual payments required under the debt instrument; and b) the payments that would be required without the guarantee, or the estimated amount that would be payable to a third party for assuming the obligations. </w:t>
      </w:r>
    </w:p>
    <w:p w14:paraId="50DE5716" w14:textId="77777777" w:rsidR="007A5A72" w:rsidRPr="00B876A7" w:rsidRDefault="007A5A72">
      <w:pPr>
        <w:pBdr>
          <w:top w:val="nil"/>
          <w:left w:val="nil"/>
          <w:bottom w:val="nil"/>
          <w:right w:val="nil"/>
          <w:between w:val="nil"/>
        </w:pBdr>
        <w:ind w:left="540"/>
        <w:rPr>
          <w:rFonts w:ascii="Arial" w:eastAsia="Arial" w:hAnsi="Arial" w:cs="Arial"/>
          <w:color w:val="000000"/>
          <w:sz w:val="18"/>
          <w:szCs w:val="18"/>
        </w:rPr>
      </w:pPr>
    </w:p>
    <w:p w14:paraId="7CBFC82C" w14:textId="0ECA518D" w:rsidR="007A5A72" w:rsidRDefault="0032140B">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Where guarantees in relation to loans or other payables of associates are provided for no compensation, the fair values are accounted for as contributions and recognised as part of the cost of the investment.</w:t>
      </w:r>
    </w:p>
    <w:p w14:paraId="406F65B1" w14:textId="373EAE5A" w:rsidR="00884955" w:rsidRDefault="00884955">
      <w:pPr>
        <w:rPr>
          <w:rFonts w:ascii="Arial" w:eastAsia="Arial" w:hAnsi="Arial" w:cs="Arial"/>
          <w:color w:val="000000"/>
          <w:sz w:val="18"/>
          <w:szCs w:val="18"/>
        </w:rPr>
      </w:pPr>
    </w:p>
    <w:p w14:paraId="7AB37D19" w14:textId="77777777" w:rsidR="00BF6CEC" w:rsidRPr="00B876A7" w:rsidRDefault="00BF6CEC">
      <w:pPr>
        <w:rPr>
          <w:rFonts w:ascii="Arial" w:eastAsia="Arial" w:hAnsi="Arial" w:cs="Arial"/>
          <w:color w:val="000000"/>
          <w:sz w:val="18"/>
          <w:szCs w:val="18"/>
        </w:rPr>
      </w:pPr>
    </w:p>
    <w:tbl>
      <w:tblPr>
        <w:tblStyle w:val="afffffff1"/>
        <w:tblW w:w="9450" w:type="dxa"/>
        <w:tblInd w:w="18" w:type="dxa"/>
        <w:tblLayout w:type="fixed"/>
        <w:tblLook w:val="0000" w:firstRow="0" w:lastRow="0" w:firstColumn="0" w:lastColumn="0" w:noHBand="0" w:noVBand="0"/>
      </w:tblPr>
      <w:tblGrid>
        <w:gridCol w:w="9450"/>
      </w:tblGrid>
      <w:tr w:rsidR="007A5A72" w:rsidRPr="00B876A7" w14:paraId="2628E1C1" w14:textId="77777777">
        <w:trPr>
          <w:trHeight w:val="389"/>
        </w:trPr>
        <w:tc>
          <w:tcPr>
            <w:tcW w:w="9450" w:type="dxa"/>
            <w:shd w:val="clear" w:color="auto" w:fill="FFA543"/>
            <w:vAlign w:val="center"/>
          </w:tcPr>
          <w:p w14:paraId="43581BA2" w14:textId="1564FC94" w:rsidR="007A5A72" w:rsidRPr="00B876A7" w:rsidRDefault="00D2043B">
            <w:pPr>
              <w:ind w:left="434" w:hanging="434"/>
              <w:rPr>
                <w:rFonts w:ascii="Arial" w:eastAsia="Arial" w:hAnsi="Arial" w:cs="Arial"/>
                <w:b/>
                <w:color w:val="FFFFFF"/>
                <w:sz w:val="18"/>
                <w:szCs w:val="18"/>
              </w:rPr>
            </w:pPr>
            <w:r>
              <w:rPr>
                <w:rFonts w:ascii="Arial" w:eastAsia="Arial" w:hAnsi="Arial" w:cs="Arial"/>
                <w:b/>
                <w:color w:val="FFFFFF"/>
                <w:sz w:val="18"/>
                <w:szCs w:val="18"/>
              </w:rPr>
              <w:t>5</w:t>
            </w:r>
            <w:r w:rsidR="0032140B" w:rsidRPr="00B876A7">
              <w:rPr>
                <w:rFonts w:ascii="Arial" w:eastAsia="Arial" w:hAnsi="Arial" w:cs="Arial"/>
                <w:b/>
                <w:color w:val="FFFFFF"/>
                <w:sz w:val="18"/>
                <w:szCs w:val="18"/>
              </w:rPr>
              <w:tab/>
              <w:t>Financial risk management</w:t>
            </w:r>
          </w:p>
        </w:tc>
      </w:tr>
    </w:tbl>
    <w:p w14:paraId="4F7748B3" w14:textId="77777777" w:rsidR="0072671A" w:rsidRPr="00B876A7" w:rsidRDefault="0072671A" w:rsidP="0072671A">
      <w:pPr>
        <w:jc w:val="left"/>
        <w:rPr>
          <w:rFonts w:ascii="Arial" w:eastAsia="Arial" w:hAnsi="Arial" w:cs="Arial"/>
          <w:color w:val="000000"/>
          <w:sz w:val="18"/>
          <w:szCs w:val="18"/>
        </w:rPr>
      </w:pPr>
    </w:p>
    <w:p w14:paraId="2FD47C2F" w14:textId="05189732" w:rsidR="007A5A72" w:rsidRPr="00B876A7" w:rsidRDefault="00D2043B">
      <w:pPr>
        <w:pBdr>
          <w:top w:val="nil"/>
          <w:left w:val="nil"/>
          <w:bottom w:val="nil"/>
          <w:right w:val="nil"/>
          <w:between w:val="nil"/>
        </w:pBdr>
        <w:ind w:left="540" w:hanging="540"/>
        <w:rPr>
          <w:rFonts w:ascii="Arial" w:eastAsia="Arial" w:hAnsi="Arial" w:cs="Arial"/>
          <w:b/>
          <w:color w:val="CF4A02"/>
          <w:sz w:val="18"/>
          <w:szCs w:val="18"/>
        </w:rPr>
      </w:pPr>
      <w:r>
        <w:rPr>
          <w:rFonts w:ascii="Arial" w:eastAsia="Arial" w:hAnsi="Arial" w:cs="Arial"/>
          <w:b/>
          <w:color w:val="CF4A02"/>
          <w:sz w:val="18"/>
          <w:szCs w:val="18"/>
        </w:rPr>
        <w:t>5</w:t>
      </w:r>
      <w:r w:rsidR="0032140B" w:rsidRPr="00B876A7">
        <w:rPr>
          <w:rFonts w:ascii="Arial" w:eastAsia="Arial" w:hAnsi="Arial" w:cs="Arial"/>
          <w:b/>
          <w:color w:val="CF4A02"/>
          <w:sz w:val="18"/>
          <w:szCs w:val="18"/>
        </w:rPr>
        <w:t>.1</w:t>
      </w:r>
      <w:r w:rsidR="0032140B" w:rsidRPr="00B876A7">
        <w:rPr>
          <w:rFonts w:ascii="Arial" w:eastAsia="Arial" w:hAnsi="Arial" w:cs="Arial"/>
          <w:b/>
          <w:color w:val="CF4A02"/>
          <w:sz w:val="18"/>
          <w:szCs w:val="18"/>
        </w:rPr>
        <w:tab/>
        <w:t>Financial risk factors</w:t>
      </w:r>
    </w:p>
    <w:p w14:paraId="05ACEC59" w14:textId="77777777" w:rsidR="007A5A72" w:rsidRPr="00B876A7" w:rsidRDefault="007A5A72">
      <w:pPr>
        <w:pBdr>
          <w:top w:val="nil"/>
          <w:left w:val="nil"/>
          <w:bottom w:val="nil"/>
          <w:right w:val="nil"/>
          <w:between w:val="nil"/>
        </w:pBdr>
        <w:ind w:left="540"/>
        <w:rPr>
          <w:rFonts w:ascii="Arial" w:eastAsia="Arial" w:hAnsi="Arial" w:cs="Arial"/>
          <w:b/>
          <w:color w:val="000000"/>
          <w:sz w:val="18"/>
          <w:szCs w:val="18"/>
        </w:rPr>
      </w:pPr>
    </w:p>
    <w:p w14:paraId="55F3BA91" w14:textId="77777777" w:rsidR="007A5A72" w:rsidRPr="00B876A7" w:rsidRDefault="0032140B">
      <w:pPr>
        <w:ind w:left="540"/>
        <w:rPr>
          <w:rFonts w:ascii="Arial" w:eastAsia="Arial" w:hAnsi="Arial" w:cs="Arial"/>
          <w:color w:val="222222"/>
          <w:sz w:val="18"/>
          <w:szCs w:val="18"/>
          <w:highlight w:val="white"/>
        </w:rPr>
      </w:pPr>
      <w:r w:rsidRPr="00B876A7">
        <w:rPr>
          <w:rFonts w:ascii="Arial" w:eastAsia="Arial" w:hAnsi="Arial" w:cs="Arial"/>
          <w:color w:val="222222"/>
          <w:sz w:val="18"/>
          <w:szCs w:val="18"/>
          <w:highlight w:val="white"/>
        </w:rPr>
        <w:t>The Group’s activities expose it to a variety of financial risks, including the effects of changes in interest rates, counterparties do not comply with the contract, credit risk, liquidity risk and capital risk management. The Group’s overall risk management programme focuses on the unpredictability of financial markets and seeks to minimise potential adverse effects on the financial performance of the Group.</w:t>
      </w:r>
    </w:p>
    <w:p w14:paraId="02493B46" w14:textId="77777777" w:rsidR="007A5A72" w:rsidRPr="00B876A7" w:rsidRDefault="007A5A72">
      <w:pPr>
        <w:ind w:left="540"/>
        <w:rPr>
          <w:rFonts w:ascii="Arial" w:eastAsia="Arial" w:hAnsi="Arial" w:cs="Arial"/>
          <w:sz w:val="18"/>
          <w:szCs w:val="18"/>
        </w:rPr>
      </w:pPr>
    </w:p>
    <w:p w14:paraId="4E73A3CD" w14:textId="77777777" w:rsidR="007A5A72" w:rsidRPr="00B876A7" w:rsidRDefault="0032140B">
      <w:pPr>
        <w:ind w:left="540"/>
        <w:rPr>
          <w:rFonts w:ascii="Arial" w:eastAsia="Arial" w:hAnsi="Arial" w:cs="Arial"/>
          <w:sz w:val="18"/>
          <w:szCs w:val="18"/>
        </w:rPr>
      </w:pPr>
      <w:r w:rsidRPr="00B876A7">
        <w:rPr>
          <w:rFonts w:ascii="Arial" w:eastAsia="Arial" w:hAnsi="Arial" w:cs="Arial"/>
          <w:sz w:val="18"/>
          <w:szCs w:val="18"/>
        </w:rPr>
        <w:t xml:space="preserve">The Group’s risk management is controlled by a treasury department under policies approved by the board of directors. Group treasury identifies, </w:t>
      </w:r>
      <w:proofErr w:type="gramStart"/>
      <w:r w:rsidRPr="00B876A7">
        <w:rPr>
          <w:rFonts w:ascii="Arial" w:eastAsia="Arial" w:hAnsi="Arial" w:cs="Arial"/>
          <w:sz w:val="18"/>
          <w:szCs w:val="18"/>
        </w:rPr>
        <w:t>evaluates</w:t>
      </w:r>
      <w:proofErr w:type="gramEnd"/>
      <w:r w:rsidRPr="00B876A7">
        <w:rPr>
          <w:rFonts w:ascii="Arial" w:eastAsia="Arial" w:hAnsi="Arial" w:cs="Arial"/>
          <w:sz w:val="18"/>
          <w:szCs w:val="18"/>
        </w:rPr>
        <w:t xml:space="preserve"> and manages financial risks in close co-operation with the Group’s operating units. The board provides written principles for overall risk management, as well as policies covering specific areas, such as interest rate risk and credit risk as well as investment of excess liquidity. </w:t>
      </w:r>
    </w:p>
    <w:p w14:paraId="455FD23B" w14:textId="77777777" w:rsidR="007A5A72" w:rsidRPr="00B876A7" w:rsidRDefault="007A5A72">
      <w:pPr>
        <w:ind w:left="540"/>
        <w:rPr>
          <w:rFonts w:ascii="Arial" w:eastAsia="Arial" w:hAnsi="Arial" w:cs="Arial"/>
          <w:sz w:val="18"/>
          <w:szCs w:val="18"/>
        </w:rPr>
      </w:pPr>
    </w:p>
    <w:p w14:paraId="0810FB5A" w14:textId="2E494927" w:rsidR="007A5A72" w:rsidRDefault="0032140B">
      <w:pPr>
        <w:ind w:left="540"/>
        <w:rPr>
          <w:rFonts w:ascii="Arial" w:eastAsia="Arial" w:hAnsi="Arial" w:cstheme="minorBidi"/>
          <w:sz w:val="18"/>
          <w:szCs w:val="18"/>
        </w:rPr>
      </w:pPr>
      <w:r w:rsidRPr="00B876A7">
        <w:rPr>
          <w:rFonts w:ascii="Arial" w:eastAsia="Arial" w:hAnsi="Arial" w:cs="Arial"/>
          <w:sz w:val="18"/>
          <w:szCs w:val="18"/>
        </w:rPr>
        <w:t>The Group mainly engages in financial transactions denominated in a local currency where that company is based. The management has considered the risk from exchange rate is low</w:t>
      </w:r>
      <w:r w:rsidR="00B46A8A" w:rsidRPr="00B876A7">
        <w:rPr>
          <w:rFonts w:ascii="Arial" w:eastAsia="Arial" w:hAnsi="Arial" w:cs="Arial"/>
          <w:sz w:val="18"/>
          <w:szCs w:val="18"/>
        </w:rPr>
        <w:t>.</w:t>
      </w:r>
    </w:p>
    <w:p w14:paraId="4C883BE0" w14:textId="77777777" w:rsidR="008140BF" w:rsidRPr="008140BF" w:rsidRDefault="008140BF">
      <w:pPr>
        <w:ind w:left="540"/>
        <w:rPr>
          <w:rFonts w:ascii="Arial" w:eastAsia="Arial" w:hAnsi="Arial" w:cstheme="minorBidi"/>
          <w:sz w:val="18"/>
          <w:szCs w:val="18"/>
        </w:rPr>
      </w:pPr>
    </w:p>
    <w:p w14:paraId="0E875DFA" w14:textId="77777777" w:rsidR="007A5A72" w:rsidRPr="00B876A7" w:rsidRDefault="007A5A72">
      <w:pPr>
        <w:pBdr>
          <w:top w:val="nil"/>
          <w:left w:val="nil"/>
          <w:bottom w:val="nil"/>
          <w:right w:val="nil"/>
          <w:between w:val="nil"/>
        </w:pBdr>
        <w:ind w:left="540"/>
        <w:rPr>
          <w:rFonts w:ascii="Arial" w:eastAsia="Arial" w:hAnsi="Arial" w:cs="Arial"/>
          <w:b/>
          <w:color w:val="000000"/>
          <w:sz w:val="18"/>
          <w:szCs w:val="18"/>
        </w:rPr>
      </w:pPr>
      <w:bookmarkStart w:id="11" w:name="_heading=h.26in1rg" w:colFirst="0" w:colLast="0"/>
      <w:bookmarkEnd w:id="11"/>
    </w:p>
    <w:p w14:paraId="7A2CEEB9" w14:textId="41EC7CDA" w:rsidR="007A5A72" w:rsidRPr="00B876A7" w:rsidRDefault="00D2043B">
      <w:pPr>
        <w:pBdr>
          <w:top w:val="nil"/>
          <w:left w:val="nil"/>
          <w:bottom w:val="nil"/>
          <w:right w:val="nil"/>
          <w:between w:val="nil"/>
        </w:pBdr>
        <w:ind w:left="1080" w:hanging="540"/>
        <w:rPr>
          <w:rFonts w:ascii="Arial" w:eastAsia="Arial" w:hAnsi="Arial" w:cs="Arial"/>
          <w:b/>
          <w:color w:val="CF4A02"/>
          <w:sz w:val="18"/>
          <w:szCs w:val="18"/>
        </w:rPr>
      </w:pPr>
      <w:r>
        <w:rPr>
          <w:rFonts w:ascii="Arial" w:eastAsia="Arial" w:hAnsi="Arial" w:cs="Arial"/>
          <w:b/>
          <w:color w:val="CF4A02"/>
          <w:sz w:val="18"/>
          <w:szCs w:val="18"/>
        </w:rPr>
        <w:t>5</w:t>
      </w:r>
      <w:r w:rsidR="0032140B" w:rsidRPr="00B876A7">
        <w:rPr>
          <w:rFonts w:ascii="Arial" w:eastAsia="Arial" w:hAnsi="Arial" w:cs="Arial"/>
          <w:b/>
          <w:color w:val="CF4A02"/>
          <w:sz w:val="18"/>
          <w:szCs w:val="18"/>
        </w:rPr>
        <w:t xml:space="preserve">.1.1 </w:t>
      </w:r>
      <w:r w:rsidR="0032140B" w:rsidRPr="00B876A7">
        <w:rPr>
          <w:rFonts w:ascii="Arial" w:eastAsia="Arial" w:hAnsi="Arial" w:cs="Arial"/>
          <w:b/>
          <w:color w:val="CF4A02"/>
          <w:sz w:val="18"/>
          <w:szCs w:val="18"/>
        </w:rPr>
        <w:tab/>
        <w:t>Market risk</w:t>
      </w:r>
    </w:p>
    <w:p w14:paraId="28CF242C" w14:textId="77777777" w:rsidR="007A5A72" w:rsidRPr="00B876A7" w:rsidRDefault="007A5A72">
      <w:pPr>
        <w:ind w:left="1080"/>
        <w:rPr>
          <w:rFonts w:ascii="Arial" w:eastAsia="Arial" w:hAnsi="Arial" w:cs="Arial"/>
          <w:sz w:val="18"/>
          <w:szCs w:val="18"/>
        </w:rPr>
      </w:pPr>
    </w:p>
    <w:p w14:paraId="2DAB744B" w14:textId="77777777" w:rsidR="007A5A72" w:rsidRPr="00B876A7" w:rsidRDefault="0032140B">
      <w:pPr>
        <w:tabs>
          <w:tab w:val="left" w:pos="1620"/>
        </w:tabs>
        <w:ind w:left="1080"/>
        <w:rPr>
          <w:rFonts w:ascii="Arial" w:eastAsia="Arial" w:hAnsi="Arial" w:cs="Arial"/>
          <w:b/>
          <w:color w:val="CF4A02"/>
          <w:sz w:val="18"/>
          <w:szCs w:val="18"/>
        </w:rPr>
      </w:pPr>
      <w:r w:rsidRPr="00B876A7">
        <w:rPr>
          <w:rFonts w:ascii="Arial" w:eastAsia="Arial" w:hAnsi="Arial" w:cs="Arial"/>
          <w:b/>
          <w:color w:val="CF4A02"/>
          <w:sz w:val="18"/>
          <w:szCs w:val="18"/>
        </w:rPr>
        <w:t>Interest rate risk</w:t>
      </w:r>
    </w:p>
    <w:p w14:paraId="25991F97" w14:textId="77777777" w:rsidR="007A5A72" w:rsidRPr="00B876A7" w:rsidRDefault="007A5A72">
      <w:pPr>
        <w:ind w:left="1080"/>
        <w:rPr>
          <w:rFonts w:ascii="Arial" w:eastAsia="Arial" w:hAnsi="Arial" w:cs="Arial"/>
          <w:sz w:val="18"/>
          <w:szCs w:val="18"/>
        </w:rPr>
      </w:pPr>
    </w:p>
    <w:p w14:paraId="7E5D9C20" w14:textId="76C3253C" w:rsidR="007A5A72" w:rsidRPr="00B876A7" w:rsidRDefault="0032140B">
      <w:pPr>
        <w:tabs>
          <w:tab w:val="left" w:pos="1620"/>
        </w:tabs>
        <w:ind w:left="1080"/>
        <w:rPr>
          <w:rFonts w:ascii="Arial" w:eastAsia="Arial" w:hAnsi="Arial" w:cs="Arial"/>
          <w:sz w:val="18"/>
          <w:szCs w:val="18"/>
        </w:rPr>
      </w:pPr>
      <w:r w:rsidRPr="00B876A7">
        <w:rPr>
          <w:rFonts w:ascii="Arial" w:eastAsia="Arial" w:hAnsi="Arial" w:cs="Arial"/>
          <w:sz w:val="18"/>
          <w:szCs w:val="18"/>
        </w:rPr>
        <w:t xml:space="preserve">The Group’s income and operating cash flows are substantially independent of changes in market interest rates. The Group is exposed to interest rate risk relates primarily to its deposits at financial institutions, </w:t>
      </w:r>
      <w:r w:rsidR="008B4128">
        <w:rPr>
          <w:rFonts w:ascii="Arial" w:eastAsia="Arial" w:hAnsi="Arial" w:cs="Arial"/>
          <w:sz w:val="18"/>
          <w:szCs w:val="18"/>
        </w:rPr>
        <w:t xml:space="preserve">restricted bank deposits, lease receivable, </w:t>
      </w:r>
      <w:r w:rsidRPr="00B876A7">
        <w:rPr>
          <w:rFonts w:ascii="Arial" w:eastAsia="Arial" w:hAnsi="Arial" w:cs="Arial"/>
          <w:sz w:val="18"/>
          <w:szCs w:val="18"/>
        </w:rPr>
        <w:t xml:space="preserve">long-term loans to related parties, short-term borrowings, </w:t>
      </w:r>
      <w:r w:rsidR="00C5359C">
        <w:rPr>
          <w:rFonts w:ascii="Arial" w:eastAsia="Arial" w:hAnsi="Arial" w:cs="Arial"/>
          <w:sz w:val="18"/>
          <w:szCs w:val="18"/>
        </w:rPr>
        <w:br/>
      </w:r>
      <w:r w:rsidRPr="00B876A7">
        <w:rPr>
          <w:rFonts w:ascii="Arial" w:eastAsia="Arial" w:hAnsi="Arial" w:cs="Arial"/>
          <w:sz w:val="18"/>
          <w:szCs w:val="18"/>
        </w:rPr>
        <w:t>long-term borrowings and debentures. Most of the Group’s financial assets and liabilities bear floating interest rates or fixed interest rates which are close to the market rate. The Group assesses that the interest rate risk is insignificant as the interests from financial assets and financial liabilities are not significantly different. However, the Group will use interest rate swap to management the risk when necessary.</w:t>
      </w:r>
    </w:p>
    <w:p w14:paraId="3B1548AF" w14:textId="77777777" w:rsidR="007A5A72" w:rsidRPr="00B876A7" w:rsidRDefault="007A5A72">
      <w:pPr>
        <w:tabs>
          <w:tab w:val="left" w:pos="1620"/>
        </w:tabs>
        <w:rPr>
          <w:rFonts w:ascii="Arial" w:eastAsia="Arial" w:hAnsi="Arial" w:cs="Arial"/>
          <w:sz w:val="18"/>
          <w:szCs w:val="18"/>
        </w:rPr>
      </w:pPr>
    </w:p>
    <w:p w14:paraId="683B6146" w14:textId="226F10C9" w:rsidR="00B876A7" w:rsidRPr="00B876A7" w:rsidRDefault="00B876A7">
      <w:pPr>
        <w:tabs>
          <w:tab w:val="left" w:pos="1620"/>
        </w:tabs>
        <w:rPr>
          <w:rFonts w:ascii="Arial" w:eastAsia="Arial" w:hAnsi="Arial" w:cs="Arial"/>
          <w:sz w:val="18"/>
          <w:szCs w:val="18"/>
        </w:rPr>
        <w:sectPr w:rsidR="00B876A7" w:rsidRPr="00B876A7" w:rsidSect="00081D72">
          <w:headerReference w:type="default" r:id="rId9"/>
          <w:footerReference w:type="default" r:id="rId10"/>
          <w:pgSz w:w="11907" w:h="16840" w:code="9"/>
          <w:pgMar w:top="1440" w:right="720" w:bottom="720" w:left="1728" w:header="706" w:footer="706" w:gutter="0"/>
          <w:pgNumType w:start="15"/>
          <w:cols w:space="720"/>
        </w:sectPr>
      </w:pPr>
    </w:p>
    <w:p w14:paraId="490F98C4" w14:textId="77777777" w:rsidR="007A5A72" w:rsidRPr="00B876A7" w:rsidRDefault="0032140B" w:rsidP="001B0830">
      <w:pPr>
        <w:ind w:left="1080"/>
        <w:rPr>
          <w:rFonts w:ascii="Arial" w:eastAsia="Arial" w:hAnsi="Arial" w:cs="Arial"/>
          <w:sz w:val="18"/>
          <w:szCs w:val="18"/>
        </w:rPr>
      </w:pPr>
      <w:r w:rsidRPr="00B876A7">
        <w:rPr>
          <w:rFonts w:ascii="Arial" w:eastAsia="Arial" w:hAnsi="Arial" w:cs="Arial"/>
          <w:sz w:val="18"/>
          <w:szCs w:val="18"/>
        </w:rPr>
        <w:lastRenderedPageBreak/>
        <w:t>Significant financial assets and liabilities which are interest component categorized by interest rate and maturity date as shown below</w:t>
      </w:r>
    </w:p>
    <w:p w14:paraId="766464FA" w14:textId="77777777" w:rsidR="007A5A72" w:rsidRPr="00B876A7" w:rsidRDefault="007A5A72" w:rsidP="001B0830">
      <w:pPr>
        <w:ind w:left="1080"/>
        <w:rPr>
          <w:rFonts w:ascii="Arial" w:eastAsia="Arial" w:hAnsi="Arial" w:cs="Arial"/>
          <w:sz w:val="18"/>
          <w:szCs w:val="18"/>
        </w:rPr>
      </w:pPr>
    </w:p>
    <w:tbl>
      <w:tblPr>
        <w:tblStyle w:val="afffffff2"/>
        <w:tblW w:w="15122" w:type="dxa"/>
        <w:tblInd w:w="567" w:type="dxa"/>
        <w:tblLayout w:type="fixed"/>
        <w:tblLook w:val="0400" w:firstRow="0" w:lastRow="0" w:firstColumn="0" w:lastColumn="0" w:noHBand="0" w:noVBand="1"/>
      </w:tblPr>
      <w:tblGrid>
        <w:gridCol w:w="5529"/>
        <w:gridCol w:w="1275"/>
        <w:gridCol w:w="1276"/>
        <w:gridCol w:w="1010"/>
        <w:gridCol w:w="1152"/>
        <w:gridCol w:w="1152"/>
        <w:gridCol w:w="1152"/>
        <w:gridCol w:w="1190"/>
        <w:gridCol w:w="1386"/>
      </w:tblGrid>
      <w:tr w:rsidR="007A5A72" w:rsidRPr="00B876A7" w14:paraId="3B89780A" w14:textId="77777777" w:rsidTr="00F8537A">
        <w:trPr>
          <w:trHeight w:val="20"/>
        </w:trPr>
        <w:tc>
          <w:tcPr>
            <w:tcW w:w="5529" w:type="dxa"/>
            <w:shd w:val="clear" w:color="auto" w:fill="auto"/>
            <w:vAlign w:val="bottom"/>
          </w:tcPr>
          <w:p w14:paraId="0482B97E" w14:textId="77777777" w:rsidR="007A5A72" w:rsidRPr="00B876A7" w:rsidRDefault="007A5A72">
            <w:pPr>
              <w:ind w:left="401" w:right="-74"/>
              <w:rPr>
                <w:rFonts w:ascii="Arial" w:eastAsia="Arial" w:hAnsi="Arial" w:cs="Arial"/>
                <w:b/>
                <w:sz w:val="18"/>
                <w:szCs w:val="18"/>
              </w:rPr>
            </w:pPr>
          </w:p>
        </w:tc>
        <w:tc>
          <w:tcPr>
            <w:tcW w:w="9593" w:type="dxa"/>
            <w:gridSpan w:val="8"/>
            <w:tcBorders>
              <w:top w:val="single" w:sz="4" w:space="0" w:color="000000"/>
              <w:bottom w:val="single" w:sz="4" w:space="0" w:color="000000"/>
            </w:tcBorders>
            <w:shd w:val="clear" w:color="auto" w:fill="auto"/>
            <w:vAlign w:val="bottom"/>
          </w:tcPr>
          <w:p w14:paraId="2612D531"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Consolidated financial statements</w:t>
            </w:r>
          </w:p>
        </w:tc>
      </w:tr>
      <w:tr w:rsidR="007A5A72" w:rsidRPr="00B876A7" w14:paraId="74D52380" w14:textId="77777777" w:rsidTr="00F8537A">
        <w:trPr>
          <w:trHeight w:val="20"/>
        </w:trPr>
        <w:tc>
          <w:tcPr>
            <w:tcW w:w="5529" w:type="dxa"/>
            <w:shd w:val="clear" w:color="auto" w:fill="auto"/>
            <w:vAlign w:val="bottom"/>
          </w:tcPr>
          <w:p w14:paraId="23CEFD2A" w14:textId="77777777" w:rsidR="007A5A72" w:rsidRPr="00B876A7" w:rsidRDefault="007A5A72">
            <w:pPr>
              <w:ind w:left="401" w:right="-74"/>
              <w:rPr>
                <w:rFonts w:ascii="Arial" w:eastAsia="Arial" w:hAnsi="Arial" w:cs="Arial"/>
                <w:b/>
                <w:sz w:val="18"/>
                <w:szCs w:val="18"/>
              </w:rPr>
            </w:pPr>
          </w:p>
        </w:tc>
        <w:tc>
          <w:tcPr>
            <w:tcW w:w="3561" w:type="dxa"/>
            <w:gridSpan w:val="3"/>
            <w:tcBorders>
              <w:top w:val="single" w:sz="4" w:space="0" w:color="000000"/>
              <w:bottom w:val="single" w:sz="4" w:space="0" w:color="000000"/>
            </w:tcBorders>
            <w:shd w:val="clear" w:color="auto" w:fill="auto"/>
            <w:vAlign w:val="bottom"/>
          </w:tcPr>
          <w:p w14:paraId="56D2EC74"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Fixed interest rates</w:t>
            </w:r>
          </w:p>
        </w:tc>
        <w:tc>
          <w:tcPr>
            <w:tcW w:w="3456" w:type="dxa"/>
            <w:gridSpan w:val="3"/>
            <w:tcBorders>
              <w:top w:val="single" w:sz="4" w:space="0" w:color="000000"/>
              <w:bottom w:val="single" w:sz="4" w:space="0" w:color="000000"/>
            </w:tcBorders>
            <w:shd w:val="clear" w:color="auto" w:fill="auto"/>
            <w:vAlign w:val="bottom"/>
          </w:tcPr>
          <w:p w14:paraId="74C600D1"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Floating interest rates</w:t>
            </w:r>
          </w:p>
        </w:tc>
        <w:tc>
          <w:tcPr>
            <w:tcW w:w="1190" w:type="dxa"/>
            <w:tcBorders>
              <w:top w:val="single" w:sz="4" w:space="0" w:color="000000"/>
            </w:tcBorders>
            <w:shd w:val="clear" w:color="auto" w:fill="auto"/>
            <w:vAlign w:val="bottom"/>
          </w:tcPr>
          <w:p w14:paraId="6B1A5A98" w14:textId="77777777" w:rsidR="007A5A72" w:rsidRPr="00B876A7" w:rsidRDefault="007A5A72">
            <w:pPr>
              <w:ind w:right="-72"/>
              <w:jc w:val="right"/>
              <w:rPr>
                <w:rFonts w:ascii="Arial" w:eastAsia="Arial" w:hAnsi="Arial" w:cs="Arial"/>
                <w:b/>
                <w:sz w:val="18"/>
                <w:szCs w:val="18"/>
              </w:rPr>
            </w:pPr>
          </w:p>
        </w:tc>
        <w:tc>
          <w:tcPr>
            <w:tcW w:w="1386" w:type="dxa"/>
            <w:tcBorders>
              <w:top w:val="single" w:sz="4" w:space="0" w:color="000000"/>
            </w:tcBorders>
            <w:shd w:val="clear" w:color="auto" w:fill="auto"/>
            <w:vAlign w:val="bottom"/>
          </w:tcPr>
          <w:p w14:paraId="6D125F0B" w14:textId="77777777" w:rsidR="007A5A72" w:rsidRPr="00B876A7" w:rsidRDefault="007A5A72">
            <w:pPr>
              <w:ind w:right="-72"/>
              <w:jc w:val="right"/>
              <w:rPr>
                <w:rFonts w:ascii="Arial" w:eastAsia="Arial" w:hAnsi="Arial" w:cs="Arial"/>
                <w:b/>
                <w:sz w:val="18"/>
                <w:szCs w:val="18"/>
              </w:rPr>
            </w:pPr>
          </w:p>
        </w:tc>
      </w:tr>
      <w:tr w:rsidR="007A5A72" w:rsidRPr="00B876A7" w14:paraId="2EAD071F" w14:textId="77777777" w:rsidTr="00F8537A">
        <w:trPr>
          <w:trHeight w:val="20"/>
        </w:trPr>
        <w:tc>
          <w:tcPr>
            <w:tcW w:w="5529" w:type="dxa"/>
            <w:shd w:val="clear" w:color="auto" w:fill="auto"/>
            <w:vAlign w:val="bottom"/>
          </w:tcPr>
          <w:p w14:paraId="2FBFE51B" w14:textId="5637D195" w:rsidR="007A5A72" w:rsidRPr="00B876A7" w:rsidRDefault="0032140B">
            <w:pPr>
              <w:ind w:left="401" w:right="-74"/>
              <w:rPr>
                <w:rFonts w:ascii="Arial" w:eastAsia="Arial" w:hAnsi="Arial" w:cs="Arial"/>
                <w:b/>
                <w:sz w:val="18"/>
                <w:szCs w:val="18"/>
              </w:rPr>
            </w:pPr>
            <w:r w:rsidRPr="00B876A7">
              <w:rPr>
                <w:rFonts w:ascii="Arial" w:eastAsia="Arial" w:hAnsi="Arial" w:cs="Arial"/>
                <w:b/>
                <w:sz w:val="18"/>
                <w:szCs w:val="18"/>
              </w:rPr>
              <w:t xml:space="preserve">As </w:t>
            </w:r>
            <w:proofErr w:type="gramStart"/>
            <w:r w:rsidRPr="00B876A7">
              <w:rPr>
                <w:rFonts w:ascii="Arial" w:eastAsia="Arial" w:hAnsi="Arial" w:cs="Arial"/>
                <w:b/>
                <w:sz w:val="18"/>
                <w:szCs w:val="18"/>
              </w:rPr>
              <w:t>at</w:t>
            </w:r>
            <w:proofErr w:type="gramEnd"/>
            <w:r w:rsidRPr="00B876A7">
              <w:rPr>
                <w:rFonts w:ascii="Arial" w:eastAsia="Arial" w:hAnsi="Arial" w:cs="Arial"/>
                <w:b/>
                <w:sz w:val="18"/>
                <w:szCs w:val="18"/>
              </w:rPr>
              <w:t xml:space="preserve"> 31 December 202</w:t>
            </w:r>
            <w:r w:rsidR="00186BE0">
              <w:rPr>
                <w:rFonts w:ascii="Arial" w:eastAsia="Arial" w:hAnsi="Arial" w:cs="Arial"/>
                <w:b/>
                <w:sz w:val="18"/>
                <w:szCs w:val="18"/>
              </w:rPr>
              <w:t>2</w:t>
            </w:r>
          </w:p>
        </w:tc>
        <w:tc>
          <w:tcPr>
            <w:tcW w:w="1275" w:type="dxa"/>
            <w:tcBorders>
              <w:top w:val="single" w:sz="4" w:space="0" w:color="000000"/>
              <w:bottom w:val="single" w:sz="4" w:space="0" w:color="000000"/>
            </w:tcBorders>
            <w:shd w:val="clear" w:color="auto" w:fill="auto"/>
            <w:vAlign w:val="bottom"/>
          </w:tcPr>
          <w:p w14:paraId="6FC4FD2B"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Within</w:t>
            </w:r>
          </w:p>
          <w:p w14:paraId="73315BF2"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 1 year</w:t>
            </w:r>
          </w:p>
          <w:p w14:paraId="47A1408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276" w:type="dxa"/>
            <w:tcBorders>
              <w:top w:val="single" w:sz="4" w:space="0" w:color="000000"/>
              <w:bottom w:val="single" w:sz="4" w:space="0" w:color="000000"/>
            </w:tcBorders>
            <w:shd w:val="clear" w:color="auto" w:fill="auto"/>
            <w:vAlign w:val="bottom"/>
          </w:tcPr>
          <w:p w14:paraId="103597B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1 - 5 years</w:t>
            </w:r>
          </w:p>
          <w:p w14:paraId="730A406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010" w:type="dxa"/>
            <w:tcBorders>
              <w:top w:val="single" w:sz="4" w:space="0" w:color="000000"/>
              <w:bottom w:val="single" w:sz="4" w:space="0" w:color="000000"/>
            </w:tcBorders>
            <w:shd w:val="clear" w:color="auto" w:fill="auto"/>
            <w:vAlign w:val="bottom"/>
          </w:tcPr>
          <w:p w14:paraId="6B5602CA"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Over </w:t>
            </w:r>
          </w:p>
          <w:p w14:paraId="5DB5E8F5"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5 years</w:t>
            </w:r>
          </w:p>
          <w:p w14:paraId="26B6D64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52" w:type="dxa"/>
            <w:tcBorders>
              <w:top w:val="single" w:sz="4" w:space="0" w:color="000000"/>
              <w:bottom w:val="single" w:sz="4" w:space="0" w:color="000000"/>
            </w:tcBorders>
            <w:shd w:val="clear" w:color="auto" w:fill="auto"/>
            <w:vAlign w:val="bottom"/>
          </w:tcPr>
          <w:p w14:paraId="4F47EC8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Within</w:t>
            </w:r>
          </w:p>
          <w:p w14:paraId="154A3630" w14:textId="77777777" w:rsidR="007A5A72" w:rsidRPr="00B876A7" w:rsidRDefault="0032140B">
            <w:pPr>
              <w:ind w:right="-72" w:hanging="115"/>
              <w:jc w:val="right"/>
              <w:rPr>
                <w:rFonts w:ascii="Arial" w:eastAsia="Arial" w:hAnsi="Arial" w:cs="Arial"/>
                <w:b/>
                <w:sz w:val="18"/>
                <w:szCs w:val="18"/>
              </w:rPr>
            </w:pPr>
            <w:r w:rsidRPr="00B876A7">
              <w:rPr>
                <w:rFonts w:ascii="Arial" w:eastAsia="Arial" w:hAnsi="Arial" w:cs="Arial"/>
                <w:b/>
                <w:sz w:val="18"/>
                <w:szCs w:val="18"/>
              </w:rPr>
              <w:t>1 year</w:t>
            </w:r>
          </w:p>
          <w:p w14:paraId="5B0D90E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52" w:type="dxa"/>
            <w:tcBorders>
              <w:top w:val="single" w:sz="4" w:space="0" w:color="000000"/>
              <w:bottom w:val="single" w:sz="4" w:space="0" w:color="000000"/>
            </w:tcBorders>
            <w:shd w:val="clear" w:color="auto" w:fill="auto"/>
            <w:vAlign w:val="bottom"/>
          </w:tcPr>
          <w:p w14:paraId="327DA47F"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1 - 5 years</w:t>
            </w:r>
          </w:p>
          <w:p w14:paraId="191C7228"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52" w:type="dxa"/>
            <w:tcBorders>
              <w:top w:val="single" w:sz="4" w:space="0" w:color="000000"/>
              <w:bottom w:val="single" w:sz="4" w:space="0" w:color="000000"/>
            </w:tcBorders>
            <w:shd w:val="clear" w:color="auto" w:fill="auto"/>
            <w:vAlign w:val="bottom"/>
          </w:tcPr>
          <w:p w14:paraId="73543016"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Over </w:t>
            </w:r>
          </w:p>
          <w:p w14:paraId="7FC5A7B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5 years</w:t>
            </w:r>
          </w:p>
          <w:p w14:paraId="5CC0DF4A"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90" w:type="dxa"/>
            <w:tcBorders>
              <w:bottom w:val="single" w:sz="4" w:space="0" w:color="000000"/>
            </w:tcBorders>
            <w:shd w:val="clear" w:color="auto" w:fill="auto"/>
            <w:vAlign w:val="bottom"/>
          </w:tcPr>
          <w:p w14:paraId="6E430DCB"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Total</w:t>
            </w:r>
          </w:p>
          <w:p w14:paraId="1D7524E0"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386" w:type="dxa"/>
            <w:tcBorders>
              <w:bottom w:val="single" w:sz="4" w:space="0" w:color="000000"/>
            </w:tcBorders>
            <w:shd w:val="clear" w:color="auto" w:fill="auto"/>
            <w:vAlign w:val="bottom"/>
          </w:tcPr>
          <w:p w14:paraId="3214703B"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Interest</w:t>
            </w:r>
          </w:p>
          <w:p w14:paraId="55224C84"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rate</w:t>
            </w:r>
          </w:p>
          <w:p w14:paraId="1FDE4FED"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p.a.)</w:t>
            </w:r>
          </w:p>
        </w:tc>
      </w:tr>
      <w:tr w:rsidR="007A5A72" w:rsidRPr="00B876A7" w14:paraId="57EC8178" w14:textId="77777777" w:rsidTr="00F8537A">
        <w:trPr>
          <w:trHeight w:val="20"/>
        </w:trPr>
        <w:tc>
          <w:tcPr>
            <w:tcW w:w="5529" w:type="dxa"/>
            <w:shd w:val="clear" w:color="auto" w:fill="auto"/>
            <w:vAlign w:val="bottom"/>
          </w:tcPr>
          <w:p w14:paraId="3EF709CD" w14:textId="77777777" w:rsidR="007A5A72" w:rsidRPr="00B876A7" w:rsidRDefault="007A5A72">
            <w:pPr>
              <w:ind w:left="401" w:right="-74"/>
              <w:rPr>
                <w:rFonts w:ascii="Arial" w:eastAsia="Arial" w:hAnsi="Arial" w:cs="Arial"/>
                <w:b/>
                <w:sz w:val="18"/>
                <w:szCs w:val="18"/>
              </w:rPr>
            </w:pPr>
          </w:p>
        </w:tc>
        <w:tc>
          <w:tcPr>
            <w:tcW w:w="1275" w:type="dxa"/>
            <w:tcBorders>
              <w:top w:val="single" w:sz="4" w:space="0" w:color="000000"/>
            </w:tcBorders>
            <w:shd w:val="clear" w:color="auto" w:fill="FAFAFA"/>
            <w:vAlign w:val="bottom"/>
          </w:tcPr>
          <w:p w14:paraId="263FD9A3" w14:textId="77777777" w:rsidR="007A5A72" w:rsidRPr="00B876A7" w:rsidRDefault="007A5A72" w:rsidP="00884955">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7A8D05B9" w14:textId="77777777" w:rsidR="007A5A72" w:rsidRPr="00B876A7" w:rsidRDefault="007A5A72" w:rsidP="00884955">
            <w:pPr>
              <w:ind w:right="-74"/>
              <w:jc w:val="right"/>
              <w:rPr>
                <w:rFonts w:ascii="Arial" w:eastAsia="Arial" w:hAnsi="Arial" w:cs="Arial"/>
                <w:sz w:val="18"/>
                <w:szCs w:val="18"/>
              </w:rPr>
            </w:pPr>
          </w:p>
        </w:tc>
        <w:tc>
          <w:tcPr>
            <w:tcW w:w="1010" w:type="dxa"/>
            <w:tcBorders>
              <w:top w:val="single" w:sz="4" w:space="0" w:color="000000"/>
            </w:tcBorders>
            <w:shd w:val="clear" w:color="auto" w:fill="FAFAFA"/>
            <w:vAlign w:val="bottom"/>
          </w:tcPr>
          <w:p w14:paraId="0F217D4D"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12D0A674"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698E5B72" w14:textId="77777777" w:rsidR="007A5A72" w:rsidRPr="00B876A7" w:rsidRDefault="007A5A72" w:rsidP="00884955">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1557242B" w14:textId="77777777" w:rsidR="007A5A72" w:rsidRPr="00B876A7" w:rsidRDefault="007A5A72" w:rsidP="00884955">
            <w:pPr>
              <w:ind w:right="-74"/>
              <w:jc w:val="right"/>
              <w:rPr>
                <w:rFonts w:ascii="Arial" w:eastAsia="Arial" w:hAnsi="Arial" w:cs="Arial"/>
                <w:sz w:val="18"/>
                <w:szCs w:val="18"/>
              </w:rPr>
            </w:pPr>
          </w:p>
        </w:tc>
        <w:tc>
          <w:tcPr>
            <w:tcW w:w="1190" w:type="dxa"/>
            <w:tcBorders>
              <w:top w:val="single" w:sz="4" w:space="0" w:color="000000"/>
            </w:tcBorders>
            <w:shd w:val="clear" w:color="auto" w:fill="FAFAFA"/>
            <w:vAlign w:val="bottom"/>
          </w:tcPr>
          <w:p w14:paraId="4B1353D9" w14:textId="77777777" w:rsidR="007A5A72" w:rsidRPr="00B876A7" w:rsidRDefault="007A5A72" w:rsidP="00884955">
            <w:pPr>
              <w:ind w:right="-74"/>
              <w:jc w:val="right"/>
              <w:rPr>
                <w:rFonts w:ascii="Arial" w:eastAsia="Arial" w:hAnsi="Arial" w:cs="Arial"/>
                <w:sz w:val="18"/>
                <w:szCs w:val="18"/>
              </w:rPr>
            </w:pPr>
          </w:p>
        </w:tc>
        <w:tc>
          <w:tcPr>
            <w:tcW w:w="1386" w:type="dxa"/>
            <w:tcBorders>
              <w:top w:val="single" w:sz="4" w:space="0" w:color="000000"/>
            </w:tcBorders>
            <w:shd w:val="clear" w:color="auto" w:fill="FAFAFA"/>
            <w:vAlign w:val="bottom"/>
          </w:tcPr>
          <w:p w14:paraId="3F847796" w14:textId="77777777" w:rsidR="007A5A72" w:rsidRPr="00B876A7" w:rsidRDefault="007A5A72" w:rsidP="00884955">
            <w:pPr>
              <w:ind w:right="-74"/>
              <w:jc w:val="right"/>
              <w:rPr>
                <w:rFonts w:ascii="Arial" w:eastAsia="Arial" w:hAnsi="Arial" w:cs="Arial"/>
                <w:sz w:val="18"/>
                <w:szCs w:val="18"/>
              </w:rPr>
            </w:pPr>
          </w:p>
        </w:tc>
      </w:tr>
      <w:tr w:rsidR="007A5A72" w:rsidRPr="00B876A7" w14:paraId="7D2931B7" w14:textId="77777777" w:rsidTr="00F8537A">
        <w:trPr>
          <w:trHeight w:val="20"/>
        </w:trPr>
        <w:tc>
          <w:tcPr>
            <w:tcW w:w="5529" w:type="dxa"/>
            <w:shd w:val="clear" w:color="auto" w:fill="auto"/>
            <w:vAlign w:val="bottom"/>
          </w:tcPr>
          <w:p w14:paraId="272FB97A" w14:textId="77777777" w:rsidR="007A5A72" w:rsidRPr="00B876A7" w:rsidRDefault="0032140B">
            <w:pPr>
              <w:ind w:left="401" w:right="-74"/>
              <w:rPr>
                <w:rFonts w:ascii="Arial" w:eastAsia="Arial" w:hAnsi="Arial" w:cs="Arial"/>
                <w:b/>
                <w:sz w:val="18"/>
                <w:szCs w:val="18"/>
              </w:rPr>
            </w:pPr>
            <w:r w:rsidRPr="00B876A7">
              <w:rPr>
                <w:rFonts w:ascii="Arial" w:eastAsia="Arial" w:hAnsi="Arial" w:cs="Arial"/>
                <w:b/>
                <w:sz w:val="18"/>
                <w:szCs w:val="18"/>
              </w:rPr>
              <w:t>Significant financial assets</w:t>
            </w:r>
          </w:p>
        </w:tc>
        <w:tc>
          <w:tcPr>
            <w:tcW w:w="1275" w:type="dxa"/>
            <w:shd w:val="clear" w:color="auto" w:fill="FAFAFA"/>
            <w:vAlign w:val="bottom"/>
          </w:tcPr>
          <w:p w14:paraId="6CEB51D6" w14:textId="77777777" w:rsidR="007A5A72" w:rsidRPr="00B876A7" w:rsidRDefault="007A5A72" w:rsidP="00884955">
            <w:pPr>
              <w:ind w:right="-74"/>
              <w:jc w:val="right"/>
              <w:rPr>
                <w:rFonts w:ascii="Arial" w:eastAsia="Arial" w:hAnsi="Arial" w:cs="Arial"/>
                <w:sz w:val="18"/>
                <w:szCs w:val="18"/>
              </w:rPr>
            </w:pPr>
          </w:p>
        </w:tc>
        <w:tc>
          <w:tcPr>
            <w:tcW w:w="1276" w:type="dxa"/>
            <w:shd w:val="clear" w:color="auto" w:fill="FAFAFA"/>
            <w:vAlign w:val="bottom"/>
          </w:tcPr>
          <w:p w14:paraId="1AAF7AC0" w14:textId="77777777" w:rsidR="007A5A72" w:rsidRPr="00B876A7" w:rsidRDefault="007A5A72" w:rsidP="00884955">
            <w:pPr>
              <w:ind w:right="-74"/>
              <w:jc w:val="right"/>
              <w:rPr>
                <w:rFonts w:ascii="Arial" w:eastAsia="Arial" w:hAnsi="Arial" w:cs="Arial"/>
                <w:sz w:val="18"/>
                <w:szCs w:val="18"/>
              </w:rPr>
            </w:pPr>
          </w:p>
        </w:tc>
        <w:tc>
          <w:tcPr>
            <w:tcW w:w="1010" w:type="dxa"/>
            <w:shd w:val="clear" w:color="auto" w:fill="FAFAFA"/>
            <w:vAlign w:val="bottom"/>
          </w:tcPr>
          <w:p w14:paraId="5904E2E7" w14:textId="77777777" w:rsidR="007A5A72" w:rsidRPr="00B876A7" w:rsidRDefault="007A5A72" w:rsidP="00884955">
            <w:pPr>
              <w:ind w:right="-74"/>
              <w:jc w:val="right"/>
              <w:rPr>
                <w:rFonts w:ascii="Arial" w:eastAsia="Arial" w:hAnsi="Arial" w:cs="Arial"/>
                <w:sz w:val="18"/>
                <w:szCs w:val="18"/>
              </w:rPr>
            </w:pPr>
          </w:p>
        </w:tc>
        <w:tc>
          <w:tcPr>
            <w:tcW w:w="1152" w:type="dxa"/>
            <w:shd w:val="clear" w:color="auto" w:fill="FAFAFA"/>
            <w:vAlign w:val="bottom"/>
          </w:tcPr>
          <w:p w14:paraId="2B8198E0" w14:textId="77777777" w:rsidR="007A5A72" w:rsidRPr="00B876A7" w:rsidRDefault="007A5A72" w:rsidP="00884955">
            <w:pPr>
              <w:tabs>
                <w:tab w:val="left" w:pos="192"/>
                <w:tab w:val="left" w:pos="456"/>
              </w:tabs>
              <w:ind w:right="-74"/>
              <w:jc w:val="right"/>
              <w:rPr>
                <w:rFonts w:ascii="Arial" w:eastAsia="Arial" w:hAnsi="Arial" w:cs="Arial"/>
                <w:sz w:val="18"/>
                <w:szCs w:val="18"/>
              </w:rPr>
            </w:pPr>
          </w:p>
        </w:tc>
        <w:tc>
          <w:tcPr>
            <w:tcW w:w="1152" w:type="dxa"/>
            <w:shd w:val="clear" w:color="auto" w:fill="FAFAFA"/>
            <w:vAlign w:val="bottom"/>
          </w:tcPr>
          <w:p w14:paraId="25D2A4DD" w14:textId="77777777" w:rsidR="007A5A72" w:rsidRPr="00B876A7" w:rsidRDefault="007A5A72" w:rsidP="00884955">
            <w:pPr>
              <w:ind w:right="-74"/>
              <w:jc w:val="right"/>
              <w:rPr>
                <w:rFonts w:ascii="Arial" w:eastAsia="Arial" w:hAnsi="Arial" w:cs="Arial"/>
                <w:sz w:val="18"/>
                <w:szCs w:val="18"/>
              </w:rPr>
            </w:pPr>
          </w:p>
        </w:tc>
        <w:tc>
          <w:tcPr>
            <w:tcW w:w="1152" w:type="dxa"/>
            <w:shd w:val="clear" w:color="auto" w:fill="FAFAFA"/>
            <w:vAlign w:val="bottom"/>
          </w:tcPr>
          <w:p w14:paraId="1D0B83CF" w14:textId="77777777" w:rsidR="007A5A72" w:rsidRPr="00B876A7" w:rsidRDefault="007A5A72" w:rsidP="00884955">
            <w:pPr>
              <w:ind w:right="-74"/>
              <w:jc w:val="right"/>
              <w:rPr>
                <w:rFonts w:ascii="Arial" w:eastAsia="Arial" w:hAnsi="Arial" w:cs="Arial"/>
                <w:sz w:val="18"/>
                <w:szCs w:val="18"/>
              </w:rPr>
            </w:pPr>
          </w:p>
        </w:tc>
        <w:tc>
          <w:tcPr>
            <w:tcW w:w="1190" w:type="dxa"/>
            <w:shd w:val="clear" w:color="auto" w:fill="FAFAFA"/>
            <w:vAlign w:val="bottom"/>
          </w:tcPr>
          <w:p w14:paraId="5DCC67A7" w14:textId="77777777" w:rsidR="007A5A72" w:rsidRPr="00B876A7" w:rsidRDefault="007A5A72" w:rsidP="00884955">
            <w:pPr>
              <w:ind w:right="-74"/>
              <w:jc w:val="right"/>
              <w:rPr>
                <w:rFonts w:ascii="Arial" w:eastAsia="Arial" w:hAnsi="Arial" w:cs="Arial"/>
                <w:sz w:val="18"/>
                <w:szCs w:val="18"/>
              </w:rPr>
            </w:pPr>
          </w:p>
        </w:tc>
        <w:tc>
          <w:tcPr>
            <w:tcW w:w="1386" w:type="dxa"/>
            <w:shd w:val="clear" w:color="auto" w:fill="FAFAFA"/>
            <w:vAlign w:val="bottom"/>
          </w:tcPr>
          <w:p w14:paraId="05B14824" w14:textId="77777777" w:rsidR="007A5A72" w:rsidRPr="00B876A7" w:rsidRDefault="007A5A72" w:rsidP="00884955">
            <w:pPr>
              <w:ind w:right="-74"/>
              <w:jc w:val="right"/>
              <w:rPr>
                <w:rFonts w:ascii="Arial" w:eastAsia="Arial" w:hAnsi="Arial" w:cs="Arial"/>
                <w:sz w:val="18"/>
                <w:szCs w:val="18"/>
              </w:rPr>
            </w:pPr>
          </w:p>
        </w:tc>
      </w:tr>
      <w:tr w:rsidR="00F8537A" w:rsidRPr="00B876A7" w14:paraId="62BB0810" w14:textId="77777777" w:rsidTr="00F8537A">
        <w:trPr>
          <w:trHeight w:val="20"/>
        </w:trPr>
        <w:tc>
          <w:tcPr>
            <w:tcW w:w="5529" w:type="dxa"/>
            <w:shd w:val="clear" w:color="auto" w:fill="auto"/>
            <w:vAlign w:val="bottom"/>
          </w:tcPr>
          <w:p w14:paraId="306532DE" w14:textId="77777777" w:rsidR="00F8537A" w:rsidRPr="00B876A7" w:rsidRDefault="00F8537A" w:rsidP="00F8537A">
            <w:pPr>
              <w:pBdr>
                <w:top w:val="nil"/>
                <w:left w:val="nil"/>
                <w:bottom w:val="none" w:sz="0" w:space="0" w:color="000000"/>
                <w:right w:val="nil"/>
                <w:between w:val="nil"/>
              </w:pBdr>
              <w:ind w:left="401" w:right="-72"/>
              <w:rPr>
                <w:rFonts w:ascii="Arial" w:eastAsia="Arial" w:hAnsi="Arial" w:cs="Arial"/>
                <w:color w:val="000000"/>
                <w:sz w:val="18"/>
                <w:szCs w:val="18"/>
              </w:rPr>
            </w:pPr>
            <w:r w:rsidRPr="00B876A7">
              <w:rPr>
                <w:rFonts w:ascii="Arial" w:eastAsia="Arial" w:hAnsi="Arial" w:cs="Arial"/>
                <w:color w:val="000000"/>
                <w:sz w:val="18"/>
                <w:szCs w:val="18"/>
              </w:rPr>
              <w:t>Cash and cash equivalents</w:t>
            </w:r>
          </w:p>
        </w:tc>
        <w:tc>
          <w:tcPr>
            <w:tcW w:w="1275" w:type="dxa"/>
            <w:shd w:val="clear" w:color="auto" w:fill="FAFAFA"/>
            <w:vAlign w:val="bottom"/>
          </w:tcPr>
          <w:p w14:paraId="355D2C04" w14:textId="374EFD39"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552,742,896</w:t>
            </w:r>
          </w:p>
        </w:tc>
        <w:tc>
          <w:tcPr>
            <w:tcW w:w="1276" w:type="dxa"/>
            <w:shd w:val="clear" w:color="auto" w:fill="FAFAFA"/>
            <w:vAlign w:val="bottom"/>
          </w:tcPr>
          <w:p w14:paraId="526E663A" w14:textId="02C25D2E"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010" w:type="dxa"/>
            <w:shd w:val="clear" w:color="auto" w:fill="FAFAFA"/>
            <w:vAlign w:val="bottom"/>
          </w:tcPr>
          <w:p w14:paraId="70549190" w14:textId="757D56FE"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shd w:val="clear" w:color="auto" w:fill="FAFAFA"/>
            <w:vAlign w:val="bottom"/>
          </w:tcPr>
          <w:p w14:paraId="776140FD" w14:textId="4D1AE486"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shd w:val="clear" w:color="auto" w:fill="FAFAFA"/>
            <w:vAlign w:val="bottom"/>
          </w:tcPr>
          <w:p w14:paraId="69071787" w14:textId="42DDCE8C"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shd w:val="clear" w:color="auto" w:fill="FAFAFA"/>
            <w:vAlign w:val="bottom"/>
          </w:tcPr>
          <w:p w14:paraId="501E8C5B" w14:textId="5249AEF8"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90" w:type="dxa"/>
            <w:shd w:val="clear" w:color="auto" w:fill="FAFAFA"/>
            <w:vAlign w:val="bottom"/>
          </w:tcPr>
          <w:p w14:paraId="3EFB51A1" w14:textId="400E65D1"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552,742,896</w:t>
            </w:r>
          </w:p>
        </w:tc>
        <w:tc>
          <w:tcPr>
            <w:tcW w:w="1386" w:type="dxa"/>
            <w:shd w:val="clear" w:color="auto" w:fill="FAFAFA"/>
            <w:vAlign w:val="bottom"/>
          </w:tcPr>
          <w:p w14:paraId="4A776DC5" w14:textId="509CFE63"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0.125 - 0.350</w:t>
            </w:r>
          </w:p>
        </w:tc>
      </w:tr>
      <w:tr w:rsidR="00F8537A" w:rsidRPr="00B876A7" w14:paraId="67A5C63A" w14:textId="77777777" w:rsidTr="00F8537A">
        <w:trPr>
          <w:trHeight w:val="20"/>
        </w:trPr>
        <w:tc>
          <w:tcPr>
            <w:tcW w:w="5529" w:type="dxa"/>
            <w:shd w:val="clear" w:color="auto" w:fill="auto"/>
            <w:vAlign w:val="bottom"/>
          </w:tcPr>
          <w:p w14:paraId="7BDF446D" w14:textId="4F4B9445" w:rsidR="00F8537A" w:rsidRPr="00B876A7" w:rsidRDefault="00F8537A" w:rsidP="00F8537A">
            <w:pPr>
              <w:ind w:left="401" w:right="-108"/>
              <w:rPr>
                <w:rFonts w:ascii="Arial" w:eastAsia="Arial" w:hAnsi="Arial" w:cs="Arial"/>
                <w:sz w:val="18"/>
                <w:szCs w:val="18"/>
                <w:highlight w:val="yellow"/>
              </w:rPr>
            </w:pPr>
            <w:r w:rsidRPr="00B876A7">
              <w:rPr>
                <w:rFonts w:ascii="Arial" w:eastAsia="Arial" w:hAnsi="Arial" w:cs="Arial"/>
                <w:color w:val="000000"/>
                <w:sz w:val="18"/>
                <w:szCs w:val="18"/>
              </w:rPr>
              <w:t>Restricted bank deposits</w:t>
            </w:r>
          </w:p>
        </w:tc>
        <w:tc>
          <w:tcPr>
            <w:tcW w:w="1275" w:type="dxa"/>
            <w:shd w:val="clear" w:color="auto" w:fill="FAFAFA"/>
            <w:vAlign w:val="bottom"/>
          </w:tcPr>
          <w:p w14:paraId="3F510322" w14:textId="6C554082"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276" w:type="dxa"/>
            <w:shd w:val="clear" w:color="auto" w:fill="FAFAFA"/>
            <w:vAlign w:val="bottom"/>
          </w:tcPr>
          <w:p w14:paraId="21F1FACE" w14:textId="3A29AF95"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87,129,826</w:t>
            </w:r>
          </w:p>
        </w:tc>
        <w:tc>
          <w:tcPr>
            <w:tcW w:w="1010" w:type="dxa"/>
            <w:shd w:val="clear" w:color="auto" w:fill="FAFAFA"/>
            <w:vAlign w:val="bottom"/>
          </w:tcPr>
          <w:p w14:paraId="5B2F874D" w14:textId="647F51B3"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shd w:val="clear" w:color="auto" w:fill="FAFAFA"/>
            <w:vAlign w:val="bottom"/>
          </w:tcPr>
          <w:p w14:paraId="49668657" w14:textId="1BBDBF39"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shd w:val="clear" w:color="auto" w:fill="FAFAFA"/>
            <w:vAlign w:val="bottom"/>
          </w:tcPr>
          <w:p w14:paraId="7D3C8A9F" w14:textId="0D81AD30"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shd w:val="clear" w:color="auto" w:fill="FAFAFA"/>
            <w:vAlign w:val="bottom"/>
          </w:tcPr>
          <w:p w14:paraId="169EFFDB" w14:textId="6FCA3F53"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90" w:type="dxa"/>
            <w:shd w:val="clear" w:color="auto" w:fill="FAFAFA"/>
            <w:vAlign w:val="bottom"/>
          </w:tcPr>
          <w:p w14:paraId="6CCA4567" w14:textId="42BC86C3"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87,129,826</w:t>
            </w:r>
          </w:p>
        </w:tc>
        <w:tc>
          <w:tcPr>
            <w:tcW w:w="1386" w:type="dxa"/>
            <w:shd w:val="clear" w:color="auto" w:fill="FAFAFA"/>
            <w:vAlign w:val="bottom"/>
          </w:tcPr>
          <w:p w14:paraId="26D5803F" w14:textId="78158358"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0.32 - 0.375</w:t>
            </w:r>
          </w:p>
        </w:tc>
      </w:tr>
      <w:tr w:rsidR="00F8537A" w:rsidRPr="00B876A7" w14:paraId="2BDF7CAB" w14:textId="77777777" w:rsidTr="00F8537A">
        <w:trPr>
          <w:trHeight w:val="20"/>
        </w:trPr>
        <w:tc>
          <w:tcPr>
            <w:tcW w:w="5529" w:type="dxa"/>
            <w:shd w:val="clear" w:color="auto" w:fill="auto"/>
            <w:vAlign w:val="bottom"/>
          </w:tcPr>
          <w:p w14:paraId="5DB29B00" w14:textId="1C01DDE2" w:rsidR="00F8537A" w:rsidRPr="00B876A7" w:rsidRDefault="00F8537A" w:rsidP="00F8537A">
            <w:pPr>
              <w:pBdr>
                <w:top w:val="nil"/>
                <w:left w:val="nil"/>
                <w:bottom w:val="none" w:sz="0" w:space="0" w:color="000000"/>
                <w:right w:val="nil"/>
                <w:between w:val="nil"/>
              </w:pBdr>
              <w:ind w:left="401" w:right="-72"/>
              <w:jc w:val="left"/>
              <w:rPr>
                <w:rFonts w:ascii="Arial" w:eastAsia="Arial" w:hAnsi="Arial" w:cs="Arial"/>
                <w:color w:val="000000"/>
                <w:sz w:val="18"/>
                <w:szCs w:val="18"/>
                <w:highlight w:val="yellow"/>
              </w:rPr>
            </w:pPr>
            <w:r w:rsidRPr="00B876A7">
              <w:rPr>
                <w:rFonts w:ascii="Arial" w:eastAsia="Arial" w:hAnsi="Arial" w:cs="Arial"/>
                <w:sz w:val="18"/>
                <w:szCs w:val="18"/>
              </w:rPr>
              <w:t>Lease receivables, net</w:t>
            </w:r>
          </w:p>
        </w:tc>
        <w:tc>
          <w:tcPr>
            <w:tcW w:w="1275" w:type="dxa"/>
            <w:tcBorders>
              <w:bottom w:val="single" w:sz="4" w:space="0" w:color="000000"/>
            </w:tcBorders>
            <w:shd w:val="clear" w:color="auto" w:fill="FAFAFA"/>
            <w:vAlign w:val="bottom"/>
          </w:tcPr>
          <w:p w14:paraId="27F1397A" w14:textId="7A9DEDDF"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5,684,804</w:t>
            </w:r>
          </w:p>
        </w:tc>
        <w:tc>
          <w:tcPr>
            <w:tcW w:w="1276" w:type="dxa"/>
            <w:tcBorders>
              <w:bottom w:val="single" w:sz="4" w:space="0" w:color="000000"/>
            </w:tcBorders>
            <w:shd w:val="clear" w:color="auto" w:fill="FAFAFA"/>
            <w:vAlign w:val="bottom"/>
          </w:tcPr>
          <w:p w14:paraId="6C36B511" w14:textId="3D0158DC"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3,649,096</w:t>
            </w:r>
          </w:p>
        </w:tc>
        <w:tc>
          <w:tcPr>
            <w:tcW w:w="1010" w:type="dxa"/>
            <w:tcBorders>
              <w:bottom w:val="single" w:sz="4" w:space="0" w:color="000000"/>
            </w:tcBorders>
            <w:shd w:val="clear" w:color="auto" w:fill="FAFAFA"/>
            <w:vAlign w:val="bottom"/>
          </w:tcPr>
          <w:p w14:paraId="09CD2C6A" w14:textId="036E2183"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tcBorders>
              <w:bottom w:val="single" w:sz="4" w:space="0" w:color="000000"/>
            </w:tcBorders>
            <w:shd w:val="clear" w:color="auto" w:fill="FAFAFA"/>
            <w:vAlign w:val="bottom"/>
          </w:tcPr>
          <w:p w14:paraId="1F2D8CE4" w14:textId="595DBFAD"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tcBorders>
              <w:bottom w:val="single" w:sz="4" w:space="0" w:color="000000"/>
            </w:tcBorders>
            <w:shd w:val="clear" w:color="auto" w:fill="FAFAFA"/>
            <w:vAlign w:val="bottom"/>
          </w:tcPr>
          <w:p w14:paraId="3182CB04" w14:textId="23D3C036"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tcBorders>
              <w:bottom w:val="single" w:sz="4" w:space="0" w:color="000000"/>
            </w:tcBorders>
            <w:shd w:val="clear" w:color="auto" w:fill="FAFAFA"/>
            <w:vAlign w:val="bottom"/>
          </w:tcPr>
          <w:p w14:paraId="01B3172C" w14:textId="3CEC4E2F"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90" w:type="dxa"/>
            <w:tcBorders>
              <w:bottom w:val="single" w:sz="4" w:space="0" w:color="000000"/>
            </w:tcBorders>
            <w:shd w:val="clear" w:color="auto" w:fill="FAFAFA"/>
            <w:vAlign w:val="bottom"/>
          </w:tcPr>
          <w:p w14:paraId="4E8CA7BC" w14:textId="27BF3B8A"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9,333,900</w:t>
            </w:r>
          </w:p>
        </w:tc>
        <w:tc>
          <w:tcPr>
            <w:tcW w:w="1386" w:type="dxa"/>
            <w:shd w:val="clear" w:color="auto" w:fill="FAFAFA"/>
            <w:vAlign w:val="bottom"/>
          </w:tcPr>
          <w:p w14:paraId="050BAC59" w14:textId="60DD3970"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7.00</w:t>
            </w:r>
          </w:p>
        </w:tc>
      </w:tr>
      <w:tr w:rsidR="00F8537A" w:rsidRPr="00B876A7" w14:paraId="44C43EFD" w14:textId="77777777" w:rsidTr="00F8537A">
        <w:trPr>
          <w:trHeight w:val="20"/>
        </w:trPr>
        <w:tc>
          <w:tcPr>
            <w:tcW w:w="5529" w:type="dxa"/>
            <w:shd w:val="clear" w:color="auto" w:fill="auto"/>
            <w:vAlign w:val="bottom"/>
          </w:tcPr>
          <w:p w14:paraId="37BE77A6" w14:textId="77777777" w:rsidR="00F8537A" w:rsidRPr="00B876A7" w:rsidRDefault="00F8537A" w:rsidP="00F8537A">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tcBorders>
              <w:top w:val="single" w:sz="4" w:space="0" w:color="000000"/>
            </w:tcBorders>
            <w:shd w:val="clear" w:color="auto" w:fill="FAFAFA"/>
            <w:vAlign w:val="bottom"/>
          </w:tcPr>
          <w:p w14:paraId="2100F8BE" w14:textId="36DADFF2" w:rsidR="00F8537A" w:rsidRPr="00B876A7" w:rsidRDefault="00F8537A" w:rsidP="00F8537A">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3D5357E8" w14:textId="60751D99" w:rsidR="00F8537A" w:rsidRPr="00B876A7" w:rsidRDefault="00F8537A" w:rsidP="00F8537A">
            <w:pPr>
              <w:ind w:right="-74"/>
              <w:jc w:val="right"/>
              <w:rPr>
                <w:rFonts w:ascii="Arial" w:eastAsia="Arial" w:hAnsi="Arial" w:cs="Arial"/>
                <w:sz w:val="18"/>
                <w:szCs w:val="18"/>
              </w:rPr>
            </w:pPr>
          </w:p>
        </w:tc>
        <w:tc>
          <w:tcPr>
            <w:tcW w:w="1010" w:type="dxa"/>
            <w:tcBorders>
              <w:top w:val="single" w:sz="4" w:space="0" w:color="000000"/>
            </w:tcBorders>
            <w:shd w:val="clear" w:color="auto" w:fill="FAFAFA"/>
            <w:vAlign w:val="bottom"/>
          </w:tcPr>
          <w:p w14:paraId="416032AD" w14:textId="77777777" w:rsidR="00F8537A" w:rsidRPr="00B876A7" w:rsidRDefault="00F8537A" w:rsidP="00F8537A">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2284F70F" w14:textId="77777777" w:rsidR="00F8537A" w:rsidRPr="00B876A7" w:rsidRDefault="00F8537A" w:rsidP="00F8537A">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6206B69D" w14:textId="77777777" w:rsidR="00F8537A" w:rsidRPr="00B876A7" w:rsidRDefault="00F8537A" w:rsidP="00F8537A">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36989FC5" w14:textId="113D2F83" w:rsidR="00F8537A" w:rsidRPr="00B876A7" w:rsidRDefault="00F8537A" w:rsidP="00F8537A">
            <w:pPr>
              <w:ind w:right="-74"/>
              <w:jc w:val="right"/>
              <w:rPr>
                <w:rFonts w:ascii="Arial" w:eastAsia="Arial" w:hAnsi="Arial" w:cs="Arial"/>
                <w:sz w:val="18"/>
                <w:szCs w:val="18"/>
              </w:rPr>
            </w:pPr>
          </w:p>
        </w:tc>
        <w:tc>
          <w:tcPr>
            <w:tcW w:w="1190" w:type="dxa"/>
            <w:tcBorders>
              <w:top w:val="single" w:sz="4" w:space="0" w:color="000000"/>
            </w:tcBorders>
            <w:shd w:val="clear" w:color="auto" w:fill="FAFAFA"/>
            <w:vAlign w:val="bottom"/>
          </w:tcPr>
          <w:p w14:paraId="18361047" w14:textId="77777777" w:rsidR="00F8537A" w:rsidRPr="00B876A7" w:rsidRDefault="00F8537A" w:rsidP="00F8537A">
            <w:pPr>
              <w:ind w:right="-74"/>
              <w:jc w:val="right"/>
              <w:rPr>
                <w:rFonts w:ascii="Arial" w:eastAsia="Arial" w:hAnsi="Arial" w:cs="Arial"/>
                <w:sz w:val="18"/>
                <w:szCs w:val="18"/>
              </w:rPr>
            </w:pPr>
          </w:p>
        </w:tc>
        <w:tc>
          <w:tcPr>
            <w:tcW w:w="1386" w:type="dxa"/>
            <w:shd w:val="clear" w:color="auto" w:fill="FAFAFA"/>
            <w:vAlign w:val="bottom"/>
          </w:tcPr>
          <w:p w14:paraId="6D1B20BF" w14:textId="77777777" w:rsidR="00F8537A" w:rsidRPr="00B876A7" w:rsidRDefault="00F8537A" w:rsidP="00F8537A">
            <w:pPr>
              <w:ind w:right="-74"/>
              <w:jc w:val="right"/>
              <w:rPr>
                <w:rFonts w:ascii="Arial" w:eastAsia="Arial" w:hAnsi="Arial" w:cs="Arial"/>
                <w:sz w:val="18"/>
                <w:szCs w:val="18"/>
              </w:rPr>
            </w:pPr>
          </w:p>
        </w:tc>
      </w:tr>
      <w:tr w:rsidR="00F8537A" w:rsidRPr="00B876A7" w14:paraId="0053E0C6" w14:textId="77777777" w:rsidTr="00F8537A">
        <w:trPr>
          <w:trHeight w:val="20"/>
        </w:trPr>
        <w:tc>
          <w:tcPr>
            <w:tcW w:w="5529" w:type="dxa"/>
            <w:shd w:val="clear" w:color="auto" w:fill="auto"/>
            <w:vAlign w:val="bottom"/>
          </w:tcPr>
          <w:p w14:paraId="37B156A3" w14:textId="77777777" w:rsidR="00F8537A" w:rsidRPr="00B876A7" w:rsidRDefault="00F8537A" w:rsidP="00F8537A">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tcBorders>
              <w:bottom w:val="single" w:sz="4" w:space="0" w:color="000000"/>
            </w:tcBorders>
            <w:shd w:val="clear" w:color="auto" w:fill="FAFAFA"/>
            <w:vAlign w:val="bottom"/>
          </w:tcPr>
          <w:p w14:paraId="2955862E" w14:textId="21BC9320"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558,427,700</w:t>
            </w:r>
          </w:p>
        </w:tc>
        <w:tc>
          <w:tcPr>
            <w:tcW w:w="1276" w:type="dxa"/>
            <w:tcBorders>
              <w:bottom w:val="single" w:sz="4" w:space="0" w:color="000000"/>
            </w:tcBorders>
            <w:shd w:val="clear" w:color="auto" w:fill="FAFAFA"/>
            <w:vAlign w:val="bottom"/>
          </w:tcPr>
          <w:p w14:paraId="510959D1" w14:textId="64A92F05"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90,778,922</w:t>
            </w:r>
          </w:p>
        </w:tc>
        <w:tc>
          <w:tcPr>
            <w:tcW w:w="1010" w:type="dxa"/>
            <w:tcBorders>
              <w:bottom w:val="single" w:sz="4" w:space="0" w:color="000000"/>
            </w:tcBorders>
            <w:shd w:val="clear" w:color="auto" w:fill="FAFAFA"/>
            <w:vAlign w:val="bottom"/>
          </w:tcPr>
          <w:p w14:paraId="6EC78F39" w14:textId="33085E21"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tcBorders>
              <w:bottom w:val="single" w:sz="4" w:space="0" w:color="000000"/>
            </w:tcBorders>
            <w:shd w:val="clear" w:color="auto" w:fill="FAFAFA"/>
            <w:vAlign w:val="bottom"/>
          </w:tcPr>
          <w:p w14:paraId="78CE77E9" w14:textId="7C8F451B"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tcBorders>
              <w:bottom w:val="single" w:sz="4" w:space="0" w:color="000000"/>
            </w:tcBorders>
            <w:shd w:val="clear" w:color="auto" w:fill="FAFAFA"/>
            <w:vAlign w:val="bottom"/>
          </w:tcPr>
          <w:p w14:paraId="23DB2FBD" w14:textId="063E6C77"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tcBorders>
              <w:bottom w:val="single" w:sz="4" w:space="0" w:color="000000"/>
            </w:tcBorders>
            <w:shd w:val="clear" w:color="auto" w:fill="FAFAFA"/>
            <w:vAlign w:val="bottom"/>
          </w:tcPr>
          <w:p w14:paraId="2AC33682" w14:textId="508044CE"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90" w:type="dxa"/>
            <w:tcBorders>
              <w:bottom w:val="single" w:sz="4" w:space="0" w:color="000000"/>
            </w:tcBorders>
            <w:shd w:val="clear" w:color="auto" w:fill="FAFAFA"/>
            <w:vAlign w:val="bottom"/>
          </w:tcPr>
          <w:p w14:paraId="1E0EF2B1" w14:textId="763A0C87"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649,206,622</w:t>
            </w:r>
          </w:p>
        </w:tc>
        <w:tc>
          <w:tcPr>
            <w:tcW w:w="1386" w:type="dxa"/>
            <w:shd w:val="clear" w:color="auto" w:fill="FAFAFA"/>
            <w:vAlign w:val="bottom"/>
          </w:tcPr>
          <w:p w14:paraId="3E81457F" w14:textId="77777777" w:rsidR="00F8537A" w:rsidRPr="00B876A7" w:rsidRDefault="00F8537A" w:rsidP="00F8537A">
            <w:pPr>
              <w:ind w:right="-74"/>
              <w:jc w:val="right"/>
              <w:rPr>
                <w:rFonts w:ascii="Arial" w:eastAsia="Arial" w:hAnsi="Arial" w:cs="Arial"/>
                <w:sz w:val="18"/>
                <w:szCs w:val="18"/>
              </w:rPr>
            </w:pPr>
          </w:p>
        </w:tc>
      </w:tr>
      <w:tr w:rsidR="00F8537A" w:rsidRPr="00B876A7" w14:paraId="493432CF" w14:textId="77777777" w:rsidTr="00F8537A">
        <w:trPr>
          <w:trHeight w:val="20"/>
        </w:trPr>
        <w:tc>
          <w:tcPr>
            <w:tcW w:w="5529" w:type="dxa"/>
            <w:shd w:val="clear" w:color="auto" w:fill="auto"/>
            <w:vAlign w:val="bottom"/>
          </w:tcPr>
          <w:p w14:paraId="2CE2B1EB" w14:textId="77777777" w:rsidR="00F8537A" w:rsidRPr="00B876A7" w:rsidRDefault="00F8537A" w:rsidP="00F8537A">
            <w:pPr>
              <w:ind w:left="401" w:right="-74"/>
              <w:rPr>
                <w:rFonts w:ascii="Arial" w:eastAsia="Arial" w:hAnsi="Arial" w:cs="Arial"/>
                <w:b/>
                <w:sz w:val="18"/>
                <w:szCs w:val="18"/>
              </w:rPr>
            </w:pPr>
          </w:p>
        </w:tc>
        <w:tc>
          <w:tcPr>
            <w:tcW w:w="1275" w:type="dxa"/>
            <w:tcBorders>
              <w:top w:val="single" w:sz="4" w:space="0" w:color="000000"/>
            </w:tcBorders>
            <w:shd w:val="clear" w:color="auto" w:fill="FAFAFA"/>
            <w:vAlign w:val="bottom"/>
          </w:tcPr>
          <w:p w14:paraId="0FD061BD" w14:textId="77777777" w:rsidR="00F8537A" w:rsidRPr="00B876A7" w:rsidRDefault="00F8537A" w:rsidP="00F8537A">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48423799" w14:textId="77777777" w:rsidR="00F8537A" w:rsidRPr="00B876A7" w:rsidRDefault="00F8537A" w:rsidP="00F8537A">
            <w:pPr>
              <w:ind w:right="-74"/>
              <w:jc w:val="right"/>
              <w:rPr>
                <w:rFonts w:ascii="Arial" w:eastAsia="Arial" w:hAnsi="Arial" w:cs="Arial"/>
                <w:sz w:val="18"/>
                <w:szCs w:val="18"/>
              </w:rPr>
            </w:pPr>
          </w:p>
        </w:tc>
        <w:tc>
          <w:tcPr>
            <w:tcW w:w="1010" w:type="dxa"/>
            <w:tcBorders>
              <w:top w:val="single" w:sz="4" w:space="0" w:color="000000"/>
            </w:tcBorders>
            <w:shd w:val="clear" w:color="auto" w:fill="FAFAFA"/>
            <w:vAlign w:val="bottom"/>
          </w:tcPr>
          <w:p w14:paraId="2F5BBB4E" w14:textId="77777777" w:rsidR="00F8537A" w:rsidRPr="00B876A7" w:rsidRDefault="00F8537A" w:rsidP="00F8537A">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6D2D6731" w14:textId="77777777" w:rsidR="00F8537A" w:rsidRPr="00B876A7" w:rsidRDefault="00F8537A" w:rsidP="00F8537A">
            <w:pPr>
              <w:tabs>
                <w:tab w:val="left" w:pos="192"/>
                <w:tab w:val="left" w:pos="456"/>
              </w:tabs>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01DCA410" w14:textId="77777777" w:rsidR="00F8537A" w:rsidRPr="00B876A7" w:rsidRDefault="00F8537A" w:rsidP="00F8537A">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088EA49A" w14:textId="77777777" w:rsidR="00F8537A" w:rsidRPr="00B876A7" w:rsidRDefault="00F8537A" w:rsidP="00F8537A">
            <w:pPr>
              <w:ind w:right="-74"/>
              <w:jc w:val="right"/>
              <w:rPr>
                <w:rFonts w:ascii="Arial" w:eastAsia="Arial" w:hAnsi="Arial" w:cs="Arial"/>
                <w:sz w:val="18"/>
                <w:szCs w:val="18"/>
              </w:rPr>
            </w:pPr>
          </w:p>
        </w:tc>
        <w:tc>
          <w:tcPr>
            <w:tcW w:w="1190" w:type="dxa"/>
            <w:tcBorders>
              <w:top w:val="single" w:sz="4" w:space="0" w:color="000000"/>
            </w:tcBorders>
            <w:shd w:val="clear" w:color="auto" w:fill="FAFAFA"/>
            <w:vAlign w:val="bottom"/>
          </w:tcPr>
          <w:p w14:paraId="634D508F" w14:textId="77777777" w:rsidR="00F8537A" w:rsidRPr="00B876A7" w:rsidRDefault="00F8537A" w:rsidP="00F8537A">
            <w:pPr>
              <w:ind w:right="-74"/>
              <w:jc w:val="right"/>
              <w:rPr>
                <w:rFonts w:ascii="Arial" w:eastAsia="Arial" w:hAnsi="Arial" w:cs="Arial"/>
                <w:sz w:val="18"/>
                <w:szCs w:val="18"/>
              </w:rPr>
            </w:pPr>
          </w:p>
        </w:tc>
        <w:tc>
          <w:tcPr>
            <w:tcW w:w="1386" w:type="dxa"/>
            <w:shd w:val="clear" w:color="auto" w:fill="FAFAFA"/>
            <w:vAlign w:val="bottom"/>
          </w:tcPr>
          <w:p w14:paraId="281859A7" w14:textId="77777777" w:rsidR="00F8537A" w:rsidRPr="00B876A7" w:rsidRDefault="00F8537A" w:rsidP="00F8537A">
            <w:pPr>
              <w:ind w:right="-74"/>
              <w:jc w:val="right"/>
              <w:rPr>
                <w:rFonts w:ascii="Arial" w:eastAsia="Arial" w:hAnsi="Arial" w:cs="Arial"/>
                <w:sz w:val="18"/>
                <w:szCs w:val="18"/>
              </w:rPr>
            </w:pPr>
          </w:p>
        </w:tc>
      </w:tr>
      <w:tr w:rsidR="00F8537A" w:rsidRPr="00B876A7" w14:paraId="6CDEE2DC" w14:textId="77777777" w:rsidTr="00F8537A">
        <w:trPr>
          <w:trHeight w:val="20"/>
        </w:trPr>
        <w:tc>
          <w:tcPr>
            <w:tcW w:w="5529" w:type="dxa"/>
            <w:shd w:val="clear" w:color="auto" w:fill="auto"/>
            <w:vAlign w:val="bottom"/>
          </w:tcPr>
          <w:p w14:paraId="728E128D" w14:textId="77777777" w:rsidR="00F8537A" w:rsidRPr="00B876A7" w:rsidRDefault="00F8537A" w:rsidP="00F8537A">
            <w:pPr>
              <w:ind w:left="401" w:right="-74"/>
              <w:rPr>
                <w:rFonts w:ascii="Arial" w:eastAsia="Arial" w:hAnsi="Arial" w:cs="Arial"/>
                <w:b/>
                <w:sz w:val="18"/>
                <w:szCs w:val="18"/>
              </w:rPr>
            </w:pPr>
            <w:r w:rsidRPr="00B876A7">
              <w:rPr>
                <w:rFonts w:ascii="Arial" w:eastAsia="Arial" w:hAnsi="Arial" w:cs="Arial"/>
                <w:b/>
                <w:sz w:val="18"/>
                <w:szCs w:val="18"/>
              </w:rPr>
              <w:t>Significant financial liabilities</w:t>
            </w:r>
          </w:p>
        </w:tc>
        <w:tc>
          <w:tcPr>
            <w:tcW w:w="1275" w:type="dxa"/>
            <w:shd w:val="clear" w:color="auto" w:fill="FAFAFA"/>
            <w:vAlign w:val="bottom"/>
          </w:tcPr>
          <w:p w14:paraId="4F6AA5E1" w14:textId="77777777" w:rsidR="00F8537A" w:rsidRPr="00B876A7" w:rsidRDefault="00F8537A" w:rsidP="00F8537A">
            <w:pPr>
              <w:ind w:right="-74"/>
              <w:jc w:val="right"/>
              <w:rPr>
                <w:rFonts w:ascii="Arial" w:eastAsia="Arial" w:hAnsi="Arial" w:cs="Arial"/>
                <w:sz w:val="18"/>
                <w:szCs w:val="18"/>
              </w:rPr>
            </w:pPr>
          </w:p>
        </w:tc>
        <w:tc>
          <w:tcPr>
            <w:tcW w:w="1276" w:type="dxa"/>
            <w:shd w:val="clear" w:color="auto" w:fill="FAFAFA"/>
            <w:vAlign w:val="bottom"/>
          </w:tcPr>
          <w:p w14:paraId="496A8FEA" w14:textId="77777777" w:rsidR="00F8537A" w:rsidRPr="00B876A7" w:rsidRDefault="00F8537A" w:rsidP="00F8537A">
            <w:pPr>
              <w:ind w:right="-74"/>
              <w:jc w:val="right"/>
              <w:rPr>
                <w:rFonts w:ascii="Arial" w:eastAsia="Arial" w:hAnsi="Arial" w:cs="Arial"/>
                <w:sz w:val="18"/>
                <w:szCs w:val="18"/>
              </w:rPr>
            </w:pPr>
          </w:p>
        </w:tc>
        <w:tc>
          <w:tcPr>
            <w:tcW w:w="1010" w:type="dxa"/>
            <w:shd w:val="clear" w:color="auto" w:fill="FAFAFA"/>
            <w:vAlign w:val="bottom"/>
          </w:tcPr>
          <w:p w14:paraId="181FE26C" w14:textId="77777777" w:rsidR="00F8537A" w:rsidRPr="00B876A7" w:rsidRDefault="00F8537A" w:rsidP="00F8537A">
            <w:pPr>
              <w:ind w:right="-74"/>
              <w:jc w:val="right"/>
              <w:rPr>
                <w:rFonts w:ascii="Arial" w:eastAsia="Arial" w:hAnsi="Arial" w:cs="Arial"/>
                <w:sz w:val="18"/>
                <w:szCs w:val="18"/>
              </w:rPr>
            </w:pPr>
          </w:p>
        </w:tc>
        <w:tc>
          <w:tcPr>
            <w:tcW w:w="1152" w:type="dxa"/>
            <w:shd w:val="clear" w:color="auto" w:fill="FAFAFA"/>
            <w:vAlign w:val="bottom"/>
          </w:tcPr>
          <w:p w14:paraId="1A3DF79E" w14:textId="77777777" w:rsidR="00F8537A" w:rsidRPr="00B876A7" w:rsidRDefault="00F8537A" w:rsidP="00F8537A">
            <w:pPr>
              <w:tabs>
                <w:tab w:val="left" w:pos="192"/>
                <w:tab w:val="left" w:pos="456"/>
              </w:tabs>
              <w:ind w:right="-74"/>
              <w:jc w:val="right"/>
              <w:rPr>
                <w:rFonts w:ascii="Arial" w:eastAsia="Arial" w:hAnsi="Arial" w:cs="Arial"/>
                <w:sz w:val="18"/>
                <w:szCs w:val="18"/>
              </w:rPr>
            </w:pPr>
          </w:p>
        </w:tc>
        <w:tc>
          <w:tcPr>
            <w:tcW w:w="1152" w:type="dxa"/>
            <w:shd w:val="clear" w:color="auto" w:fill="FAFAFA"/>
            <w:vAlign w:val="bottom"/>
          </w:tcPr>
          <w:p w14:paraId="56512C95" w14:textId="77777777" w:rsidR="00F8537A" w:rsidRPr="00B876A7" w:rsidRDefault="00F8537A" w:rsidP="00F8537A">
            <w:pPr>
              <w:ind w:right="-74"/>
              <w:jc w:val="right"/>
              <w:rPr>
                <w:rFonts w:ascii="Arial" w:eastAsia="Arial" w:hAnsi="Arial" w:cs="Arial"/>
                <w:sz w:val="18"/>
                <w:szCs w:val="18"/>
              </w:rPr>
            </w:pPr>
          </w:p>
        </w:tc>
        <w:tc>
          <w:tcPr>
            <w:tcW w:w="1152" w:type="dxa"/>
            <w:shd w:val="clear" w:color="auto" w:fill="FAFAFA"/>
            <w:vAlign w:val="bottom"/>
          </w:tcPr>
          <w:p w14:paraId="03283536" w14:textId="77777777" w:rsidR="00F8537A" w:rsidRPr="00B876A7" w:rsidRDefault="00F8537A" w:rsidP="00F8537A">
            <w:pPr>
              <w:ind w:right="-74"/>
              <w:jc w:val="right"/>
              <w:rPr>
                <w:rFonts w:ascii="Arial" w:eastAsia="Arial" w:hAnsi="Arial" w:cs="Arial"/>
                <w:sz w:val="18"/>
                <w:szCs w:val="18"/>
              </w:rPr>
            </w:pPr>
          </w:p>
        </w:tc>
        <w:tc>
          <w:tcPr>
            <w:tcW w:w="1190" w:type="dxa"/>
            <w:shd w:val="clear" w:color="auto" w:fill="FAFAFA"/>
            <w:vAlign w:val="bottom"/>
          </w:tcPr>
          <w:p w14:paraId="388E0D5E" w14:textId="77777777" w:rsidR="00F8537A" w:rsidRPr="00B876A7" w:rsidRDefault="00F8537A" w:rsidP="00F8537A">
            <w:pPr>
              <w:ind w:right="-74"/>
              <w:jc w:val="right"/>
              <w:rPr>
                <w:rFonts w:ascii="Arial" w:eastAsia="Arial" w:hAnsi="Arial" w:cs="Arial"/>
                <w:sz w:val="18"/>
                <w:szCs w:val="18"/>
              </w:rPr>
            </w:pPr>
          </w:p>
        </w:tc>
        <w:tc>
          <w:tcPr>
            <w:tcW w:w="1386" w:type="dxa"/>
            <w:shd w:val="clear" w:color="auto" w:fill="FAFAFA"/>
            <w:vAlign w:val="bottom"/>
          </w:tcPr>
          <w:p w14:paraId="3CA3A432" w14:textId="77777777" w:rsidR="00F8537A" w:rsidRPr="00B876A7" w:rsidRDefault="00F8537A" w:rsidP="00F8537A">
            <w:pPr>
              <w:ind w:right="-74"/>
              <w:jc w:val="right"/>
              <w:rPr>
                <w:rFonts w:ascii="Arial" w:eastAsia="Arial" w:hAnsi="Arial" w:cs="Arial"/>
                <w:sz w:val="18"/>
                <w:szCs w:val="18"/>
              </w:rPr>
            </w:pPr>
          </w:p>
        </w:tc>
      </w:tr>
      <w:tr w:rsidR="00F8537A" w:rsidRPr="00B876A7" w14:paraId="3D62FFAD" w14:textId="77777777" w:rsidTr="00F8537A">
        <w:trPr>
          <w:trHeight w:val="20"/>
        </w:trPr>
        <w:tc>
          <w:tcPr>
            <w:tcW w:w="5529" w:type="dxa"/>
            <w:shd w:val="clear" w:color="auto" w:fill="auto"/>
            <w:vAlign w:val="bottom"/>
          </w:tcPr>
          <w:p w14:paraId="3DB203D0" w14:textId="77777777" w:rsidR="00F8537A" w:rsidRPr="00B876A7" w:rsidRDefault="00F8537A" w:rsidP="00F8537A">
            <w:pPr>
              <w:pBdr>
                <w:top w:val="nil"/>
                <w:left w:val="nil"/>
                <w:bottom w:val="none" w:sz="0" w:space="0" w:color="000000"/>
                <w:right w:val="nil"/>
                <w:between w:val="nil"/>
              </w:pBdr>
              <w:ind w:left="401" w:right="-72"/>
              <w:rPr>
                <w:rFonts w:ascii="Arial" w:eastAsia="Arial" w:hAnsi="Arial" w:cs="Arial"/>
                <w:color w:val="000000"/>
                <w:sz w:val="18"/>
                <w:szCs w:val="18"/>
              </w:rPr>
            </w:pPr>
            <w:r w:rsidRPr="00B876A7">
              <w:rPr>
                <w:rFonts w:ascii="Arial" w:eastAsia="Arial" w:hAnsi="Arial" w:cs="Arial"/>
                <w:color w:val="000000"/>
                <w:sz w:val="18"/>
                <w:szCs w:val="18"/>
              </w:rPr>
              <w:t>Bank overdrafts and short-term loans from financial institutions</w:t>
            </w:r>
          </w:p>
        </w:tc>
        <w:tc>
          <w:tcPr>
            <w:tcW w:w="1275" w:type="dxa"/>
            <w:shd w:val="clear" w:color="auto" w:fill="FAFAFA"/>
            <w:vAlign w:val="bottom"/>
          </w:tcPr>
          <w:p w14:paraId="71491FFF" w14:textId="31049AF4"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2,174,767</w:t>
            </w:r>
          </w:p>
        </w:tc>
        <w:tc>
          <w:tcPr>
            <w:tcW w:w="1276" w:type="dxa"/>
            <w:shd w:val="clear" w:color="auto" w:fill="FAFAFA"/>
            <w:vAlign w:val="bottom"/>
          </w:tcPr>
          <w:p w14:paraId="1D5D66E2" w14:textId="5A64ECD8"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010" w:type="dxa"/>
            <w:shd w:val="clear" w:color="auto" w:fill="FAFAFA"/>
            <w:vAlign w:val="bottom"/>
          </w:tcPr>
          <w:p w14:paraId="2340BFA6" w14:textId="630FF306"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shd w:val="clear" w:color="auto" w:fill="FAFAFA"/>
            <w:vAlign w:val="bottom"/>
          </w:tcPr>
          <w:p w14:paraId="06050B17" w14:textId="1F5B2747"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shd w:val="clear" w:color="auto" w:fill="FAFAFA"/>
            <w:vAlign w:val="bottom"/>
          </w:tcPr>
          <w:p w14:paraId="0A872549" w14:textId="06FE9C0C"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shd w:val="clear" w:color="auto" w:fill="FAFAFA"/>
            <w:vAlign w:val="bottom"/>
          </w:tcPr>
          <w:p w14:paraId="7DAE1045" w14:textId="63DC639B"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90" w:type="dxa"/>
            <w:shd w:val="clear" w:color="auto" w:fill="FAFAFA"/>
            <w:vAlign w:val="bottom"/>
          </w:tcPr>
          <w:p w14:paraId="19B33475" w14:textId="0D243E1B"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2,174,767</w:t>
            </w:r>
          </w:p>
        </w:tc>
        <w:tc>
          <w:tcPr>
            <w:tcW w:w="1386" w:type="dxa"/>
            <w:shd w:val="clear" w:color="auto" w:fill="FAFAFA"/>
            <w:vAlign w:val="bottom"/>
          </w:tcPr>
          <w:p w14:paraId="0AF03D0E" w14:textId="5F4C9EF5" w:rsidR="00F8537A" w:rsidRPr="00B876A7" w:rsidRDefault="00572FE8" w:rsidP="00F8537A">
            <w:pPr>
              <w:ind w:right="-74"/>
              <w:jc w:val="right"/>
              <w:rPr>
                <w:rFonts w:ascii="Arial" w:eastAsia="Arial" w:hAnsi="Arial" w:cs="Arial"/>
                <w:sz w:val="18"/>
                <w:szCs w:val="18"/>
              </w:rPr>
            </w:pPr>
            <w:r w:rsidRPr="00572FE8">
              <w:rPr>
                <w:rFonts w:ascii="Arial" w:eastAsia="Arial" w:hAnsi="Arial" w:cs="Arial"/>
                <w:sz w:val="18"/>
                <w:szCs w:val="18"/>
              </w:rPr>
              <w:t>2.45 - 11.37</w:t>
            </w:r>
          </w:p>
        </w:tc>
      </w:tr>
      <w:tr w:rsidR="00F8537A" w:rsidRPr="00B876A7" w14:paraId="62E5A2BA" w14:textId="77777777" w:rsidTr="00F8537A">
        <w:trPr>
          <w:trHeight w:val="20"/>
        </w:trPr>
        <w:tc>
          <w:tcPr>
            <w:tcW w:w="5529" w:type="dxa"/>
            <w:shd w:val="clear" w:color="auto" w:fill="auto"/>
            <w:vAlign w:val="bottom"/>
          </w:tcPr>
          <w:p w14:paraId="19F77587" w14:textId="77777777" w:rsidR="00F8537A" w:rsidRPr="00B876A7" w:rsidRDefault="00F8537A" w:rsidP="00F8537A">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B876A7">
              <w:rPr>
                <w:rFonts w:ascii="Arial" w:eastAsia="Arial" w:hAnsi="Arial" w:cs="Arial"/>
                <w:color w:val="000000"/>
                <w:sz w:val="18"/>
                <w:szCs w:val="18"/>
              </w:rPr>
              <w:t>Long-term loans from financial institutions, net</w:t>
            </w:r>
          </w:p>
        </w:tc>
        <w:tc>
          <w:tcPr>
            <w:tcW w:w="1275" w:type="dxa"/>
            <w:shd w:val="clear" w:color="auto" w:fill="FAFAFA"/>
            <w:vAlign w:val="bottom"/>
          </w:tcPr>
          <w:p w14:paraId="4564822D" w14:textId="6CAF9CD0" w:rsidR="00F8537A" w:rsidRPr="00B876A7" w:rsidRDefault="00F8537A" w:rsidP="00F8537A">
            <w:pPr>
              <w:pBdr>
                <w:top w:val="nil"/>
                <w:left w:val="nil"/>
                <w:bottom w:val="none" w:sz="0" w:space="0" w:color="000000"/>
                <w:right w:val="nil"/>
                <w:between w:val="nil"/>
              </w:pBdr>
              <w:ind w:right="-72"/>
              <w:jc w:val="right"/>
              <w:rPr>
                <w:rFonts w:ascii="Arial" w:eastAsia="Arial" w:hAnsi="Arial" w:cs="Arial"/>
                <w:color w:val="000000"/>
                <w:sz w:val="18"/>
                <w:szCs w:val="18"/>
              </w:rPr>
            </w:pPr>
            <w:r w:rsidRPr="00F8537A">
              <w:rPr>
                <w:rFonts w:ascii="Arial" w:eastAsia="Arial" w:hAnsi="Arial" w:cs="Arial"/>
                <w:color w:val="000000"/>
                <w:sz w:val="18"/>
                <w:szCs w:val="18"/>
              </w:rPr>
              <w:t>6,451,075</w:t>
            </w:r>
          </w:p>
        </w:tc>
        <w:tc>
          <w:tcPr>
            <w:tcW w:w="1276" w:type="dxa"/>
            <w:shd w:val="clear" w:color="auto" w:fill="FAFAFA"/>
            <w:vAlign w:val="bottom"/>
          </w:tcPr>
          <w:p w14:paraId="3BE2D2C9" w14:textId="2A4FFA07" w:rsidR="00F8537A" w:rsidRPr="00B876A7" w:rsidRDefault="00F8537A" w:rsidP="00F8537A">
            <w:pPr>
              <w:ind w:right="-72"/>
              <w:jc w:val="right"/>
              <w:rPr>
                <w:rFonts w:ascii="Arial" w:eastAsia="Arial" w:hAnsi="Arial" w:cs="Arial"/>
                <w:sz w:val="18"/>
                <w:szCs w:val="18"/>
              </w:rPr>
            </w:pPr>
            <w:r w:rsidRPr="00F8537A">
              <w:rPr>
                <w:rFonts w:ascii="Arial" w:eastAsia="Arial" w:hAnsi="Arial" w:cs="Arial"/>
                <w:sz w:val="18"/>
                <w:szCs w:val="18"/>
              </w:rPr>
              <w:t>12,796,073</w:t>
            </w:r>
          </w:p>
        </w:tc>
        <w:tc>
          <w:tcPr>
            <w:tcW w:w="1010" w:type="dxa"/>
            <w:shd w:val="clear" w:color="auto" w:fill="FAFAFA"/>
            <w:vAlign w:val="bottom"/>
          </w:tcPr>
          <w:p w14:paraId="07BD4C14" w14:textId="58758E94" w:rsidR="00F8537A" w:rsidRPr="00B876A7" w:rsidRDefault="00F8537A" w:rsidP="00F8537A">
            <w:pPr>
              <w:ind w:right="-72"/>
              <w:jc w:val="right"/>
              <w:rPr>
                <w:rFonts w:ascii="Arial" w:eastAsia="Arial" w:hAnsi="Arial" w:cs="Arial"/>
                <w:sz w:val="18"/>
                <w:szCs w:val="18"/>
              </w:rPr>
            </w:pPr>
            <w:r>
              <w:rPr>
                <w:rFonts w:ascii="Arial" w:eastAsia="Arial" w:hAnsi="Arial" w:cs="Arial"/>
                <w:sz w:val="18"/>
                <w:szCs w:val="18"/>
              </w:rPr>
              <w:t>-</w:t>
            </w:r>
          </w:p>
        </w:tc>
        <w:tc>
          <w:tcPr>
            <w:tcW w:w="1152" w:type="dxa"/>
            <w:shd w:val="clear" w:color="auto" w:fill="FAFAFA"/>
            <w:vAlign w:val="bottom"/>
          </w:tcPr>
          <w:p w14:paraId="041C53B1" w14:textId="1D22C874" w:rsidR="00F8537A" w:rsidRPr="00B876A7" w:rsidRDefault="00F8537A" w:rsidP="00F8537A">
            <w:pPr>
              <w:ind w:right="-72"/>
              <w:jc w:val="right"/>
              <w:rPr>
                <w:rFonts w:ascii="Arial" w:eastAsia="Arial" w:hAnsi="Arial" w:cs="Arial"/>
                <w:sz w:val="18"/>
                <w:szCs w:val="18"/>
              </w:rPr>
            </w:pPr>
            <w:r w:rsidRPr="00F8537A">
              <w:rPr>
                <w:rFonts w:ascii="Arial" w:eastAsia="Arial" w:hAnsi="Arial" w:cs="Arial"/>
                <w:sz w:val="18"/>
                <w:szCs w:val="18"/>
              </w:rPr>
              <w:t>8,385,619</w:t>
            </w:r>
          </w:p>
        </w:tc>
        <w:tc>
          <w:tcPr>
            <w:tcW w:w="1152" w:type="dxa"/>
            <w:shd w:val="clear" w:color="auto" w:fill="FAFAFA"/>
            <w:vAlign w:val="bottom"/>
          </w:tcPr>
          <w:p w14:paraId="4DC35829" w14:textId="3B0912FC" w:rsidR="00F8537A" w:rsidRPr="00B876A7" w:rsidRDefault="00F8537A" w:rsidP="00F8537A">
            <w:pPr>
              <w:ind w:right="-72"/>
              <w:jc w:val="right"/>
              <w:rPr>
                <w:rFonts w:ascii="Arial" w:eastAsia="Arial" w:hAnsi="Arial" w:cs="Arial"/>
                <w:sz w:val="18"/>
                <w:szCs w:val="18"/>
              </w:rPr>
            </w:pPr>
            <w:r w:rsidRPr="00F8537A">
              <w:rPr>
                <w:rFonts w:ascii="Arial" w:eastAsia="Arial" w:hAnsi="Arial" w:cs="Arial"/>
                <w:sz w:val="18"/>
                <w:szCs w:val="18"/>
              </w:rPr>
              <w:t>19,741,014</w:t>
            </w:r>
          </w:p>
        </w:tc>
        <w:tc>
          <w:tcPr>
            <w:tcW w:w="1152" w:type="dxa"/>
            <w:shd w:val="clear" w:color="auto" w:fill="FAFAFA"/>
            <w:vAlign w:val="bottom"/>
          </w:tcPr>
          <w:p w14:paraId="5A19F2D6" w14:textId="50EC8CEF" w:rsidR="00F8537A" w:rsidRPr="00B876A7" w:rsidRDefault="00F8537A" w:rsidP="00F8537A">
            <w:pPr>
              <w:ind w:right="-72"/>
              <w:jc w:val="right"/>
              <w:rPr>
                <w:rFonts w:ascii="Arial" w:eastAsia="Arial" w:hAnsi="Arial" w:cs="Arial"/>
                <w:sz w:val="18"/>
                <w:szCs w:val="18"/>
              </w:rPr>
            </w:pPr>
            <w:r>
              <w:rPr>
                <w:rFonts w:ascii="Arial" w:eastAsia="Arial" w:hAnsi="Arial" w:cs="Arial"/>
                <w:sz w:val="18"/>
                <w:szCs w:val="18"/>
              </w:rPr>
              <w:t>-</w:t>
            </w:r>
          </w:p>
        </w:tc>
        <w:tc>
          <w:tcPr>
            <w:tcW w:w="1190" w:type="dxa"/>
            <w:shd w:val="clear" w:color="auto" w:fill="FAFAFA"/>
            <w:vAlign w:val="bottom"/>
          </w:tcPr>
          <w:p w14:paraId="3085E2B2" w14:textId="13BF6EC8" w:rsidR="00F8537A" w:rsidRPr="00B876A7" w:rsidRDefault="00F8537A" w:rsidP="00F8537A">
            <w:pPr>
              <w:ind w:right="-72"/>
              <w:jc w:val="right"/>
              <w:rPr>
                <w:rFonts w:ascii="Arial" w:eastAsia="Arial" w:hAnsi="Arial" w:cs="Arial"/>
                <w:sz w:val="18"/>
                <w:szCs w:val="18"/>
              </w:rPr>
            </w:pPr>
            <w:r w:rsidRPr="00F8537A">
              <w:rPr>
                <w:rFonts w:ascii="Arial" w:eastAsia="Arial" w:hAnsi="Arial" w:cs="Arial"/>
                <w:color w:val="000000"/>
                <w:sz w:val="18"/>
                <w:szCs w:val="18"/>
              </w:rPr>
              <w:t>47,373,781</w:t>
            </w:r>
          </w:p>
        </w:tc>
        <w:tc>
          <w:tcPr>
            <w:tcW w:w="1386" w:type="dxa"/>
            <w:shd w:val="clear" w:color="auto" w:fill="FAFAFA"/>
            <w:vAlign w:val="bottom"/>
          </w:tcPr>
          <w:p w14:paraId="1B56902C" w14:textId="7BFE2303" w:rsidR="00F8537A" w:rsidRPr="00B876A7" w:rsidRDefault="00572FE8" w:rsidP="00F8537A">
            <w:pPr>
              <w:ind w:right="-72"/>
              <w:jc w:val="right"/>
              <w:rPr>
                <w:rFonts w:ascii="Arial" w:eastAsia="Arial" w:hAnsi="Arial" w:cs="Arial"/>
                <w:sz w:val="18"/>
                <w:szCs w:val="18"/>
              </w:rPr>
            </w:pPr>
            <w:r w:rsidRPr="00572FE8">
              <w:rPr>
                <w:rFonts w:ascii="Arial" w:eastAsia="Arial" w:hAnsi="Arial" w:cs="Arial"/>
                <w:sz w:val="18"/>
                <w:szCs w:val="18"/>
              </w:rPr>
              <w:t>2.00 - 8.10</w:t>
            </w:r>
          </w:p>
        </w:tc>
      </w:tr>
      <w:tr w:rsidR="00F8537A" w:rsidRPr="00B876A7" w14:paraId="6400F656" w14:textId="77777777" w:rsidTr="00F8537A">
        <w:trPr>
          <w:trHeight w:val="20"/>
        </w:trPr>
        <w:tc>
          <w:tcPr>
            <w:tcW w:w="5529" w:type="dxa"/>
            <w:shd w:val="clear" w:color="auto" w:fill="auto"/>
            <w:vAlign w:val="bottom"/>
          </w:tcPr>
          <w:p w14:paraId="31AC3C96" w14:textId="50F5FD15" w:rsidR="00F8537A" w:rsidRPr="00B876A7" w:rsidRDefault="00F8537A" w:rsidP="00F8537A">
            <w:pPr>
              <w:pBdr>
                <w:top w:val="nil"/>
                <w:left w:val="nil"/>
                <w:bottom w:val="none" w:sz="0" w:space="0" w:color="000000"/>
                <w:right w:val="nil"/>
                <w:between w:val="nil"/>
              </w:pBdr>
              <w:ind w:left="401" w:right="-72"/>
              <w:jc w:val="left"/>
              <w:rPr>
                <w:rFonts w:ascii="Arial" w:eastAsia="Arial" w:hAnsi="Arial" w:cs="Arial"/>
                <w:color w:val="000000"/>
                <w:sz w:val="18"/>
                <w:szCs w:val="18"/>
              </w:rPr>
            </w:pPr>
            <w:r>
              <w:rPr>
                <w:rFonts w:ascii="Arial" w:eastAsia="Arial" w:hAnsi="Arial" w:cs="Arial"/>
                <w:color w:val="000000"/>
                <w:sz w:val="18"/>
                <w:szCs w:val="18"/>
              </w:rPr>
              <w:t>Debentures</w:t>
            </w:r>
          </w:p>
        </w:tc>
        <w:tc>
          <w:tcPr>
            <w:tcW w:w="1275" w:type="dxa"/>
            <w:shd w:val="clear" w:color="auto" w:fill="FAFAFA"/>
            <w:vAlign w:val="bottom"/>
          </w:tcPr>
          <w:p w14:paraId="379D255A" w14:textId="07FAF67C" w:rsidR="00F8537A" w:rsidRPr="00F8537A" w:rsidRDefault="00F8537A" w:rsidP="00F8537A">
            <w:pPr>
              <w:pBdr>
                <w:top w:val="nil"/>
                <w:left w:val="nil"/>
                <w:bottom w:val="none" w:sz="0" w:space="0" w:color="000000"/>
                <w:right w:val="nil"/>
                <w:between w:val="nil"/>
              </w:pBdr>
              <w:ind w:right="-72"/>
              <w:jc w:val="right"/>
              <w:rPr>
                <w:rFonts w:ascii="Arial" w:eastAsia="Arial" w:hAnsi="Arial" w:cs="Arial"/>
                <w:color w:val="000000"/>
                <w:sz w:val="18"/>
                <w:szCs w:val="18"/>
              </w:rPr>
            </w:pPr>
            <w:r>
              <w:rPr>
                <w:rFonts w:ascii="Arial" w:eastAsia="Arial" w:hAnsi="Arial" w:cs="Arial"/>
                <w:color w:val="000000"/>
                <w:sz w:val="18"/>
                <w:szCs w:val="18"/>
              </w:rPr>
              <w:t>-</w:t>
            </w:r>
          </w:p>
        </w:tc>
        <w:tc>
          <w:tcPr>
            <w:tcW w:w="1276" w:type="dxa"/>
            <w:shd w:val="clear" w:color="auto" w:fill="FAFAFA"/>
            <w:vAlign w:val="bottom"/>
          </w:tcPr>
          <w:p w14:paraId="22AEC5E3" w14:textId="4570CEBF" w:rsidR="00F8537A" w:rsidRPr="00B876A7" w:rsidRDefault="00F8537A" w:rsidP="00F8537A">
            <w:pPr>
              <w:ind w:right="-72"/>
              <w:jc w:val="right"/>
              <w:rPr>
                <w:rFonts w:ascii="Arial" w:eastAsia="Arial" w:hAnsi="Arial" w:cs="Arial"/>
                <w:sz w:val="18"/>
                <w:szCs w:val="18"/>
              </w:rPr>
            </w:pPr>
            <w:r w:rsidRPr="00F8537A">
              <w:rPr>
                <w:rFonts w:ascii="Arial" w:eastAsia="Arial" w:hAnsi="Arial" w:cs="Arial"/>
                <w:sz w:val="18"/>
                <w:szCs w:val="18"/>
              </w:rPr>
              <w:t>494,811,722</w:t>
            </w:r>
          </w:p>
        </w:tc>
        <w:tc>
          <w:tcPr>
            <w:tcW w:w="1010" w:type="dxa"/>
            <w:shd w:val="clear" w:color="auto" w:fill="FAFAFA"/>
            <w:vAlign w:val="bottom"/>
          </w:tcPr>
          <w:p w14:paraId="25EA674A" w14:textId="75EB219E" w:rsidR="00F8537A" w:rsidRPr="00B876A7" w:rsidRDefault="00F8537A" w:rsidP="00F8537A">
            <w:pPr>
              <w:ind w:right="-72"/>
              <w:jc w:val="right"/>
              <w:rPr>
                <w:rFonts w:ascii="Arial" w:eastAsia="Arial" w:hAnsi="Arial" w:cs="Arial"/>
                <w:sz w:val="18"/>
                <w:szCs w:val="18"/>
              </w:rPr>
            </w:pPr>
            <w:r>
              <w:rPr>
                <w:rFonts w:ascii="Arial" w:eastAsia="Arial" w:hAnsi="Arial" w:cs="Arial"/>
                <w:sz w:val="18"/>
                <w:szCs w:val="18"/>
              </w:rPr>
              <w:t>-</w:t>
            </w:r>
          </w:p>
        </w:tc>
        <w:tc>
          <w:tcPr>
            <w:tcW w:w="1152" w:type="dxa"/>
            <w:shd w:val="clear" w:color="auto" w:fill="FAFAFA"/>
            <w:vAlign w:val="bottom"/>
          </w:tcPr>
          <w:p w14:paraId="2C8942D9" w14:textId="07CAB2EA" w:rsidR="00F8537A" w:rsidRPr="00B876A7" w:rsidRDefault="00F8537A" w:rsidP="00F8537A">
            <w:pPr>
              <w:ind w:right="-72"/>
              <w:jc w:val="right"/>
              <w:rPr>
                <w:rFonts w:ascii="Arial" w:eastAsia="Arial" w:hAnsi="Arial" w:cs="Arial"/>
                <w:sz w:val="18"/>
                <w:szCs w:val="18"/>
              </w:rPr>
            </w:pPr>
            <w:r>
              <w:rPr>
                <w:rFonts w:ascii="Arial" w:eastAsia="Arial" w:hAnsi="Arial" w:cs="Arial"/>
                <w:sz w:val="18"/>
                <w:szCs w:val="18"/>
              </w:rPr>
              <w:t>-</w:t>
            </w:r>
          </w:p>
        </w:tc>
        <w:tc>
          <w:tcPr>
            <w:tcW w:w="1152" w:type="dxa"/>
            <w:shd w:val="clear" w:color="auto" w:fill="FAFAFA"/>
            <w:vAlign w:val="bottom"/>
          </w:tcPr>
          <w:p w14:paraId="28D644D1" w14:textId="70B5363F" w:rsidR="00F8537A" w:rsidRPr="00B876A7" w:rsidRDefault="00F8537A" w:rsidP="00F8537A">
            <w:pPr>
              <w:ind w:right="-72"/>
              <w:jc w:val="right"/>
              <w:rPr>
                <w:rFonts w:ascii="Arial" w:eastAsia="Arial" w:hAnsi="Arial" w:cs="Arial"/>
                <w:sz w:val="18"/>
                <w:szCs w:val="18"/>
              </w:rPr>
            </w:pPr>
            <w:r>
              <w:rPr>
                <w:rFonts w:ascii="Arial" w:eastAsia="Arial" w:hAnsi="Arial" w:cs="Arial"/>
                <w:sz w:val="18"/>
                <w:szCs w:val="18"/>
              </w:rPr>
              <w:t>-</w:t>
            </w:r>
          </w:p>
        </w:tc>
        <w:tc>
          <w:tcPr>
            <w:tcW w:w="1152" w:type="dxa"/>
            <w:shd w:val="clear" w:color="auto" w:fill="FAFAFA"/>
            <w:vAlign w:val="bottom"/>
          </w:tcPr>
          <w:p w14:paraId="3F1AD26E" w14:textId="18E62A2C" w:rsidR="00F8537A" w:rsidRPr="00B876A7" w:rsidRDefault="00F8537A" w:rsidP="00F8537A">
            <w:pPr>
              <w:ind w:right="-72"/>
              <w:jc w:val="right"/>
              <w:rPr>
                <w:rFonts w:ascii="Arial" w:eastAsia="Arial" w:hAnsi="Arial" w:cs="Arial"/>
                <w:sz w:val="18"/>
                <w:szCs w:val="18"/>
              </w:rPr>
            </w:pPr>
            <w:r>
              <w:rPr>
                <w:rFonts w:ascii="Arial" w:eastAsia="Arial" w:hAnsi="Arial" w:cs="Arial"/>
                <w:sz w:val="18"/>
                <w:szCs w:val="18"/>
              </w:rPr>
              <w:t>-</w:t>
            </w:r>
          </w:p>
        </w:tc>
        <w:tc>
          <w:tcPr>
            <w:tcW w:w="1190" w:type="dxa"/>
            <w:shd w:val="clear" w:color="auto" w:fill="FAFAFA"/>
            <w:vAlign w:val="bottom"/>
          </w:tcPr>
          <w:p w14:paraId="03078AE6" w14:textId="4769AF66" w:rsidR="00F8537A" w:rsidRPr="00B876A7" w:rsidRDefault="00F8537A" w:rsidP="00F8537A">
            <w:pPr>
              <w:ind w:right="-72"/>
              <w:jc w:val="right"/>
              <w:rPr>
                <w:rFonts w:ascii="Arial" w:eastAsia="Arial" w:hAnsi="Arial" w:cs="Arial"/>
                <w:sz w:val="18"/>
                <w:szCs w:val="18"/>
              </w:rPr>
            </w:pPr>
            <w:r w:rsidRPr="00F8537A">
              <w:rPr>
                <w:rFonts w:ascii="Arial" w:eastAsia="Arial" w:hAnsi="Arial" w:cs="Arial"/>
                <w:color w:val="000000"/>
                <w:sz w:val="18"/>
                <w:szCs w:val="18"/>
              </w:rPr>
              <w:t>494,811,722</w:t>
            </w:r>
          </w:p>
        </w:tc>
        <w:tc>
          <w:tcPr>
            <w:tcW w:w="1386" w:type="dxa"/>
            <w:shd w:val="clear" w:color="auto" w:fill="FAFAFA"/>
            <w:vAlign w:val="bottom"/>
          </w:tcPr>
          <w:p w14:paraId="5368513A" w14:textId="3EFF508F" w:rsidR="00F8537A" w:rsidRPr="00B876A7" w:rsidRDefault="00572FE8" w:rsidP="00F8537A">
            <w:pPr>
              <w:ind w:right="-72"/>
              <w:jc w:val="right"/>
              <w:rPr>
                <w:rFonts w:ascii="Arial" w:eastAsia="Arial" w:hAnsi="Arial" w:cs="Arial"/>
                <w:sz w:val="18"/>
                <w:szCs w:val="18"/>
              </w:rPr>
            </w:pPr>
            <w:r w:rsidRPr="00572FE8">
              <w:rPr>
                <w:rFonts w:ascii="Arial" w:eastAsia="Arial" w:hAnsi="Arial" w:cs="Arial"/>
                <w:sz w:val="18"/>
                <w:szCs w:val="18"/>
              </w:rPr>
              <w:t>0.065</w:t>
            </w:r>
          </w:p>
        </w:tc>
      </w:tr>
      <w:tr w:rsidR="00F8537A" w:rsidRPr="00B876A7" w14:paraId="6886A133" w14:textId="77777777" w:rsidTr="00F8537A">
        <w:trPr>
          <w:trHeight w:val="20"/>
        </w:trPr>
        <w:tc>
          <w:tcPr>
            <w:tcW w:w="5529" w:type="dxa"/>
            <w:shd w:val="clear" w:color="auto" w:fill="auto"/>
            <w:vAlign w:val="bottom"/>
          </w:tcPr>
          <w:p w14:paraId="1EA0A2FF" w14:textId="25D899F6" w:rsidR="00F8537A" w:rsidRPr="00B876A7" w:rsidRDefault="00F8537A" w:rsidP="00F8537A">
            <w:pPr>
              <w:ind w:left="401" w:right="-108"/>
              <w:rPr>
                <w:rFonts w:ascii="Arial" w:eastAsia="Arial" w:hAnsi="Arial" w:cs="Arial"/>
                <w:sz w:val="18"/>
                <w:szCs w:val="18"/>
                <w:highlight w:val="yellow"/>
              </w:rPr>
            </w:pPr>
            <w:r w:rsidRPr="00B876A7">
              <w:rPr>
                <w:rFonts w:ascii="Arial" w:eastAsia="Arial" w:hAnsi="Arial" w:cs="Arial"/>
                <w:color w:val="000000"/>
                <w:sz w:val="18"/>
                <w:szCs w:val="18"/>
              </w:rPr>
              <w:t>Lease liabilities, net</w:t>
            </w:r>
          </w:p>
        </w:tc>
        <w:tc>
          <w:tcPr>
            <w:tcW w:w="1275" w:type="dxa"/>
            <w:tcBorders>
              <w:bottom w:val="single" w:sz="4" w:space="0" w:color="000000"/>
            </w:tcBorders>
            <w:shd w:val="clear" w:color="auto" w:fill="FAFAFA"/>
            <w:vAlign w:val="bottom"/>
          </w:tcPr>
          <w:p w14:paraId="1399D9EB" w14:textId="51ABC460" w:rsidR="00F8537A" w:rsidRPr="00B876A7" w:rsidRDefault="00F8537A" w:rsidP="00F8537A">
            <w:pPr>
              <w:pBdr>
                <w:top w:val="nil"/>
                <w:left w:val="nil"/>
                <w:bottom w:val="none" w:sz="0" w:space="0" w:color="000000"/>
                <w:right w:val="nil"/>
                <w:between w:val="nil"/>
              </w:pBdr>
              <w:ind w:right="-72"/>
              <w:jc w:val="right"/>
              <w:rPr>
                <w:rFonts w:ascii="Arial" w:eastAsia="Arial" w:hAnsi="Arial" w:cs="Arial"/>
                <w:color w:val="000000"/>
                <w:sz w:val="18"/>
                <w:szCs w:val="18"/>
              </w:rPr>
            </w:pPr>
            <w:r w:rsidRPr="00F8537A">
              <w:rPr>
                <w:rFonts w:ascii="Arial" w:eastAsia="Arial" w:hAnsi="Arial" w:cs="Arial"/>
                <w:color w:val="000000"/>
                <w:sz w:val="18"/>
                <w:szCs w:val="18"/>
              </w:rPr>
              <w:t>14,750,815</w:t>
            </w:r>
          </w:p>
        </w:tc>
        <w:tc>
          <w:tcPr>
            <w:tcW w:w="1276" w:type="dxa"/>
            <w:tcBorders>
              <w:bottom w:val="single" w:sz="4" w:space="0" w:color="000000"/>
            </w:tcBorders>
            <w:shd w:val="clear" w:color="auto" w:fill="FAFAFA"/>
            <w:vAlign w:val="bottom"/>
          </w:tcPr>
          <w:p w14:paraId="1049D894" w14:textId="53368010" w:rsidR="00F8537A" w:rsidRPr="00B876A7" w:rsidRDefault="00F8537A" w:rsidP="00F8537A">
            <w:pPr>
              <w:ind w:right="-72"/>
              <w:jc w:val="right"/>
              <w:rPr>
                <w:rFonts w:ascii="Arial" w:eastAsia="Arial" w:hAnsi="Arial" w:cs="Arial"/>
                <w:sz w:val="18"/>
                <w:szCs w:val="18"/>
              </w:rPr>
            </w:pPr>
            <w:r w:rsidRPr="00F8537A">
              <w:rPr>
                <w:rFonts w:ascii="Arial" w:eastAsia="Arial" w:hAnsi="Arial" w:cs="Arial"/>
                <w:sz w:val="18"/>
                <w:szCs w:val="18"/>
              </w:rPr>
              <w:t>13,089,978</w:t>
            </w:r>
          </w:p>
        </w:tc>
        <w:tc>
          <w:tcPr>
            <w:tcW w:w="1010" w:type="dxa"/>
            <w:tcBorders>
              <w:bottom w:val="single" w:sz="4" w:space="0" w:color="000000"/>
            </w:tcBorders>
            <w:shd w:val="clear" w:color="auto" w:fill="FAFAFA"/>
            <w:vAlign w:val="bottom"/>
          </w:tcPr>
          <w:p w14:paraId="7C064ED3" w14:textId="30EB9810" w:rsidR="00F8537A" w:rsidRPr="00B876A7" w:rsidRDefault="00F8537A" w:rsidP="00F8537A">
            <w:pPr>
              <w:ind w:right="-72"/>
              <w:jc w:val="right"/>
              <w:rPr>
                <w:rFonts w:ascii="Arial" w:eastAsia="Arial" w:hAnsi="Arial" w:cs="Arial"/>
                <w:sz w:val="18"/>
                <w:szCs w:val="18"/>
              </w:rPr>
            </w:pPr>
            <w:r>
              <w:rPr>
                <w:rFonts w:ascii="Arial" w:eastAsia="Arial" w:hAnsi="Arial" w:cs="Arial"/>
                <w:sz w:val="18"/>
                <w:szCs w:val="18"/>
              </w:rPr>
              <w:t>-</w:t>
            </w:r>
          </w:p>
        </w:tc>
        <w:tc>
          <w:tcPr>
            <w:tcW w:w="1152" w:type="dxa"/>
            <w:tcBorders>
              <w:bottom w:val="single" w:sz="4" w:space="0" w:color="000000"/>
            </w:tcBorders>
            <w:shd w:val="clear" w:color="auto" w:fill="FAFAFA"/>
            <w:vAlign w:val="bottom"/>
          </w:tcPr>
          <w:p w14:paraId="190AE32D" w14:textId="585674C6" w:rsidR="00F8537A" w:rsidRPr="00B876A7" w:rsidRDefault="00F8537A" w:rsidP="00F8537A">
            <w:pPr>
              <w:ind w:right="-72"/>
              <w:jc w:val="right"/>
              <w:rPr>
                <w:rFonts w:ascii="Arial" w:eastAsia="Arial" w:hAnsi="Arial" w:cs="Arial"/>
                <w:sz w:val="18"/>
                <w:szCs w:val="18"/>
              </w:rPr>
            </w:pPr>
            <w:r>
              <w:rPr>
                <w:rFonts w:ascii="Arial" w:eastAsia="Arial" w:hAnsi="Arial" w:cs="Arial"/>
                <w:sz w:val="18"/>
                <w:szCs w:val="18"/>
              </w:rPr>
              <w:t>-</w:t>
            </w:r>
          </w:p>
        </w:tc>
        <w:tc>
          <w:tcPr>
            <w:tcW w:w="1152" w:type="dxa"/>
            <w:tcBorders>
              <w:bottom w:val="single" w:sz="4" w:space="0" w:color="000000"/>
            </w:tcBorders>
            <w:shd w:val="clear" w:color="auto" w:fill="FAFAFA"/>
            <w:vAlign w:val="bottom"/>
          </w:tcPr>
          <w:p w14:paraId="51B9E5D3" w14:textId="72EF106F" w:rsidR="00F8537A" w:rsidRPr="00B876A7" w:rsidRDefault="00F8537A" w:rsidP="00F8537A">
            <w:pPr>
              <w:ind w:right="-72"/>
              <w:jc w:val="right"/>
              <w:rPr>
                <w:rFonts w:ascii="Arial" w:eastAsia="Arial" w:hAnsi="Arial" w:cs="Arial"/>
                <w:sz w:val="18"/>
                <w:szCs w:val="18"/>
              </w:rPr>
            </w:pPr>
            <w:r>
              <w:rPr>
                <w:rFonts w:ascii="Arial" w:eastAsia="Arial" w:hAnsi="Arial" w:cs="Arial"/>
                <w:sz w:val="18"/>
                <w:szCs w:val="18"/>
              </w:rPr>
              <w:t>-</w:t>
            </w:r>
          </w:p>
        </w:tc>
        <w:tc>
          <w:tcPr>
            <w:tcW w:w="1152" w:type="dxa"/>
            <w:tcBorders>
              <w:bottom w:val="single" w:sz="4" w:space="0" w:color="000000"/>
            </w:tcBorders>
            <w:shd w:val="clear" w:color="auto" w:fill="FAFAFA"/>
            <w:vAlign w:val="bottom"/>
          </w:tcPr>
          <w:p w14:paraId="63B2BD7F" w14:textId="1DE79A72" w:rsidR="00F8537A" w:rsidRPr="00B876A7" w:rsidRDefault="00F8537A" w:rsidP="00F8537A">
            <w:pPr>
              <w:ind w:right="-72"/>
              <w:jc w:val="right"/>
              <w:rPr>
                <w:rFonts w:ascii="Arial" w:eastAsia="Arial" w:hAnsi="Arial" w:cs="Arial"/>
                <w:sz w:val="18"/>
                <w:szCs w:val="18"/>
              </w:rPr>
            </w:pPr>
            <w:r>
              <w:rPr>
                <w:rFonts w:ascii="Arial" w:eastAsia="Arial" w:hAnsi="Arial" w:cs="Arial"/>
                <w:sz w:val="18"/>
                <w:szCs w:val="18"/>
              </w:rPr>
              <w:t>-</w:t>
            </w:r>
          </w:p>
        </w:tc>
        <w:tc>
          <w:tcPr>
            <w:tcW w:w="1190" w:type="dxa"/>
            <w:tcBorders>
              <w:bottom w:val="single" w:sz="4" w:space="0" w:color="000000"/>
            </w:tcBorders>
            <w:shd w:val="clear" w:color="auto" w:fill="FAFAFA"/>
            <w:vAlign w:val="bottom"/>
          </w:tcPr>
          <w:p w14:paraId="5B1C95EA" w14:textId="70B72A8B" w:rsidR="00F8537A" w:rsidRPr="00B876A7" w:rsidRDefault="00F8537A" w:rsidP="00F8537A">
            <w:pPr>
              <w:ind w:right="-72"/>
              <w:jc w:val="right"/>
              <w:rPr>
                <w:rFonts w:ascii="Arial" w:eastAsia="Arial" w:hAnsi="Arial" w:cs="Arial"/>
                <w:sz w:val="18"/>
                <w:szCs w:val="18"/>
              </w:rPr>
            </w:pPr>
            <w:r w:rsidRPr="00F8537A">
              <w:rPr>
                <w:rFonts w:ascii="Arial" w:eastAsia="Arial" w:hAnsi="Arial" w:cs="Arial"/>
                <w:color w:val="000000"/>
                <w:sz w:val="18"/>
                <w:szCs w:val="18"/>
              </w:rPr>
              <w:t>27,840,793</w:t>
            </w:r>
          </w:p>
        </w:tc>
        <w:tc>
          <w:tcPr>
            <w:tcW w:w="1386" w:type="dxa"/>
            <w:shd w:val="clear" w:color="auto" w:fill="FAFAFA"/>
            <w:vAlign w:val="bottom"/>
          </w:tcPr>
          <w:p w14:paraId="72B0179C" w14:textId="4FD84382" w:rsidR="00F8537A" w:rsidRPr="00B876A7" w:rsidRDefault="00572FE8" w:rsidP="00F8537A">
            <w:pPr>
              <w:ind w:right="-72"/>
              <w:jc w:val="right"/>
              <w:rPr>
                <w:rFonts w:ascii="Arial" w:eastAsia="Arial" w:hAnsi="Arial" w:cs="Arial"/>
                <w:sz w:val="18"/>
                <w:szCs w:val="18"/>
              </w:rPr>
            </w:pPr>
            <w:r w:rsidRPr="00572FE8">
              <w:rPr>
                <w:rFonts w:ascii="Arial" w:eastAsia="Arial" w:hAnsi="Arial" w:cs="Arial"/>
                <w:sz w:val="18"/>
                <w:szCs w:val="18"/>
              </w:rPr>
              <w:t>3.97 - 8.75</w:t>
            </w:r>
          </w:p>
        </w:tc>
      </w:tr>
      <w:tr w:rsidR="00F8537A" w:rsidRPr="00B876A7" w14:paraId="7448A067" w14:textId="77777777" w:rsidTr="00081D72">
        <w:trPr>
          <w:trHeight w:val="20"/>
        </w:trPr>
        <w:tc>
          <w:tcPr>
            <w:tcW w:w="5529" w:type="dxa"/>
            <w:shd w:val="clear" w:color="auto" w:fill="auto"/>
            <w:vAlign w:val="bottom"/>
          </w:tcPr>
          <w:p w14:paraId="0FE3002A" w14:textId="77777777" w:rsidR="00F8537A" w:rsidRPr="00B876A7" w:rsidRDefault="00F8537A" w:rsidP="00F8537A">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tcBorders>
              <w:top w:val="single" w:sz="4" w:space="0" w:color="000000"/>
            </w:tcBorders>
            <w:shd w:val="clear" w:color="auto" w:fill="FAFAFA"/>
            <w:vAlign w:val="bottom"/>
          </w:tcPr>
          <w:p w14:paraId="128A0E8C" w14:textId="77777777" w:rsidR="00F8537A" w:rsidRPr="00B876A7" w:rsidRDefault="00F8537A" w:rsidP="00F8537A">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555CC8AE" w14:textId="77777777" w:rsidR="00F8537A" w:rsidRPr="00B876A7" w:rsidRDefault="00F8537A" w:rsidP="00F8537A">
            <w:pPr>
              <w:ind w:right="-74"/>
              <w:jc w:val="right"/>
              <w:rPr>
                <w:rFonts w:ascii="Arial" w:eastAsia="Arial" w:hAnsi="Arial" w:cs="Arial"/>
                <w:sz w:val="18"/>
                <w:szCs w:val="18"/>
              </w:rPr>
            </w:pPr>
          </w:p>
        </w:tc>
        <w:tc>
          <w:tcPr>
            <w:tcW w:w="1010" w:type="dxa"/>
            <w:tcBorders>
              <w:top w:val="single" w:sz="4" w:space="0" w:color="000000"/>
            </w:tcBorders>
            <w:shd w:val="clear" w:color="auto" w:fill="FAFAFA"/>
            <w:vAlign w:val="bottom"/>
          </w:tcPr>
          <w:p w14:paraId="638BA169" w14:textId="77777777" w:rsidR="00F8537A" w:rsidRPr="00B876A7" w:rsidRDefault="00F8537A" w:rsidP="00F8537A">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7EBC300D" w14:textId="77777777" w:rsidR="00F8537A" w:rsidRPr="00B876A7" w:rsidRDefault="00F8537A" w:rsidP="00F8537A">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148C6D0B" w14:textId="77777777" w:rsidR="00F8537A" w:rsidRPr="00B876A7" w:rsidRDefault="00F8537A" w:rsidP="00F8537A">
            <w:pPr>
              <w:ind w:right="-74"/>
              <w:jc w:val="right"/>
              <w:rPr>
                <w:rFonts w:ascii="Arial" w:eastAsia="Arial" w:hAnsi="Arial" w:cs="Arial"/>
                <w:sz w:val="18"/>
                <w:szCs w:val="18"/>
              </w:rPr>
            </w:pPr>
          </w:p>
        </w:tc>
        <w:tc>
          <w:tcPr>
            <w:tcW w:w="1152" w:type="dxa"/>
            <w:tcBorders>
              <w:top w:val="single" w:sz="4" w:space="0" w:color="000000"/>
            </w:tcBorders>
            <w:shd w:val="clear" w:color="auto" w:fill="FAFAFA"/>
            <w:vAlign w:val="bottom"/>
          </w:tcPr>
          <w:p w14:paraId="6A3FFE75" w14:textId="77777777" w:rsidR="00F8537A" w:rsidRPr="00B876A7" w:rsidRDefault="00F8537A" w:rsidP="00F8537A">
            <w:pPr>
              <w:ind w:right="-74"/>
              <w:jc w:val="right"/>
              <w:rPr>
                <w:rFonts w:ascii="Arial" w:eastAsia="Arial" w:hAnsi="Arial" w:cs="Arial"/>
                <w:sz w:val="18"/>
                <w:szCs w:val="18"/>
              </w:rPr>
            </w:pPr>
          </w:p>
        </w:tc>
        <w:tc>
          <w:tcPr>
            <w:tcW w:w="1190" w:type="dxa"/>
            <w:tcBorders>
              <w:top w:val="single" w:sz="4" w:space="0" w:color="000000"/>
            </w:tcBorders>
            <w:shd w:val="clear" w:color="auto" w:fill="FAFAFA"/>
            <w:vAlign w:val="bottom"/>
          </w:tcPr>
          <w:p w14:paraId="3411C8F0" w14:textId="77777777" w:rsidR="00F8537A" w:rsidRPr="00B876A7" w:rsidRDefault="00F8537A" w:rsidP="00F8537A">
            <w:pPr>
              <w:ind w:right="-74"/>
              <w:jc w:val="right"/>
              <w:rPr>
                <w:rFonts w:ascii="Arial" w:eastAsia="Arial" w:hAnsi="Arial" w:cs="Arial"/>
                <w:sz w:val="18"/>
                <w:szCs w:val="18"/>
              </w:rPr>
            </w:pPr>
          </w:p>
        </w:tc>
        <w:tc>
          <w:tcPr>
            <w:tcW w:w="1386" w:type="dxa"/>
            <w:shd w:val="clear" w:color="auto" w:fill="FAFAFA"/>
            <w:vAlign w:val="bottom"/>
          </w:tcPr>
          <w:p w14:paraId="29567163" w14:textId="77777777" w:rsidR="00F8537A" w:rsidRPr="00B876A7" w:rsidRDefault="00F8537A" w:rsidP="00F8537A">
            <w:pPr>
              <w:ind w:right="-74"/>
              <w:jc w:val="right"/>
              <w:rPr>
                <w:rFonts w:ascii="Arial" w:eastAsia="Arial" w:hAnsi="Arial" w:cs="Arial"/>
                <w:sz w:val="18"/>
                <w:szCs w:val="18"/>
              </w:rPr>
            </w:pPr>
          </w:p>
        </w:tc>
      </w:tr>
      <w:tr w:rsidR="00F8537A" w:rsidRPr="00B876A7" w14:paraId="7B81E641" w14:textId="77777777" w:rsidTr="00081D72">
        <w:trPr>
          <w:trHeight w:val="20"/>
        </w:trPr>
        <w:tc>
          <w:tcPr>
            <w:tcW w:w="5529" w:type="dxa"/>
            <w:shd w:val="clear" w:color="auto" w:fill="auto"/>
            <w:vAlign w:val="bottom"/>
          </w:tcPr>
          <w:p w14:paraId="213E8D86" w14:textId="77777777" w:rsidR="00F8537A" w:rsidRPr="00B876A7" w:rsidRDefault="00F8537A" w:rsidP="00F8537A">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tcBorders>
              <w:bottom w:val="single" w:sz="4" w:space="0" w:color="auto"/>
            </w:tcBorders>
            <w:shd w:val="clear" w:color="auto" w:fill="FAFAFA"/>
            <w:vAlign w:val="bottom"/>
          </w:tcPr>
          <w:p w14:paraId="77C81C20" w14:textId="6A4ADC61"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23,376,657</w:t>
            </w:r>
          </w:p>
        </w:tc>
        <w:tc>
          <w:tcPr>
            <w:tcW w:w="1276" w:type="dxa"/>
            <w:tcBorders>
              <w:bottom w:val="single" w:sz="4" w:space="0" w:color="auto"/>
            </w:tcBorders>
            <w:shd w:val="clear" w:color="auto" w:fill="FAFAFA"/>
            <w:vAlign w:val="bottom"/>
          </w:tcPr>
          <w:p w14:paraId="52EBFEA5" w14:textId="0E41861A"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520,697,773</w:t>
            </w:r>
          </w:p>
        </w:tc>
        <w:tc>
          <w:tcPr>
            <w:tcW w:w="1010" w:type="dxa"/>
            <w:tcBorders>
              <w:bottom w:val="single" w:sz="4" w:space="0" w:color="auto"/>
            </w:tcBorders>
            <w:shd w:val="clear" w:color="auto" w:fill="FAFAFA"/>
            <w:vAlign w:val="bottom"/>
          </w:tcPr>
          <w:p w14:paraId="4294E612" w14:textId="59355E8D"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52" w:type="dxa"/>
            <w:tcBorders>
              <w:bottom w:val="single" w:sz="4" w:space="0" w:color="auto"/>
            </w:tcBorders>
            <w:shd w:val="clear" w:color="auto" w:fill="FAFAFA"/>
            <w:vAlign w:val="bottom"/>
          </w:tcPr>
          <w:p w14:paraId="654B0A1E" w14:textId="39B21F3F"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8,385,619</w:t>
            </w:r>
          </w:p>
        </w:tc>
        <w:tc>
          <w:tcPr>
            <w:tcW w:w="1152" w:type="dxa"/>
            <w:tcBorders>
              <w:bottom w:val="single" w:sz="4" w:space="0" w:color="auto"/>
            </w:tcBorders>
            <w:shd w:val="clear" w:color="auto" w:fill="FAFAFA"/>
            <w:vAlign w:val="bottom"/>
          </w:tcPr>
          <w:p w14:paraId="0AD008FA" w14:textId="376E7F2A"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19,741,014</w:t>
            </w:r>
          </w:p>
        </w:tc>
        <w:tc>
          <w:tcPr>
            <w:tcW w:w="1152" w:type="dxa"/>
            <w:tcBorders>
              <w:bottom w:val="single" w:sz="4" w:space="0" w:color="auto"/>
            </w:tcBorders>
            <w:shd w:val="clear" w:color="auto" w:fill="FAFAFA"/>
            <w:vAlign w:val="bottom"/>
          </w:tcPr>
          <w:p w14:paraId="69F51DC2" w14:textId="591CD749" w:rsidR="00F8537A" w:rsidRPr="00B876A7" w:rsidRDefault="00F8537A" w:rsidP="00F8537A">
            <w:pPr>
              <w:ind w:right="-74"/>
              <w:jc w:val="right"/>
              <w:rPr>
                <w:rFonts w:ascii="Arial" w:eastAsia="Arial" w:hAnsi="Arial" w:cs="Arial"/>
                <w:sz w:val="18"/>
                <w:szCs w:val="18"/>
              </w:rPr>
            </w:pPr>
            <w:r>
              <w:rPr>
                <w:rFonts w:ascii="Arial" w:eastAsia="Arial" w:hAnsi="Arial" w:cs="Arial"/>
                <w:sz w:val="18"/>
                <w:szCs w:val="18"/>
              </w:rPr>
              <w:t>-</w:t>
            </w:r>
          </w:p>
        </w:tc>
        <w:tc>
          <w:tcPr>
            <w:tcW w:w="1190" w:type="dxa"/>
            <w:tcBorders>
              <w:bottom w:val="single" w:sz="4" w:space="0" w:color="auto"/>
            </w:tcBorders>
            <w:shd w:val="clear" w:color="auto" w:fill="FAFAFA"/>
            <w:vAlign w:val="bottom"/>
          </w:tcPr>
          <w:p w14:paraId="7B838B7E" w14:textId="151E7929" w:rsidR="00F8537A" w:rsidRPr="00B876A7" w:rsidRDefault="00F8537A" w:rsidP="00F8537A">
            <w:pPr>
              <w:ind w:right="-74"/>
              <w:jc w:val="right"/>
              <w:rPr>
                <w:rFonts w:ascii="Arial" w:eastAsia="Arial" w:hAnsi="Arial" w:cs="Arial"/>
                <w:sz w:val="18"/>
                <w:szCs w:val="18"/>
              </w:rPr>
            </w:pPr>
            <w:r w:rsidRPr="00F8537A">
              <w:rPr>
                <w:rFonts w:ascii="Arial" w:eastAsia="Arial" w:hAnsi="Arial" w:cs="Arial"/>
                <w:sz w:val="18"/>
                <w:szCs w:val="18"/>
              </w:rPr>
              <w:t>572,201,063</w:t>
            </w:r>
          </w:p>
        </w:tc>
        <w:tc>
          <w:tcPr>
            <w:tcW w:w="1386" w:type="dxa"/>
            <w:shd w:val="clear" w:color="auto" w:fill="FAFAFA"/>
            <w:vAlign w:val="bottom"/>
          </w:tcPr>
          <w:p w14:paraId="008B4FD2" w14:textId="77777777" w:rsidR="00F8537A" w:rsidRPr="00B876A7" w:rsidRDefault="00F8537A" w:rsidP="00F8537A">
            <w:pPr>
              <w:ind w:right="-74"/>
              <w:jc w:val="right"/>
              <w:rPr>
                <w:rFonts w:ascii="Arial" w:eastAsia="Arial" w:hAnsi="Arial" w:cs="Arial"/>
                <w:sz w:val="18"/>
                <w:szCs w:val="18"/>
              </w:rPr>
            </w:pPr>
          </w:p>
        </w:tc>
      </w:tr>
      <w:tr w:rsidR="00081D72" w:rsidRPr="00B876A7" w14:paraId="4E437565" w14:textId="77777777" w:rsidTr="00081D72">
        <w:trPr>
          <w:trHeight w:val="20"/>
        </w:trPr>
        <w:tc>
          <w:tcPr>
            <w:tcW w:w="5529" w:type="dxa"/>
            <w:shd w:val="clear" w:color="auto" w:fill="auto"/>
            <w:vAlign w:val="bottom"/>
          </w:tcPr>
          <w:p w14:paraId="149A5F50" w14:textId="77777777" w:rsidR="00081D72" w:rsidRPr="00B876A7" w:rsidRDefault="00081D72" w:rsidP="00F8537A">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shd w:val="clear" w:color="auto" w:fill="auto"/>
            <w:vAlign w:val="bottom"/>
          </w:tcPr>
          <w:p w14:paraId="01472A40" w14:textId="77777777" w:rsidR="00081D72" w:rsidRPr="00F8537A" w:rsidRDefault="00081D72" w:rsidP="00F8537A">
            <w:pPr>
              <w:ind w:right="-74"/>
              <w:jc w:val="right"/>
              <w:rPr>
                <w:rFonts w:ascii="Arial" w:eastAsia="Arial" w:hAnsi="Arial" w:cs="Arial"/>
                <w:sz w:val="18"/>
                <w:szCs w:val="18"/>
              </w:rPr>
            </w:pPr>
          </w:p>
        </w:tc>
        <w:tc>
          <w:tcPr>
            <w:tcW w:w="1276" w:type="dxa"/>
            <w:shd w:val="clear" w:color="auto" w:fill="auto"/>
            <w:vAlign w:val="bottom"/>
          </w:tcPr>
          <w:p w14:paraId="222C96D8" w14:textId="77777777" w:rsidR="00081D72" w:rsidRPr="00F8537A" w:rsidRDefault="00081D72" w:rsidP="00F8537A">
            <w:pPr>
              <w:ind w:right="-74"/>
              <w:jc w:val="right"/>
              <w:rPr>
                <w:rFonts w:ascii="Arial" w:eastAsia="Arial" w:hAnsi="Arial" w:cs="Arial"/>
                <w:sz w:val="18"/>
                <w:szCs w:val="18"/>
              </w:rPr>
            </w:pPr>
          </w:p>
        </w:tc>
        <w:tc>
          <w:tcPr>
            <w:tcW w:w="1010" w:type="dxa"/>
            <w:shd w:val="clear" w:color="auto" w:fill="auto"/>
            <w:vAlign w:val="bottom"/>
          </w:tcPr>
          <w:p w14:paraId="23A39BC9" w14:textId="77777777" w:rsidR="00081D72" w:rsidRDefault="00081D72" w:rsidP="00F8537A">
            <w:pPr>
              <w:ind w:right="-74"/>
              <w:jc w:val="right"/>
              <w:rPr>
                <w:rFonts w:ascii="Arial" w:eastAsia="Arial" w:hAnsi="Arial" w:cs="Arial"/>
                <w:sz w:val="18"/>
                <w:szCs w:val="18"/>
              </w:rPr>
            </w:pPr>
          </w:p>
        </w:tc>
        <w:tc>
          <w:tcPr>
            <w:tcW w:w="1152" w:type="dxa"/>
            <w:shd w:val="clear" w:color="auto" w:fill="auto"/>
            <w:vAlign w:val="bottom"/>
          </w:tcPr>
          <w:p w14:paraId="569C3FA7" w14:textId="77777777" w:rsidR="00081D72" w:rsidRPr="00F8537A" w:rsidRDefault="00081D72" w:rsidP="00F8537A">
            <w:pPr>
              <w:ind w:right="-74"/>
              <w:jc w:val="right"/>
              <w:rPr>
                <w:rFonts w:ascii="Arial" w:eastAsia="Arial" w:hAnsi="Arial" w:cs="Arial"/>
                <w:sz w:val="18"/>
                <w:szCs w:val="18"/>
              </w:rPr>
            </w:pPr>
          </w:p>
        </w:tc>
        <w:tc>
          <w:tcPr>
            <w:tcW w:w="1152" w:type="dxa"/>
            <w:shd w:val="clear" w:color="auto" w:fill="auto"/>
            <w:vAlign w:val="bottom"/>
          </w:tcPr>
          <w:p w14:paraId="4342D2C1" w14:textId="77777777" w:rsidR="00081D72" w:rsidRPr="00F8537A" w:rsidRDefault="00081D72" w:rsidP="00F8537A">
            <w:pPr>
              <w:ind w:right="-74"/>
              <w:jc w:val="right"/>
              <w:rPr>
                <w:rFonts w:ascii="Arial" w:eastAsia="Arial" w:hAnsi="Arial" w:cs="Arial"/>
                <w:sz w:val="18"/>
                <w:szCs w:val="18"/>
              </w:rPr>
            </w:pPr>
          </w:p>
        </w:tc>
        <w:tc>
          <w:tcPr>
            <w:tcW w:w="1152" w:type="dxa"/>
            <w:shd w:val="clear" w:color="auto" w:fill="auto"/>
            <w:vAlign w:val="bottom"/>
          </w:tcPr>
          <w:p w14:paraId="759C199D" w14:textId="77777777" w:rsidR="00081D72" w:rsidRDefault="00081D72" w:rsidP="00F8537A">
            <w:pPr>
              <w:ind w:right="-74"/>
              <w:jc w:val="right"/>
              <w:rPr>
                <w:rFonts w:ascii="Arial" w:eastAsia="Arial" w:hAnsi="Arial" w:cs="Arial"/>
                <w:sz w:val="18"/>
                <w:szCs w:val="18"/>
              </w:rPr>
            </w:pPr>
          </w:p>
        </w:tc>
        <w:tc>
          <w:tcPr>
            <w:tcW w:w="1190" w:type="dxa"/>
            <w:shd w:val="clear" w:color="auto" w:fill="auto"/>
            <w:vAlign w:val="bottom"/>
          </w:tcPr>
          <w:p w14:paraId="008FA4A2" w14:textId="77777777" w:rsidR="00081D72" w:rsidRPr="00F8537A" w:rsidRDefault="00081D72" w:rsidP="00F8537A">
            <w:pPr>
              <w:ind w:right="-74"/>
              <w:jc w:val="right"/>
              <w:rPr>
                <w:rFonts w:ascii="Arial" w:eastAsia="Arial" w:hAnsi="Arial" w:cs="Arial"/>
                <w:sz w:val="18"/>
                <w:szCs w:val="18"/>
              </w:rPr>
            </w:pPr>
          </w:p>
        </w:tc>
        <w:tc>
          <w:tcPr>
            <w:tcW w:w="1386" w:type="dxa"/>
            <w:shd w:val="clear" w:color="auto" w:fill="auto"/>
            <w:vAlign w:val="bottom"/>
          </w:tcPr>
          <w:p w14:paraId="21AB936D" w14:textId="77777777" w:rsidR="00081D72" w:rsidRPr="00B876A7" w:rsidRDefault="00081D72" w:rsidP="00F8537A">
            <w:pPr>
              <w:ind w:right="-74"/>
              <w:jc w:val="right"/>
              <w:rPr>
                <w:rFonts w:ascii="Arial" w:eastAsia="Arial" w:hAnsi="Arial" w:cs="Arial"/>
                <w:sz w:val="18"/>
                <w:szCs w:val="18"/>
              </w:rPr>
            </w:pPr>
          </w:p>
        </w:tc>
      </w:tr>
      <w:tr w:rsidR="00081D72" w:rsidRPr="00B876A7" w14:paraId="412A85F6" w14:textId="77777777" w:rsidTr="00081D72">
        <w:trPr>
          <w:trHeight w:val="20"/>
        </w:trPr>
        <w:tc>
          <w:tcPr>
            <w:tcW w:w="5529" w:type="dxa"/>
            <w:shd w:val="clear" w:color="auto" w:fill="auto"/>
            <w:vAlign w:val="bottom"/>
          </w:tcPr>
          <w:p w14:paraId="33D6F635" w14:textId="5C1310DF" w:rsidR="00081D72" w:rsidRPr="00B876A7" w:rsidRDefault="00081D72" w:rsidP="00F8537A">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B876A7">
              <w:rPr>
                <w:rFonts w:ascii="Arial" w:eastAsia="Arial" w:hAnsi="Arial" w:cs="Arial"/>
                <w:b/>
                <w:sz w:val="18"/>
                <w:szCs w:val="18"/>
              </w:rPr>
              <w:t xml:space="preserve">As </w:t>
            </w:r>
            <w:proofErr w:type="gramStart"/>
            <w:r w:rsidRPr="00B876A7">
              <w:rPr>
                <w:rFonts w:ascii="Arial" w:eastAsia="Arial" w:hAnsi="Arial" w:cs="Arial"/>
                <w:b/>
                <w:sz w:val="18"/>
                <w:szCs w:val="18"/>
              </w:rPr>
              <w:t>at</w:t>
            </w:r>
            <w:proofErr w:type="gramEnd"/>
            <w:r w:rsidRPr="00B876A7">
              <w:rPr>
                <w:rFonts w:ascii="Arial" w:eastAsia="Arial" w:hAnsi="Arial" w:cs="Arial"/>
                <w:b/>
                <w:sz w:val="18"/>
                <w:szCs w:val="18"/>
              </w:rPr>
              <w:t xml:space="preserve"> 31 December 2021</w:t>
            </w:r>
          </w:p>
        </w:tc>
        <w:tc>
          <w:tcPr>
            <w:tcW w:w="1275" w:type="dxa"/>
            <w:shd w:val="clear" w:color="auto" w:fill="auto"/>
            <w:vAlign w:val="bottom"/>
          </w:tcPr>
          <w:p w14:paraId="58B01982" w14:textId="77777777" w:rsidR="00081D72" w:rsidRPr="00F8537A" w:rsidRDefault="00081D72" w:rsidP="00F8537A">
            <w:pPr>
              <w:ind w:right="-74"/>
              <w:jc w:val="right"/>
              <w:rPr>
                <w:rFonts w:ascii="Arial" w:eastAsia="Arial" w:hAnsi="Arial" w:cs="Arial"/>
                <w:sz w:val="18"/>
                <w:szCs w:val="18"/>
              </w:rPr>
            </w:pPr>
          </w:p>
        </w:tc>
        <w:tc>
          <w:tcPr>
            <w:tcW w:w="1276" w:type="dxa"/>
            <w:shd w:val="clear" w:color="auto" w:fill="auto"/>
            <w:vAlign w:val="bottom"/>
          </w:tcPr>
          <w:p w14:paraId="76CF814A" w14:textId="77777777" w:rsidR="00081D72" w:rsidRPr="00F8537A" w:rsidRDefault="00081D72" w:rsidP="00F8537A">
            <w:pPr>
              <w:ind w:right="-74"/>
              <w:jc w:val="right"/>
              <w:rPr>
                <w:rFonts w:ascii="Arial" w:eastAsia="Arial" w:hAnsi="Arial" w:cs="Arial"/>
                <w:sz w:val="18"/>
                <w:szCs w:val="18"/>
              </w:rPr>
            </w:pPr>
          </w:p>
        </w:tc>
        <w:tc>
          <w:tcPr>
            <w:tcW w:w="1010" w:type="dxa"/>
            <w:shd w:val="clear" w:color="auto" w:fill="auto"/>
            <w:vAlign w:val="bottom"/>
          </w:tcPr>
          <w:p w14:paraId="119FF7C2" w14:textId="77777777" w:rsidR="00081D72" w:rsidRDefault="00081D72" w:rsidP="00F8537A">
            <w:pPr>
              <w:ind w:right="-74"/>
              <w:jc w:val="right"/>
              <w:rPr>
                <w:rFonts w:ascii="Arial" w:eastAsia="Arial" w:hAnsi="Arial" w:cs="Arial"/>
                <w:sz w:val="18"/>
                <w:szCs w:val="18"/>
              </w:rPr>
            </w:pPr>
          </w:p>
        </w:tc>
        <w:tc>
          <w:tcPr>
            <w:tcW w:w="1152" w:type="dxa"/>
            <w:shd w:val="clear" w:color="auto" w:fill="auto"/>
            <w:vAlign w:val="bottom"/>
          </w:tcPr>
          <w:p w14:paraId="40F09B54" w14:textId="77777777" w:rsidR="00081D72" w:rsidRPr="00F8537A" w:rsidRDefault="00081D72" w:rsidP="00F8537A">
            <w:pPr>
              <w:ind w:right="-74"/>
              <w:jc w:val="right"/>
              <w:rPr>
                <w:rFonts w:ascii="Arial" w:eastAsia="Arial" w:hAnsi="Arial" w:cs="Arial"/>
                <w:sz w:val="18"/>
                <w:szCs w:val="18"/>
              </w:rPr>
            </w:pPr>
          </w:p>
        </w:tc>
        <w:tc>
          <w:tcPr>
            <w:tcW w:w="1152" w:type="dxa"/>
            <w:shd w:val="clear" w:color="auto" w:fill="auto"/>
            <w:vAlign w:val="bottom"/>
          </w:tcPr>
          <w:p w14:paraId="6983B4CA" w14:textId="77777777" w:rsidR="00081D72" w:rsidRPr="00F8537A" w:rsidRDefault="00081D72" w:rsidP="00F8537A">
            <w:pPr>
              <w:ind w:right="-74"/>
              <w:jc w:val="right"/>
              <w:rPr>
                <w:rFonts w:ascii="Arial" w:eastAsia="Arial" w:hAnsi="Arial" w:cs="Arial"/>
                <w:sz w:val="18"/>
                <w:szCs w:val="18"/>
              </w:rPr>
            </w:pPr>
          </w:p>
        </w:tc>
        <w:tc>
          <w:tcPr>
            <w:tcW w:w="1152" w:type="dxa"/>
            <w:shd w:val="clear" w:color="auto" w:fill="auto"/>
            <w:vAlign w:val="bottom"/>
          </w:tcPr>
          <w:p w14:paraId="7CBB89F6" w14:textId="77777777" w:rsidR="00081D72" w:rsidRDefault="00081D72" w:rsidP="00F8537A">
            <w:pPr>
              <w:ind w:right="-74"/>
              <w:jc w:val="right"/>
              <w:rPr>
                <w:rFonts w:ascii="Arial" w:eastAsia="Arial" w:hAnsi="Arial" w:cs="Arial"/>
                <w:sz w:val="18"/>
                <w:szCs w:val="18"/>
              </w:rPr>
            </w:pPr>
          </w:p>
        </w:tc>
        <w:tc>
          <w:tcPr>
            <w:tcW w:w="1190" w:type="dxa"/>
            <w:shd w:val="clear" w:color="auto" w:fill="auto"/>
            <w:vAlign w:val="bottom"/>
          </w:tcPr>
          <w:p w14:paraId="41A8A7BD" w14:textId="77777777" w:rsidR="00081D72" w:rsidRPr="00F8537A" w:rsidRDefault="00081D72" w:rsidP="00F8537A">
            <w:pPr>
              <w:ind w:right="-74"/>
              <w:jc w:val="right"/>
              <w:rPr>
                <w:rFonts w:ascii="Arial" w:eastAsia="Arial" w:hAnsi="Arial" w:cs="Arial"/>
                <w:sz w:val="18"/>
                <w:szCs w:val="18"/>
              </w:rPr>
            </w:pPr>
          </w:p>
        </w:tc>
        <w:tc>
          <w:tcPr>
            <w:tcW w:w="1386" w:type="dxa"/>
            <w:shd w:val="clear" w:color="auto" w:fill="auto"/>
            <w:vAlign w:val="bottom"/>
          </w:tcPr>
          <w:p w14:paraId="7E37E3C9" w14:textId="77777777" w:rsidR="00081D72" w:rsidRPr="00B876A7" w:rsidRDefault="00081D72" w:rsidP="00F8537A">
            <w:pPr>
              <w:ind w:right="-74"/>
              <w:jc w:val="right"/>
              <w:rPr>
                <w:rFonts w:ascii="Arial" w:eastAsia="Arial" w:hAnsi="Arial" w:cs="Arial"/>
                <w:sz w:val="18"/>
                <w:szCs w:val="18"/>
              </w:rPr>
            </w:pPr>
          </w:p>
        </w:tc>
      </w:tr>
      <w:tr w:rsidR="00081D72" w:rsidRPr="00B876A7" w14:paraId="743B9465" w14:textId="77777777" w:rsidTr="00081D72">
        <w:trPr>
          <w:trHeight w:val="20"/>
        </w:trPr>
        <w:tc>
          <w:tcPr>
            <w:tcW w:w="5529" w:type="dxa"/>
            <w:shd w:val="clear" w:color="auto" w:fill="auto"/>
            <w:vAlign w:val="bottom"/>
          </w:tcPr>
          <w:p w14:paraId="17DD14BC" w14:textId="77777777" w:rsidR="00081D72" w:rsidRPr="00B876A7" w:rsidRDefault="00081D72" w:rsidP="00F8537A">
            <w:pPr>
              <w:pBdr>
                <w:top w:val="nil"/>
                <w:left w:val="nil"/>
                <w:bottom w:val="none" w:sz="0" w:space="0" w:color="000000"/>
                <w:right w:val="nil"/>
                <w:between w:val="nil"/>
              </w:pBdr>
              <w:ind w:left="401" w:right="-72"/>
              <w:jc w:val="left"/>
              <w:rPr>
                <w:rFonts w:ascii="Arial" w:eastAsia="Arial" w:hAnsi="Arial" w:cs="Arial"/>
                <w:b/>
                <w:sz w:val="18"/>
                <w:szCs w:val="18"/>
              </w:rPr>
            </w:pPr>
          </w:p>
        </w:tc>
        <w:tc>
          <w:tcPr>
            <w:tcW w:w="1275" w:type="dxa"/>
            <w:shd w:val="clear" w:color="auto" w:fill="auto"/>
            <w:vAlign w:val="bottom"/>
          </w:tcPr>
          <w:p w14:paraId="17712221" w14:textId="77777777" w:rsidR="00081D72" w:rsidRPr="00F8537A" w:rsidRDefault="00081D72" w:rsidP="00F8537A">
            <w:pPr>
              <w:ind w:right="-74"/>
              <w:jc w:val="right"/>
              <w:rPr>
                <w:rFonts w:ascii="Arial" w:eastAsia="Arial" w:hAnsi="Arial" w:cs="Arial"/>
                <w:sz w:val="18"/>
                <w:szCs w:val="18"/>
              </w:rPr>
            </w:pPr>
          </w:p>
        </w:tc>
        <w:tc>
          <w:tcPr>
            <w:tcW w:w="1276" w:type="dxa"/>
            <w:shd w:val="clear" w:color="auto" w:fill="auto"/>
            <w:vAlign w:val="bottom"/>
          </w:tcPr>
          <w:p w14:paraId="6A36F772" w14:textId="77777777" w:rsidR="00081D72" w:rsidRPr="00F8537A" w:rsidRDefault="00081D72" w:rsidP="00F8537A">
            <w:pPr>
              <w:ind w:right="-74"/>
              <w:jc w:val="right"/>
              <w:rPr>
                <w:rFonts w:ascii="Arial" w:eastAsia="Arial" w:hAnsi="Arial" w:cs="Arial"/>
                <w:sz w:val="18"/>
                <w:szCs w:val="18"/>
              </w:rPr>
            </w:pPr>
          </w:p>
        </w:tc>
        <w:tc>
          <w:tcPr>
            <w:tcW w:w="1010" w:type="dxa"/>
            <w:shd w:val="clear" w:color="auto" w:fill="auto"/>
            <w:vAlign w:val="bottom"/>
          </w:tcPr>
          <w:p w14:paraId="59BFB7BD" w14:textId="77777777" w:rsidR="00081D72" w:rsidRDefault="00081D72" w:rsidP="00F8537A">
            <w:pPr>
              <w:ind w:right="-74"/>
              <w:jc w:val="right"/>
              <w:rPr>
                <w:rFonts w:ascii="Arial" w:eastAsia="Arial" w:hAnsi="Arial" w:cs="Arial"/>
                <w:sz w:val="18"/>
                <w:szCs w:val="18"/>
              </w:rPr>
            </w:pPr>
          </w:p>
        </w:tc>
        <w:tc>
          <w:tcPr>
            <w:tcW w:w="1152" w:type="dxa"/>
            <w:shd w:val="clear" w:color="auto" w:fill="auto"/>
            <w:vAlign w:val="bottom"/>
          </w:tcPr>
          <w:p w14:paraId="2AF8BA02" w14:textId="77777777" w:rsidR="00081D72" w:rsidRPr="00F8537A" w:rsidRDefault="00081D72" w:rsidP="00F8537A">
            <w:pPr>
              <w:ind w:right="-74"/>
              <w:jc w:val="right"/>
              <w:rPr>
                <w:rFonts w:ascii="Arial" w:eastAsia="Arial" w:hAnsi="Arial" w:cs="Arial"/>
                <w:sz w:val="18"/>
                <w:szCs w:val="18"/>
              </w:rPr>
            </w:pPr>
          </w:p>
        </w:tc>
        <w:tc>
          <w:tcPr>
            <w:tcW w:w="1152" w:type="dxa"/>
            <w:shd w:val="clear" w:color="auto" w:fill="auto"/>
            <w:vAlign w:val="bottom"/>
          </w:tcPr>
          <w:p w14:paraId="2304AB3B" w14:textId="77777777" w:rsidR="00081D72" w:rsidRPr="00F8537A" w:rsidRDefault="00081D72" w:rsidP="00F8537A">
            <w:pPr>
              <w:ind w:right="-74"/>
              <w:jc w:val="right"/>
              <w:rPr>
                <w:rFonts w:ascii="Arial" w:eastAsia="Arial" w:hAnsi="Arial" w:cs="Arial"/>
                <w:sz w:val="18"/>
                <w:szCs w:val="18"/>
              </w:rPr>
            </w:pPr>
          </w:p>
        </w:tc>
        <w:tc>
          <w:tcPr>
            <w:tcW w:w="1152" w:type="dxa"/>
            <w:shd w:val="clear" w:color="auto" w:fill="auto"/>
            <w:vAlign w:val="bottom"/>
          </w:tcPr>
          <w:p w14:paraId="0529BB5F" w14:textId="77777777" w:rsidR="00081D72" w:rsidRDefault="00081D72" w:rsidP="00F8537A">
            <w:pPr>
              <w:ind w:right="-74"/>
              <w:jc w:val="right"/>
              <w:rPr>
                <w:rFonts w:ascii="Arial" w:eastAsia="Arial" w:hAnsi="Arial" w:cs="Arial"/>
                <w:sz w:val="18"/>
                <w:szCs w:val="18"/>
              </w:rPr>
            </w:pPr>
          </w:p>
        </w:tc>
        <w:tc>
          <w:tcPr>
            <w:tcW w:w="1190" w:type="dxa"/>
            <w:shd w:val="clear" w:color="auto" w:fill="auto"/>
            <w:vAlign w:val="bottom"/>
          </w:tcPr>
          <w:p w14:paraId="2D05E32F" w14:textId="77777777" w:rsidR="00081D72" w:rsidRPr="00F8537A" w:rsidRDefault="00081D72" w:rsidP="00F8537A">
            <w:pPr>
              <w:ind w:right="-74"/>
              <w:jc w:val="right"/>
              <w:rPr>
                <w:rFonts w:ascii="Arial" w:eastAsia="Arial" w:hAnsi="Arial" w:cs="Arial"/>
                <w:sz w:val="18"/>
                <w:szCs w:val="18"/>
              </w:rPr>
            </w:pPr>
          </w:p>
        </w:tc>
        <w:tc>
          <w:tcPr>
            <w:tcW w:w="1386" w:type="dxa"/>
            <w:shd w:val="clear" w:color="auto" w:fill="auto"/>
            <w:vAlign w:val="bottom"/>
          </w:tcPr>
          <w:p w14:paraId="55E95A57" w14:textId="77777777" w:rsidR="00081D72" w:rsidRPr="00B876A7" w:rsidRDefault="00081D72" w:rsidP="00F8537A">
            <w:pPr>
              <w:ind w:right="-74"/>
              <w:jc w:val="right"/>
              <w:rPr>
                <w:rFonts w:ascii="Arial" w:eastAsia="Arial" w:hAnsi="Arial" w:cs="Arial"/>
                <w:sz w:val="18"/>
                <w:szCs w:val="18"/>
              </w:rPr>
            </w:pPr>
          </w:p>
        </w:tc>
      </w:tr>
      <w:tr w:rsidR="00081D72" w:rsidRPr="00B876A7" w14:paraId="4D816F0A" w14:textId="77777777" w:rsidTr="00081D72">
        <w:trPr>
          <w:trHeight w:val="20"/>
        </w:trPr>
        <w:tc>
          <w:tcPr>
            <w:tcW w:w="5529" w:type="dxa"/>
            <w:shd w:val="clear" w:color="auto" w:fill="auto"/>
            <w:vAlign w:val="bottom"/>
          </w:tcPr>
          <w:p w14:paraId="498A4DE3" w14:textId="6445616B" w:rsidR="00081D72" w:rsidRPr="00B876A7" w:rsidRDefault="008B4128" w:rsidP="008B4128">
            <w:pPr>
              <w:pBdr>
                <w:top w:val="nil"/>
                <w:left w:val="nil"/>
                <w:bottom w:val="none" w:sz="0" w:space="0" w:color="000000"/>
                <w:right w:val="nil"/>
                <w:between w:val="nil"/>
              </w:pBdr>
              <w:ind w:right="-72"/>
              <w:jc w:val="left"/>
              <w:rPr>
                <w:rFonts w:ascii="Arial" w:eastAsia="Arial" w:hAnsi="Arial" w:cs="Arial"/>
                <w:b/>
                <w:sz w:val="18"/>
                <w:szCs w:val="18"/>
              </w:rPr>
            </w:pPr>
            <w:r>
              <w:rPr>
                <w:rFonts w:ascii="Arial" w:eastAsia="Arial" w:hAnsi="Arial" w:cs="Arial"/>
                <w:b/>
                <w:sz w:val="18"/>
                <w:szCs w:val="18"/>
              </w:rPr>
              <w:t xml:space="preserve">        </w:t>
            </w:r>
            <w:r w:rsidR="00081D72" w:rsidRPr="00B876A7">
              <w:rPr>
                <w:rFonts w:ascii="Arial" w:eastAsia="Arial" w:hAnsi="Arial" w:cs="Arial"/>
                <w:b/>
                <w:sz w:val="18"/>
                <w:szCs w:val="18"/>
              </w:rPr>
              <w:t>Significant financial assets</w:t>
            </w:r>
          </w:p>
        </w:tc>
        <w:tc>
          <w:tcPr>
            <w:tcW w:w="1275" w:type="dxa"/>
            <w:shd w:val="clear" w:color="auto" w:fill="auto"/>
            <w:vAlign w:val="bottom"/>
          </w:tcPr>
          <w:p w14:paraId="59DAC911" w14:textId="77777777" w:rsidR="00081D72" w:rsidRPr="00F8537A" w:rsidRDefault="00081D72" w:rsidP="00081D72">
            <w:pPr>
              <w:ind w:right="-74"/>
              <w:jc w:val="right"/>
              <w:rPr>
                <w:rFonts w:ascii="Arial" w:eastAsia="Arial" w:hAnsi="Arial" w:cs="Arial"/>
                <w:sz w:val="18"/>
                <w:szCs w:val="18"/>
              </w:rPr>
            </w:pPr>
          </w:p>
        </w:tc>
        <w:tc>
          <w:tcPr>
            <w:tcW w:w="1276" w:type="dxa"/>
            <w:shd w:val="clear" w:color="auto" w:fill="auto"/>
            <w:vAlign w:val="bottom"/>
          </w:tcPr>
          <w:p w14:paraId="39607595" w14:textId="77777777" w:rsidR="00081D72" w:rsidRPr="00F8537A" w:rsidRDefault="00081D72" w:rsidP="00081D72">
            <w:pPr>
              <w:ind w:right="-74"/>
              <w:jc w:val="right"/>
              <w:rPr>
                <w:rFonts w:ascii="Arial" w:eastAsia="Arial" w:hAnsi="Arial" w:cs="Arial"/>
                <w:sz w:val="18"/>
                <w:szCs w:val="18"/>
              </w:rPr>
            </w:pPr>
          </w:p>
        </w:tc>
        <w:tc>
          <w:tcPr>
            <w:tcW w:w="1010" w:type="dxa"/>
            <w:shd w:val="clear" w:color="auto" w:fill="auto"/>
            <w:vAlign w:val="bottom"/>
          </w:tcPr>
          <w:p w14:paraId="448B97E4" w14:textId="77777777" w:rsidR="00081D72" w:rsidRDefault="00081D72" w:rsidP="00081D72">
            <w:pPr>
              <w:ind w:right="-74"/>
              <w:jc w:val="right"/>
              <w:rPr>
                <w:rFonts w:ascii="Arial" w:eastAsia="Arial" w:hAnsi="Arial" w:cs="Arial"/>
                <w:sz w:val="18"/>
                <w:szCs w:val="18"/>
              </w:rPr>
            </w:pPr>
          </w:p>
        </w:tc>
        <w:tc>
          <w:tcPr>
            <w:tcW w:w="1152" w:type="dxa"/>
            <w:shd w:val="clear" w:color="auto" w:fill="auto"/>
            <w:vAlign w:val="bottom"/>
          </w:tcPr>
          <w:p w14:paraId="3A4ED999" w14:textId="77777777" w:rsidR="00081D72" w:rsidRPr="00F8537A" w:rsidRDefault="00081D72" w:rsidP="00081D72">
            <w:pPr>
              <w:ind w:right="-74"/>
              <w:jc w:val="right"/>
              <w:rPr>
                <w:rFonts w:ascii="Arial" w:eastAsia="Arial" w:hAnsi="Arial" w:cs="Arial"/>
                <w:sz w:val="18"/>
                <w:szCs w:val="18"/>
              </w:rPr>
            </w:pPr>
          </w:p>
        </w:tc>
        <w:tc>
          <w:tcPr>
            <w:tcW w:w="1152" w:type="dxa"/>
            <w:shd w:val="clear" w:color="auto" w:fill="auto"/>
            <w:vAlign w:val="bottom"/>
          </w:tcPr>
          <w:p w14:paraId="7DFE9F44" w14:textId="77777777" w:rsidR="00081D72" w:rsidRPr="00F8537A" w:rsidRDefault="00081D72" w:rsidP="00081D72">
            <w:pPr>
              <w:ind w:right="-74"/>
              <w:jc w:val="right"/>
              <w:rPr>
                <w:rFonts w:ascii="Arial" w:eastAsia="Arial" w:hAnsi="Arial" w:cs="Arial"/>
                <w:sz w:val="18"/>
                <w:szCs w:val="18"/>
              </w:rPr>
            </w:pPr>
          </w:p>
        </w:tc>
        <w:tc>
          <w:tcPr>
            <w:tcW w:w="1152" w:type="dxa"/>
            <w:shd w:val="clear" w:color="auto" w:fill="auto"/>
            <w:vAlign w:val="bottom"/>
          </w:tcPr>
          <w:p w14:paraId="2C30E7FE" w14:textId="77777777" w:rsidR="00081D72" w:rsidRDefault="00081D72" w:rsidP="00081D72">
            <w:pPr>
              <w:ind w:right="-74"/>
              <w:jc w:val="right"/>
              <w:rPr>
                <w:rFonts w:ascii="Arial" w:eastAsia="Arial" w:hAnsi="Arial" w:cs="Arial"/>
                <w:sz w:val="18"/>
                <w:szCs w:val="18"/>
              </w:rPr>
            </w:pPr>
          </w:p>
        </w:tc>
        <w:tc>
          <w:tcPr>
            <w:tcW w:w="1190" w:type="dxa"/>
            <w:shd w:val="clear" w:color="auto" w:fill="auto"/>
            <w:vAlign w:val="bottom"/>
          </w:tcPr>
          <w:p w14:paraId="6B40D183" w14:textId="77777777" w:rsidR="00081D72" w:rsidRPr="00F8537A" w:rsidRDefault="00081D72" w:rsidP="00081D72">
            <w:pPr>
              <w:ind w:right="-74"/>
              <w:jc w:val="right"/>
              <w:rPr>
                <w:rFonts w:ascii="Arial" w:eastAsia="Arial" w:hAnsi="Arial" w:cs="Arial"/>
                <w:sz w:val="18"/>
                <w:szCs w:val="18"/>
              </w:rPr>
            </w:pPr>
          </w:p>
        </w:tc>
        <w:tc>
          <w:tcPr>
            <w:tcW w:w="1386" w:type="dxa"/>
            <w:shd w:val="clear" w:color="auto" w:fill="auto"/>
            <w:vAlign w:val="bottom"/>
          </w:tcPr>
          <w:p w14:paraId="30B2916A" w14:textId="77777777" w:rsidR="00081D72" w:rsidRPr="00B876A7" w:rsidRDefault="00081D72" w:rsidP="00081D72">
            <w:pPr>
              <w:ind w:right="-74"/>
              <w:jc w:val="right"/>
              <w:rPr>
                <w:rFonts w:ascii="Arial" w:eastAsia="Arial" w:hAnsi="Arial" w:cs="Arial"/>
                <w:sz w:val="18"/>
                <w:szCs w:val="18"/>
              </w:rPr>
            </w:pPr>
          </w:p>
        </w:tc>
      </w:tr>
      <w:tr w:rsidR="00081D72" w:rsidRPr="00B876A7" w14:paraId="439BE893" w14:textId="77777777" w:rsidTr="00081D72">
        <w:trPr>
          <w:trHeight w:val="20"/>
        </w:trPr>
        <w:tc>
          <w:tcPr>
            <w:tcW w:w="5529" w:type="dxa"/>
            <w:shd w:val="clear" w:color="auto" w:fill="auto"/>
            <w:vAlign w:val="bottom"/>
          </w:tcPr>
          <w:p w14:paraId="0E51BE13" w14:textId="4F361CCD" w:rsidR="00081D72" w:rsidRPr="00B876A7" w:rsidRDefault="00081D72" w:rsidP="00081D72">
            <w:pPr>
              <w:pBdr>
                <w:top w:val="nil"/>
                <w:left w:val="nil"/>
                <w:bottom w:val="none" w:sz="0" w:space="0" w:color="000000"/>
                <w:right w:val="nil"/>
                <w:between w:val="nil"/>
              </w:pBdr>
              <w:ind w:left="401" w:right="-72"/>
              <w:jc w:val="left"/>
              <w:rPr>
                <w:rFonts w:ascii="Arial" w:eastAsia="Arial" w:hAnsi="Arial" w:cs="Arial"/>
                <w:b/>
                <w:sz w:val="18"/>
                <w:szCs w:val="18"/>
              </w:rPr>
            </w:pPr>
            <w:r w:rsidRPr="00B876A7">
              <w:rPr>
                <w:rFonts w:ascii="Arial" w:eastAsia="Arial" w:hAnsi="Arial" w:cs="Arial"/>
                <w:color w:val="000000"/>
                <w:sz w:val="18"/>
                <w:szCs w:val="18"/>
              </w:rPr>
              <w:t>Cash and cash equivalents</w:t>
            </w:r>
          </w:p>
        </w:tc>
        <w:tc>
          <w:tcPr>
            <w:tcW w:w="1275" w:type="dxa"/>
            <w:shd w:val="clear" w:color="auto" w:fill="auto"/>
            <w:vAlign w:val="bottom"/>
          </w:tcPr>
          <w:p w14:paraId="70F592C0" w14:textId="69FBD6A9" w:rsidR="00081D72" w:rsidRPr="00F8537A" w:rsidRDefault="00081D72" w:rsidP="00081D72">
            <w:pPr>
              <w:ind w:right="-74"/>
              <w:jc w:val="right"/>
              <w:rPr>
                <w:rFonts w:ascii="Arial" w:eastAsia="Arial" w:hAnsi="Arial" w:cs="Arial"/>
                <w:sz w:val="18"/>
                <w:szCs w:val="18"/>
              </w:rPr>
            </w:pPr>
            <w:r w:rsidRPr="00B876A7">
              <w:rPr>
                <w:rFonts w:ascii="Arial" w:eastAsia="Arial" w:hAnsi="Arial" w:cs="Arial"/>
                <w:sz w:val="18"/>
                <w:szCs w:val="18"/>
              </w:rPr>
              <w:t>127,119,551</w:t>
            </w:r>
          </w:p>
        </w:tc>
        <w:tc>
          <w:tcPr>
            <w:tcW w:w="1276" w:type="dxa"/>
            <w:shd w:val="clear" w:color="auto" w:fill="auto"/>
            <w:vAlign w:val="bottom"/>
          </w:tcPr>
          <w:p w14:paraId="180BC444" w14:textId="7D670AB3" w:rsidR="00081D72" w:rsidRPr="00F8537A"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010" w:type="dxa"/>
            <w:shd w:val="clear" w:color="auto" w:fill="auto"/>
            <w:vAlign w:val="bottom"/>
          </w:tcPr>
          <w:p w14:paraId="16752991" w14:textId="75127826" w:rsidR="00081D72"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27C85062" w14:textId="60984536" w:rsidR="00081D72" w:rsidRPr="00F8537A"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4AC075A0" w14:textId="4CA408C0" w:rsidR="00081D72" w:rsidRPr="00F8537A"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546D538A" w14:textId="4BF08950" w:rsidR="00081D72"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90" w:type="dxa"/>
            <w:shd w:val="clear" w:color="auto" w:fill="auto"/>
            <w:vAlign w:val="bottom"/>
          </w:tcPr>
          <w:p w14:paraId="012ABBDD" w14:textId="65D09A8D" w:rsidR="00081D72" w:rsidRPr="00F8537A" w:rsidRDefault="00081D72" w:rsidP="00081D72">
            <w:pPr>
              <w:ind w:right="-74"/>
              <w:jc w:val="right"/>
              <w:rPr>
                <w:rFonts w:ascii="Arial" w:eastAsia="Arial" w:hAnsi="Arial" w:cs="Arial"/>
                <w:sz w:val="18"/>
                <w:szCs w:val="18"/>
              </w:rPr>
            </w:pPr>
            <w:r w:rsidRPr="00B876A7">
              <w:rPr>
                <w:rFonts w:ascii="Arial" w:eastAsia="Arial" w:hAnsi="Arial" w:cs="Arial"/>
                <w:sz w:val="18"/>
                <w:szCs w:val="18"/>
              </w:rPr>
              <w:t>127,119,551</w:t>
            </w:r>
          </w:p>
        </w:tc>
        <w:tc>
          <w:tcPr>
            <w:tcW w:w="1386" w:type="dxa"/>
            <w:shd w:val="clear" w:color="auto" w:fill="auto"/>
            <w:vAlign w:val="bottom"/>
          </w:tcPr>
          <w:p w14:paraId="5F75C1E2" w14:textId="0EC600EC"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0.125 - 0.375</w:t>
            </w:r>
          </w:p>
        </w:tc>
      </w:tr>
      <w:tr w:rsidR="00081D72" w:rsidRPr="00B876A7" w14:paraId="69436C6A" w14:textId="77777777" w:rsidTr="00081D72">
        <w:trPr>
          <w:trHeight w:val="20"/>
        </w:trPr>
        <w:tc>
          <w:tcPr>
            <w:tcW w:w="5529" w:type="dxa"/>
            <w:shd w:val="clear" w:color="auto" w:fill="auto"/>
            <w:vAlign w:val="bottom"/>
          </w:tcPr>
          <w:p w14:paraId="117ED908" w14:textId="5AA310D9" w:rsidR="00081D72" w:rsidRPr="00B876A7" w:rsidRDefault="00081D72" w:rsidP="00081D72">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B876A7">
              <w:rPr>
                <w:rFonts w:ascii="Arial" w:eastAsia="Arial" w:hAnsi="Arial" w:cs="Arial"/>
                <w:color w:val="000000"/>
                <w:sz w:val="18"/>
                <w:szCs w:val="18"/>
              </w:rPr>
              <w:t>Restricted bank deposits</w:t>
            </w:r>
          </w:p>
        </w:tc>
        <w:tc>
          <w:tcPr>
            <w:tcW w:w="1275" w:type="dxa"/>
            <w:shd w:val="clear" w:color="auto" w:fill="auto"/>
            <w:vAlign w:val="bottom"/>
          </w:tcPr>
          <w:p w14:paraId="4A58B3BD" w14:textId="3CCA35B7"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276" w:type="dxa"/>
            <w:shd w:val="clear" w:color="auto" w:fill="auto"/>
            <w:vAlign w:val="bottom"/>
          </w:tcPr>
          <w:p w14:paraId="47F43D77" w14:textId="347B8200"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80,849,700</w:t>
            </w:r>
          </w:p>
        </w:tc>
        <w:tc>
          <w:tcPr>
            <w:tcW w:w="1010" w:type="dxa"/>
            <w:shd w:val="clear" w:color="auto" w:fill="auto"/>
            <w:vAlign w:val="bottom"/>
          </w:tcPr>
          <w:p w14:paraId="7FE6D5F8" w14:textId="01370FA6"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55AB7FD5" w14:textId="385FF805"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2F53E838" w14:textId="54BAB1CE"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41007E04" w14:textId="194416E9"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90" w:type="dxa"/>
            <w:shd w:val="clear" w:color="auto" w:fill="auto"/>
            <w:vAlign w:val="bottom"/>
          </w:tcPr>
          <w:p w14:paraId="4AEF38D8" w14:textId="642FB1C6"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80,849,700</w:t>
            </w:r>
          </w:p>
        </w:tc>
        <w:tc>
          <w:tcPr>
            <w:tcW w:w="1386" w:type="dxa"/>
            <w:shd w:val="clear" w:color="auto" w:fill="auto"/>
            <w:vAlign w:val="bottom"/>
          </w:tcPr>
          <w:p w14:paraId="566484B1" w14:textId="14C3DD90"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0.125 - 0.25</w:t>
            </w:r>
          </w:p>
        </w:tc>
      </w:tr>
      <w:tr w:rsidR="00081D72" w:rsidRPr="00B876A7" w14:paraId="2E23BCDB" w14:textId="77777777" w:rsidTr="00081D72">
        <w:trPr>
          <w:trHeight w:val="20"/>
        </w:trPr>
        <w:tc>
          <w:tcPr>
            <w:tcW w:w="5529" w:type="dxa"/>
            <w:shd w:val="clear" w:color="auto" w:fill="auto"/>
            <w:vAlign w:val="bottom"/>
          </w:tcPr>
          <w:p w14:paraId="46DFCD86" w14:textId="2C10D8E7" w:rsidR="00081D72" w:rsidRPr="00B876A7" w:rsidRDefault="00081D72" w:rsidP="00081D72">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B876A7">
              <w:rPr>
                <w:rFonts w:ascii="Arial" w:eastAsia="Arial" w:hAnsi="Arial" w:cs="Arial"/>
                <w:sz w:val="18"/>
                <w:szCs w:val="18"/>
              </w:rPr>
              <w:t>Lease receivables, net</w:t>
            </w:r>
          </w:p>
        </w:tc>
        <w:tc>
          <w:tcPr>
            <w:tcW w:w="1275" w:type="dxa"/>
            <w:tcBorders>
              <w:bottom w:val="single" w:sz="4" w:space="0" w:color="auto"/>
            </w:tcBorders>
            <w:shd w:val="clear" w:color="auto" w:fill="auto"/>
            <w:vAlign w:val="bottom"/>
          </w:tcPr>
          <w:p w14:paraId="12DC5683" w14:textId="1D5DEA5D"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5,301,554</w:t>
            </w:r>
          </w:p>
        </w:tc>
        <w:tc>
          <w:tcPr>
            <w:tcW w:w="1276" w:type="dxa"/>
            <w:tcBorders>
              <w:bottom w:val="single" w:sz="4" w:space="0" w:color="auto"/>
            </w:tcBorders>
            <w:shd w:val="clear" w:color="auto" w:fill="auto"/>
            <w:vAlign w:val="bottom"/>
          </w:tcPr>
          <w:p w14:paraId="29EFA859" w14:textId="36F4C076"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9,333,900</w:t>
            </w:r>
          </w:p>
        </w:tc>
        <w:tc>
          <w:tcPr>
            <w:tcW w:w="1010" w:type="dxa"/>
            <w:tcBorders>
              <w:bottom w:val="single" w:sz="4" w:space="0" w:color="auto"/>
            </w:tcBorders>
            <w:shd w:val="clear" w:color="auto" w:fill="auto"/>
            <w:vAlign w:val="bottom"/>
          </w:tcPr>
          <w:p w14:paraId="6A1A201E" w14:textId="66883E10"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auto"/>
            </w:tcBorders>
            <w:shd w:val="clear" w:color="auto" w:fill="auto"/>
            <w:vAlign w:val="bottom"/>
          </w:tcPr>
          <w:p w14:paraId="074F0B2C" w14:textId="13C1EBCB"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auto"/>
            </w:tcBorders>
            <w:shd w:val="clear" w:color="auto" w:fill="auto"/>
            <w:vAlign w:val="bottom"/>
          </w:tcPr>
          <w:p w14:paraId="7E6C5C84" w14:textId="117F8784"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auto"/>
            </w:tcBorders>
            <w:shd w:val="clear" w:color="auto" w:fill="auto"/>
            <w:vAlign w:val="bottom"/>
          </w:tcPr>
          <w:p w14:paraId="1E262360" w14:textId="647E9257"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90" w:type="dxa"/>
            <w:tcBorders>
              <w:bottom w:val="single" w:sz="4" w:space="0" w:color="auto"/>
            </w:tcBorders>
            <w:shd w:val="clear" w:color="auto" w:fill="auto"/>
            <w:vAlign w:val="bottom"/>
          </w:tcPr>
          <w:p w14:paraId="3827D13F" w14:textId="66C10711"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14,635,454</w:t>
            </w:r>
          </w:p>
        </w:tc>
        <w:tc>
          <w:tcPr>
            <w:tcW w:w="1386" w:type="dxa"/>
            <w:shd w:val="clear" w:color="auto" w:fill="auto"/>
            <w:vAlign w:val="bottom"/>
          </w:tcPr>
          <w:p w14:paraId="6A9340A4" w14:textId="163913DC"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7.00</w:t>
            </w:r>
          </w:p>
        </w:tc>
      </w:tr>
      <w:tr w:rsidR="00081D72" w:rsidRPr="00B876A7" w14:paraId="2E74DB23" w14:textId="77777777" w:rsidTr="00081D72">
        <w:trPr>
          <w:trHeight w:val="20"/>
        </w:trPr>
        <w:tc>
          <w:tcPr>
            <w:tcW w:w="5529" w:type="dxa"/>
            <w:shd w:val="clear" w:color="auto" w:fill="auto"/>
            <w:vAlign w:val="bottom"/>
          </w:tcPr>
          <w:p w14:paraId="31699D69" w14:textId="77777777" w:rsidR="00081D72" w:rsidRPr="00B876A7" w:rsidRDefault="00081D72" w:rsidP="00081D72">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top w:val="single" w:sz="4" w:space="0" w:color="auto"/>
            </w:tcBorders>
            <w:shd w:val="clear" w:color="auto" w:fill="auto"/>
            <w:vAlign w:val="bottom"/>
          </w:tcPr>
          <w:p w14:paraId="3BC88968" w14:textId="77777777" w:rsidR="00081D72" w:rsidRPr="00B876A7" w:rsidRDefault="00081D72" w:rsidP="00081D72">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174C2078" w14:textId="77777777" w:rsidR="00081D72" w:rsidRPr="00B876A7" w:rsidRDefault="00081D72" w:rsidP="00081D72">
            <w:pPr>
              <w:ind w:right="-74"/>
              <w:jc w:val="right"/>
              <w:rPr>
                <w:rFonts w:ascii="Arial" w:eastAsia="Arial" w:hAnsi="Arial" w:cs="Arial"/>
                <w:sz w:val="18"/>
                <w:szCs w:val="18"/>
              </w:rPr>
            </w:pPr>
          </w:p>
        </w:tc>
        <w:tc>
          <w:tcPr>
            <w:tcW w:w="1010" w:type="dxa"/>
            <w:tcBorders>
              <w:top w:val="single" w:sz="4" w:space="0" w:color="auto"/>
            </w:tcBorders>
            <w:shd w:val="clear" w:color="auto" w:fill="auto"/>
            <w:vAlign w:val="bottom"/>
          </w:tcPr>
          <w:p w14:paraId="5E864C38" w14:textId="77777777" w:rsidR="00081D72" w:rsidRPr="00B876A7" w:rsidRDefault="00081D72" w:rsidP="00081D72">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6126FC20" w14:textId="77777777" w:rsidR="00081D72" w:rsidRPr="00B876A7" w:rsidRDefault="00081D72" w:rsidP="00081D72">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2FA3342A" w14:textId="77777777" w:rsidR="00081D72" w:rsidRPr="00B876A7" w:rsidRDefault="00081D72" w:rsidP="00081D72">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2314EF40" w14:textId="77777777" w:rsidR="00081D72" w:rsidRPr="00B876A7" w:rsidRDefault="00081D72" w:rsidP="00081D72">
            <w:pPr>
              <w:ind w:right="-74"/>
              <w:jc w:val="right"/>
              <w:rPr>
                <w:rFonts w:ascii="Arial" w:eastAsia="Arial" w:hAnsi="Arial" w:cs="Arial"/>
                <w:sz w:val="18"/>
                <w:szCs w:val="18"/>
              </w:rPr>
            </w:pPr>
          </w:p>
        </w:tc>
        <w:tc>
          <w:tcPr>
            <w:tcW w:w="1190" w:type="dxa"/>
            <w:tcBorders>
              <w:top w:val="single" w:sz="4" w:space="0" w:color="auto"/>
            </w:tcBorders>
            <w:shd w:val="clear" w:color="auto" w:fill="auto"/>
            <w:vAlign w:val="bottom"/>
          </w:tcPr>
          <w:p w14:paraId="752B225E" w14:textId="77777777" w:rsidR="00081D72" w:rsidRPr="00B876A7" w:rsidRDefault="00081D72" w:rsidP="00081D72">
            <w:pPr>
              <w:ind w:right="-74"/>
              <w:jc w:val="right"/>
              <w:rPr>
                <w:rFonts w:ascii="Arial" w:eastAsia="Arial" w:hAnsi="Arial" w:cs="Arial"/>
                <w:sz w:val="18"/>
                <w:szCs w:val="18"/>
              </w:rPr>
            </w:pPr>
          </w:p>
        </w:tc>
        <w:tc>
          <w:tcPr>
            <w:tcW w:w="1386" w:type="dxa"/>
            <w:shd w:val="clear" w:color="auto" w:fill="auto"/>
            <w:vAlign w:val="bottom"/>
          </w:tcPr>
          <w:p w14:paraId="12D2723A" w14:textId="77777777" w:rsidR="00081D72" w:rsidRPr="00B876A7" w:rsidRDefault="00081D72" w:rsidP="00081D72">
            <w:pPr>
              <w:ind w:right="-74"/>
              <w:jc w:val="right"/>
              <w:rPr>
                <w:rFonts w:ascii="Arial" w:eastAsia="Arial" w:hAnsi="Arial" w:cs="Arial"/>
                <w:sz w:val="18"/>
                <w:szCs w:val="18"/>
              </w:rPr>
            </w:pPr>
          </w:p>
        </w:tc>
      </w:tr>
      <w:tr w:rsidR="00081D72" w:rsidRPr="00B876A7" w14:paraId="309BE781" w14:textId="77777777" w:rsidTr="00081D72">
        <w:trPr>
          <w:trHeight w:val="20"/>
        </w:trPr>
        <w:tc>
          <w:tcPr>
            <w:tcW w:w="5529" w:type="dxa"/>
            <w:shd w:val="clear" w:color="auto" w:fill="auto"/>
            <w:vAlign w:val="bottom"/>
          </w:tcPr>
          <w:p w14:paraId="03D39247" w14:textId="77777777" w:rsidR="00081D72" w:rsidRPr="00B876A7" w:rsidRDefault="00081D72" w:rsidP="00081D72">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bottom w:val="single" w:sz="4" w:space="0" w:color="auto"/>
            </w:tcBorders>
            <w:shd w:val="clear" w:color="auto" w:fill="auto"/>
            <w:vAlign w:val="bottom"/>
          </w:tcPr>
          <w:p w14:paraId="669F4EE9" w14:textId="680CFE34"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132,421,105</w:t>
            </w:r>
          </w:p>
        </w:tc>
        <w:tc>
          <w:tcPr>
            <w:tcW w:w="1276" w:type="dxa"/>
            <w:tcBorders>
              <w:bottom w:val="single" w:sz="4" w:space="0" w:color="auto"/>
            </w:tcBorders>
            <w:shd w:val="clear" w:color="auto" w:fill="auto"/>
            <w:vAlign w:val="bottom"/>
          </w:tcPr>
          <w:p w14:paraId="08A3256D" w14:textId="5580EF86"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90,183,600</w:t>
            </w:r>
          </w:p>
        </w:tc>
        <w:tc>
          <w:tcPr>
            <w:tcW w:w="1010" w:type="dxa"/>
            <w:tcBorders>
              <w:bottom w:val="single" w:sz="4" w:space="0" w:color="auto"/>
            </w:tcBorders>
            <w:shd w:val="clear" w:color="auto" w:fill="auto"/>
            <w:vAlign w:val="bottom"/>
          </w:tcPr>
          <w:p w14:paraId="75DF85D6" w14:textId="4E71D154"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auto"/>
            </w:tcBorders>
            <w:shd w:val="clear" w:color="auto" w:fill="auto"/>
            <w:vAlign w:val="bottom"/>
          </w:tcPr>
          <w:p w14:paraId="1B1E4846" w14:textId="7F7861B2"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auto"/>
            </w:tcBorders>
            <w:shd w:val="clear" w:color="auto" w:fill="auto"/>
            <w:vAlign w:val="bottom"/>
          </w:tcPr>
          <w:p w14:paraId="73C75DB3" w14:textId="4848F63B"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auto"/>
            </w:tcBorders>
            <w:shd w:val="clear" w:color="auto" w:fill="auto"/>
            <w:vAlign w:val="bottom"/>
          </w:tcPr>
          <w:p w14:paraId="426285AD" w14:textId="321B05FC"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90" w:type="dxa"/>
            <w:tcBorders>
              <w:bottom w:val="single" w:sz="4" w:space="0" w:color="auto"/>
            </w:tcBorders>
            <w:shd w:val="clear" w:color="auto" w:fill="auto"/>
            <w:vAlign w:val="bottom"/>
          </w:tcPr>
          <w:p w14:paraId="58AF1C2E" w14:textId="51C15223"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222,604,705</w:t>
            </w:r>
          </w:p>
        </w:tc>
        <w:tc>
          <w:tcPr>
            <w:tcW w:w="1386" w:type="dxa"/>
            <w:shd w:val="clear" w:color="auto" w:fill="auto"/>
            <w:vAlign w:val="bottom"/>
          </w:tcPr>
          <w:p w14:paraId="50D904D9" w14:textId="77777777" w:rsidR="00081D72" w:rsidRPr="00B876A7" w:rsidRDefault="00081D72" w:rsidP="00081D72">
            <w:pPr>
              <w:ind w:right="-74"/>
              <w:jc w:val="right"/>
              <w:rPr>
                <w:rFonts w:ascii="Arial" w:eastAsia="Arial" w:hAnsi="Arial" w:cs="Arial"/>
                <w:sz w:val="18"/>
                <w:szCs w:val="18"/>
              </w:rPr>
            </w:pPr>
          </w:p>
        </w:tc>
      </w:tr>
      <w:tr w:rsidR="00081D72" w:rsidRPr="00B876A7" w14:paraId="2DDAB223" w14:textId="77777777" w:rsidTr="00081D72">
        <w:trPr>
          <w:trHeight w:val="20"/>
        </w:trPr>
        <w:tc>
          <w:tcPr>
            <w:tcW w:w="5529" w:type="dxa"/>
            <w:shd w:val="clear" w:color="auto" w:fill="auto"/>
            <w:vAlign w:val="bottom"/>
          </w:tcPr>
          <w:p w14:paraId="25524EC3" w14:textId="77777777" w:rsidR="00081D72" w:rsidRPr="00B876A7" w:rsidRDefault="00081D72" w:rsidP="00081D72">
            <w:pPr>
              <w:pBdr>
                <w:top w:val="nil"/>
                <w:left w:val="nil"/>
                <w:bottom w:val="none" w:sz="0" w:space="0" w:color="000000"/>
                <w:right w:val="nil"/>
                <w:between w:val="nil"/>
              </w:pBdr>
              <w:ind w:left="401" w:right="-72"/>
              <w:jc w:val="left"/>
              <w:rPr>
                <w:rFonts w:ascii="Arial" w:eastAsia="Arial" w:hAnsi="Arial" w:cs="Arial"/>
                <w:sz w:val="18"/>
                <w:szCs w:val="18"/>
              </w:rPr>
            </w:pPr>
          </w:p>
        </w:tc>
        <w:tc>
          <w:tcPr>
            <w:tcW w:w="1275" w:type="dxa"/>
            <w:tcBorders>
              <w:top w:val="single" w:sz="4" w:space="0" w:color="auto"/>
            </w:tcBorders>
            <w:shd w:val="clear" w:color="auto" w:fill="auto"/>
            <w:vAlign w:val="bottom"/>
          </w:tcPr>
          <w:p w14:paraId="61A454E5" w14:textId="77777777" w:rsidR="00081D72" w:rsidRPr="00B876A7" w:rsidRDefault="00081D72" w:rsidP="00081D72">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7859CF06" w14:textId="77777777" w:rsidR="00081D72" w:rsidRPr="00B876A7" w:rsidRDefault="00081D72" w:rsidP="00081D72">
            <w:pPr>
              <w:ind w:right="-74"/>
              <w:jc w:val="right"/>
              <w:rPr>
                <w:rFonts w:ascii="Arial" w:eastAsia="Arial" w:hAnsi="Arial" w:cs="Arial"/>
                <w:sz w:val="18"/>
                <w:szCs w:val="18"/>
              </w:rPr>
            </w:pPr>
          </w:p>
        </w:tc>
        <w:tc>
          <w:tcPr>
            <w:tcW w:w="1010" w:type="dxa"/>
            <w:tcBorders>
              <w:top w:val="single" w:sz="4" w:space="0" w:color="auto"/>
            </w:tcBorders>
            <w:shd w:val="clear" w:color="auto" w:fill="auto"/>
            <w:vAlign w:val="bottom"/>
          </w:tcPr>
          <w:p w14:paraId="2868005C" w14:textId="77777777" w:rsidR="00081D72" w:rsidRPr="00B876A7" w:rsidRDefault="00081D72" w:rsidP="00081D72">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38E2818B" w14:textId="77777777" w:rsidR="00081D72" w:rsidRPr="00B876A7" w:rsidRDefault="00081D72" w:rsidP="00081D72">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64908D35" w14:textId="77777777" w:rsidR="00081D72" w:rsidRPr="00B876A7" w:rsidRDefault="00081D72" w:rsidP="00081D72">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188610AF" w14:textId="77777777" w:rsidR="00081D72" w:rsidRPr="00B876A7" w:rsidRDefault="00081D72" w:rsidP="00081D72">
            <w:pPr>
              <w:ind w:right="-74"/>
              <w:jc w:val="right"/>
              <w:rPr>
                <w:rFonts w:ascii="Arial" w:eastAsia="Arial" w:hAnsi="Arial" w:cs="Arial"/>
                <w:sz w:val="18"/>
                <w:szCs w:val="18"/>
              </w:rPr>
            </w:pPr>
          </w:p>
        </w:tc>
        <w:tc>
          <w:tcPr>
            <w:tcW w:w="1190" w:type="dxa"/>
            <w:tcBorders>
              <w:top w:val="single" w:sz="4" w:space="0" w:color="auto"/>
            </w:tcBorders>
            <w:shd w:val="clear" w:color="auto" w:fill="auto"/>
            <w:vAlign w:val="bottom"/>
          </w:tcPr>
          <w:p w14:paraId="6A3AC8A9" w14:textId="77777777" w:rsidR="00081D72" w:rsidRPr="00B876A7" w:rsidRDefault="00081D72" w:rsidP="00081D72">
            <w:pPr>
              <w:ind w:right="-74"/>
              <w:jc w:val="right"/>
              <w:rPr>
                <w:rFonts w:ascii="Arial" w:eastAsia="Arial" w:hAnsi="Arial" w:cs="Arial"/>
                <w:sz w:val="18"/>
                <w:szCs w:val="18"/>
              </w:rPr>
            </w:pPr>
          </w:p>
        </w:tc>
        <w:tc>
          <w:tcPr>
            <w:tcW w:w="1386" w:type="dxa"/>
            <w:shd w:val="clear" w:color="auto" w:fill="auto"/>
            <w:vAlign w:val="bottom"/>
          </w:tcPr>
          <w:p w14:paraId="6C30F959" w14:textId="77777777" w:rsidR="00081D72" w:rsidRPr="00B876A7" w:rsidRDefault="00081D72" w:rsidP="00081D72">
            <w:pPr>
              <w:ind w:right="-74"/>
              <w:jc w:val="right"/>
              <w:rPr>
                <w:rFonts w:ascii="Arial" w:eastAsia="Arial" w:hAnsi="Arial" w:cs="Arial"/>
                <w:sz w:val="18"/>
                <w:szCs w:val="18"/>
              </w:rPr>
            </w:pPr>
          </w:p>
        </w:tc>
      </w:tr>
      <w:tr w:rsidR="008B4128" w:rsidRPr="00B876A7" w14:paraId="6A46CA82" w14:textId="77777777" w:rsidTr="00081D72">
        <w:trPr>
          <w:trHeight w:val="20"/>
        </w:trPr>
        <w:tc>
          <w:tcPr>
            <w:tcW w:w="5529" w:type="dxa"/>
            <w:shd w:val="clear" w:color="auto" w:fill="auto"/>
            <w:vAlign w:val="bottom"/>
          </w:tcPr>
          <w:p w14:paraId="39ECF406" w14:textId="05322232" w:rsidR="008B4128" w:rsidRPr="00B876A7" w:rsidRDefault="008B4128" w:rsidP="008B4128">
            <w:pPr>
              <w:pBdr>
                <w:top w:val="nil"/>
                <w:left w:val="nil"/>
                <w:bottom w:val="none" w:sz="0" w:space="0" w:color="000000"/>
                <w:right w:val="nil"/>
                <w:between w:val="nil"/>
              </w:pBdr>
              <w:ind w:left="401" w:right="-72"/>
              <w:jc w:val="left"/>
              <w:rPr>
                <w:rFonts w:ascii="Arial" w:eastAsia="Arial" w:hAnsi="Arial" w:cs="Arial"/>
                <w:sz w:val="18"/>
                <w:szCs w:val="18"/>
              </w:rPr>
            </w:pPr>
            <w:r w:rsidRPr="00B876A7">
              <w:rPr>
                <w:rFonts w:ascii="Arial" w:eastAsia="Arial" w:hAnsi="Arial" w:cs="Arial"/>
                <w:b/>
                <w:sz w:val="18"/>
                <w:szCs w:val="18"/>
              </w:rPr>
              <w:t>Significant financial liabilities</w:t>
            </w:r>
          </w:p>
        </w:tc>
        <w:tc>
          <w:tcPr>
            <w:tcW w:w="1275" w:type="dxa"/>
            <w:shd w:val="clear" w:color="auto" w:fill="auto"/>
            <w:vAlign w:val="bottom"/>
          </w:tcPr>
          <w:p w14:paraId="525A4A78" w14:textId="77777777" w:rsidR="008B4128" w:rsidRPr="00B876A7" w:rsidRDefault="008B4128" w:rsidP="008B4128">
            <w:pPr>
              <w:ind w:right="-74"/>
              <w:jc w:val="right"/>
              <w:rPr>
                <w:rFonts w:ascii="Arial" w:eastAsia="Arial" w:hAnsi="Arial" w:cs="Arial"/>
                <w:sz w:val="18"/>
                <w:szCs w:val="18"/>
              </w:rPr>
            </w:pPr>
          </w:p>
        </w:tc>
        <w:tc>
          <w:tcPr>
            <w:tcW w:w="1276" w:type="dxa"/>
            <w:shd w:val="clear" w:color="auto" w:fill="auto"/>
            <w:vAlign w:val="bottom"/>
          </w:tcPr>
          <w:p w14:paraId="6CE7B196" w14:textId="77777777" w:rsidR="008B4128" w:rsidRPr="00B876A7" w:rsidRDefault="008B4128" w:rsidP="008B4128">
            <w:pPr>
              <w:ind w:right="-74"/>
              <w:jc w:val="right"/>
              <w:rPr>
                <w:rFonts w:ascii="Arial" w:eastAsia="Arial" w:hAnsi="Arial" w:cs="Arial"/>
                <w:sz w:val="18"/>
                <w:szCs w:val="18"/>
              </w:rPr>
            </w:pPr>
          </w:p>
        </w:tc>
        <w:tc>
          <w:tcPr>
            <w:tcW w:w="1010" w:type="dxa"/>
            <w:shd w:val="clear" w:color="auto" w:fill="auto"/>
            <w:vAlign w:val="bottom"/>
          </w:tcPr>
          <w:p w14:paraId="0F94B916" w14:textId="77777777" w:rsidR="008B4128" w:rsidRPr="00B876A7" w:rsidRDefault="008B4128" w:rsidP="008B4128">
            <w:pPr>
              <w:ind w:right="-74"/>
              <w:jc w:val="right"/>
              <w:rPr>
                <w:rFonts w:ascii="Arial" w:eastAsia="Arial" w:hAnsi="Arial" w:cs="Arial"/>
                <w:sz w:val="18"/>
                <w:szCs w:val="18"/>
              </w:rPr>
            </w:pPr>
          </w:p>
        </w:tc>
        <w:tc>
          <w:tcPr>
            <w:tcW w:w="1152" w:type="dxa"/>
            <w:shd w:val="clear" w:color="auto" w:fill="auto"/>
            <w:vAlign w:val="bottom"/>
          </w:tcPr>
          <w:p w14:paraId="578D428E" w14:textId="77777777" w:rsidR="008B4128" w:rsidRPr="00B876A7" w:rsidRDefault="008B4128" w:rsidP="008B4128">
            <w:pPr>
              <w:ind w:right="-74"/>
              <w:jc w:val="right"/>
              <w:rPr>
                <w:rFonts w:ascii="Arial" w:eastAsia="Arial" w:hAnsi="Arial" w:cs="Arial"/>
                <w:sz w:val="18"/>
                <w:szCs w:val="18"/>
              </w:rPr>
            </w:pPr>
          </w:p>
        </w:tc>
        <w:tc>
          <w:tcPr>
            <w:tcW w:w="1152" w:type="dxa"/>
            <w:shd w:val="clear" w:color="auto" w:fill="auto"/>
            <w:vAlign w:val="bottom"/>
          </w:tcPr>
          <w:p w14:paraId="613F18F3" w14:textId="77777777" w:rsidR="008B4128" w:rsidRPr="00B876A7" w:rsidRDefault="008B4128" w:rsidP="008B4128">
            <w:pPr>
              <w:ind w:right="-74"/>
              <w:jc w:val="right"/>
              <w:rPr>
                <w:rFonts w:ascii="Arial" w:eastAsia="Arial" w:hAnsi="Arial" w:cs="Arial"/>
                <w:sz w:val="18"/>
                <w:szCs w:val="18"/>
              </w:rPr>
            </w:pPr>
          </w:p>
        </w:tc>
        <w:tc>
          <w:tcPr>
            <w:tcW w:w="1152" w:type="dxa"/>
            <w:shd w:val="clear" w:color="auto" w:fill="auto"/>
            <w:vAlign w:val="bottom"/>
          </w:tcPr>
          <w:p w14:paraId="4CAD1A89" w14:textId="77777777" w:rsidR="008B4128" w:rsidRPr="00B876A7" w:rsidRDefault="008B4128" w:rsidP="008B4128">
            <w:pPr>
              <w:ind w:right="-74"/>
              <w:jc w:val="right"/>
              <w:rPr>
                <w:rFonts w:ascii="Arial" w:eastAsia="Arial" w:hAnsi="Arial" w:cs="Arial"/>
                <w:sz w:val="18"/>
                <w:szCs w:val="18"/>
              </w:rPr>
            </w:pPr>
          </w:p>
        </w:tc>
        <w:tc>
          <w:tcPr>
            <w:tcW w:w="1190" w:type="dxa"/>
            <w:shd w:val="clear" w:color="auto" w:fill="auto"/>
            <w:vAlign w:val="bottom"/>
          </w:tcPr>
          <w:p w14:paraId="27DFE811" w14:textId="77777777" w:rsidR="008B4128" w:rsidRPr="00B876A7" w:rsidRDefault="008B4128" w:rsidP="008B4128">
            <w:pPr>
              <w:ind w:right="-74"/>
              <w:jc w:val="right"/>
              <w:rPr>
                <w:rFonts w:ascii="Arial" w:eastAsia="Arial" w:hAnsi="Arial" w:cs="Arial"/>
                <w:sz w:val="18"/>
                <w:szCs w:val="18"/>
              </w:rPr>
            </w:pPr>
          </w:p>
        </w:tc>
        <w:tc>
          <w:tcPr>
            <w:tcW w:w="1386" w:type="dxa"/>
            <w:shd w:val="clear" w:color="auto" w:fill="auto"/>
            <w:vAlign w:val="bottom"/>
          </w:tcPr>
          <w:p w14:paraId="53D69609" w14:textId="77777777" w:rsidR="008B4128" w:rsidRPr="00B876A7" w:rsidRDefault="008B4128" w:rsidP="008B4128">
            <w:pPr>
              <w:ind w:right="-74"/>
              <w:jc w:val="right"/>
              <w:rPr>
                <w:rFonts w:ascii="Arial" w:eastAsia="Arial" w:hAnsi="Arial" w:cs="Arial"/>
                <w:sz w:val="18"/>
                <w:szCs w:val="18"/>
              </w:rPr>
            </w:pPr>
          </w:p>
        </w:tc>
      </w:tr>
      <w:tr w:rsidR="008B4128" w:rsidRPr="00B876A7" w14:paraId="41190E0B" w14:textId="77777777" w:rsidTr="00081D72">
        <w:trPr>
          <w:trHeight w:val="20"/>
        </w:trPr>
        <w:tc>
          <w:tcPr>
            <w:tcW w:w="5529" w:type="dxa"/>
            <w:shd w:val="clear" w:color="auto" w:fill="auto"/>
            <w:vAlign w:val="bottom"/>
          </w:tcPr>
          <w:p w14:paraId="3F0B71DC" w14:textId="65748390" w:rsidR="008B4128" w:rsidRPr="00B876A7" w:rsidRDefault="008B4128" w:rsidP="008B4128">
            <w:pPr>
              <w:pBdr>
                <w:top w:val="nil"/>
                <w:left w:val="nil"/>
                <w:bottom w:val="none" w:sz="0" w:space="0" w:color="000000"/>
                <w:right w:val="nil"/>
                <w:between w:val="nil"/>
              </w:pBdr>
              <w:ind w:left="401" w:right="-72"/>
              <w:rPr>
                <w:rFonts w:ascii="Arial" w:eastAsia="Arial" w:hAnsi="Arial" w:cs="Arial"/>
                <w:b/>
                <w:sz w:val="18"/>
                <w:szCs w:val="18"/>
              </w:rPr>
            </w:pPr>
            <w:r w:rsidRPr="00B876A7">
              <w:rPr>
                <w:rFonts w:ascii="Arial" w:eastAsia="Arial" w:hAnsi="Arial" w:cs="Arial"/>
                <w:color w:val="000000"/>
                <w:sz w:val="18"/>
                <w:szCs w:val="18"/>
              </w:rPr>
              <w:t>Bank overdrafts and short-term loans from financial institutions</w:t>
            </w:r>
          </w:p>
        </w:tc>
        <w:tc>
          <w:tcPr>
            <w:tcW w:w="1275" w:type="dxa"/>
            <w:shd w:val="clear" w:color="auto" w:fill="auto"/>
            <w:vAlign w:val="bottom"/>
          </w:tcPr>
          <w:p w14:paraId="351BD0FA" w14:textId="22A9574C" w:rsidR="008B4128" w:rsidRPr="00B876A7" w:rsidRDefault="008B4128" w:rsidP="008B4128">
            <w:pPr>
              <w:ind w:right="-74"/>
              <w:jc w:val="right"/>
              <w:rPr>
                <w:rFonts w:ascii="Arial" w:eastAsia="Arial" w:hAnsi="Arial" w:cs="Arial"/>
                <w:sz w:val="18"/>
                <w:szCs w:val="18"/>
              </w:rPr>
            </w:pPr>
            <w:r w:rsidRPr="00B876A7">
              <w:rPr>
                <w:rFonts w:ascii="Arial" w:eastAsia="Arial" w:hAnsi="Arial" w:cs="Arial"/>
                <w:sz w:val="18"/>
                <w:szCs w:val="18"/>
              </w:rPr>
              <w:t>3,933,371</w:t>
            </w:r>
          </w:p>
        </w:tc>
        <w:tc>
          <w:tcPr>
            <w:tcW w:w="1276" w:type="dxa"/>
            <w:shd w:val="clear" w:color="auto" w:fill="auto"/>
            <w:vAlign w:val="bottom"/>
          </w:tcPr>
          <w:p w14:paraId="072CC850" w14:textId="5586CBDC" w:rsidR="008B4128" w:rsidRPr="00B876A7" w:rsidRDefault="008B4128" w:rsidP="008B4128">
            <w:pPr>
              <w:ind w:right="-74"/>
              <w:jc w:val="right"/>
              <w:rPr>
                <w:rFonts w:ascii="Arial" w:eastAsia="Arial" w:hAnsi="Arial" w:cs="Arial"/>
                <w:sz w:val="18"/>
                <w:szCs w:val="18"/>
              </w:rPr>
            </w:pPr>
            <w:r w:rsidRPr="00B876A7">
              <w:rPr>
                <w:rFonts w:ascii="Arial" w:eastAsia="Arial" w:hAnsi="Arial" w:cs="Arial"/>
                <w:sz w:val="18"/>
                <w:szCs w:val="18"/>
              </w:rPr>
              <w:t>-</w:t>
            </w:r>
          </w:p>
        </w:tc>
        <w:tc>
          <w:tcPr>
            <w:tcW w:w="1010" w:type="dxa"/>
            <w:shd w:val="clear" w:color="auto" w:fill="auto"/>
            <w:vAlign w:val="bottom"/>
          </w:tcPr>
          <w:p w14:paraId="5C0D4F19" w14:textId="2F479B2D" w:rsidR="008B4128" w:rsidRPr="00B876A7" w:rsidRDefault="008B4128" w:rsidP="008B4128">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05A0481B" w14:textId="6918E889" w:rsidR="008B4128" w:rsidRPr="00B876A7" w:rsidRDefault="008B4128" w:rsidP="008B4128">
            <w:pPr>
              <w:ind w:right="-74"/>
              <w:jc w:val="right"/>
              <w:rPr>
                <w:rFonts w:ascii="Arial" w:eastAsia="Arial" w:hAnsi="Arial" w:cs="Arial"/>
                <w:sz w:val="18"/>
                <w:szCs w:val="18"/>
              </w:rPr>
            </w:pPr>
            <w:r w:rsidRPr="00B876A7">
              <w:rPr>
                <w:rFonts w:ascii="Arial" w:eastAsia="Arial" w:hAnsi="Arial" w:cs="Arial"/>
                <w:sz w:val="18"/>
                <w:szCs w:val="18"/>
              </w:rPr>
              <w:t>85,000,000</w:t>
            </w:r>
          </w:p>
        </w:tc>
        <w:tc>
          <w:tcPr>
            <w:tcW w:w="1152" w:type="dxa"/>
            <w:shd w:val="clear" w:color="auto" w:fill="auto"/>
            <w:vAlign w:val="bottom"/>
          </w:tcPr>
          <w:p w14:paraId="70FAD500" w14:textId="7B9DABC7" w:rsidR="008B4128" w:rsidRPr="00B876A7" w:rsidRDefault="008B4128" w:rsidP="008B4128">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61CA4CBF" w14:textId="6AD3F397" w:rsidR="008B4128" w:rsidRPr="00B876A7" w:rsidRDefault="008B4128" w:rsidP="008B4128">
            <w:pPr>
              <w:ind w:right="-74"/>
              <w:jc w:val="right"/>
              <w:rPr>
                <w:rFonts w:ascii="Arial" w:eastAsia="Arial" w:hAnsi="Arial" w:cs="Arial"/>
                <w:sz w:val="18"/>
                <w:szCs w:val="18"/>
              </w:rPr>
            </w:pPr>
            <w:r w:rsidRPr="00B876A7">
              <w:rPr>
                <w:rFonts w:ascii="Arial" w:eastAsia="Arial" w:hAnsi="Arial" w:cs="Arial"/>
                <w:sz w:val="18"/>
                <w:szCs w:val="18"/>
              </w:rPr>
              <w:t>-</w:t>
            </w:r>
          </w:p>
        </w:tc>
        <w:tc>
          <w:tcPr>
            <w:tcW w:w="1190" w:type="dxa"/>
            <w:shd w:val="clear" w:color="auto" w:fill="auto"/>
            <w:vAlign w:val="bottom"/>
          </w:tcPr>
          <w:p w14:paraId="28EF1D05" w14:textId="6034E343" w:rsidR="008B4128" w:rsidRPr="00B876A7" w:rsidRDefault="008B4128" w:rsidP="008B4128">
            <w:pPr>
              <w:ind w:right="-74"/>
              <w:jc w:val="right"/>
              <w:rPr>
                <w:rFonts w:ascii="Arial" w:eastAsia="Arial" w:hAnsi="Arial" w:cs="Arial"/>
                <w:sz w:val="18"/>
                <w:szCs w:val="18"/>
              </w:rPr>
            </w:pPr>
            <w:r w:rsidRPr="00B876A7">
              <w:rPr>
                <w:rFonts w:ascii="Arial" w:eastAsia="Arial" w:hAnsi="Arial" w:cs="Arial"/>
                <w:sz w:val="18"/>
                <w:szCs w:val="18"/>
              </w:rPr>
              <w:t>88,933,371</w:t>
            </w:r>
          </w:p>
        </w:tc>
        <w:tc>
          <w:tcPr>
            <w:tcW w:w="1386" w:type="dxa"/>
            <w:shd w:val="clear" w:color="auto" w:fill="auto"/>
            <w:vAlign w:val="bottom"/>
          </w:tcPr>
          <w:p w14:paraId="7839164A" w14:textId="67FF6179" w:rsidR="008B4128" w:rsidRPr="00B876A7" w:rsidRDefault="008B4128" w:rsidP="008B4128">
            <w:pPr>
              <w:ind w:right="-74"/>
              <w:jc w:val="right"/>
              <w:rPr>
                <w:rFonts w:ascii="Arial" w:eastAsia="Arial" w:hAnsi="Arial" w:cs="Arial"/>
                <w:sz w:val="18"/>
                <w:szCs w:val="18"/>
              </w:rPr>
            </w:pPr>
            <w:r w:rsidRPr="00B876A7">
              <w:rPr>
                <w:rFonts w:ascii="Arial" w:eastAsia="Arial" w:hAnsi="Arial" w:cs="Arial"/>
                <w:sz w:val="18"/>
                <w:szCs w:val="18"/>
              </w:rPr>
              <w:t>2.15 - 11.37</w:t>
            </w:r>
          </w:p>
        </w:tc>
      </w:tr>
      <w:tr w:rsidR="00081D72" w:rsidRPr="00B876A7" w14:paraId="5846A181" w14:textId="77777777" w:rsidTr="00081D72">
        <w:trPr>
          <w:trHeight w:val="20"/>
        </w:trPr>
        <w:tc>
          <w:tcPr>
            <w:tcW w:w="5529" w:type="dxa"/>
            <w:shd w:val="clear" w:color="auto" w:fill="auto"/>
            <w:vAlign w:val="bottom"/>
          </w:tcPr>
          <w:p w14:paraId="4A158F38" w14:textId="28AEC541" w:rsidR="00081D72" w:rsidRPr="00B876A7" w:rsidRDefault="00081D72" w:rsidP="00081D72">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B876A7">
              <w:rPr>
                <w:rFonts w:ascii="Arial" w:eastAsia="Arial" w:hAnsi="Arial" w:cs="Arial"/>
                <w:color w:val="000000"/>
                <w:sz w:val="18"/>
                <w:szCs w:val="18"/>
              </w:rPr>
              <w:t>Long-term loans from financial institutions, net</w:t>
            </w:r>
          </w:p>
        </w:tc>
        <w:tc>
          <w:tcPr>
            <w:tcW w:w="1275" w:type="dxa"/>
            <w:shd w:val="clear" w:color="auto" w:fill="auto"/>
            <w:vAlign w:val="bottom"/>
          </w:tcPr>
          <w:p w14:paraId="382439A7" w14:textId="53D21DF6"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color w:val="000000"/>
                <w:sz w:val="18"/>
                <w:szCs w:val="18"/>
              </w:rPr>
              <w:t>6,273,988</w:t>
            </w:r>
          </w:p>
        </w:tc>
        <w:tc>
          <w:tcPr>
            <w:tcW w:w="1276" w:type="dxa"/>
            <w:shd w:val="clear" w:color="auto" w:fill="auto"/>
            <w:vAlign w:val="bottom"/>
          </w:tcPr>
          <w:p w14:paraId="60C47B21" w14:textId="3ED44DEB"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13,098,735</w:t>
            </w:r>
          </w:p>
        </w:tc>
        <w:tc>
          <w:tcPr>
            <w:tcW w:w="1010" w:type="dxa"/>
            <w:shd w:val="clear" w:color="auto" w:fill="auto"/>
            <w:vAlign w:val="bottom"/>
          </w:tcPr>
          <w:p w14:paraId="6CB49B6B" w14:textId="71BE0B42"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shd w:val="clear" w:color="auto" w:fill="auto"/>
            <w:vAlign w:val="bottom"/>
          </w:tcPr>
          <w:p w14:paraId="67BB506E" w14:textId="22C2C97B"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13,029,932</w:t>
            </w:r>
          </w:p>
        </w:tc>
        <w:tc>
          <w:tcPr>
            <w:tcW w:w="1152" w:type="dxa"/>
            <w:shd w:val="clear" w:color="auto" w:fill="auto"/>
            <w:vAlign w:val="bottom"/>
          </w:tcPr>
          <w:p w14:paraId="18096FD8" w14:textId="25B839BE"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27,178,117</w:t>
            </w:r>
          </w:p>
        </w:tc>
        <w:tc>
          <w:tcPr>
            <w:tcW w:w="1152" w:type="dxa"/>
            <w:shd w:val="clear" w:color="auto" w:fill="auto"/>
            <w:vAlign w:val="bottom"/>
          </w:tcPr>
          <w:p w14:paraId="3D1469D1" w14:textId="278C017F"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1,805,097</w:t>
            </w:r>
          </w:p>
        </w:tc>
        <w:tc>
          <w:tcPr>
            <w:tcW w:w="1190" w:type="dxa"/>
            <w:shd w:val="clear" w:color="auto" w:fill="auto"/>
            <w:vAlign w:val="bottom"/>
          </w:tcPr>
          <w:p w14:paraId="532C412E" w14:textId="412225F3"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61,385,869</w:t>
            </w:r>
          </w:p>
        </w:tc>
        <w:tc>
          <w:tcPr>
            <w:tcW w:w="1386" w:type="dxa"/>
            <w:shd w:val="clear" w:color="auto" w:fill="auto"/>
            <w:vAlign w:val="bottom"/>
          </w:tcPr>
          <w:p w14:paraId="63CD5BC6" w14:textId="5616B9B0"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2.00 - 6.95</w:t>
            </w:r>
          </w:p>
        </w:tc>
      </w:tr>
      <w:tr w:rsidR="00081D72" w:rsidRPr="00B876A7" w14:paraId="55317207" w14:textId="77777777" w:rsidTr="00081D72">
        <w:trPr>
          <w:trHeight w:val="20"/>
        </w:trPr>
        <w:tc>
          <w:tcPr>
            <w:tcW w:w="5529" w:type="dxa"/>
            <w:shd w:val="clear" w:color="auto" w:fill="auto"/>
            <w:vAlign w:val="bottom"/>
          </w:tcPr>
          <w:p w14:paraId="0CEB4385" w14:textId="64F04E0F" w:rsidR="00081D72" w:rsidRPr="00B876A7" w:rsidRDefault="00081D72" w:rsidP="00081D72">
            <w:pPr>
              <w:pBdr>
                <w:top w:val="nil"/>
                <w:left w:val="nil"/>
                <w:bottom w:val="none" w:sz="0" w:space="0" w:color="000000"/>
                <w:right w:val="nil"/>
                <w:between w:val="nil"/>
              </w:pBdr>
              <w:ind w:left="401" w:right="-72"/>
              <w:jc w:val="left"/>
              <w:rPr>
                <w:rFonts w:ascii="Arial" w:eastAsia="Arial" w:hAnsi="Arial" w:cs="Arial"/>
                <w:color w:val="000000"/>
                <w:sz w:val="18"/>
                <w:szCs w:val="18"/>
              </w:rPr>
            </w:pPr>
            <w:r w:rsidRPr="00B876A7">
              <w:rPr>
                <w:rFonts w:ascii="Arial" w:eastAsia="Arial" w:hAnsi="Arial" w:cs="Arial"/>
                <w:color w:val="000000"/>
                <w:sz w:val="18"/>
                <w:szCs w:val="18"/>
              </w:rPr>
              <w:t>Lease liabilities, net</w:t>
            </w:r>
          </w:p>
        </w:tc>
        <w:tc>
          <w:tcPr>
            <w:tcW w:w="1275" w:type="dxa"/>
            <w:tcBorders>
              <w:bottom w:val="single" w:sz="4" w:space="0" w:color="auto"/>
            </w:tcBorders>
            <w:shd w:val="clear" w:color="auto" w:fill="auto"/>
            <w:vAlign w:val="bottom"/>
          </w:tcPr>
          <w:p w14:paraId="3889FB0A" w14:textId="71EF7548" w:rsidR="00081D72" w:rsidRPr="00B876A7" w:rsidRDefault="00081D72" w:rsidP="00081D72">
            <w:pPr>
              <w:ind w:right="-74"/>
              <w:jc w:val="right"/>
              <w:rPr>
                <w:rFonts w:ascii="Arial" w:eastAsia="Arial" w:hAnsi="Arial" w:cs="Arial"/>
                <w:color w:val="000000"/>
                <w:sz w:val="18"/>
                <w:szCs w:val="18"/>
              </w:rPr>
            </w:pPr>
            <w:r w:rsidRPr="00B876A7">
              <w:rPr>
                <w:rFonts w:ascii="Arial" w:eastAsia="Arial" w:hAnsi="Arial" w:cs="Arial"/>
                <w:color w:val="000000"/>
                <w:sz w:val="18"/>
                <w:szCs w:val="18"/>
              </w:rPr>
              <w:t>17,435,864</w:t>
            </w:r>
          </w:p>
        </w:tc>
        <w:tc>
          <w:tcPr>
            <w:tcW w:w="1276" w:type="dxa"/>
            <w:tcBorders>
              <w:bottom w:val="single" w:sz="4" w:space="0" w:color="auto"/>
            </w:tcBorders>
            <w:shd w:val="clear" w:color="auto" w:fill="auto"/>
            <w:vAlign w:val="bottom"/>
          </w:tcPr>
          <w:p w14:paraId="2070918A" w14:textId="0A733136"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12,134,604</w:t>
            </w:r>
          </w:p>
        </w:tc>
        <w:tc>
          <w:tcPr>
            <w:tcW w:w="1010" w:type="dxa"/>
            <w:tcBorders>
              <w:bottom w:val="single" w:sz="4" w:space="0" w:color="auto"/>
            </w:tcBorders>
            <w:shd w:val="clear" w:color="auto" w:fill="auto"/>
            <w:vAlign w:val="bottom"/>
          </w:tcPr>
          <w:p w14:paraId="198C2BFC" w14:textId="0033A762"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auto"/>
            </w:tcBorders>
            <w:shd w:val="clear" w:color="auto" w:fill="auto"/>
            <w:vAlign w:val="bottom"/>
          </w:tcPr>
          <w:p w14:paraId="318015A6" w14:textId="58A90802"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auto"/>
            </w:tcBorders>
            <w:shd w:val="clear" w:color="auto" w:fill="auto"/>
            <w:vAlign w:val="bottom"/>
          </w:tcPr>
          <w:p w14:paraId="19CB5680" w14:textId="67A5116A"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auto"/>
            </w:tcBorders>
            <w:shd w:val="clear" w:color="auto" w:fill="auto"/>
            <w:vAlign w:val="bottom"/>
          </w:tcPr>
          <w:p w14:paraId="28C23422" w14:textId="4299EBD2"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90" w:type="dxa"/>
            <w:tcBorders>
              <w:bottom w:val="single" w:sz="4" w:space="0" w:color="auto"/>
            </w:tcBorders>
            <w:shd w:val="clear" w:color="auto" w:fill="auto"/>
            <w:vAlign w:val="bottom"/>
          </w:tcPr>
          <w:p w14:paraId="3D56C8B4" w14:textId="25F8A8BD"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29,570,468</w:t>
            </w:r>
          </w:p>
        </w:tc>
        <w:tc>
          <w:tcPr>
            <w:tcW w:w="1386" w:type="dxa"/>
            <w:shd w:val="clear" w:color="auto" w:fill="auto"/>
            <w:vAlign w:val="bottom"/>
          </w:tcPr>
          <w:p w14:paraId="455E7EC0" w14:textId="4F6E1F25"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4.91 - 8.75</w:t>
            </w:r>
          </w:p>
        </w:tc>
      </w:tr>
      <w:tr w:rsidR="00081D72" w:rsidRPr="00B876A7" w14:paraId="56029543" w14:textId="77777777" w:rsidTr="00081D72">
        <w:trPr>
          <w:trHeight w:val="20"/>
        </w:trPr>
        <w:tc>
          <w:tcPr>
            <w:tcW w:w="5529" w:type="dxa"/>
            <w:shd w:val="clear" w:color="auto" w:fill="auto"/>
            <w:vAlign w:val="bottom"/>
          </w:tcPr>
          <w:p w14:paraId="0F96FCBE" w14:textId="77777777" w:rsidR="00081D72" w:rsidRPr="00B876A7" w:rsidRDefault="00081D72" w:rsidP="00081D72">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tcBorders>
              <w:top w:val="single" w:sz="4" w:space="0" w:color="auto"/>
            </w:tcBorders>
            <w:shd w:val="clear" w:color="auto" w:fill="auto"/>
            <w:vAlign w:val="bottom"/>
          </w:tcPr>
          <w:p w14:paraId="2E6ACF5B" w14:textId="77777777" w:rsidR="00081D72" w:rsidRPr="00B876A7" w:rsidRDefault="00081D72" w:rsidP="00081D72">
            <w:pPr>
              <w:ind w:right="-74"/>
              <w:jc w:val="right"/>
              <w:rPr>
                <w:rFonts w:ascii="Arial" w:eastAsia="Arial" w:hAnsi="Arial" w:cs="Arial"/>
                <w:color w:val="000000"/>
                <w:sz w:val="18"/>
                <w:szCs w:val="18"/>
              </w:rPr>
            </w:pPr>
          </w:p>
        </w:tc>
        <w:tc>
          <w:tcPr>
            <w:tcW w:w="1276" w:type="dxa"/>
            <w:tcBorders>
              <w:top w:val="single" w:sz="4" w:space="0" w:color="auto"/>
            </w:tcBorders>
            <w:shd w:val="clear" w:color="auto" w:fill="auto"/>
            <w:vAlign w:val="bottom"/>
          </w:tcPr>
          <w:p w14:paraId="52A190BA" w14:textId="77777777" w:rsidR="00081D72" w:rsidRPr="00B876A7" w:rsidRDefault="00081D72" w:rsidP="00081D72">
            <w:pPr>
              <w:ind w:right="-74"/>
              <w:jc w:val="right"/>
              <w:rPr>
                <w:rFonts w:ascii="Arial" w:eastAsia="Arial" w:hAnsi="Arial" w:cs="Arial"/>
                <w:sz w:val="18"/>
                <w:szCs w:val="18"/>
              </w:rPr>
            </w:pPr>
          </w:p>
        </w:tc>
        <w:tc>
          <w:tcPr>
            <w:tcW w:w="1010" w:type="dxa"/>
            <w:tcBorders>
              <w:top w:val="single" w:sz="4" w:space="0" w:color="auto"/>
            </w:tcBorders>
            <w:shd w:val="clear" w:color="auto" w:fill="auto"/>
            <w:vAlign w:val="bottom"/>
          </w:tcPr>
          <w:p w14:paraId="1B3A1207" w14:textId="77777777" w:rsidR="00081D72" w:rsidRPr="00B876A7" w:rsidRDefault="00081D72" w:rsidP="00081D72">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1DD263F2" w14:textId="77777777" w:rsidR="00081D72" w:rsidRPr="00B876A7" w:rsidRDefault="00081D72" w:rsidP="00081D72">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2B5106BE" w14:textId="77777777" w:rsidR="00081D72" w:rsidRPr="00B876A7" w:rsidRDefault="00081D72" w:rsidP="00081D72">
            <w:pPr>
              <w:ind w:right="-74"/>
              <w:jc w:val="right"/>
              <w:rPr>
                <w:rFonts w:ascii="Arial" w:eastAsia="Arial" w:hAnsi="Arial" w:cs="Arial"/>
                <w:sz w:val="18"/>
                <w:szCs w:val="18"/>
              </w:rPr>
            </w:pPr>
          </w:p>
        </w:tc>
        <w:tc>
          <w:tcPr>
            <w:tcW w:w="1152" w:type="dxa"/>
            <w:tcBorders>
              <w:top w:val="single" w:sz="4" w:space="0" w:color="auto"/>
            </w:tcBorders>
            <w:shd w:val="clear" w:color="auto" w:fill="auto"/>
            <w:vAlign w:val="bottom"/>
          </w:tcPr>
          <w:p w14:paraId="5E7C79F8" w14:textId="77777777" w:rsidR="00081D72" w:rsidRPr="00B876A7" w:rsidRDefault="00081D72" w:rsidP="00081D72">
            <w:pPr>
              <w:ind w:right="-74"/>
              <w:jc w:val="right"/>
              <w:rPr>
                <w:rFonts w:ascii="Arial" w:eastAsia="Arial" w:hAnsi="Arial" w:cs="Arial"/>
                <w:sz w:val="18"/>
                <w:szCs w:val="18"/>
              </w:rPr>
            </w:pPr>
          </w:p>
        </w:tc>
        <w:tc>
          <w:tcPr>
            <w:tcW w:w="1190" w:type="dxa"/>
            <w:tcBorders>
              <w:top w:val="single" w:sz="4" w:space="0" w:color="auto"/>
            </w:tcBorders>
            <w:shd w:val="clear" w:color="auto" w:fill="auto"/>
            <w:vAlign w:val="bottom"/>
          </w:tcPr>
          <w:p w14:paraId="685FFBDA" w14:textId="77777777" w:rsidR="00081D72" w:rsidRPr="00B876A7" w:rsidRDefault="00081D72" w:rsidP="00081D72">
            <w:pPr>
              <w:ind w:right="-74"/>
              <w:jc w:val="right"/>
              <w:rPr>
                <w:rFonts w:ascii="Arial" w:eastAsia="Arial" w:hAnsi="Arial" w:cs="Arial"/>
                <w:sz w:val="18"/>
                <w:szCs w:val="18"/>
              </w:rPr>
            </w:pPr>
          </w:p>
        </w:tc>
        <w:tc>
          <w:tcPr>
            <w:tcW w:w="1386" w:type="dxa"/>
            <w:shd w:val="clear" w:color="auto" w:fill="auto"/>
            <w:vAlign w:val="bottom"/>
          </w:tcPr>
          <w:p w14:paraId="454DD574" w14:textId="77777777" w:rsidR="00081D72" w:rsidRPr="00B876A7" w:rsidRDefault="00081D72" w:rsidP="00081D72">
            <w:pPr>
              <w:ind w:right="-74"/>
              <w:jc w:val="right"/>
              <w:rPr>
                <w:rFonts w:ascii="Arial" w:eastAsia="Arial" w:hAnsi="Arial" w:cs="Arial"/>
                <w:sz w:val="18"/>
                <w:szCs w:val="18"/>
              </w:rPr>
            </w:pPr>
          </w:p>
        </w:tc>
      </w:tr>
      <w:tr w:rsidR="00081D72" w:rsidRPr="00B876A7" w14:paraId="1B949C55" w14:textId="77777777" w:rsidTr="00081D72">
        <w:trPr>
          <w:trHeight w:val="20"/>
        </w:trPr>
        <w:tc>
          <w:tcPr>
            <w:tcW w:w="5529" w:type="dxa"/>
            <w:shd w:val="clear" w:color="auto" w:fill="auto"/>
            <w:vAlign w:val="bottom"/>
          </w:tcPr>
          <w:p w14:paraId="762BDF4E" w14:textId="77777777" w:rsidR="00081D72" w:rsidRPr="00B876A7" w:rsidRDefault="00081D72" w:rsidP="00081D72">
            <w:pPr>
              <w:pBdr>
                <w:top w:val="nil"/>
                <w:left w:val="nil"/>
                <w:bottom w:val="none" w:sz="0" w:space="0" w:color="000000"/>
                <w:right w:val="nil"/>
                <w:between w:val="nil"/>
              </w:pBdr>
              <w:ind w:left="401" w:right="-72"/>
              <w:jc w:val="left"/>
              <w:rPr>
                <w:rFonts w:ascii="Arial" w:eastAsia="Arial" w:hAnsi="Arial" w:cs="Arial"/>
                <w:color w:val="000000"/>
                <w:sz w:val="18"/>
                <w:szCs w:val="18"/>
              </w:rPr>
            </w:pPr>
          </w:p>
        </w:tc>
        <w:tc>
          <w:tcPr>
            <w:tcW w:w="1275" w:type="dxa"/>
            <w:tcBorders>
              <w:bottom w:val="single" w:sz="4" w:space="0" w:color="auto"/>
            </w:tcBorders>
            <w:shd w:val="clear" w:color="auto" w:fill="auto"/>
            <w:vAlign w:val="bottom"/>
          </w:tcPr>
          <w:p w14:paraId="0C22A9F3" w14:textId="2F3E24AC" w:rsidR="00081D72" w:rsidRPr="00B876A7" w:rsidRDefault="00081D72" w:rsidP="00081D72">
            <w:pPr>
              <w:ind w:right="-74"/>
              <w:jc w:val="right"/>
              <w:rPr>
                <w:rFonts w:ascii="Arial" w:eastAsia="Arial" w:hAnsi="Arial" w:cs="Arial"/>
                <w:color w:val="000000"/>
                <w:sz w:val="18"/>
                <w:szCs w:val="18"/>
              </w:rPr>
            </w:pPr>
            <w:r w:rsidRPr="00B876A7">
              <w:rPr>
                <w:rFonts w:ascii="Arial" w:eastAsia="Arial" w:hAnsi="Arial" w:cs="Arial"/>
                <w:sz w:val="18"/>
                <w:szCs w:val="18"/>
              </w:rPr>
              <w:t>27,643,223</w:t>
            </w:r>
          </w:p>
        </w:tc>
        <w:tc>
          <w:tcPr>
            <w:tcW w:w="1276" w:type="dxa"/>
            <w:tcBorders>
              <w:bottom w:val="single" w:sz="4" w:space="0" w:color="auto"/>
            </w:tcBorders>
            <w:shd w:val="clear" w:color="auto" w:fill="auto"/>
            <w:vAlign w:val="bottom"/>
          </w:tcPr>
          <w:p w14:paraId="28DE976F" w14:textId="7E11B25F"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25,233,339</w:t>
            </w:r>
          </w:p>
        </w:tc>
        <w:tc>
          <w:tcPr>
            <w:tcW w:w="1010" w:type="dxa"/>
            <w:tcBorders>
              <w:bottom w:val="single" w:sz="4" w:space="0" w:color="auto"/>
            </w:tcBorders>
            <w:shd w:val="clear" w:color="auto" w:fill="auto"/>
            <w:vAlign w:val="bottom"/>
          </w:tcPr>
          <w:p w14:paraId="7E645416" w14:textId="07F4E931"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52" w:type="dxa"/>
            <w:tcBorders>
              <w:bottom w:val="single" w:sz="4" w:space="0" w:color="auto"/>
            </w:tcBorders>
            <w:shd w:val="clear" w:color="auto" w:fill="auto"/>
            <w:vAlign w:val="bottom"/>
          </w:tcPr>
          <w:p w14:paraId="69FADD3B" w14:textId="59A2A7E2"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98,029,932</w:t>
            </w:r>
          </w:p>
        </w:tc>
        <w:tc>
          <w:tcPr>
            <w:tcW w:w="1152" w:type="dxa"/>
            <w:tcBorders>
              <w:bottom w:val="single" w:sz="4" w:space="0" w:color="auto"/>
            </w:tcBorders>
            <w:shd w:val="clear" w:color="auto" w:fill="auto"/>
            <w:vAlign w:val="bottom"/>
          </w:tcPr>
          <w:p w14:paraId="58060968" w14:textId="500F73F3"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27,178,117</w:t>
            </w:r>
          </w:p>
        </w:tc>
        <w:tc>
          <w:tcPr>
            <w:tcW w:w="1152" w:type="dxa"/>
            <w:tcBorders>
              <w:bottom w:val="single" w:sz="4" w:space="0" w:color="auto"/>
            </w:tcBorders>
            <w:shd w:val="clear" w:color="auto" w:fill="auto"/>
            <w:vAlign w:val="bottom"/>
          </w:tcPr>
          <w:p w14:paraId="7AA3C6F9" w14:textId="7BE00BDD"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1,805,097</w:t>
            </w:r>
          </w:p>
        </w:tc>
        <w:tc>
          <w:tcPr>
            <w:tcW w:w="1190" w:type="dxa"/>
            <w:tcBorders>
              <w:bottom w:val="single" w:sz="4" w:space="0" w:color="auto"/>
            </w:tcBorders>
            <w:shd w:val="clear" w:color="auto" w:fill="auto"/>
            <w:vAlign w:val="bottom"/>
          </w:tcPr>
          <w:p w14:paraId="781549BF" w14:textId="5D340E47"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179,889,708</w:t>
            </w:r>
          </w:p>
        </w:tc>
        <w:tc>
          <w:tcPr>
            <w:tcW w:w="1386" w:type="dxa"/>
            <w:shd w:val="clear" w:color="auto" w:fill="auto"/>
            <w:vAlign w:val="bottom"/>
          </w:tcPr>
          <w:p w14:paraId="63BB1800" w14:textId="77777777" w:rsidR="00081D72" w:rsidRPr="00B876A7" w:rsidRDefault="00081D72" w:rsidP="00081D72">
            <w:pPr>
              <w:ind w:right="-74"/>
              <w:jc w:val="right"/>
              <w:rPr>
                <w:rFonts w:ascii="Arial" w:eastAsia="Arial" w:hAnsi="Arial" w:cs="Arial"/>
                <w:sz w:val="18"/>
                <w:szCs w:val="18"/>
              </w:rPr>
            </w:pPr>
          </w:p>
        </w:tc>
      </w:tr>
    </w:tbl>
    <w:p w14:paraId="59422C04" w14:textId="211258E3" w:rsidR="007A5A72" w:rsidRDefault="007A5A72">
      <w:pPr>
        <w:ind w:left="1080"/>
        <w:rPr>
          <w:rFonts w:ascii="Arial" w:eastAsia="Arial" w:hAnsi="Arial" w:cs="Arial"/>
          <w:sz w:val="18"/>
          <w:szCs w:val="18"/>
        </w:rPr>
      </w:pPr>
    </w:p>
    <w:p w14:paraId="57E8CAD7" w14:textId="77777777" w:rsidR="00186BE0" w:rsidRPr="00B876A7" w:rsidRDefault="00186BE0">
      <w:pPr>
        <w:ind w:left="1080"/>
        <w:rPr>
          <w:rFonts w:ascii="Arial" w:eastAsia="Arial" w:hAnsi="Arial" w:cs="Arial"/>
          <w:sz w:val="18"/>
          <w:szCs w:val="18"/>
        </w:rPr>
      </w:pPr>
    </w:p>
    <w:p w14:paraId="5A9F8099" w14:textId="77777777" w:rsidR="007A5A72" w:rsidRPr="00B876A7" w:rsidRDefault="007A5A72">
      <w:pPr>
        <w:pBdr>
          <w:top w:val="nil"/>
          <w:left w:val="nil"/>
          <w:bottom w:val="nil"/>
          <w:right w:val="nil"/>
          <w:between w:val="nil"/>
        </w:pBdr>
        <w:ind w:left="1620"/>
        <w:rPr>
          <w:rFonts w:ascii="Arial" w:eastAsia="Arial" w:hAnsi="Arial" w:cs="Arial"/>
          <w:color w:val="000000"/>
          <w:sz w:val="26"/>
          <w:szCs w:val="26"/>
        </w:rPr>
        <w:sectPr w:rsidR="007A5A72" w:rsidRPr="00B876A7">
          <w:pgSz w:w="16840" w:h="11907" w:orient="landscape"/>
          <w:pgMar w:top="1440" w:right="576" w:bottom="720" w:left="576" w:header="706" w:footer="706" w:gutter="0"/>
          <w:cols w:space="720"/>
        </w:sectPr>
      </w:pPr>
    </w:p>
    <w:tbl>
      <w:tblPr>
        <w:tblStyle w:val="afffffff4"/>
        <w:tblW w:w="15093" w:type="dxa"/>
        <w:tblInd w:w="567" w:type="dxa"/>
        <w:tblLayout w:type="fixed"/>
        <w:tblLook w:val="0400" w:firstRow="0" w:lastRow="0" w:firstColumn="0" w:lastColumn="0" w:noHBand="0" w:noVBand="1"/>
      </w:tblPr>
      <w:tblGrid>
        <w:gridCol w:w="5529"/>
        <w:gridCol w:w="1275"/>
        <w:gridCol w:w="1276"/>
        <w:gridCol w:w="1134"/>
        <w:gridCol w:w="1134"/>
        <w:gridCol w:w="1134"/>
        <w:gridCol w:w="992"/>
        <w:gridCol w:w="1276"/>
        <w:gridCol w:w="1343"/>
      </w:tblGrid>
      <w:tr w:rsidR="007A5A72" w:rsidRPr="00B876A7" w14:paraId="5447AE2A" w14:textId="77777777" w:rsidTr="00572FE8">
        <w:trPr>
          <w:trHeight w:val="20"/>
          <w:tblHeader/>
        </w:trPr>
        <w:tc>
          <w:tcPr>
            <w:tcW w:w="5529" w:type="dxa"/>
            <w:shd w:val="clear" w:color="auto" w:fill="auto"/>
            <w:vAlign w:val="bottom"/>
          </w:tcPr>
          <w:p w14:paraId="33ABDA81" w14:textId="77777777" w:rsidR="007A5A72" w:rsidRPr="00B876A7" w:rsidRDefault="007A5A72">
            <w:pPr>
              <w:ind w:left="404" w:right="-74"/>
              <w:rPr>
                <w:rFonts w:ascii="Arial" w:eastAsia="Arial" w:hAnsi="Arial" w:cs="Arial"/>
                <w:b/>
                <w:sz w:val="18"/>
                <w:szCs w:val="18"/>
              </w:rPr>
            </w:pPr>
          </w:p>
        </w:tc>
        <w:tc>
          <w:tcPr>
            <w:tcW w:w="9564" w:type="dxa"/>
            <w:gridSpan w:val="8"/>
            <w:tcBorders>
              <w:top w:val="single" w:sz="4" w:space="0" w:color="000000"/>
              <w:bottom w:val="single" w:sz="4" w:space="0" w:color="000000"/>
            </w:tcBorders>
            <w:shd w:val="clear" w:color="auto" w:fill="auto"/>
            <w:vAlign w:val="bottom"/>
          </w:tcPr>
          <w:p w14:paraId="62EA5EE7"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Separate financial statements</w:t>
            </w:r>
          </w:p>
        </w:tc>
      </w:tr>
      <w:tr w:rsidR="007A5A72" w:rsidRPr="00B876A7" w14:paraId="6F897204" w14:textId="77777777" w:rsidTr="00572FE8">
        <w:trPr>
          <w:trHeight w:val="20"/>
          <w:tblHeader/>
        </w:trPr>
        <w:tc>
          <w:tcPr>
            <w:tcW w:w="5529" w:type="dxa"/>
            <w:shd w:val="clear" w:color="auto" w:fill="auto"/>
            <w:vAlign w:val="bottom"/>
          </w:tcPr>
          <w:p w14:paraId="5CF170D3" w14:textId="77777777" w:rsidR="007A5A72" w:rsidRPr="00B876A7" w:rsidRDefault="007A5A72">
            <w:pPr>
              <w:ind w:left="404" w:right="-74"/>
              <w:rPr>
                <w:rFonts w:ascii="Arial" w:eastAsia="Arial" w:hAnsi="Arial" w:cs="Arial"/>
                <w:b/>
                <w:sz w:val="18"/>
                <w:szCs w:val="18"/>
              </w:rPr>
            </w:pPr>
          </w:p>
        </w:tc>
        <w:tc>
          <w:tcPr>
            <w:tcW w:w="3685" w:type="dxa"/>
            <w:gridSpan w:val="3"/>
            <w:tcBorders>
              <w:top w:val="single" w:sz="4" w:space="0" w:color="000000"/>
              <w:bottom w:val="single" w:sz="4" w:space="0" w:color="000000"/>
            </w:tcBorders>
            <w:shd w:val="clear" w:color="auto" w:fill="auto"/>
            <w:vAlign w:val="bottom"/>
          </w:tcPr>
          <w:p w14:paraId="35823A40"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Fixed interest rates</w:t>
            </w:r>
          </w:p>
        </w:tc>
        <w:tc>
          <w:tcPr>
            <w:tcW w:w="3260" w:type="dxa"/>
            <w:gridSpan w:val="3"/>
            <w:tcBorders>
              <w:top w:val="single" w:sz="4" w:space="0" w:color="000000"/>
              <w:bottom w:val="single" w:sz="4" w:space="0" w:color="000000"/>
            </w:tcBorders>
            <w:shd w:val="clear" w:color="auto" w:fill="auto"/>
            <w:vAlign w:val="bottom"/>
          </w:tcPr>
          <w:p w14:paraId="60017CCB"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Floating interest rates</w:t>
            </w:r>
          </w:p>
        </w:tc>
        <w:tc>
          <w:tcPr>
            <w:tcW w:w="1276" w:type="dxa"/>
            <w:tcBorders>
              <w:top w:val="single" w:sz="4" w:space="0" w:color="000000"/>
            </w:tcBorders>
            <w:shd w:val="clear" w:color="auto" w:fill="auto"/>
            <w:vAlign w:val="bottom"/>
          </w:tcPr>
          <w:p w14:paraId="341D65E4" w14:textId="77777777" w:rsidR="007A5A72" w:rsidRPr="00B876A7" w:rsidRDefault="007A5A72">
            <w:pPr>
              <w:ind w:right="-72"/>
              <w:jc w:val="right"/>
              <w:rPr>
                <w:rFonts w:ascii="Arial" w:eastAsia="Arial" w:hAnsi="Arial" w:cs="Arial"/>
                <w:b/>
                <w:sz w:val="18"/>
                <w:szCs w:val="18"/>
              </w:rPr>
            </w:pPr>
          </w:p>
        </w:tc>
        <w:tc>
          <w:tcPr>
            <w:tcW w:w="1343" w:type="dxa"/>
            <w:tcBorders>
              <w:top w:val="single" w:sz="4" w:space="0" w:color="000000"/>
            </w:tcBorders>
            <w:shd w:val="clear" w:color="auto" w:fill="auto"/>
            <w:vAlign w:val="bottom"/>
          </w:tcPr>
          <w:p w14:paraId="66DAB61D" w14:textId="77777777" w:rsidR="007A5A72" w:rsidRPr="00B876A7" w:rsidRDefault="007A5A72">
            <w:pPr>
              <w:ind w:right="-72"/>
              <w:jc w:val="right"/>
              <w:rPr>
                <w:rFonts w:ascii="Arial" w:eastAsia="Arial" w:hAnsi="Arial" w:cs="Arial"/>
                <w:b/>
                <w:sz w:val="18"/>
                <w:szCs w:val="18"/>
              </w:rPr>
            </w:pPr>
          </w:p>
        </w:tc>
      </w:tr>
      <w:tr w:rsidR="007A5A72" w:rsidRPr="00B876A7" w14:paraId="57822586" w14:textId="77777777" w:rsidTr="00572FE8">
        <w:trPr>
          <w:trHeight w:val="20"/>
          <w:tblHeader/>
        </w:trPr>
        <w:tc>
          <w:tcPr>
            <w:tcW w:w="5529" w:type="dxa"/>
            <w:shd w:val="clear" w:color="auto" w:fill="auto"/>
            <w:vAlign w:val="bottom"/>
          </w:tcPr>
          <w:p w14:paraId="06E7EA7C" w14:textId="12E2A402" w:rsidR="007A5A72" w:rsidRPr="00B876A7" w:rsidRDefault="0032140B">
            <w:pPr>
              <w:ind w:left="404" w:right="-74"/>
              <w:rPr>
                <w:rFonts w:ascii="Arial" w:eastAsia="Arial" w:hAnsi="Arial" w:cs="Arial"/>
                <w:b/>
                <w:sz w:val="18"/>
                <w:szCs w:val="18"/>
              </w:rPr>
            </w:pPr>
            <w:r w:rsidRPr="00B876A7">
              <w:rPr>
                <w:rFonts w:ascii="Arial" w:eastAsia="Arial" w:hAnsi="Arial" w:cs="Arial"/>
                <w:b/>
                <w:sz w:val="18"/>
                <w:szCs w:val="18"/>
              </w:rPr>
              <w:t xml:space="preserve">As </w:t>
            </w:r>
            <w:proofErr w:type="gramStart"/>
            <w:r w:rsidRPr="00B876A7">
              <w:rPr>
                <w:rFonts w:ascii="Arial" w:eastAsia="Arial" w:hAnsi="Arial" w:cs="Arial"/>
                <w:b/>
                <w:sz w:val="18"/>
                <w:szCs w:val="18"/>
              </w:rPr>
              <w:t>at</w:t>
            </w:r>
            <w:proofErr w:type="gramEnd"/>
            <w:r w:rsidRPr="00B876A7">
              <w:rPr>
                <w:rFonts w:ascii="Arial" w:eastAsia="Arial" w:hAnsi="Arial" w:cs="Arial"/>
                <w:b/>
                <w:sz w:val="18"/>
                <w:szCs w:val="18"/>
              </w:rPr>
              <w:t xml:space="preserve"> 31 December 202</w:t>
            </w:r>
            <w:r w:rsidR="00186BE0">
              <w:rPr>
                <w:rFonts w:ascii="Arial" w:eastAsia="Arial" w:hAnsi="Arial" w:cs="Arial"/>
                <w:b/>
                <w:sz w:val="18"/>
                <w:szCs w:val="18"/>
              </w:rPr>
              <w:t>2</w:t>
            </w:r>
          </w:p>
        </w:tc>
        <w:tc>
          <w:tcPr>
            <w:tcW w:w="1275" w:type="dxa"/>
            <w:tcBorders>
              <w:top w:val="single" w:sz="4" w:space="0" w:color="000000"/>
              <w:bottom w:val="single" w:sz="4" w:space="0" w:color="000000"/>
            </w:tcBorders>
            <w:shd w:val="clear" w:color="auto" w:fill="auto"/>
            <w:vAlign w:val="bottom"/>
          </w:tcPr>
          <w:p w14:paraId="0A1B413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Within</w:t>
            </w:r>
          </w:p>
          <w:p w14:paraId="52A25863"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 1 year</w:t>
            </w:r>
          </w:p>
          <w:p w14:paraId="3925B3A5"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276" w:type="dxa"/>
            <w:tcBorders>
              <w:top w:val="single" w:sz="4" w:space="0" w:color="000000"/>
              <w:bottom w:val="single" w:sz="4" w:space="0" w:color="000000"/>
            </w:tcBorders>
            <w:shd w:val="clear" w:color="auto" w:fill="auto"/>
            <w:vAlign w:val="bottom"/>
          </w:tcPr>
          <w:p w14:paraId="76698712"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1 - 5 years</w:t>
            </w:r>
          </w:p>
          <w:p w14:paraId="496FBE57"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34" w:type="dxa"/>
            <w:tcBorders>
              <w:top w:val="single" w:sz="4" w:space="0" w:color="000000"/>
              <w:bottom w:val="single" w:sz="4" w:space="0" w:color="000000"/>
            </w:tcBorders>
            <w:shd w:val="clear" w:color="auto" w:fill="auto"/>
            <w:vAlign w:val="bottom"/>
          </w:tcPr>
          <w:p w14:paraId="5EE5F2B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Over </w:t>
            </w:r>
          </w:p>
          <w:p w14:paraId="369DFC0D"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5 years</w:t>
            </w:r>
          </w:p>
          <w:p w14:paraId="65DB4BD2"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34" w:type="dxa"/>
            <w:tcBorders>
              <w:top w:val="single" w:sz="4" w:space="0" w:color="000000"/>
              <w:bottom w:val="single" w:sz="4" w:space="0" w:color="000000"/>
            </w:tcBorders>
            <w:shd w:val="clear" w:color="auto" w:fill="auto"/>
            <w:vAlign w:val="bottom"/>
          </w:tcPr>
          <w:p w14:paraId="28F8B3F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Within</w:t>
            </w:r>
          </w:p>
          <w:p w14:paraId="681D1485" w14:textId="77777777" w:rsidR="007A5A72" w:rsidRPr="00B876A7" w:rsidRDefault="0032140B">
            <w:pPr>
              <w:ind w:right="-72" w:hanging="115"/>
              <w:jc w:val="right"/>
              <w:rPr>
                <w:rFonts w:ascii="Arial" w:eastAsia="Arial" w:hAnsi="Arial" w:cs="Arial"/>
                <w:b/>
                <w:sz w:val="18"/>
                <w:szCs w:val="18"/>
              </w:rPr>
            </w:pPr>
            <w:r w:rsidRPr="00B876A7">
              <w:rPr>
                <w:rFonts w:ascii="Arial" w:eastAsia="Arial" w:hAnsi="Arial" w:cs="Arial"/>
                <w:b/>
                <w:sz w:val="18"/>
                <w:szCs w:val="18"/>
              </w:rPr>
              <w:t>1 year</w:t>
            </w:r>
          </w:p>
          <w:p w14:paraId="3EA933F1"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134" w:type="dxa"/>
            <w:tcBorders>
              <w:top w:val="single" w:sz="4" w:space="0" w:color="000000"/>
              <w:bottom w:val="single" w:sz="4" w:space="0" w:color="000000"/>
            </w:tcBorders>
            <w:shd w:val="clear" w:color="auto" w:fill="auto"/>
            <w:vAlign w:val="bottom"/>
          </w:tcPr>
          <w:p w14:paraId="7C3A8787"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1 - 5 years</w:t>
            </w:r>
          </w:p>
          <w:p w14:paraId="6C6E4438"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992" w:type="dxa"/>
            <w:tcBorders>
              <w:top w:val="single" w:sz="4" w:space="0" w:color="000000"/>
              <w:bottom w:val="single" w:sz="4" w:space="0" w:color="000000"/>
            </w:tcBorders>
            <w:shd w:val="clear" w:color="auto" w:fill="auto"/>
            <w:vAlign w:val="bottom"/>
          </w:tcPr>
          <w:p w14:paraId="5D3C140D"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Over </w:t>
            </w:r>
          </w:p>
          <w:p w14:paraId="64DA0C5D"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5 years</w:t>
            </w:r>
          </w:p>
          <w:p w14:paraId="1C193D3B"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276" w:type="dxa"/>
            <w:tcBorders>
              <w:bottom w:val="single" w:sz="4" w:space="0" w:color="000000"/>
            </w:tcBorders>
            <w:shd w:val="clear" w:color="auto" w:fill="auto"/>
            <w:vAlign w:val="bottom"/>
          </w:tcPr>
          <w:p w14:paraId="0F4EB410"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Total</w:t>
            </w:r>
          </w:p>
          <w:p w14:paraId="595E830E"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343" w:type="dxa"/>
            <w:tcBorders>
              <w:bottom w:val="single" w:sz="4" w:space="0" w:color="000000"/>
            </w:tcBorders>
            <w:shd w:val="clear" w:color="auto" w:fill="auto"/>
            <w:vAlign w:val="bottom"/>
          </w:tcPr>
          <w:p w14:paraId="19D6A79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Interest</w:t>
            </w:r>
          </w:p>
          <w:p w14:paraId="5AE8678E"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rate</w:t>
            </w:r>
          </w:p>
          <w:p w14:paraId="20D99DA9"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p.a.)</w:t>
            </w:r>
          </w:p>
        </w:tc>
      </w:tr>
      <w:tr w:rsidR="007A5A72" w:rsidRPr="00B876A7" w14:paraId="4C6BF513" w14:textId="77777777" w:rsidTr="00572FE8">
        <w:trPr>
          <w:trHeight w:val="20"/>
        </w:trPr>
        <w:tc>
          <w:tcPr>
            <w:tcW w:w="5529" w:type="dxa"/>
            <w:shd w:val="clear" w:color="auto" w:fill="auto"/>
            <w:vAlign w:val="bottom"/>
          </w:tcPr>
          <w:p w14:paraId="36E66A4F" w14:textId="77777777" w:rsidR="007A5A72" w:rsidRPr="00B876A7" w:rsidRDefault="007A5A72">
            <w:pPr>
              <w:ind w:left="404" w:right="-74"/>
              <w:rPr>
                <w:rFonts w:ascii="Arial" w:eastAsia="Arial" w:hAnsi="Arial" w:cs="Arial"/>
                <w:b/>
                <w:sz w:val="18"/>
                <w:szCs w:val="18"/>
              </w:rPr>
            </w:pPr>
          </w:p>
        </w:tc>
        <w:tc>
          <w:tcPr>
            <w:tcW w:w="1275" w:type="dxa"/>
            <w:tcBorders>
              <w:top w:val="single" w:sz="4" w:space="0" w:color="000000"/>
            </w:tcBorders>
            <w:shd w:val="clear" w:color="auto" w:fill="FAFAFA"/>
            <w:vAlign w:val="bottom"/>
          </w:tcPr>
          <w:p w14:paraId="4089305E" w14:textId="77777777" w:rsidR="007A5A72" w:rsidRPr="00B876A7" w:rsidRDefault="007A5A72" w:rsidP="005468D9">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6A114D8E" w14:textId="77777777" w:rsidR="007A5A72" w:rsidRPr="00B876A7" w:rsidRDefault="007A5A72" w:rsidP="005468D9">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34D91E66" w14:textId="77777777" w:rsidR="007A5A72" w:rsidRPr="00B876A7" w:rsidRDefault="007A5A72" w:rsidP="005468D9">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086FF26B" w14:textId="77777777" w:rsidR="007A5A72" w:rsidRPr="00B876A7" w:rsidRDefault="007A5A72" w:rsidP="005468D9">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49B3B1A9" w14:textId="77777777" w:rsidR="007A5A72" w:rsidRPr="00B876A7" w:rsidRDefault="007A5A72" w:rsidP="005468D9">
            <w:pPr>
              <w:ind w:right="-74"/>
              <w:jc w:val="right"/>
              <w:rPr>
                <w:rFonts w:ascii="Arial" w:eastAsia="Arial" w:hAnsi="Arial" w:cs="Arial"/>
                <w:sz w:val="18"/>
                <w:szCs w:val="18"/>
              </w:rPr>
            </w:pPr>
          </w:p>
        </w:tc>
        <w:tc>
          <w:tcPr>
            <w:tcW w:w="992" w:type="dxa"/>
            <w:tcBorders>
              <w:top w:val="single" w:sz="4" w:space="0" w:color="000000"/>
            </w:tcBorders>
            <w:shd w:val="clear" w:color="auto" w:fill="FAFAFA"/>
            <w:vAlign w:val="bottom"/>
          </w:tcPr>
          <w:p w14:paraId="0DB3827B" w14:textId="77777777" w:rsidR="007A5A72" w:rsidRPr="00B876A7" w:rsidRDefault="007A5A72" w:rsidP="005468D9">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3AA1533E" w14:textId="77777777" w:rsidR="007A5A72" w:rsidRPr="00B876A7" w:rsidRDefault="007A5A72" w:rsidP="005468D9">
            <w:pPr>
              <w:ind w:right="-74"/>
              <w:jc w:val="right"/>
              <w:rPr>
                <w:rFonts w:ascii="Arial" w:eastAsia="Arial" w:hAnsi="Arial" w:cs="Arial"/>
                <w:sz w:val="18"/>
                <w:szCs w:val="18"/>
              </w:rPr>
            </w:pPr>
          </w:p>
        </w:tc>
        <w:tc>
          <w:tcPr>
            <w:tcW w:w="1343" w:type="dxa"/>
            <w:tcBorders>
              <w:top w:val="single" w:sz="4" w:space="0" w:color="000000"/>
            </w:tcBorders>
            <w:shd w:val="clear" w:color="auto" w:fill="FAFAFA"/>
            <w:vAlign w:val="bottom"/>
          </w:tcPr>
          <w:p w14:paraId="5A0351F4" w14:textId="77777777" w:rsidR="007A5A72" w:rsidRPr="00B876A7" w:rsidRDefault="007A5A72" w:rsidP="005468D9">
            <w:pPr>
              <w:ind w:right="-74"/>
              <w:jc w:val="right"/>
              <w:rPr>
                <w:rFonts w:ascii="Arial" w:eastAsia="Arial" w:hAnsi="Arial" w:cs="Arial"/>
                <w:sz w:val="18"/>
                <w:szCs w:val="18"/>
              </w:rPr>
            </w:pPr>
          </w:p>
        </w:tc>
      </w:tr>
      <w:tr w:rsidR="007A5A72" w:rsidRPr="00B876A7" w14:paraId="6CAAC2B6" w14:textId="77777777" w:rsidTr="00572FE8">
        <w:trPr>
          <w:trHeight w:val="20"/>
        </w:trPr>
        <w:tc>
          <w:tcPr>
            <w:tcW w:w="5529" w:type="dxa"/>
            <w:shd w:val="clear" w:color="auto" w:fill="auto"/>
            <w:vAlign w:val="bottom"/>
          </w:tcPr>
          <w:p w14:paraId="64A5C845" w14:textId="77777777" w:rsidR="007A5A72" w:rsidRPr="00B876A7" w:rsidRDefault="0032140B">
            <w:pPr>
              <w:ind w:left="404" w:right="-74"/>
              <w:rPr>
                <w:rFonts w:ascii="Arial" w:eastAsia="Arial" w:hAnsi="Arial" w:cs="Arial"/>
                <w:b/>
                <w:sz w:val="18"/>
                <w:szCs w:val="18"/>
              </w:rPr>
            </w:pPr>
            <w:r w:rsidRPr="00B876A7">
              <w:rPr>
                <w:rFonts w:ascii="Arial" w:eastAsia="Arial" w:hAnsi="Arial" w:cs="Arial"/>
                <w:b/>
                <w:sz w:val="18"/>
                <w:szCs w:val="18"/>
              </w:rPr>
              <w:t>Significant financial assets</w:t>
            </w:r>
          </w:p>
        </w:tc>
        <w:tc>
          <w:tcPr>
            <w:tcW w:w="1275" w:type="dxa"/>
            <w:shd w:val="clear" w:color="auto" w:fill="FAFAFA"/>
            <w:vAlign w:val="bottom"/>
          </w:tcPr>
          <w:p w14:paraId="4700EE43" w14:textId="77777777" w:rsidR="007A5A72" w:rsidRPr="00B876A7" w:rsidRDefault="007A5A72" w:rsidP="005468D9">
            <w:pPr>
              <w:ind w:right="-74"/>
              <w:jc w:val="right"/>
              <w:rPr>
                <w:rFonts w:ascii="Arial" w:eastAsia="Arial" w:hAnsi="Arial" w:cs="Arial"/>
                <w:sz w:val="18"/>
                <w:szCs w:val="18"/>
              </w:rPr>
            </w:pPr>
          </w:p>
        </w:tc>
        <w:tc>
          <w:tcPr>
            <w:tcW w:w="1276" w:type="dxa"/>
            <w:shd w:val="clear" w:color="auto" w:fill="FAFAFA"/>
            <w:vAlign w:val="bottom"/>
          </w:tcPr>
          <w:p w14:paraId="09C14919" w14:textId="77777777" w:rsidR="007A5A72" w:rsidRPr="00B876A7" w:rsidRDefault="007A5A72" w:rsidP="005468D9">
            <w:pPr>
              <w:ind w:right="-74"/>
              <w:jc w:val="right"/>
              <w:rPr>
                <w:rFonts w:ascii="Arial" w:eastAsia="Arial" w:hAnsi="Arial" w:cs="Arial"/>
                <w:sz w:val="18"/>
                <w:szCs w:val="18"/>
              </w:rPr>
            </w:pPr>
          </w:p>
        </w:tc>
        <w:tc>
          <w:tcPr>
            <w:tcW w:w="1134" w:type="dxa"/>
            <w:shd w:val="clear" w:color="auto" w:fill="FAFAFA"/>
            <w:vAlign w:val="bottom"/>
          </w:tcPr>
          <w:p w14:paraId="571E05DE" w14:textId="77777777" w:rsidR="007A5A72" w:rsidRPr="00B876A7" w:rsidRDefault="007A5A72" w:rsidP="005468D9">
            <w:pPr>
              <w:ind w:right="-74"/>
              <w:jc w:val="right"/>
              <w:rPr>
                <w:rFonts w:ascii="Arial" w:eastAsia="Arial" w:hAnsi="Arial" w:cs="Arial"/>
                <w:sz w:val="18"/>
                <w:szCs w:val="18"/>
              </w:rPr>
            </w:pPr>
          </w:p>
        </w:tc>
        <w:tc>
          <w:tcPr>
            <w:tcW w:w="1134" w:type="dxa"/>
            <w:shd w:val="clear" w:color="auto" w:fill="FAFAFA"/>
            <w:vAlign w:val="bottom"/>
          </w:tcPr>
          <w:p w14:paraId="35D401EC" w14:textId="77777777" w:rsidR="007A5A72" w:rsidRPr="00B876A7" w:rsidRDefault="007A5A72" w:rsidP="005468D9">
            <w:pPr>
              <w:ind w:right="-74"/>
              <w:jc w:val="right"/>
              <w:rPr>
                <w:rFonts w:ascii="Arial" w:eastAsia="Arial" w:hAnsi="Arial" w:cs="Arial"/>
                <w:sz w:val="18"/>
                <w:szCs w:val="18"/>
              </w:rPr>
            </w:pPr>
          </w:p>
        </w:tc>
        <w:tc>
          <w:tcPr>
            <w:tcW w:w="1134" w:type="dxa"/>
            <w:shd w:val="clear" w:color="auto" w:fill="FAFAFA"/>
            <w:vAlign w:val="bottom"/>
          </w:tcPr>
          <w:p w14:paraId="215A8045" w14:textId="77777777" w:rsidR="007A5A72" w:rsidRPr="00B876A7" w:rsidRDefault="007A5A72" w:rsidP="005468D9">
            <w:pPr>
              <w:ind w:right="-74"/>
              <w:jc w:val="right"/>
              <w:rPr>
                <w:rFonts w:ascii="Arial" w:eastAsia="Arial" w:hAnsi="Arial" w:cs="Arial"/>
                <w:sz w:val="18"/>
                <w:szCs w:val="18"/>
              </w:rPr>
            </w:pPr>
          </w:p>
        </w:tc>
        <w:tc>
          <w:tcPr>
            <w:tcW w:w="992" w:type="dxa"/>
            <w:shd w:val="clear" w:color="auto" w:fill="FAFAFA"/>
            <w:vAlign w:val="bottom"/>
          </w:tcPr>
          <w:p w14:paraId="27F7A020" w14:textId="77777777" w:rsidR="007A5A72" w:rsidRPr="00B876A7" w:rsidRDefault="007A5A72" w:rsidP="005468D9">
            <w:pPr>
              <w:ind w:right="-74"/>
              <w:jc w:val="right"/>
              <w:rPr>
                <w:rFonts w:ascii="Arial" w:eastAsia="Arial" w:hAnsi="Arial" w:cs="Arial"/>
                <w:sz w:val="18"/>
                <w:szCs w:val="18"/>
              </w:rPr>
            </w:pPr>
          </w:p>
        </w:tc>
        <w:tc>
          <w:tcPr>
            <w:tcW w:w="1276" w:type="dxa"/>
            <w:shd w:val="clear" w:color="auto" w:fill="FAFAFA"/>
            <w:vAlign w:val="bottom"/>
          </w:tcPr>
          <w:p w14:paraId="61C6A2EC" w14:textId="77777777" w:rsidR="007A5A72" w:rsidRPr="00B876A7" w:rsidRDefault="007A5A72" w:rsidP="005468D9">
            <w:pPr>
              <w:ind w:right="-74"/>
              <w:jc w:val="right"/>
              <w:rPr>
                <w:rFonts w:ascii="Arial" w:eastAsia="Arial" w:hAnsi="Arial" w:cs="Arial"/>
                <w:sz w:val="18"/>
                <w:szCs w:val="18"/>
              </w:rPr>
            </w:pPr>
          </w:p>
        </w:tc>
        <w:tc>
          <w:tcPr>
            <w:tcW w:w="1343" w:type="dxa"/>
            <w:shd w:val="clear" w:color="auto" w:fill="FAFAFA"/>
            <w:vAlign w:val="bottom"/>
          </w:tcPr>
          <w:p w14:paraId="1C651386" w14:textId="77777777" w:rsidR="007A5A72" w:rsidRPr="00B876A7" w:rsidRDefault="007A5A72" w:rsidP="005468D9">
            <w:pPr>
              <w:ind w:right="-74"/>
              <w:jc w:val="right"/>
              <w:rPr>
                <w:rFonts w:ascii="Arial" w:eastAsia="Arial" w:hAnsi="Arial" w:cs="Arial"/>
                <w:sz w:val="18"/>
                <w:szCs w:val="18"/>
              </w:rPr>
            </w:pPr>
          </w:p>
        </w:tc>
      </w:tr>
      <w:tr w:rsidR="00572FE8" w:rsidRPr="00B876A7" w14:paraId="6C0F42EF" w14:textId="77777777" w:rsidTr="00572FE8">
        <w:trPr>
          <w:trHeight w:val="20"/>
        </w:trPr>
        <w:tc>
          <w:tcPr>
            <w:tcW w:w="5529" w:type="dxa"/>
            <w:shd w:val="clear" w:color="auto" w:fill="auto"/>
            <w:vAlign w:val="bottom"/>
          </w:tcPr>
          <w:p w14:paraId="6DFCA172" w14:textId="77777777" w:rsidR="00572FE8" w:rsidRPr="00B876A7" w:rsidRDefault="00572FE8" w:rsidP="00572FE8">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Cash and cash equivalents</w:t>
            </w:r>
          </w:p>
        </w:tc>
        <w:tc>
          <w:tcPr>
            <w:tcW w:w="1275" w:type="dxa"/>
            <w:shd w:val="clear" w:color="auto" w:fill="FAFAFA"/>
            <w:vAlign w:val="bottom"/>
          </w:tcPr>
          <w:p w14:paraId="0FCA90D2" w14:textId="15FACDCB"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544,186,255</w:t>
            </w:r>
          </w:p>
        </w:tc>
        <w:tc>
          <w:tcPr>
            <w:tcW w:w="1276" w:type="dxa"/>
            <w:shd w:val="clear" w:color="auto" w:fill="FAFAFA"/>
            <w:vAlign w:val="bottom"/>
          </w:tcPr>
          <w:p w14:paraId="69228C3F" w14:textId="4BC299D1"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shd w:val="clear" w:color="auto" w:fill="FAFAFA"/>
            <w:vAlign w:val="bottom"/>
          </w:tcPr>
          <w:p w14:paraId="6D6B436C" w14:textId="0393C590"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shd w:val="clear" w:color="auto" w:fill="FAFAFA"/>
            <w:vAlign w:val="bottom"/>
          </w:tcPr>
          <w:p w14:paraId="47066DB6" w14:textId="570EE899"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shd w:val="clear" w:color="auto" w:fill="FAFAFA"/>
            <w:vAlign w:val="bottom"/>
          </w:tcPr>
          <w:p w14:paraId="5CABB31C" w14:textId="71FE13C4"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992" w:type="dxa"/>
            <w:shd w:val="clear" w:color="auto" w:fill="FAFAFA"/>
            <w:vAlign w:val="bottom"/>
          </w:tcPr>
          <w:p w14:paraId="42032AC3" w14:textId="3B492C68"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276" w:type="dxa"/>
            <w:shd w:val="clear" w:color="auto" w:fill="FAFAFA"/>
            <w:vAlign w:val="bottom"/>
          </w:tcPr>
          <w:p w14:paraId="0E8C62C5" w14:textId="24EF7D3A"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544,186,255</w:t>
            </w:r>
          </w:p>
        </w:tc>
        <w:tc>
          <w:tcPr>
            <w:tcW w:w="1343" w:type="dxa"/>
            <w:shd w:val="clear" w:color="auto" w:fill="FAFAFA"/>
            <w:vAlign w:val="bottom"/>
          </w:tcPr>
          <w:p w14:paraId="3AB5D092" w14:textId="117E1479"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sz w:val="18"/>
                <w:szCs w:val="18"/>
              </w:rPr>
              <w:t>0.125 - 0.350</w:t>
            </w:r>
          </w:p>
        </w:tc>
      </w:tr>
      <w:tr w:rsidR="00572FE8" w:rsidRPr="00B876A7" w14:paraId="36CCB10E" w14:textId="77777777" w:rsidTr="00572FE8">
        <w:trPr>
          <w:trHeight w:val="20"/>
        </w:trPr>
        <w:tc>
          <w:tcPr>
            <w:tcW w:w="5529" w:type="dxa"/>
            <w:shd w:val="clear" w:color="auto" w:fill="auto"/>
            <w:vAlign w:val="bottom"/>
          </w:tcPr>
          <w:p w14:paraId="52A88678" w14:textId="1CEC491E" w:rsidR="00572FE8" w:rsidRPr="00B876A7" w:rsidRDefault="00572FE8" w:rsidP="00572FE8">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Restricted</w:t>
            </w:r>
            <w:r w:rsidR="008B4128">
              <w:rPr>
                <w:rFonts w:ascii="Arial" w:eastAsia="Arial" w:hAnsi="Arial" w:cs="Arial"/>
                <w:color w:val="000000"/>
                <w:sz w:val="18"/>
                <w:szCs w:val="18"/>
              </w:rPr>
              <w:t xml:space="preserve"> bank</w:t>
            </w:r>
            <w:r w:rsidRPr="00B876A7">
              <w:rPr>
                <w:rFonts w:ascii="Arial" w:eastAsia="Arial" w:hAnsi="Arial" w:cs="Arial"/>
                <w:color w:val="000000"/>
                <w:sz w:val="18"/>
                <w:szCs w:val="18"/>
              </w:rPr>
              <w:t xml:space="preserve"> deposit</w:t>
            </w:r>
            <w:r w:rsidR="008B4128">
              <w:rPr>
                <w:rFonts w:ascii="Arial" w:eastAsia="Arial" w:hAnsi="Arial" w:cs="Arial"/>
                <w:color w:val="000000"/>
                <w:sz w:val="18"/>
                <w:szCs w:val="18"/>
              </w:rPr>
              <w:t>s</w:t>
            </w:r>
          </w:p>
        </w:tc>
        <w:tc>
          <w:tcPr>
            <w:tcW w:w="1275" w:type="dxa"/>
            <w:shd w:val="clear" w:color="auto" w:fill="FAFAFA"/>
            <w:vAlign w:val="bottom"/>
          </w:tcPr>
          <w:p w14:paraId="263B9318" w14:textId="2CE42546"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276" w:type="dxa"/>
            <w:shd w:val="clear" w:color="auto" w:fill="FAFAFA"/>
            <w:vAlign w:val="bottom"/>
          </w:tcPr>
          <w:p w14:paraId="5686CFF7" w14:textId="395A254E"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83,819,826</w:t>
            </w:r>
          </w:p>
        </w:tc>
        <w:tc>
          <w:tcPr>
            <w:tcW w:w="1134" w:type="dxa"/>
            <w:shd w:val="clear" w:color="auto" w:fill="FAFAFA"/>
            <w:vAlign w:val="bottom"/>
          </w:tcPr>
          <w:p w14:paraId="0CE5252E" w14:textId="31B30EE7"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shd w:val="clear" w:color="auto" w:fill="FAFAFA"/>
            <w:vAlign w:val="bottom"/>
          </w:tcPr>
          <w:p w14:paraId="4DCFFF25" w14:textId="3D4F710F"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shd w:val="clear" w:color="auto" w:fill="FAFAFA"/>
            <w:vAlign w:val="bottom"/>
          </w:tcPr>
          <w:p w14:paraId="3F7C1970" w14:textId="2BB12EAF"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992" w:type="dxa"/>
            <w:shd w:val="clear" w:color="auto" w:fill="FAFAFA"/>
            <w:vAlign w:val="bottom"/>
          </w:tcPr>
          <w:p w14:paraId="16E8C637" w14:textId="4758A812"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276" w:type="dxa"/>
            <w:shd w:val="clear" w:color="auto" w:fill="FAFAFA"/>
            <w:vAlign w:val="bottom"/>
          </w:tcPr>
          <w:p w14:paraId="7B08EE5D" w14:textId="18FF865D"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83,819,826</w:t>
            </w:r>
          </w:p>
        </w:tc>
        <w:tc>
          <w:tcPr>
            <w:tcW w:w="1343" w:type="dxa"/>
            <w:shd w:val="clear" w:color="auto" w:fill="FAFAFA"/>
            <w:vAlign w:val="bottom"/>
          </w:tcPr>
          <w:p w14:paraId="20AD6371" w14:textId="0EEDE1C2"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sz w:val="18"/>
                <w:szCs w:val="18"/>
              </w:rPr>
              <w:t>0.32 - 0.375</w:t>
            </w:r>
          </w:p>
        </w:tc>
      </w:tr>
      <w:tr w:rsidR="00572FE8" w:rsidRPr="00B876A7" w14:paraId="4CD92068" w14:textId="77777777" w:rsidTr="00572FE8">
        <w:trPr>
          <w:trHeight w:val="20"/>
        </w:trPr>
        <w:tc>
          <w:tcPr>
            <w:tcW w:w="5529" w:type="dxa"/>
            <w:shd w:val="clear" w:color="auto" w:fill="auto"/>
            <w:vAlign w:val="bottom"/>
          </w:tcPr>
          <w:p w14:paraId="0E451D3E" w14:textId="77777777" w:rsidR="00572FE8" w:rsidRPr="00B876A7" w:rsidRDefault="00572FE8" w:rsidP="00572FE8">
            <w:pPr>
              <w:pBdr>
                <w:top w:val="nil"/>
                <w:left w:val="nil"/>
                <w:bottom w:val="none" w:sz="0" w:space="0" w:color="000000"/>
                <w:right w:val="nil"/>
                <w:between w:val="nil"/>
              </w:pBdr>
              <w:ind w:left="404" w:right="-72"/>
              <w:rPr>
                <w:rFonts w:ascii="Arial" w:eastAsia="Arial" w:hAnsi="Arial" w:cs="Arial"/>
                <w:color w:val="000000"/>
                <w:sz w:val="18"/>
                <w:szCs w:val="18"/>
                <w:highlight w:val="yellow"/>
              </w:rPr>
            </w:pPr>
            <w:r w:rsidRPr="00B876A7">
              <w:rPr>
                <w:rFonts w:ascii="Arial" w:eastAsia="Arial" w:hAnsi="Arial" w:cs="Arial"/>
                <w:color w:val="000000"/>
                <w:sz w:val="18"/>
                <w:szCs w:val="18"/>
              </w:rPr>
              <w:t>Lease receivable, net</w:t>
            </w:r>
          </w:p>
        </w:tc>
        <w:tc>
          <w:tcPr>
            <w:tcW w:w="1275" w:type="dxa"/>
            <w:shd w:val="clear" w:color="auto" w:fill="FAFAFA"/>
            <w:vAlign w:val="bottom"/>
          </w:tcPr>
          <w:p w14:paraId="0C7F958A" w14:textId="56FA9070"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sz w:val="18"/>
                <w:szCs w:val="18"/>
              </w:rPr>
              <w:t>5,684,804</w:t>
            </w:r>
          </w:p>
        </w:tc>
        <w:tc>
          <w:tcPr>
            <w:tcW w:w="1276" w:type="dxa"/>
            <w:shd w:val="clear" w:color="auto" w:fill="FAFAFA"/>
            <w:vAlign w:val="bottom"/>
          </w:tcPr>
          <w:p w14:paraId="15988396" w14:textId="65840508"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sz w:val="18"/>
                <w:szCs w:val="18"/>
              </w:rPr>
              <w:t>3,649,096</w:t>
            </w:r>
          </w:p>
        </w:tc>
        <w:tc>
          <w:tcPr>
            <w:tcW w:w="1134" w:type="dxa"/>
            <w:shd w:val="clear" w:color="auto" w:fill="FAFAFA"/>
            <w:vAlign w:val="bottom"/>
          </w:tcPr>
          <w:p w14:paraId="16FCCAAA" w14:textId="14C1F6C6"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shd w:val="clear" w:color="auto" w:fill="FAFAFA"/>
            <w:vAlign w:val="bottom"/>
          </w:tcPr>
          <w:p w14:paraId="7AF7A5EF" w14:textId="7024CEDC"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shd w:val="clear" w:color="auto" w:fill="FAFAFA"/>
            <w:vAlign w:val="bottom"/>
          </w:tcPr>
          <w:p w14:paraId="09A5BB49" w14:textId="4F20D252"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992" w:type="dxa"/>
            <w:shd w:val="clear" w:color="auto" w:fill="FAFAFA"/>
            <w:vAlign w:val="bottom"/>
          </w:tcPr>
          <w:p w14:paraId="360EA3EE" w14:textId="39316C21"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276" w:type="dxa"/>
            <w:shd w:val="clear" w:color="auto" w:fill="FAFAFA"/>
            <w:vAlign w:val="bottom"/>
          </w:tcPr>
          <w:p w14:paraId="6AB3B514" w14:textId="380E0DBF"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sz w:val="18"/>
                <w:szCs w:val="18"/>
              </w:rPr>
              <w:t>9,333,900</w:t>
            </w:r>
          </w:p>
        </w:tc>
        <w:tc>
          <w:tcPr>
            <w:tcW w:w="1343" w:type="dxa"/>
            <w:shd w:val="clear" w:color="auto" w:fill="FAFAFA"/>
            <w:vAlign w:val="bottom"/>
          </w:tcPr>
          <w:p w14:paraId="0B36B562" w14:textId="0E323779"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sz w:val="18"/>
                <w:szCs w:val="18"/>
              </w:rPr>
              <w:t>7.00</w:t>
            </w:r>
          </w:p>
        </w:tc>
      </w:tr>
      <w:tr w:rsidR="00572FE8" w:rsidRPr="00B876A7" w14:paraId="59B576DD" w14:textId="77777777" w:rsidTr="00572FE8">
        <w:trPr>
          <w:trHeight w:val="20"/>
        </w:trPr>
        <w:tc>
          <w:tcPr>
            <w:tcW w:w="5529" w:type="dxa"/>
            <w:shd w:val="clear" w:color="auto" w:fill="auto"/>
            <w:vAlign w:val="bottom"/>
          </w:tcPr>
          <w:p w14:paraId="4F8E7C25" w14:textId="77777777" w:rsidR="00572FE8" w:rsidRPr="00B876A7" w:rsidRDefault="00572FE8" w:rsidP="00572FE8">
            <w:pPr>
              <w:pBdr>
                <w:top w:val="nil"/>
                <w:left w:val="nil"/>
                <w:bottom w:val="none" w:sz="0" w:space="0" w:color="000000"/>
                <w:right w:val="nil"/>
                <w:between w:val="nil"/>
              </w:pBdr>
              <w:ind w:left="404" w:right="-72"/>
              <w:rPr>
                <w:rFonts w:ascii="Arial" w:eastAsia="Arial" w:hAnsi="Arial" w:cs="Arial"/>
                <w:color w:val="000000"/>
                <w:sz w:val="18"/>
                <w:szCs w:val="18"/>
              </w:rPr>
            </w:pPr>
          </w:p>
        </w:tc>
        <w:tc>
          <w:tcPr>
            <w:tcW w:w="1275" w:type="dxa"/>
            <w:tcBorders>
              <w:top w:val="single" w:sz="4" w:space="0" w:color="000000"/>
            </w:tcBorders>
            <w:shd w:val="clear" w:color="auto" w:fill="FAFAFA"/>
            <w:vAlign w:val="bottom"/>
          </w:tcPr>
          <w:p w14:paraId="283D8776" w14:textId="77777777" w:rsidR="00572FE8" w:rsidRPr="00B876A7" w:rsidRDefault="00572FE8" w:rsidP="00572FE8">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5B82828C" w14:textId="77777777" w:rsidR="00572FE8" w:rsidRPr="00B876A7" w:rsidRDefault="00572FE8" w:rsidP="00572FE8">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38D7160B" w14:textId="77777777" w:rsidR="00572FE8" w:rsidRPr="00B876A7" w:rsidRDefault="00572FE8" w:rsidP="00572FE8">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2E756E07" w14:textId="7FB4BC7A" w:rsidR="00572FE8" w:rsidRPr="00B876A7" w:rsidRDefault="00572FE8" w:rsidP="00572FE8">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6A0AC7B3" w14:textId="77777777" w:rsidR="00572FE8" w:rsidRPr="00B876A7" w:rsidRDefault="00572FE8" w:rsidP="00572FE8">
            <w:pPr>
              <w:ind w:right="-74"/>
              <w:jc w:val="right"/>
              <w:rPr>
                <w:rFonts w:ascii="Arial" w:eastAsia="Arial" w:hAnsi="Arial" w:cs="Arial"/>
                <w:sz w:val="18"/>
                <w:szCs w:val="18"/>
              </w:rPr>
            </w:pPr>
          </w:p>
        </w:tc>
        <w:tc>
          <w:tcPr>
            <w:tcW w:w="992" w:type="dxa"/>
            <w:tcBorders>
              <w:top w:val="single" w:sz="4" w:space="0" w:color="000000"/>
            </w:tcBorders>
            <w:shd w:val="clear" w:color="auto" w:fill="FAFAFA"/>
            <w:vAlign w:val="bottom"/>
          </w:tcPr>
          <w:p w14:paraId="3A9C10F8" w14:textId="77777777" w:rsidR="00572FE8" w:rsidRPr="00B876A7" w:rsidRDefault="00572FE8" w:rsidP="00572FE8">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1043C600" w14:textId="77777777" w:rsidR="00572FE8" w:rsidRPr="00B876A7" w:rsidRDefault="00572FE8" w:rsidP="00572FE8">
            <w:pPr>
              <w:ind w:right="-74"/>
              <w:jc w:val="right"/>
              <w:rPr>
                <w:rFonts w:ascii="Arial" w:eastAsia="Arial" w:hAnsi="Arial" w:cs="Arial"/>
                <w:sz w:val="18"/>
                <w:szCs w:val="18"/>
              </w:rPr>
            </w:pPr>
          </w:p>
        </w:tc>
        <w:tc>
          <w:tcPr>
            <w:tcW w:w="1343" w:type="dxa"/>
            <w:shd w:val="clear" w:color="auto" w:fill="FAFAFA"/>
            <w:vAlign w:val="bottom"/>
          </w:tcPr>
          <w:p w14:paraId="130FA18E" w14:textId="77777777" w:rsidR="00572FE8" w:rsidRPr="00B876A7" w:rsidRDefault="00572FE8" w:rsidP="00572FE8">
            <w:pPr>
              <w:ind w:right="-74"/>
              <w:jc w:val="right"/>
              <w:rPr>
                <w:rFonts w:ascii="Arial" w:eastAsia="Arial" w:hAnsi="Arial" w:cs="Arial"/>
                <w:sz w:val="18"/>
                <w:szCs w:val="18"/>
              </w:rPr>
            </w:pPr>
          </w:p>
        </w:tc>
      </w:tr>
      <w:tr w:rsidR="00572FE8" w:rsidRPr="00B876A7" w14:paraId="27EF1853" w14:textId="77777777" w:rsidTr="00572FE8">
        <w:trPr>
          <w:trHeight w:val="20"/>
        </w:trPr>
        <w:tc>
          <w:tcPr>
            <w:tcW w:w="5529" w:type="dxa"/>
            <w:shd w:val="clear" w:color="auto" w:fill="auto"/>
            <w:vAlign w:val="bottom"/>
          </w:tcPr>
          <w:p w14:paraId="219DD18E" w14:textId="77777777" w:rsidR="00572FE8" w:rsidRPr="00B876A7" w:rsidRDefault="00572FE8" w:rsidP="00572FE8">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bottom w:val="single" w:sz="4" w:space="0" w:color="000000"/>
            </w:tcBorders>
            <w:shd w:val="clear" w:color="auto" w:fill="FAFAFA"/>
            <w:vAlign w:val="bottom"/>
          </w:tcPr>
          <w:p w14:paraId="3E7D0330" w14:textId="11149896"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549,871,059</w:t>
            </w:r>
          </w:p>
        </w:tc>
        <w:tc>
          <w:tcPr>
            <w:tcW w:w="1276" w:type="dxa"/>
            <w:tcBorders>
              <w:bottom w:val="single" w:sz="4" w:space="0" w:color="000000"/>
            </w:tcBorders>
            <w:shd w:val="clear" w:color="auto" w:fill="FAFAFA"/>
            <w:vAlign w:val="bottom"/>
          </w:tcPr>
          <w:p w14:paraId="5CF010AB" w14:textId="1E78C460"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87,468,922</w:t>
            </w:r>
          </w:p>
        </w:tc>
        <w:tc>
          <w:tcPr>
            <w:tcW w:w="1134" w:type="dxa"/>
            <w:tcBorders>
              <w:bottom w:val="single" w:sz="4" w:space="0" w:color="000000"/>
            </w:tcBorders>
            <w:shd w:val="clear" w:color="auto" w:fill="FAFAFA"/>
            <w:vAlign w:val="bottom"/>
          </w:tcPr>
          <w:p w14:paraId="00BC4DDC" w14:textId="591174ED"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tcBorders>
              <w:bottom w:val="single" w:sz="4" w:space="0" w:color="000000"/>
            </w:tcBorders>
            <w:shd w:val="clear" w:color="auto" w:fill="FAFAFA"/>
            <w:vAlign w:val="bottom"/>
          </w:tcPr>
          <w:p w14:paraId="5303AD50" w14:textId="0DBF89E2"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tcBorders>
              <w:bottom w:val="single" w:sz="4" w:space="0" w:color="000000"/>
            </w:tcBorders>
            <w:shd w:val="clear" w:color="auto" w:fill="FAFAFA"/>
            <w:vAlign w:val="bottom"/>
          </w:tcPr>
          <w:p w14:paraId="4F1CBF56" w14:textId="08195828"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992" w:type="dxa"/>
            <w:tcBorders>
              <w:bottom w:val="single" w:sz="4" w:space="0" w:color="000000"/>
            </w:tcBorders>
            <w:shd w:val="clear" w:color="auto" w:fill="FAFAFA"/>
            <w:vAlign w:val="bottom"/>
          </w:tcPr>
          <w:p w14:paraId="1CE5336A" w14:textId="4F579AB9"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276" w:type="dxa"/>
            <w:tcBorders>
              <w:bottom w:val="single" w:sz="4" w:space="0" w:color="000000"/>
            </w:tcBorders>
            <w:shd w:val="clear" w:color="auto" w:fill="FAFAFA"/>
            <w:vAlign w:val="bottom"/>
          </w:tcPr>
          <w:p w14:paraId="1FF235F0" w14:textId="4B504B96"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637,339,981</w:t>
            </w:r>
          </w:p>
        </w:tc>
        <w:tc>
          <w:tcPr>
            <w:tcW w:w="1343" w:type="dxa"/>
            <w:shd w:val="clear" w:color="auto" w:fill="FAFAFA"/>
            <w:vAlign w:val="bottom"/>
          </w:tcPr>
          <w:p w14:paraId="2A0BF628" w14:textId="77777777" w:rsidR="00572FE8" w:rsidRPr="00B876A7" w:rsidRDefault="00572FE8" w:rsidP="00572FE8">
            <w:pPr>
              <w:ind w:right="-74"/>
              <w:jc w:val="right"/>
              <w:rPr>
                <w:rFonts w:ascii="Arial" w:eastAsia="Arial" w:hAnsi="Arial" w:cs="Arial"/>
                <w:sz w:val="18"/>
                <w:szCs w:val="18"/>
              </w:rPr>
            </w:pPr>
          </w:p>
        </w:tc>
      </w:tr>
      <w:tr w:rsidR="00572FE8" w:rsidRPr="00B876A7" w14:paraId="20ACC83C" w14:textId="77777777" w:rsidTr="00572FE8">
        <w:trPr>
          <w:trHeight w:val="20"/>
        </w:trPr>
        <w:tc>
          <w:tcPr>
            <w:tcW w:w="5529" w:type="dxa"/>
            <w:shd w:val="clear" w:color="auto" w:fill="auto"/>
            <w:vAlign w:val="bottom"/>
          </w:tcPr>
          <w:p w14:paraId="1A85000C" w14:textId="77777777" w:rsidR="00572FE8" w:rsidRPr="00B876A7" w:rsidRDefault="00572FE8" w:rsidP="00572FE8">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top w:val="single" w:sz="4" w:space="0" w:color="000000"/>
            </w:tcBorders>
            <w:shd w:val="clear" w:color="auto" w:fill="FAFAFA"/>
            <w:vAlign w:val="bottom"/>
          </w:tcPr>
          <w:p w14:paraId="7B5F824E" w14:textId="77777777" w:rsidR="00572FE8" w:rsidRPr="00B876A7" w:rsidRDefault="00572FE8" w:rsidP="00572FE8">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1A16E226" w14:textId="77777777" w:rsidR="00572FE8" w:rsidRPr="00B876A7" w:rsidRDefault="00572FE8" w:rsidP="00572FE8">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7AEE905C" w14:textId="77777777" w:rsidR="00572FE8" w:rsidRPr="00B876A7" w:rsidRDefault="00572FE8" w:rsidP="00572FE8">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2D252158" w14:textId="77777777" w:rsidR="00572FE8" w:rsidRPr="00B876A7" w:rsidRDefault="00572FE8" w:rsidP="00572FE8">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047CF3A1" w14:textId="77777777" w:rsidR="00572FE8" w:rsidRPr="00B876A7" w:rsidRDefault="00572FE8" w:rsidP="00572FE8">
            <w:pPr>
              <w:ind w:right="-74"/>
              <w:jc w:val="right"/>
              <w:rPr>
                <w:rFonts w:ascii="Arial" w:eastAsia="Arial" w:hAnsi="Arial" w:cs="Arial"/>
                <w:sz w:val="18"/>
                <w:szCs w:val="18"/>
              </w:rPr>
            </w:pPr>
          </w:p>
        </w:tc>
        <w:tc>
          <w:tcPr>
            <w:tcW w:w="992" w:type="dxa"/>
            <w:tcBorders>
              <w:top w:val="single" w:sz="4" w:space="0" w:color="000000"/>
            </w:tcBorders>
            <w:shd w:val="clear" w:color="auto" w:fill="FAFAFA"/>
            <w:vAlign w:val="bottom"/>
          </w:tcPr>
          <w:p w14:paraId="489B25FA" w14:textId="77777777" w:rsidR="00572FE8" w:rsidRPr="00B876A7" w:rsidRDefault="00572FE8" w:rsidP="00572FE8">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030CD465" w14:textId="77777777" w:rsidR="00572FE8" w:rsidRPr="00B876A7" w:rsidRDefault="00572FE8" w:rsidP="00572FE8">
            <w:pPr>
              <w:ind w:right="-74"/>
              <w:jc w:val="right"/>
              <w:rPr>
                <w:rFonts w:ascii="Arial" w:eastAsia="Arial" w:hAnsi="Arial" w:cs="Arial"/>
                <w:sz w:val="18"/>
                <w:szCs w:val="18"/>
              </w:rPr>
            </w:pPr>
          </w:p>
        </w:tc>
        <w:tc>
          <w:tcPr>
            <w:tcW w:w="1343" w:type="dxa"/>
            <w:shd w:val="clear" w:color="auto" w:fill="FAFAFA"/>
            <w:vAlign w:val="bottom"/>
          </w:tcPr>
          <w:p w14:paraId="1E3CE1BD" w14:textId="77777777" w:rsidR="00572FE8" w:rsidRPr="00B876A7" w:rsidRDefault="00572FE8" w:rsidP="00572FE8">
            <w:pPr>
              <w:ind w:right="-74"/>
              <w:jc w:val="right"/>
              <w:rPr>
                <w:rFonts w:ascii="Arial" w:eastAsia="Arial" w:hAnsi="Arial" w:cs="Arial"/>
                <w:sz w:val="18"/>
                <w:szCs w:val="18"/>
              </w:rPr>
            </w:pPr>
          </w:p>
        </w:tc>
      </w:tr>
      <w:tr w:rsidR="00572FE8" w:rsidRPr="00B876A7" w14:paraId="0CBB6790" w14:textId="77777777" w:rsidTr="00572FE8">
        <w:trPr>
          <w:trHeight w:val="20"/>
        </w:trPr>
        <w:tc>
          <w:tcPr>
            <w:tcW w:w="5529" w:type="dxa"/>
            <w:shd w:val="clear" w:color="auto" w:fill="auto"/>
            <w:vAlign w:val="bottom"/>
          </w:tcPr>
          <w:p w14:paraId="1F8A7599" w14:textId="77777777" w:rsidR="00572FE8" w:rsidRPr="00B876A7" w:rsidRDefault="00572FE8" w:rsidP="00572FE8">
            <w:pPr>
              <w:ind w:left="404" w:right="-74"/>
              <w:rPr>
                <w:rFonts w:ascii="Arial" w:eastAsia="Arial" w:hAnsi="Arial" w:cs="Arial"/>
                <w:b/>
                <w:sz w:val="18"/>
                <w:szCs w:val="18"/>
              </w:rPr>
            </w:pPr>
            <w:r w:rsidRPr="00B876A7">
              <w:rPr>
                <w:rFonts w:ascii="Arial" w:eastAsia="Arial" w:hAnsi="Arial" w:cs="Arial"/>
                <w:b/>
                <w:sz w:val="18"/>
                <w:szCs w:val="18"/>
              </w:rPr>
              <w:t>Significant financial liabilities</w:t>
            </w:r>
          </w:p>
        </w:tc>
        <w:tc>
          <w:tcPr>
            <w:tcW w:w="1275" w:type="dxa"/>
            <w:shd w:val="clear" w:color="auto" w:fill="FAFAFA"/>
            <w:vAlign w:val="bottom"/>
          </w:tcPr>
          <w:p w14:paraId="1DCE3338" w14:textId="77777777" w:rsidR="00572FE8" w:rsidRPr="00B876A7" w:rsidRDefault="00572FE8" w:rsidP="00572FE8">
            <w:pPr>
              <w:ind w:right="-74"/>
              <w:jc w:val="right"/>
              <w:rPr>
                <w:rFonts w:ascii="Arial" w:eastAsia="Arial" w:hAnsi="Arial" w:cs="Arial"/>
                <w:sz w:val="18"/>
                <w:szCs w:val="18"/>
              </w:rPr>
            </w:pPr>
          </w:p>
        </w:tc>
        <w:tc>
          <w:tcPr>
            <w:tcW w:w="1276" w:type="dxa"/>
            <w:shd w:val="clear" w:color="auto" w:fill="FAFAFA"/>
            <w:vAlign w:val="bottom"/>
          </w:tcPr>
          <w:p w14:paraId="0A8FAD82" w14:textId="77777777" w:rsidR="00572FE8" w:rsidRPr="00B876A7" w:rsidRDefault="00572FE8" w:rsidP="00572FE8">
            <w:pPr>
              <w:ind w:right="-74"/>
              <w:jc w:val="right"/>
              <w:rPr>
                <w:rFonts w:ascii="Arial" w:eastAsia="Arial" w:hAnsi="Arial" w:cs="Arial"/>
                <w:sz w:val="18"/>
                <w:szCs w:val="18"/>
              </w:rPr>
            </w:pPr>
          </w:p>
        </w:tc>
        <w:tc>
          <w:tcPr>
            <w:tcW w:w="1134" w:type="dxa"/>
            <w:shd w:val="clear" w:color="auto" w:fill="FAFAFA"/>
            <w:vAlign w:val="bottom"/>
          </w:tcPr>
          <w:p w14:paraId="4500169D" w14:textId="77777777" w:rsidR="00572FE8" w:rsidRPr="00B876A7" w:rsidRDefault="00572FE8" w:rsidP="00572FE8">
            <w:pPr>
              <w:ind w:right="-74"/>
              <w:jc w:val="right"/>
              <w:rPr>
                <w:rFonts w:ascii="Arial" w:eastAsia="Arial" w:hAnsi="Arial" w:cs="Arial"/>
                <w:sz w:val="18"/>
                <w:szCs w:val="18"/>
              </w:rPr>
            </w:pPr>
          </w:p>
        </w:tc>
        <w:tc>
          <w:tcPr>
            <w:tcW w:w="1134" w:type="dxa"/>
            <w:shd w:val="clear" w:color="auto" w:fill="FAFAFA"/>
            <w:vAlign w:val="bottom"/>
          </w:tcPr>
          <w:p w14:paraId="2F705C54" w14:textId="77777777" w:rsidR="00572FE8" w:rsidRPr="00B876A7" w:rsidRDefault="00572FE8" w:rsidP="00572FE8">
            <w:pPr>
              <w:tabs>
                <w:tab w:val="left" w:pos="192"/>
                <w:tab w:val="left" w:pos="456"/>
              </w:tabs>
              <w:ind w:right="-74"/>
              <w:jc w:val="right"/>
              <w:rPr>
                <w:rFonts w:ascii="Arial" w:eastAsia="Arial" w:hAnsi="Arial" w:cs="Arial"/>
                <w:sz w:val="18"/>
                <w:szCs w:val="18"/>
              </w:rPr>
            </w:pPr>
          </w:p>
        </w:tc>
        <w:tc>
          <w:tcPr>
            <w:tcW w:w="1134" w:type="dxa"/>
            <w:shd w:val="clear" w:color="auto" w:fill="FAFAFA"/>
            <w:vAlign w:val="bottom"/>
          </w:tcPr>
          <w:p w14:paraId="0492CD73" w14:textId="77777777" w:rsidR="00572FE8" w:rsidRPr="00B876A7" w:rsidRDefault="00572FE8" w:rsidP="00572FE8">
            <w:pPr>
              <w:ind w:right="-74"/>
              <w:jc w:val="right"/>
              <w:rPr>
                <w:rFonts w:ascii="Arial" w:eastAsia="Arial" w:hAnsi="Arial" w:cs="Arial"/>
                <w:sz w:val="18"/>
                <w:szCs w:val="18"/>
              </w:rPr>
            </w:pPr>
          </w:p>
        </w:tc>
        <w:tc>
          <w:tcPr>
            <w:tcW w:w="992" w:type="dxa"/>
            <w:shd w:val="clear" w:color="auto" w:fill="FAFAFA"/>
            <w:vAlign w:val="bottom"/>
          </w:tcPr>
          <w:p w14:paraId="0EE05A78" w14:textId="77777777" w:rsidR="00572FE8" w:rsidRPr="00B876A7" w:rsidRDefault="00572FE8" w:rsidP="00572FE8">
            <w:pPr>
              <w:ind w:right="-74"/>
              <w:jc w:val="right"/>
              <w:rPr>
                <w:rFonts w:ascii="Arial" w:eastAsia="Arial" w:hAnsi="Arial" w:cs="Arial"/>
                <w:sz w:val="18"/>
                <w:szCs w:val="18"/>
              </w:rPr>
            </w:pPr>
          </w:p>
        </w:tc>
        <w:tc>
          <w:tcPr>
            <w:tcW w:w="1276" w:type="dxa"/>
            <w:shd w:val="clear" w:color="auto" w:fill="FAFAFA"/>
            <w:vAlign w:val="bottom"/>
          </w:tcPr>
          <w:p w14:paraId="4FFB6F15" w14:textId="77777777" w:rsidR="00572FE8" w:rsidRPr="00B876A7" w:rsidRDefault="00572FE8" w:rsidP="00572FE8">
            <w:pPr>
              <w:ind w:right="-74"/>
              <w:jc w:val="right"/>
              <w:rPr>
                <w:rFonts w:ascii="Arial" w:eastAsia="Arial" w:hAnsi="Arial" w:cs="Arial"/>
                <w:sz w:val="18"/>
                <w:szCs w:val="18"/>
              </w:rPr>
            </w:pPr>
          </w:p>
        </w:tc>
        <w:tc>
          <w:tcPr>
            <w:tcW w:w="1343" w:type="dxa"/>
            <w:shd w:val="clear" w:color="auto" w:fill="FAFAFA"/>
            <w:vAlign w:val="bottom"/>
          </w:tcPr>
          <w:p w14:paraId="7BE14906" w14:textId="77777777" w:rsidR="00572FE8" w:rsidRPr="00B876A7" w:rsidRDefault="00572FE8" w:rsidP="00572FE8">
            <w:pPr>
              <w:ind w:right="-74"/>
              <w:jc w:val="right"/>
              <w:rPr>
                <w:rFonts w:ascii="Arial" w:eastAsia="Arial" w:hAnsi="Arial" w:cs="Arial"/>
                <w:sz w:val="18"/>
                <w:szCs w:val="18"/>
              </w:rPr>
            </w:pPr>
          </w:p>
        </w:tc>
      </w:tr>
      <w:tr w:rsidR="00572FE8" w:rsidRPr="00B876A7" w14:paraId="0EBE6659" w14:textId="77777777" w:rsidTr="00572FE8">
        <w:trPr>
          <w:trHeight w:val="20"/>
        </w:trPr>
        <w:tc>
          <w:tcPr>
            <w:tcW w:w="5529" w:type="dxa"/>
            <w:shd w:val="clear" w:color="auto" w:fill="auto"/>
            <w:vAlign w:val="bottom"/>
          </w:tcPr>
          <w:p w14:paraId="3ED66B35" w14:textId="77777777" w:rsidR="00572FE8" w:rsidRPr="00B876A7" w:rsidRDefault="00572FE8" w:rsidP="00572FE8">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Long-term loans from financial institutions, net</w:t>
            </w:r>
          </w:p>
        </w:tc>
        <w:tc>
          <w:tcPr>
            <w:tcW w:w="1275" w:type="dxa"/>
            <w:shd w:val="clear" w:color="auto" w:fill="FAFAFA"/>
            <w:vAlign w:val="bottom"/>
          </w:tcPr>
          <w:p w14:paraId="42DB9F01" w14:textId="23CF9547" w:rsidR="00572FE8" w:rsidRPr="00B876A7" w:rsidRDefault="00572FE8" w:rsidP="00572FE8">
            <w:pPr>
              <w:pBdr>
                <w:top w:val="nil"/>
                <w:left w:val="nil"/>
                <w:bottom w:val="none" w:sz="0" w:space="0" w:color="000000"/>
                <w:right w:val="nil"/>
                <w:between w:val="nil"/>
              </w:pBdr>
              <w:ind w:right="-74"/>
              <w:jc w:val="right"/>
              <w:rPr>
                <w:rFonts w:ascii="Arial" w:eastAsia="Arial" w:hAnsi="Arial" w:cs="Arial"/>
                <w:color w:val="000000"/>
                <w:sz w:val="18"/>
                <w:szCs w:val="18"/>
              </w:rPr>
            </w:pPr>
            <w:r w:rsidRPr="00572FE8">
              <w:rPr>
                <w:rFonts w:ascii="Arial" w:eastAsia="Arial" w:hAnsi="Arial" w:cs="Arial"/>
                <w:color w:val="000000"/>
                <w:sz w:val="18"/>
                <w:szCs w:val="18"/>
              </w:rPr>
              <w:t>4,588,427</w:t>
            </w:r>
          </w:p>
        </w:tc>
        <w:tc>
          <w:tcPr>
            <w:tcW w:w="1276" w:type="dxa"/>
            <w:shd w:val="clear" w:color="auto" w:fill="FAFAFA"/>
            <w:vAlign w:val="bottom"/>
          </w:tcPr>
          <w:p w14:paraId="7E6FBF87" w14:textId="7068CD3F"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10,399,088</w:t>
            </w:r>
          </w:p>
        </w:tc>
        <w:tc>
          <w:tcPr>
            <w:tcW w:w="1134" w:type="dxa"/>
            <w:shd w:val="clear" w:color="auto" w:fill="FAFAFA"/>
            <w:vAlign w:val="bottom"/>
          </w:tcPr>
          <w:p w14:paraId="201399E7" w14:textId="65003FA6"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shd w:val="clear" w:color="auto" w:fill="FAFAFA"/>
            <w:vAlign w:val="bottom"/>
          </w:tcPr>
          <w:p w14:paraId="2B03F023" w14:textId="55969D20"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sz w:val="18"/>
                <w:szCs w:val="18"/>
              </w:rPr>
              <w:t>8,385,619</w:t>
            </w:r>
          </w:p>
        </w:tc>
        <w:tc>
          <w:tcPr>
            <w:tcW w:w="1134" w:type="dxa"/>
            <w:shd w:val="clear" w:color="auto" w:fill="FAFAFA"/>
            <w:vAlign w:val="bottom"/>
          </w:tcPr>
          <w:p w14:paraId="5120318D" w14:textId="0E16AE2B"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sz w:val="18"/>
                <w:szCs w:val="18"/>
              </w:rPr>
              <w:t>19,741,014</w:t>
            </w:r>
          </w:p>
        </w:tc>
        <w:tc>
          <w:tcPr>
            <w:tcW w:w="992" w:type="dxa"/>
            <w:shd w:val="clear" w:color="auto" w:fill="FAFAFA"/>
            <w:vAlign w:val="bottom"/>
          </w:tcPr>
          <w:p w14:paraId="5B19C8F6" w14:textId="17245D6C"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276" w:type="dxa"/>
            <w:shd w:val="clear" w:color="auto" w:fill="FAFAFA"/>
            <w:vAlign w:val="bottom"/>
          </w:tcPr>
          <w:p w14:paraId="073F5DF0" w14:textId="47ADFB48"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color w:val="000000"/>
                <w:sz w:val="18"/>
                <w:szCs w:val="18"/>
              </w:rPr>
              <w:t>43,114,148</w:t>
            </w:r>
          </w:p>
        </w:tc>
        <w:tc>
          <w:tcPr>
            <w:tcW w:w="1343" w:type="dxa"/>
            <w:shd w:val="clear" w:color="auto" w:fill="FAFAFA"/>
            <w:vAlign w:val="bottom"/>
          </w:tcPr>
          <w:p w14:paraId="25036820" w14:textId="27CF5B1D"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2.00 - 8.10</w:t>
            </w:r>
          </w:p>
        </w:tc>
      </w:tr>
      <w:tr w:rsidR="00572FE8" w:rsidRPr="00B876A7" w14:paraId="06A08364" w14:textId="77777777" w:rsidTr="00572FE8">
        <w:trPr>
          <w:trHeight w:val="20"/>
        </w:trPr>
        <w:tc>
          <w:tcPr>
            <w:tcW w:w="5529" w:type="dxa"/>
            <w:shd w:val="clear" w:color="auto" w:fill="auto"/>
            <w:vAlign w:val="bottom"/>
          </w:tcPr>
          <w:p w14:paraId="2F6F7DE8" w14:textId="036AAD92" w:rsidR="00572FE8" w:rsidRPr="00B876A7" w:rsidRDefault="00572FE8" w:rsidP="00572FE8">
            <w:pPr>
              <w:pBdr>
                <w:top w:val="nil"/>
                <w:left w:val="nil"/>
                <w:bottom w:val="none" w:sz="0" w:space="0" w:color="000000"/>
                <w:right w:val="nil"/>
                <w:between w:val="nil"/>
              </w:pBdr>
              <w:ind w:left="404" w:right="-72"/>
              <w:rPr>
                <w:rFonts w:ascii="Arial" w:eastAsia="Arial" w:hAnsi="Arial" w:cs="Arial"/>
                <w:color w:val="000000"/>
                <w:sz w:val="18"/>
                <w:szCs w:val="18"/>
              </w:rPr>
            </w:pPr>
            <w:r>
              <w:rPr>
                <w:rFonts w:ascii="Arial" w:eastAsia="Arial" w:hAnsi="Arial" w:cs="Arial"/>
                <w:color w:val="000000"/>
                <w:sz w:val="18"/>
                <w:szCs w:val="18"/>
              </w:rPr>
              <w:t>Debentures</w:t>
            </w:r>
          </w:p>
        </w:tc>
        <w:tc>
          <w:tcPr>
            <w:tcW w:w="1275" w:type="dxa"/>
            <w:shd w:val="clear" w:color="auto" w:fill="FAFAFA"/>
            <w:vAlign w:val="bottom"/>
          </w:tcPr>
          <w:p w14:paraId="633E09F7" w14:textId="58E7415F" w:rsidR="00572FE8" w:rsidRPr="00B876A7" w:rsidRDefault="00572FE8" w:rsidP="00572FE8">
            <w:pPr>
              <w:pBdr>
                <w:top w:val="nil"/>
                <w:left w:val="nil"/>
                <w:bottom w:val="none" w:sz="0" w:space="0" w:color="000000"/>
                <w:right w:val="nil"/>
                <w:between w:val="nil"/>
              </w:pBdr>
              <w:ind w:right="-74"/>
              <w:jc w:val="right"/>
              <w:rPr>
                <w:rFonts w:ascii="Arial" w:eastAsia="Arial" w:hAnsi="Arial" w:cs="Arial"/>
                <w:color w:val="000000"/>
                <w:sz w:val="18"/>
                <w:szCs w:val="18"/>
              </w:rPr>
            </w:pPr>
            <w:r>
              <w:rPr>
                <w:rFonts w:ascii="Arial" w:eastAsia="Arial" w:hAnsi="Arial" w:cs="Arial"/>
                <w:color w:val="000000"/>
                <w:sz w:val="18"/>
                <w:szCs w:val="18"/>
              </w:rPr>
              <w:t>-</w:t>
            </w:r>
          </w:p>
        </w:tc>
        <w:tc>
          <w:tcPr>
            <w:tcW w:w="1276" w:type="dxa"/>
            <w:shd w:val="clear" w:color="auto" w:fill="FAFAFA"/>
            <w:vAlign w:val="bottom"/>
          </w:tcPr>
          <w:p w14:paraId="5E113D05" w14:textId="3AC3D18C"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sz w:val="18"/>
                <w:szCs w:val="18"/>
              </w:rPr>
              <w:t>494,811,722</w:t>
            </w:r>
          </w:p>
        </w:tc>
        <w:tc>
          <w:tcPr>
            <w:tcW w:w="1134" w:type="dxa"/>
            <w:shd w:val="clear" w:color="auto" w:fill="FAFAFA"/>
            <w:vAlign w:val="bottom"/>
          </w:tcPr>
          <w:p w14:paraId="565EBF0F" w14:textId="054AC141"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shd w:val="clear" w:color="auto" w:fill="FAFAFA"/>
            <w:vAlign w:val="bottom"/>
          </w:tcPr>
          <w:p w14:paraId="0BD47EEA" w14:textId="1FE4827A"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shd w:val="clear" w:color="auto" w:fill="FAFAFA"/>
            <w:vAlign w:val="bottom"/>
          </w:tcPr>
          <w:p w14:paraId="72159007" w14:textId="1C6E4E13"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992" w:type="dxa"/>
            <w:shd w:val="clear" w:color="auto" w:fill="FAFAFA"/>
            <w:vAlign w:val="bottom"/>
          </w:tcPr>
          <w:p w14:paraId="40433F26" w14:textId="4EB5FAE1"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276" w:type="dxa"/>
            <w:shd w:val="clear" w:color="auto" w:fill="FAFAFA"/>
            <w:vAlign w:val="bottom"/>
          </w:tcPr>
          <w:p w14:paraId="6EDA7024" w14:textId="36666A9F"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color w:val="000000"/>
                <w:sz w:val="18"/>
                <w:szCs w:val="18"/>
              </w:rPr>
              <w:t>494,811,722</w:t>
            </w:r>
          </w:p>
        </w:tc>
        <w:tc>
          <w:tcPr>
            <w:tcW w:w="1343" w:type="dxa"/>
            <w:shd w:val="clear" w:color="auto" w:fill="FAFAFA"/>
            <w:vAlign w:val="bottom"/>
          </w:tcPr>
          <w:p w14:paraId="4D0CFF07" w14:textId="12152A49"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0.065</w:t>
            </w:r>
          </w:p>
        </w:tc>
      </w:tr>
      <w:tr w:rsidR="00572FE8" w:rsidRPr="00B876A7" w14:paraId="2E401E10" w14:textId="77777777" w:rsidTr="00572FE8">
        <w:trPr>
          <w:trHeight w:val="20"/>
        </w:trPr>
        <w:tc>
          <w:tcPr>
            <w:tcW w:w="5529" w:type="dxa"/>
            <w:shd w:val="clear" w:color="auto" w:fill="auto"/>
            <w:vAlign w:val="bottom"/>
          </w:tcPr>
          <w:p w14:paraId="39692C30" w14:textId="77777777" w:rsidR="00572FE8" w:rsidRPr="00B876A7" w:rsidRDefault="00572FE8" w:rsidP="00572FE8">
            <w:pPr>
              <w:pBdr>
                <w:top w:val="nil"/>
                <w:left w:val="nil"/>
                <w:bottom w:val="none" w:sz="0" w:space="0" w:color="000000"/>
                <w:right w:val="nil"/>
                <w:between w:val="nil"/>
              </w:pBdr>
              <w:ind w:left="404" w:right="-72"/>
              <w:rPr>
                <w:rFonts w:ascii="Arial" w:eastAsia="Arial" w:hAnsi="Arial" w:cs="Arial"/>
                <w:color w:val="000000"/>
                <w:sz w:val="18"/>
                <w:szCs w:val="18"/>
              </w:rPr>
            </w:pPr>
            <w:r w:rsidRPr="00B876A7">
              <w:rPr>
                <w:rFonts w:ascii="Arial" w:eastAsia="Arial" w:hAnsi="Arial" w:cs="Arial"/>
                <w:color w:val="000000"/>
                <w:sz w:val="18"/>
                <w:szCs w:val="18"/>
              </w:rPr>
              <w:t>Lease liabilities, net</w:t>
            </w:r>
          </w:p>
        </w:tc>
        <w:tc>
          <w:tcPr>
            <w:tcW w:w="1275" w:type="dxa"/>
            <w:tcBorders>
              <w:bottom w:val="single" w:sz="4" w:space="0" w:color="000000"/>
            </w:tcBorders>
            <w:shd w:val="clear" w:color="auto" w:fill="FAFAFA"/>
            <w:vAlign w:val="bottom"/>
          </w:tcPr>
          <w:p w14:paraId="12D10EB3" w14:textId="5103E1CC"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color w:val="000000"/>
                <w:sz w:val="18"/>
                <w:szCs w:val="18"/>
              </w:rPr>
              <w:t>14,750,815</w:t>
            </w:r>
          </w:p>
        </w:tc>
        <w:tc>
          <w:tcPr>
            <w:tcW w:w="1276" w:type="dxa"/>
            <w:tcBorders>
              <w:bottom w:val="single" w:sz="4" w:space="0" w:color="000000"/>
            </w:tcBorders>
            <w:shd w:val="clear" w:color="auto" w:fill="FAFAFA"/>
            <w:vAlign w:val="bottom"/>
          </w:tcPr>
          <w:p w14:paraId="792D93A9" w14:textId="1CFA408E"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sz w:val="18"/>
                <w:szCs w:val="18"/>
              </w:rPr>
              <w:t>13,089,978</w:t>
            </w:r>
          </w:p>
        </w:tc>
        <w:tc>
          <w:tcPr>
            <w:tcW w:w="1134" w:type="dxa"/>
            <w:tcBorders>
              <w:bottom w:val="single" w:sz="4" w:space="0" w:color="000000"/>
            </w:tcBorders>
            <w:shd w:val="clear" w:color="auto" w:fill="FAFAFA"/>
            <w:vAlign w:val="bottom"/>
          </w:tcPr>
          <w:p w14:paraId="6486A1CB" w14:textId="478B3B36"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tcBorders>
              <w:bottom w:val="single" w:sz="4" w:space="0" w:color="000000"/>
            </w:tcBorders>
            <w:shd w:val="clear" w:color="auto" w:fill="FAFAFA"/>
            <w:vAlign w:val="bottom"/>
          </w:tcPr>
          <w:p w14:paraId="1BF9DC10" w14:textId="436B663A"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tcBorders>
              <w:bottom w:val="single" w:sz="4" w:space="0" w:color="000000"/>
            </w:tcBorders>
            <w:shd w:val="clear" w:color="auto" w:fill="FAFAFA"/>
            <w:vAlign w:val="bottom"/>
          </w:tcPr>
          <w:p w14:paraId="5B7C1A31" w14:textId="0A3D9039"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992" w:type="dxa"/>
            <w:tcBorders>
              <w:bottom w:val="single" w:sz="4" w:space="0" w:color="000000"/>
            </w:tcBorders>
            <w:shd w:val="clear" w:color="auto" w:fill="FAFAFA"/>
            <w:vAlign w:val="bottom"/>
          </w:tcPr>
          <w:p w14:paraId="4305B579" w14:textId="76D28351"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276" w:type="dxa"/>
            <w:tcBorders>
              <w:bottom w:val="single" w:sz="4" w:space="0" w:color="000000"/>
            </w:tcBorders>
            <w:shd w:val="clear" w:color="auto" w:fill="FAFAFA"/>
            <w:vAlign w:val="bottom"/>
          </w:tcPr>
          <w:p w14:paraId="4D0FBD78" w14:textId="0504A581"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color w:val="000000"/>
                <w:sz w:val="18"/>
                <w:szCs w:val="18"/>
              </w:rPr>
              <w:t>27,840,793</w:t>
            </w:r>
          </w:p>
        </w:tc>
        <w:tc>
          <w:tcPr>
            <w:tcW w:w="1343" w:type="dxa"/>
            <w:shd w:val="clear" w:color="auto" w:fill="FAFAFA"/>
            <w:vAlign w:val="bottom"/>
          </w:tcPr>
          <w:p w14:paraId="6FE48E9D" w14:textId="1E4DE8B5"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3.97 - 8.75</w:t>
            </w:r>
          </w:p>
        </w:tc>
      </w:tr>
      <w:tr w:rsidR="00572FE8" w:rsidRPr="00B876A7" w14:paraId="3B94CD17" w14:textId="77777777" w:rsidTr="00081D72">
        <w:trPr>
          <w:trHeight w:val="20"/>
        </w:trPr>
        <w:tc>
          <w:tcPr>
            <w:tcW w:w="5529" w:type="dxa"/>
            <w:shd w:val="clear" w:color="auto" w:fill="auto"/>
            <w:vAlign w:val="bottom"/>
          </w:tcPr>
          <w:p w14:paraId="6CCE1D8F" w14:textId="77777777" w:rsidR="00572FE8" w:rsidRPr="00B876A7" w:rsidRDefault="00572FE8" w:rsidP="00572FE8">
            <w:pPr>
              <w:pBdr>
                <w:top w:val="nil"/>
                <w:left w:val="nil"/>
                <w:bottom w:val="none" w:sz="0" w:space="0" w:color="000000"/>
                <w:right w:val="nil"/>
                <w:between w:val="nil"/>
              </w:pBdr>
              <w:ind w:left="404" w:right="-72"/>
              <w:rPr>
                <w:rFonts w:ascii="Arial" w:eastAsia="Arial" w:hAnsi="Arial" w:cs="Arial"/>
                <w:color w:val="000000"/>
                <w:sz w:val="18"/>
                <w:szCs w:val="18"/>
              </w:rPr>
            </w:pPr>
          </w:p>
        </w:tc>
        <w:tc>
          <w:tcPr>
            <w:tcW w:w="1275" w:type="dxa"/>
            <w:tcBorders>
              <w:top w:val="single" w:sz="4" w:space="0" w:color="000000"/>
            </w:tcBorders>
            <w:shd w:val="clear" w:color="auto" w:fill="FAFAFA"/>
            <w:vAlign w:val="bottom"/>
          </w:tcPr>
          <w:p w14:paraId="3A50D74F" w14:textId="77777777" w:rsidR="00572FE8" w:rsidRPr="00B876A7" w:rsidRDefault="00572FE8" w:rsidP="00572FE8">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4A60BBF4" w14:textId="77777777" w:rsidR="00572FE8" w:rsidRPr="00B876A7" w:rsidRDefault="00572FE8" w:rsidP="00572FE8">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7C1759B3" w14:textId="77777777" w:rsidR="00572FE8" w:rsidRPr="00B876A7" w:rsidRDefault="00572FE8" w:rsidP="00572FE8">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26D934F8" w14:textId="77777777" w:rsidR="00572FE8" w:rsidRPr="00B876A7" w:rsidRDefault="00572FE8" w:rsidP="00572FE8">
            <w:pPr>
              <w:ind w:right="-74"/>
              <w:jc w:val="right"/>
              <w:rPr>
                <w:rFonts w:ascii="Arial" w:eastAsia="Arial" w:hAnsi="Arial" w:cs="Arial"/>
                <w:sz w:val="18"/>
                <w:szCs w:val="18"/>
              </w:rPr>
            </w:pPr>
          </w:p>
        </w:tc>
        <w:tc>
          <w:tcPr>
            <w:tcW w:w="1134" w:type="dxa"/>
            <w:tcBorders>
              <w:top w:val="single" w:sz="4" w:space="0" w:color="000000"/>
            </w:tcBorders>
            <w:shd w:val="clear" w:color="auto" w:fill="FAFAFA"/>
            <w:vAlign w:val="bottom"/>
          </w:tcPr>
          <w:p w14:paraId="75D1DB31" w14:textId="77777777" w:rsidR="00572FE8" w:rsidRPr="00B876A7" w:rsidRDefault="00572FE8" w:rsidP="00572FE8">
            <w:pPr>
              <w:ind w:right="-74"/>
              <w:jc w:val="right"/>
              <w:rPr>
                <w:rFonts w:ascii="Arial" w:eastAsia="Arial" w:hAnsi="Arial" w:cs="Arial"/>
                <w:sz w:val="18"/>
                <w:szCs w:val="18"/>
              </w:rPr>
            </w:pPr>
          </w:p>
        </w:tc>
        <w:tc>
          <w:tcPr>
            <w:tcW w:w="992" w:type="dxa"/>
            <w:tcBorders>
              <w:top w:val="single" w:sz="4" w:space="0" w:color="000000"/>
            </w:tcBorders>
            <w:shd w:val="clear" w:color="auto" w:fill="FAFAFA"/>
            <w:vAlign w:val="bottom"/>
          </w:tcPr>
          <w:p w14:paraId="0ED2E37C" w14:textId="77777777" w:rsidR="00572FE8" w:rsidRPr="00B876A7" w:rsidRDefault="00572FE8" w:rsidP="00572FE8">
            <w:pPr>
              <w:ind w:right="-74"/>
              <w:jc w:val="right"/>
              <w:rPr>
                <w:rFonts w:ascii="Arial" w:eastAsia="Arial" w:hAnsi="Arial" w:cs="Arial"/>
                <w:sz w:val="18"/>
                <w:szCs w:val="18"/>
              </w:rPr>
            </w:pPr>
          </w:p>
        </w:tc>
        <w:tc>
          <w:tcPr>
            <w:tcW w:w="1276" w:type="dxa"/>
            <w:tcBorders>
              <w:top w:val="single" w:sz="4" w:space="0" w:color="000000"/>
            </w:tcBorders>
            <w:shd w:val="clear" w:color="auto" w:fill="FAFAFA"/>
            <w:vAlign w:val="bottom"/>
          </w:tcPr>
          <w:p w14:paraId="4B6DC91D" w14:textId="77777777" w:rsidR="00572FE8" w:rsidRPr="00B876A7" w:rsidRDefault="00572FE8" w:rsidP="00572FE8">
            <w:pPr>
              <w:ind w:right="-74"/>
              <w:jc w:val="right"/>
              <w:rPr>
                <w:rFonts w:ascii="Arial" w:eastAsia="Arial" w:hAnsi="Arial" w:cs="Arial"/>
                <w:sz w:val="18"/>
                <w:szCs w:val="18"/>
              </w:rPr>
            </w:pPr>
          </w:p>
        </w:tc>
        <w:tc>
          <w:tcPr>
            <w:tcW w:w="1343" w:type="dxa"/>
            <w:shd w:val="clear" w:color="auto" w:fill="FAFAFA"/>
            <w:vAlign w:val="bottom"/>
          </w:tcPr>
          <w:p w14:paraId="4DC938CC" w14:textId="77777777" w:rsidR="00572FE8" w:rsidRPr="00B876A7" w:rsidRDefault="00572FE8" w:rsidP="00572FE8">
            <w:pPr>
              <w:ind w:right="-74"/>
              <w:jc w:val="right"/>
              <w:rPr>
                <w:rFonts w:ascii="Arial" w:eastAsia="Arial" w:hAnsi="Arial" w:cs="Arial"/>
                <w:sz w:val="18"/>
                <w:szCs w:val="18"/>
              </w:rPr>
            </w:pPr>
          </w:p>
        </w:tc>
      </w:tr>
      <w:tr w:rsidR="00572FE8" w:rsidRPr="00B876A7" w14:paraId="34913D90" w14:textId="77777777" w:rsidTr="00081D72">
        <w:trPr>
          <w:trHeight w:val="20"/>
        </w:trPr>
        <w:tc>
          <w:tcPr>
            <w:tcW w:w="5529" w:type="dxa"/>
            <w:shd w:val="clear" w:color="auto" w:fill="auto"/>
            <w:vAlign w:val="bottom"/>
          </w:tcPr>
          <w:p w14:paraId="568CC32C" w14:textId="77777777" w:rsidR="00572FE8" w:rsidRPr="00B876A7" w:rsidRDefault="00572FE8" w:rsidP="00572FE8">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bottom w:val="single" w:sz="4" w:space="0" w:color="auto"/>
            </w:tcBorders>
            <w:shd w:val="clear" w:color="auto" w:fill="FAFAFA"/>
            <w:vAlign w:val="bottom"/>
          </w:tcPr>
          <w:p w14:paraId="71284453" w14:textId="425462E2"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19,339,242</w:t>
            </w:r>
          </w:p>
        </w:tc>
        <w:tc>
          <w:tcPr>
            <w:tcW w:w="1276" w:type="dxa"/>
            <w:tcBorders>
              <w:bottom w:val="single" w:sz="4" w:space="0" w:color="auto"/>
            </w:tcBorders>
            <w:shd w:val="clear" w:color="auto" w:fill="FAFAFA"/>
            <w:vAlign w:val="bottom"/>
          </w:tcPr>
          <w:p w14:paraId="30D22016" w14:textId="6D9E589E"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518,300,788</w:t>
            </w:r>
          </w:p>
        </w:tc>
        <w:tc>
          <w:tcPr>
            <w:tcW w:w="1134" w:type="dxa"/>
            <w:tcBorders>
              <w:bottom w:val="single" w:sz="4" w:space="0" w:color="auto"/>
            </w:tcBorders>
            <w:shd w:val="clear" w:color="auto" w:fill="FAFAFA"/>
            <w:vAlign w:val="bottom"/>
          </w:tcPr>
          <w:p w14:paraId="0825B041" w14:textId="1306854A"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134" w:type="dxa"/>
            <w:tcBorders>
              <w:bottom w:val="single" w:sz="4" w:space="0" w:color="auto"/>
            </w:tcBorders>
            <w:shd w:val="clear" w:color="auto" w:fill="FAFAFA"/>
            <w:vAlign w:val="bottom"/>
          </w:tcPr>
          <w:p w14:paraId="28E7734C" w14:textId="7C341BCE"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sz w:val="18"/>
                <w:szCs w:val="18"/>
              </w:rPr>
              <w:t>8,385,619</w:t>
            </w:r>
          </w:p>
        </w:tc>
        <w:tc>
          <w:tcPr>
            <w:tcW w:w="1134" w:type="dxa"/>
            <w:tcBorders>
              <w:bottom w:val="single" w:sz="4" w:space="0" w:color="auto"/>
            </w:tcBorders>
            <w:shd w:val="clear" w:color="auto" w:fill="FAFAFA"/>
            <w:vAlign w:val="bottom"/>
          </w:tcPr>
          <w:p w14:paraId="523F019A" w14:textId="761BA951" w:rsidR="00572FE8" w:rsidRPr="00B876A7" w:rsidRDefault="00572FE8" w:rsidP="00572FE8">
            <w:pPr>
              <w:ind w:right="-74"/>
              <w:jc w:val="right"/>
              <w:rPr>
                <w:rFonts w:ascii="Arial" w:eastAsia="Arial" w:hAnsi="Arial" w:cs="Arial"/>
                <w:sz w:val="18"/>
                <w:szCs w:val="18"/>
              </w:rPr>
            </w:pPr>
            <w:r w:rsidRPr="00F8537A">
              <w:rPr>
                <w:rFonts w:ascii="Arial" w:eastAsia="Arial" w:hAnsi="Arial" w:cs="Arial"/>
                <w:sz w:val="18"/>
                <w:szCs w:val="18"/>
              </w:rPr>
              <w:t>19,741,014</w:t>
            </w:r>
          </w:p>
        </w:tc>
        <w:tc>
          <w:tcPr>
            <w:tcW w:w="992" w:type="dxa"/>
            <w:tcBorders>
              <w:bottom w:val="single" w:sz="4" w:space="0" w:color="auto"/>
            </w:tcBorders>
            <w:shd w:val="clear" w:color="auto" w:fill="FAFAFA"/>
            <w:vAlign w:val="bottom"/>
          </w:tcPr>
          <w:p w14:paraId="562D465D" w14:textId="1E3B6F74" w:rsidR="00572FE8" w:rsidRPr="00B876A7" w:rsidRDefault="00572FE8" w:rsidP="00572FE8">
            <w:pPr>
              <w:ind w:right="-74"/>
              <w:jc w:val="right"/>
              <w:rPr>
                <w:rFonts w:ascii="Arial" w:eastAsia="Arial" w:hAnsi="Arial" w:cs="Arial"/>
                <w:sz w:val="18"/>
                <w:szCs w:val="18"/>
              </w:rPr>
            </w:pPr>
            <w:r>
              <w:rPr>
                <w:rFonts w:ascii="Arial" w:eastAsia="Arial" w:hAnsi="Arial" w:cs="Arial"/>
                <w:sz w:val="18"/>
                <w:szCs w:val="18"/>
              </w:rPr>
              <w:t>-</w:t>
            </w:r>
          </w:p>
        </w:tc>
        <w:tc>
          <w:tcPr>
            <w:tcW w:w="1276" w:type="dxa"/>
            <w:tcBorders>
              <w:bottom w:val="single" w:sz="4" w:space="0" w:color="auto"/>
            </w:tcBorders>
            <w:shd w:val="clear" w:color="auto" w:fill="FAFAFA"/>
            <w:vAlign w:val="bottom"/>
          </w:tcPr>
          <w:p w14:paraId="21F13A53" w14:textId="7F389270" w:rsidR="00572FE8" w:rsidRPr="00B876A7" w:rsidRDefault="00572FE8" w:rsidP="00572FE8">
            <w:pPr>
              <w:ind w:right="-74"/>
              <w:jc w:val="right"/>
              <w:rPr>
                <w:rFonts w:ascii="Arial" w:eastAsia="Arial" w:hAnsi="Arial" w:cs="Arial"/>
                <w:sz w:val="18"/>
                <w:szCs w:val="18"/>
              </w:rPr>
            </w:pPr>
            <w:r w:rsidRPr="00572FE8">
              <w:rPr>
                <w:rFonts w:ascii="Arial" w:eastAsia="Arial" w:hAnsi="Arial" w:cs="Arial"/>
                <w:sz w:val="18"/>
                <w:szCs w:val="18"/>
              </w:rPr>
              <w:t>565,766,663</w:t>
            </w:r>
          </w:p>
        </w:tc>
        <w:tc>
          <w:tcPr>
            <w:tcW w:w="1343" w:type="dxa"/>
            <w:shd w:val="clear" w:color="auto" w:fill="FAFAFA"/>
            <w:vAlign w:val="bottom"/>
          </w:tcPr>
          <w:p w14:paraId="3E574224" w14:textId="77777777" w:rsidR="00572FE8" w:rsidRPr="00B876A7" w:rsidRDefault="00572FE8" w:rsidP="00572FE8">
            <w:pPr>
              <w:ind w:right="-74"/>
              <w:jc w:val="right"/>
              <w:rPr>
                <w:rFonts w:ascii="Arial" w:eastAsia="Arial" w:hAnsi="Arial" w:cs="Arial"/>
                <w:sz w:val="18"/>
                <w:szCs w:val="18"/>
              </w:rPr>
            </w:pPr>
          </w:p>
        </w:tc>
      </w:tr>
      <w:tr w:rsidR="00081D72" w:rsidRPr="00B876A7" w14:paraId="0801D2CC" w14:textId="77777777" w:rsidTr="00081D72">
        <w:trPr>
          <w:trHeight w:val="20"/>
        </w:trPr>
        <w:tc>
          <w:tcPr>
            <w:tcW w:w="5529" w:type="dxa"/>
            <w:shd w:val="clear" w:color="auto" w:fill="auto"/>
            <w:vAlign w:val="bottom"/>
          </w:tcPr>
          <w:p w14:paraId="11E70B55" w14:textId="77777777" w:rsidR="00081D72" w:rsidRPr="00B876A7" w:rsidRDefault="00081D72" w:rsidP="00572FE8">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top w:val="single" w:sz="4" w:space="0" w:color="auto"/>
            </w:tcBorders>
            <w:shd w:val="clear" w:color="auto" w:fill="auto"/>
            <w:vAlign w:val="bottom"/>
          </w:tcPr>
          <w:p w14:paraId="67AA719A" w14:textId="77777777" w:rsidR="00081D72" w:rsidRPr="00572FE8" w:rsidRDefault="00081D72" w:rsidP="00572FE8">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10D503DB" w14:textId="77777777" w:rsidR="00081D72" w:rsidRPr="00572FE8" w:rsidRDefault="00081D72" w:rsidP="00572FE8">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5701930B" w14:textId="77777777" w:rsidR="00081D72" w:rsidRDefault="00081D72" w:rsidP="00572FE8">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7272E675" w14:textId="77777777" w:rsidR="00081D72" w:rsidRPr="00F8537A" w:rsidRDefault="00081D72" w:rsidP="00572FE8">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3D001210" w14:textId="77777777" w:rsidR="00081D72" w:rsidRPr="00F8537A" w:rsidRDefault="00081D72" w:rsidP="00572FE8">
            <w:pPr>
              <w:ind w:right="-74"/>
              <w:jc w:val="right"/>
              <w:rPr>
                <w:rFonts w:ascii="Arial" w:eastAsia="Arial" w:hAnsi="Arial" w:cs="Arial"/>
                <w:sz w:val="18"/>
                <w:szCs w:val="18"/>
              </w:rPr>
            </w:pPr>
          </w:p>
        </w:tc>
        <w:tc>
          <w:tcPr>
            <w:tcW w:w="992" w:type="dxa"/>
            <w:tcBorders>
              <w:top w:val="single" w:sz="4" w:space="0" w:color="auto"/>
            </w:tcBorders>
            <w:shd w:val="clear" w:color="auto" w:fill="auto"/>
            <w:vAlign w:val="bottom"/>
          </w:tcPr>
          <w:p w14:paraId="46C1B785" w14:textId="77777777" w:rsidR="00081D72" w:rsidRDefault="00081D72" w:rsidP="00572FE8">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10AA3CA4" w14:textId="77777777" w:rsidR="00081D72" w:rsidRPr="00572FE8" w:rsidRDefault="00081D72" w:rsidP="00572FE8">
            <w:pPr>
              <w:ind w:right="-74"/>
              <w:jc w:val="right"/>
              <w:rPr>
                <w:rFonts w:ascii="Arial" w:eastAsia="Arial" w:hAnsi="Arial" w:cs="Arial"/>
                <w:sz w:val="18"/>
                <w:szCs w:val="18"/>
              </w:rPr>
            </w:pPr>
          </w:p>
        </w:tc>
        <w:tc>
          <w:tcPr>
            <w:tcW w:w="1343" w:type="dxa"/>
            <w:shd w:val="clear" w:color="auto" w:fill="auto"/>
            <w:vAlign w:val="bottom"/>
          </w:tcPr>
          <w:p w14:paraId="6DE51274" w14:textId="77777777" w:rsidR="00081D72" w:rsidRPr="00B876A7" w:rsidRDefault="00081D72" w:rsidP="00572FE8">
            <w:pPr>
              <w:ind w:right="-74"/>
              <w:jc w:val="right"/>
              <w:rPr>
                <w:rFonts w:ascii="Arial" w:eastAsia="Arial" w:hAnsi="Arial" w:cs="Arial"/>
                <w:sz w:val="18"/>
                <w:szCs w:val="18"/>
              </w:rPr>
            </w:pPr>
          </w:p>
        </w:tc>
      </w:tr>
      <w:tr w:rsidR="00081D72" w:rsidRPr="00B876A7" w14:paraId="52DC5757" w14:textId="77777777" w:rsidTr="00081D72">
        <w:trPr>
          <w:trHeight w:val="20"/>
        </w:trPr>
        <w:tc>
          <w:tcPr>
            <w:tcW w:w="5529" w:type="dxa"/>
            <w:shd w:val="clear" w:color="auto" w:fill="auto"/>
            <w:vAlign w:val="bottom"/>
          </w:tcPr>
          <w:p w14:paraId="6507307A" w14:textId="2795CB63" w:rsidR="00081D72" w:rsidRPr="00B876A7" w:rsidRDefault="00081D72" w:rsidP="00572FE8">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B876A7">
              <w:rPr>
                <w:rFonts w:ascii="Arial" w:eastAsia="Arial" w:hAnsi="Arial" w:cs="Arial"/>
                <w:b/>
                <w:sz w:val="18"/>
                <w:szCs w:val="18"/>
              </w:rPr>
              <w:t xml:space="preserve">As </w:t>
            </w:r>
            <w:proofErr w:type="gramStart"/>
            <w:r w:rsidRPr="00B876A7">
              <w:rPr>
                <w:rFonts w:ascii="Arial" w:eastAsia="Arial" w:hAnsi="Arial" w:cs="Arial"/>
                <w:b/>
                <w:sz w:val="18"/>
                <w:szCs w:val="18"/>
              </w:rPr>
              <w:t>at</w:t>
            </w:r>
            <w:proofErr w:type="gramEnd"/>
            <w:r w:rsidRPr="00B876A7">
              <w:rPr>
                <w:rFonts w:ascii="Arial" w:eastAsia="Arial" w:hAnsi="Arial" w:cs="Arial"/>
                <w:b/>
                <w:sz w:val="18"/>
                <w:szCs w:val="18"/>
              </w:rPr>
              <w:t xml:space="preserve"> 31 December 2021</w:t>
            </w:r>
          </w:p>
        </w:tc>
        <w:tc>
          <w:tcPr>
            <w:tcW w:w="1275" w:type="dxa"/>
            <w:shd w:val="clear" w:color="auto" w:fill="auto"/>
            <w:vAlign w:val="bottom"/>
          </w:tcPr>
          <w:p w14:paraId="5FDBB021" w14:textId="77777777" w:rsidR="00081D72" w:rsidRPr="00572FE8" w:rsidRDefault="00081D72" w:rsidP="00572FE8">
            <w:pPr>
              <w:ind w:right="-74"/>
              <w:jc w:val="right"/>
              <w:rPr>
                <w:rFonts w:ascii="Arial" w:eastAsia="Arial" w:hAnsi="Arial" w:cs="Arial"/>
                <w:sz w:val="18"/>
                <w:szCs w:val="18"/>
              </w:rPr>
            </w:pPr>
          </w:p>
        </w:tc>
        <w:tc>
          <w:tcPr>
            <w:tcW w:w="1276" w:type="dxa"/>
            <w:shd w:val="clear" w:color="auto" w:fill="auto"/>
            <w:vAlign w:val="bottom"/>
          </w:tcPr>
          <w:p w14:paraId="0A00CCD7" w14:textId="77777777" w:rsidR="00081D72" w:rsidRPr="00572FE8" w:rsidRDefault="00081D72" w:rsidP="00572FE8">
            <w:pPr>
              <w:ind w:right="-74"/>
              <w:jc w:val="right"/>
              <w:rPr>
                <w:rFonts w:ascii="Arial" w:eastAsia="Arial" w:hAnsi="Arial" w:cs="Arial"/>
                <w:sz w:val="18"/>
                <w:szCs w:val="18"/>
              </w:rPr>
            </w:pPr>
          </w:p>
        </w:tc>
        <w:tc>
          <w:tcPr>
            <w:tcW w:w="1134" w:type="dxa"/>
            <w:shd w:val="clear" w:color="auto" w:fill="auto"/>
            <w:vAlign w:val="bottom"/>
          </w:tcPr>
          <w:p w14:paraId="5BBF0854" w14:textId="77777777" w:rsidR="00081D72" w:rsidRDefault="00081D72" w:rsidP="00572FE8">
            <w:pPr>
              <w:ind w:right="-74"/>
              <w:jc w:val="right"/>
              <w:rPr>
                <w:rFonts w:ascii="Arial" w:eastAsia="Arial" w:hAnsi="Arial" w:cs="Arial"/>
                <w:sz w:val="18"/>
                <w:szCs w:val="18"/>
              </w:rPr>
            </w:pPr>
          </w:p>
        </w:tc>
        <w:tc>
          <w:tcPr>
            <w:tcW w:w="1134" w:type="dxa"/>
            <w:shd w:val="clear" w:color="auto" w:fill="auto"/>
            <w:vAlign w:val="bottom"/>
          </w:tcPr>
          <w:p w14:paraId="4AAF6F82" w14:textId="77777777" w:rsidR="00081D72" w:rsidRPr="00F8537A" w:rsidRDefault="00081D72" w:rsidP="00572FE8">
            <w:pPr>
              <w:ind w:right="-74"/>
              <w:jc w:val="right"/>
              <w:rPr>
                <w:rFonts w:ascii="Arial" w:eastAsia="Arial" w:hAnsi="Arial" w:cs="Arial"/>
                <w:sz w:val="18"/>
                <w:szCs w:val="18"/>
              </w:rPr>
            </w:pPr>
          </w:p>
        </w:tc>
        <w:tc>
          <w:tcPr>
            <w:tcW w:w="1134" w:type="dxa"/>
            <w:shd w:val="clear" w:color="auto" w:fill="auto"/>
            <w:vAlign w:val="bottom"/>
          </w:tcPr>
          <w:p w14:paraId="4755A4C5" w14:textId="77777777" w:rsidR="00081D72" w:rsidRPr="00F8537A" w:rsidRDefault="00081D72" w:rsidP="00572FE8">
            <w:pPr>
              <w:ind w:right="-74"/>
              <w:jc w:val="right"/>
              <w:rPr>
                <w:rFonts w:ascii="Arial" w:eastAsia="Arial" w:hAnsi="Arial" w:cs="Arial"/>
                <w:sz w:val="18"/>
                <w:szCs w:val="18"/>
              </w:rPr>
            </w:pPr>
          </w:p>
        </w:tc>
        <w:tc>
          <w:tcPr>
            <w:tcW w:w="992" w:type="dxa"/>
            <w:shd w:val="clear" w:color="auto" w:fill="auto"/>
            <w:vAlign w:val="bottom"/>
          </w:tcPr>
          <w:p w14:paraId="3B9EEB8A" w14:textId="77777777" w:rsidR="00081D72" w:rsidRDefault="00081D72" w:rsidP="00572FE8">
            <w:pPr>
              <w:ind w:right="-74"/>
              <w:jc w:val="right"/>
              <w:rPr>
                <w:rFonts w:ascii="Arial" w:eastAsia="Arial" w:hAnsi="Arial" w:cs="Arial"/>
                <w:sz w:val="18"/>
                <w:szCs w:val="18"/>
              </w:rPr>
            </w:pPr>
          </w:p>
        </w:tc>
        <w:tc>
          <w:tcPr>
            <w:tcW w:w="1276" w:type="dxa"/>
            <w:shd w:val="clear" w:color="auto" w:fill="auto"/>
            <w:vAlign w:val="bottom"/>
          </w:tcPr>
          <w:p w14:paraId="5ABEDC08" w14:textId="77777777" w:rsidR="00081D72" w:rsidRPr="00572FE8" w:rsidRDefault="00081D72" w:rsidP="00572FE8">
            <w:pPr>
              <w:ind w:right="-74"/>
              <w:jc w:val="right"/>
              <w:rPr>
                <w:rFonts w:ascii="Arial" w:eastAsia="Arial" w:hAnsi="Arial" w:cs="Arial"/>
                <w:sz w:val="18"/>
                <w:szCs w:val="18"/>
              </w:rPr>
            </w:pPr>
          </w:p>
        </w:tc>
        <w:tc>
          <w:tcPr>
            <w:tcW w:w="1343" w:type="dxa"/>
            <w:shd w:val="clear" w:color="auto" w:fill="auto"/>
            <w:vAlign w:val="bottom"/>
          </w:tcPr>
          <w:p w14:paraId="670C0302" w14:textId="77777777" w:rsidR="00081D72" w:rsidRPr="00B876A7" w:rsidRDefault="00081D72" w:rsidP="00572FE8">
            <w:pPr>
              <w:ind w:right="-74"/>
              <w:jc w:val="right"/>
              <w:rPr>
                <w:rFonts w:ascii="Arial" w:eastAsia="Arial" w:hAnsi="Arial" w:cs="Arial"/>
                <w:sz w:val="18"/>
                <w:szCs w:val="18"/>
              </w:rPr>
            </w:pPr>
          </w:p>
        </w:tc>
      </w:tr>
      <w:tr w:rsidR="00081D72" w:rsidRPr="00B876A7" w14:paraId="5CBA845F" w14:textId="77777777" w:rsidTr="00081D72">
        <w:trPr>
          <w:trHeight w:val="20"/>
        </w:trPr>
        <w:tc>
          <w:tcPr>
            <w:tcW w:w="5529" w:type="dxa"/>
            <w:shd w:val="clear" w:color="auto" w:fill="auto"/>
            <w:vAlign w:val="bottom"/>
          </w:tcPr>
          <w:p w14:paraId="03A48A84" w14:textId="77777777" w:rsidR="00081D72" w:rsidRPr="00B876A7" w:rsidRDefault="00081D72" w:rsidP="00572FE8">
            <w:pPr>
              <w:pBdr>
                <w:top w:val="nil"/>
                <w:left w:val="nil"/>
                <w:bottom w:val="none" w:sz="0" w:space="0" w:color="000000"/>
                <w:right w:val="nil"/>
                <w:between w:val="nil"/>
              </w:pBdr>
              <w:ind w:left="404" w:right="-72"/>
              <w:jc w:val="left"/>
              <w:rPr>
                <w:rFonts w:ascii="Arial" w:eastAsia="Arial" w:hAnsi="Arial" w:cs="Arial"/>
                <w:b/>
                <w:sz w:val="18"/>
                <w:szCs w:val="18"/>
              </w:rPr>
            </w:pPr>
          </w:p>
        </w:tc>
        <w:tc>
          <w:tcPr>
            <w:tcW w:w="1275" w:type="dxa"/>
            <w:shd w:val="clear" w:color="auto" w:fill="auto"/>
            <w:vAlign w:val="bottom"/>
          </w:tcPr>
          <w:p w14:paraId="5A62A991" w14:textId="77777777" w:rsidR="00081D72" w:rsidRPr="00572FE8" w:rsidRDefault="00081D72" w:rsidP="00572FE8">
            <w:pPr>
              <w:ind w:right="-74"/>
              <w:jc w:val="right"/>
              <w:rPr>
                <w:rFonts w:ascii="Arial" w:eastAsia="Arial" w:hAnsi="Arial" w:cs="Arial"/>
                <w:sz w:val="18"/>
                <w:szCs w:val="18"/>
              </w:rPr>
            </w:pPr>
          </w:p>
        </w:tc>
        <w:tc>
          <w:tcPr>
            <w:tcW w:w="1276" w:type="dxa"/>
            <w:shd w:val="clear" w:color="auto" w:fill="auto"/>
            <w:vAlign w:val="bottom"/>
          </w:tcPr>
          <w:p w14:paraId="161001AF" w14:textId="77777777" w:rsidR="00081D72" w:rsidRPr="00572FE8" w:rsidRDefault="00081D72" w:rsidP="00572FE8">
            <w:pPr>
              <w:ind w:right="-74"/>
              <w:jc w:val="right"/>
              <w:rPr>
                <w:rFonts w:ascii="Arial" w:eastAsia="Arial" w:hAnsi="Arial" w:cs="Arial"/>
                <w:sz w:val="18"/>
                <w:szCs w:val="18"/>
              </w:rPr>
            </w:pPr>
          </w:p>
        </w:tc>
        <w:tc>
          <w:tcPr>
            <w:tcW w:w="1134" w:type="dxa"/>
            <w:shd w:val="clear" w:color="auto" w:fill="auto"/>
            <w:vAlign w:val="bottom"/>
          </w:tcPr>
          <w:p w14:paraId="7F1D6086" w14:textId="77777777" w:rsidR="00081D72" w:rsidRDefault="00081D72" w:rsidP="00572FE8">
            <w:pPr>
              <w:ind w:right="-74"/>
              <w:jc w:val="right"/>
              <w:rPr>
                <w:rFonts w:ascii="Arial" w:eastAsia="Arial" w:hAnsi="Arial" w:cs="Arial"/>
                <w:sz w:val="18"/>
                <w:szCs w:val="18"/>
              </w:rPr>
            </w:pPr>
          </w:p>
        </w:tc>
        <w:tc>
          <w:tcPr>
            <w:tcW w:w="1134" w:type="dxa"/>
            <w:shd w:val="clear" w:color="auto" w:fill="auto"/>
            <w:vAlign w:val="bottom"/>
          </w:tcPr>
          <w:p w14:paraId="250CFF99" w14:textId="77777777" w:rsidR="00081D72" w:rsidRPr="00F8537A" w:rsidRDefault="00081D72" w:rsidP="00572FE8">
            <w:pPr>
              <w:ind w:right="-74"/>
              <w:jc w:val="right"/>
              <w:rPr>
                <w:rFonts w:ascii="Arial" w:eastAsia="Arial" w:hAnsi="Arial" w:cs="Arial"/>
                <w:sz w:val="18"/>
                <w:szCs w:val="18"/>
              </w:rPr>
            </w:pPr>
          </w:p>
        </w:tc>
        <w:tc>
          <w:tcPr>
            <w:tcW w:w="1134" w:type="dxa"/>
            <w:shd w:val="clear" w:color="auto" w:fill="auto"/>
            <w:vAlign w:val="bottom"/>
          </w:tcPr>
          <w:p w14:paraId="7EB6616D" w14:textId="77777777" w:rsidR="00081D72" w:rsidRPr="00F8537A" w:rsidRDefault="00081D72" w:rsidP="00572FE8">
            <w:pPr>
              <w:ind w:right="-74"/>
              <w:jc w:val="right"/>
              <w:rPr>
                <w:rFonts w:ascii="Arial" w:eastAsia="Arial" w:hAnsi="Arial" w:cs="Arial"/>
                <w:sz w:val="18"/>
                <w:szCs w:val="18"/>
              </w:rPr>
            </w:pPr>
          </w:p>
        </w:tc>
        <w:tc>
          <w:tcPr>
            <w:tcW w:w="992" w:type="dxa"/>
            <w:shd w:val="clear" w:color="auto" w:fill="auto"/>
            <w:vAlign w:val="bottom"/>
          </w:tcPr>
          <w:p w14:paraId="35C4926D" w14:textId="77777777" w:rsidR="00081D72" w:rsidRDefault="00081D72" w:rsidP="00572FE8">
            <w:pPr>
              <w:ind w:right="-74"/>
              <w:jc w:val="right"/>
              <w:rPr>
                <w:rFonts w:ascii="Arial" w:eastAsia="Arial" w:hAnsi="Arial" w:cs="Arial"/>
                <w:sz w:val="18"/>
                <w:szCs w:val="18"/>
              </w:rPr>
            </w:pPr>
          </w:p>
        </w:tc>
        <w:tc>
          <w:tcPr>
            <w:tcW w:w="1276" w:type="dxa"/>
            <w:shd w:val="clear" w:color="auto" w:fill="auto"/>
            <w:vAlign w:val="bottom"/>
          </w:tcPr>
          <w:p w14:paraId="513234F1" w14:textId="77777777" w:rsidR="00081D72" w:rsidRPr="00572FE8" w:rsidRDefault="00081D72" w:rsidP="00572FE8">
            <w:pPr>
              <w:ind w:right="-74"/>
              <w:jc w:val="right"/>
              <w:rPr>
                <w:rFonts w:ascii="Arial" w:eastAsia="Arial" w:hAnsi="Arial" w:cs="Arial"/>
                <w:sz w:val="18"/>
                <w:szCs w:val="18"/>
              </w:rPr>
            </w:pPr>
          </w:p>
        </w:tc>
        <w:tc>
          <w:tcPr>
            <w:tcW w:w="1343" w:type="dxa"/>
            <w:shd w:val="clear" w:color="auto" w:fill="auto"/>
            <w:vAlign w:val="bottom"/>
          </w:tcPr>
          <w:p w14:paraId="0E25D71F" w14:textId="77777777" w:rsidR="00081D72" w:rsidRPr="00B876A7" w:rsidRDefault="00081D72" w:rsidP="00572FE8">
            <w:pPr>
              <w:ind w:right="-74"/>
              <w:jc w:val="right"/>
              <w:rPr>
                <w:rFonts w:ascii="Arial" w:eastAsia="Arial" w:hAnsi="Arial" w:cs="Arial"/>
                <w:sz w:val="18"/>
                <w:szCs w:val="18"/>
              </w:rPr>
            </w:pPr>
          </w:p>
        </w:tc>
      </w:tr>
      <w:tr w:rsidR="00081D72" w:rsidRPr="00B876A7" w14:paraId="4AA38125" w14:textId="77777777" w:rsidTr="00081D72">
        <w:trPr>
          <w:trHeight w:val="20"/>
        </w:trPr>
        <w:tc>
          <w:tcPr>
            <w:tcW w:w="5529" w:type="dxa"/>
            <w:shd w:val="clear" w:color="auto" w:fill="auto"/>
            <w:vAlign w:val="bottom"/>
          </w:tcPr>
          <w:p w14:paraId="64FE38F0" w14:textId="2A180002" w:rsidR="00081D72" w:rsidRPr="00B876A7" w:rsidRDefault="00081D72" w:rsidP="00081D72">
            <w:pPr>
              <w:pBdr>
                <w:top w:val="nil"/>
                <w:left w:val="nil"/>
                <w:bottom w:val="none" w:sz="0" w:space="0" w:color="000000"/>
                <w:right w:val="nil"/>
                <w:between w:val="nil"/>
              </w:pBdr>
              <w:ind w:left="404" w:right="-72"/>
              <w:jc w:val="left"/>
              <w:rPr>
                <w:rFonts w:ascii="Arial" w:eastAsia="Arial" w:hAnsi="Arial" w:cs="Arial"/>
                <w:b/>
                <w:sz w:val="18"/>
                <w:szCs w:val="18"/>
              </w:rPr>
            </w:pPr>
            <w:r w:rsidRPr="00B876A7">
              <w:rPr>
                <w:rFonts w:ascii="Arial" w:eastAsia="Arial" w:hAnsi="Arial" w:cs="Arial"/>
                <w:b/>
                <w:sz w:val="18"/>
                <w:szCs w:val="18"/>
              </w:rPr>
              <w:t>Significant financial assets</w:t>
            </w:r>
          </w:p>
        </w:tc>
        <w:tc>
          <w:tcPr>
            <w:tcW w:w="1275" w:type="dxa"/>
            <w:shd w:val="clear" w:color="auto" w:fill="auto"/>
            <w:vAlign w:val="bottom"/>
          </w:tcPr>
          <w:p w14:paraId="07DB4E58" w14:textId="77777777" w:rsidR="00081D72" w:rsidRPr="00572FE8" w:rsidRDefault="00081D72" w:rsidP="00081D72">
            <w:pPr>
              <w:ind w:right="-74"/>
              <w:jc w:val="right"/>
              <w:rPr>
                <w:rFonts w:ascii="Arial" w:eastAsia="Arial" w:hAnsi="Arial" w:cs="Arial"/>
                <w:sz w:val="18"/>
                <w:szCs w:val="18"/>
              </w:rPr>
            </w:pPr>
          </w:p>
        </w:tc>
        <w:tc>
          <w:tcPr>
            <w:tcW w:w="1276" w:type="dxa"/>
            <w:shd w:val="clear" w:color="auto" w:fill="auto"/>
            <w:vAlign w:val="bottom"/>
          </w:tcPr>
          <w:p w14:paraId="035942D1" w14:textId="77777777" w:rsidR="00081D72" w:rsidRPr="00572FE8" w:rsidRDefault="00081D72" w:rsidP="00081D72">
            <w:pPr>
              <w:ind w:right="-74"/>
              <w:jc w:val="right"/>
              <w:rPr>
                <w:rFonts w:ascii="Arial" w:eastAsia="Arial" w:hAnsi="Arial" w:cs="Arial"/>
                <w:sz w:val="18"/>
                <w:szCs w:val="18"/>
              </w:rPr>
            </w:pPr>
          </w:p>
        </w:tc>
        <w:tc>
          <w:tcPr>
            <w:tcW w:w="1134" w:type="dxa"/>
            <w:shd w:val="clear" w:color="auto" w:fill="auto"/>
            <w:vAlign w:val="bottom"/>
          </w:tcPr>
          <w:p w14:paraId="1264EBEC" w14:textId="77777777" w:rsidR="00081D72" w:rsidRDefault="00081D72" w:rsidP="00081D72">
            <w:pPr>
              <w:ind w:right="-74"/>
              <w:jc w:val="right"/>
              <w:rPr>
                <w:rFonts w:ascii="Arial" w:eastAsia="Arial" w:hAnsi="Arial" w:cs="Arial"/>
                <w:sz w:val="18"/>
                <w:szCs w:val="18"/>
              </w:rPr>
            </w:pPr>
          </w:p>
        </w:tc>
        <w:tc>
          <w:tcPr>
            <w:tcW w:w="1134" w:type="dxa"/>
            <w:shd w:val="clear" w:color="auto" w:fill="auto"/>
            <w:vAlign w:val="bottom"/>
          </w:tcPr>
          <w:p w14:paraId="44BB85B7" w14:textId="77777777" w:rsidR="00081D72" w:rsidRPr="00F8537A" w:rsidRDefault="00081D72" w:rsidP="00081D72">
            <w:pPr>
              <w:ind w:right="-74"/>
              <w:jc w:val="right"/>
              <w:rPr>
                <w:rFonts w:ascii="Arial" w:eastAsia="Arial" w:hAnsi="Arial" w:cs="Arial"/>
                <w:sz w:val="18"/>
                <w:szCs w:val="18"/>
              </w:rPr>
            </w:pPr>
          </w:p>
        </w:tc>
        <w:tc>
          <w:tcPr>
            <w:tcW w:w="1134" w:type="dxa"/>
            <w:shd w:val="clear" w:color="auto" w:fill="auto"/>
            <w:vAlign w:val="bottom"/>
          </w:tcPr>
          <w:p w14:paraId="6905942C" w14:textId="77777777" w:rsidR="00081D72" w:rsidRPr="00F8537A" w:rsidRDefault="00081D72" w:rsidP="00081D72">
            <w:pPr>
              <w:ind w:right="-74"/>
              <w:jc w:val="right"/>
              <w:rPr>
                <w:rFonts w:ascii="Arial" w:eastAsia="Arial" w:hAnsi="Arial" w:cs="Arial"/>
                <w:sz w:val="18"/>
                <w:szCs w:val="18"/>
              </w:rPr>
            </w:pPr>
          </w:p>
        </w:tc>
        <w:tc>
          <w:tcPr>
            <w:tcW w:w="992" w:type="dxa"/>
            <w:shd w:val="clear" w:color="auto" w:fill="auto"/>
            <w:vAlign w:val="bottom"/>
          </w:tcPr>
          <w:p w14:paraId="16123BE5" w14:textId="77777777" w:rsidR="00081D72" w:rsidRDefault="00081D72" w:rsidP="00081D72">
            <w:pPr>
              <w:ind w:right="-74"/>
              <w:jc w:val="right"/>
              <w:rPr>
                <w:rFonts w:ascii="Arial" w:eastAsia="Arial" w:hAnsi="Arial" w:cs="Arial"/>
                <w:sz w:val="18"/>
                <w:szCs w:val="18"/>
              </w:rPr>
            </w:pPr>
          </w:p>
        </w:tc>
        <w:tc>
          <w:tcPr>
            <w:tcW w:w="1276" w:type="dxa"/>
            <w:shd w:val="clear" w:color="auto" w:fill="auto"/>
            <w:vAlign w:val="bottom"/>
          </w:tcPr>
          <w:p w14:paraId="549086D9" w14:textId="77777777" w:rsidR="00081D72" w:rsidRPr="00572FE8" w:rsidRDefault="00081D72" w:rsidP="00081D72">
            <w:pPr>
              <w:ind w:right="-74"/>
              <w:jc w:val="right"/>
              <w:rPr>
                <w:rFonts w:ascii="Arial" w:eastAsia="Arial" w:hAnsi="Arial" w:cs="Arial"/>
                <w:sz w:val="18"/>
                <w:szCs w:val="18"/>
              </w:rPr>
            </w:pPr>
          </w:p>
        </w:tc>
        <w:tc>
          <w:tcPr>
            <w:tcW w:w="1343" w:type="dxa"/>
            <w:shd w:val="clear" w:color="auto" w:fill="auto"/>
            <w:vAlign w:val="bottom"/>
          </w:tcPr>
          <w:p w14:paraId="479217AF" w14:textId="77777777" w:rsidR="00081D72" w:rsidRPr="00B876A7" w:rsidRDefault="00081D72" w:rsidP="00081D72">
            <w:pPr>
              <w:ind w:right="-74"/>
              <w:jc w:val="right"/>
              <w:rPr>
                <w:rFonts w:ascii="Arial" w:eastAsia="Arial" w:hAnsi="Arial" w:cs="Arial"/>
                <w:sz w:val="18"/>
                <w:szCs w:val="18"/>
              </w:rPr>
            </w:pPr>
          </w:p>
        </w:tc>
      </w:tr>
      <w:tr w:rsidR="00081D72" w:rsidRPr="00B876A7" w14:paraId="1924017B" w14:textId="77777777" w:rsidTr="00081D72">
        <w:trPr>
          <w:trHeight w:val="20"/>
        </w:trPr>
        <w:tc>
          <w:tcPr>
            <w:tcW w:w="5529" w:type="dxa"/>
            <w:shd w:val="clear" w:color="auto" w:fill="auto"/>
            <w:vAlign w:val="bottom"/>
          </w:tcPr>
          <w:p w14:paraId="0AD8ED1F" w14:textId="75C52237" w:rsidR="00081D72" w:rsidRPr="00B876A7" w:rsidRDefault="00081D72" w:rsidP="00081D72">
            <w:pPr>
              <w:pBdr>
                <w:top w:val="nil"/>
                <w:left w:val="nil"/>
                <w:bottom w:val="none" w:sz="0" w:space="0" w:color="000000"/>
                <w:right w:val="nil"/>
                <w:between w:val="nil"/>
              </w:pBdr>
              <w:ind w:left="404" w:right="-72"/>
              <w:jc w:val="left"/>
              <w:rPr>
                <w:rFonts w:ascii="Arial" w:eastAsia="Arial" w:hAnsi="Arial" w:cs="Arial"/>
                <w:b/>
                <w:sz w:val="18"/>
                <w:szCs w:val="18"/>
              </w:rPr>
            </w:pPr>
            <w:r w:rsidRPr="00B876A7">
              <w:rPr>
                <w:rFonts w:ascii="Arial" w:eastAsia="Arial" w:hAnsi="Arial" w:cs="Arial"/>
                <w:color w:val="000000"/>
                <w:sz w:val="18"/>
                <w:szCs w:val="18"/>
              </w:rPr>
              <w:t>Cash and cash equivalents</w:t>
            </w:r>
          </w:p>
        </w:tc>
        <w:tc>
          <w:tcPr>
            <w:tcW w:w="1275" w:type="dxa"/>
            <w:shd w:val="clear" w:color="auto" w:fill="auto"/>
            <w:vAlign w:val="bottom"/>
          </w:tcPr>
          <w:p w14:paraId="3F0D86CB" w14:textId="26BEA1DA" w:rsidR="00081D72" w:rsidRPr="00572FE8" w:rsidRDefault="00081D72" w:rsidP="00081D72">
            <w:pPr>
              <w:ind w:right="-74"/>
              <w:jc w:val="right"/>
              <w:rPr>
                <w:rFonts w:ascii="Arial" w:eastAsia="Arial" w:hAnsi="Arial" w:cs="Arial"/>
                <w:sz w:val="18"/>
                <w:szCs w:val="18"/>
              </w:rPr>
            </w:pPr>
            <w:r w:rsidRPr="00B876A7">
              <w:rPr>
                <w:rFonts w:ascii="Arial" w:eastAsia="Arial" w:hAnsi="Arial" w:cs="Arial"/>
                <w:sz w:val="18"/>
                <w:szCs w:val="18"/>
              </w:rPr>
              <w:t>114,934,578</w:t>
            </w:r>
          </w:p>
        </w:tc>
        <w:tc>
          <w:tcPr>
            <w:tcW w:w="1276" w:type="dxa"/>
            <w:shd w:val="clear" w:color="auto" w:fill="auto"/>
            <w:vAlign w:val="bottom"/>
          </w:tcPr>
          <w:p w14:paraId="04F8ECFF" w14:textId="7A53E40F" w:rsidR="00081D72" w:rsidRPr="00572FE8"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auto"/>
            <w:vAlign w:val="bottom"/>
          </w:tcPr>
          <w:p w14:paraId="5CA89E8B" w14:textId="7F6118AB" w:rsidR="00081D72"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auto"/>
            <w:vAlign w:val="bottom"/>
          </w:tcPr>
          <w:p w14:paraId="4BD72545" w14:textId="4AFC56D3" w:rsidR="00081D72" w:rsidRPr="00F8537A"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auto"/>
            <w:vAlign w:val="bottom"/>
          </w:tcPr>
          <w:p w14:paraId="17BD9BB0" w14:textId="4D9BBC7C" w:rsidR="00081D72" w:rsidRPr="00F8537A"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992" w:type="dxa"/>
            <w:shd w:val="clear" w:color="auto" w:fill="auto"/>
            <w:vAlign w:val="bottom"/>
          </w:tcPr>
          <w:p w14:paraId="600A7DAF" w14:textId="6A9AC719" w:rsidR="00081D72"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276" w:type="dxa"/>
            <w:shd w:val="clear" w:color="auto" w:fill="auto"/>
            <w:vAlign w:val="bottom"/>
          </w:tcPr>
          <w:p w14:paraId="0D849F1C" w14:textId="4ED4F30E" w:rsidR="00081D72" w:rsidRPr="00572FE8" w:rsidRDefault="00081D72" w:rsidP="00081D72">
            <w:pPr>
              <w:ind w:right="-74"/>
              <w:jc w:val="right"/>
              <w:rPr>
                <w:rFonts w:ascii="Arial" w:eastAsia="Arial" w:hAnsi="Arial" w:cs="Arial"/>
                <w:sz w:val="18"/>
                <w:szCs w:val="18"/>
              </w:rPr>
            </w:pPr>
            <w:r w:rsidRPr="00B876A7">
              <w:rPr>
                <w:rFonts w:ascii="Arial" w:eastAsia="Arial" w:hAnsi="Arial" w:cs="Arial"/>
                <w:sz w:val="18"/>
                <w:szCs w:val="18"/>
              </w:rPr>
              <w:t>114,934,578</w:t>
            </w:r>
          </w:p>
        </w:tc>
        <w:tc>
          <w:tcPr>
            <w:tcW w:w="1343" w:type="dxa"/>
            <w:shd w:val="clear" w:color="auto" w:fill="auto"/>
            <w:vAlign w:val="bottom"/>
          </w:tcPr>
          <w:p w14:paraId="33D8A44E" w14:textId="5A7D4C48"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0.125 - 0.375</w:t>
            </w:r>
          </w:p>
        </w:tc>
      </w:tr>
      <w:tr w:rsidR="00081D72" w:rsidRPr="00B876A7" w14:paraId="0DF1CD2C" w14:textId="77777777" w:rsidTr="00081D72">
        <w:trPr>
          <w:trHeight w:val="20"/>
        </w:trPr>
        <w:tc>
          <w:tcPr>
            <w:tcW w:w="5529" w:type="dxa"/>
            <w:shd w:val="clear" w:color="auto" w:fill="auto"/>
            <w:vAlign w:val="bottom"/>
          </w:tcPr>
          <w:p w14:paraId="3498BA20" w14:textId="1109531B" w:rsidR="00081D72" w:rsidRPr="00B876A7" w:rsidRDefault="00081D72" w:rsidP="00081D72">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B876A7">
              <w:rPr>
                <w:rFonts w:ascii="Arial" w:eastAsia="Arial" w:hAnsi="Arial" w:cs="Arial"/>
                <w:color w:val="000000"/>
                <w:sz w:val="18"/>
                <w:szCs w:val="18"/>
              </w:rPr>
              <w:t>Restricted</w:t>
            </w:r>
            <w:r w:rsidR="008B4128">
              <w:rPr>
                <w:rFonts w:ascii="Arial" w:eastAsia="Arial" w:hAnsi="Arial" w:cs="Arial"/>
                <w:color w:val="000000"/>
                <w:sz w:val="18"/>
                <w:szCs w:val="18"/>
              </w:rPr>
              <w:t xml:space="preserve"> bank</w:t>
            </w:r>
            <w:r w:rsidRPr="00B876A7">
              <w:rPr>
                <w:rFonts w:ascii="Arial" w:eastAsia="Arial" w:hAnsi="Arial" w:cs="Arial"/>
                <w:color w:val="000000"/>
                <w:sz w:val="18"/>
                <w:szCs w:val="18"/>
              </w:rPr>
              <w:t xml:space="preserve"> deposits</w:t>
            </w:r>
          </w:p>
        </w:tc>
        <w:tc>
          <w:tcPr>
            <w:tcW w:w="1275" w:type="dxa"/>
            <w:shd w:val="clear" w:color="auto" w:fill="auto"/>
            <w:vAlign w:val="bottom"/>
          </w:tcPr>
          <w:p w14:paraId="62292614" w14:textId="38505639"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276" w:type="dxa"/>
            <w:shd w:val="clear" w:color="auto" w:fill="auto"/>
            <w:vAlign w:val="bottom"/>
          </w:tcPr>
          <w:p w14:paraId="5FA6BFE8" w14:textId="7D088AF1"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80,849,700</w:t>
            </w:r>
          </w:p>
        </w:tc>
        <w:tc>
          <w:tcPr>
            <w:tcW w:w="1134" w:type="dxa"/>
            <w:shd w:val="clear" w:color="auto" w:fill="auto"/>
            <w:vAlign w:val="bottom"/>
          </w:tcPr>
          <w:p w14:paraId="1B1CFDAD" w14:textId="4BC72F45"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auto"/>
            <w:vAlign w:val="bottom"/>
          </w:tcPr>
          <w:p w14:paraId="423C99E2" w14:textId="336D3D50"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auto"/>
            <w:vAlign w:val="bottom"/>
          </w:tcPr>
          <w:p w14:paraId="29E84A3F" w14:textId="00D5F857"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992" w:type="dxa"/>
            <w:shd w:val="clear" w:color="auto" w:fill="auto"/>
            <w:vAlign w:val="bottom"/>
          </w:tcPr>
          <w:p w14:paraId="4F750FE1" w14:textId="2BA4BFA7"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276" w:type="dxa"/>
            <w:shd w:val="clear" w:color="auto" w:fill="auto"/>
            <w:vAlign w:val="bottom"/>
          </w:tcPr>
          <w:p w14:paraId="58EEFF08" w14:textId="6A593D49"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80,849,700</w:t>
            </w:r>
          </w:p>
        </w:tc>
        <w:tc>
          <w:tcPr>
            <w:tcW w:w="1343" w:type="dxa"/>
            <w:shd w:val="clear" w:color="auto" w:fill="auto"/>
            <w:vAlign w:val="bottom"/>
          </w:tcPr>
          <w:p w14:paraId="63BABD01" w14:textId="7C911A21"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0.125 - 0.25</w:t>
            </w:r>
          </w:p>
        </w:tc>
      </w:tr>
      <w:tr w:rsidR="00081D72" w:rsidRPr="00B876A7" w14:paraId="77314495" w14:textId="77777777" w:rsidTr="00081D72">
        <w:trPr>
          <w:trHeight w:val="20"/>
        </w:trPr>
        <w:tc>
          <w:tcPr>
            <w:tcW w:w="5529" w:type="dxa"/>
            <w:shd w:val="clear" w:color="auto" w:fill="auto"/>
            <w:vAlign w:val="bottom"/>
          </w:tcPr>
          <w:p w14:paraId="04D50E8C" w14:textId="382107E2" w:rsidR="00081D72" w:rsidRPr="00B876A7" w:rsidRDefault="00081D72" w:rsidP="00081D72">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B876A7">
              <w:rPr>
                <w:rFonts w:ascii="Arial" w:eastAsia="Arial" w:hAnsi="Arial" w:cs="Arial"/>
                <w:color w:val="000000"/>
                <w:sz w:val="18"/>
                <w:szCs w:val="18"/>
              </w:rPr>
              <w:t>Lease receivable, net</w:t>
            </w:r>
          </w:p>
        </w:tc>
        <w:tc>
          <w:tcPr>
            <w:tcW w:w="1275" w:type="dxa"/>
            <w:tcBorders>
              <w:bottom w:val="single" w:sz="4" w:space="0" w:color="auto"/>
            </w:tcBorders>
            <w:shd w:val="clear" w:color="auto" w:fill="auto"/>
            <w:vAlign w:val="bottom"/>
          </w:tcPr>
          <w:p w14:paraId="7C9BB472" w14:textId="66383766"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5,301,554</w:t>
            </w:r>
          </w:p>
        </w:tc>
        <w:tc>
          <w:tcPr>
            <w:tcW w:w="1276" w:type="dxa"/>
            <w:tcBorders>
              <w:bottom w:val="single" w:sz="4" w:space="0" w:color="auto"/>
            </w:tcBorders>
            <w:shd w:val="clear" w:color="auto" w:fill="auto"/>
            <w:vAlign w:val="bottom"/>
          </w:tcPr>
          <w:p w14:paraId="7C668454" w14:textId="15B23D24"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9,333,900</w:t>
            </w:r>
          </w:p>
        </w:tc>
        <w:tc>
          <w:tcPr>
            <w:tcW w:w="1134" w:type="dxa"/>
            <w:tcBorders>
              <w:bottom w:val="single" w:sz="4" w:space="0" w:color="auto"/>
            </w:tcBorders>
            <w:shd w:val="clear" w:color="auto" w:fill="auto"/>
            <w:vAlign w:val="bottom"/>
          </w:tcPr>
          <w:p w14:paraId="03EF81BB" w14:textId="71E055EE"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tcBorders>
              <w:bottom w:val="single" w:sz="4" w:space="0" w:color="auto"/>
            </w:tcBorders>
            <w:shd w:val="clear" w:color="auto" w:fill="auto"/>
            <w:vAlign w:val="bottom"/>
          </w:tcPr>
          <w:p w14:paraId="1650961D" w14:textId="464D9315"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tcBorders>
              <w:bottom w:val="single" w:sz="4" w:space="0" w:color="auto"/>
            </w:tcBorders>
            <w:shd w:val="clear" w:color="auto" w:fill="auto"/>
            <w:vAlign w:val="bottom"/>
          </w:tcPr>
          <w:p w14:paraId="2C9B8C56" w14:textId="29105DC7"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992" w:type="dxa"/>
            <w:tcBorders>
              <w:bottom w:val="single" w:sz="4" w:space="0" w:color="auto"/>
            </w:tcBorders>
            <w:shd w:val="clear" w:color="auto" w:fill="auto"/>
            <w:vAlign w:val="bottom"/>
          </w:tcPr>
          <w:p w14:paraId="666382C0" w14:textId="73EA6A44"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276" w:type="dxa"/>
            <w:tcBorders>
              <w:bottom w:val="single" w:sz="4" w:space="0" w:color="auto"/>
            </w:tcBorders>
            <w:shd w:val="clear" w:color="auto" w:fill="auto"/>
            <w:vAlign w:val="bottom"/>
          </w:tcPr>
          <w:p w14:paraId="129BF2D8" w14:textId="02FB9DC8"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14,635,454</w:t>
            </w:r>
          </w:p>
        </w:tc>
        <w:tc>
          <w:tcPr>
            <w:tcW w:w="1343" w:type="dxa"/>
            <w:shd w:val="clear" w:color="auto" w:fill="auto"/>
            <w:vAlign w:val="bottom"/>
          </w:tcPr>
          <w:p w14:paraId="03BFFBF3" w14:textId="09E0A480"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7.00</w:t>
            </w:r>
          </w:p>
        </w:tc>
      </w:tr>
      <w:tr w:rsidR="00081D72" w:rsidRPr="00B876A7" w14:paraId="55DC76DE" w14:textId="77777777" w:rsidTr="00081D72">
        <w:trPr>
          <w:trHeight w:val="20"/>
        </w:trPr>
        <w:tc>
          <w:tcPr>
            <w:tcW w:w="5529" w:type="dxa"/>
            <w:shd w:val="clear" w:color="auto" w:fill="auto"/>
            <w:vAlign w:val="bottom"/>
          </w:tcPr>
          <w:p w14:paraId="0265EA63" w14:textId="77777777" w:rsidR="00081D72" w:rsidRPr="00B876A7" w:rsidRDefault="00081D72" w:rsidP="00081D72">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top w:val="single" w:sz="4" w:space="0" w:color="auto"/>
            </w:tcBorders>
            <w:shd w:val="clear" w:color="auto" w:fill="auto"/>
            <w:vAlign w:val="bottom"/>
          </w:tcPr>
          <w:p w14:paraId="1ADD9AA7" w14:textId="77777777" w:rsidR="00081D72" w:rsidRPr="00B876A7" w:rsidRDefault="00081D72" w:rsidP="00081D72">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4282C579" w14:textId="77777777" w:rsidR="00081D72" w:rsidRPr="00B876A7" w:rsidRDefault="00081D72" w:rsidP="00081D72">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2DDE8468" w14:textId="77777777" w:rsidR="00081D72" w:rsidRPr="00B876A7" w:rsidRDefault="00081D72" w:rsidP="00081D72">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4C8A4E44" w14:textId="77777777" w:rsidR="00081D72" w:rsidRPr="00B876A7" w:rsidRDefault="00081D72" w:rsidP="00081D72">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70E9614A" w14:textId="77777777" w:rsidR="00081D72" w:rsidRPr="00B876A7" w:rsidRDefault="00081D72" w:rsidP="00081D72">
            <w:pPr>
              <w:ind w:right="-74"/>
              <w:jc w:val="right"/>
              <w:rPr>
                <w:rFonts w:ascii="Arial" w:eastAsia="Arial" w:hAnsi="Arial" w:cs="Arial"/>
                <w:sz w:val="18"/>
                <w:szCs w:val="18"/>
              </w:rPr>
            </w:pPr>
          </w:p>
        </w:tc>
        <w:tc>
          <w:tcPr>
            <w:tcW w:w="992" w:type="dxa"/>
            <w:tcBorders>
              <w:top w:val="single" w:sz="4" w:space="0" w:color="auto"/>
            </w:tcBorders>
            <w:shd w:val="clear" w:color="auto" w:fill="auto"/>
            <w:vAlign w:val="bottom"/>
          </w:tcPr>
          <w:p w14:paraId="444644E0" w14:textId="77777777" w:rsidR="00081D72" w:rsidRPr="00B876A7" w:rsidRDefault="00081D72" w:rsidP="00081D72">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56CD1BEB" w14:textId="77777777" w:rsidR="00081D72" w:rsidRPr="00B876A7" w:rsidRDefault="00081D72" w:rsidP="00081D72">
            <w:pPr>
              <w:ind w:right="-74"/>
              <w:jc w:val="right"/>
              <w:rPr>
                <w:rFonts w:ascii="Arial" w:eastAsia="Arial" w:hAnsi="Arial" w:cs="Arial"/>
                <w:sz w:val="18"/>
                <w:szCs w:val="18"/>
              </w:rPr>
            </w:pPr>
          </w:p>
        </w:tc>
        <w:tc>
          <w:tcPr>
            <w:tcW w:w="1343" w:type="dxa"/>
            <w:shd w:val="clear" w:color="auto" w:fill="auto"/>
            <w:vAlign w:val="bottom"/>
          </w:tcPr>
          <w:p w14:paraId="15B4D858" w14:textId="77777777" w:rsidR="00081D72" w:rsidRPr="00B876A7" w:rsidRDefault="00081D72" w:rsidP="00081D72">
            <w:pPr>
              <w:ind w:right="-74"/>
              <w:jc w:val="right"/>
              <w:rPr>
                <w:rFonts w:ascii="Arial" w:eastAsia="Arial" w:hAnsi="Arial" w:cs="Arial"/>
                <w:sz w:val="18"/>
                <w:szCs w:val="18"/>
              </w:rPr>
            </w:pPr>
          </w:p>
        </w:tc>
      </w:tr>
      <w:tr w:rsidR="00081D72" w:rsidRPr="00B876A7" w14:paraId="0E200BA2" w14:textId="77777777" w:rsidTr="00081D72">
        <w:trPr>
          <w:trHeight w:val="20"/>
        </w:trPr>
        <w:tc>
          <w:tcPr>
            <w:tcW w:w="5529" w:type="dxa"/>
            <w:shd w:val="clear" w:color="auto" w:fill="auto"/>
            <w:vAlign w:val="bottom"/>
          </w:tcPr>
          <w:p w14:paraId="13EB42D8" w14:textId="77777777" w:rsidR="00081D72" w:rsidRPr="00B876A7" w:rsidRDefault="00081D72" w:rsidP="00081D72">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bottom w:val="single" w:sz="4" w:space="0" w:color="auto"/>
            </w:tcBorders>
            <w:shd w:val="clear" w:color="auto" w:fill="auto"/>
            <w:vAlign w:val="bottom"/>
          </w:tcPr>
          <w:p w14:paraId="437022F3" w14:textId="7E6AEFA8"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120,236,132</w:t>
            </w:r>
          </w:p>
        </w:tc>
        <w:tc>
          <w:tcPr>
            <w:tcW w:w="1276" w:type="dxa"/>
            <w:tcBorders>
              <w:bottom w:val="single" w:sz="4" w:space="0" w:color="auto"/>
            </w:tcBorders>
            <w:shd w:val="clear" w:color="auto" w:fill="auto"/>
            <w:vAlign w:val="bottom"/>
          </w:tcPr>
          <w:p w14:paraId="3FF98CE2" w14:textId="67790DDE"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90,183,600</w:t>
            </w:r>
          </w:p>
        </w:tc>
        <w:tc>
          <w:tcPr>
            <w:tcW w:w="1134" w:type="dxa"/>
            <w:tcBorders>
              <w:bottom w:val="single" w:sz="4" w:space="0" w:color="auto"/>
            </w:tcBorders>
            <w:shd w:val="clear" w:color="auto" w:fill="auto"/>
            <w:vAlign w:val="bottom"/>
          </w:tcPr>
          <w:p w14:paraId="639E9450" w14:textId="2A15F802"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tcBorders>
              <w:bottom w:val="single" w:sz="4" w:space="0" w:color="auto"/>
            </w:tcBorders>
            <w:shd w:val="clear" w:color="auto" w:fill="auto"/>
            <w:vAlign w:val="bottom"/>
          </w:tcPr>
          <w:p w14:paraId="55ACB593" w14:textId="27D82FF5"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tcBorders>
              <w:bottom w:val="single" w:sz="4" w:space="0" w:color="auto"/>
            </w:tcBorders>
            <w:shd w:val="clear" w:color="auto" w:fill="auto"/>
            <w:vAlign w:val="bottom"/>
          </w:tcPr>
          <w:p w14:paraId="5DBEB38C" w14:textId="2BB48B91"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992" w:type="dxa"/>
            <w:tcBorders>
              <w:bottom w:val="single" w:sz="4" w:space="0" w:color="auto"/>
            </w:tcBorders>
            <w:shd w:val="clear" w:color="auto" w:fill="auto"/>
            <w:vAlign w:val="bottom"/>
          </w:tcPr>
          <w:p w14:paraId="77FAF851" w14:textId="485B110B"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276" w:type="dxa"/>
            <w:tcBorders>
              <w:bottom w:val="single" w:sz="4" w:space="0" w:color="auto"/>
            </w:tcBorders>
            <w:shd w:val="clear" w:color="auto" w:fill="auto"/>
            <w:vAlign w:val="bottom"/>
          </w:tcPr>
          <w:p w14:paraId="7215424B" w14:textId="68A9A4E4"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210,419,732</w:t>
            </w:r>
          </w:p>
        </w:tc>
        <w:tc>
          <w:tcPr>
            <w:tcW w:w="1343" w:type="dxa"/>
            <w:shd w:val="clear" w:color="auto" w:fill="auto"/>
            <w:vAlign w:val="bottom"/>
          </w:tcPr>
          <w:p w14:paraId="349D35A7" w14:textId="77777777" w:rsidR="00081D72" w:rsidRPr="00B876A7" w:rsidRDefault="00081D72" w:rsidP="00081D72">
            <w:pPr>
              <w:ind w:right="-74"/>
              <w:jc w:val="right"/>
              <w:rPr>
                <w:rFonts w:ascii="Arial" w:eastAsia="Arial" w:hAnsi="Arial" w:cs="Arial"/>
                <w:sz w:val="18"/>
                <w:szCs w:val="18"/>
              </w:rPr>
            </w:pPr>
          </w:p>
        </w:tc>
      </w:tr>
      <w:tr w:rsidR="00081D72" w:rsidRPr="00B876A7" w14:paraId="5B868C86" w14:textId="77777777" w:rsidTr="00081D72">
        <w:trPr>
          <w:trHeight w:val="20"/>
        </w:trPr>
        <w:tc>
          <w:tcPr>
            <w:tcW w:w="5529" w:type="dxa"/>
            <w:shd w:val="clear" w:color="auto" w:fill="auto"/>
            <w:vAlign w:val="bottom"/>
          </w:tcPr>
          <w:p w14:paraId="371775F6" w14:textId="77777777" w:rsidR="00081D72" w:rsidRPr="00B876A7" w:rsidRDefault="00081D72" w:rsidP="00081D72">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top w:val="single" w:sz="4" w:space="0" w:color="auto"/>
            </w:tcBorders>
            <w:shd w:val="clear" w:color="auto" w:fill="auto"/>
            <w:vAlign w:val="bottom"/>
          </w:tcPr>
          <w:p w14:paraId="1A1524A7" w14:textId="77777777" w:rsidR="00081D72" w:rsidRPr="00B876A7" w:rsidRDefault="00081D72" w:rsidP="00081D72">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382BDCAE" w14:textId="77777777" w:rsidR="00081D72" w:rsidRPr="00B876A7" w:rsidRDefault="00081D72" w:rsidP="00081D72">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05BDDA07" w14:textId="77777777" w:rsidR="00081D72" w:rsidRPr="00B876A7" w:rsidRDefault="00081D72" w:rsidP="00081D72">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5F61F7B6" w14:textId="77777777" w:rsidR="00081D72" w:rsidRPr="00B876A7" w:rsidRDefault="00081D72" w:rsidP="00081D72">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4C68F1A9" w14:textId="77777777" w:rsidR="00081D72" w:rsidRPr="00B876A7" w:rsidRDefault="00081D72" w:rsidP="00081D72">
            <w:pPr>
              <w:ind w:right="-74"/>
              <w:jc w:val="right"/>
              <w:rPr>
                <w:rFonts w:ascii="Arial" w:eastAsia="Arial" w:hAnsi="Arial" w:cs="Arial"/>
                <w:sz w:val="18"/>
                <w:szCs w:val="18"/>
              </w:rPr>
            </w:pPr>
          </w:p>
        </w:tc>
        <w:tc>
          <w:tcPr>
            <w:tcW w:w="992" w:type="dxa"/>
            <w:tcBorders>
              <w:top w:val="single" w:sz="4" w:space="0" w:color="auto"/>
            </w:tcBorders>
            <w:shd w:val="clear" w:color="auto" w:fill="auto"/>
            <w:vAlign w:val="bottom"/>
          </w:tcPr>
          <w:p w14:paraId="710BB37D" w14:textId="77777777" w:rsidR="00081D72" w:rsidRPr="00B876A7" w:rsidRDefault="00081D72" w:rsidP="00081D72">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68F1AD1B" w14:textId="77777777" w:rsidR="00081D72" w:rsidRPr="00B876A7" w:rsidRDefault="00081D72" w:rsidP="00081D72">
            <w:pPr>
              <w:ind w:right="-74"/>
              <w:jc w:val="right"/>
              <w:rPr>
                <w:rFonts w:ascii="Arial" w:eastAsia="Arial" w:hAnsi="Arial" w:cs="Arial"/>
                <w:sz w:val="18"/>
                <w:szCs w:val="18"/>
              </w:rPr>
            </w:pPr>
          </w:p>
        </w:tc>
        <w:tc>
          <w:tcPr>
            <w:tcW w:w="1343" w:type="dxa"/>
            <w:shd w:val="clear" w:color="auto" w:fill="auto"/>
            <w:vAlign w:val="bottom"/>
          </w:tcPr>
          <w:p w14:paraId="1A8AD7D3" w14:textId="77777777" w:rsidR="00081D72" w:rsidRPr="00B876A7" w:rsidRDefault="00081D72" w:rsidP="00081D72">
            <w:pPr>
              <w:ind w:right="-74"/>
              <w:jc w:val="right"/>
              <w:rPr>
                <w:rFonts w:ascii="Arial" w:eastAsia="Arial" w:hAnsi="Arial" w:cs="Arial"/>
                <w:sz w:val="18"/>
                <w:szCs w:val="18"/>
              </w:rPr>
            </w:pPr>
          </w:p>
        </w:tc>
      </w:tr>
      <w:tr w:rsidR="00081D72" w:rsidRPr="00B876A7" w14:paraId="214745E3" w14:textId="77777777" w:rsidTr="00081D72">
        <w:trPr>
          <w:trHeight w:val="20"/>
        </w:trPr>
        <w:tc>
          <w:tcPr>
            <w:tcW w:w="5529" w:type="dxa"/>
            <w:shd w:val="clear" w:color="auto" w:fill="auto"/>
            <w:vAlign w:val="bottom"/>
          </w:tcPr>
          <w:p w14:paraId="0713CE1A" w14:textId="4650D694" w:rsidR="00081D72" w:rsidRPr="00B876A7" w:rsidRDefault="00081D72" w:rsidP="00081D72">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B876A7">
              <w:rPr>
                <w:rFonts w:ascii="Arial" w:eastAsia="Arial" w:hAnsi="Arial" w:cs="Arial"/>
                <w:b/>
                <w:sz w:val="18"/>
                <w:szCs w:val="18"/>
              </w:rPr>
              <w:t>Significant financial liabilities</w:t>
            </w:r>
          </w:p>
        </w:tc>
        <w:tc>
          <w:tcPr>
            <w:tcW w:w="1275" w:type="dxa"/>
            <w:shd w:val="clear" w:color="auto" w:fill="auto"/>
            <w:vAlign w:val="bottom"/>
          </w:tcPr>
          <w:p w14:paraId="1DD680FB" w14:textId="77777777" w:rsidR="00081D72" w:rsidRPr="00B876A7" w:rsidRDefault="00081D72" w:rsidP="00081D72">
            <w:pPr>
              <w:ind w:right="-74"/>
              <w:jc w:val="right"/>
              <w:rPr>
                <w:rFonts w:ascii="Arial" w:eastAsia="Arial" w:hAnsi="Arial" w:cs="Arial"/>
                <w:sz w:val="18"/>
                <w:szCs w:val="18"/>
              </w:rPr>
            </w:pPr>
          </w:p>
        </w:tc>
        <w:tc>
          <w:tcPr>
            <w:tcW w:w="1276" w:type="dxa"/>
            <w:shd w:val="clear" w:color="auto" w:fill="auto"/>
            <w:vAlign w:val="bottom"/>
          </w:tcPr>
          <w:p w14:paraId="491EE63D" w14:textId="77777777" w:rsidR="00081D72" w:rsidRPr="00B876A7" w:rsidRDefault="00081D72" w:rsidP="00081D72">
            <w:pPr>
              <w:ind w:right="-74"/>
              <w:jc w:val="right"/>
              <w:rPr>
                <w:rFonts w:ascii="Arial" w:eastAsia="Arial" w:hAnsi="Arial" w:cs="Arial"/>
                <w:sz w:val="18"/>
                <w:szCs w:val="18"/>
              </w:rPr>
            </w:pPr>
          </w:p>
        </w:tc>
        <w:tc>
          <w:tcPr>
            <w:tcW w:w="1134" w:type="dxa"/>
            <w:shd w:val="clear" w:color="auto" w:fill="auto"/>
            <w:vAlign w:val="bottom"/>
          </w:tcPr>
          <w:p w14:paraId="41738FD2" w14:textId="77777777" w:rsidR="00081D72" w:rsidRPr="00B876A7" w:rsidRDefault="00081D72" w:rsidP="00081D72">
            <w:pPr>
              <w:ind w:right="-74"/>
              <w:jc w:val="right"/>
              <w:rPr>
                <w:rFonts w:ascii="Arial" w:eastAsia="Arial" w:hAnsi="Arial" w:cs="Arial"/>
                <w:sz w:val="18"/>
                <w:szCs w:val="18"/>
              </w:rPr>
            </w:pPr>
          </w:p>
        </w:tc>
        <w:tc>
          <w:tcPr>
            <w:tcW w:w="1134" w:type="dxa"/>
            <w:shd w:val="clear" w:color="auto" w:fill="auto"/>
            <w:vAlign w:val="bottom"/>
          </w:tcPr>
          <w:p w14:paraId="09614714" w14:textId="77777777" w:rsidR="00081D72" w:rsidRPr="00B876A7" w:rsidRDefault="00081D72" w:rsidP="00081D72">
            <w:pPr>
              <w:ind w:right="-74"/>
              <w:jc w:val="right"/>
              <w:rPr>
                <w:rFonts w:ascii="Arial" w:eastAsia="Arial" w:hAnsi="Arial" w:cs="Arial"/>
                <w:sz w:val="18"/>
                <w:szCs w:val="18"/>
              </w:rPr>
            </w:pPr>
          </w:p>
        </w:tc>
        <w:tc>
          <w:tcPr>
            <w:tcW w:w="1134" w:type="dxa"/>
            <w:shd w:val="clear" w:color="auto" w:fill="auto"/>
            <w:vAlign w:val="bottom"/>
          </w:tcPr>
          <w:p w14:paraId="73F0914B" w14:textId="77777777" w:rsidR="00081D72" w:rsidRPr="00B876A7" w:rsidRDefault="00081D72" w:rsidP="00081D72">
            <w:pPr>
              <w:ind w:right="-74"/>
              <w:jc w:val="right"/>
              <w:rPr>
                <w:rFonts w:ascii="Arial" w:eastAsia="Arial" w:hAnsi="Arial" w:cs="Arial"/>
                <w:sz w:val="18"/>
                <w:szCs w:val="18"/>
              </w:rPr>
            </w:pPr>
          </w:p>
        </w:tc>
        <w:tc>
          <w:tcPr>
            <w:tcW w:w="992" w:type="dxa"/>
            <w:shd w:val="clear" w:color="auto" w:fill="auto"/>
            <w:vAlign w:val="bottom"/>
          </w:tcPr>
          <w:p w14:paraId="6F02F1F0" w14:textId="77777777" w:rsidR="00081D72" w:rsidRPr="00B876A7" w:rsidRDefault="00081D72" w:rsidP="00081D72">
            <w:pPr>
              <w:ind w:right="-74"/>
              <w:jc w:val="right"/>
              <w:rPr>
                <w:rFonts w:ascii="Arial" w:eastAsia="Arial" w:hAnsi="Arial" w:cs="Arial"/>
                <w:sz w:val="18"/>
                <w:szCs w:val="18"/>
              </w:rPr>
            </w:pPr>
          </w:p>
        </w:tc>
        <w:tc>
          <w:tcPr>
            <w:tcW w:w="1276" w:type="dxa"/>
            <w:shd w:val="clear" w:color="auto" w:fill="auto"/>
            <w:vAlign w:val="bottom"/>
          </w:tcPr>
          <w:p w14:paraId="5F088297" w14:textId="77777777" w:rsidR="00081D72" w:rsidRPr="00B876A7" w:rsidRDefault="00081D72" w:rsidP="00081D72">
            <w:pPr>
              <w:ind w:right="-74"/>
              <w:jc w:val="right"/>
              <w:rPr>
                <w:rFonts w:ascii="Arial" w:eastAsia="Arial" w:hAnsi="Arial" w:cs="Arial"/>
                <w:sz w:val="18"/>
                <w:szCs w:val="18"/>
              </w:rPr>
            </w:pPr>
          </w:p>
        </w:tc>
        <w:tc>
          <w:tcPr>
            <w:tcW w:w="1343" w:type="dxa"/>
            <w:shd w:val="clear" w:color="auto" w:fill="auto"/>
            <w:vAlign w:val="bottom"/>
          </w:tcPr>
          <w:p w14:paraId="6486C52D" w14:textId="77777777" w:rsidR="00081D72" w:rsidRPr="00B876A7" w:rsidRDefault="00081D72" w:rsidP="00081D72">
            <w:pPr>
              <w:ind w:right="-74"/>
              <w:jc w:val="right"/>
              <w:rPr>
                <w:rFonts w:ascii="Arial" w:eastAsia="Arial" w:hAnsi="Arial" w:cs="Arial"/>
                <w:sz w:val="18"/>
                <w:szCs w:val="18"/>
              </w:rPr>
            </w:pPr>
          </w:p>
        </w:tc>
      </w:tr>
      <w:tr w:rsidR="00081D72" w:rsidRPr="00B876A7" w14:paraId="341C0768" w14:textId="77777777" w:rsidTr="00081D72">
        <w:trPr>
          <w:trHeight w:val="20"/>
        </w:trPr>
        <w:tc>
          <w:tcPr>
            <w:tcW w:w="5529" w:type="dxa"/>
            <w:shd w:val="clear" w:color="auto" w:fill="auto"/>
            <w:vAlign w:val="bottom"/>
          </w:tcPr>
          <w:p w14:paraId="571E9FAC" w14:textId="3254FBBF" w:rsidR="00081D72" w:rsidRPr="00B876A7" w:rsidRDefault="00081D72" w:rsidP="008B4128">
            <w:pPr>
              <w:pBdr>
                <w:top w:val="nil"/>
                <w:left w:val="nil"/>
                <w:bottom w:val="none" w:sz="0" w:space="0" w:color="000000"/>
                <w:right w:val="nil"/>
                <w:between w:val="nil"/>
              </w:pBdr>
              <w:ind w:left="401" w:right="-72"/>
              <w:rPr>
                <w:rFonts w:ascii="Arial" w:eastAsia="Arial" w:hAnsi="Arial" w:cs="Arial"/>
                <w:b/>
                <w:sz w:val="18"/>
                <w:szCs w:val="18"/>
              </w:rPr>
            </w:pPr>
            <w:r w:rsidRPr="00B876A7">
              <w:rPr>
                <w:rFonts w:ascii="Arial" w:eastAsia="Arial" w:hAnsi="Arial" w:cs="Arial"/>
                <w:color w:val="000000"/>
                <w:sz w:val="18"/>
                <w:szCs w:val="18"/>
              </w:rPr>
              <w:t>Bank overdrafts and short-term loans from financial institutions</w:t>
            </w:r>
          </w:p>
        </w:tc>
        <w:tc>
          <w:tcPr>
            <w:tcW w:w="1275" w:type="dxa"/>
            <w:shd w:val="clear" w:color="auto" w:fill="auto"/>
            <w:vAlign w:val="bottom"/>
          </w:tcPr>
          <w:p w14:paraId="4CE06AD1" w14:textId="014A957F"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color w:val="000000"/>
                <w:sz w:val="18"/>
                <w:szCs w:val="18"/>
              </w:rPr>
              <w:t>930,664</w:t>
            </w:r>
          </w:p>
        </w:tc>
        <w:tc>
          <w:tcPr>
            <w:tcW w:w="1276" w:type="dxa"/>
            <w:shd w:val="clear" w:color="auto" w:fill="auto"/>
            <w:vAlign w:val="bottom"/>
          </w:tcPr>
          <w:p w14:paraId="586EABE4" w14:textId="2555EB13"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auto"/>
            <w:vAlign w:val="bottom"/>
          </w:tcPr>
          <w:p w14:paraId="28C52D1C" w14:textId="6C280BBF"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auto"/>
            <w:vAlign w:val="bottom"/>
          </w:tcPr>
          <w:p w14:paraId="2F605880" w14:textId="57578D8B"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85,000,000</w:t>
            </w:r>
          </w:p>
        </w:tc>
        <w:tc>
          <w:tcPr>
            <w:tcW w:w="1134" w:type="dxa"/>
            <w:shd w:val="clear" w:color="auto" w:fill="auto"/>
            <w:vAlign w:val="bottom"/>
          </w:tcPr>
          <w:p w14:paraId="1E2FEB5D" w14:textId="627B0462" w:rsidR="00081D72" w:rsidRPr="00B876A7" w:rsidRDefault="00227C0D" w:rsidP="00081D72">
            <w:pPr>
              <w:ind w:right="-74"/>
              <w:jc w:val="right"/>
              <w:rPr>
                <w:rFonts w:ascii="Arial" w:eastAsia="Arial" w:hAnsi="Arial" w:cs="Arial"/>
                <w:sz w:val="18"/>
                <w:szCs w:val="18"/>
              </w:rPr>
            </w:pPr>
            <w:r>
              <w:rPr>
                <w:rFonts w:ascii="Arial" w:eastAsia="Arial" w:hAnsi="Arial" w:cs="Arial"/>
                <w:sz w:val="18"/>
                <w:szCs w:val="18"/>
              </w:rPr>
              <w:t>-</w:t>
            </w:r>
          </w:p>
        </w:tc>
        <w:tc>
          <w:tcPr>
            <w:tcW w:w="992" w:type="dxa"/>
            <w:shd w:val="clear" w:color="auto" w:fill="auto"/>
            <w:vAlign w:val="bottom"/>
          </w:tcPr>
          <w:p w14:paraId="2F64FF7D" w14:textId="24641100" w:rsidR="00081D72" w:rsidRPr="00B876A7" w:rsidRDefault="00227C0D" w:rsidP="00081D72">
            <w:pPr>
              <w:ind w:right="-74"/>
              <w:jc w:val="right"/>
              <w:rPr>
                <w:rFonts w:ascii="Arial" w:eastAsia="Arial" w:hAnsi="Arial" w:cs="Arial"/>
                <w:sz w:val="18"/>
                <w:szCs w:val="18"/>
              </w:rPr>
            </w:pPr>
            <w:r>
              <w:rPr>
                <w:rFonts w:ascii="Arial" w:eastAsia="Arial" w:hAnsi="Arial" w:cs="Arial"/>
                <w:sz w:val="18"/>
                <w:szCs w:val="18"/>
              </w:rPr>
              <w:t>-</w:t>
            </w:r>
          </w:p>
        </w:tc>
        <w:tc>
          <w:tcPr>
            <w:tcW w:w="1276" w:type="dxa"/>
            <w:shd w:val="clear" w:color="auto" w:fill="auto"/>
            <w:vAlign w:val="bottom"/>
          </w:tcPr>
          <w:p w14:paraId="50AA3ACC" w14:textId="54DDE5FC"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85,930,664</w:t>
            </w:r>
          </w:p>
        </w:tc>
        <w:tc>
          <w:tcPr>
            <w:tcW w:w="1343" w:type="dxa"/>
            <w:shd w:val="clear" w:color="auto" w:fill="auto"/>
            <w:vAlign w:val="bottom"/>
          </w:tcPr>
          <w:p w14:paraId="2D9E7C87" w14:textId="5FCCE23E"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2.15 - 11.37</w:t>
            </w:r>
          </w:p>
        </w:tc>
      </w:tr>
      <w:tr w:rsidR="00081D72" w:rsidRPr="00B876A7" w14:paraId="07A4405F" w14:textId="77777777" w:rsidTr="00081D72">
        <w:trPr>
          <w:trHeight w:val="20"/>
        </w:trPr>
        <w:tc>
          <w:tcPr>
            <w:tcW w:w="5529" w:type="dxa"/>
            <w:shd w:val="clear" w:color="auto" w:fill="auto"/>
            <w:vAlign w:val="bottom"/>
          </w:tcPr>
          <w:p w14:paraId="61C176F5" w14:textId="43462D71" w:rsidR="00081D72" w:rsidRPr="00B876A7" w:rsidRDefault="00081D72" w:rsidP="00081D72">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B876A7">
              <w:rPr>
                <w:rFonts w:ascii="Arial" w:eastAsia="Arial" w:hAnsi="Arial" w:cs="Arial"/>
                <w:color w:val="000000"/>
                <w:sz w:val="18"/>
                <w:szCs w:val="18"/>
              </w:rPr>
              <w:t>Long-term loans from financial institutions, net</w:t>
            </w:r>
          </w:p>
        </w:tc>
        <w:tc>
          <w:tcPr>
            <w:tcW w:w="1275" w:type="dxa"/>
            <w:shd w:val="clear" w:color="auto" w:fill="auto"/>
            <w:vAlign w:val="bottom"/>
          </w:tcPr>
          <w:p w14:paraId="55FD8DF0" w14:textId="764A12FA" w:rsidR="00081D72" w:rsidRPr="00B876A7" w:rsidRDefault="00081D72" w:rsidP="00081D72">
            <w:pPr>
              <w:ind w:right="-74"/>
              <w:jc w:val="right"/>
              <w:rPr>
                <w:rFonts w:ascii="Arial" w:eastAsia="Arial" w:hAnsi="Arial" w:cs="Arial"/>
                <w:color w:val="000000"/>
                <w:sz w:val="18"/>
                <w:szCs w:val="18"/>
              </w:rPr>
            </w:pPr>
            <w:r w:rsidRPr="00B876A7">
              <w:rPr>
                <w:rFonts w:ascii="Arial" w:eastAsia="Arial" w:hAnsi="Arial" w:cs="Arial"/>
                <w:color w:val="000000"/>
                <w:sz w:val="18"/>
                <w:szCs w:val="18"/>
              </w:rPr>
              <w:t>5,173,697</w:t>
            </w:r>
          </w:p>
        </w:tc>
        <w:tc>
          <w:tcPr>
            <w:tcW w:w="1276" w:type="dxa"/>
            <w:shd w:val="clear" w:color="auto" w:fill="auto"/>
            <w:vAlign w:val="bottom"/>
          </w:tcPr>
          <w:p w14:paraId="7B3B1078" w14:textId="12C6F33D"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8,799,025</w:t>
            </w:r>
          </w:p>
        </w:tc>
        <w:tc>
          <w:tcPr>
            <w:tcW w:w="1134" w:type="dxa"/>
            <w:shd w:val="clear" w:color="auto" w:fill="auto"/>
            <w:vAlign w:val="bottom"/>
          </w:tcPr>
          <w:p w14:paraId="23F3B518" w14:textId="756E2CB8"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shd w:val="clear" w:color="auto" w:fill="auto"/>
            <w:vAlign w:val="bottom"/>
          </w:tcPr>
          <w:p w14:paraId="577729F7" w14:textId="1EB68C93"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13,029,933</w:t>
            </w:r>
          </w:p>
        </w:tc>
        <w:tc>
          <w:tcPr>
            <w:tcW w:w="1134" w:type="dxa"/>
            <w:shd w:val="clear" w:color="auto" w:fill="auto"/>
            <w:vAlign w:val="bottom"/>
          </w:tcPr>
          <w:p w14:paraId="1191D72E" w14:textId="5C3BB573"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27,178,117</w:t>
            </w:r>
          </w:p>
        </w:tc>
        <w:tc>
          <w:tcPr>
            <w:tcW w:w="992" w:type="dxa"/>
            <w:shd w:val="clear" w:color="auto" w:fill="auto"/>
            <w:vAlign w:val="bottom"/>
          </w:tcPr>
          <w:p w14:paraId="22F8A926" w14:textId="79ACD2A4"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1,805,097</w:t>
            </w:r>
          </w:p>
        </w:tc>
        <w:tc>
          <w:tcPr>
            <w:tcW w:w="1276" w:type="dxa"/>
            <w:shd w:val="clear" w:color="auto" w:fill="auto"/>
            <w:vAlign w:val="bottom"/>
          </w:tcPr>
          <w:p w14:paraId="387DDB71" w14:textId="7619E3EC"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55,985,869</w:t>
            </w:r>
          </w:p>
        </w:tc>
        <w:tc>
          <w:tcPr>
            <w:tcW w:w="1343" w:type="dxa"/>
            <w:shd w:val="clear" w:color="auto" w:fill="auto"/>
            <w:vAlign w:val="bottom"/>
          </w:tcPr>
          <w:p w14:paraId="4F584036" w14:textId="5A49C8CC"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2.00 - 6.95</w:t>
            </w:r>
          </w:p>
        </w:tc>
      </w:tr>
      <w:tr w:rsidR="00081D72" w:rsidRPr="00B876A7" w14:paraId="0DE6B732" w14:textId="77777777" w:rsidTr="00081D72">
        <w:trPr>
          <w:trHeight w:val="20"/>
        </w:trPr>
        <w:tc>
          <w:tcPr>
            <w:tcW w:w="5529" w:type="dxa"/>
            <w:shd w:val="clear" w:color="auto" w:fill="auto"/>
            <w:vAlign w:val="bottom"/>
          </w:tcPr>
          <w:p w14:paraId="208B2709" w14:textId="670EAAB1" w:rsidR="00081D72" w:rsidRPr="00B876A7" w:rsidRDefault="00081D72" w:rsidP="00081D72">
            <w:pPr>
              <w:pBdr>
                <w:top w:val="nil"/>
                <w:left w:val="nil"/>
                <w:bottom w:val="none" w:sz="0" w:space="0" w:color="000000"/>
                <w:right w:val="nil"/>
                <w:between w:val="nil"/>
              </w:pBdr>
              <w:ind w:left="404" w:right="-72"/>
              <w:jc w:val="left"/>
              <w:rPr>
                <w:rFonts w:ascii="Arial" w:eastAsia="Arial" w:hAnsi="Arial" w:cs="Arial"/>
                <w:color w:val="000000"/>
                <w:sz w:val="18"/>
                <w:szCs w:val="18"/>
              </w:rPr>
            </w:pPr>
            <w:r w:rsidRPr="00B876A7">
              <w:rPr>
                <w:rFonts w:ascii="Arial" w:eastAsia="Arial" w:hAnsi="Arial" w:cs="Arial"/>
                <w:color w:val="000000"/>
                <w:sz w:val="18"/>
                <w:szCs w:val="18"/>
              </w:rPr>
              <w:t>Lease liabilities, net</w:t>
            </w:r>
          </w:p>
        </w:tc>
        <w:tc>
          <w:tcPr>
            <w:tcW w:w="1275" w:type="dxa"/>
            <w:tcBorders>
              <w:bottom w:val="single" w:sz="4" w:space="0" w:color="auto"/>
            </w:tcBorders>
            <w:shd w:val="clear" w:color="auto" w:fill="auto"/>
            <w:vAlign w:val="bottom"/>
          </w:tcPr>
          <w:p w14:paraId="15653D11" w14:textId="38B7249D" w:rsidR="00081D72" w:rsidRPr="00B876A7" w:rsidRDefault="00081D72" w:rsidP="00081D72">
            <w:pPr>
              <w:ind w:right="-74"/>
              <w:jc w:val="right"/>
              <w:rPr>
                <w:rFonts w:ascii="Arial" w:eastAsia="Arial" w:hAnsi="Arial" w:cs="Arial"/>
                <w:color w:val="000000"/>
                <w:sz w:val="18"/>
                <w:szCs w:val="18"/>
              </w:rPr>
            </w:pPr>
            <w:r w:rsidRPr="00B876A7">
              <w:rPr>
                <w:rFonts w:ascii="Arial" w:eastAsia="Arial" w:hAnsi="Arial" w:cs="Arial"/>
                <w:sz w:val="18"/>
                <w:szCs w:val="18"/>
              </w:rPr>
              <w:t>17,400,129</w:t>
            </w:r>
          </w:p>
        </w:tc>
        <w:tc>
          <w:tcPr>
            <w:tcW w:w="1276" w:type="dxa"/>
            <w:tcBorders>
              <w:bottom w:val="single" w:sz="4" w:space="0" w:color="auto"/>
            </w:tcBorders>
            <w:shd w:val="clear" w:color="auto" w:fill="auto"/>
            <w:vAlign w:val="bottom"/>
          </w:tcPr>
          <w:p w14:paraId="67E482E0" w14:textId="65046C7B"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12,134,604</w:t>
            </w:r>
          </w:p>
        </w:tc>
        <w:tc>
          <w:tcPr>
            <w:tcW w:w="1134" w:type="dxa"/>
            <w:tcBorders>
              <w:bottom w:val="single" w:sz="4" w:space="0" w:color="auto"/>
            </w:tcBorders>
            <w:shd w:val="clear" w:color="auto" w:fill="auto"/>
            <w:vAlign w:val="bottom"/>
          </w:tcPr>
          <w:p w14:paraId="447DB313" w14:textId="75C29587"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tcBorders>
              <w:bottom w:val="single" w:sz="4" w:space="0" w:color="auto"/>
            </w:tcBorders>
            <w:shd w:val="clear" w:color="auto" w:fill="auto"/>
            <w:vAlign w:val="bottom"/>
          </w:tcPr>
          <w:p w14:paraId="254BC8BB" w14:textId="44EF5CFF"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tcBorders>
              <w:bottom w:val="single" w:sz="4" w:space="0" w:color="auto"/>
            </w:tcBorders>
            <w:shd w:val="clear" w:color="auto" w:fill="auto"/>
            <w:vAlign w:val="bottom"/>
          </w:tcPr>
          <w:p w14:paraId="676065D4" w14:textId="43D43494" w:rsidR="00081D72" w:rsidRPr="00B876A7" w:rsidRDefault="00227C0D" w:rsidP="00081D72">
            <w:pPr>
              <w:ind w:right="-74"/>
              <w:jc w:val="right"/>
              <w:rPr>
                <w:rFonts w:ascii="Arial" w:eastAsia="Arial" w:hAnsi="Arial" w:cs="Arial"/>
                <w:sz w:val="18"/>
                <w:szCs w:val="18"/>
              </w:rPr>
            </w:pPr>
            <w:r>
              <w:rPr>
                <w:rFonts w:ascii="Arial" w:eastAsia="Arial" w:hAnsi="Arial" w:cs="Arial"/>
                <w:sz w:val="18"/>
                <w:szCs w:val="18"/>
              </w:rPr>
              <w:t>-</w:t>
            </w:r>
          </w:p>
        </w:tc>
        <w:tc>
          <w:tcPr>
            <w:tcW w:w="992" w:type="dxa"/>
            <w:tcBorders>
              <w:bottom w:val="single" w:sz="4" w:space="0" w:color="auto"/>
            </w:tcBorders>
            <w:shd w:val="clear" w:color="auto" w:fill="auto"/>
            <w:vAlign w:val="bottom"/>
          </w:tcPr>
          <w:p w14:paraId="782F632F" w14:textId="3EF1EF6D" w:rsidR="00081D72" w:rsidRPr="00B876A7" w:rsidRDefault="00227C0D" w:rsidP="00081D72">
            <w:pPr>
              <w:ind w:right="-74"/>
              <w:jc w:val="right"/>
              <w:rPr>
                <w:rFonts w:ascii="Arial" w:eastAsia="Arial" w:hAnsi="Arial" w:cs="Arial"/>
                <w:sz w:val="18"/>
                <w:szCs w:val="18"/>
              </w:rPr>
            </w:pPr>
            <w:r>
              <w:rPr>
                <w:rFonts w:ascii="Arial" w:eastAsia="Arial" w:hAnsi="Arial" w:cs="Arial"/>
                <w:sz w:val="18"/>
                <w:szCs w:val="18"/>
              </w:rPr>
              <w:t>-</w:t>
            </w:r>
          </w:p>
        </w:tc>
        <w:tc>
          <w:tcPr>
            <w:tcW w:w="1276" w:type="dxa"/>
            <w:tcBorders>
              <w:bottom w:val="single" w:sz="4" w:space="0" w:color="auto"/>
            </w:tcBorders>
            <w:shd w:val="clear" w:color="auto" w:fill="auto"/>
            <w:vAlign w:val="bottom"/>
          </w:tcPr>
          <w:p w14:paraId="4CFCF4DD" w14:textId="2DCF6D57"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29,534,733</w:t>
            </w:r>
          </w:p>
        </w:tc>
        <w:tc>
          <w:tcPr>
            <w:tcW w:w="1343" w:type="dxa"/>
            <w:shd w:val="clear" w:color="auto" w:fill="auto"/>
            <w:vAlign w:val="bottom"/>
          </w:tcPr>
          <w:p w14:paraId="1F4AA69E" w14:textId="09A2801F"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4.91 - 8.75</w:t>
            </w:r>
          </w:p>
        </w:tc>
      </w:tr>
      <w:tr w:rsidR="00081D72" w:rsidRPr="00B876A7" w14:paraId="3055C850" w14:textId="77777777" w:rsidTr="00081D72">
        <w:trPr>
          <w:trHeight w:val="20"/>
        </w:trPr>
        <w:tc>
          <w:tcPr>
            <w:tcW w:w="5529" w:type="dxa"/>
            <w:shd w:val="clear" w:color="auto" w:fill="auto"/>
            <w:vAlign w:val="bottom"/>
          </w:tcPr>
          <w:p w14:paraId="651B2B61" w14:textId="77777777" w:rsidR="00081D72" w:rsidRPr="00B876A7" w:rsidRDefault="00081D72" w:rsidP="00081D72">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top w:val="single" w:sz="4" w:space="0" w:color="auto"/>
            </w:tcBorders>
            <w:shd w:val="clear" w:color="auto" w:fill="auto"/>
            <w:vAlign w:val="bottom"/>
          </w:tcPr>
          <w:p w14:paraId="5E5C0A05" w14:textId="77777777" w:rsidR="00081D72" w:rsidRPr="00B876A7" w:rsidRDefault="00081D72" w:rsidP="00081D72">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0BF93D3C" w14:textId="77777777" w:rsidR="00081D72" w:rsidRPr="00B876A7" w:rsidRDefault="00081D72" w:rsidP="00081D72">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73AECAFC" w14:textId="77777777" w:rsidR="00081D72" w:rsidRPr="00B876A7" w:rsidRDefault="00081D72" w:rsidP="00081D72">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13AE1B7D" w14:textId="77777777" w:rsidR="00081D72" w:rsidRPr="00B876A7" w:rsidRDefault="00081D72" w:rsidP="00081D72">
            <w:pPr>
              <w:ind w:right="-74"/>
              <w:jc w:val="right"/>
              <w:rPr>
                <w:rFonts w:ascii="Arial" w:eastAsia="Arial" w:hAnsi="Arial" w:cs="Arial"/>
                <w:sz w:val="18"/>
                <w:szCs w:val="18"/>
              </w:rPr>
            </w:pPr>
          </w:p>
        </w:tc>
        <w:tc>
          <w:tcPr>
            <w:tcW w:w="1134" w:type="dxa"/>
            <w:tcBorders>
              <w:top w:val="single" w:sz="4" w:space="0" w:color="auto"/>
            </w:tcBorders>
            <w:shd w:val="clear" w:color="auto" w:fill="auto"/>
            <w:vAlign w:val="bottom"/>
          </w:tcPr>
          <w:p w14:paraId="19613A4B" w14:textId="77777777" w:rsidR="00081D72" w:rsidRPr="00B876A7" w:rsidRDefault="00081D72" w:rsidP="00081D72">
            <w:pPr>
              <w:ind w:right="-74"/>
              <w:jc w:val="right"/>
              <w:rPr>
                <w:rFonts w:ascii="Arial" w:eastAsia="Arial" w:hAnsi="Arial" w:cs="Arial"/>
                <w:sz w:val="18"/>
                <w:szCs w:val="18"/>
              </w:rPr>
            </w:pPr>
          </w:p>
        </w:tc>
        <w:tc>
          <w:tcPr>
            <w:tcW w:w="992" w:type="dxa"/>
            <w:tcBorders>
              <w:top w:val="single" w:sz="4" w:space="0" w:color="auto"/>
            </w:tcBorders>
            <w:shd w:val="clear" w:color="auto" w:fill="auto"/>
            <w:vAlign w:val="bottom"/>
          </w:tcPr>
          <w:p w14:paraId="42060558" w14:textId="77777777" w:rsidR="00081D72" w:rsidRPr="00B876A7" w:rsidRDefault="00081D72" w:rsidP="00081D72">
            <w:pPr>
              <w:ind w:right="-74"/>
              <w:jc w:val="right"/>
              <w:rPr>
                <w:rFonts w:ascii="Arial" w:eastAsia="Arial" w:hAnsi="Arial" w:cs="Arial"/>
                <w:sz w:val="18"/>
                <w:szCs w:val="18"/>
              </w:rPr>
            </w:pPr>
          </w:p>
        </w:tc>
        <w:tc>
          <w:tcPr>
            <w:tcW w:w="1276" w:type="dxa"/>
            <w:tcBorders>
              <w:top w:val="single" w:sz="4" w:space="0" w:color="auto"/>
            </w:tcBorders>
            <w:shd w:val="clear" w:color="auto" w:fill="auto"/>
            <w:vAlign w:val="bottom"/>
          </w:tcPr>
          <w:p w14:paraId="7C07E059" w14:textId="77777777" w:rsidR="00081D72" w:rsidRPr="00B876A7" w:rsidRDefault="00081D72" w:rsidP="00081D72">
            <w:pPr>
              <w:ind w:right="-74"/>
              <w:jc w:val="right"/>
              <w:rPr>
                <w:rFonts w:ascii="Arial" w:eastAsia="Arial" w:hAnsi="Arial" w:cs="Arial"/>
                <w:sz w:val="18"/>
                <w:szCs w:val="18"/>
              </w:rPr>
            </w:pPr>
          </w:p>
        </w:tc>
        <w:tc>
          <w:tcPr>
            <w:tcW w:w="1343" w:type="dxa"/>
            <w:shd w:val="clear" w:color="auto" w:fill="auto"/>
            <w:vAlign w:val="bottom"/>
          </w:tcPr>
          <w:p w14:paraId="5536BF4D" w14:textId="77777777" w:rsidR="00081D72" w:rsidRPr="00B876A7" w:rsidRDefault="00081D72" w:rsidP="00081D72">
            <w:pPr>
              <w:ind w:right="-74"/>
              <w:jc w:val="right"/>
              <w:rPr>
                <w:rFonts w:ascii="Arial" w:eastAsia="Arial" w:hAnsi="Arial" w:cs="Arial"/>
                <w:sz w:val="18"/>
                <w:szCs w:val="18"/>
              </w:rPr>
            </w:pPr>
          </w:p>
        </w:tc>
      </w:tr>
      <w:tr w:rsidR="00081D72" w:rsidRPr="00B876A7" w14:paraId="5F40F534" w14:textId="77777777" w:rsidTr="00081D72">
        <w:trPr>
          <w:trHeight w:val="20"/>
        </w:trPr>
        <w:tc>
          <w:tcPr>
            <w:tcW w:w="5529" w:type="dxa"/>
            <w:shd w:val="clear" w:color="auto" w:fill="auto"/>
            <w:vAlign w:val="bottom"/>
          </w:tcPr>
          <w:p w14:paraId="670C3A45" w14:textId="77777777" w:rsidR="00081D72" w:rsidRPr="00B876A7" w:rsidRDefault="00081D72" w:rsidP="00081D72">
            <w:pPr>
              <w:pBdr>
                <w:top w:val="nil"/>
                <w:left w:val="nil"/>
                <w:bottom w:val="none" w:sz="0" w:space="0" w:color="000000"/>
                <w:right w:val="nil"/>
                <w:between w:val="nil"/>
              </w:pBdr>
              <w:ind w:left="404" w:right="-72"/>
              <w:jc w:val="left"/>
              <w:rPr>
                <w:rFonts w:ascii="Arial" w:eastAsia="Arial" w:hAnsi="Arial" w:cs="Arial"/>
                <w:color w:val="000000"/>
                <w:sz w:val="18"/>
                <w:szCs w:val="18"/>
              </w:rPr>
            </w:pPr>
          </w:p>
        </w:tc>
        <w:tc>
          <w:tcPr>
            <w:tcW w:w="1275" w:type="dxa"/>
            <w:tcBorders>
              <w:bottom w:val="single" w:sz="4" w:space="0" w:color="auto"/>
            </w:tcBorders>
            <w:shd w:val="clear" w:color="auto" w:fill="auto"/>
            <w:vAlign w:val="bottom"/>
          </w:tcPr>
          <w:p w14:paraId="5B2459D5" w14:textId="5A0BAF3F"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23,504,490</w:t>
            </w:r>
          </w:p>
        </w:tc>
        <w:tc>
          <w:tcPr>
            <w:tcW w:w="1276" w:type="dxa"/>
            <w:tcBorders>
              <w:bottom w:val="single" w:sz="4" w:space="0" w:color="auto"/>
            </w:tcBorders>
            <w:shd w:val="clear" w:color="auto" w:fill="auto"/>
            <w:vAlign w:val="bottom"/>
          </w:tcPr>
          <w:p w14:paraId="1C972862" w14:textId="0D4ED82F"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20,933,629</w:t>
            </w:r>
          </w:p>
        </w:tc>
        <w:tc>
          <w:tcPr>
            <w:tcW w:w="1134" w:type="dxa"/>
            <w:tcBorders>
              <w:bottom w:val="single" w:sz="4" w:space="0" w:color="auto"/>
            </w:tcBorders>
            <w:shd w:val="clear" w:color="auto" w:fill="auto"/>
            <w:vAlign w:val="bottom"/>
          </w:tcPr>
          <w:p w14:paraId="6DF4EF92" w14:textId="24C843D0"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w:t>
            </w:r>
          </w:p>
        </w:tc>
        <w:tc>
          <w:tcPr>
            <w:tcW w:w="1134" w:type="dxa"/>
            <w:tcBorders>
              <w:bottom w:val="single" w:sz="4" w:space="0" w:color="auto"/>
            </w:tcBorders>
            <w:shd w:val="clear" w:color="auto" w:fill="auto"/>
            <w:vAlign w:val="bottom"/>
          </w:tcPr>
          <w:p w14:paraId="6897A82D" w14:textId="31DE5A01"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98,029,933</w:t>
            </w:r>
          </w:p>
        </w:tc>
        <w:tc>
          <w:tcPr>
            <w:tcW w:w="1134" w:type="dxa"/>
            <w:tcBorders>
              <w:bottom w:val="single" w:sz="4" w:space="0" w:color="auto"/>
            </w:tcBorders>
            <w:shd w:val="clear" w:color="auto" w:fill="auto"/>
            <w:vAlign w:val="bottom"/>
          </w:tcPr>
          <w:p w14:paraId="1D1BB52B" w14:textId="3A2FB13B"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27,178,117</w:t>
            </w:r>
          </w:p>
        </w:tc>
        <w:tc>
          <w:tcPr>
            <w:tcW w:w="992" w:type="dxa"/>
            <w:tcBorders>
              <w:bottom w:val="single" w:sz="4" w:space="0" w:color="auto"/>
            </w:tcBorders>
            <w:shd w:val="clear" w:color="auto" w:fill="auto"/>
            <w:vAlign w:val="bottom"/>
          </w:tcPr>
          <w:p w14:paraId="4B01FEE6" w14:textId="52AEE83E"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1,805,097</w:t>
            </w:r>
          </w:p>
        </w:tc>
        <w:tc>
          <w:tcPr>
            <w:tcW w:w="1276" w:type="dxa"/>
            <w:tcBorders>
              <w:bottom w:val="single" w:sz="4" w:space="0" w:color="auto"/>
            </w:tcBorders>
            <w:shd w:val="clear" w:color="auto" w:fill="auto"/>
            <w:vAlign w:val="bottom"/>
          </w:tcPr>
          <w:p w14:paraId="269C93F3" w14:textId="1B107B20" w:rsidR="00081D72" w:rsidRPr="00B876A7" w:rsidRDefault="00081D72" w:rsidP="00081D72">
            <w:pPr>
              <w:ind w:right="-74"/>
              <w:jc w:val="right"/>
              <w:rPr>
                <w:rFonts w:ascii="Arial" w:eastAsia="Arial" w:hAnsi="Arial" w:cs="Arial"/>
                <w:sz w:val="18"/>
                <w:szCs w:val="18"/>
              </w:rPr>
            </w:pPr>
            <w:r w:rsidRPr="00B876A7">
              <w:rPr>
                <w:rFonts w:ascii="Arial" w:eastAsia="Arial" w:hAnsi="Arial" w:cs="Arial"/>
                <w:sz w:val="18"/>
                <w:szCs w:val="18"/>
              </w:rPr>
              <w:t>171,451,266</w:t>
            </w:r>
          </w:p>
        </w:tc>
        <w:tc>
          <w:tcPr>
            <w:tcW w:w="1343" w:type="dxa"/>
            <w:shd w:val="clear" w:color="auto" w:fill="auto"/>
            <w:vAlign w:val="bottom"/>
          </w:tcPr>
          <w:p w14:paraId="5FE49550" w14:textId="77777777" w:rsidR="00081D72" w:rsidRPr="00B876A7" w:rsidRDefault="00081D72" w:rsidP="00081D72">
            <w:pPr>
              <w:ind w:right="-74"/>
              <w:jc w:val="right"/>
              <w:rPr>
                <w:rFonts w:ascii="Arial" w:eastAsia="Arial" w:hAnsi="Arial" w:cs="Arial"/>
                <w:sz w:val="18"/>
                <w:szCs w:val="18"/>
              </w:rPr>
            </w:pPr>
          </w:p>
        </w:tc>
      </w:tr>
    </w:tbl>
    <w:p w14:paraId="3687DB24" w14:textId="14EEC2E8" w:rsidR="00081D72" w:rsidRDefault="00081D72">
      <w:pPr>
        <w:tabs>
          <w:tab w:val="left" w:pos="1620"/>
        </w:tabs>
        <w:ind w:left="1620"/>
        <w:rPr>
          <w:rFonts w:ascii="Arial" w:eastAsia="Arial" w:hAnsi="Arial" w:cs="Arial"/>
          <w:sz w:val="18"/>
          <w:szCs w:val="18"/>
        </w:rPr>
      </w:pPr>
    </w:p>
    <w:p w14:paraId="26B7F50E" w14:textId="77777777" w:rsidR="00081D72" w:rsidRPr="00B876A7" w:rsidRDefault="00081D72">
      <w:pPr>
        <w:tabs>
          <w:tab w:val="left" w:pos="1620"/>
        </w:tabs>
        <w:ind w:left="1620"/>
        <w:rPr>
          <w:rFonts w:ascii="Arial" w:eastAsia="Arial" w:hAnsi="Arial" w:cs="Arial"/>
          <w:sz w:val="18"/>
          <w:szCs w:val="18"/>
        </w:rPr>
      </w:pPr>
    </w:p>
    <w:p w14:paraId="11186EC4" w14:textId="77777777" w:rsidR="007A5A72" w:rsidRPr="00B876A7" w:rsidRDefault="007A5A72">
      <w:pPr>
        <w:tabs>
          <w:tab w:val="left" w:pos="1620"/>
        </w:tabs>
        <w:ind w:left="1620"/>
        <w:rPr>
          <w:rFonts w:ascii="Arial" w:eastAsia="Arial" w:hAnsi="Arial" w:cs="Arial"/>
          <w:sz w:val="18"/>
          <w:szCs w:val="18"/>
        </w:rPr>
      </w:pPr>
    </w:p>
    <w:p w14:paraId="715E10C5" w14:textId="77777777" w:rsidR="007A5A72" w:rsidRPr="00B876A7" w:rsidRDefault="007A5A72">
      <w:pPr>
        <w:tabs>
          <w:tab w:val="left" w:pos="1620"/>
        </w:tabs>
        <w:ind w:left="1620"/>
        <w:rPr>
          <w:rFonts w:ascii="Arial" w:eastAsia="Arial" w:hAnsi="Arial" w:cs="Arial"/>
          <w:sz w:val="18"/>
          <w:szCs w:val="18"/>
        </w:rPr>
        <w:sectPr w:rsidR="007A5A72" w:rsidRPr="00B876A7">
          <w:pgSz w:w="16840" w:h="11907" w:orient="landscape"/>
          <w:pgMar w:top="1728" w:right="576" w:bottom="720" w:left="576" w:header="706" w:footer="706" w:gutter="0"/>
          <w:cols w:space="720"/>
        </w:sectPr>
      </w:pPr>
    </w:p>
    <w:p w14:paraId="57446C2A" w14:textId="1C7D41B3" w:rsidR="007A5A72" w:rsidRPr="00B876A7" w:rsidRDefault="00D2043B">
      <w:pPr>
        <w:pBdr>
          <w:top w:val="nil"/>
          <w:left w:val="nil"/>
          <w:bottom w:val="nil"/>
          <w:right w:val="nil"/>
          <w:between w:val="nil"/>
        </w:pBdr>
        <w:ind w:left="1080" w:hanging="540"/>
        <w:rPr>
          <w:rFonts w:ascii="Arial" w:eastAsia="Arial" w:hAnsi="Arial" w:cs="Arial"/>
          <w:b/>
          <w:color w:val="CF4A02"/>
          <w:sz w:val="18"/>
          <w:szCs w:val="18"/>
        </w:rPr>
      </w:pPr>
      <w:r>
        <w:rPr>
          <w:rFonts w:ascii="Arial" w:eastAsia="Arial" w:hAnsi="Arial" w:cs="Arial"/>
          <w:b/>
          <w:color w:val="CF4A02"/>
          <w:sz w:val="18"/>
          <w:szCs w:val="18"/>
        </w:rPr>
        <w:lastRenderedPageBreak/>
        <w:t>5</w:t>
      </w:r>
      <w:r w:rsidR="0032140B" w:rsidRPr="00B876A7">
        <w:rPr>
          <w:rFonts w:ascii="Arial" w:eastAsia="Arial" w:hAnsi="Arial" w:cs="Arial"/>
          <w:b/>
          <w:color w:val="CF4A02"/>
          <w:sz w:val="18"/>
          <w:szCs w:val="18"/>
        </w:rPr>
        <w:t>.1.2</w:t>
      </w:r>
      <w:r w:rsidR="0032140B" w:rsidRPr="00B876A7">
        <w:rPr>
          <w:rFonts w:ascii="Arial" w:eastAsia="Arial" w:hAnsi="Arial" w:cs="Arial"/>
          <w:b/>
          <w:color w:val="CF4A02"/>
          <w:sz w:val="18"/>
          <w:szCs w:val="18"/>
        </w:rPr>
        <w:tab/>
        <w:t>Credit risk</w:t>
      </w:r>
    </w:p>
    <w:p w14:paraId="76F67B52" w14:textId="77777777" w:rsidR="007A5A72" w:rsidRPr="00B876A7" w:rsidRDefault="007A5A72">
      <w:pPr>
        <w:ind w:left="1080"/>
        <w:rPr>
          <w:rFonts w:ascii="Arial" w:eastAsia="Arial" w:hAnsi="Arial" w:cs="Arial"/>
          <w:sz w:val="18"/>
          <w:szCs w:val="18"/>
        </w:rPr>
      </w:pPr>
    </w:p>
    <w:p w14:paraId="68E5E07D" w14:textId="113134E3" w:rsidR="007A5A72" w:rsidRPr="00B876A7" w:rsidRDefault="0032140B">
      <w:pPr>
        <w:ind w:left="1080"/>
        <w:rPr>
          <w:rFonts w:ascii="Arial" w:eastAsia="Arial" w:hAnsi="Arial" w:cs="Arial"/>
          <w:sz w:val="18"/>
          <w:szCs w:val="18"/>
        </w:rPr>
      </w:pPr>
      <w:r w:rsidRPr="00B876A7">
        <w:rPr>
          <w:rFonts w:ascii="Arial" w:eastAsia="Arial" w:hAnsi="Arial" w:cs="Arial"/>
          <w:sz w:val="18"/>
          <w:szCs w:val="18"/>
        </w:rPr>
        <w:t>Credit risk arises from cash and cash equivalents, contractual cash flows of debt investments carried at amortised cost</w:t>
      </w:r>
      <w:r w:rsidR="008A261D" w:rsidRPr="00B876A7">
        <w:rPr>
          <w:rFonts w:ascii="Arial" w:eastAsia="Arial" w:hAnsi="Arial" w:cs="Arial"/>
          <w:sz w:val="18"/>
          <w:szCs w:val="18"/>
        </w:rPr>
        <w:t xml:space="preserve"> and at fair value through profit or loss (FVPL)</w:t>
      </w:r>
      <w:r w:rsidRPr="00B876A7">
        <w:rPr>
          <w:rFonts w:ascii="Arial" w:eastAsia="Arial" w:hAnsi="Arial" w:cs="Arial"/>
          <w:sz w:val="18"/>
          <w:szCs w:val="18"/>
        </w:rPr>
        <w:t xml:space="preserve"> as well as credit exposures to customers, including outstanding receivables.</w:t>
      </w:r>
    </w:p>
    <w:p w14:paraId="55E2043C" w14:textId="77777777" w:rsidR="007A5A72" w:rsidRPr="00B876A7" w:rsidRDefault="007A5A72">
      <w:pPr>
        <w:ind w:left="1080"/>
        <w:rPr>
          <w:rFonts w:ascii="Arial" w:eastAsia="Arial" w:hAnsi="Arial" w:cs="Arial"/>
          <w:sz w:val="18"/>
          <w:szCs w:val="18"/>
        </w:rPr>
      </w:pPr>
    </w:p>
    <w:p w14:paraId="5AC9500E" w14:textId="77777777" w:rsidR="007A5A72" w:rsidRPr="00B876A7" w:rsidRDefault="0032140B">
      <w:pPr>
        <w:pBdr>
          <w:top w:val="nil"/>
          <w:left w:val="nil"/>
          <w:bottom w:val="nil"/>
          <w:right w:val="nil"/>
          <w:between w:val="nil"/>
        </w:pBdr>
        <w:ind w:left="1080" w:hanging="540"/>
        <w:rPr>
          <w:rFonts w:ascii="Arial" w:eastAsia="Arial" w:hAnsi="Arial" w:cs="Arial"/>
          <w:b/>
          <w:color w:val="CF4A02"/>
          <w:sz w:val="18"/>
          <w:szCs w:val="18"/>
        </w:rPr>
      </w:pPr>
      <w:r w:rsidRPr="00B876A7">
        <w:rPr>
          <w:rFonts w:ascii="Arial" w:eastAsia="Arial" w:hAnsi="Arial" w:cs="Arial"/>
          <w:b/>
          <w:color w:val="CF4A02"/>
          <w:sz w:val="18"/>
          <w:szCs w:val="18"/>
        </w:rPr>
        <w:t>a)</w:t>
      </w:r>
      <w:r w:rsidRPr="00B876A7">
        <w:rPr>
          <w:rFonts w:ascii="Arial" w:eastAsia="Arial" w:hAnsi="Arial" w:cs="Arial"/>
          <w:b/>
          <w:color w:val="CF4A02"/>
          <w:sz w:val="18"/>
          <w:szCs w:val="18"/>
        </w:rPr>
        <w:tab/>
        <w:t>Risk management</w:t>
      </w:r>
    </w:p>
    <w:p w14:paraId="78111641" w14:textId="77777777" w:rsidR="007A5A72" w:rsidRPr="00B876A7" w:rsidRDefault="007A5A72">
      <w:pPr>
        <w:ind w:left="1080"/>
        <w:rPr>
          <w:rFonts w:ascii="Arial" w:eastAsia="Arial" w:hAnsi="Arial" w:cs="Arial"/>
          <w:sz w:val="18"/>
          <w:szCs w:val="18"/>
        </w:rPr>
      </w:pPr>
    </w:p>
    <w:p w14:paraId="1D2289C0" w14:textId="25FEF962" w:rsidR="007A5A72" w:rsidRPr="00B876A7" w:rsidRDefault="008A261D">
      <w:pPr>
        <w:ind w:left="1080"/>
        <w:rPr>
          <w:rFonts w:ascii="Arial" w:eastAsia="Arial" w:hAnsi="Arial" w:cs="Arial"/>
          <w:sz w:val="18"/>
          <w:szCs w:val="18"/>
        </w:rPr>
      </w:pPr>
      <w:r w:rsidRPr="00B876A7">
        <w:rPr>
          <w:rFonts w:ascii="Arial" w:eastAsia="Arial" w:hAnsi="Arial" w:cs="Arial"/>
          <w:sz w:val="18"/>
          <w:szCs w:val="18"/>
        </w:rPr>
        <w:t>Credit risk is managed on a group basis. For banks and financial institutions, only independently rated parties with a minimum rating of ‘A’ are accepted.</w:t>
      </w:r>
    </w:p>
    <w:p w14:paraId="41B1ED22" w14:textId="77777777" w:rsidR="008A261D" w:rsidRPr="00B876A7" w:rsidRDefault="008A261D">
      <w:pPr>
        <w:ind w:left="1080"/>
        <w:rPr>
          <w:rFonts w:ascii="Arial" w:eastAsia="Arial" w:hAnsi="Arial" w:cs="Arial"/>
          <w:sz w:val="18"/>
          <w:szCs w:val="18"/>
        </w:rPr>
      </w:pPr>
    </w:p>
    <w:p w14:paraId="24672447" w14:textId="37446365" w:rsidR="007A5A72" w:rsidRPr="004D6AAF" w:rsidRDefault="008A261D" w:rsidP="004938CF">
      <w:pPr>
        <w:ind w:left="1080"/>
        <w:rPr>
          <w:rFonts w:ascii="Arial" w:eastAsia="Arial" w:hAnsi="Arial" w:cs="Arial"/>
          <w:spacing w:val="-4"/>
          <w:sz w:val="18"/>
          <w:szCs w:val="18"/>
        </w:rPr>
      </w:pPr>
      <w:r w:rsidRPr="00B876A7">
        <w:rPr>
          <w:rFonts w:ascii="Arial" w:eastAsia="Arial" w:hAnsi="Arial" w:cs="Arial"/>
          <w:sz w:val="18"/>
          <w:szCs w:val="18"/>
        </w:rPr>
        <w:t xml:space="preserve">If customers are independently rated, these ratings are used. Otherwise, if there is no independent rating, </w:t>
      </w:r>
      <w:r w:rsidRPr="004D6AAF">
        <w:rPr>
          <w:rFonts w:ascii="Arial" w:eastAsia="Arial" w:hAnsi="Arial" w:cs="Arial"/>
          <w:spacing w:val="-4"/>
          <w:sz w:val="18"/>
          <w:szCs w:val="18"/>
        </w:rPr>
        <w:t xml:space="preserve">risk control assesses the credit quality of the customer, </w:t>
      </w:r>
      <w:proofErr w:type="gramStart"/>
      <w:r w:rsidRPr="004D6AAF">
        <w:rPr>
          <w:rFonts w:ascii="Arial" w:eastAsia="Arial" w:hAnsi="Arial" w:cs="Arial"/>
          <w:spacing w:val="-4"/>
          <w:sz w:val="18"/>
          <w:szCs w:val="18"/>
        </w:rPr>
        <w:t>taking into account</w:t>
      </w:r>
      <w:proofErr w:type="gramEnd"/>
      <w:r w:rsidRPr="004D6AAF">
        <w:rPr>
          <w:rFonts w:ascii="Arial" w:eastAsia="Arial" w:hAnsi="Arial" w:cs="Arial"/>
          <w:spacing w:val="-4"/>
          <w:sz w:val="18"/>
          <w:szCs w:val="18"/>
        </w:rPr>
        <w:t xml:space="preserve"> its financial position, past experience</w:t>
      </w:r>
      <w:r w:rsidRPr="00B876A7">
        <w:rPr>
          <w:rFonts w:ascii="Arial" w:eastAsia="Arial" w:hAnsi="Arial" w:cs="Arial"/>
          <w:sz w:val="18"/>
          <w:szCs w:val="18"/>
        </w:rPr>
        <w:t xml:space="preserve"> and other factors. Individual risk limits are set based on internal or external ratings in accordance with limits </w:t>
      </w:r>
      <w:r w:rsidRPr="004D6AAF">
        <w:rPr>
          <w:rFonts w:ascii="Arial" w:eastAsia="Arial" w:hAnsi="Arial" w:cs="Arial"/>
          <w:spacing w:val="-4"/>
          <w:sz w:val="18"/>
          <w:szCs w:val="18"/>
        </w:rPr>
        <w:t>set by the board. The compliance with credit limits by customers is regularly monitored by line management.</w:t>
      </w:r>
    </w:p>
    <w:p w14:paraId="23E7893E" w14:textId="77777777" w:rsidR="007A5A72" w:rsidRPr="00B876A7" w:rsidRDefault="007A5A72">
      <w:pPr>
        <w:ind w:left="1080"/>
        <w:rPr>
          <w:rFonts w:ascii="Arial" w:eastAsia="Arial" w:hAnsi="Arial" w:cs="Arial"/>
          <w:sz w:val="18"/>
          <w:szCs w:val="18"/>
        </w:rPr>
      </w:pPr>
    </w:p>
    <w:p w14:paraId="103A2B51" w14:textId="41CF3E9E" w:rsidR="007A5A72" w:rsidRPr="00B876A7" w:rsidRDefault="008A261D">
      <w:pPr>
        <w:ind w:left="1080"/>
        <w:rPr>
          <w:rFonts w:ascii="Arial" w:eastAsia="Arial" w:hAnsi="Arial" w:cs="Arial"/>
          <w:spacing w:val="-4"/>
          <w:sz w:val="18"/>
          <w:szCs w:val="18"/>
        </w:rPr>
      </w:pPr>
      <w:r w:rsidRPr="00B876A7">
        <w:rPr>
          <w:rFonts w:ascii="Arial" w:eastAsia="Arial" w:hAnsi="Arial" w:cs="Arial"/>
          <w:spacing w:val="-4"/>
          <w:sz w:val="18"/>
          <w:szCs w:val="18"/>
        </w:rPr>
        <w:t>Sales to retail customers are required to be settled in cash or using major credit cards to mitigate credit risk. There are no significant concentrations of credit risk, whether through exposure to individual customers, specific industry sectors and/or regions.</w:t>
      </w:r>
    </w:p>
    <w:p w14:paraId="46A1F855" w14:textId="77777777" w:rsidR="008A261D" w:rsidRPr="00B876A7" w:rsidRDefault="008A261D">
      <w:pPr>
        <w:ind w:left="1080"/>
        <w:rPr>
          <w:rFonts w:ascii="Arial" w:eastAsia="Arial" w:hAnsi="Arial" w:cs="Arial"/>
          <w:sz w:val="18"/>
          <w:szCs w:val="18"/>
        </w:rPr>
      </w:pPr>
    </w:p>
    <w:p w14:paraId="68DF2FE1" w14:textId="7777B477" w:rsidR="008A261D" w:rsidRPr="00B876A7" w:rsidRDefault="008A261D" w:rsidP="008A261D">
      <w:pPr>
        <w:ind w:left="1080"/>
        <w:rPr>
          <w:rFonts w:ascii="Arial" w:eastAsia="Arial" w:hAnsi="Arial" w:cs="Arial"/>
          <w:sz w:val="18"/>
          <w:szCs w:val="18"/>
        </w:rPr>
      </w:pPr>
      <w:r w:rsidRPr="00B876A7">
        <w:rPr>
          <w:rFonts w:ascii="Arial" w:eastAsia="Arial" w:hAnsi="Arial" w:cs="Arial"/>
          <w:sz w:val="18"/>
          <w:szCs w:val="18"/>
        </w:rPr>
        <w:t xml:space="preserve">For derivative financial instruments, management has established limits so that, at </w:t>
      </w:r>
      <w:proofErr w:type="spellStart"/>
      <w:r w:rsidRPr="00B876A7">
        <w:rPr>
          <w:rFonts w:ascii="Arial" w:eastAsia="Arial" w:hAnsi="Arial" w:cs="Arial"/>
          <w:sz w:val="18"/>
          <w:szCs w:val="18"/>
        </w:rPr>
        <w:t>ay</w:t>
      </w:r>
      <w:proofErr w:type="spellEnd"/>
      <w:r w:rsidRPr="00B876A7">
        <w:rPr>
          <w:rFonts w:ascii="Arial" w:eastAsia="Arial" w:hAnsi="Arial" w:cs="Arial"/>
          <w:sz w:val="18"/>
          <w:szCs w:val="18"/>
        </w:rPr>
        <w:t xml:space="preserve"> time, less than 10% of the fair value of favourable contracts outstanding are with any individual counterparty. </w:t>
      </w:r>
    </w:p>
    <w:p w14:paraId="553CBEF3" w14:textId="77777777" w:rsidR="008A261D" w:rsidRPr="00B876A7" w:rsidRDefault="008A261D" w:rsidP="008A261D">
      <w:pPr>
        <w:ind w:left="1080"/>
        <w:rPr>
          <w:rFonts w:ascii="Arial" w:eastAsia="Arial" w:hAnsi="Arial" w:cs="Arial"/>
          <w:sz w:val="18"/>
          <w:szCs w:val="18"/>
        </w:rPr>
      </w:pPr>
    </w:p>
    <w:p w14:paraId="3BD9CFEB" w14:textId="76B65969" w:rsidR="007A5A72" w:rsidRPr="00B876A7" w:rsidRDefault="008A261D" w:rsidP="008A261D">
      <w:pPr>
        <w:ind w:left="1080"/>
        <w:rPr>
          <w:rFonts w:ascii="Arial" w:eastAsia="Arial" w:hAnsi="Arial" w:cs="Arial"/>
          <w:sz w:val="18"/>
          <w:szCs w:val="18"/>
        </w:rPr>
      </w:pPr>
      <w:r w:rsidRPr="00B876A7">
        <w:rPr>
          <w:rFonts w:ascii="Arial" w:eastAsia="Arial" w:hAnsi="Arial" w:cs="Arial"/>
          <w:sz w:val="18"/>
          <w:szCs w:val="18"/>
        </w:rPr>
        <w:t xml:space="preserve">The Group’s investments in debt instruments </w:t>
      </w:r>
      <w:proofErr w:type="gramStart"/>
      <w:r w:rsidRPr="00B876A7">
        <w:rPr>
          <w:rFonts w:ascii="Arial" w:eastAsia="Arial" w:hAnsi="Arial" w:cs="Arial"/>
          <w:sz w:val="18"/>
          <w:szCs w:val="18"/>
        </w:rPr>
        <w:t>are considered to be</w:t>
      </w:r>
      <w:proofErr w:type="gramEnd"/>
      <w:r w:rsidRPr="00B876A7">
        <w:rPr>
          <w:rFonts w:ascii="Arial" w:eastAsia="Arial" w:hAnsi="Arial" w:cs="Arial"/>
          <w:sz w:val="18"/>
          <w:szCs w:val="18"/>
        </w:rPr>
        <w:t xml:space="preserve"> low risk investments. The credit ratings of the investments are monitored for credit deterioration.</w:t>
      </w:r>
    </w:p>
    <w:p w14:paraId="308A683E" w14:textId="77777777" w:rsidR="008A261D" w:rsidRPr="00B876A7" w:rsidRDefault="008A261D" w:rsidP="008A261D">
      <w:pPr>
        <w:ind w:left="1080"/>
        <w:rPr>
          <w:rFonts w:ascii="Arial" w:eastAsia="Arial" w:hAnsi="Arial" w:cs="Arial"/>
          <w:sz w:val="18"/>
          <w:szCs w:val="18"/>
        </w:rPr>
      </w:pPr>
    </w:p>
    <w:p w14:paraId="2D6BE00D" w14:textId="40FA80AA" w:rsidR="008A261D" w:rsidRPr="00F3160E" w:rsidRDefault="00F3160E" w:rsidP="00F3160E">
      <w:pPr>
        <w:pStyle w:val="ListParagraph"/>
        <w:numPr>
          <w:ilvl w:val="0"/>
          <w:numId w:val="17"/>
        </w:numPr>
        <w:pBdr>
          <w:top w:val="nil"/>
          <w:left w:val="nil"/>
          <w:bottom w:val="nil"/>
          <w:right w:val="nil"/>
          <w:between w:val="nil"/>
        </w:pBdr>
        <w:rPr>
          <w:rFonts w:ascii="Arial" w:eastAsia="Arial" w:hAnsi="Arial" w:cs="Arial"/>
          <w:b/>
          <w:color w:val="CF4A02"/>
          <w:sz w:val="18"/>
          <w:szCs w:val="18"/>
        </w:rPr>
      </w:pPr>
      <w:r>
        <w:rPr>
          <w:rFonts w:ascii="Arial" w:eastAsia="Arial" w:hAnsi="Arial" w:cs="Arial"/>
          <w:b/>
          <w:color w:val="CF4A02"/>
          <w:sz w:val="18"/>
          <w:szCs w:val="18"/>
        </w:rPr>
        <w:t xml:space="preserve">   </w:t>
      </w:r>
      <w:r w:rsidR="008A261D" w:rsidRPr="00F3160E">
        <w:rPr>
          <w:rFonts w:ascii="Arial" w:eastAsia="Arial" w:hAnsi="Arial" w:cs="Arial"/>
          <w:b/>
          <w:color w:val="CF4A02"/>
          <w:sz w:val="18"/>
          <w:szCs w:val="18"/>
        </w:rPr>
        <w:t>Security</w:t>
      </w:r>
    </w:p>
    <w:p w14:paraId="7B87294B" w14:textId="77777777" w:rsidR="008A261D" w:rsidRPr="00B876A7" w:rsidRDefault="008A261D" w:rsidP="008A261D">
      <w:pPr>
        <w:ind w:left="1080"/>
        <w:rPr>
          <w:rFonts w:ascii="Arial" w:eastAsia="Arial" w:hAnsi="Arial" w:cs="Arial"/>
          <w:sz w:val="18"/>
          <w:szCs w:val="18"/>
        </w:rPr>
      </w:pPr>
    </w:p>
    <w:p w14:paraId="6A0FCF0E" w14:textId="6FECCD1F" w:rsidR="008A261D" w:rsidRPr="00B876A7" w:rsidRDefault="008A261D" w:rsidP="008A261D">
      <w:pPr>
        <w:pBdr>
          <w:top w:val="nil"/>
          <w:left w:val="nil"/>
          <w:bottom w:val="nil"/>
          <w:right w:val="nil"/>
          <w:between w:val="nil"/>
        </w:pBdr>
        <w:ind w:left="1080"/>
        <w:rPr>
          <w:rFonts w:ascii="Arial" w:eastAsia="Arial" w:hAnsi="Arial" w:cs="Arial"/>
          <w:sz w:val="18"/>
          <w:szCs w:val="18"/>
        </w:rPr>
      </w:pPr>
      <w:r w:rsidRPr="00B876A7">
        <w:rPr>
          <w:rFonts w:ascii="Arial" w:eastAsia="Arial" w:hAnsi="Arial" w:cs="Arial"/>
          <w:sz w:val="18"/>
          <w:szCs w:val="18"/>
        </w:rPr>
        <w:t>For some trade receivables the Group may obtain security in the form of guarantees, or letters of credit which can be called upon if the counterparty is in default under the terms of the agreement.</w:t>
      </w:r>
    </w:p>
    <w:p w14:paraId="2CF87B56" w14:textId="77777777" w:rsidR="008A261D" w:rsidRPr="00B876A7" w:rsidRDefault="008A261D" w:rsidP="008A261D">
      <w:pPr>
        <w:pBdr>
          <w:top w:val="nil"/>
          <w:left w:val="nil"/>
          <w:bottom w:val="nil"/>
          <w:right w:val="nil"/>
          <w:between w:val="nil"/>
        </w:pBdr>
        <w:ind w:left="1080"/>
        <w:rPr>
          <w:rFonts w:ascii="Arial" w:eastAsia="Arial" w:hAnsi="Arial" w:cs="Arial"/>
          <w:sz w:val="18"/>
          <w:szCs w:val="18"/>
        </w:rPr>
      </w:pPr>
    </w:p>
    <w:p w14:paraId="2E0A360D" w14:textId="68CFCBE2" w:rsidR="007A5A72" w:rsidRPr="00B876A7" w:rsidRDefault="008A261D">
      <w:pPr>
        <w:pBdr>
          <w:top w:val="nil"/>
          <w:left w:val="nil"/>
          <w:bottom w:val="nil"/>
          <w:right w:val="nil"/>
          <w:between w:val="nil"/>
        </w:pBdr>
        <w:ind w:left="1080" w:hanging="540"/>
        <w:rPr>
          <w:rFonts w:ascii="Arial" w:eastAsia="Arial" w:hAnsi="Arial" w:cs="Arial"/>
          <w:b/>
          <w:color w:val="CF4A02"/>
          <w:sz w:val="18"/>
          <w:szCs w:val="18"/>
        </w:rPr>
      </w:pPr>
      <w:r w:rsidRPr="00B876A7">
        <w:rPr>
          <w:rFonts w:ascii="Arial" w:eastAsia="Arial" w:hAnsi="Arial" w:cs="Arial"/>
          <w:b/>
          <w:color w:val="CF4A02"/>
          <w:sz w:val="18"/>
          <w:szCs w:val="18"/>
        </w:rPr>
        <w:t>c</w:t>
      </w:r>
      <w:r w:rsidR="0032140B" w:rsidRPr="00B876A7">
        <w:rPr>
          <w:rFonts w:ascii="Arial" w:eastAsia="Arial" w:hAnsi="Arial" w:cs="Arial"/>
          <w:b/>
          <w:color w:val="CF4A02"/>
          <w:sz w:val="18"/>
          <w:szCs w:val="18"/>
        </w:rPr>
        <w:t>)</w:t>
      </w:r>
      <w:r w:rsidR="0032140B" w:rsidRPr="00B876A7">
        <w:rPr>
          <w:rFonts w:ascii="Arial" w:eastAsia="Arial" w:hAnsi="Arial" w:cs="Arial"/>
          <w:b/>
          <w:color w:val="CF4A02"/>
          <w:sz w:val="18"/>
          <w:szCs w:val="18"/>
        </w:rPr>
        <w:tab/>
        <w:t>Impairment of financial assets</w:t>
      </w:r>
    </w:p>
    <w:p w14:paraId="58C855BB" w14:textId="77777777" w:rsidR="007A5A72" w:rsidRPr="00B876A7" w:rsidRDefault="007A5A72">
      <w:pPr>
        <w:ind w:left="1080"/>
        <w:rPr>
          <w:rFonts w:ascii="Arial" w:eastAsia="Arial" w:hAnsi="Arial" w:cs="Arial"/>
          <w:sz w:val="18"/>
          <w:szCs w:val="18"/>
        </w:rPr>
      </w:pPr>
    </w:p>
    <w:p w14:paraId="188DCBF1" w14:textId="77777777" w:rsidR="007A5A72" w:rsidRPr="004D6AAF" w:rsidRDefault="0032140B">
      <w:pPr>
        <w:ind w:left="1080"/>
        <w:rPr>
          <w:rFonts w:ascii="Arial" w:eastAsia="Arial" w:hAnsi="Arial" w:cs="Arial"/>
          <w:spacing w:val="-4"/>
          <w:sz w:val="18"/>
          <w:szCs w:val="18"/>
        </w:rPr>
      </w:pPr>
      <w:r w:rsidRPr="004D6AAF">
        <w:rPr>
          <w:rFonts w:ascii="Arial" w:eastAsia="Arial" w:hAnsi="Arial" w:cs="Arial"/>
          <w:spacing w:val="-4"/>
          <w:sz w:val="18"/>
          <w:szCs w:val="18"/>
        </w:rPr>
        <w:t xml:space="preserve">The Group and the Company have following financial assets that are subject to the expected credit loss model: </w:t>
      </w:r>
    </w:p>
    <w:p w14:paraId="12D58A56" w14:textId="77777777" w:rsidR="007A5A72" w:rsidRPr="00B876A7" w:rsidRDefault="007A5A72">
      <w:pPr>
        <w:ind w:left="1080"/>
        <w:rPr>
          <w:rFonts w:ascii="Arial" w:eastAsia="Arial" w:hAnsi="Arial" w:cs="Arial"/>
          <w:sz w:val="18"/>
          <w:szCs w:val="18"/>
        </w:rPr>
      </w:pPr>
    </w:p>
    <w:p w14:paraId="2528B80C" w14:textId="77777777" w:rsidR="007A5A72" w:rsidRPr="00B876A7" w:rsidRDefault="0032140B">
      <w:pPr>
        <w:numPr>
          <w:ilvl w:val="0"/>
          <w:numId w:val="1"/>
        </w:numPr>
        <w:pBdr>
          <w:top w:val="nil"/>
          <w:left w:val="nil"/>
          <w:bottom w:val="nil"/>
          <w:right w:val="nil"/>
          <w:between w:val="nil"/>
        </w:pBdr>
        <w:ind w:left="1440"/>
        <w:rPr>
          <w:rFonts w:ascii="Arial" w:eastAsia="Arial" w:hAnsi="Arial" w:cs="Arial"/>
          <w:color w:val="000000"/>
          <w:sz w:val="18"/>
          <w:szCs w:val="18"/>
        </w:rPr>
      </w:pPr>
      <w:r w:rsidRPr="00B876A7">
        <w:rPr>
          <w:rFonts w:ascii="Arial" w:eastAsia="Arial" w:hAnsi="Arial" w:cs="Arial"/>
          <w:color w:val="000000"/>
          <w:sz w:val="18"/>
          <w:szCs w:val="18"/>
        </w:rPr>
        <w:t>cash and cash equivalents</w:t>
      </w:r>
    </w:p>
    <w:p w14:paraId="26295DAE" w14:textId="77777777" w:rsidR="007A5A72" w:rsidRPr="00B876A7" w:rsidRDefault="0032140B">
      <w:pPr>
        <w:numPr>
          <w:ilvl w:val="0"/>
          <w:numId w:val="1"/>
        </w:numPr>
        <w:pBdr>
          <w:top w:val="nil"/>
          <w:left w:val="nil"/>
          <w:bottom w:val="nil"/>
          <w:right w:val="nil"/>
          <w:between w:val="nil"/>
        </w:pBdr>
        <w:ind w:left="1440"/>
        <w:rPr>
          <w:rFonts w:ascii="Arial" w:eastAsia="Arial" w:hAnsi="Arial" w:cs="Arial"/>
          <w:color w:val="000000"/>
          <w:sz w:val="18"/>
          <w:szCs w:val="18"/>
        </w:rPr>
      </w:pPr>
      <w:r w:rsidRPr="00B876A7">
        <w:rPr>
          <w:rFonts w:ascii="Arial" w:eastAsia="Arial" w:hAnsi="Arial" w:cs="Arial"/>
          <w:color w:val="000000"/>
          <w:sz w:val="18"/>
          <w:szCs w:val="18"/>
        </w:rPr>
        <w:t>trade</w:t>
      </w:r>
      <w:r w:rsidRPr="00B876A7">
        <w:rPr>
          <w:rFonts w:ascii="Arial" w:eastAsia="Arial" w:hAnsi="Arial" w:cs="Arial"/>
          <w:sz w:val="18"/>
          <w:szCs w:val="18"/>
        </w:rPr>
        <w:t xml:space="preserve"> receivable, unbilled contract revenue, retention receivables, and accrued income, accrued interest and other receivables (included in trade and other receivables)</w:t>
      </w:r>
    </w:p>
    <w:p w14:paraId="1BFBB454" w14:textId="77777777" w:rsidR="007A5A72" w:rsidRPr="00B876A7" w:rsidRDefault="0032140B">
      <w:pPr>
        <w:numPr>
          <w:ilvl w:val="0"/>
          <w:numId w:val="1"/>
        </w:numPr>
        <w:pBdr>
          <w:top w:val="nil"/>
          <w:left w:val="nil"/>
          <w:bottom w:val="nil"/>
          <w:right w:val="nil"/>
          <w:between w:val="nil"/>
        </w:pBdr>
        <w:ind w:left="1440"/>
        <w:rPr>
          <w:rFonts w:ascii="Arial" w:eastAsia="Arial" w:hAnsi="Arial" w:cs="Arial"/>
          <w:color w:val="000000"/>
          <w:sz w:val="18"/>
          <w:szCs w:val="18"/>
        </w:rPr>
      </w:pPr>
      <w:r w:rsidRPr="00B876A7">
        <w:rPr>
          <w:rFonts w:ascii="Arial" w:eastAsia="Arial" w:hAnsi="Arial" w:cs="Arial"/>
          <w:color w:val="000000"/>
          <w:sz w:val="18"/>
          <w:szCs w:val="18"/>
        </w:rPr>
        <w:t>loans to related parties</w:t>
      </w:r>
    </w:p>
    <w:p w14:paraId="2241C55F" w14:textId="77777777" w:rsidR="007A5A72" w:rsidRPr="00B876A7" w:rsidRDefault="0032140B">
      <w:pPr>
        <w:numPr>
          <w:ilvl w:val="0"/>
          <w:numId w:val="1"/>
        </w:numPr>
        <w:pBdr>
          <w:top w:val="nil"/>
          <w:left w:val="nil"/>
          <w:bottom w:val="nil"/>
          <w:right w:val="nil"/>
          <w:between w:val="nil"/>
        </w:pBdr>
        <w:ind w:left="1440"/>
        <w:rPr>
          <w:rFonts w:ascii="Arial" w:eastAsia="Arial" w:hAnsi="Arial" w:cs="Arial"/>
          <w:color w:val="000000"/>
          <w:sz w:val="18"/>
          <w:szCs w:val="18"/>
        </w:rPr>
      </w:pPr>
      <w:r w:rsidRPr="00B876A7">
        <w:rPr>
          <w:rFonts w:ascii="Arial" w:eastAsia="Arial" w:hAnsi="Arial" w:cs="Arial"/>
          <w:color w:val="000000"/>
          <w:sz w:val="18"/>
          <w:szCs w:val="18"/>
        </w:rPr>
        <w:t>financial assets measured at amortised cost</w:t>
      </w:r>
    </w:p>
    <w:p w14:paraId="503D9298" w14:textId="77777777" w:rsidR="007A5A72" w:rsidRPr="00B876A7" w:rsidRDefault="0032140B">
      <w:pPr>
        <w:numPr>
          <w:ilvl w:val="0"/>
          <w:numId w:val="1"/>
        </w:numPr>
        <w:pBdr>
          <w:top w:val="nil"/>
          <w:left w:val="nil"/>
          <w:bottom w:val="nil"/>
          <w:right w:val="nil"/>
          <w:between w:val="nil"/>
        </w:pBdr>
        <w:ind w:left="1440"/>
        <w:rPr>
          <w:rFonts w:ascii="Arial" w:eastAsia="Arial" w:hAnsi="Arial" w:cs="Arial"/>
          <w:color w:val="000000"/>
          <w:sz w:val="18"/>
          <w:szCs w:val="18"/>
        </w:rPr>
      </w:pPr>
      <w:r w:rsidRPr="00B876A7">
        <w:rPr>
          <w:rFonts w:ascii="Arial" w:eastAsia="Arial" w:hAnsi="Arial" w:cs="Arial"/>
          <w:color w:val="000000"/>
          <w:sz w:val="18"/>
          <w:szCs w:val="18"/>
        </w:rPr>
        <w:t>restricted deposits with financial institution</w:t>
      </w:r>
    </w:p>
    <w:p w14:paraId="652DBD30" w14:textId="2D69E486" w:rsidR="007A5A72" w:rsidRPr="00B876A7" w:rsidRDefault="0032140B">
      <w:pPr>
        <w:numPr>
          <w:ilvl w:val="0"/>
          <w:numId w:val="1"/>
        </w:numPr>
        <w:pBdr>
          <w:top w:val="nil"/>
          <w:left w:val="nil"/>
          <w:bottom w:val="nil"/>
          <w:right w:val="nil"/>
          <w:between w:val="nil"/>
        </w:pBdr>
        <w:ind w:left="1440"/>
        <w:rPr>
          <w:rFonts w:ascii="Arial" w:eastAsia="Arial" w:hAnsi="Arial" w:cs="Arial"/>
          <w:color w:val="000000"/>
          <w:sz w:val="18"/>
          <w:szCs w:val="18"/>
        </w:rPr>
      </w:pPr>
      <w:r w:rsidRPr="00B876A7">
        <w:rPr>
          <w:rFonts w:ascii="Arial" w:eastAsia="Arial" w:hAnsi="Arial" w:cs="Arial"/>
          <w:color w:val="000000"/>
          <w:sz w:val="18"/>
          <w:szCs w:val="18"/>
        </w:rPr>
        <w:t>lease receivables</w:t>
      </w:r>
      <w:r w:rsidR="004E7588" w:rsidRPr="00B876A7">
        <w:rPr>
          <w:rFonts w:ascii="Arial" w:eastAsia="Arial" w:hAnsi="Arial" w:cs="Arial"/>
          <w:color w:val="000000"/>
          <w:sz w:val="18"/>
          <w:szCs w:val="18"/>
        </w:rPr>
        <w:t>.</w:t>
      </w:r>
    </w:p>
    <w:p w14:paraId="26BFD0D3" w14:textId="77777777" w:rsidR="007A5A72" w:rsidRPr="00B876A7" w:rsidRDefault="007A5A72">
      <w:pPr>
        <w:ind w:left="1080"/>
        <w:rPr>
          <w:rFonts w:ascii="Arial" w:eastAsia="Arial" w:hAnsi="Arial" w:cs="Arial"/>
          <w:sz w:val="18"/>
          <w:szCs w:val="18"/>
        </w:rPr>
      </w:pPr>
    </w:p>
    <w:p w14:paraId="27BB0832" w14:textId="1434EB18" w:rsidR="007A5A72" w:rsidRPr="00B876A7" w:rsidRDefault="0032140B">
      <w:pPr>
        <w:ind w:left="1080"/>
        <w:rPr>
          <w:rFonts w:ascii="Arial" w:eastAsia="Arial" w:hAnsi="Arial" w:cs="Arial"/>
          <w:sz w:val="18"/>
          <w:szCs w:val="18"/>
        </w:rPr>
      </w:pPr>
      <w:r w:rsidRPr="00B876A7">
        <w:rPr>
          <w:rFonts w:ascii="Arial" w:eastAsia="Arial" w:hAnsi="Arial" w:cs="Arial"/>
          <w:sz w:val="18"/>
          <w:szCs w:val="18"/>
        </w:rPr>
        <w:t>While cash and cash equivalents, financial assets measure at amortise cost, restricted</w:t>
      </w:r>
      <w:r w:rsidR="00AB6963">
        <w:rPr>
          <w:rFonts w:ascii="Arial" w:eastAsia="Arial" w:hAnsi="Arial" w:cs="Arial"/>
          <w:sz w:val="18"/>
          <w:szCs w:val="18"/>
        </w:rPr>
        <w:t xml:space="preserve"> bank </w:t>
      </w:r>
      <w:r w:rsidRPr="00B876A7">
        <w:rPr>
          <w:rFonts w:ascii="Arial" w:eastAsia="Arial" w:hAnsi="Arial" w:cs="Arial"/>
          <w:sz w:val="18"/>
          <w:szCs w:val="18"/>
        </w:rPr>
        <w:t>deposits, retention receivables, accrued income, interest receivables, loans to related parties and lease receivables are also subject to the impairment requirements of TFRS 9, the identified impairment loss was immaterial.</w:t>
      </w:r>
    </w:p>
    <w:p w14:paraId="4D361BF6" w14:textId="77777777" w:rsidR="007A5A72" w:rsidRPr="00B876A7" w:rsidRDefault="007A5A72">
      <w:pPr>
        <w:ind w:left="1080"/>
        <w:rPr>
          <w:rFonts w:ascii="Arial" w:eastAsia="Arial" w:hAnsi="Arial" w:cs="Arial"/>
          <w:sz w:val="18"/>
          <w:szCs w:val="18"/>
        </w:rPr>
      </w:pPr>
    </w:p>
    <w:p w14:paraId="14A80E0D" w14:textId="77777777" w:rsidR="007A5A72" w:rsidRPr="00B876A7" w:rsidRDefault="007A5A72">
      <w:pPr>
        <w:ind w:left="1080"/>
        <w:rPr>
          <w:rFonts w:ascii="Arial" w:eastAsia="Arial" w:hAnsi="Arial" w:cs="Arial"/>
          <w:sz w:val="18"/>
          <w:szCs w:val="18"/>
        </w:rPr>
      </w:pPr>
    </w:p>
    <w:p w14:paraId="3B75B298" w14:textId="77777777" w:rsidR="00A36277" w:rsidRPr="00B876A7" w:rsidRDefault="00A36277">
      <w:pPr>
        <w:rPr>
          <w:rFonts w:ascii="Arial" w:eastAsia="Arial" w:hAnsi="Arial" w:cs="Arial"/>
          <w:sz w:val="18"/>
          <w:szCs w:val="18"/>
        </w:rPr>
      </w:pPr>
      <w:r w:rsidRPr="00B876A7">
        <w:rPr>
          <w:rFonts w:ascii="Arial" w:eastAsia="Arial" w:hAnsi="Arial" w:cs="Arial"/>
          <w:sz w:val="18"/>
          <w:szCs w:val="18"/>
        </w:rPr>
        <w:br w:type="page"/>
      </w:r>
    </w:p>
    <w:p w14:paraId="1AFEFCCD" w14:textId="77777777" w:rsidR="007A5A72" w:rsidRPr="00B876A7" w:rsidRDefault="0032140B">
      <w:pPr>
        <w:ind w:left="1080"/>
        <w:rPr>
          <w:rFonts w:ascii="Arial" w:eastAsia="Arial" w:hAnsi="Arial" w:cs="Arial"/>
          <w:i/>
          <w:color w:val="CF4A02"/>
          <w:sz w:val="18"/>
          <w:szCs w:val="18"/>
          <w:u w:val="single"/>
        </w:rPr>
      </w:pPr>
      <w:r w:rsidRPr="00B876A7">
        <w:rPr>
          <w:rFonts w:ascii="Arial" w:eastAsia="Arial" w:hAnsi="Arial" w:cs="Arial"/>
          <w:i/>
          <w:color w:val="CF4A02"/>
          <w:sz w:val="18"/>
          <w:szCs w:val="18"/>
          <w:u w:val="single"/>
        </w:rPr>
        <w:lastRenderedPageBreak/>
        <w:t>Trade receivables</w:t>
      </w:r>
    </w:p>
    <w:p w14:paraId="4335000A" w14:textId="77777777" w:rsidR="007A5A72" w:rsidRPr="00B876A7" w:rsidRDefault="007A5A72">
      <w:pPr>
        <w:ind w:left="1080"/>
        <w:rPr>
          <w:rFonts w:ascii="Arial" w:eastAsia="Arial" w:hAnsi="Arial" w:cs="Arial"/>
          <w:sz w:val="18"/>
          <w:szCs w:val="18"/>
        </w:rPr>
      </w:pPr>
    </w:p>
    <w:p w14:paraId="634F68FB" w14:textId="77777777" w:rsidR="007A5A72" w:rsidRPr="00B876A7" w:rsidRDefault="0032140B">
      <w:pPr>
        <w:ind w:left="1080"/>
        <w:rPr>
          <w:rFonts w:ascii="Arial" w:eastAsia="Arial" w:hAnsi="Arial" w:cs="Arial"/>
          <w:sz w:val="18"/>
          <w:szCs w:val="18"/>
        </w:rPr>
      </w:pPr>
      <w:r w:rsidRPr="00B876A7">
        <w:rPr>
          <w:rFonts w:ascii="Arial" w:eastAsia="Arial" w:hAnsi="Arial" w:cs="Arial"/>
          <w:spacing w:val="-4"/>
          <w:sz w:val="18"/>
          <w:szCs w:val="18"/>
        </w:rPr>
        <w:t>The Group and the Company considered the aging of receivables based on invoices’ due date of outstanding</w:t>
      </w:r>
      <w:r w:rsidRPr="00B876A7">
        <w:rPr>
          <w:rFonts w:ascii="Arial" w:eastAsia="Arial" w:hAnsi="Arial" w:cs="Arial"/>
          <w:sz w:val="18"/>
          <w:szCs w:val="18"/>
        </w:rPr>
        <w:t xml:space="preserve"> receivables balance as of reporting date as follows:</w:t>
      </w:r>
    </w:p>
    <w:p w14:paraId="787B4DDB" w14:textId="77777777" w:rsidR="007A5A72" w:rsidRPr="00B876A7" w:rsidRDefault="007A5A72">
      <w:pPr>
        <w:ind w:left="1080"/>
        <w:rPr>
          <w:rFonts w:ascii="Arial" w:eastAsia="Arial" w:hAnsi="Arial" w:cs="Arial"/>
          <w:sz w:val="18"/>
          <w:szCs w:val="18"/>
        </w:rPr>
      </w:pPr>
    </w:p>
    <w:tbl>
      <w:tblPr>
        <w:tblStyle w:val="afffffff6"/>
        <w:tblW w:w="9000" w:type="dxa"/>
        <w:tblInd w:w="450" w:type="dxa"/>
        <w:tblLayout w:type="fixed"/>
        <w:tblLook w:val="0400" w:firstRow="0" w:lastRow="0" w:firstColumn="0" w:lastColumn="0" w:noHBand="0" w:noVBand="1"/>
      </w:tblPr>
      <w:tblGrid>
        <w:gridCol w:w="2520"/>
        <w:gridCol w:w="1080"/>
        <w:gridCol w:w="1080"/>
        <w:gridCol w:w="1080"/>
        <w:gridCol w:w="1080"/>
        <w:gridCol w:w="1080"/>
        <w:gridCol w:w="1080"/>
      </w:tblGrid>
      <w:tr w:rsidR="007A5A72" w:rsidRPr="00B876A7" w14:paraId="40CA2EDE" w14:textId="77777777" w:rsidTr="005468D9">
        <w:tc>
          <w:tcPr>
            <w:tcW w:w="2520" w:type="dxa"/>
            <w:shd w:val="clear" w:color="auto" w:fill="auto"/>
            <w:vAlign w:val="bottom"/>
          </w:tcPr>
          <w:p w14:paraId="2D66C13F" w14:textId="77777777" w:rsidR="007A5A72" w:rsidRPr="00B876A7" w:rsidRDefault="007A5A72">
            <w:pPr>
              <w:ind w:left="516"/>
              <w:jc w:val="left"/>
              <w:rPr>
                <w:rFonts w:ascii="Arial" w:eastAsia="Arial" w:hAnsi="Arial" w:cs="Arial"/>
                <w:b/>
                <w:sz w:val="14"/>
                <w:szCs w:val="14"/>
              </w:rPr>
            </w:pPr>
          </w:p>
        </w:tc>
        <w:tc>
          <w:tcPr>
            <w:tcW w:w="6480" w:type="dxa"/>
            <w:gridSpan w:val="6"/>
            <w:tcBorders>
              <w:top w:val="single" w:sz="4" w:space="0" w:color="000000"/>
              <w:bottom w:val="single" w:sz="4" w:space="0" w:color="000000"/>
            </w:tcBorders>
            <w:shd w:val="clear" w:color="auto" w:fill="auto"/>
            <w:vAlign w:val="bottom"/>
          </w:tcPr>
          <w:p w14:paraId="5A105CEF"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Consolidated financial statements</w:t>
            </w:r>
          </w:p>
        </w:tc>
      </w:tr>
      <w:tr w:rsidR="007A5A72" w:rsidRPr="00B876A7" w14:paraId="7E62C95B" w14:textId="77777777" w:rsidTr="005468D9">
        <w:tc>
          <w:tcPr>
            <w:tcW w:w="2520" w:type="dxa"/>
            <w:shd w:val="clear" w:color="auto" w:fill="auto"/>
            <w:vAlign w:val="bottom"/>
          </w:tcPr>
          <w:p w14:paraId="2774BFA9" w14:textId="084719A0" w:rsidR="007A5A72" w:rsidRPr="00B876A7" w:rsidRDefault="0032140B">
            <w:pPr>
              <w:ind w:left="516"/>
              <w:jc w:val="left"/>
              <w:rPr>
                <w:rFonts w:ascii="Arial" w:eastAsia="Arial" w:hAnsi="Arial" w:cs="Arial"/>
                <w:b/>
                <w:sz w:val="14"/>
                <w:szCs w:val="14"/>
              </w:rPr>
            </w:pPr>
            <w:r w:rsidRPr="00B876A7">
              <w:rPr>
                <w:rFonts w:ascii="Arial" w:eastAsia="Arial" w:hAnsi="Arial" w:cs="Arial"/>
                <w:b/>
                <w:sz w:val="14"/>
                <w:szCs w:val="14"/>
              </w:rPr>
              <w:t>31 December 202</w:t>
            </w:r>
            <w:r w:rsidR="00186BE0">
              <w:rPr>
                <w:rFonts w:ascii="Arial" w:eastAsia="Arial" w:hAnsi="Arial" w:cs="Arial"/>
                <w:b/>
                <w:sz w:val="14"/>
                <w:szCs w:val="14"/>
              </w:rPr>
              <w:t>2</w:t>
            </w:r>
          </w:p>
        </w:tc>
        <w:tc>
          <w:tcPr>
            <w:tcW w:w="1080" w:type="dxa"/>
            <w:tcBorders>
              <w:top w:val="single" w:sz="4" w:space="0" w:color="000000"/>
              <w:bottom w:val="single" w:sz="4" w:space="0" w:color="000000"/>
            </w:tcBorders>
            <w:shd w:val="clear" w:color="auto" w:fill="auto"/>
            <w:vAlign w:val="bottom"/>
          </w:tcPr>
          <w:p w14:paraId="44E97509"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4B3BAE6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4B9EF1A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2BAA332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3B79D0B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4B49AD8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64926609"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5F61533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33C3418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64B6716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46293237"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357851D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63E90B49"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5F368797" w14:textId="77777777" w:rsidTr="005468D9">
        <w:tc>
          <w:tcPr>
            <w:tcW w:w="2520" w:type="dxa"/>
            <w:shd w:val="clear" w:color="auto" w:fill="auto"/>
            <w:vAlign w:val="bottom"/>
          </w:tcPr>
          <w:p w14:paraId="2ED3A018" w14:textId="77777777" w:rsidR="007A5A72" w:rsidRPr="00B876A7" w:rsidRDefault="007A5A72">
            <w:pPr>
              <w:ind w:left="516"/>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07B19243"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4244CA23"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640B8A96"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29D08F95"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412120F8"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tcPr>
          <w:p w14:paraId="2EFA9BC4" w14:textId="77777777" w:rsidR="007A5A72" w:rsidRPr="00B876A7" w:rsidRDefault="007A5A72">
            <w:pPr>
              <w:ind w:right="-72"/>
              <w:jc w:val="right"/>
              <w:rPr>
                <w:rFonts w:ascii="Arial" w:eastAsia="Arial" w:hAnsi="Arial" w:cs="Arial"/>
                <w:sz w:val="10"/>
                <w:szCs w:val="10"/>
              </w:rPr>
            </w:pPr>
          </w:p>
        </w:tc>
      </w:tr>
      <w:tr w:rsidR="007A5A72" w:rsidRPr="00B876A7" w14:paraId="6E06E74A" w14:textId="77777777" w:rsidTr="005468D9">
        <w:tc>
          <w:tcPr>
            <w:tcW w:w="2520" w:type="dxa"/>
            <w:shd w:val="clear" w:color="auto" w:fill="auto"/>
            <w:vAlign w:val="bottom"/>
          </w:tcPr>
          <w:p w14:paraId="49FCA072" w14:textId="77777777" w:rsidR="007A5A72" w:rsidRPr="00B876A7" w:rsidRDefault="0032140B">
            <w:pPr>
              <w:ind w:left="516"/>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FAFAFA"/>
            <w:vAlign w:val="bottom"/>
          </w:tcPr>
          <w:p w14:paraId="7BA4012A" w14:textId="6C0981A2"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5DCD9A99" w14:textId="6A26C2BB"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33B0C09E" w14:textId="73ED1AB7"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1EDA297E" w14:textId="5C20DDE2"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3276942D" w14:textId="6787B468"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0A1F4E2E" w14:textId="2700DF6A" w:rsidR="007A5A72" w:rsidRPr="00B876A7" w:rsidRDefault="007A5A72">
            <w:pPr>
              <w:ind w:right="-72"/>
              <w:jc w:val="right"/>
              <w:rPr>
                <w:rFonts w:ascii="Arial" w:eastAsia="Arial" w:hAnsi="Arial" w:cs="Arial"/>
                <w:sz w:val="14"/>
                <w:szCs w:val="14"/>
              </w:rPr>
            </w:pPr>
          </w:p>
        </w:tc>
      </w:tr>
      <w:tr w:rsidR="00A154D9" w:rsidRPr="00B876A7" w14:paraId="4CD5FB85" w14:textId="77777777" w:rsidTr="005468D9">
        <w:tc>
          <w:tcPr>
            <w:tcW w:w="2520" w:type="dxa"/>
            <w:shd w:val="clear" w:color="auto" w:fill="auto"/>
            <w:vAlign w:val="bottom"/>
          </w:tcPr>
          <w:p w14:paraId="19E40503" w14:textId="77777777" w:rsidR="00A154D9" w:rsidRPr="00B876A7" w:rsidRDefault="00A154D9" w:rsidP="00A154D9">
            <w:pPr>
              <w:ind w:left="516"/>
              <w:jc w:val="left"/>
              <w:rPr>
                <w:rFonts w:ascii="Arial" w:eastAsia="Arial" w:hAnsi="Arial" w:cs="Arial"/>
                <w:sz w:val="14"/>
                <w:szCs w:val="14"/>
              </w:rPr>
            </w:pPr>
            <w:r w:rsidRPr="00B876A7">
              <w:rPr>
                <w:rFonts w:ascii="Arial" w:eastAsia="Arial" w:hAnsi="Arial" w:cs="Arial"/>
                <w:sz w:val="14"/>
                <w:szCs w:val="14"/>
              </w:rPr>
              <w:t xml:space="preserve">   - trade receivables</w:t>
            </w:r>
          </w:p>
        </w:tc>
        <w:tc>
          <w:tcPr>
            <w:tcW w:w="1080" w:type="dxa"/>
            <w:shd w:val="clear" w:color="auto" w:fill="FAFAFA"/>
            <w:vAlign w:val="bottom"/>
          </w:tcPr>
          <w:p w14:paraId="5BA0F2C5" w14:textId="37723453"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71,559,730</w:t>
            </w:r>
          </w:p>
        </w:tc>
        <w:tc>
          <w:tcPr>
            <w:tcW w:w="1080" w:type="dxa"/>
            <w:shd w:val="clear" w:color="auto" w:fill="FAFAFA"/>
            <w:vAlign w:val="bottom"/>
          </w:tcPr>
          <w:p w14:paraId="488E4FA0" w14:textId="78FDAAD7"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51,107,481</w:t>
            </w:r>
          </w:p>
        </w:tc>
        <w:tc>
          <w:tcPr>
            <w:tcW w:w="1080" w:type="dxa"/>
            <w:shd w:val="clear" w:color="auto" w:fill="FAFAFA"/>
            <w:vAlign w:val="bottom"/>
          </w:tcPr>
          <w:p w14:paraId="169181B9" w14:textId="4AC9BECF"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16,625,149</w:t>
            </w:r>
          </w:p>
        </w:tc>
        <w:tc>
          <w:tcPr>
            <w:tcW w:w="1080" w:type="dxa"/>
            <w:shd w:val="clear" w:color="auto" w:fill="FAFAFA"/>
            <w:vAlign w:val="bottom"/>
          </w:tcPr>
          <w:p w14:paraId="672A4C74" w14:textId="2E70DCEE"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12,468,803</w:t>
            </w:r>
          </w:p>
        </w:tc>
        <w:tc>
          <w:tcPr>
            <w:tcW w:w="1080" w:type="dxa"/>
            <w:shd w:val="clear" w:color="auto" w:fill="FAFAFA"/>
            <w:vAlign w:val="bottom"/>
          </w:tcPr>
          <w:p w14:paraId="5CC3EB76" w14:textId="06D4E2CC"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42,999,810</w:t>
            </w:r>
          </w:p>
        </w:tc>
        <w:tc>
          <w:tcPr>
            <w:tcW w:w="1080" w:type="dxa"/>
            <w:shd w:val="clear" w:color="auto" w:fill="FAFAFA"/>
            <w:vAlign w:val="bottom"/>
          </w:tcPr>
          <w:p w14:paraId="632CE83B" w14:textId="79CAADEC"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194,760,973</w:t>
            </w:r>
          </w:p>
        </w:tc>
      </w:tr>
      <w:tr w:rsidR="007A5A72" w:rsidRPr="00B876A7" w14:paraId="49288762" w14:textId="77777777" w:rsidTr="005468D9">
        <w:tc>
          <w:tcPr>
            <w:tcW w:w="2520" w:type="dxa"/>
            <w:shd w:val="clear" w:color="auto" w:fill="auto"/>
            <w:vAlign w:val="bottom"/>
          </w:tcPr>
          <w:p w14:paraId="481F0039" w14:textId="77777777" w:rsidR="007A5A72" w:rsidRPr="00B876A7" w:rsidRDefault="0032140B">
            <w:pPr>
              <w:ind w:left="516"/>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FAFAFA"/>
            <w:vAlign w:val="bottom"/>
          </w:tcPr>
          <w:p w14:paraId="68585B8D" w14:textId="78A6BCBD"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20BD300D" w14:textId="2FA3A036"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14E937EB" w14:textId="334613B5"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5212FA00" w14:textId="226EC34C"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3D0DC4B7" w14:textId="670B5D01" w:rsidR="007A5A72" w:rsidRPr="00B876A7" w:rsidRDefault="0072527E">
            <w:pPr>
              <w:ind w:right="-72"/>
              <w:jc w:val="right"/>
              <w:rPr>
                <w:rFonts w:ascii="Arial" w:eastAsia="Arial" w:hAnsi="Arial" w:cs="Arial"/>
                <w:sz w:val="14"/>
                <w:szCs w:val="14"/>
              </w:rPr>
            </w:pPr>
            <w:r w:rsidRPr="0072527E">
              <w:rPr>
                <w:rFonts w:ascii="Arial" w:eastAsia="Arial" w:hAnsi="Arial" w:cs="Arial"/>
                <w:sz w:val="14"/>
                <w:szCs w:val="14"/>
              </w:rPr>
              <w:t>42,999,810</w:t>
            </w:r>
          </w:p>
        </w:tc>
        <w:tc>
          <w:tcPr>
            <w:tcW w:w="1080" w:type="dxa"/>
            <w:shd w:val="clear" w:color="auto" w:fill="FAFAFA"/>
            <w:vAlign w:val="bottom"/>
          </w:tcPr>
          <w:p w14:paraId="54407DD7" w14:textId="30FD18A2" w:rsidR="007A5A72" w:rsidRPr="00B876A7" w:rsidRDefault="0072527E">
            <w:pPr>
              <w:ind w:right="-72"/>
              <w:jc w:val="right"/>
              <w:rPr>
                <w:rFonts w:ascii="Arial" w:eastAsia="Arial" w:hAnsi="Arial" w:cs="Arial"/>
                <w:sz w:val="14"/>
                <w:szCs w:val="14"/>
              </w:rPr>
            </w:pPr>
            <w:r w:rsidRPr="0072527E">
              <w:rPr>
                <w:rFonts w:ascii="Arial" w:eastAsia="Arial" w:hAnsi="Arial" w:cs="Arial"/>
                <w:sz w:val="14"/>
                <w:szCs w:val="14"/>
              </w:rPr>
              <w:t>42,999,810</w:t>
            </w:r>
          </w:p>
        </w:tc>
      </w:tr>
    </w:tbl>
    <w:p w14:paraId="32DE921E" w14:textId="77777777" w:rsidR="007A5A72" w:rsidRPr="00B876A7" w:rsidRDefault="007A5A72">
      <w:pPr>
        <w:ind w:left="1080"/>
        <w:rPr>
          <w:rFonts w:ascii="Arial" w:eastAsia="Arial" w:hAnsi="Arial" w:cs="Arial"/>
          <w:sz w:val="18"/>
          <w:szCs w:val="18"/>
        </w:rPr>
      </w:pPr>
    </w:p>
    <w:tbl>
      <w:tblPr>
        <w:tblStyle w:val="afffffff7"/>
        <w:tblW w:w="8991" w:type="dxa"/>
        <w:tblInd w:w="450" w:type="dxa"/>
        <w:tblLayout w:type="fixed"/>
        <w:tblLook w:val="0400" w:firstRow="0" w:lastRow="0" w:firstColumn="0" w:lastColumn="0" w:noHBand="0" w:noVBand="1"/>
      </w:tblPr>
      <w:tblGrid>
        <w:gridCol w:w="2511"/>
        <w:gridCol w:w="1080"/>
        <w:gridCol w:w="1080"/>
        <w:gridCol w:w="1080"/>
        <w:gridCol w:w="1080"/>
        <w:gridCol w:w="1080"/>
        <w:gridCol w:w="1080"/>
      </w:tblGrid>
      <w:tr w:rsidR="007A5A72" w:rsidRPr="00B876A7" w14:paraId="7763B385" w14:textId="77777777" w:rsidTr="00FB0B35">
        <w:tc>
          <w:tcPr>
            <w:tcW w:w="2511" w:type="dxa"/>
            <w:shd w:val="clear" w:color="auto" w:fill="auto"/>
            <w:vAlign w:val="bottom"/>
          </w:tcPr>
          <w:p w14:paraId="1F9868BC" w14:textId="77777777" w:rsidR="007A5A72" w:rsidRPr="00B876A7" w:rsidRDefault="007A5A72">
            <w:pPr>
              <w:ind w:left="516"/>
              <w:jc w:val="left"/>
              <w:rPr>
                <w:rFonts w:ascii="Arial" w:eastAsia="Arial" w:hAnsi="Arial" w:cs="Arial"/>
                <w:b/>
                <w:sz w:val="14"/>
                <w:szCs w:val="14"/>
              </w:rPr>
            </w:pPr>
          </w:p>
        </w:tc>
        <w:tc>
          <w:tcPr>
            <w:tcW w:w="6480" w:type="dxa"/>
            <w:gridSpan w:val="6"/>
            <w:tcBorders>
              <w:top w:val="single" w:sz="4" w:space="0" w:color="auto"/>
              <w:bottom w:val="single" w:sz="4" w:space="0" w:color="000000"/>
            </w:tcBorders>
            <w:shd w:val="clear" w:color="auto" w:fill="auto"/>
            <w:vAlign w:val="bottom"/>
          </w:tcPr>
          <w:p w14:paraId="34F6B3FD"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Consolidated financial statements</w:t>
            </w:r>
          </w:p>
        </w:tc>
      </w:tr>
      <w:tr w:rsidR="007A5A72" w:rsidRPr="00B876A7" w14:paraId="2AFD4087" w14:textId="77777777">
        <w:tc>
          <w:tcPr>
            <w:tcW w:w="2511" w:type="dxa"/>
            <w:shd w:val="clear" w:color="auto" w:fill="auto"/>
            <w:vAlign w:val="bottom"/>
          </w:tcPr>
          <w:p w14:paraId="46EAE183" w14:textId="04065D95" w:rsidR="007A5A72" w:rsidRPr="00B876A7" w:rsidRDefault="001A0A3F">
            <w:pPr>
              <w:ind w:left="516"/>
              <w:jc w:val="left"/>
              <w:rPr>
                <w:rFonts w:ascii="Arial" w:eastAsia="Arial" w:hAnsi="Arial" w:cs="Arial"/>
                <w:b/>
                <w:sz w:val="14"/>
                <w:szCs w:val="14"/>
              </w:rPr>
            </w:pPr>
            <w:r w:rsidRPr="00B876A7">
              <w:rPr>
                <w:rFonts w:ascii="Arial" w:eastAsia="Arial" w:hAnsi="Arial" w:cs="Arial"/>
                <w:b/>
                <w:sz w:val="14"/>
                <w:szCs w:val="14"/>
              </w:rPr>
              <w:t>31 December 202</w:t>
            </w:r>
            <w:r w:rsidR="00186BE0">
              <w:rPr>
                <w:rFonts w:ascii="Arial" w:eastAsia="Arial" w:hAnsi="Arial" w:cs="Arial"/>
                <w:b/>
                <w:sz w:val="14"/>
                <w:szCs w:val="14"/>
              </w:rPr>
              <w:t>1</w:t>
            </w:r>
          </w:p>
        </w:tc>
        <w:tc>
          <w:tcPr>
            <w:tcW w:w="1080" w:type="dxa"/>
            <w:tcBorders>
              <w:top w:val="single" w:sz="4" w:space="0" w:color="000000"/>
              <w:bottom w:val="single" w:sz="4" w:space="0" w:color="000000"/>
            </w:tcBorders>
            <w:shd w:val="clear" w:color="auto" w:fill="auto"/>
            <w:vAlign w:val="bottom"/>
          </w:tcPr>
          <w:p w14:paraId="3BDA4385"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3F5D127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709B490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104EA3C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33ED251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2BB5A8F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732101D8"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5450B90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37D7EBA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717968B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59B44ED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75424847"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0ADBBD6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3658977C" w14:textId="77777777" w:rsidTr="00694431">
        <w:tc>
          <w:tcPr>
            <w:tcW w:w="2511" w:type="dxa"/>
            <w:shd w:val="clear" w:color="auto" w:fill="auto"/>
            <w:vAlign w:val="bottom"/>
          </w:tcPr>
          <w:p w14:paraId="50A15269" w14:textId="77777777" w:rsidR="007A5A72" w:rsidRPr="00B876A7" w:rsidRDefault="007A5A72">
            <w:pPr>
              <w:ind w:left="516"/>
              <w:jc w:val="left"/>
              <w:rPr>
                <w:rFonts w:ascii="Arial" w:eastAsia="Arial" w:hAnsi="Arial" w:cs="Arial"/>
                <w:sz w:val="10"/>
                <w:szCs w:val="10"/>
              </w:rPr>
            </w:pPr>
          </w:p>
        </w:tc>
        <w:tc>
          <w:tcPr>
            <w:tcW w:w="1080" w:type="dxa"/>
            <w:tcBorders>
              <w:top w:val="single" w:sz="4" w:space="0" w:color="000000"/>
            </w:tcBorders>
            <w:shd w:val="clear" w:color="auto" w:fill="auto"/>
            <w:vAlign w:val="bottom"/>
          </w:tcPr>
          <w:p w14:paraId="57E3580A"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auto"/>
            <w:vAlign w:val="bottom"/>
          </w:tcPr>
          <w:p w14:paraId="47B565ED"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vAlign w:val="bottom"/>
          </w:tcPr>
          <w:p w14:paraId="15141D53"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vAlign w:val="bottom"/>
          </w:tcPr>
          <w:p w14:paraId="3FB5C607"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vAlign w:val="bottom"/>
          </w:tcPr>
          <w:p w14:paraId="3B7AE252"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tcPr>
          <w:p w14:paraId="74492D37" w14:textId="77777777" w:rsidR="007A5A72" w:rsidRPr="00B876A7" w:rsidRDefault="007A5A72">
            <w:pPr>
              <w:ind w:right="-72"/>
              <w:jc w:val="right"/>
              <w:rPr>
                <w:rFonts w:ascii="Arial" w:eastAsia="Arial" w:hAnsi="Arial" w:cs="Arial"/>
                <w:sz w:val="10"/>
                <w:szCs w:val="10"/>
              </w:rPr>
            </w:pPr>
          </w:p>
        </w:tc>
      </w:tr>
      <w:tr w:rsidR="007A5A72" w:rsidRPr="00B876A7" w14:paraId="58F84AE9" w14:textId="77777777" w:rsidTr="00694431">
        <w:tc>
          <w:tcPr>
            <w:tcW w:w="2511" w:type="dxa"/>
            <w:shd w:val="clear" w:color="auto" w:fill="auto"/>
            <w:vAlign w:val="bottom"/>
          </w:tcPr>
          <w:p w14:paraId="7FB8374D" w14:textId="77777777" w:rsidR="007A5A72" w:rsidRPr="00B876A7" w:rsidRDefault="0032140B">
            <w:pPr>
              <w:ind w:left="516"/>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auto"/>
            <w:vAlign w:val="bottom"/>
          </w:tcPr>
          <w:p w14:paraId="592E7B35"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6739925E"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26B1127E"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721F264A"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300CDFC4"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78F137D8" w14:textId="77777777" w:rsidR="007A5A72" w:rsidRPr="00B876A7" w:rsidRDefault="007A5A72">
            <w:pPr>
              <w:ind w:right="-72"/>
              <w:jc w:val="right"/>
              <w:rPr>
                <w:rFonts w:ascii="Arial" w:eastAsia="Arial" w:hAnsi="Arial" w:cs="Arial"/>
                <w:sz w:val="14"/>
                <w:szCs w:val="14"/>
              </w:rPr>
            </w:pPr>
          </w:p>
        </w:tc>
      </w:tr>
      <w:tr w:rsidR="00186BE0" w:rsidRPr="00B876A7" w14:paraId="4BF3A4A4" w14:textId="77777777" w:rsidTr="00694431">
        <w:tc>
          <w:tcPr>
            <w:tcW w:w="2511" w:type="dxa"/>
            <w:shd w:val="clear" w:color="auto" w:fill="auto"/>
            <w:vAlign w:val="bottom"/>
          </w:tcPr>
          <w:p w14:paraId="485EA6C8" w14:textId="77777777" w:rsidR="00186BE0" w:rsidRPr="00B876A7" w:rsidRDefault="00186BE0" w:rsidP="00186BE0">
            <w:pPr>
              <w:ind w:left="516"/>
              <w:jc w:val="left"/>
              <w:rPr>
                <w:rFonts w:ascii="Arial" w:eastAsia="Arial" w:hAnsi="Arial" w:cs="Arial"/>
                <w:sz w:val="14"/>
                <w:szCs w:val="14"/>
              </w:rPr>
            </w:pPr>
            <w:r w:rsidRPr="00B876A7">
              <w:rPr>
                <w:rFonts w:ascii="Arial" w:eastAsia="Arial" w:hAnsi="Arial" w:cs="Arial"/>
                <w:sz w:val="14"/>
                <w:szCs w:val="14"/>
              </w:rPr>
              <w:t xml:space="preserve">   - trade receivables</w:t>
            </w:r>
          </w:p>
        </w:tc>
        <w:tc>
          <w:tcPr>
            <w:tcW w:w="1080" w:type="dxa"/>
            <w:shd w:val="clear" w:color="auto" w:fill="auto"/>
            <w:vAlign w:val="bottom"/>
          </w:tcPr>
          <w:p w14:paraId="72313433" w14:textId="35C41601"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96,105,064</w:t>
            </w:r>
          </w:p>
        </w:tc>
        <w:tc>
          <w:tcPr>
            <w:tcW w:w="1080" w:type="dxa"/>
            <w:shd w:val="clear" w:color="auto" w:fill="auto"/>
            <w:vAlign w:val="bottom"/>
          </w:tcPr>
          <w:p w14:paraId="64AC77CB" w14:textId="41B625ED"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19,203,637</w:t>
            </w:r>
          </w:p>
        </w:tc>
        <w:tc>
          <w:tcPr>
            <w:tcW w:w="1080" w:type="dxa"/>
            <w:shd w:val="clear" w:color="auto" w:fill="auto"/>
            <w:vAlign w:val="bottom"/>
          </w:tcPr>
          <w:p w14:paraId="477C9CE8" w14:textId="54A2AD58"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3,538,572</w:t>
            </w:r>
          </w:p>
        </w:tc>
        <w:tc>
          <w:tcPr>
            <w:tcW w:w="1080" w:type="dxa"/>
            <w:shd w:val="clear" w:color="auto" w:fill="auto"/>
            <w:vAlign w:val="bottom"/>
          </w:tcPr>
          <w:p w14:paraId="129C5B48" w14:textId="7186AF93"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18,747,475</w:t>
            </w:r>
          </w:p>
        </w:tc>
        <w:tc>
          <w:tcPr>
            <w:tcW w:w="1080" w:type="dxa"/>
            <w:shd w:val="clear" w:color="auto" w:fill="auto"/>
            <w:vAlign w:val="bottom"/>
          </w:tcPr>
          <w:p w14:paraId="13669B52" w14:textId="4C5B83BF"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27,748,790</w:t>
            </w:r>
          </w:p>
        </w:tc>
        <w:tc>
          <w:tcPr>
            <w:tcW w:w="1080" w:type="dxa"/>
            <w:shd w:val="clear" w:color="auto" w:fill="auto"/>
            <w:vAlign w:val="bottom"/>
          </w:tcPr>
          <w:p w14:paraId="62615B2C" w14:textId="6114F998"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165,343,538</w:t>
            </w:r>
          </w:p>
        </w:tc>
      </w:tr>
      <w:tr w:rsidR="00186BE0" w:rsidRPr="00B876A7" w14:paraId="7AB0E47B" w14:textId="77777777" w:rsidTr="00694431">
        <w:tc>
          <w:tcPr>
            <w:tcW w:w="2511" w:type="dxa"/>
            <w:shd w:val="clear" w:color="auto" w:fill="auto"/>
            <w:vAlign w:val="bottom"/>
          </w:tcPr>
          <w:p w14:paraId="5CFFF281" w14:textId="77777777" w:rsidR="00186BE0" w:rsidRPr="00B876A7" w:rsidRDefault="00186BE0" w:rsidP="00186BE0">
            <w:pPr>
              <w:ind w:left="516"/>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auto"/>
            <w:vAlign w:val="bottom"/>
          </w:tcPr>
          <w:p w14:paraId="62073147" w14:textId="412121DB"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vAlign w:val="bottom"/>
          </w:tcPr>
          <w:p w14:paraId="48FA58A5" w14:textId="7BB408DC"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vAlign w:val="bottom"/>
          </w:tcPr>
          <w:p w14:paraId="47278257" w14:textId="4CFCDE38"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854,946</w:t>
            </w:r>
          </w:p>
        </w:tc>
        <w:tc>
          <w:tcPr>
            <w:tcW w:w="1080" w:type="dxa"/>
            <w:shd w:val="clear" w:color="auto" w:fill="auto"/>
            <w:vAlign w:val="bottom"/>
          </w:tcPr>
          <w:p w14:paraId="51C0199F" w14:textId="600D729D"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13,506,468</w:t>
            </w:r>
          </w:p>
        </w:tc>
        <w:tc>
          <w:tcPr>
            <w:tcW w:w="1080" w:type="dxa"/>
            <w:shd w:val="clear" w:color="auto" w:fill="auto"/>
            <w:vAlign w:val="bottom"/>
          </w:tcPr>
          <w:p w14:paraId="51A3D6AE" w14:textId="432167C3"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27,748,790</w:t>
            </w:r>
          </w:p>
        </w:tc>
        <w:tc>
          <w:tcPr>
            <w:tcW w:w="1080" w:type="dxa"/>
            <w:shd w:val="clear" w:color="auto" w:fill="auto"/>
            <w:vAlign w:val="bottom"/>
          </w:tcPr>
          <w:p w14:paraId="156FBCF6" w14:textId="70CA7D96"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42,110,204</w:t>
            </w:r>
          </w:p>
        </w:tc>
      </w:tr>
    </w:tbl>
    <w:p w14:paraId="6F3A4EF2" w14:textId="77777777" w:rsidR="007A5A72" w:rsidRPr="00B876A7" w:rsidRDefault="007A5A72">
      <w:pPr>
        <w:ind w:left="1080"/>
        <w:rPr>
          <w:rFonts w:ascii="Arial" w:eastAsia="Arial" w:hAnsi="Arial" w:cs="Arial"/>
          <w:sz w:val="18"/>
          <w:szCs w:val="18"/>
        </w:rPr>
      </w:pPr>
    </w:p>
    <w:tbl>
      <w:tblPr>
        <w:tblStyle w:val="afffffff8"/>
        <w:tblW w:w="9000" w:type="dxa"/>
        <w:tblInd w:w="450" w:type="dxa"/>
        <w:tblLayout w:type="fixed"/>
        <w:tblLook w:val="0400" w:firstRow="0" w:lastRow="0" w:firstColumn="0" w:lastColumn="0" w:noHBand="0" w:noVBand="1"/>
      </w:tblPr>
      <w:tblGrid>
        <w:gridCol w:w="2520"/>
        <w:gridCol w:w="1080"/>
        <w:gridCol w:w="1080"/>
        <w:gridCol w:w="1080"/>
        <w:gridCol w:w="1080"/>
        <w:gridCol w:w="1080"/>
        <w:gridCol w:w="1080"/>
      </w:tblGrid>
      <w:tr w:rsidR="007A5A72" w:rsidRPr="00B876A7" w14:paraId="5EAC328C" w14:textId="77777777">
        <w:tc>
          <w:tcPr>
            <w:tcW w:w="2520" w:type="dxa"/>
            <w:shd w:val="clear" w:color="auto" w:fill="auto"/>
            <w:vAlign w:val="bottom"/>
          </w:tcPr>
          <w:p w14:paraId="2AF39B51" w14:textId="77777777" w:rsidR="007A5A72" w:rsidRPr="00B876A7" w:rsidRDefault="007A5A72">
            <w:pPr>
              <w:ind w:left="519"/>
              <w:jc w:val="left"/>
              <w:rPr>
                <w:rFonts w:ascii="Arial" w:eastAsia="Arial" w:hAnsi="Arial" w:cs="Arial"/>
                <w:b/>
                <w:sz w:val="14"/>
                <w:szCs w:val="14"/>
              </w:rPr>
            </w:pPr>
          </w:p>
        </w:tc>
        <w:tc>
          <w:tcPr>
            <w:tcW w:w="6480" w:type="dxa"/>
            <w:gridSpan w:val="6"/>
            <w:tcBorders>
              <w:top w:val="single" w:sz="4" w:space="0" w:color="000000"/>
              <w:bottom w:val="single" w:sz="4" w:space="0" w:color="000000"/>
            </w:tcBorders>
            <w:shd w:val="clear" w:color="auto" w:fill="auto"/>
            <w:vAlign w:val="bottom"/>
          </w:tcPr>
          <w:p w14:paraId="5E9A4093"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Separate financial statements</w:t>
            </w:r>
          </w:p>
        </w:tc>
      </w:tr>
      <w:tr w:rsidR="007A5A72" w:rsidRPr="00B876A7" w14:paraId="38514B9D" w14:textId="77777777">
        <w:tc>
          <w:tcPr>
            <w:tcW w:w="2520" w:type="dxa"/>
            <w:shd w:val="clear" w:color="auto" w:fill="auto"/>
            <w:vAlign w:val="bottom"/>
          </w:tcPr>
          <w:p w14:paraId="0F1C1B53" w14:textId="20F36A69" w:rsidR="007A5A72" w:rsidRPr="00B876A7" w:rsidRDefault="0032140B">
            <w:pPr>
              <w:ind w:left="519"/>
              <w:jc w:val="left"/>
              <w:rPr>
                <w:rFonts w:ascii="Arial" w:eastAsia="Arial" w:hAnsi="Arial" w:cs="Arial"/>
                <w:b/>
                <w:sz w:val="14"/>
                <w:szCs w:val="14"/>
              </w:rPr>
            </w:pPr>
            <w:r w:rsidRPr="00B876A7">
              <w:rPr>
                <w:rFonts w:ascii="Arial" w:eastAsia="Arial" w:hAnsi="Arial" w:cs="Arial"/>
                <w:b/>
                <w:sz w:val="14"/>
                <w:szCs w:val="14"/>
              </w:rPr>
              <w:t>31 December 202</w:t>
            </w:r>
            <w:r w:rsidR="00186BE0">
              <w:rPr>
                <w:rFonts w:ascii="Arial" w:eastAsia="Arial" w:hAnsi="Arial" w:cs="Arial"/>
                <w:b/>
                <w:sz w:val="14"/>
                <w:szCs w:val="14"/>
              </w:rPr>
              <w:t>2</w:t>
            </w:r>
          </w:p>
        </w:tc>
        <w:tc>
          <w:tcPr>
            <w:tcW w:w="1080" w:type="dxa"/>
            <w:tcBorders>
              <w:top w:val="single" w:sz="4" w:space="0" w:color="000000"/>
              <w:bottom w:val="single" w:sz="4" w:space="0" w:color="000000"/>
            </w:tcBorders>
            <w:shd w:val="clear" w:color="auto" w:fill="auto"/>
            <w:vAlign w:val="bottom"/>
          </w:tcPr>
          <w:p w14:paraId="4450F94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7178B0A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3E1DBA8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158AA2F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0299CAB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6102E68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4751F81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2EA8A78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172F15C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0463F859"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0A3B1B84"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189B5EB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1B8E2C97"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2EA674B2" w14:textId="77777777">
        <w:tc>
          <w:tcPr>
            <w:tcW w:w="2520" w:type="dxa"/>
            <w:shd w:val="clear" w:color="auto" w:fill="auto"/>
            <w:vAlign w:val="bottom"/>
          </w:tcPr>
          <w:p w14:paraId="21CE86B3" w14:textId="77777777" w:rsidR="007A5A72" w:rsidRPr="00B876A7" w:rsidRDefault="007A5A72">
            <w:pPr>
              <w:ind w:left="519"/>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0B125181"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58CD787C"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5D9416D8"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153D4898"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6B16A6D0"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tcPr>
          <w:p w14:paraId="5F0A7139" w14:textId="77777777" w:rsidR="007A5A72" w:rsidRPr="00B876A7" w:rsidRDefault="007A5A72">
            <w:pPr>
              <w:ind w:right="-72"/>
              <w:jc w:val="right"/>
              <w:rPr>
                <w:rFonts w:ascii="Arial" w:eastAsia="Arial" w:hAnsi="Arial" w:cs="Arial"/>
                <w:sz w:val="10"/>
                <w:szCs w:val="10"/>
              </w:rPr>
            </w:pPr>
          </w:p>
        </w:tc>
      </w:tr>
      <w:tr w:rsidR="007A5A72" w:rsidRPr="00B876A7" w14:paraId="24BC512F" w14:textId="77777777">
        <w:tc>
          <w:tcPr>
            <w:tcW w:w="2520" w:type="dxa"/>
            <w:shd w:val="clear" w:color="auto" w:fill="auto"/>
            <w:vAlign w:val="bottom"/>
          </w:tcPr>
          <w:p w14:paraId="42D7941A"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FAFAFA"/>
            <w:vAlign w:val="bottom"/>
          </w:tcPr>
          <w:p w14:paraId="63596F34" w14:textId="35ADA6CB"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90BFBD9" w14:textId="626AC8FE"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5BC9AB7E" w14:textId="1CB4E2BA"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62C4DDC2" w14:textId="5D8043C6"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357C4547" w14:textId="21B2A568"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B7A7A8C" w14:textId="01A13D20" w:rsidR="007A5A72" w:rsidRPr="00B876A7" w:rsidRDefault="007A5A72">
            <w:pPr>
              <w:ind w:right="-72"/>
              <w:jc w:val="right"/>
              <w:rPr>
                <w:rFonts w:ascii="Arial" w:eastAsia="Arial" w:hAnsi="Arial" w:cs="Arial"/>
                <w:sz w:val="14"/>
                <w:szCs w:val="14"/>
              </w:rPr>
            </w:pPr>
          </w:p>
        </w:tc>
      </w:tr>
      <w:tr w:rsidR="00A154D9" w:rsidRPr="00B876A7" w14:paraId="1937491D" w14:textId="77777777">
        <w:tc>
          <w:tcPr>
            <w:tcW w:w="2520" w:type="dxa"/>
            <w:shd w:val="clear" w:color="auto" w:fill="auto"/>
            <w:vAlign w:val="bottom"/>
          </w:tcPr>
          <w:p w14:paraId="67834985" w14:textId="77777777" w:rsidR="00A154D9" w:rsidRPr="00B876A7" w:rsidRDefault="00A154D9" w:rsidP="00A154D9">
            <w:pPr>
              <w:ind w:left="519"/>
              <w:jc w:val="left"/>
              <w:rPr>
                <w:rFonts w:ascii="Arial" w:eastAsia="Arial" w:hAnsi="Arial" w:cs="Arial"/>
                <w:sz w:val="14"/>
                <w:szCs w:val="14"/>
              </w:rPr>
            </w:pPr>
            <w:r w:rsidRPr="00B876A7">
              <w:rPr>
                <w:rFonts w:ascii="Arial" w:eastAsia="Arial" w:hAnsi="Arial" w:cs="Arial"/>
                <w:sz w:val="14"/>
                <w:szCs w:val="14"/>
              </w:rPr>
              <w:t xml:space="preserve">   - trade receivables</w:t>
            </w:r>
          </w:p>
        </w:tc>
        <w:tc>
          <w:tcPr>
            <w:tcW w:w="1080" w:type="dxa"/>
            <w:shd w:val="clear" w:color="auto" w:fill="FAFAFA"/>
            <w:vAlign w:val="bottom"/>
          </w:tcPr>
          <w:p w14:paraId="32A85E2A" w14:textId="4C6729AB"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59,377,170</w:t>
            </w:r>
          </w:p>
        </w:tc>
        <w:tc>
          <w:tcPr>
            <w:tcW w:w="1080" w:type="dxa"/>
            <w:shd w:val="clear" w:color="auto" w:fill="FAFAFA"/>
            <w:vAlign w:val="bottom"/>
          </w:tcPr>
          <w:p w14:paraId="00314BDA" w14:textId="4E48C5BB"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51,142,363</w:t>
            </w:r>
          </w:p>
        </w:tc>
        <w:tc>
          <w:tcPr>
            <w:tcW w:w="1080" w:type="dxa"/>
            <w:shd w:val="clear" w:color="auto" w:fill="FAFAFA"/>
            <w:vAlign w:val="bottom"/>
          </w:tcPr>
          <w:p w14:paraId="7E378E75" w14:textId="25B6AD18"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16,625,149</w:t>
            </w:r>
          </w:p>
        </w:tc>
        <w:tc>
          <w:tcPr>
            <w:tcW w:w="1080" w:type="dxa"/>
            <w:shd w:val="clear" w:color="auto" w:fill="FAFAFA"/>
            <w:vAlign w:val="bottom"/>
          </w:tcPr>
          <w:p w14:paraId="34611B69" w14:textId="39A8D4D5"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noProof/>
                <w:sz w:val="14"/>
                <w:szCs w:val="14"/>
              </w:rPr>
              <w:t>12,543,552</w:t>
            </w:r>
          </w:p>
        </w:tc>
        <w:tc>
          <w:tcPr>
            <w:tcW w:w="1080" w:type="dxa"/>
            <w:shd w:val="clear" w:color="auto" w:fill="FAFAFA"/>
            <w:vAlign w:val="bottom"/>
          </w:tcPr>
          <w:p w14:paraId="0C656B95" w14:textId="7B99948C"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28,744,912</w:t>
            </w:r>
          </w:p>
        </w:tc>
        <w:tc>
          <w:tcPr>
            <w:tcW w:w="1080" w:type="dxa"/>
            <w:shd w:val="clear" w:color="auto" w:fill="FAFAFA"/>
            <w:vAlign w:val="bottom"/>
          </w:tcPr>
          <w:p w14:paraId="29DCDDD7" w14:textId="20036D60"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168,433,146</w:t>
            </w:r>
          </w:p>
        </w:tc>
      </w:tr>
      <w:tr w:rsidR="007A5A72" w:rsidRPr="00B876A7" w14:paraId="0CC1C5A5" w14:textId="77777777">
        <w:tc>
          <w:tcPr>
            <w:tcW w:w="2520" w:type="dxa"/>
            <w:shd w:val="clear" w:color="auto" w:fill="auto"/>
            <w:vAlign w:val="bottom"/>
          </w:tcPr>
          <w:p w14:paraId="78FCA65D"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FAFAFA"/>
            <w:vAlign w:val="bottom"/>
          </w:tcPr>
          <w:p w14:paraId="0F872CE8" w14:textId="3E87C6A7"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4FD28225" w14:textId="79DCD925"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59D79251" w14:textId="28835089"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3E151534" w14:textId="50B5676B"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49DB3552" w14:textId="29BCF2CE" w:rsidR="007A5A72" w:rsidRPr="00B876A7" w:rsidRDefault="0072527E">
            <w:pPr>
              <w:ind w:right="-72"/>
              <w:jc w:val="right"/>
              <w:rPr>
                <w:rFonts w:ascii="Arial" w:eastAsia="Arial" w:hAnsi="Arial" w:cs="Arial"/>
                <w:sz w:val="14"/>
                <w:szCs w:val="14"/>
              </w:rPr>
            </w:pPr>
            <w:r w:rsidRPr="0072527E">
              <w:rPr>
                <w:rFonts w:ascii="Arial" w:eastAsia="Arial" w:hAnsi="Arial" w:cs="Arial"/>
                <w:sz w:val="14"/>
                <w:szCs w:val="14"/>
              </w:rPr>
              <w:t>28,744,912</w:t>
            </w:r>
          </w:p>
        </w:tc>
        <w:tc>
          <w:tcPr>
            <w:tcW w:w="1080" w:type="dxa"/>
            <w:shd w:val="clear" w:color="auto" w:fill="FAFAFA"/>
            <w:vAlign w:val="bottom"/>
          </w:tcPr>
          <w:p w14:paraId="799964ED" w14:textId="38BADFD9" w:rsidR="007A5A72" w:rsidRPr="00B876A7" w:rsidRDefault="0072527E">
            <w:pPr>
              <w:ind w:right="-72"/>
              <w:jc w:val="right"/>
              <w:rPr>
                <w:rFonts w:ascii="Arial" w:eastAsia="Arial" w:hAnsi="Arial" w:cs="Arial"/>
                <w:sz w:val="14"/>
                <w:szCs w:val="14"/>
              </w:rPr>
            </w:pPr>
            <w:r w:rsidRPr="0072527E">
              <w:rPr>
                <w:rFonts w:ascii="Arial" w:eastAsia="Arial" w:hAnsi="Arial" w:cs="Arial"/>
                <w:sz w:val="14"/>
                <w:szCs w:val="14"/>
              </w:rPr>
              <w:t>28,744,912</w:t>
            </w:r>
          </w:p>
        </w:tc>
      </w:tr>
    </w:tbl>
    <w:p w14:paraId="00C81400" w14:textId="77777777" w:rsidR="007A5A72" w:rsidRPr="00B876A7" w:rsidRDefault="007A5A72">
      <w:pPr>
        <w:ind w:left="1080"/>
        <w:rPr>
          <w:rFonts w:ascii="Arial" w:eastAsia="Arial" w:hAnsi="Arial" w:cs="Arial"/>
          <w:sz w:val="18"/>
          <w:szCs w:val="18"/>
        </w:rPr>
      </w:pPr>
    </w:p>
    <w:tbl>
      <w:tblPr>
        <w:tblStyle w:val="afffffff9"/>
        <w:tblW w:w="9000" w:type="dxa"/>
        <w:tblInd w:w="450" w:type="dxa"/>
        <w:tblLayout w:type="fixed"/>
        <w:tblLook w:val="0400" w:firstRow="0" w:lastRow="0" w:firstColumn="0" w:lastColumn="0" w:noHBand="0" w:noVBand="1"/>
      </w:tblPr>
      <w:tblGrid>
        <w:gridCol w:w="2520"/>
        <w:gridCol w:w="1080"/>
        <w:gridCol w:w="1080"/>
        <w:gridCol w:w="1080"/>
        <w:gridCol w:w="1080"/>
        <w:gridCol w:w="1080"/>
        <w:gridCol w:w="1080"/>
      </w:tblGrid>
      <w:tr w:rsidR="007A5A72" w:rsidRPr="00B876A7" w14:paraId="04E41198" w14:textId="77777777" w:rsidTr="00FB0B35">
        <w:tc>
          <w:tcPr>
            <w:tcW w:w="2520" w:type="dxa"/>
            <w:shd w:val="clear" w:color="auto" w:fill="auto"/>
            <w:vAlign w:val="bottom"/>
          </w:tcPr>
          <w:p w14:paraId="16B3FB4D" w14:textId="77777777" w:rsidR="007A5A72" w:rsidRPr="00B876A7" w:rsidRDefault="007A5A72">
            <w:pPr>
              <w:ind w:left="519"/>
              <w:jc w:val="left"/>
              <w:rPr>
                <w:rFonts w:ascii="Arial" w:eastAsia="Arial" w:hAnsi="Arial" w:cs="Arial"/>
                <w:b/>
                <w:sz w:val="14"/>
                <w:szCs w:val="14"/>
              </w:rPr>
            </w:pPr>
          </w:p>
        </w:tc>
        <w:tc>
          <w:tcPr>
            <w:tcW w:w="6480" w:type="dxa"/>
            <w:gridSpan w:val="6"/>
            <w:tcBorders>
              <w:top w:val="single" w:sz="4" w:space="0" w:color="auto"/>
              <w:bottom w:val="single" w:sz="4" w:space="0" w:color="000000"/>
            </w:tcBorders>
            <w:shd w:val="clear" w:color="auto" w:fill="auto"/>
            <w:vAlign w:val="bottom"/>
          </w:tcPr>
          <w:p w14:paraId="11BC6E67"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Separate financial statements</w:t>
            </w:r>
          </w:p>
        </w:tc>
      </w:tr>
      <w:tr w:rsidR="007A5A72" w:rsidRPr="00B876A7" w14:paraId="0C2F0EFD" w14:textId="77777777">
        <w:tc>
          <w:tcPr>
            <w:tcW w:w="2520" w:type="dxa"/>
            <w:shd w:val="clear" w:color="auto" w:fill="auto"/>
            <w:vAlign w:val="bottom"/>
          </w:tcPr>
          <w:p w14:paraId="3C839779" w14:textId="122AEAE6" w:rsidR="007A5A72" w:rsidRPr="00B876A7" w:rsidRDefault="001A0A3F">
            <w:pPr>
              <w:ind w:left="519"/>
              <w:jc w:val="left"/>
              <w:rPr>
                <w:rFonts w:ascii="Arial" w:eastAsia="Arial" w:hAnsi="Arial" w:cs="Arial"/>
                <w:b/>
                <w:sz w:val="14"/>
                <w:szCs w:val="14"/>
              </w:rPr>
            </w:pPr>
            <w:r w:rsidRPr="00B876A7">
              <w:rPr>
                <w:rFonts w:ascii="Arial" w:eastAsia="Arial" w:hAnsi="Arial" w:cs="Arial"/>
                <w:b/>
                <w:sz w:val="14"/>
                <w:szCs w:val="14"/>
              </w:rPr>
              <w:t>31 December 202</w:t>
            </w:r>
            <w:r w:rsidR="00186BE0">
              <w:rPr>
                <w:rFonts w:ascii="Arial" w:eastAsia="Arial" w:hAnsi="Arial" w:cs="Arial"/>
                <w:b/>
                <w:sz w:val="14"/>
                <w:szCs w:val="14"/>
              </w:rPr>
              <w:t>1</w:t>
            </w:r>
          </w:p>
        </w:tc>
        <w:tc>
          <w:tcPr>
            <w:tcW w:w="1080" w:type="dxa"/>
            <w:tcBorders>
              <w:top w:val="single" w:sz="4" w:space="0" w:color="000000"/>
              <w:bottom w:val="single" w:sz="4" w:space="0" w:color="000000"/>
            </w:tcBorders>
            <w:shd w:val="clear" w:color="auto" w:fill="auto"/>
            <w:vAlign w:val="bottom"/>
          </w:tcPr>
          <w:p w14:paraId="1F56D55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61431444"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656D4E3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2D5F7CB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433F2F7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6A0C1B8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6D87FDB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151CB411"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0934A35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436B8FD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107AAE6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4D82A50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2802BD9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393263FD" w14:textId="77777777" w:rsidTr="00694431">
        <w:tc>
          <w:tcPr>
            <w:tcW w:w="2520" w:type="dxa"/>
            <w:shd w:val="clear" w:color="auto" w:fill="auto"/>
            <w:vAlign w:val="bottom"/>
          </w:tcPr>
          <w:p w14:paraId="045EB2F1" w14:textId="77777777" w:rsidR="007A5A72" w:rsidRPr="00B876A7" w:rsidRDefault="007A5A72">
            <w:pPr>
              <w:ind w:left="519"/>
              <w:jc w:val="left"/>
              <w:rPr>
                <w:rFonts w:ascii="Arial" w:eastAsia="Arial" w:hAnsi="Arial" w:cs="Arial"/>
                <w:sz w:val="10"/>
                <w:szCs w:val="10"/>
              </w:rPr>
            </w:pPr>
          </w:p>
        </w:tc>
        <w:tc>
          <w:tcPr>
            <w:tcW w:w="1080" w:type="dxa"/>
            <w:tcBorders>
              <w:top w:val="single" w:sz="4" w:space="0" w:color="000000"/>
            </w:tcBorders>
            <w:shd w:val="clear" w:color="auto" w:fill="auto"/>
            <w:vAlign w:val="bottom"/>
          </w:tcPr>
          <w:p w14:paraId="40036F6A"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auto"/>
            <w:vAlign w:val="bottom"/>
          </w:tcPr>
          <w:p w14:paraId="5ED60142"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vAlign w:val="bottom"/>
          </w:tcPr>
          <w:p w14:paraId="52FB3351"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vAlign w:val="bottom"/>
          </w:tcPr>
          <w:p w14:paraId="09EC8B50"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vAlign w:val="bottom"/>
          </w:tcPr>
          <w:p w14:paraId="52A92A38"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tcPr>
          <w:p w14:paraId="3EC57BFD" w14:textId="77777777" w:rsidR="007A5A72" w:rsidRPr="00B876A7" w:rsidRDefault="007A5A72">
            <w:pPr>
              <w:ind w:right="-72"/>
              <w:jc w:val="right"/>
              <w:rPr>
                <w:rFonts w:ascii="Arial" w:eastAsia="Arial" w:hAnsi="Arial" w:cs="Arial"/>
                <w:sz w:val="10"/>
                <w:szCs w:val="10"/>
              </w:rPr>
            </w:pPr>
          </w:p>
        </w:tc>
      </w:tr>
      <w:tr w:rsidR="007A5A72" w:rsidRPr="00B876A7" w14:paraId="637AF05F" w14:textId="77777777" w:rsidTr="00694431">
        <w:tc>
          <w:tcPr>
            <w:tcW w:w="2520" w:type="dxa"/>
            <w:shd w:val="clear" w:color="auto" w:fill="auto"/>
            <w:vAlign w:val="bottom"/>
          </w:tcPr>
          <w:p w14:paraId="5D32BAE6"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auto"/>
            <w:vAlign w:val="bottom"/>
          </w:tcPr>
          <w:p w14:paraId="7E38E929"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6855C167"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3CE981D5"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6526940E"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140AC876"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7CB91581" w14:textId="77777777" w:rsidR="007A5A72" w:rsidRPr="00B876A7" w:rsidRDefault="007A5A72">
            <w:pPr>
              <w:ind w:right="-72"/>
              <w:jc w:val="right"/>
              <w:rPr>
                <w:rFonts w:ascii="Arial" w:eastAsia="Arial" w:hAnsi="Arial" w:cs="Arial"/>
                <w:sz w:val="14"/>
                <w:szCs w:val="14"/>
              </w:rPr>
            </w:pPr>
          </w:p>
        </w:tc>
      </w:tr>
      <w:tr w:rsidR="00186BE0" w:rsidRPr="00B876A7" w14:paraId="792ED74A" w14:textId="77777777" w:rsidTr="00694431">
        <w:tc>
          <w:tcPr>
            <w:tcW w:w="2520" w:type="dxa"/>
            <w:shd w:val="clear" w:color="auto" w:fill="auto"/>
            <w:vAlign w:val="bottom"/>
          </w:tcPr>
          <w:p w14:paraId="7E6445BF" w14:textId="77777777" w:rsidR="00186BE0" w:rsidRPr="00B876A7" w:rsidRDefault="00186BE0" w:rsidP="00186BE0">
            <w:pPr>
              <w:ind w:left="519"/>
              <w:jc w:val="left"/>
              <w:rPr>
                <w:rFonts w:ascii="Arial" w:eastAsia="Arial" w:hAnsi="Arial" w:cs="Arial"/>
                <w:sz w:val="14"/>
                <w:szCs w:val="14"/>
              </w:rPr>
            </w:pPr>
            <w:r w:rsidRPr="00B876A7">
              <w:rPr>
                <w:rFonts w:ascii="Arial" w:eastAsia="Arial" w:hAnsi="Arial" w:cs="Arial"/>
                <w:sz w:val="14"/>
                <w:szCs w:val="14"/>
              </w:rPr>
              <w:t xml:space="preserve">   - trade receivables</w:t>
            </w:r>
          </w:p>
        </w:tc>
        <w:tc>
          <w:tcPr>
            <w:tcW w:w="1080" w:type="dxa"/>
            <w:shd w:val="clear" w:color="auto" w:fill="auto"/>
            <w:vAlign w:val="bottom"/>
          </w:tcPr>
          <w:p w14:paraId="67D4BD66" w14:textId="4F6E3D1A"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97,180,951</w:t>
            </w:r>
          </w:p>
        </w:tc>
        <w:tc>
          <w:tcPr>
            <w:tcW w:w="1080" w:type="dxa"/>
            <w:shd w:val="clear" w:color="auto" w:fill="auto"/>
            <w:vAlign w:val="bottom"/>
          </w:tcPr>
          <w:p w14:paraId="6772EC8F" w14:textId="2ED09932"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19,053,190</w:t>
            </w:r>
          </w:p>
        </w:tc>
        <w:tc>
          <w:tcPr>
            <w:tcW w:w="1080" w:type="dxa"/>
            <w:shd w:val="clear" w:color="auto" w:fill="auto"/>
            <w:vAlign w:val="bottom"/>
          </w:tcPr>
          <w:p w14:paraId="3EEA297A" w14:textId="5D137581"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4,374,547</w:t>
            </w:r>
          </w:p>
        </w:tc>
        <w:tc>
          <w:tcPr>
            <w:tcW w:w="1080" w:type="dxa"/>
            <w:shd w:val="clear" w:color="auto" w:fill="auto"/>
            <w:vAlign w:val="bottom"/>
          </w:tcPr>
          <w:p w14:paraId="38460D01" w14:textId="7AF24B70"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5,673,359</w:t>
            </w:r>
          </w:p>
        </w:tc>
        <w:tc>
          <w:tcPr>
            <w:tcW w:w="1080" w:type="dxa"/>
            <w:shd w:val="clear" w:color="auto" w:fill="auto"/>
            <w:vAlign w:val="bottom"/>
          </w:tcPr>
          <w:p w14:paraId="726DB77A" w14:textId="3C896764"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27,287,309</w:t>
            </w:r>
          </w:p>
        </w:tc>
        <w:tc>
          <w:tcPr>
            <w:tcW w:w="1080" w:type="dxa"/>
            <w:shd w:val="clear" w:color="auto" w:fill="auto"/>
            <w:vAlign w:val="bottom"/>
          </w:tcPr>
          <w:p w14:paraId="7624B489" w14:textId="658DDB10"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153,569,356</w:t>
            </w:r>
          </w:p>
        </w:tc>
      </w:tr>
      <w:tr w:rsidR="00186BE0" w:rsidRPr="00B876A7" w14:paraId="6E34F0E5" w14:textId="77777777" w:rsidTr="00694431">
        <w:tc>
          <w:tcPr>
            <w:tcW w:w="2520" w:type="dxa"/>
            <w:shd w:val="clear" w:color="auto" w:fill="auto"/>
            <w:vAlign w:val="bottom"/>
          </w:tcPr>
          <w:p w14:paraId="150624E7" w14:textId="77777777" w:rsidR="00186BE0" w:rsidRPr="00B876A7" w:rsidRDefault="00186BE0" w:rsidP="00186BE0">
            <w:pPr>
              <w:ind w:left="519"/>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auto"/>
            <w:vAlign w:val="bottom"/>
          </w:tcPr>
          <w:p w14:paraId="27C25E81" w14:textId="10671F57"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vAlign w:val="bottom"/>
          </w:tcPr>
          <w:p w14:paraId="66B03142" w14:textId="6C5A1461"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vAlign w:val="bottom"/>
          </w:tcPr>
          <w:p w14:paraId="105EAC3D" w14:textId="09DB3AD6"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854,946</w:t>
            </w:r>
          </w:p>
        </w:tc>
        <w:tc>
          <w:tcPr>
            <w:tcW w:w="1080" w:type="dxa"/>
            <w:shd w:val="clear" w:color="auto" w:fill="auto"/>
            <w:vAlign w:val="bottom"/>
          </w:tcPr>
          <w:p w14:paraId="1B024BEC" w14:textId="7CB46F13"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4,302,262</w:t>
            </w:r>
          </w:p>
        </w:tc>
        <w:tc>
          <w:tcPr>
            <w:tcW w:w="1080" w:type="dxa"/>
            <w:shd w:val="clear" w:color="auto" w:fill="auto"/>
            <w:vAlign w:val="bottom"/>
          </w:tcPr>
          <w:p w14:paraId="42275335" w14:textId="3711E2BC"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27,287,309</w:t>
            </w:r>
          </w:p>
        </w:tc>
        <w:tc>
          <w:tcPr>
            <w:tcW w:w="1080" w:type="dxa"/>
            <w:shd w:val="clear" w:color="auto" w:fill="auto"/>
            <w:vAlign w:val="bottom"/>
          </w:tcPr>
          <w:p w14:paraId="79AFF41D" w14:textId="203A3F72"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32,444,517</w:t>
            </w:r>
          </w:p>
        </w:tc>
      </w:tr>
    </w:tbl>
    <w:p w14:paraId="56410E10" w14:textId="77777777" w:rsidR="00B71E67" w:rsidRPr="00B876A7" w:rsidRDefault="00B71E67">
      <w:pPr>
        <w:ind w:left="1080"/>
        <w:rPr>
          <w:rFonts w:ascii="Arial" w:eastAsia="Arial" w:hAnsi="Arial" w:cs="Arial"/>
          <w:i/>
          <w:color w:val="CF4A02"/>
          <w:sz w:val="18"/>
          <w:szCs w:val="18"/>
          <w:u w:val="single"/>
        </w:rPr>
      </w:pPr>
    </w:p>
    <w:p w14:paraId="73A09D04" w14:textId="10D4FED6" w:rsidR="007A5A72" w:rsidRPr="00B876A7" w:rsidRDefault="0032140B">
      <w:pPr>
        <w:ind w:left="1080"/>
        <w:rPr>
          <w:rFonts w:ascii="Arial" w:eastAsia="Arial" w:hAnsi="Arial" w:cs="Arial"/>
          <w:i/>
          <w:color w:val="CF4A02"/>
          <w:sz w:val="18"/>
          <w:szCs w:val="18"/>
          <w:u w:val="single"/>
        </w:rPr>
      </w:pPr>
      <w:r w:rsidRPr="00B876A7">
        <w:rPr>
          <w:rFonts w:ascii="Arial" w:eastAsia="Arial" w:hAnsi="Arial" w:cs="Arial"/>
          <w:i/>
          <w:color w:val="CF4A02"/>
          <w:sz w:val="18"/>
          <w:szCs w:val="18"/>
          <w:u w:val="single"/>
        </w:rPr>
        <w:t>Unbilled contract revenue</w:t>
      </w:r>
    </w:p>
    <w:p w14:paraId="73B48B6D" w14:textId="77777777" w:rsidR="007A5A72" w:rsidRPr="00B876A7" w:rsidRDefault="007A5A72">
      <w:pPr>
        <w:ind w:left="1080"/>
        <w:rPr>
          <w:rFonts w:ascii="Arial" w:eastAsia="Arial" w:hAnsi="Arial" w:cs="Arial"/>
          <w:i/>
          <w:sz w:val="18"/>
          <w:szCs w:val="18"/>
        </w:rPr>
      </w:pPr>
    </w:p>
    <w:p w14:paraId="0903CB8B" w14:textId="71A45B46" w:rsidR="00E95806" w:rsidRPr="00B876A7" w:rsidRDefault="00E95806" w:rsidP="00E95806">
      <w:pPr>
        <w:ind w:left="1080"/>
        <w:rPr>
          <w:rFonts w:ascii="Arial" w:eastAsia="Arial" w:hAnsi="Arial" w:cs="Arial"/>
          <w:sz w:val="18"/>
          <w:szCs w:val="18"/>
        </w:rPr>
      </w:pPr>
      <w:r w:rsidRPr="00B876A7">
        <w:rPr>
          <w:rFonts w:ascii="Arial" w:eastAsia="Arial" w:hAnsi="Arial" w:cs="Arial"/>
          <w:sz w:val="18"/>
          <w:szCs w:val="18"/>
        </w:rPr>
        <w:t>Mostly unbilled contract revenue will be billed to customers within three months, unless otherwise agreed in customer contracts. However, the Group has mitigated credit risk by collection cash from customers in advance according to term of contract and present as ‘Unearned revenue from construction’ and slightly deduction with progress billing.</w:t>
      </w:r>
    </w:p>
    <w:p w14:paraId="494E8D15" w14:textId="77777777" w:rsidR="00E95806" w:rsidRPr="00B876A7" w:rsidRDefault="00E95806" w:rsidP="00E95806">
      <w:pPr>
        <w:ind w:left="1080"/>
        <w:rPr>
          <w:rFonts w:ascii="Arial" w:eastAsia="Arial" w:hAnsi="Arial" w:cs="Arial"/>
          <w:sz w:val="18"/>
          <w:szCs w:val="18"/>
        </w:rPr>
      </w:pPr>
    </w:p>
    <w:p w14:paraId="7055C0DE" w14:textId="77777777" w:rsidR="007A5A72" w:rsidRPr="00B876A7" w:rsidRDefault="0032140B">
      <w:pPr>
        <w:ind w:left="1080"/>
        <w:rPr>
          <w:rFonts w:ascii="Arial" w:eastAsia="Arial" w:hAnsi="Arial" w:cs="Arial"/>
          <w:sz w:val="18"/>
          <w:szCs w:val="18"/>
        </w:rPr>
      </w:pPr>
      <w:r w:rsidRPr="00B876A7">
        <w:rPr>
          <w:rFonts w:ascii="Arial" w:eastAsia="Arial" w:hAnsi="Arial" w:cs="Arial"/>
          <w:sz w:val="18"/>
          <w:szCs w:val="18"/>
        </w:rPr>
        <w:t>The Group and the Company considered the aging of unbilled contract revenue from outstanding balance as of reporting date as follows.</w:t>
      </w:r>
    </w:p>
    <w:p w14:paraId="24D4F09F" w14:textId="77777777" w:rsidR="007A5A72" w:rsidRPr="00B876A7" w:rsidRDefault="007A5A72">
      <w:pPr>
        <w:ind w:left="1080"/>
        <w:rPr>
          <w:rFonts w:ascii="Arial" w:eastAsia="Arial" w:hAnsi="Arial" w:cs="Arial"/>
          <w:sz w:val="18"/>
          <w:szCs w:val="18"/>
        </w:rPr>
      </w:pPr>
    </w:p>
    <w:tbl>
      <w:tblPr>
        <w:tblStyle w:val="afffffffa"/>
        <w:tblW w:w="9014" w:type="dxa"/>
        <w:tblInd w:w="450" w:type="dxa"/>
        <w:tblLayout w:type="fixed"/>
        <w:tblLook w:val="0400" w:firstRow="0" w:lastRow="0" w:firstColumn="0" w:lastColumn="0" w:noHBand="0" w:noVBand="1"/>
      </w:tblPr>
      <w:tblGrid>
        <w:gridCol w:w="2534"/>
        <w:gridCol w:w="1080"/>
        <w:gridCol w:w="1080"/>
        <w:gridCol w:w="1080"/>
        <w:gridCol w:w="1080"/>
        <w:gridCol w:w="1080"/>
        <w:gridCol w:w="1080"/>
      </w:tblGrid>
      <w:tr w:rsidR="007A5A72" w:rsidRPr="00B876A7" w14:paraId="25987701" w14:textId="77777777" w:rsidTr="005468D9">
        <w:tc>
          <w:tcPr>
            <w:tcW w:w="2534" w:type="dxa"/>
            <w:shd w:val="clear" w:color="auto" w:fill="auto"/>
            <w:vAlign w:val="bottom"/>
          </w:tcPr>
          <w:p w14:paraId="181FD3DD" w14:textId="77777777" w:rsidR="007A5A72" w:rsidRPr="00B876A7" w:rsidRDefault="007A5A72">
            <w:pPr>
              <w:ind w:left="519"/>
              <w:jc w:val="left"/>
              <w:rPr>
                <w:rFonts w:ascii="Arial" w:eastAsia="Arial" w:hAnsi="Arial" w:cs="Arial"/>
                <w:b/>
                <w:sz w:val="14"/>
                <w:szCs w:val="14"/>
              </w:rPr>
            </w:pPr>
          </w:p>
        </w:tc>
        <w:tc>
          <w:tcPr>
            <w:tcW w:w="6480" w:type="dxa"/>
            <w:gridSpan w:val="6"/>
            <w:tcBorders>
              <w:top w:val="single" w:sz="4" w:space="0" w:color="000000"/>
              <w:bottom w:val="single" w:sz="4" w:space="0" w:color="000000"/>
            </w:tcBorders>
            <w:shd w:val="clear" w:color="auto" w:fill="auto"/>
            <w:vAlign w:val="bottom"/>
          </w:tcPr>
          <w:p w14:paraId="180F7F6F"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Consolidated financial statements</w:t>
            </w:r>
          </w:p>
        </w:tc>
      </w:tr>
      <w:tr w:rsidR="007A5A72" w:rsidRPr="00B876A7" w14:paraId="1F43EC77" w14:textId="77777777" w:rsidTr="005468D9">
        <w:tc>
          <w:tcPr>
            <w:tcW w:w="2534" w:type="dxa"/>
            <w:shd w:val="clear" w:color="auto" w:fill="auto"/>
            <w:vAlign w:val="bottom"/>
          </w:tcPr>
          <w:p w14:paraId="651A253F" w14:textId="57F8B8EA" w:rsidR="007A5A72" w:rsidRPr="00B876A7" w:rsidRDefault="0032140B">
            <w:pPr>
              <w:ind w:left="519"/>
              <w:jc w:val="left"/>
              <w:rPr>
                <w:rFonts w:ascii="Arial" w:eastAsia="Arial" w:hAnsi="Arial" w:cs="Arial"/>
                <w:b/>
                <w:sz w:val="14"/>
                <w:szCs w:val="14"/>
              </w:rPr>
            </w:pPr>
            <w:r w:rsidRPr="00B876A7">
              <w:rPr>
                <w:rFonts w:ascii="Arial" w:eastAsia="Arial" w:hAnsi="Arial" w:cs="Arial"/>
                <w:b/>
                <w:sz w:val="14"/>
                <w:szCs w:val="14"/>
              </w:rPr>
              <w:t>31 December 202</w:t>
            </w:r>
            <w:r w:rsidR="00186BE0">
              <w:rPr>
                <w:rFonts w:ascii="Arial" w:eastAsia="Arial" w:hAnsi="Arial" w:cs="Arial"/>
                <w:b/>
                <w:sz w:val="14"/>
                <w:szCs w:val="14"/>
              </w:rPr>
              <w:t>2</w:t>
            </w:r>
          </w:p>
        </w:tc>
        <w:tc>
          <w:tcPr>
            <w:tcW w:w="1080" w:type="dxa"/>
            <w:tcBorders>
              <w:bottom w:val="single" w:sz="4" w:space="0" w:color="000000"/>
            </w:tcBorders>
            <w:shd w:val="clear" w:color="auto" w:fill="auto"/>
            <w:vAlign w:val="bottom"/>
          </w:tcPr>
          <w:p w14:paraId="3713D175"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0E573AB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bottom w:val="single" w:sz="4" w:space="0" w:color="000000"/>
            </w:tcBorders>
            <w:shd w:val="clear" w:color="auto" w:fill="auto"/>
            <w:vAlign w:val="bottom"/>
          </w:tcPr>
          <w:p w14:paraId="43753835"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02FA110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4E6C608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bottom w:val="single" w:sz="4" w:space="0" w:color="000000"/>
            </w:tcBorders>
            <w:shd w:val="clear" w:color="auto" w:fill="auto"/>
            <w:vAlign w:val="bottom"/>
          </w:tcPr>
          <w:p w14:paraId="2EC1231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426B4135"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bottom w:val="single" w:sz="4" w:space="0" w:color="000000"/>
            </w:tcBorders>
            <w:shd w:val="clear" w:color="auto" w:fill="auto"/>
            <w:vAlign w:val="bottom"/>
          </w:tcPr>
          <w:p w14:paraId="27B155A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bottom w:val="single" w:sz="4" w:space="0" w:color="000000"/>
            </w:tcBorders>
            <w:shd w:val="clear" w:color="auto" w:fill="auto"/>
          </w:tcPr>
          <w:p w14:paraId="59301234"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24373E9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7669F22F"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bottom w:val="single" w:sz="4" w:space="0" w:color="000000"/>
            </w:tcBorders>
            <w:shd w:val="clear" w:color="auto" w:fill="auto"/>
            <w:vAlign w:val="bottom"/>
          </w:tcPr>
          <w:p w14:paraId="597CFD84"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2B16A851"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0CD014DA" w14:textId="77777777" w:rsidTr="005468D9">
        <w:tc>
          <w:tcPr>
            <w:tcW w:w="2534" w:type="dxa"/>
            <w:shd w:val="clear" w:color="auto" w:fill="auto"/>
            <w:vAlign w:val="bottom"/>
          </w:tcPr>
          <w:p w14:paraId="0BD35E2F" w14:textId="77777777" w:rsidR="007A5A72" w:rsidRPr="00B876A7" w:rsidRDefault="007A5A72">
            <w:pPr>
              <w:ind w:left="519"/>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46D0F974"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59FEC2D0"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1D848014"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7F3242EC"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463E58C3"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tcPr>
          <w:p w14:paraId="60E00296" w14:textId="77777777" w:rsidR="007A5A72" w:rsidRPr="00B876A7" w:rsidRDefault="007A5A72">
            <w:pPr>
              <w:ind w:right="-72"/>
              <w:jc w:val="right"/>
              <w:rPr>
                <w:rFonts w:ascii="Arial" w:eastAsia="Arial" w:hAnsi="Arial" w:cs="Arial"/>
                <w:sz w:val="10"/>
                <w:szCs w:val="10"/>
              </w:rPr>
            </w:pPr>
          </w:p>
        </w:tc>
      </w:tr>
      <w:tr w:rsidR="007A5A72" w:rsidRPr="00B876A7" w14:paraId="0563E222" w14:textId="77777777" w:rsidTr="005468D9">
        <w:tc>
          <w:tcPr>
            <w:tcW w:w="2534" w:type="dxa"/>
            <w:shd w:val="clear" w:color="auto" w:fill="auto"/>
            <w:vAlign w:val="bottom"/>
          </w:tcPr>
          <w:p w14:paraId="25BCB94D"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FAFAFA"/>
            <w:vAlign w:val="bottom"/>
          </w:tcPr>
          <w:p w14:paraId="541D8B19" w14:textId="1D8C9C65"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0C6E2CE8" w14:textId="55C5BA65"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9BD6631" w14:textId="15C2305A"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206628E" w14:textId="35AF00E5"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79FFCC0E" w14:textId="0FB1DE6F" w:rsidR="007A5A72" w:rsidRPr="00B876A7" w:rsidRDefault="007A5A72">
            <w:pPr>
              <w:ind w:right="-72"/>
              <w:jc w:val="right"/>
              <w:rPr>
                <w:rFonts w:ascii="Arial" w:eastAsia="Arial" w:hAnsi="Arial" w:cs="Arial"/>
                <w:sz w:val="14"/>
                <w:szCs w:val="17"/>
              </w:rPr>
            </w:pPr>
          </w:p>
        </w:tc>
        <w:tc>
          <w:tcPr>
            <w:tcW w:w="1080" w:type="dxa"/>
            <w:shd w:val="clear" w:color="auto" w:fill="FAFAFA"/>
            <w:vAlign w:val="bottom"/>
          </w:tcPr>
          <w:p w14:paraId="654439A2" w14:textId="649A54BE" w:rsidR="007A5A72" w:rsidRPr="00B876A7" w:rsidRDefault="007A5A72">
            <w:pPr>
              <w:ind w:right="-72"/>
              <w:jc w:val="right"/>
              <w:rPr>
                <w:rFonts w:ascii="Arial" w:eastAsia="Arial" w:hAnsi="Arial" w:cs="Arial"/>
                <w:sz w:val="14"/>
                <w:szCs w:val="14"/>
              </w:rPr>
            </w:pPr>
          </w:p>
        </w:tc>
      </w:tr>
      <w:tr w:rsidR="00A154D9" w:rsidRPr="00B876A7" w14:paraId="33217155" w14:textId="77777777" w:rsidTr="005468D9">
        <w:tc>
          <w:tcPr>
            <w:tcW w:w="2534" w:type="dxa"/>
            <w:shd w:val="clear" w:color="auto" w:fill="auto"/>
            <w:vAlign w:val="bottom"/>
          </w:tcPr>
          <w:p w14:paraId="63E6E381" w14:textId="77777777" w:rsidR="00A154D9" w:rsidRPr="00B876A7" w:rsidRDefault="00A154D9" w:rsidP="00A154D9">
            <w:pPr>
              <w:ind w:left="519"/>
              <w:jc w:val="left"/>
              <w:rPr>
                <w:rFonts w:ascii="Arial" w:eastAsia="Arial" w:hAnsi="Arial" w:cs="Arial"/>
                <w:sz w:val="14"/>
                <w:szCs w:val="14"/>
              </w:rPr>
            </w:pPr>
            <w:r w:rsidRPr="00B876A7">
              <w:rPr>
                <w:rFonts w:ascii="Arial" w:eastAsia="Arial" w:hAnsi="Arial" w:cs="Arial"/>
                <w:sz w:val="14"/>
                <w:szCs w:val="14"/>
              </w:rPr>
              <w:t xml:space="preserve">   - unbilled contract revenue</w:t>
            </w:r>
          </w:p>
        </w:tc>
        <w:tc>
          <w:tcPr>
            <w:tcW w:w="1080" w:type="dxa"/>
            <w:shd w:val="clear" w:color="auto" w:fill="FAFAFA"/>
            <w:vAlign w:val="bottom"/>
          </w:tcPr>
          <w:p w14:paraId="2BB2ABB3" w14:textId="2B42B384" w:rsidR="00A154D9" w:rsidRPr="00B876A7" w:rsidRDefault="0072527E" w:rsidP="00A154D9">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0071B1B8" w14:textId="181ACD32"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79,033,263</w:t>
            </w:r>
          </w:p>
        </w:tc>
        <w:tc>
          <w:tcPr>
            <w:tcW w:w="1080" w:type="dxa"/>
            <w:shd w:val="clear" w:color="auto" w:fill="FAFAFA"/>
            <w:vAlign w:val="bottom"/>
          </w:tcPr>
          <w:p w14:paraId="24BBA275" w14:textId="607E85D6"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262,447,718</w:t>
            </w:r>
          </w:p>
        </w:tc>
        <w:tc>
          <w:tcPr>
            <w:tcW w:w="1080" w:type="dxa"/>
            <w:shd w:val="clear" w:color="auto" w:fill="FAFAFA"/>
            <w:vAlign w:val="bottom"/>
          </w:tcPr>
          <w:p w14:paraId="4D542856" w14:textId="7209D9AA"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101,149,772</w:t>
            </w:r>
          </w:p>
        </w:tc>
        <w:tc>
          <w:tcPr>
            <w:tcW w:w="1080" w:type="dxa"/>
            <w:shd w:val="clear" w:color="auto" w:fill="FAFAFA"/>
            <w:vAlign w:val="bottom"/>
          </w:tcPr>
          <w:p w14:paraId="309C5BAC" w14:textId="70ABE6C9" w:rsidR="00A154D9" w:rsidRPr="00B876A7" w:rsidRDefault="0072527E" w:rsidP="00A154D9">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7975B158" w14:textId="6E1B601A"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442,630,753</w:t>
            </w:r>
          </w:p>
        </w:tc>
      </w:tr>
      <w:tr w:rsidR="007A5A72" w:rsidRPr="00B876A7" w14:paraId="71BD75F6" w14:textId="77777777" w:rsidTr="005468D9">
        <w:tc>
          <w:tcPr>
            <w:tcW w:w="2534" w:type="dxa"/>
            <w:shd w:val="clear" w:color="auto" w:fill="auto"/>
            <w:vAlign w:val="bottom"/>
          </w:tcPr>
          <w:p w14:paraId="2505A72B"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FAFAFA"/>
            <w:vAlign w:val="bottom"/>
          </w:tcPr>
          <w:p w14:paraId="64EAD591" w14:textId="38EDA259"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200FF751" w14:textId="0F7A108B"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1F8F9786" w14:textId="58D960AA"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62B4B2E3" w14:textId="265E2E21"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493FAC0B" w14:textId="061C6FB3"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2AB80C52" w14:textId="0BF5D2FD" w:rsidR="007A5A72" w:rsidRPr="00B876A7" w:rsidRDefault="0072527E">
            <w:pPr>
              <w:ind w:right="-72"/>
              <w:jc w:val="right"/>
              <w:rPr>
                <w:rFonts w:ascii="Arial" w:eastAsia="Arial" w:hAnsi="Arial" w:cs="Arial"/>
                <w:sz w:val="14"/>
                <w:szCs w:val="14"/>
              </w:rPr>
            </w:pPr>
            <w:r>
              <w:rPr>
                <w:rFonts w:ascii="Arial" w:eastAsia="Arial" w:hAnsi="Arial" w:cs="Arial"/>
                <w:sz w:val="14"/>
                <w:szCs w:val="14"/>
              </w:rPr>
              <w:t>-</w:t>
            </w:r>
          </w:p>
        </w:tc>
      </w:tr>
    </w:tbl>
    <w:p w14:paraId="0C6345D9" w14:textId="77777777" w:rsidR="007A5A72" w:rsidRPr="00B876A7" w:rsidRDefault="007A5A72">
      <w:pPr>
        <w:ind w:left="1080"/>
        <w:rPr>
          <w:rFonts w:ascii="Arial" w:eastAsia="Arial" w:hAnsi="Arial" w:cs="Arial"/>
          <w:sz w:val="18"/>
          <w:szCs w:val="18"/>
        </w:rPr>
      </w:pPr>
    </w:p>
    <w:tbl>
      <w:tblPr>
        <w:tblStyle w:val="afffffffb"/>
        <w:tblW w:w="9014" w:type="dxa"/>
        <w:tblInd w:w="450" w:type="dxa"/>
        <w:tblLayout w:type="fixed"/>
        <w:tblLook w:val="0400" w:firstRow="0" w:lastRow="0" w:firstColumn="0" w:lastColumn="0" w:noHBand="0" w:noVBand="1"/>
      </w:tblPr>
      <w:tblGrid>
        <w:gridCol w:w="2534"/>
        <w:gridCol w:w="1080"/>
        <w:gridCol w:w="1080"/>
        <w:gridCol w:w="1080"/>
        <w:gridCol w:w="1080"/>
        <w:gridCol w:w="1080"/>
        <w:gridCol w:w="1080"/>
      </w:tblGrid>
      <w:tr w:rsidR="007A5A72" w:rsidRPr="00B876A7" w14:paraId="2E3D2B6E" w14:textId="77777777" w:rsidTr="005468D9">
        <w:tc>
          <w:tcPr>
            <w:tcW w:w="2534" w:type="dxa"/>
            <w:shd w:val="clear" w:color="auto" w:fill="auto"/>
            <w:vAlign w:val="bottom"/>
          </w:tcPr>
          <w:p w14:paraId="577B4376" w14:textId="77777777" w:rsidR="007A5A72" w:rsidRPr="00B876A7" w:rsidRDefault="007A5A72">
            <w:pPr>
              <w:ind w:left="519"/>
              <w:jc w:val="left"/>
              <w:rPr>
                <w:rFonts w:ascii="Arial" w:eastAsia="Arial" w:hAnsi="Arial" w:cs="Arial"/>
                <w:b/>
                <w:sz w:val="14"/>
                <w:szCs w:val="14"/>
              </w:rPr>
            </w:pPr>
          </w:p>
        </w:tc>
        <w:tc>
          <w:tcPr>
            <w:tcW w:w="6480" w:type="dxa"/>
            <w:gridSpan w:val="6"/>
            <w:tcBorders>
              <w:top w:val="single" w:sz="4" w:space="0" w:color="000000"/>
              <w:bottom w:val="single" w:sz="4" w:space="0" w:color="000000"/>
            </w:tcBorders>
            <w:shd w:val="clear" w:color="auto" w:fill="auto"/>
            <w:vAlign w:val="bottom"/>
          </w:tcPr>
          <w:p w14:paraId="2ED7F776"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Consolidated financial statements</w:t>
            </w:r>
          </w:p>
        </w:tc>
      </w:tr>
      <w:tr w:rsidR="007A5A72" w:rsidRPr="00B876A7" w14:paraId="5EC12240" w14:textId="77777777" w:rsidTr="005468D9">
        <w:tc>
          <w:tcPr>
            <w:tcW w:w="2534" w:type="dxa"/>
            <w:shd w:val="clear" w:color="auto" w:fill="auto"/>
            <w:vAlign w:val="bottom"/>
          </w:tcPr>
          <w:p w14:paraId="7BB7F253" w14:textId="15A7EB85" w:rsidR="007A5A72" w:rsidRPr="00B876A7" w:rsidRDefault="001A0A3F">
            <w:pPr>
              <w:ind w:left="519"/>
              <w:jc w:val="left"/>
              <w:rPr>
                <w:rFonts w:ascii="Arial" w:eastAsia="Arial" w:hAnsi="Arial" w:cs="Arial"/>
                <w:b/>
                <w:sz w:val="14"/>
                <w:szCs w:val="14"/>
              </w:rPr>
            </w:pPr>
            <w:r w:rsidRPr="00B876A7">
              <w:rPr>
                <w:rFonts w:ascii="Arial" w:eastAsia="Arial" w:hAnsi="Arial" w:cs="Arial"/>
                <w:b/>
                <w:sz w:val="14"/>
                <w:szCs w:val="14"/>
              </w:rPr>
              <w:t>31 December 202</w:t>
            </w:r>
            <w:r w:rsidR="00186BE0">
              <w:rPr>
                <w:rFonts w:ascii="Arial" w:eastAsia="Arial" w:hAnsi="Arial" w:cs="Arial"/>
                <w:b/>
                <w:sz w:val="14"/>
                <w:szCs w:val="14"/>
              </w:rPr>
              <w:t>1</w:t>
            </w:r>
          </w:p>
        </w:tc>
        <w:tc>
          <w:tcPr>
            <w:tcW w:w="1080" w:type="dxa"/>
            <w:tcBorders>
              <w:top w:val="single" w:sz="4" w:space="0" w:color="000000"/>
              <w:bottom w:val="single" w:sz="4" w:space="0" w:color="000000"/>
            </w:tcBorders>
            <w:shd w:val="clear" w:color="auto" w:fill="auto"/>
            <w:vAlign w:val="bottom"/>
          </w:tcPr>
          <w:p w14:paraId="5AD85269"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37DE7484"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6C28B4C8"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70AC4BC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1CE3D328"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6B28727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09BCC76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2A3B8C6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4986CD5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537FA49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62D95073"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45F03CB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2C55483D"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716EC888" w14:textId="77777777" w:rsidTr="00694431">
        <w:tc>
          <w:tcPr>
            <w:tcW w:w="2534" w:type="dxa"/>
            <w:shd w:val="clear" w:color="auto" w:fill="auto"/>
            <w:vAlign w:val="bottom"/>
          </w:tcPr>
          <w:p w14:paraId="324BE624" w14:textId="77777777" w:rsidR="007A5A72" w:rsidRPr="00B876A7" w:rsidRDefault="007A5A72">
            <w:pPr>
              <w:ind w:left="519"/>
              <w:jc w:val="left"/>
              <w:rPr>
                <w:rFonts w:ascii="Arial" w:eastAsia="Arial" w:hAnsi="Arial" w:cs="Arial"/>
                <w:sz w:val="10"/>
                <w:szCs w:val="10"/>
              </w:rPr>
            </w:pPr>
          </w:p>
        </w:tc>
        <w:tc>
          <w:tcPr>
            <w:tcW w:w="1080" w:type="dxa"/>
            <w:tcBorders>
              <w:top w:val="single" w:sz="4" w:space="0" w:color="000000"/>
            </w:tcBorders>
            <w:shd w:val="clear" w:color="auto" w:fill="auto"/>
            <w:vAlign w:val="bottom"/>
          </w:tcPr>
          <w:p w14:paraId="24C8B458"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auto"/>
            <w:vAlign w:val="bottom"/>
          </w:tcPr>
          <w:p w14:paraId="42BB4F76"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vAlign w:val="bottom"/>
          </w:tcPr>
          <w:p w14:paraId="26E44440"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vAlign w:val="bottom"/>
          </w:tcPr>
          <w:p w14:paraId="1E1B11AF"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vAlign w:val="bottom"/>
          </w:tcPr>
          <w:p w14:paraId="0F823687"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tcPr>
          <w:p w14:paraId="11728541" w14:textId="77777777" w:rsidR="007A5A72" w:rsidRPr="00B876A7" w:rsidRDefault="007A5A72">
            <w:pPr>
              <w:ind w:right="-72"/>
              <w:jc w:val="right"/>
              <w:rPr>
                <w:rFonts w:ascii="Arial" w:eastAsia="Arial" w:hAnsi="Arial" w:cs="Arial"/>
                <w:sz w:val="10"/>
                <w:szCs w:val="10"/>
              </w:rPr>
            </w:pPr>
          </w:p>
        </w:tc>
      </w:tr>
      <w:tr w:rsidR="007A5A72" w:rsidRPr="00B876A7" w14:paraId="1478F206" w14:textId="77777777" w:rsidTr="00694431">
        <w:tc>
          <w:tcPr>
            <w:tcW w:w="2534" w:type="dxa"/>
            <w:shd w:val="clear" w:color="auto" w:fill="auto"/>
            <w:vAlign w:val="bottom"/>
          </w:tcPr>
          <w:p w14:paraId="420FF2E8"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auto"/>
            <w:vAlign w:val="bottom"/>
          </w:tcPr>
          <w:p w14:paraId="78E67E87"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3D90EF7D"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7C405E5B"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4C70C1FE"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1CCF0DB5"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4E4DA9D3" w14:textId="77777777" w:rsidR="007A5A72" w:rsidRPr="00B876A7" w:rsidRDefault="007A5A72">
            <w:pPr>
              <w:ind w:right="-72"/>
              <w:jc w:val="right"/>
              <w:rPr>
                <w:rFonts w:ascii="Arial" w:eastAsia="Arial" w:hAnsi="Arial" w:cs="Arial"/>
                <w:sz w:val="14"/>
                <w:szCs w:val="14"/>
              </w:rPr>
            </w:pPr>
          </w:p>
        </w:tc>
      </w:tr>
      <w:tr w:rsidR="00186BE0" w:rsidRPr="00B876A7" w14:paraId="6792982D" w14:textId="77777777" w:rsidTr="00694431">
        <w:tc>
          <w:tcPr>
            <w:tcW w:w="2534" w:type="dxa"/>
            <w:shd w:val="clear" w:color="auto" w:fill="auto"/>
            <w:vAlign w:val="bottom"/>
          </w:tcPr>
          <w:p w14:paraId="7EE99902" w14:textId="77777777" w:rsidR="00186BE0" w:rsidRPr="00B876A7" w:rsidRDefault="00186BE0" w:rsidP="00186BE0">
            <w:pPr>
              <w:ind w:left="519"/>
              <w:jc w:val="left"/>
              <w:rPr>
                <w:rFonts w:ascii="Arial" w:eastAsia="Arial" w:hAnsi="Arial" w:cs="Arial"/>
                <w:sz w:val="14"/>
                <w:szCs w:val="14"/>
              </w:rPr>
            </w:pPr>
            <w:r w:rsidRPr="00B876A7">
              <w:rPr>
                <w:rFonts w:ascii="Arial" w:eastAsia="Arial" w:hAnsi="Arial" w:cs="Arial"/>
                <w:sz w:val="14"/>
                <w:szCs w:val="14"/>
              </w:rPr>
              <w:t xml:space="preserve">   - unbilled contract revenue</w:t>
            </w:r>
          </w:p>
        </w:tc>
        <w:tc>
          <w:tcPr>
            <w:tcW w:w="1080" w:type="dxa"/>
            <w:shd w:val="clear" w:color="auto" w:fill="auto"/>
            <w:vAlign w:val="bottom"/>
          </w:tcPr>
          <w:p w14:paraId="629FD0D8" w14:textId="2D717A1A"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vAlign w:val="bottom"/>
          </w:tcPr>
          <w:p w14:paraId="281BD6B2" w14:textId="65564A59"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109,189,440</w:t>
            </w:r>
          </w:p>
        </w:tc>
        <w:tc>
          <w:tcPr>
            <w:tcW w:w="1080" w:type="dxa"/>
            <w:shd w:val="clear" w:color="auto" w:fill="auto"/>
            <w:vAlign w:val="bottom"/>
          </w:tcPr>
          <w:p w14:paraId="4F08378A" w14:textId="553DCF72"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7,787,374</w:t>
            </w:r>
          </w:p>
        </w:tc>
        <w:tc>
          <w:tcPr>
            <w:tcW w:w="1080" w:type="dxa"/>
            <w:shd w:val="clear" w:color="auto" w:fill="auto"/>
            <w:vAlign w:val="bottom"/>
          </w:tcPr>
          <w:p w14:paraId="094790EA" w14:textId="6646AF3B"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6,852,788</w:t>
            </w:r>
          </w:p>
        </w:tc>
        <w:tc>
          <w:tcPr>
            <w:tcW w:w="1080" w:type="dxa"/>
            <w:shd w:val="clear" w:color="auto" w:fill="auto"/>
            <w:vAlign w:val="bottom"/>
          </w:tcPr>
          <w:p w14:paraId="198F0414" w14:textId="3D49458B"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7"/>
              </w:rPr>
              <w:t>-</w:t>
            </w:r>
          </w:p>
        </w:tc>
        <w:tc>
          <w:tcPr>
            <w:tcW w:w="1080" w:type="dxa"/>
            <w:shd w:val="clear" w:color="auto" w:fill="auto"/>
            <w:vAlign w:val="bottom"/>
          </w:tcPr>
          <w:p w14:paraId="1E9C270B" w14:textId="26CD617C"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123,829,602</w:t>
            </w:r>
          </w:p>
        </w:tc>
      </w:tr>
      <w:tr w:rsidR="00186BE0" w:rsidRPr="00B876A7" w14:paraId="6D774159" w14:textId="77777777" w:rsidTr="00694431">
        <w:tc>
          <w:tcPr>
            <w:tcW w:w="2534" w:type="dxa"/>
            <w:shd w:val="clear" w:color="auto" w:fill="auto"/>
            <w:vAlign w:val="bottom"/>
          </w:tcPr>
          <w:p w14:paraId="7DE4E59D" w14:textId="77777777" w:rsidR="00186BE0" w:rsidRPr="00B876A7" w:rsidRDefault="00186BE0" w:rsidP="00186BE0">
            <w:pPr>
              <w:ind w:left="519"/>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auto"/>
            <w:vAlign w:val="bottom"/>
          </w:tcPr>
          <w:p w14:paraId="5149AE1F" w14:textId="166FF947"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vAlign w:val="bottom"/>
          </w:tcPr>
          <w:p w14:paraId="12A9BF4B" w14:textId="7BADE88B"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vAlign w:val="bottom"/>
          </w:tcPr>
          <w:p w14:paraId="151C6688" w14:textId="11446D3B"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vAlign w:val="bottom"/>
          </w:tcPr>
          <w:p w14:paraId="7D96316A" w14:textId="098F2062"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vAlign w:val="bottom"/>
          </w:tcPr>
          <w:p w14:paraId="05F2B0B0" w14:textId="0FC652AD"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vAlign w:val="bottom"/>
          </w:tcPr>
          <w:p w14:paraId="4A71091C" w14:textId="2E94EA2A"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r>
    </w:tbl>
    <w:p w14:paraId="1312ECCB" w14:textId="77777777" w:rsidR="007A5A72" w:rsidRPr="00B876A7" w:rsidRDefault="007A5A72">
      <w:pPr>
        <w:ind w:left="1080"/>
        <w:rPr>
          <w:rFonts w:ascii="Arial" w:eastAsia="Arial" w:hAnsi="Arial" w:cs="Arial"/>
          <w:sz w:val="18"/>
          <w:szCs w:val="18"/>
        </w:rPr>
      </w:pPr>
    </w:p>
    <w:tbl>
      <w:tblPr>
        <w:tblStyle w:val="afffffffc"/>
        <w:tblW w:w="9014" w:type="dxa"/>
        <w:tblInd w:w="450" w:type="dxa"/>
        <w:tblLayout w:type="fixed"/>
        <w:tblLook w:val="0400" w:firstRow="0" w:lastRow="0" w:firstColumn="0" w:lastColumn="0" w:noHBand="0" w:noVBand="1"/>
      </w:tblPr>
      <w:tblGrid>
        <w:gridCol w:w="2534"/>
        <w:gridCol w:w="1080"/>
        <w:gridCol w:w="1080"/>
        <w:gridCol w:w="1080"/>
        <w:gridCol w:w="1080"/>
        <w:gridCol w:w="1080"/>
        <w:gridCol w:w="1080"/>
      </w:tblGrid>
      <w:tr w:rsidR="007A5A72" w:rsidRPr="00B876A7" w14:paraId="6F2C3CEA" w14:textId="77777777" w:rsidTr="005468D9">
        <w:tc>
          <w:tcPr>
            <w:tcW w:w="2534" w:type="dxa"/>
            <w:shd w:val="clear" w:color="auto" w:fill="auto"/>
            <w:vAlign w:val="bottom"/>
          </w:tcPr>
          <w:p w14:paraId="5812EC28" w14:textId="77777777" w:rsidR="007A5A72" w:rsidRPr="00B876A7" w:rsidRDefault="007A5A72">
            <w:pPr>
              <w:ind w:left="519"/>
              <w:jc w:val="left"/>
              <w:rPr>
                <w:rFonts w:ascii="Arial" w:eastAsia="Arial" w:hAnsi="Arial" w:cs="Arial"/>
                <w:b/>
                <w:sz w:val="14"/>
                <w:szCs w:val="14"/>
              </w:rPr>
            </w:pPr>
          </w:p>
        </w:tc>
        <w:tc>
          <w:tcPr>
            <w:tcW w:w="6480" w:type="dxa"/>
            <w:gridSpan w:val="6"/>
            <w:tcBorders>
              <w:top w:val="single" w:sz="4" w:space="0" w:color="000000"/>
              <w:bottom w:val="single" w:sz="4" w:space="0" w:color="000000"/>
            </w:tcBorders>
            <w:shd w:val="clear" w:color="auto" w:fill="auto"/>
            <w:vAlign w:val="bottom"/>
          </w:tcPr>
          <w:p w14:paraId="68FA8E26" w14:textId="0B35AE0A"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Separate financial statements</w:t>
            </w:r>
          </w:p>
        </w:tc>
      </w:tr>
      <w:tr w:rsidR="007A5A72" w:rsidRPr="00B876A7" w14:paraId="41A8E9CB" w14:textId="77777777" w:rsidTr="005468D9">
        <w:tc>
          <w:tcPr>
            <w:tcW w:w="2534" w:type="dxa"/>
            <w:shd w:val="clear" w:color="auto" w:fill="auto"/>
            <w:vAlign w:val="bottom"/>
          </w:tcPr>
          <w:p w14:paraId="0F29D98B" w14:textId="1DC92BD5" w:rsidR="007A5A72" w:rsidRPr="00B876A7" w:rsidRDefault="0032140B">
            <w:pPr>
              <w:ind w:left="519"/>
              <w:jc w:val="left"/>
              <w:rPr>
                <w:rFonts w:ascii="Arial" w:eastAsia="Arial" w:hAnsi="Arial" w:cs="Arial"/>
                <w:b/>
                <w:sz w:val="14"/>
                <w:szCs w:val="14"/>
              </w:rPr>
            </w:pPr>
            <w:r w:rsidRPr="00B876A7">
              <w:rPr>
                <w:rFonts w:ascii="Arial" w:eastAsia="Arial" w:hAnsi="Arial" w:cs="Arial"/>
                <w:b/>
                <w:sz w:val="14"/>
                <w:szCs w:val="14"/>
              </w:rPr>
              <w:t>31 December 202</w:t>
            </w:r>
            <w:r w:rsidR="00186BE0">
              <w:rPr>
                <w:rFonts w:ascii="Arial" w:eastAsia="Arial" w:hAnsi="Arial" w:cs="Arial"/>
                <w:b/>
                <w:sz w:val="14"/>
                <w:szCs w:val="14"/>
              </w:rPr>
              <w:t>2</w:t>
            </w:r>
          </w:p>
        </w:tc>
        <w:tc>
          <w:tcPr>
            <w:tcW w:w="1080" w:type="dxa"/>
            <w:tcBorders>
              <w:top w:val="single" w:sz="4" w:space="0" w:color="000000"/>
              <w:bottom w:val="single" w:sz="4" w:space="0" w:color="000000"/>
            </w:tcBorders>
            <w:shd w:val="clear" w:color="auto" w:fill="auto"/>
            <w:vAlign w:val="bottom"/>
          </w:tcPr>
          <w:p w14:paraId="538B58C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23D9956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6D44378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6D12091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67F44851"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218740D7"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5CCF43C8"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16683B08"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37AD608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115DAF0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520F9287"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3A7524B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3B0ECBB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5C1EEA36" w14:textId="77777777" w:rsidTr="005468D9">
        <w:tc>
          <w:tcPr>
            <w:tcW w:w="2534" w:type="dxa"/>
            <w:shd w:val="clear" w:color="auto" w:fill="auto"/>
            <w:vAlign w:val="bottom"/>
          </w:tcPr>
          <w:p w14:paraId="081DD5D5" w14:textId="77777777" w:rsidR="007A5A72" w:rsidRPr="00B876A7" w:rsidRDefault="007A5A72">
            <w:pPr>
              <w:ind w:left="519"/>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7BA111FC"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FAFAFA"/>
            <w:vAlign w:val="bottom"/>
          </w:tcPr>
          <w:p w14:paraId="6D3BE6EE"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2E17385D"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4BDA2406"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vAlign w:val="bottom"/>
          </w:tcPr>
          <w:p w14:paraId="0AA4C4A9"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FAFAFA"/>
          </w:tcPr>
          <w:p w14:paraId="6E194FFF" w14:textId="77777777" w:rsidR="007A5A72" w:rsidRPr="00B876A7" w:rsidRDefault="007A5A72">
            <w:pPr>
              <w:ind w:right="-72"/>
              <w:jc w:val="right"/>
              <w:rPr>
                <w:rFonts w:ascii="Arial" w:eastAsia="Arial" w:hAnsi="Arial" w:cs="Arial"/>
                <w:sz w:val="10"/>
                <w:szCs w:val="10"/>
              </w:rPr>
            </w:pPr>
          </w:p>
        </w:tc>
      </w:tr>
      <w:tr w:rsidR="007A5A72" w:rsidRPr="00B876A7" w14:paraId="4158B9A1" w14:textId="77777777" w:rsidTr="005468D9">
        <w:tc>
          <w:tcPr>
            <w:tcW w:w="2534" w:type="dxa"/>
            <w:shd w:val="clear" w:color="auto" w:fill="auto"/>
            <w:vAlign w:val="bottom"/>
          </w:tcPr>
          <w:p w14:paraId="290C0E22"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FAFAFA"/>
            <w:vAlign w:val="bottom"/>
          </w:tcPr>
          <w:p w14:paraId="4E86F323" w14:textId="65F9E90B"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2A2A55D1" w14:textId="25C732F0"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352AED12" w14:textId="6B9A9EB3"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4AD5A394" w14:textId="6BA9C940"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00F14F05" w14:textId="02CF7435" w:rsidR="007A5A72" w:rsidRPr="00B876A7" w:rsidRDefault="007A5A72">
            <w:pPr>
              <w:ind w:right="-72"/>
              <w:jc w:val="right"/>
              <w:rPr>
                <w:rFonts w:ascii="Arial" w:eastAsia="Arial" w:hAnsi="Arial" w:cs="Arial"/>
                <w:sz w:val="14"/>
                <w:szCs w:val="14"/>
              </w:rPr>
            </w:pPr>
          </w:p>
        </w:tc>
        <w:tc>
          <w:tcPr>
            <w:tcW w:w="1080" w:type="dxa"/>
            <w:shd w:val="clear" w:color="auto" w:fill="FAFAFA"/>
            <w:vAlign w:val="bottom"/>
          </w:tcPr>
          <w:p w14:paraId="447115A8" w14:textId="0E3E304B" w:rsidR="007A5A72" w:rsidRPr="00B876A7" w:rsidRDefault="007A5A72">
            <w:pPr>
              <w:ind w:right="-72"/>
              <w:jc w:val="right"/>
              <w:rPr>
                <w:rFonts w:ascii="Arial" w:eastAsia="Arial" w:hAnsi="Arial" w:cs="Arial"/>
                <w:sz w:val="14"/>
                <w:szCs w:val="14"/>
              </w:rPr>
            </w:pPr>
          </w:p>
        </w:tc>
      </w:tr>
      <w:tr w:rsidR="00A154D9" w:rsidRPr="00B876A7" w14:paraId="1C5696FE" w14:textId="77777777" w:rsidTr="005468D9">
        <w:tc>
          <w:tcPr>
            <w:tcW w:w="2534" w:type="dxa"/>
            <w:shd w:val="clear" w:color="auto" w:fill="auto"/>
            <w:vAlign w:val="bottom"/>
          </w:tcPr>
          <w:p w14:paraId="03D63480" w14:textId="77777777" w:rsidR="00A154D9" w:rsidRPr="00B876A7" w:rsidRDefault="00A154D9" w:rsidP="00A154D9">
            <w:pPr>
              <w:ind w:left="519"/>
              <w:jc w:val="left"/>
              <w:rPr>
                <w:rFonts w:ascii="Arial" w:eastAsia="Arial" w:hAnsi="Arial" w:cs="Arial"/>
                <w:sz w:val="14"/>
                <w:szCs w:val="14"/>
              </w:rPr>
            </w:pPr>
            <w:r w:rsidRPr="00B876A7">
              <w:rPr>
                <w:rFonts w:ascii="Arial" w:eastAsia="Arial" w:hAnsi="Arial" w:cs="Arial"/>
                <w:sz w:val="14"/>
                <w:szCs w:val="14"/>
              </w:rPr>
              <w:t xml:space="preserve">   - unbilled contract revenue</w:t>
            </w:r>
          </w:p>
        </w:tc>
        <w:tc>
          <w:tcPr>
            <w:tcW w:w="1080" w:type="dxa"/>
            <w:shd w:val="clear" w:color="auto" w:fill="FAFAFA"/>
            <w:vAlign w:val="bottom"/>
          </w:tcPr>
          <w:p w14:paraId="4BA8D243" w14:textId="5062CD82" w:rsidR="00A154D9" w:rsidRPr="00B876A7" w:rsidRDefault="0072527E" w:rsidP="00A154D9">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26974449" w14:textId="4A5D32F2"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74,679,431</w:t>
            </w:r>
          </w:p>
        </w:tc>
        <w:tc>
          <w:tcPr>
            <w:tcW w:w="1080" w:type="dxa"/>
            <w:shd w:val="clear" w:color="auto" w:fill="FAFAFA"/>
            <w:vAlign w:val="bottom"/>
          </w:tcPr>
          <w:p w14:paraId="1423663C" w14:textId="0083FBB0"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225,998,806</w:t>
            </w:r>
          </w:p>
        </w:tc>
        <w:tc>
          <w:tcPr>
            <w:tcW w:w="1080" w:type="dxa"/>
            <w:shd w:val="clear" w:color="auto" w:fill="FAFAFA"/>
            <w:vAlign w:val="bottom"/>
          </w:tcPr>
          <w:p w14:paraId="2D15CABD" w14:textId="58A5363B"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86,678,630</w:t>
            </w:r>
          </w:p>
        </w:tc>
        <w:tc>
          <w:tcPr>
            <w:tcW w:w="1080" w:type="dxa"/>
            <w:shd w:val="clear" w:color="auto" w:fill="FAFAFA"/>
            <w:vAlign w:val="bottom"/>
          </w:tcPr>
          <w:p w14:paraId="380F7E51" w14:textId="7972D063" w:rsidR="00A154D9" w:rsidRPr="00B876A7" w:rsidRDefault="0072527E" w:rsidP="00A154D9">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456DB21B" w14:textId="3BABF408" w:rsidR="00A154D9" w:rsidRPr="00B876A7" w:rsidRDefault="0072527E" w:rsidP="00A154D9">
            <w:pPr>
              <w:ind w:right="-72"/>
              <w:jc w:val="right"/>
              <w:rPr>
                <w:rFonts w:ascii="Arial" w:eastAsia="Arial" w:hAnsi="Arial" w:cs="Arial"/>
                <w:sz w:val="14"/>
                <w:szCs w:val="14"/>
              </w:rPr>
            </w:pPr>
            <w:r w:rsidRPr="0072527E">
              <w:rPr>
                <w:rFonts w:ascii="Arial" w:eastAsia="Arial" w:hAnsi="Arial" w:cs="Arial"/>
                <w:sz w:val="14"/>
                <w:szCs w:val="14"/>
              </w:rPr>
              <w:t>387,356,867</w:t>
            </w:r>
          </w:p>
        </w:tc>
      </w:tr>
      <w:tr w:rsidR="0072527E" w:rsidRPr="00B876A7" w14:paraId="1987DE1B" w14:textId="77777777" w:rsidTr="00886B56">
        <w:tc>
          <w:tcPr>
            <w:tcW w:w="2534" w:type="dxa"/>
            <w:shd w:val="clear" w:color="auto" w:fill="auto"/>
            <w:vAlign w:val="bottom"/>
          </w:tcPr>
          <w:p w14:paraId="40EB584E" w14:textId="77777777" w:rsidR="0072527E" w:rsidRPr="00B876A7" w:rsidRDefault="0072527E" w:rsidP="0072527E">
            <w:pPr>
              <w:ind w:left="519"/>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FAFAFA"/>
            <w:vAlign w:val="bottom"/>
          </w:tcPr>
          <w:p w14:paraId="1FA76D7F" w14:textId="0DA622C5" w:rsidR="0072527E" w:rsidRPr="00B876A7" w:rsidRDefault="0072527E" w:rsidP="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75206DB6" w14:textId="3990A853" w:rsidR="0072527E" w:rsidRPr="00B876A7" w:rsidRDefault="0072527E" w:rsidP="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781DD161" w14:textId="7D9639F0" w:rsidR="0072527E" w:rsidRPr="00B876A7" w:rsidRDefault="0072527E" w:rsidP="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2AF67698" w14:textId="07399876" w:rsidR="0072527E" w:rsidRPr="00B876A7" w:rsidRDefault="0072527E" w:rsidP="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4C305E8A" w14:textId="479AAC7A" w:rsidR="0072527E" w:rsidRPr="00B876A7" w:rsidRDefault="0072527E" w:rsidP="0072527E">
            <w:pPr>
              <w:ind w:right="-72"/>
              <w:jc w:val="right"/>
              <w:rPr>
                <w:rFonts w:ascii="Arial" w:eastAsia="Arial" w:hAnsi="Arial" w:cs="Arial"/>
                <w:sz w:val="14"/>
                <w:szCs w:val="14"/>
              </w:rPr>
            </w:pPr>
            <w:r>
              <w:rPr>
                <w:rFonts w:ascii="Arial" w:eastAsia="Arial" w:hAnsi="Arial" w:cs="Arial"/>
                <w:sz w:val="14"/>
                <w:szCs w:val="14"/>
              </w:rPr>
              <w:t>-</w:t>
            </w:r>
          </w:p>
        </w:tc>
        <w:tc>
          <w:tcPr>
            <w:tcW w:w="1080" w:type="dxa"/>
            <w:shd w:val="clear" w:color="auto" w:fill="FAFAFA"/>
            <w:vAlign w:val="bottom"/>
          </w:tcPr>
          <w:p w14:paraId="76A7AC3F" w14:textId="13D79459" w:rsidR="0072527E" w:rsidRPr="00B876A7" w:rsidRDefault="0072527E" w:rsidP="0072527E">
            <w:pPr>
              <w:ind w:right="-72"/>
              <w:jc w:val="right"/>
              <w:rPr>
                <w:rFonts w:ascii="Arial" w:eastAsia="Arial" w:hAnsi="Arial" w:cs="Arial"/>
                <w:sz w:val="14"/>
                <w:szCs w:val="14"/>
              </w:rPr>
            </w:pPr>
            <w:r>
              <w:rPr>
                <w:rFonts w:ascii="Arial" w:eastAsia="Arial" w:hAnsi="Arial" w:cs="Arial"/>
                <w:sz w:val="14"/>
                <w:szCs w:val="14"/>
              </w:rPr>
              <w:t>-</w:t>
            </w:r>
          </w:p>
        </w:tc>
      </w:tr>
    </w:tbl>
    <w:p w14:paraId="34EEFF68" w14:textId="38C36720" w:rsidR="00884955" w:rsidRPr="00B876A7" w:rsidRDefault="00884955">
      <w:pPr>
        <w:rPr>
          <w:rFonts w:ascii="Arial" w:eastAsia="Arial" w:hAnsi="Arial" w:cs="Arial"/>
          <w:sz w:val="18"/>
          <w:szCs w:val="18"/>
        </w:rPr>
      </w:pPr>
      <w:r w:rsidRPr="00B876A7">
        <w:rPr>
          <w:rFonts w:ascii="Arial" w:eastAsia="Arial" w:hAnsi="Arial" w:cs="Arial"/>
          <w:sz w:val="18"/>
          <w:szCs w:val="18"/>
        </w:rPr>
        <w:br w:type="page"/>
      </w:r>
    </w:p>
    <w:tbl>
      <w:tblPr>
        <w:tblStyle w:val="afffffffd"/>
        <w:tblW w:w="9014" w:type="dxa"/>
        <w:tblInd w:w="450" w:type="dxa"/>
        <w:tblLayout w:type="fixed"/>
        <w:tblLook w:val="0400" w:firstRow="0" w:lastRow="0" w:firstColumn="0" w:lastColumn="0" w:noHBand="0" w:noVBand="1"/>
      </w:tblPr>
      <w:tblGrid>
        <w:gridCol w:w="2534"/>
        <w:gridCol w:w="1080"/>
        <w:gridCol w:w="1080"/>
        <w:gridCol w:w="1080"/>
        <w:gridCol w:w="1080"/>
        <w:gridCol w:w="1080"/>
        <w:gridCol w:w="1080"/>
      </w:tblGrid>
      <w:tr w:rsidR="007A5A72" w:rsidRPr="00B876A7" w14:paraId="54B52DF4" w14:textId="77777777" w:rsidTr="005468D9">
        <w:tc>
          <w:tcPr>
            <w:tcW w:w="2534" w:type="dxa"/>
            <w:shd w:val="clear" w:color="auto" w:fill="auto"/>
            <w:vAlign w:val="bottom"/>
          </w:tcPr>
          <w:p w14:paraId="6BC0D4AB" w14:textId="77777777" w:rsidR="007A5A72" w:rsidRPr="00B876A7" w:rsidRDefault="007A5A72">
            <w:pPr>
              <w:ind w:left="519"/>
              <w:jc w:val="left"/>
              <w:rPr>
                <w:rFonts w:ascii="Arial" w:eastAsia="Arial" w:hAnsi="Arial" w:cs="Arial"/>
                <w:b/>
                <w:sz w:val="14"/>
                <w:szCs w:val="14"/>
              </w:rPr>
            </w:pPr>
          </w:p>
        </w:tc>
        <w:tc>
          <w:tcPr>
            <w:tcW w:w="6480" w:type="dxa"/>
            <w:gridSpan w:val="6"/>
            <w:tcBorders>
              <w:top w:val="single" w:sz="4" w:space="0" w:color="000000"/>
              <w:bottom w:val="single" w:sz="4" w:space="0" w:color="000000"/>
            </w:tcBorders>
            <w:shd w:val="clear" w:color="auto" w:fill="auto"/>
            <w:vAlign w:val="bottom"/>
          </w:tcPr>
          <w:p w14:paraId="5FAB9663" w14:textId="77777777" w:rsidR="007A5A72" w:rsidRPr="00B876A7" w:rsidRDefault="0032140B">
            <w:pPr>
              <w:ind w:right="-72"/>
              <w:jc w:val="center"/>
              <w:rPr>
                <w:rFonts w:ascii="Arial" w:eastAsia="Arial" w:hAnsi="Arial" w:cs="Arial"/>
                <w:b/>
                <w:sz w:val="14"/>
                <w:szCs w:val="14"/>
              </w:rPr>
            </w:pPr>
            <w:r w:rsidRPr="00B876A7">
              <w:rPr>
                <w:rFonts w:ascii="Arial" w:eastAsia="Arial" w:hAnsi="Arial" w:cs="Arial"/>
                <w:b/>
                <w:sz w:val="14"/>
                <w:szCs w:val="14"/>
              </w:rPr>
              <w:t>Separate financial statements</w:t>
            </w:r>
          </w:p>
        </w:tc>
      </w:tr>
      <w:tr w:rsidR="007A5A72" w:rsidRPr="00B876A7" w14:paraId="13372247" w14:textId="77777777" w:rsidTr="005468D9">
        <w:tc>
          <w:tcPr>
            <w:tcW w:w="2534" w:type="dxa"/>
            <w:shd w:val="clear" w:color="auto" w:fill="auto"/>
            <w:vAlign w:val="bottom"/>
          </w:tcPr>
          <w:p w14:paraId="45B0C940" w14:textId="18B67325" w:rsidR="007A5A72" w:rsidRPr="00B876A7" w:rsidRDefault="001A0A3F">
            <w:pPr>
              <w:ind w:left="519"/>
              <w:jc w:val="left"/>
              <w:rPr>
                <w:rFonts w:ascii="Arial" w:eastAsia="Arial" w:hAnsi="Arial" w:cs="Arial"/>
                <w:b/>
                <w:sz w:val="14"/>
                <w:szCs w:val="14"/>
              </w:rPr>
            </w:pPr>
            <w:r w:rsidRPr="00B876A7">
              <w:rPr>
                <w:rFonts w:ascii="Arial" w:eastAsia="Arial" w:hAnsi="Arial" w:cs="Arial"/>
                <w:b/>
                <w:sz w:val="14"/>
                <w:szCs w:val="14"/>
              </w:rPr>
              <w:t>31 December 202</w:t>
            </w:r>
            <w:r w:rsidR="00186BE0">
              <w:rPr>
                <w:rFonts w:ascii="Arial" w:eastAsia="Arial" w:hAnsi="Arial" w:cs="Arial"/>
                <w:b/>
                <w:sz w:val="14"/>
                <w:szCs w:val="14"/>
              </w:rPr>
              <w:t>1</w:t>
            </w:r>
          </w:p>
        </w:tc>
        <w:tc>
          <w:tcPr>
            <w:tcW w:w="1080" w:type="dxa"/>
            <w:tcBorders>
              <w:top w:val="single" w:sz="4" w:space="0" w:color="000000"/>
              <w:bottom w:val="single" w:sz="4" w:space="0" w:color="000000"/>
            </w:tcBorders>
            <w:shd w:val="clear" w:color="auto" w:fill="auto"/>
            <w:vAlign w:val="bottom"/>
          </w:tcPr>
          <w:p w14:paraId="2A256D6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Not yet due</w:t>
            </w:r>
          </w:p>
          <w:p w14:paraId="78E2B107"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2BAE449E"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Up to </w:t>
            </w:r>
          </w:p>
          <w:p w14:paraId="578B2A9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months</w:t>
            </w:r>
          </w:p>
          <w:p w14:paraId="10EE418C"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1F55450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3 - 6 months</w:t>
            </w:r>
          </w:p>
          <w:p w14:paraId="25467EC8"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c>
          <w:tcPr>
            <w:tcW w:w="1080" w:type="dxa"/>
            <w:tcBorders>
              <w:top w:val="single" w:sz="4" w:space="0" w:color="000000"/>
              <w:bottom w:val="single" w:sz="4" w:space="0" w:color="000000"/>
            </w:tcBorders>
            <w:shd w:val="clear" w:color="auto" w:fill="auto"/>
            <w:vAlign w:val="bottom"/>
          </w:tcPr>
          <w:p w14:paraId="1C7A7296"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6 - 12 months Baht</w:t>
            </w:r>
          </w:p>
        </w:tc>
        <w:tc>
          <w:tcPr>
            <w:tcW w:w="1080" w:type="dxa"/>
            <w:tcBorders>
              <w:top w:val="single" w:sz="4" w:space="0" w:color="000000"/>
              <w:bottom w:val="single" w:sz="4" w:space="0" w:color="000000"/>
            </w:tcBorders>
            <w:shd w:val="clear" w:color="auto" w:fill="auto"/>
          </w:tcPr>
          <w:p w14:paraId="208A9340"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Over </w:t>
            </w:r>
          </w:p>
          <w:p w14:paraId="7F3FBEE9"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12 months</w:t>
            </w:r>
          </w:p>
          <w:p w14:paraId="4B8BE77B"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 xml:space="preserve"> Baht</w:t>
            </w:r>
          </w:p>
        </w:tc>
        <w:tc>
          <w:tcPr>
            <w:tcW w:w="1080" w:type="dxa"/>
            <w:tcBorders>
              <w:top w:val="single" w:sz="4" w:space="0" w:color="000000"/>
              <w:bottom w:val="single" w:sz="4" w:space="0" w:color="000000"/>
            </w:tcBorders>
            <w:shd w:val="clear" w:color="auto" w:fill="auto"/>
            <w:vAlign w:val="bottom"/>
          </w:tcPr>
          <w:p w14:paraId="513C36D2"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Total</w:t>
            </w:r>
          </w:p>
          <w:p w14:paraId="0E0FE7AA" w14:textId="77777777" w:rsidR="007A5A72" w:rsidRPr="00B876A7" w:rsidRDefault="0032140B">
            <w:pPr>
              <w:ind w:right="-72"/>
              <w:jc w:val="right"/>
              <w:rPr>
                <w:rFonts w:ascii="Arial" w:eastAsia="Arial" w:hAnsi="Arial" w:cs="Arial"/>
                <w:b/>
                <w:sz w:val="14"/>
                <w:szCs w:val="14"/>
              </w:rPr>
            </w:pPr>
            <w:r w:rsidRPr="00B876A7">
              <w:rPr>
                <w:rFonts w:ascii="Arial" w:eastAsia="Arial" w:hAnsi="Arial" w:cs="Arial"/>
                <w:b/>
                <w:sz w:val="14"/>
                <w:szCs w:val="14"/>
              </w:rPr>
              <w:t>Baht</w:t>
            </w:r>
          </w:p>
        </w:tc>
      </w:tr>
      <w:tr w:rsidR="007A5A72" w:rsidRPr="00B876A7" w14:paraId="719FEB11" w14:textId="77777777" w:rsidTr="00694431">
        <w:tc>
          <w:tcPr>
            <w:tcW w:w="2534" w:type="dxa"/>
            <w:shd w:val="clear" w:color="auto" w:fill="auto"/>
            <w:vAlign w:val="bottom"/>
          </w:tcPr>
          <w:p w14:paraId="452AB624" w14:textId="77777777" w:rsidR="007A5A72" w:rsidRPr="00B876A7" w:rsidRDefault="007A5A72">
            <w:pPr>
              <w:ind w:left="519"/>
              <w:jc w:val="left"/>
              <w:rPr>
                <w:rFonts w:ascii="Arial" w:eastAsia="Arial" w:hAnsi="Arial" w:cs="Arial"/>
                <w:sz w:val="10"/>
                <w:szCs w:val="10"/>
              </w:rPr>
            </w:pPr>
          </w:p>
        </w:tc>
        <w:tc>
          <w:tcPr>
            <w:tcW w:w="1080" w:type="dxa"/>
            <w:tcBorders>
              <w:top w:val="single" w:sz="4" w:space="0" w:color="000000"/>
            </w:tcBorders>
            <w:shd w:val="clear" w:color="auto" w:fill="auto"/>
            <w:vAlign w:val="bottom"/>
          </w:tcPr>
          <w:p w14:paraId="129A4D56" w14:textId="77777777" w:rsidR="007A5A72" w:rsidRPr="00B876A7" w:rsidRDefault="007A5A72">
            <w:pPr>
              <w:ind w:right="-72"/>
              <w:jc w:val="left"/>
              <w:rPr>
                <w:rFonts w:ascii="Arial" w:eastAsia="Arial" w:hAnsi="Arial" w:cs="Arial"/>
                <w:sz w:val="10"/>
                <w:szCs w:val="10"/>
              </w:rPr>
            </w:pPr>
          </w:p>
        </w:tc>
        <w:tc>
          <w:tcPr>
            <w:tcW w:w="1080" w:type="dxa"/>
            <w:tcBorders>
              <w:top w:val="single" w:sz="4" w:space="0" w:color="000000"/>
            </w:tcBorders>
            <w:shd w:val="clear" w:color="auto" w:fill="auto"/>
            <w:vAlign w:val="bottom"/>
          </w:tcPr>
          <w:p w14:paraId="44958FF1"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vAlign w:val="bottom"/>
          </w:tcPr>
          <w:p w14:paraId="38BFF721"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vAlign w:val="bottom"/>
          </w:tcPr>
          <w:p w14:paraId="37787A04"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vAlign w:val="bottom"/>
          </w:tcPr>
          <w:p w14:paraId="23EDBACE" w14:textId="77777777" w:rsidR="007A5A72" w:rsidRPr="00B876A7" w:rsidRDefault="007A5A72">
            <w:pPr>
              <w:ind w:right="-72"/>
              <w:jc w:val="right"/>
              <w:rPr>
                <w:rFonts w:ascii="Arial" w:eastAsia="Arial" w:hAnsi="Arial" w:cs="Arial"/>
                <w:sz w:val="10"/>
                <w:szCs w:val="10"/>
              </w:rPr>
            </w:pPr>
          </w:p>
        </w:tc>
        <w:tc>
          <w:tcPr>
            <w:tcW w:w="1080" w:type="dxa"/>
            <w:tcBorders>
              <w:top w:val="single" w:sz="4" w:space="0" w:color="000000"/>
            </w:tcBorders>
            <w:shd w:val="clear" w:color="auto" w:fill="auto"/>
          </w:tcPr>
          <w:p w14:paraId="72243205" w14:textId="77777777" w:rsidR="007A5A72" w:rsidRPr="00B876A7" w:rsidRDefault="007A5A72">
            <w:pPr>
              <w:ind w:right="-72"/>
              <w:jc w:val="right"/>
              <w:rPr>
                <w:rFonts w:ascii="Arial" w:eastAsia="Arial" w:hAnsi="Arial" w:cs="Arial"/>
                <w:sz w:val="10"/>
                <w:szCs w:val="10"/>
              </w:rPr>
            </w:pPr>
          </w:p>
        </w:tc>
      </w:tr>
      <w:tr w:rsidR="007A5A72" w:rsidRPr="00B876A7" w14:paraId="630727D0" w14:textId="77777777" w:rsidTr="00694431">
        <w:tc>
          <w:tcPr>
            <w:tcW w:w="2534" w:type="dxa"/>
            <w:shd w:val="clear" w:color="auto" w:fill="auto"/>
            <w:vAlign w:val="bottom"/>
          </w:tcPr>
          <w:p w14:paraId="1F09D1C1" w14:textId="77777777" w:rsidR="007A5A72" w:rsidRPr="00B876A7" w:rsidRDefault="0032140B">
            <w:pPr>
              <w:ind w:left="519"/>
              <w:jc w:val="left"/>
              <w:rPr>
                <w:rFonts w:ascii="Arial" w:eastAsia="Arial" w:hAnsi="Arial" w:cs="Arial"/>
                <w:sz w:val="14"/>
                <w:szCs w:val="14"/>
              </w:rPr>
            </w:pPr>
            <w:r w:rsidRPr="00B876A7">
              <w:rPr>
                <w:rFonts w:ascii="Arial" w:eastAsia="Arial" w:hAnsi="Arial" w:cs="Arial"/>
                <w:sz w:val="14"/>
                <w:szCs w:val="14"/>
              </w:rPr>
              <w:t>Gross carrying amount</w:t>
            </w:r>
          </w:p>
        </w:tc>
        <w:tc>
          <w:tcPr>
            <w:tcW w:w="1080" w:type="dxa"/>
            <w:shd w:val="clear" w:color="auto" w:fill="auto"/>
            <w:vAlign w:val="bottom"/>
          </w:tcPr>
          <w:p w14:paraId="56C0A637"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37B5624C"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4488E10A"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522E17E5"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4D578F2C" w14:textId="77777777" w:rsidR="007A5A72" w:rsidRPr="00B876A7" w:rsidRDefault="007A5A72">
            <w:pPr>
              <w:ind w:right="-72"/>
              <w:jc w:val="right"/>
              <w:rPr>
                <w:rFonts w:ascii="Arial" w:eastAsia="Arial" w:hAnsi="Arial" w:cs="Arial"/>
                <w:sz w:val="14"/>
                <w:szCs w:val="14"/>
              </w:rPr>
            </w:pPr>
          </w:p>
        </w:tc>
        <w:tc>
          <w:tcPr>
            <w:tcW w:w="1080" w:type="dxa"/>
            <w:shd w:val="clear" w:color="auto" w:fill="auto"/>
            <w:vAlign w:val="bottom"/>
          </w:tcPr>
          <w:p w14:paraId="331C62CD" w14:textId="77777777" w:rsidR="007A5A72" w:rsidRPr="00B876A7" w:rsidRDefault="007A5A72">
            <w:pPr>
              <w:ind w:right="-72"/>
              <w:jc w:val="right"/>
              <w:rPr>
                <w:rFonts w:ascii="Arial" w:eastAsia="Arial" w:hAnsi="Arial" w:cs="Arial"/>
                <w:sz w:val="14"/>
                <w:szCs w:val="14"/>
              </w:rPr>
            </w:pPr>
          </w:p>
        </w:tc>
      </w:tr>
      <w:tr w:rsidR="00186BE0" w:rsidRPr="00B876A7" w14:paraId="27232E0A" w14:textId="77777777" w:rsidTr="00694431">
        <w:tc>
          <w:tcPr>
            <w:tcW w:w="2534" w:type="dxa"/>
            <w:shd w:val="clear" w:color="auto" w:fill="auto"/>
            <w:vAlign w:val="bottom"/>
          </w:tcPr>
          <w:p w14:paraId="248F527F" w14:textId="77777777" w:rsidR="00186BE0" w:rsidRPr="00B876A7" w:rsidRDefault="00186BE0" w:rsidP="00186BE0">
            <w:pPr>
              <w:ind w:left="519"/>
              <w:jc w:val="left"/>
              <w:rPr>
                <w:rFonts w:ascii="Arial" w:eastAsia="Arial" w:hAnsi="Arial" w:cs="Arial"/>
                <w:sz w:val="14"/>
                <w:szCs w:val="14"/>
              </w:rPr>
            </w:pPr>
            <w:r w:rsidRPr="00B876A7">
              <w:rPr>
                <w:rFonts w:ascii="Arial" w:eastAsia="Arial" w:hAnsi="Arial" w:cs="Arial"/>
                <w:sz w:val="14"/>
                <w:szCs w:val="14"/>
              </w:rPr>
              <w:t xml:space="preserve">   - unbilled contract revenue</w:t>
            </w:r>
          </w:p>
        </w:tc>
        <w:tc>
          <w:tcPr>
            <w:tcW w:w="1080" w:type="dxa"/>
            <w:shd w:val="clear" w:color="auto" w:fill="auto"/>
            <w:vAlign w:val="bottom"/>
          </w:tcPr>
          <w:p w14:paraId="295C9640" w14:textId="08D58767"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vAlign w:val="bottom"/>
          </w:tcPr>
          <w:p w14:paraId="5FFCCCFF" w14:textId="6E66A021"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109,189,440</w:t>
            </w:r>
          </w:p>
        </w:tc>
        <w:tc>
          <w:tcPr>
            <w:tcW w:w="1080" w:type="dxa"/>
            <w:shd w:val="clear" w:color="auto" w:fill="auto"/>
            <w:vAlign w:val="bottom"/>
          </w:tcPr>
          <w:p w14:paraId="005131E0" w14:textId="6A89C975"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7,787,374</w:t>
            </w:r>
          </w:p>
        </w:tc>
        <w:tc>
          <w:tcPr>
            <w:tcW w:w="1080" w:type="dxa"/>
            <w:shd w:val="clear" w:color="auto" w:fill="auto"/>
            <w:vAlign w:val="bottom"/>
          </w:tcPr>
          <w:p w14:paraId="45F30CAE" w14:textId="51C4444A"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6,852,788</w:t>
            </w:r>
          </w:p>
        </w:tc>
        <w:tc>
          <w:tcPr>
            <w:tcW w:w="1080" w:type="dxa"/>
            <w:shd w:val="clear" w:color="auto" w:fill="auto"/>
            <w:vAlign w:val="bottom"/>
          </w:tcPr>
          <w:p w14:paraId="183A52CB" w14:textId="587FBF95"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vAlign w:val="bottom"/>
          </w:tcPr>
          <w:p w14:paraId="108706F9" w14:textId="7CEBCC48"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123,829,602</w:t>
            </w:r>
          </w:p>
        </w:tc>
      </w:tr>
      <w:tr w:rsidR="00186BE0" w:rsidRPr="00B876A7" w14:paraId="1AF99E9F" w14:textId="77777777" w:rsidTr="00694431">
        <w:tc>
          <w:tcPr>
            <w:tcW w:w="2534" w:type="dxa"/>
            <w:shd w:val="clear" w:color="auto" w:fill="auto"/>
            <w:vAlign w:val="bottom"/>
          </w:tcPr>
          <w:p w14:paraId="0BA9F639" w14:textId="77777777" w:rsidR="00186BE0" w:rsidRPr="00B876A7" w:rsidRDefault="00186BE0" w:rsidP="00186BE0">
            <w:pPr>
              <w:ind w:left="519"/>
              <w:jc w:val="left"/>
              <w:rPr>
                <w:rFonts w:ascii="Arial" w:eastAsia="Arial" w:hAnsi="Arial" w:cs="Arial"/>
                <w:sz w:val="14"/>
                <w:szCs w:val="14"/>
              </w:rPr>
            </w:pPr>
            <w:r w:rsidRPr="00B876A7">
              <w:rPr>
                <w:rFonts w:ascii="Arial" w:eastAsia="Arial" w:hAnsi="Arial" w:cs="Arial"/>
                <w:sz w:val="14"/>
                <w:szCs w:val="14"/>
              </w:rPr>
              <w:t>Loss allowance</w:t>
            </w:r>
          </w:p>
        </w:tc>
        <w:tc>
          <w:tcPr>
            <w:tcW w:w="1080" w:type="dxa"/>
            <w:shd w:val="clear" w:color="auto" w:fill="auto"/>
            <w:vAlign w:val="bottom"/>
          </w:tcPr>
          <w:p w14:paraId="1257B237" w14:textId="56218FB5"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tcPr>
          <w:p w14:paraId="495CA2B9" w14:textId="009988BD"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tcPr>
          <w:p w14:paraId="01DB7CA3" w14:textId="59300DA1"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tcPr>
          <w:p w14:paraId="5C491C21" w14:textId="29B66B1E"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tcPr>
          <w:p w14:paraId="7BC9108D" w14:textId="422748B7"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c>
          <w:tcPr>
            <w:tcW w:w="1080" w:type="dxa"/>
            <w:shd w:val="clear" w:color="auto" w:fill="auto"/>
          </w:tcPr>
          <w:p w14:paraId="6B8CFE03" w14:textId="1E34B969" w:rsidR="00186BE0" w:rsidRPr="00B876A7" w:rsidRDefault="00186BE0" w:rsidP="00186BE0">
            <w:pPr>
              <w:ind w:right="-72"/>
              <w:jc w:val="right"/>
              <w:rPr>
                <w:rFonts w:ascii="Arial" w:eastAsia="Arial" w:hAnsi="Arial" w:cs="Arial"/>
                <w:sz w:val="14"/>
                <w:szCs w:val="14"/>
              </w:rPr>
            </w:pPr>
            <w:r w:rsidRPr="00B876A7">
              <w:rPr>
                <w:rFonts w:ascii="Arial" w:eastAsia="Arial" w:hAnsi="Arial" w:cs="Arial"/>
                <w:sz w:val="14"/>
                <w:szCs w:val="14"/>
              </w:rPr>
              <w:t>-</w:t>
            </w:r>
          </w:p>
        </w:tc>
      </w:tr>
    </w:tbl>
    <w:p w14:paraId="7824BCDA" w14:textId="77777777" w:rsidR="00884955" w:rsidRPr="00B876A7" w:rsidRDefault="00884955">
      <w:pPr>
        <w:ind w:left="1080"/>
        <w:rPr>
          <w:rFonts w:ascii="Arial" w:eastAsia="Arial" w:hAnsi="Arial" w:cs="Arial"/>
          <w:sz w:val="18"/>
          <w:szCs w:val="18"/>
        </w:rPr>
      </w:pPr>
    </w:p>
    <w:p w14:paraId="3DC0068E" w14:textId="3D260F46" w:rsidR="007A5A72" w:rsidRPr="00B876A7" w:rsidRDefault="0032140B">
      <w:pPr>
        <w:ind w:left="1080"/>
        <w:rPr>
          <w:rFonts w:ascii="Arial" w:eastAsia="Arial" w:hAnsi="Arial" w:cs="Arial"/>
          <w:sz w:val="18"/>
          <w:szCs w:val="18"/>
        </w:rPr>
      </w:pPr>
      <w:r w:rsidRPr="00B876A7">
        <w:rPr>
          <w:rFonts w:ascii="Arial" w:eastAsia="Arial" w:hAnsi="Arial" w:cs="Arial"/>
          <w:sz w:val="18"/>
          <w:szCs w:val="18"/>
        </w:rPr>
        <w:t xml:space="preserve">The reconciliations of loss allowance for trade receivables and </w:t>
      </w:r>
      <w:r w:rsidR="006377A5" w:rsidRPr="00B876A7">
        <w:rPr>
          <w:rFonts w:ascii="Arial" w:eastAsia="Arial" w:hAnsi="Arial" w:cs="Arial"/>
          <w:sz w:val="18"/>
          <w:szCs w:val="18"/>
        </w:rPr>
        <w:t>unbilled contract revenue</w:t>
      </w:r>
      <w:r w:rsidRPr="00B876A7">
        <w:rPr>
          <w:rFonts w:ascii="Arial" w:eastAsia="Arial" w:hAnsi="Arial" w:cs="Arial"/>
          <w:sz w:val="18"/>
          <w:szCs w:val="18"/>
        </w:rPr>
        <w:t xml:space="preserve"> for the year ended </w:t>
      </w:r>
      <w:r w:rsidRPr="00B876A7">
        <w:rPr>
          <w:rFonts w:ascii="Arial" w:eastAsia="Arial" w:hAnsi="Arial" w:cs="Arial"/>
          <w:sz w:val="18"/>
          <w:szCs w:val="18"/>
        </w:rPr>
        <w:br/>
        <w:t>31 December:</w:t>
      </w:r>
    </w:p>
    <w:tbl>
      <w:tblPr>
        <w:tblStyle w:val="afffffffe"/>
        <w:tblW w:w="9036"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4074"/>
        <w:gridCol w:w="1240"/>
        <w:gridCol w:w="1241"/>
        <w:gridCol w:w="1240"/>
        <w:gridCol w:w="1241"/>
      </w:tblGrid>
      <w:tr w:rsidR="007A5A72" w:rsidRPr="00B876A7" w14:paraId="62DDBCE5" w14:textId="77777777" w:rsidTr="002647A7">
        <w:tc>
          <w:tcPr>
            <w:tcW w:w="4074" w:type="dxa"/>
            <w:tcBorders>
              <w:right w:val="nil"/>
            </w:tcBorders>
            <w:shd w:val="clear" w:color="auto" w:fill="auto"/>
            <w:vAlign w:val="bottom"/>
          </w:tcPr>
          <w:p w14:paraId="42485283" w14:textId="77777777" w:rsidR="007A5A72" w:rsidRPr="00B876A7" w:rsidRDefault="007A5A72" w:rsidP="002647A7">
            <w:pPr>
              <w:spacing w:before="0" w:after="0"/>
              <w:ind w:left="547"/>
              <w:rPr>
                <w:sz w:val="18"/>
                <w:szCs w:val="18"/>
              </w:rPr>
            </w:pPr>
          </w:p>
        </w:tc>
        <w:tc>
          <w:tcPr>
            <w:tcW w:w="4962" w:type="dxa"/>
            <w:gridSpan w:val="4"/>
            <w:tcBorders>
              <w:top w:val="single" w:sz="4" w:space="0" w:color="000000"/>
              <w:left w:val="nil"/>
              <w:bottom w:val="single" w:sz="4" w:space="0" w:color="000000"/>
              <w:right w:val="nil"/>
            </w:tcBorders>
            <w:shd w:val="clear" w:color="auto" w:fill="auto"/>
            <w:vAlign w:val="bottom"/>
          </w:tcPr>
          <w:p w14:paraId="6B9233E5" w14:textId="77777777" w:rsidR="007A5A72" w:rsidRPr="00B876A7" w:rsidRDefault="0032140B" w:rsidP="002647A7">
            <w:pPr>
              <w:spacing w:before="0" w:after="0"/>
              <w:ind w:right="-72"/>
              <w:jc w:val="center"/>
              <w:rPr>
                <w:b/>
                <w:sz w:val="18"/>
                <w:szCs w:val="18"/>
              </w:rPr>
            </w:pPr>
            <w:r w:rsidRPr="00B876A7">
              <w:rPr>
                <w:b/>
                <w:sz w:val="18"/>
                <w:szCs w:val="18"/>
              </w:rPr>
              <w:t>Consolidated financial statements</w:t>
            </w:r>
          </w:p>
        </w:tc>
      </w:tr>
      <w:tr w:rsidR="007A5A72" w:rsidRPr="00B876A7" w14:paraId="50139B79" w14:textId="77777777" w:rsidTr="002647A7">
        <w:tc>
          <w:tcPr>
            <w:tcW w:w="4074" w:type="dxa"/>
            <w:shd w:val="clear" w:color="auto" w:fill="auto"/>
            <w:vAlign w:val="bottom"/>
          </w:tcPr>
          <w:p w14:paraId="6FA47BD3" w14:textId="77777777" w:rsidR="007A5A72" w:rsidRPr="00B876A7" w:rsidRDefault="007A5A72" w:rsidP="002647A7">
            <w:pPr>
              <w:spacing w:before="0" w:after="0"/>
              <w:ind w:left="547"/>
              <w:rPr>
                <w:sz w:val="18"/>
                <w:szCs w:val="18"/>
              </w:rPr>
            </w:pPr>
          </w:p>
        </w:tc>
        <w:tc>
          <w:tcPr>
            <w:tcW w:w="2481" w:type="dxa"/>
            <w:gridSpan w:val="2"/>
            <w:tcBorders>
              <w:top w:val="single" w:sz="4" w:space="0" w:color="000000"/>
              <w:bottom w:val="single" w:sz="4" w:space="0" w:color="000000"/>
            </w:tcBorders>
            <w:shd w:val="clear" w:color="auto" w:fill="auto"/>
            <w:vAlign w:val="bottom"/>
          </w:tcPr>
          <w:p w14:paraId="142F374E" w14:textId="77777777" w:rsidR="007A5A72" w:rsidRPr="00B876A7" w:rsidRDefault="0032140B" w:rsidP="002647A7">
            <w:pPr>
              <w:spacing w:before="0" w:after="0"/>
              <w:ind w:right="-72"/>
              <w:jc w:val="center"/>
              <w:rPr>
                <w:b/>
                <w:sz w:val="18"/>
                <w:szCs w:val="18"/>
              </w:rPr>
            </w:pPr>
            <w:r w:rsidRPr="00B876A7">
              <w:rPr>
                <w:b/>
                <w:sz w:val="18"/>
                <w:szCs w:val="18"/>
              </w:rPr>
              <w:t>Trade receivables</w:t>
            </w:r>
          </w:p>
        </w:tc>
        <w:tc>
          <w:tcPr>
            <w:tcW w:w="2481" w:type="dxa"/>
            <w:gridSpan w:val="2"/>
            <w:tcBorders>
              <w:top w:val="single" w:sz="4" w:space="0" w:color="000000"/>
              <w:bottom w:val="single" w:sz="4" w:space="0" w:color="000000"/>
            </w:tcBorders>
            <w:shd w:val="clear" w:color="auto" w:fill="auto"/>
            <w:vAlign w:val="bottom"/>
          </w:tcPr>
          <w:p w14:paraId="7269634E" w14:textId="59758432" w:rsidR="007A5A72" w:rsidRPr="00B876A7" w:rsidRDefault="006377A5" w:rsidP="002647A7">
            <w:pPr>
              <w:spacing w:before="0" w:after="0"/>
              <w:ind w:right="-72"/>
              <w:jc w:val="center"/>
              <w:rPr>
                <w:b/>
                <w:sz w:val="18"/>
                <w:szCs w:val="18"/>
              </w:rPr>
            </w:pPr>
            <w:r w:rsidRPr="00B876A7">
              <w:rPr>
                <w:b/>
                <w:sz w:val="18"/>
                <w:szCs w:val="18"/>
              </w:rPr>
              <w:t>Unbilled contract revenue</w:t>
            </w:r>
          </w:p>
        </w:tc>
      </w:tr>
      <w:tr w:rsidR="00186BE0" w:rsidRPr="00B876A7" w14:paraId="1D179F67" w14:textId="77777777" w:rsidTr="002647A7">
        <w:tc>
          <w:tcPr>
            <w:tcW w:w="4074" w:type="dxa"/>
            <w:tcBorders>
              <w:right w:val="nil"/>
            </w:tcBorders>
            <w:shd w:val="clear" w:color="auto" w:fill="auto"/>
            <w:vAlign w:val="bottom"/>
          </w:tcPr>
          <w:p w14:paraId="1B405FC7" w14:textId="77777777" w:rsidR="00186BE0" w:rsidRPr="00B876A7" w:rsidRDefault="00186BE0" w:rsidP="00186BE0">
            <w:pPr>
              <w:spacing w:before="0" w:after="0"/>
              <w:ind w:left="547"/>
              <w:rPr>
                <w:sz w:val="18"/>
                <w:szCs w:val="18"/>
              </w:rPr>
            </w:pPr>
          </w:p>
        </w:tc>
        <w:tc>
          <w:tcPr>
            <w:tcW w:w="1240" w:type="dxa"/>
            <w:tcBorders>
              <w:top w:val="single" w:sz="4" w:space="0" w:color="000000"/>
              <w:left w:val="nil"/>
              <w:bottom w:val="single" w:sz="4" w:space="0" w:color="000000"/>
            </w:tcBorders>
            <w:shd w:val="clear" w:color="auto" w:fill="auto"/>
            <w:vAlign w:val="bottom"/>
          </w:tcPr>
          <w:p w14:paraId="0FA72193" w14:textId="21C97A1F" w:rsidR="00186BE0" w:rsidRPr="00B876A7" w:rsidRDefault="00186BE0" w:rsidP="00186BE0">
            <w:pPr>
              <w:spacing w:before="0" w:after="0"/>
              <w:ind w:right="-72"/>
              <w:jc w:val="right"/>
              <w:rPr>
                <w:b/>
                <w:sz w:val="18"/>
                <w:szCs w:val="18"/>
              </w:rPr>
            </w:pPr>
            <w:r w:rsidRPr="00B876A7">
              <w:rPr>
                <w:b/>
                <w:sz w:val="18"/>
                <w:szCs w:val="18"/>
              </w:rPr>
              <w:t>202</w:t>
            </w:r>
            <w:r>
              <w:rPr>
                <w:b/>
                <w:sz w:val="18"/>
                <w:szCs w:val="18"/>
              </w:rPr>
              <w:t>2</w:t>
            </w:r>
          </w:p>
          <w:p w14:paraId="19BFB46F" w14:textId="77777777" w:rsidR="00186BE0" w:rsidRPr="00B876A7" w:rsidRDefault="00186BE0" w:rsidP="00186BE0">
            <w:pPr>
              <w:spacing w:before="0" w:after="0"/>
              <w:ind w:right="-72"/>
              <w:jc w:val="right"/>
              <w:rPr>
                <w:b/>
                <w:sz w:val="18"/>
                <w:szCs w:val="18"/>
              </w:rPr>
            </w:pPr>
            <w:r w:rsidRPr="00B876A7">
              <w:rPr>
                <w:b/>
                <w:sz w:val="18"/>
                <w:szCs w:val="18"/>
              </w:rPr>
              <w:t>Baht</w:t>
            </w:r>
          </w:p>
        </w:tc>
        <w:tc>
          <w:tcPr>
            <w:tcW w:w="1241" w:type="dxa"/>
            <w:tcBorders>
              <w:top w:val="single" w:sz="4" w:space="0" w:color="000000"/>
              <w:bottom w:val="single" w:sz="4" w:space="0" w:color="000000"/>
            </w:tcBorders>
            <w:shd w:val="clear" w:color="auto" w:fill="auto"/>
            <w:vAlign w:val="bottom"/>
          </w:tcPr>
          <w:p w14:paraId="6A79CA5B" w14:textId="51C88F50" w:rsidR="00186BE0" w:rsidRPr="00B876A7" w:rsidRDefault="00186BE0" w:rsidP="00186BE0">
            <w:pPr>
              <w:spacing w:before="0" w:after="0"/>
              <w:ind w:right="-72"/>
              <w:jc w:val="right"/>
              <w:rPr>
                <w:b/>
                <w:sz w:val="18"/>
                <w:szCs w:val="18"/>
              </w:rPr>
            </w:pPr>
            <w:r w:rsidRPr="00B876A7">
              <w:rPr>
                <w:b/>
                <w:sz w:val="18"/>
                <w:szCs w:val="18"/>
              </w:rPr>
              <w:t>202</w:t>
            </w:r>
            <w:r>
              <w:rPr>
                <w:b/>
                <w:sz w:val="18"/>
                <w:szCs w:val="18"/>
              </w:rPr>
              <w:t>1</w:t>
            </w:r>
          </w:p>
          <w:p w14:paraId="5D550290" w14:textId="77777777" w:rsidR="00186BE0" w:rsidRPr="00B876A7" w:rsidRDefault="00186BE0" w:rsidP="00186BE0">
            <w:pPr>
              <w:spacing w:before="0" w:after="0"/>
              <w:ind w:right="-72"/>
              <w:jc w:val="right"/>
              <w:rPr>
                <w:b/>
                <w:sz w:val="18"/>
                <w:szCs w:val="18"/>
              </w:rPr>
            </w:pPr>
            <w:r w:rsidRPr="00B876A7">
              <w:rPr>
                <w:b/>
                <w:sz w:val="18"/>
                <w:szCs w:val="18"/>
              </w:rPr>
              <w:t>Baht</w:t>
            </w:r>
          </w:p>
        </w:tc>
        <w:tc>
          <w:tcPr>
            <w:tcW w:w="1240" w:type="dxa"/>
            <w:tcBorders>
              <w:top w:val="single" w:sz="4" w:space="0" w:color="000000"/>
              <w:bottom w:val="single" w:sz="4" w:space="0" w:color="000000"/>
            </w:tcBorders>
            <w:shd w:val="clear" w:color="auto" w:fill="auto"/>
            <w:vAlign w:val="bottom"/>
          </w:tcPr>
          <w:p w14:paraId="7353A2A6" w14:textId="77777777" w:rsidR="00186BE0" w:rsidRPr="00B876A7" w:rsidRDefault="00186BE0" w:rsidP="00186BE0">
            <w:pPr>
              <w:spacing w:before="0" w:after="0"/>
              <w:ind w:right="-72"/>
              <w:jc w:val="right"/>
              <w:rPr>
                <w:b/>
                <w:sz w:val="18"/>
                <w:szCs w:val="18"/>
              </w:rPr>
            </w:pPr>
            <w:r w:rsidRPr="00B876A7">
              <w:rPr>
                <w:b/>
                <w:sz w:val="18"/>
                <w:szCs w:val="18"/>
              </w:rPr>
              <w:t>202</w:t>
            </w:r>
            <w:r>
              <w:rPr>
                <w:b/>
                <w:sz w:val="18"/>
                <w:szCs w:val="18"/>
              </w:rPr>
              <w:t>2</w:t>
            </w:r>
          </w:p>
          <w:p w14:paraId="1C8E416B" w14:textId="6A939E2F" w:rsidR="00186BE0" w:rsidRPr="00B876A7" w:rsidRDefault="00186BE0" w:rsidP="00186BE0">
            <w:pPr>
              <w:spacing w:before="0" w:after="0"/>
              <w:ind w:right="-72"/>
              <w:jc w:val="right"/>
              <w:rPr>
                <w:b/>
                <w:sz w:val="18"/>
                <w:szCs w:val="18"/>
              </w:rPr>
            </w:pPr>
            <w:r w:rsidRPr="00B876A7">
              <w:rPr>
                <w:b/>
                <w:sz w:val="18"/>
                <w:szCs w:val="18"/>
              </w:rPr>
              <w:t>Baht</w:t>
            </w:r>
          </w:p>
        </w:tc>
        <w:tc>
          <w:tcPr>
            <w:tcW w:w="1241" w:type="dxa"/>
            <w:tcBorders>
              <w:top w:val="single" w:sz="4" w:space="0" w:color="000000"/>
              <w:bottom w:val="single" w:sz="4" w:space="0" w:color="000000"/>
              <w:right w:val="nil"/>
            </w:tcBorders>
            <w:shd w:val="clear" w:color="auto" w:fill="auto"/>
            <w:vAlign w:val="bottom"/>
          </w:tcPr>
          <w:p w14:paraId="718C7C24" w14:textId="77777777" w:rsidR="00186BE0" w:rsidRPr="00B876A7" w:rsidRDefault="00186BE0" w:rsidP="00186BE0">
            <w:pPr>
              <w:spacing w:before="0" w:after="0"/>
              <w:ind w:right="-72"/>
              <w:jc w:val="right"/>
              <w:rPr>
                <w:b/>
                <w:sz w:val="18"/>
                <w:szCs w:val="18"/>
              </w:rPr>
            </w:pPr>
            <w:r w:rsidRPr="00B876A7">
              <w:rPr>
                <w:b/>
                <w:sz w:val="18"/>
                <w:szCs w:val="18"/>
              </w:rPr>
              <w:t>202</w:t>
            </w:r>
            <w:r>
              <w:rPr>
                <w:b/>
                <w:sz w:val="18"/>
                <w:szCs w:val="18"/>
              </w:rPr>
              <w:t>1</w:t>
            </w:r>
          </w:p>
          <w:p w14:paraId="2B1D461D" w14:textId="35836D63" w:rsidR="00186BE0" w:rsidRPr="00B876A7" w:rsidRDefault="00186BE0" w:rsidP="00186BE0">
            <w:pPr>
              <w:spacing w:before="0" w:after="0"/>
              <w:ind w:right="-72"/>
              <w:jc w:val="right"/>
              <w:rPr>
                <w:b/>
                <w:sz w:val="18"/>
                <w:szCs w:val="18"/>
              </w:rPr>
            </w:pPr>
            <w:r w:rsidRPr="00B876A7">
              <w:rPr>
                <w:b/>
                <w:sz w:val="18"/>
                <w:szCs w:val="18"/>
              </w:rPr>
              <w:t>Baht</w:t>
            </w:r>
          </w:p>
        </w:tc>
      </w:tr>
      <w:tr w:rsidR="00186BE0" w:rsidRPr="00B876A7" w14:paraId="11E37642" w14:textId="77777777" w:rsidTr="002647A7">
        <w:tc>
          <w:tcPr>
            <w:tcW w:w="4074" w:type="dxa"/>
            <w:tcBorders>
              <w:top w:val="nil"/>
              <w:right w:val="nil"/>
            </w:tcBorders>
            <w:shd w:val="clear" w:color="auto" w:fill="auto"/>
            <w:vAlign w:val="bottom"/>
          </w:tcPr>
          <w:p w14:paraId="7CA06D50" w14:textId="77777777" w:rsidR="00186BE0" w:rsidRPr="00B876A7" w:rsidRDefault="00186BE0" w:rsidP="00186BE0">
            <w:pPr>
              <w:spacing w:before="0" w:after="0"/>
              <w:ind w:left="547"/>
              <w:rPr>
                <w:sz w:val="18"/>
                <w:szCs w:val="18"/>
              </w:rPr>
            </w:pPr>
          </w:p>
        </w:tc>
        <w:tc>
          <w:tcPr>
            <w:tcW w:w="1240" w:type="dxa"/>
            <w:tcBorders>
              <w:top w:val="single" w:sz="4" w:space="0" w:color="000000"/>
              <w:left w:val="nil"/>
            </w:tcBorders>
            <w:shd w:val="clear" w:color="auto" w:fill="FAFAFA"/>
            <w:vAlign w:val="bottom"/>
          </w:tcPr>
          <w:p w14:paraId="318E8FE6" w14:textId="77777777" w:rsidR="00186BE0" w:rsidRPr="00B876A7" w:rsidRDefault="00186BE0" w:rsidP="00186BE0">
            <w:pPr>
              <w:spacing w:before="0" w:after="0"/>
              <w:ind w:right="-72"/>
              <w:jc w:val="right"/>
              <w:rPr>
                <w:sz w:val="18"/>
                <w:szCs w:val="18"/>
              </w:rPr>
            </w:pPr>
          </w:p>
        </w:tc>
        <w:tc>
          <w:tcPr>
            <w:tcW w:w="1241" w:type="dxa"/>
            <w:tcBorders>
              <w:top w:val="single" w:sz="4" w:space="0" w:color="000000"/>
            </w:tcBorders>
            <w:shd w:val="clear" w:color="auto" w:fill="auto"/>
            <w:vAlign w:val="bottom"/>
          </w:tcPr>
          <w:p w14:paraId="45332B84" w14:textId="77777777" w:rsidR="00186BE0" w:rsidRPr="00B876A7" w:rsidRDefault="00186BE0" w:rsidP="00186BE0">
            <w:pPr>
              <w:spacing w:before="0" w:after="0"/>
              <w:ind w:right="-72"/>
              <w:jc w:val="right"/>
              <w:rPr>
                <w:sz w:val="18"/>
                <w:szCs w:val="18"/>
              </w:rPr>
            </w:pPr>
          </w:p>
        </w:tc>
        <w:tc>
          <w:tcPr>
            <w:tcW w:w="1240" w:type="dxa"/>
            <w:tcBorders>
              <w:top w:val="single" w:sz="4" w:space="0" w:color="000000"/>
            </w:tcBorders>
            <w:shd w:val="clear" w:color="auto" w:fill="FAFAFA"/>
            <w:vAlign w:val="bottom"/>
          </w:tcPr>
          <w:p w14:paraId="5719534C" w14:textId="77777777" w:rsidR="00186BE0" w:rsidRPr="00B876A7" w:rsidRDefault="00186BE0" w:rsidP="00186BE0">
            <w:pPr>
              <w:spacing w:before="0" w:after="0"/>
              <w:ind w:right="-72"/>
              <w:jc w:val="right"/>
              <w:rPr>
                <w:sz w:val="18"/>
                <w:szCs w:val="18"/>
              </w:rPr>
            </w:pPr>
          </w:p>
        </w:tc>
        <w:tc>
          <w:tcPr>
            <w:tcW w:w="1241" w:type="dxa"/>
            <w:tcBorders>
              <w:top w:val="single" w:sz="4" w:space="0" w:color="000000"/>
              <w:right w:val="nil"/>
            </w:tcBorders>
            <w:shd w:val="clear" w:color="auto" w:fill="auto"/>
            <w:vAlign w:val="bottom"/>
          </w:tcPr>
          <w:p w14:paraId="019D7D7B" w14:textId="77777777" w:rsidR="00186BE0" w:rsidRPr="00B876A7" w:rsidRDefault="00186BE0" w:rsidP="00186BE0">
            <w:pPr>
              <w:spacing w:before="0" w:after="0"/>
              <w:ind w:right="-72"/>
              <w:jc w:val="right"/>
              <w:rPr>
                <w:sz w:val="18"/>
                <w:szCs w:val="18"/>
              </w:rPr>
            </w:pPr>
          </w:p>
        </w:tc>
      </w:tr>
      <w:tr w:rsidR="00186BE0" w:rsidRPr="00B876A7" w14:paraId="589A5F24" w14:textId="77777777" w:rsidTr="002647A7">
        <w:tc>
          <w:tcPr>
            <w:tcW w:w="4074" w:type="dxa"/>
            <w:tcBorders>
              <w:right w:val="nil"/>
            </w:tcBorders>
            <w:shd w:val="clear" w:color="auto" w:fill="auto"/>
            <w:vAlign w:val="bottom"/>
          </w:tcPr>
          <w:p w14:paraId="5E3C79A6" w14:textId="6331CDA2" w:rsidR="00186BE0" w:rsidRPr="00B876A7" w:rsidRDefault="00186BE0" w:rsidP="00186BE0">
            <w:pPr>
              <w:spacing w:before="0" w:after="0"/>
              <w:ind w:left="547"/>
              <w:rPr>
                <w:b/>
                <w:bCs/>
                <w:sz w:val="18"/>
                <w:szCs w:val="18"/>
              </w:rPr>
            </w:pPr>
            <w:proofErr w:type="gramStart"/>
            <w:r w:rsidRPr="00B876A7">
              <w:rPr>
                <w:b/>
                <w:bCs/>
                <w:sz w:val="18"/>
                <w:szCs w:val="18"/>
              </w:rPr>
              <w:t>At</w:t>
            </w:r>
            <w:proofErr w:type="gramEnd"/>
            <w:r w:rsidRPr="00B876A7">
              <w:rPr>
                <w:b/>
                <w:bCs/>
                <w:sz w:val="18"/>
                <w:szCs w:val="18"/>
              </w:rPr>
              <w:t xml:space="preserve"> 1 January</w:t>
            </w:r>
          </w:p>
        </w:tc>
        <w:tc>
          <w:tcPr>
            <w:tcW w:w="1240" w:type="dxa"/>
            <w:tcBorders>
              <w:left w:val="nil"/>
            </w:tcBorders>
            <w:shd w:val="clear" w:color="auto" w:fill="FAFAFA"/>
            <w:vAlign w:val="bottom"/>
          </w:tcPr>
          <w:p w14:paraId="5113B912" w14:textId="7F505201" w:rsidR="00186BE0" w:rsidRPr="00B876A7" w:rsidRDefault="0072527E" w:rsidP="00186BE0">
            <w:pPr>
              <w:spacing w:before="0" w:after="0"/>
              <w:ind w:right="-72"/>
              <w:jc w:val="right"/>
              <w:rPr>
                <w:sz w:val="18"/>
                <w:szCs w:val="18"/>
              </w:rPr>
            </w:pPr>
            <w:r w:rsidRPr="0072527E">
              <w:rPr>
                <w:sz w:val="18"/>
                <w:szCs w:val="18"/>
              </w:rPr>
              <w:t>42,110,204</w:t>
            </w:r>
          </w:p>
        </w:tc>
        <w:tc>
          <w:tcPr>
            <w:tcW w:w="1241" w:type="dxa"/>
            <w:shd w:val="clear" w:color="auto" w:fill="auto"/>
            <w:vAlign w:val="bottom"/>
          </w:tcPr>
          <w:p w14:paraId="7CAFCEF0" w14:textId="3A1F42D6" w:rsidR="00186BE0" w:rsidRPr="00B876A7" w:rsidRDefault="00186BE0" w:rsidP="00186BE0">
            <w:pPr>
              <w:spacing w:before="0" w:after="0"/>
              <w:ind w:right="-72"/>
              <w:jc w:val="right"/>
              <w:rPr>
                <w:sz w:val="18"/>
                <w:szCs w:val="18"/>
              </w:rPr>
            </w:pPr>
            <w:r w:rsidRPr="00B876A7">
              <w:rPr>
                <w:sz w:val="18"/>
                <w:szCs w:val="18"/>
              </w:rPr>
              <w:t>23,932,969</w:t>
            </w:r>
          </w:p>
        </w:tc>
        <w:tc>
          <w:tcPr>
            <w:tcW w:w="1240" w:type="dxa"/>
            <w:shd w:val="clear" w:color="auto" w:fill="FAFAFA"/>
            <w:vAlign w:val="bottom"/>
          </w:tcPr>
          <w:p w14:paraId="7FA2C080" w14:textId="4D8E4B90" w:rsidR="00186BE0" w:rsidRPr="00B876A7" w:rsidRDefault="0072527E" w:rsidP="00186BE0">
            <w:pPr>
              <w:spacing w:before="0" w:after="0"/>
              <w:ind w:right="-72"/>
              <w:jc w:val="right"/>
              <w:rPr>
                <w:sz w:val="18"/>
                <w:szCs w:val="18"/>
              </w:rPr>
            </w:pPr>
            <w:r>
              <w:rPr>
                <w:sz w:val="18"/>
                <w:szCs w:val="18"/>
              </w:rPr>
              <w:t>-</w:t>
            </w:r>
          </w:p>
        </w:tc>
        <w:tc>
          <w:tcPr>
            <w:tcW w:w="1241" w:type="dxa"/>
            <w:tcBorders>
              <w:right w:val="nil"/>
            </w:tcBorders>
            <w:shd w:val="clear" w:color="auto" w:fill="auto"/>
            <w:vAlign w:val="bottom"/>
          </w:tcPr>
          <w:p w14:paraId="21BFDD52" w14:textId="660EA7C7" w:rsidR="00186BE0" w:rsidRPr="00B876A7" w:rsidRDefault="00186BE0" w:rsidP="00186BE0">
            <w:pPr>
              <w:spacing w:before="0" w:after="0"/>
              <w:ind w:right="-72"/>
              <w:jc w:val="right"/>
              <w:rPr>
                <w:sz w:val="18"/>
                <w:szCs w:val="18"/>
              </w:rPr>
            </w:pPr>
            <w:r w:rsidRPr="00B876A7">
              <w:rPr>
                <w:sz w:val="18"/>
                <w:szCs w:val="18"/>
              </w:rPr>
              <w:t xml:space="preserve">14,680,479 </w:t>
            </w:r>
          </w:p>
        </w:tc>
      </w:tr>
      <w:tr w:rsidR="00186BE0" w:rsidRPr="00B876A7" w14:paraId="06E47938" w14:textId="77777777" w:rsidTr="002647A7">
        <w:tc>
          <w:tcPr>
            <w:tcW w:w="4074" w:type="dxa"/>
            <w:tcBorders>
              <w:right w:val="nil"/>
            </w:tcBorders>
            <w:shd w:val="clear" w:color="auto" w:fill="auto"/>
            <w:vAlign w:val="bottom"/>
          </w:tcPr>
          <w:p w14:paraId="3540C571" w14:textId="77777777" w:rsidR="00186BE0" w:rsidRPr="00B876A7" w:rsidRDefault="00186BE0" w:rsidP="00186BE0">
            <w:pPr>
              <w:spacing w:before="0" w:after="0"/>
              <w:ind w:left="547"/>
              <w:rPr>
                <w:sz w:val="18"/>
                <w:szCs w:val="18"/>
              </w:rPr>
            </w:pPr>
            <w:r w:rsidRPr="00B876A7">
              <w:rPr>
                <w:sz w:val="18"/>
                <w:szCs w:val="18"/>
              </w:rPr>
              <w:t xml:space="preserve">Increase in loss allowance recognised </w:t>
            </w:r>
          </w:p>
          <w:p w14:paraId="10E33FF8" w14:textId="77777777" w:rsidR="00186BE0" w:rsidRPr="00B876A7" w:rsidRDefault="00186BE0" w:rsidP="00186BE0">
            <w:pPr>
              <w:spacing w:before="0" w:after="0"/>
              <w:ind w:left="547"/>
              <w:rPr>
                <w:sz w:val="18"/>
                <w:szCs w:val="18"/>
              </w:rPr>
            </w:pPr>
            <w:r w:rsidRPr="00B876A7">
              <w:rPr>
                <w:sz w:val="18"/>
                <w:szCs w:val="18"/>
              </w:rPr>
              <w:t xml:space="preserve">   in profit or loss during the year</w:t>
            </w:r>
          </w:p>
        </w:tc>
        <w:tc>
          <w:tcPr>
            <w:tcW w:w="1240" w:type="dxa"/>
            <w:tcBorders>
              <w:left w:val="nil"/>
            </w:tcBorders>
            <w:shd w:val="clear" w:color="auto" w:fill="FAFAFA"/>
            <w:vAlign w:val="bottom"/>
          </w:tcPr>
          <w:p w14:paraId="7919BE3E" w14:textId="0FE41CF3" w:rsidR="00186BE0" w:rsidRPr="00B876A7" w:rsidRDefault="0072527E" w:rsidP="00186BE0">
            <w:pPr>
              <w:spacing w:before="0" w:after="0"/>
              <w:ind w:right="-72"/>
              <w:jc w:val="right"/>
              <w:rPr>
                <w:sz w:val="18"/>
                <w:szCs w:val="18"/>
              </w:rPr>
            </w:pPr>
            <w:r>
              <w:rPr>
                <w:sz w:val="18"/>
                <w:szCs w:val="18"/>
              </w:rPr>
              <w:t>7,880,434</w:t>
            </w:r>
          </w:p>
        </w:tc>
        <w:tc>
          <w:tcPr>
            <w:tcW w:w="1241" w:type="dxa"/>
            <w:shd w:val="clear" w:color="auto" w:fill="auto"/>
            <w:vAlign w:val="bottom"/>
          </w:tcPr>
          <w:p w14:paraId="6BA456B8" w14:textId="1A814C75" w:rsidR="00186BE0" w:rsidRPr="00B876A7" w:rsidRDefault="00186BE0" w:rsidP="00186BE0">
            <w:pPr>
              <w:spacing w:before="0" w:after="0"/>
              <w:ind w:right="-72"/>
              <w:jc w:val="right"/>
              <w:rPr>
                <w:sz w:val="18"/>
                <w:szCs w:val="18"/>
              </w:rPr>
            </w:pPr>
            <w:r w:rsidRPr="00B876A7">
              <w:rPr>
                <w:sz w:val="18"/>
                <w:szCs w:val="18"/>
              </w:rPr>
              <w:t>18,268,344</w:t>
            </w:r>
          </w:p>
        </w:tc>
        <w:tc>
          <w:tcPr>
            <w:tcW w:w="1240" w:type="dxa"/>
            <w:shd w:val="clear" w:color="auto" w:fill="FAFAFA"/>
            <w:vAlign w:val="bottom"/>
          </w:tcPr>
          <w:p w14:paraId="1A9FB6F9" w14:textId="66F5B2EB" w:rsidR="00186BE0" w:rsidRPr="00B876A7" w:rsidRDefault="0072527E" w:rsidP="00186BE0">
            <w:pPr>
              <w:spacing w:before="0" w:after="0"/>
              <w:ind w:right="-72"/>
              <w:jc w:val="right"/>
              <w:rPr>
                <w:sz w:val="18"/>
                <w:szCs w:val="18"/>
              </w:rPr>
            </w:pPr>
            <w:r>
              <w:rPr>
                <w:sz w:val="18"/>
                <w:szCs w:val="18"/>
              </w:rPr>
              <w:t>-</w:t>
            </w:r>
          </w:p>
        </w:tc>
        <w:tc>
          <w:tcPr>
            <w:tcW w:w="1241" w:type="dxa"/>
            <w:tcBorders>
              <w:right w:val="nil"/>
            </w:tcBorders>
            <w:shd w:val="clear" w:color="auto" w:fill="auto"/>
            <w:vAlign w:val="bottom"/>
          </w:tcPr>
          <w:p w14:paraId="7C3B381C" w14:textId="60A362F0" w:rsidR="00186BE0" w:rsidRPr="00B876A7" w:rsidRDefault="00186BE0" w:rsidP="00186BE0">
            <w:pPr>
              <w:spacing w:before="0" w:after="0"/>
              <w:ind w:right="-72"/>
              <w:jc w:val="right"/>
              <w:rPr>
                <w:sz w:val="18"/>
                <w:szCs w:val="18"/>
              </w:rPr>
            </w:pPr>
            <w:r w:rsidRPr="00B876A7">
              <w:rPr>
                <w:sz w:val="18"/>
                <w:szCs w:val="18"/>
              </w:rPr>
              <w:t xml:space="preserve">478,183 </w:t>
            </w:r>
          </w:p>
        </w:tc>
      </w:tr>
      <w:tr w:rsidR="00186BE0" w:rsidRPr="00B876A7" w14:paraId="4419B24B" w14:textId="77777777" w:rsidTr="002647A7">
        <w:tc>
          <w:tcPr>
            <w:tcW w:w="4074" w:type="dxa"/>
            <w:tcBorders>
              <w:right w:val="nil"/>
            </w:tcBorders>
            <w:shd w:val="clear" w:color="auto" w:fill="auto"/>
            <w:vAlign w:val="bottom"/>
          </w:tcPr>
          <w:p w14:paraId="060B1451" w14:textId="77777777" w:rsidR="00186BE0" w:rsidRPr="00B876A7" w:rsidRDefault="00186BE0" w:rsidP="00186BE0">
            <w:pPr>
              <w:spacing w:before="0" w:after="0"/>
              <w:ind w:left="547"/>
              <w:rPr>
                <w:sz w:val="18"/>
                <w:szCs w:val="18"/>
              </w:rPr>
            </w:pPr>
            <w:r w:rsidRPr="00B876A7">
              <w:rPr>
                <w:sz w:val="18"/>
                <w:szCs w:val="18"/>
              </w:rPr>
              <w:t xml:space="preserve">Receivable written off during the year </w:t>
            </w:r>
          </w:p>
          <w:p w14:paraId="72171907" w14:textId="77777777" w:rsidR="00186BE0" w:rsidRPr="00B876A7" w:rsidRDefault="00186BE0" w:rsidP="00186BE0">
            <w:pPr>
              <w:spacing w:before="0" w:after="0"/>
              <w:ind w:left="547"/>
              <w:rPr>
                <w:sz w:val="18"/>
                <w:szCs w:val="18"/>
              </w:rPr>
            </w:pPr>
            <w:r w:rsidRPr="00B876A7">
              <w:rPr>
                <w:sz w:val="18"/>
                <w:szCs w:val="18"/>
              </w:rPr>
              <w:t xml:space="preserve">   as uncollectible</w:t>
            </w:r>
          </w:p>
        </w:tc>
        <w:tc>
          <w:tcPr>
            <w:tcW w:w="1240" w:type="dxa"/>
            <w:tcBorders>
              <w:left w:val="nil"/>
            </w:tcBorders>
            <w:shd w:val="clear" w:color="auto" w:fill="FAFAFA"/>
            <w:vAlign w:val="bottom"/>
          </w:tcPr>
          <w:p w14:paraId="7B2804D2" w14:textId="079EB33E" w:rsidR="00186BE0" w:rsidRPr="00B876A7" w:rsidRDefault="0072527E" w:rsidP="00186BE0">
            <w:pPr>
              <w:spacing w:before="0" w:after="0"/>
              <w:ind w:right="-72"/>
              <w:jc w:val="right"/>
              <w:rPr>
                <w:sz w:val="18"/>
                <w:szCs w:val="18"/>
              </w:rPr>
            </w:pPr>
            <w:r w:rsidRPr="0072527E">
              <w:rPr>
                <w:sz w:val="18"/>
                <w:szCs w:val="18"/>
              </w:rPr>
              <w:t>(3,584,500)</w:t>
            </w:r>
          </w:p>
        </w:tc>
        <w:tc>
          <w:tcPr>
            <w:tcW w:w="1241" w:type="dxa"/>
            <w:shd w:val="clear" w:color="auto" w:fill="auto"/>
            <w:vAlign w:val="bottom"/>
          </w:tcPr>
          <w:p w14:paraId="494DE00E" w14:textId="6CD52FBB" w:rsidR="00186BE0" w:rsidRPr="00B876A7" w:rsidRDefault="00186BE0" w:rsidP="00186BE0">
            <w:pPr>
              <w:spacing w:before="0" w:after="0"/>
              <w:ind w:right="-72"/>
              <w:jc w:val="right"/>
              <w:rPr>
                <w:sz w:val="18"/>
                <w:szCs w:val="18"/>
              </w:rPr>
            </w:pPr>
            <w:r w:rsidRPr="00B876A7">
              <w:rPr>
                <w:sz w:val="18"/>
                <w:szCs w:val="18"/>
              </w:rPr>
              <w:t>-</w:t>
            </w:r>
          </w:p>
        </w:tc>
        <w:tc>
          <w:tcPr>
            <w:tcW w:w="1240" w:type="dxa"/>
            <w:shd w:val="clear" w:color="auto" w:fill="FAFAFA"/>
            <w:vAlign w:val="bottom"/>
          </w:tcPr>
          <w:p w14:paraId="4B9944FD" w14:textId="7ADDD8E1" w:rsidR="00186BE0" w:rsidRPr="00B876A7" w:rsidRDefault="0072527E" w:rsidP="00186BE0">
            <w:pPr>
              <w:spacing w:before="0" w:after="0"/>
              <w:ind w:right="-72"/>
              <w:jc w:val="right"/>
              <w:rPr>
                <w:sz w:val="18"/>
                <w:szCs w:val="18"/>
              </w:rPr>
            </w:pPr>
            <w:r>
              <w:rPr>
                <w:sz w:val="18"/>
                <w:szCs w:val="18"/>
              </w:rPr>
              <w:t>-</w:t>
            </w:r>
          </w:p>
        </w:tc>
        <w:tc>
          <w:tcPr>
            <w:tcW w:w="1241" w:type="dxa"/>
            <w:tcBorders>
              <w:right w:val="nil"/>
            </w:tcBorders>
            <w:shd w:val="clear" w:color="auto" w:fill="auto"/>
            <w:vAlign w:val="bottom"/>
          </w:tcPr>
          <w:p w14:paraId="51F877D3" w14:textId="58FE96E0" w:rsidR="00186BE0" w:rsidRPr="00B876A7" w:rsidRDefault="00186BE0" w:rsidP="00186BE0">
            <w:pPr>
              <w:spacing w:before="0" w:after="0"/>
              <w:ind w:right="-72"/>
              <w:jc w:val="right"/>
              <w:rPr>
                <w:sz w:val="18"/>
                <w:szCs w:val="18"/>
              </w:rPr>
            </w:pPr>
            <w:r w:rsidRPr="00B876A7">
              <w:rPr>
                <w:sz w:val="18"/>
                <w:szCs w:val="18"/>
              </w:rPr>
              <w:t>(637,712)</w:t>
            </w:r>
          </w:p>
        </w:tc>
      </w:tr>
      <w:tr w:rsidR="00186BE0" w:rsidRPr="00B876A7" w14:paraId="2B55ED15" w14:textId="77777777" w:rsidTr="002647A7">
        <w:tc>
          <w:tcPr>
            <w:tcW w:w="4074" w:type="dxa"/>
            <w:tcBorders>
              <w:right w:val="nil"/>
            </w:tcBorders>
            <w:shd w:val="clear" w:color="auto" w:fill="auto"/>
            <w:vAlign w:val="bottom"/>
          </w:tcPr>
          <w:p w14:paraId="28D9BC84" w14:textId="77777777" w:rsidR="00186BE0" w:rsidRPr="00B876A7" w:rsidRDefault="00186BE0" w:rsidP="00186BE0">
            <w:pPr>
              <w:spacing w:before="0" w:after="0"/>
              <w:ind w:left="547"/>
              <w:rPr>
                <w:sz w:val="18"/>
                <w:szCs w:val="18"/>
              </w:rPr>
            </w:pPr>
            <w:r w:rsidRPr="00B876A7">
              <w:rPr>
                <w:sz w:val="18"/>
                <w:szCs w:val="18"/>
              </w:rPr>
              <w:t>Unused amount reversed</w:t>
            </w:r>
          </w:p>
        </w:tc>
        <w:tc>
          <w:tcPr>
            <w:tcW w:w="1240" w:type="dxa"/>
            <w:tcBorders>
              <w:left w:val="nil"/>
              <w:bottom w:val="single" w:sz="4" w:space="0" w:color="000000"/>
            </w:tcBorders>
            <w:shd w:val="clear" w:color="auto" w:fill="FAFAFA"/>
            <w:vAlign w:val="bottom"/>
          </w:tcPr>
          <w:p w14:paraId="4421E28E" w14:textId="4AEDB4C7" w:rsidR="00186BE0" w:rsidRPr="00B876A7" w:rsidRDefault="0072527E" w:rsidP="00186BE0">
            <w:pPr>
              <w:spacing w:before="0" w:after="0"/>
              <w:ind w:right="-72"/>
              <w:jc w:val="right"/>
              <w:rPr>
                <w:sz w:val="18"/>
                <w:szCs w:val="18"/>
              </w:rPr>
            </w:pPr>
            <w:r w:rsidRPr="0072527E">
              <w:rPr>
                <w:sz w:val="18"/>
                <w:szCs w:val="18"/>
              </w:rPr>
              <w:t>(3,406,328)</w:t>
            </w:r>
          </w:p>
        </w:tc>
        <w:tc>
          <w:tcPr>
            <w:tcW w:w="1241" w:type="dxa"/>
            <w:tcBorders>
              <w:bottom w:val="single" w:sz="4" w:space="0" w:color="000000"/>
            </w:tcBorders>
            <w:shd w:val="clear" w:color="auto" w:fill="auto"/>
            <w:vAlign w:val="bottom"/>
          </w:tcPr>
          <w:p w14:paraId="62FD29D1" w14:textId="73DBD489" w:rsidR="00186BE0" w:rsidRPr="00B876A7" w:rsidRDefault="00186BE0" w:rsidP="00186BE0">
            <w:pPr>
              <w:spacing w:before="0" w:after="0"/>
              <w:ind w:right="-72"/>
              <w:jc w:val="right"/>
              <w:rPr>
                <w:sz w:val="18"/>
                <w:szCs w:val="18"/>
              </w:rPr>
            </w:pPr>
            <w:r w:rsidRPr="00B876A7">
              <w:rPr>
                <w:sz w:val="18"/>
                <w:szCs w:val="18"/>
              </w:rPr>
              <w:t>(91,109)</w:t>
            </w:r>
          </w:p>
        </w:tc>
        <w:tc>
          <w:tcPr>
            <w:tcW w:w="1240" w:type="dxa"/>
            <w:tcBorders>
              <w:bottom w:val="single" w:sz="4" w:space="0" w:color="000000"/>
            </w:tcBorders>
            <w:shd w:val="clear" w:color="auto" w:fill="FAFAFA"/>
            <w:vAlign w:val="bottom"/>
          </w:tcPr>
          <w:p w14:paraId="253A14AA" w14:textId="2BD62514" w:rsidR="00186BE0" w:rsidRPr="00B876A7" w:rsidRDefault="0072527E" w:rsidP="00186BE0">
            <w:pPr>
              <w:spacing w:before="0" w:after="0"/>
              <w:ind w:right="-72"/>
              <w:jc w:val="right"/>
              <w:rPr>
                <w:sz w:val="18"/>
                <w:szCs w:val="18"/>
              </w:rPr>
            </w:pPr>
            <w:r>
              <w:rPr>
                <w:sz w:val="18"/>
                <w:szCs w:val="18"/>
              </w:rPr>
              <w:t>-</w:t>
            </w:r>
          </w:p>
        </w:tc>
        <w:tc>
          <w:tcPr>
            <w:tcW w:w="1241" w:type="dxa"/>
            <w:tcBorders>
              <w:bottom w:val="single" w:sz="4" w:space="0" w:color="000000"/>
              <w:right w:val="nil"/>
            </w:tcBorders>
            <w:shd w:val="clear" w:color="auto" w:fill="auto"/>
            <w:vAlign w:val="bottom"/>
          </w:tcPr>
          <w:p w14:paraId="40377A26" w14:textId="21A3048C" w:rsidR="00186BE0" w:rsidRPr="00B876A7" w:rsidRDefault="00186BE0" w:rsidP="00186BE0">
            <w:pPr>
              <w:spacing w:before="0" w:after="0"/>
              <w:ind w:right="-72"/>
              <w:jc w:val="right"/>
              <w:rPr>
                <w:sz w:val="18"/>
                <w:szCs w:val="18"/>
              </w:rPr>
            </w:pPr>
            <w:r w:rsidRPr="00B876A7">
              <w:rPr>
                <w:sz w:val="18"/>
                <w:szCs w:val="18"/>
              </w:rPr>
              <w:t>(14,520,950)</w:t>
            </w:r>
          </w:p>
        </w:tc>
      </w:tr>
      <w:tr w:rsidR="00186BE0" w:rsidRPr="00B876A7" w14:paraId="58B75D2D" w14:textId="77777777" w:rsidTr="002647A7">
        <w:tc>
          <w:tcPr>
            <w:tcW w:w="4074" w:type="dxa"/>
            <w:shd w:val="clear" w:color="auto" w:fill="auto"/>
            <w:vAlign w:val="bottom"/>
          </w:tcPr>
          <w:p w14:paraId="1A74F9FA" w14:textId="77777777" w:rsidR="00186BE0" w:rsidRPr="00B876A7" w:rsidRDefault="00186BE0" w:rsidP="00186BE0">
            <w:pPr>
              <w:spacing w:before="0" w:after="0"/>
              <w:ind w:left="547"/>
              <w:rPr>
                <w:sz w:val="18"/>
                <w:szCs w:val="18"/>
              </w:rPr>
            </w:pPr>
          </w:p>
        </w:tc>
        <w:tc>
          <w:tcPr>
            <w:tcW w:w="1240" w:type="dxa"/>
            <w:tcBorders>
              <w:top w:val="single" w:sz="4" w:space="0" w:color="000000"/>
              <w:bottom w:val="nil"/>
            </w:tcBorders>
            <w:shd w:val="clear" w:color="auto" w:fill="FAFAFA"/>
            <w:vAlign w:val="bottom"/>
          </w:tcPr>
          <w:p w14:paraId="14A699E7" w14:textId="77777777" w:rsidR="00186BE0" w:rsidRPr="00B876A7" w:rsidRDefault="00186BE0" w:rsidP="00186BE0">
            <w:pPr>
              <w:spacing w:before="0" w:after="0"/>
              <w:ind w:right="-72"/>
              <w:jc w:val="right"/>
              <w:rPr>
                <w:sz w:val="18"/>
                <w:szCs w:val="18"/>
              </w:rPr>
            </w:pPr>
          </w:p>
        </w:tc>
        <w:tc>
          <w:tcPr>
            <w:tcW w:w="1241" w:type="dxa"/>
            <w:tcBorders>
              <w:top w:val="single" w:sz="4" w:space="0" w:color="000000"/>
              <w:bottom w:val="nil"/>
            </w:tcBorders>
            <w:shd w:val="clear" w:color="auto" w:fill="auto"/>
            <w:vAlign w:val="bottom"/>
          </w:tcPr>
          <w:p w14:paraId="566B0197" w14:textId="77777777" w:rsidR="00186BE0" w:rsidRPr="00B876A7" w:rsidRDefault="00186BE0" w:rsidP="00186BE0">
            <w:pPr>
              <w:spacing w:before="0" w:after="0"/>
              <w:ind w:right="-72"/>
              <w:jc w:val="right"/>
              <w:rPr>
                <w:sz w:val="18"/>
                <w:szCs w:val="18"/>
              </w:rPr>
            </w:pPr>
          </w:p>
        </w:tc>
        <w:tc>
          <w:tcPr>
            <w:tcW w:w="1240" w:type="dxa"/>
            <w:tcBorders>
              <w:top w:val="single" w:sz="4" w:space="0" w:color="000000"/>
              <w:bottom w:val="nil"/>
            </w:tcBorders>
            <w:shd w:val="clear" w:color="auto" w:fill="FAFAFA"/>
            <w:vAlign w:val="bottom"/>
          </w:tcPr>
          <w:p w14:paraId="6228F36B" w14:textId="77777777" w:rsidR="00186BE0" w:rsidRPr="00B876A7" w:rsidRDefault="00186BE0" w:rsidP="00186BE0">
            <w:pPr>
              <w:spacing w:before="0" w:after="0"/>
              <w:ind w:right="-72"/>
              <w:jc w:val="right"/>
              <w:rPr>
                <w:sz w:val="18"/>
                <w:szCs w:val="18"/>
              </w:rPr>
            </w:pPr>
          </w:p>
        </w:tc>
        <w:tc>
          <w:tcPr>
            <w:tcW w:w="1241" w:type="dxa"/>
            <w:tcBorders>
              <w:top w:val="single" w:sz="4" w:space="0" w:color="000000"/>
              <w:bottom w:val="nil"/>
            </w:tcBorders>
            <w:shd w:val="clear" w:color="auto" w:fill="auto"/>
            <w:vAlign w:val="bottom"/>
          </w:tcPr>
          <w:p w14:paraId="580F297C" w14:textId="77777777" w:rsidR="00186BE0" w:rsidRPr="00B876A7" w:rsidRDefault="00186BE0" w:rsidP="00186BE0">
            <w:pPr>
              <w:spacing w:before="0" w:after="0"/>
              <w:ind w:right="-72"/>
              <w:jc w:val="right"/>
              <w:rPr>
                <w:sz w:val="18"/>
                <w:szCs w:val="18"/>
              </w:rPr>
            </w:pPr>
          </w:p>
        </w:tc>
      </w:tr>
      <w:tr w:rsidR="00186BE0" w:rsidRPr="00B876A7" w14:paraId="60DEBC91" w14:textId="77777777" w:rsidTr="002647A7">
        <w:tc>
          <w:tcPr>
            <w:tcW w:w="4074" w:type="dxa"/>
            <w:tcBorders>
              <w:right w:val="nil"/>
            </w:tcBorders>
            <w:shd w:val="clear" w:color="auto" w:fill="auto"/>
            <w:vAlign w:val="bottom"/>
          </w:tcPr>
          <w:p w14:paraId="0D7E6D1B" w14:textId="11344EF9" w:rsidR="00186BE0" w:rsidRPr="00B876A7" w:rsidRDefault="00186BE0" w:rsidP="00186BE0">
            <w:pPr>
              <w:spacing w:before="0" w:after="0"/>
              <w:ind w:left="547" w:right="-102"/>
              <w:rPr>
                <w:b/>
                <w:sz w:val="18"/>
                <w:szCs w:val="18"/>
              </w:rPr>
            </w:pPr>
            <w:proofErr w:type="gramStart"/>
            <w:r w:rsidRPr="00B876A7">
              <w:rPr>
                <w:b/>
                <w:sz w:val="18"/>
                <w:szCs w:val="18"/>
              </w:rPr>
              <w:t>At</w:t>
            </w:r>
            <w:proofErr w:type="gramEnd"/>
            <w:r w:rsidRPr="00B876A7">
              <w:rPr>
                <w:b/>
                <w:sz w:val="18"/>
                <w:szCs w:val="18"/>
              </w:rPr>
              <w:t xml:space="preserve"> 31 December </w:t>
            </w:r>
          </w:p>
        </w:tc>
        <w:tc>
          <w:tcPr>
            <w:tcW w:w="1240" w:type="dxa"/>
            <w:tcBorders>
              <w:top w:val="nil"/>
              <w:left w:val="nil"/>
              <w:bottom w:val="single" w:sz="4" w:space="0" w:color="000000"/>
            </w:tcBorders>
            <w:shd w:val="clear" w:color="auto" w:fill="FAFAFA"/>
            <w:vAlign w:val="bottom"/>
          </w:tcPr>
          <w:p w14:paraId="462C4B8C" w14:textId="102098B0" w:rsidR="00186BE0" w:rsidRPr="00694431" w:rsidRDefault="0072527E" w:rsidP="00186BE0">
            <w:pPr>
              <w:spacing w:before="0" w:after="0"/>
              <w:ind w:right="-72"/>
              <w:jc w:val="right"/>
              <w:rPr>
                <w:b/>
                <w:bCs/>
                <w:sz w:val="18"/>
                <w:szCs w:val="18"/>
              </w:rPr>
            </w:pPr>
            <w:r w:rsidRPr="0072527E">
              <w:rPr>
                <w:b/>
                <w:bCs/>
                <w:sz w:val="18"/>
                <w:szCs w:val="18"/>
              </w:rPr>
              <w:t>42,999,810</w:t>
            </w:r>
          </w:p>
        </w:tc>
        <w:tc>
          <w:tcPr>
            <w:tcW w:w="1241" w:type="dxa"/>
            <w:tcBorders>
              <w:top w:val="nil"/>
              <w:bottom w:val="single" w:sz="4" w:space="0" w:color="000000"/>
            </w:tcBorders>
            <w:shd w:val="clear" w:color="auto" w:fill="auto"/>
            <w:vAlign w:val="bottom"/>
          </w:tcPr>
          <w:p w14:paraId="2C5B102E" w14:textId="5B577184" w:rsidR="00186BE0" w:rsidRPr="00694431" w:rsidRDefault="00186BE0" w:rsidP="00186BE0">
            <w:pPr>
              <w:spacing w:before="0" w:after="0"/>
              <w:ind w:right="-72"/>
              <w:jc w:val="right"/>
              <w:rPr>
                <w:b/>
                <w:bCs/>
                <w:sz w:val="18"/>
                <w:szCs w:val="18"/>
              </w:rPr>
            </w:pPr>
            <w:r w:rsidRPr="00694431">
              <w:rPr>
                <w:b/>
                <w:bCs/>
                <w:sz w:val="18"/>
                <w:szCs w:val="18"/>
              </w:rPr>
              <w:t>42,110,204</w:t>
            </w:r>
          </w:p>
        </w:tc>
        <w:tc>
          <w:tcPr>
            <w:tcW w:w="1240" w:type="dxa"/>
            <w:tcBorders>
              <w:top w:val="nil"/>
              <w:bottom w:val="single" w:sz="4" w:space="0" w:color="000000"/>
            </w:tcBorders>
            <w:shd w:val="clear" w:color="auto" w:fill="FAFAFA"/>
            <w:vAlign w:val="bottom"/>
          </w:tcPr>
          <w:p w14:paraId="3C8871C7" w14:textId="51593520" w:rsidR="00186BE0" w:rsidRPr="00694431" w:rsidRDefault="0072527E" w:rsidP="00186BE0">
            <w:pPr>
              <w:spacing w:before="0" w:after="0"/>
              <w:ind w:right="-72"/>
              <w:jc w:val="right"/>
              <w:rPr>
                <w:b/>
                <w:bCs/>
                <w:sz w:val="18"/>
                <w:szCs w:val="18"/>
              </w:rPr>
            </w:pPr>
            <w:r>
              <w:rPr>
                <w:b/>
                <w:bCs/>
                <w:sz w:val="18"/>
                <w:szCs w:val="18"/>
              </w:rPr>
              <w:t>-</w:t>
            </w:r>
          </w:p>
        </w:tc>
        <w:tc>
          <w:tcPr>
            <w:tcW w:w="1241" w:type="dxa"/>
            <w:tcBorders>
              <w:top w:val="nil"/>
              <w:bottom w:val="single" w:sz="4" w:space="0" w:color="000000"/>
              <w:right w:val="nil"/>
            </w:tcBorders>
            <w:shd w:val="clear" w:color="auto" w:fill="auto"/>
            <w:vAlign w:val="bottom"/>
          </w:tcPr>
          <w:p w14:paraId="5981BA8E" w14:textId="35444D1B" w:rsidR="00186BE0" w:rsidRPr="00694431" w:rsidRDefault="00186BE0" w:rsidP="00186BE0">
            <w:pPr>
              <w:spacing w:before="0" w:after="0"/>
              <w:ind w:right="-72"/>
              <w:jc w:val="right"/>
              <w:rPr>
                <w:b/>
                <w:bCs/>
                <w:sz w:val="18"/>
                <w:szCs w:val="18"/>
              </w:rPr>
            </w:pPr>
            <w:r w:rsidRPr="00694431">
              <w:rPr>
                <w:b/>
                <w:bCs/>
                <w:sz w:val="18"/>
                <w:szCs w:val="18"/>
              </w:rPr>
              <w:t>-</w:t>
            </w:r>
          </w:p>
        </w:tc>
      </w:tr>
    </w:tbl>
    <w:p w14:paraId="5C085D1E" w14:textId="398613B0" w:rsidR="007A5A72" w:rsidRPr="00B876A7" w:rsidRDefault="007A5A72" w:rsidP="00B71E67">
      <w:pPr>
        <w:ind w:left="1080"/>
        <w:rPr>
          <w:rFonts w:ascii="Arial" w:eastAsia="Arial" w:hAnsi="Arial" w:cs="Arial"/>
          <w:sz w:val="18"/>
          <w:szCs w:val="18"/>
        </w:rPr>
      </w:pPr>
    </w:p>
    <w:tbl>
      <w:tblPr>
        <w:tblStyle w:val="affffffff"/>
        <w:tblW w:w="9036"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4074"/>
        <w:gridCol w:w="1240"/>
        <w:gridCol w:w="1241"/>
        <w:gridCol w:w="1240"/>
        <w:gridCol w:w="1241"/>
      </w:tblGrid>
      <w:tr w:rsidR="007A5A72" w:rsidRPr="00B876A7" w14:paraId="391DFF80" w14:textId="77777777" w:rsidTr="002647A7">
        <w:tc>
          <w:tcPr>
            <w:tcW w:w="4074" w:type="dxa"/>
            <w:tcBorders>
              <w:right w:val="nil"/>
            </w:tcBorders>
            <w:shd w:val="clear" w:color="auto" w:fill="auto"/>
            <w:vAlign w:val="bottom"/>
          </w:tcPr>
          <w:p w14:paraId="47E91D77" w14:textId="77777777" w:rsidR="007A5A72" w:rsidRPr="00B876A7" w:rsidRDefault="007A5A72">
            <w:pPr>
              <w:spacing w:before="0" w:after="0"/>
              <w:ind w:left="547"/>
              <w:rPr>
                <w:sz w:val="18"/>
                <w:szCs w:val="18"/>
              </w:rPr>
            </w:pPr>
          </w:p>
        </w:tc>
        <w:tc>
          <w:tcPr>
            <w:tcW w:w="4962" w:type="dxa"/>
            <w:gridSpan w:val="4"/>
            <w:tcBorders>
              <w:top w:val="single" w:sz="4" w:space="0" w:color="000000"/>
              <w:left w:val="nil"/>
              <w:bottom w:val="single" w:sz="4" w:space="0" w:color="000000"/>
              <w:right w:val="nil"/>
            </w:tcBorders>
            <w:shd w:val="clear" w:color="auto" w:fill="auto"/>
            <w:vAlign w:val="bottom"/>
          </w:tcPr>
          <w:p w14:paraId="551C48B4" w14:textId="77777777" w:rsidR="007A5A72" w:rsidRPr="00B876A7" w:rsidRDefault="0032140B">
            <w:pPr>
              <w:spacing w:before="0" w:after="0"/>
              <w:ind w:right="-72"/>
              <w:jc w:val="center"/>
              <w:rPr>
                <w:b/>
                <w:sz w:val="18"/>
                <w:szCs w:val="18"/>
              </w:rPr>
            </w:pPr>
            <w:r w:rsidRPr="00B876A7">
              <w:rPr>
                <w:b/>
                <w:sz w:val="18"/>
                <w:szCs w:val="18"/>
              </w:rPr>
              <w:t>Separate financial statements</w:t>
            </w:r>
          </w:p>
        </w:tc>
      </w:tr>
      <w:tr w:rsidR="007A5A72" w:rsidRPr="00B876A7" w14:paraId="58931AF9" w14:textId="77777777" w:rsidTr="002647A7">
        <w:tc>
          <w:tcPr>
            <w:tcW w:w="4074" w:type="dxa"/>
            <w:shd w:val="clear" w:color="auto" w:fill="auto"/>
            <w:vAlign w:val="bottom"/>
          </w:tcPr>
          <w:p w14:paraId="4EDFB0BC" w14:textId="77777777" w:rsidR="007A5A72" w:rsidRPr="00B876A7" w:rsidRDefault="007A5A72">
            <w:pPr>
              <w:spacing w:before="0" w:after="0"/>
              <w:ind w:left="547"/>
              <w:rPr>
                <w:sz w:val="18"/>
                <w:szCs w:val="18"/>
              </w:rPr>
            </w:pPr>
          </w:p>
        </w:tc>
        <w:tc>
          <w:tcPr>
            <w:tcW w:w="2481" w:type="dxa"/>
            <w:gridSpan w:val="2"/>
            <w:tcBorders>
              <w:top w:val="single" w:sz="4" w:space="0" w:color="000000"/>
              <w:bottom w:val="single" w:sz="4" w:space="0" w:color="000000"/>
            </w:tcBorders>
            <w:shd w:val="clear" w:color="auto" w:fill="auto"/>
            <w:vAlign w:val="bottom"/>
          </w:tcPr>
          <w:p w14:paraId="768BF0F6" w14:textId="77777777" w:rsidR="007A5A72" w:rsidRPr="00B876A7" w:rsidRDefault="0032140B">
            <w:pPr>
              <w:spacing w:before="0" w:after="0"/>
              <w:ind w:right="-72"/>
              <w:jc w:val="center"/>
              <w:rPr>
                <w:b/>
                <w:sz w:val="18"/>
                <w:szCs w:val="18"/>
              </w:rPr>
            </w:pPr>
            <w:r w:rsidRPr="00B876A7">
              <w:rPr>
                <w:b/>
                <w:sz w:val="18"/>
                <w:szCs w:val="18"/>
              </w:rPr>
              <w:t>Trade receivables</w:t>
            </w:r>
          </w:p>
        </w:tc>
        <w:tc>
          <w:tcPr>
            <w:tcW w:w="2481" w:type="dxa"/>
            <w:gridSpan w:val="2"/>
            <w:tcBorders>
              <w:top w:val="single" w:sz="4" w:space="0" w:color="000000"/>
              <w:bottom w:val="single" w:sz="4" w:space="0" w:color="000000"/>
            </w:tcBorders>
            <w:shd w:val="clear" w:color="auto" w:fill="auto"/>
            <w:vAlign w:val="bottom"/>
          </w:tcPr>
          <w:p w14:paraId="71A8174F" w14:textId="4063D2E8" w:rsidR="007A5A72" w:rsidRPr="00B876A7" w:rsidRDefault="006377A5">
            <w:pPr>
              <w:spacing w:before="0" w:after="0"/>
              <w:ind w:right="-72"/>
              <w:jc w:val="center"/>
              <w:rPr>
                <w:b/>
                <w:sz w:val="18"/>
                <w:szCs w:val="18"/>
              </w:rPr>
            </w:pPr>
            <w:r w:rsidRPr="00B876A7">
              <w:rPr>
                <w:b/>
                <w:sz w:val="18"/>
                <w:szCs w:val="18"/>
              </w:rPr>
              <w:t>Unbilled contract revenue</w:t>
            </w:r>
          </w:p>
        </w:tc>
      </w:tr>
      <w:tr w:rsidR="007A5A72" w:rsidRPr="00B876A7" w14:paraId="61FB769D" w14:textId="77777777" w:rsidTr="002647A7">
        <w:tc>
          <w:tcPr>
            <w:tcW w:w="4074" w:type="dxa"/>
            <w:tcBorders>
              <w:right w:val="nil"/>
            </w:tcBorders>
            <w:shd w:val="clear" w:color="auto" w:fill="auto"/>
            <w:vAlign w:val="bottom"/>
          </w:tcPr>
          <w:p w14:paraId="1E7EA43E" w14:textId="77777777" w:rsidR="007A5A72" w:rsidRPr="00B876A7" w:rsidRDefault="007A5A72">
            <w:pPr>
              <w:spacing w:before="0" w:after="0"/>
              <w:ind w:left="547"/>
              <w:rPr>
                <w:sz w:val="18"/>
                <w:szCs w:val="18"/>
              </w:rPr>
            </w:pPr>
          </w:p>
        </w:tc>
        <w:tc>
          <w:tcPr>
            <w:tcW w:w="1240" w:type="dxa"/>
            <w:tcBorders>
              <w:top w:val="single" w:sz="4" w:space="0" w:color="000000"/>
              <w:left w:val="nil"/>
              <w:bottom w:val="single" w:sz="4" w:space="0" w:color="000000"/>
            </w:tcBorders>
            <w:shd w:val="clear" w:color="auto" w:fill="auto"/>
            <w:vAlign w:val="bottom"/>
          </w:tcPr>
          <w:p w14:paraId="7B6F9392" w14:textId="6B1803F5" w:rsidR="007A5A72" w:rsidRPr="00B876A7" w:rsidRDefault="0032140B">
            <w:pPr>
              <w:spacing w:before="0" w:after="0"/>
              <w:ind w:right="-72"/>
              <w:jc w:val="right"/>
              <w:rPr>
                <w:b/>
                <w:sz w:val="18"/>
                <w:szCs w:val="18"/>
              </w:rPr>
            </w:pPr>
            <w:r w:rsidRPr="00B876A7">
              <w:rPr>
                <w:b/>
                <w:sz w:val="18"/>
                <w:szCs w:val="18"/>
              </w:rPr>
              <w:t>202</w:t>
            </w:r>
            <w:r w:rsidR="00186BE0">
              <w:rPr>
                <w:b/>
                <w:sz w:val="18"/>
                <w:szCs w:val="18"/>
              </w:rPr>
              <w:t>2</w:t>
            </w:r>
          </w:p>
          <w:p w14:paraId="027D38F6" w14:textId="77777777" w:rsidR="007A5A72" w:rsidRPr="00B876A7" w:rsidRDefault="0032140B">
            <w:pPr>
              <w:spacing w:before="0" w:after="0"/>
              <w:ind w:right="-72"/>
              <w:jc w:val="right"/>
              <w:rPr>
                <w:b/>
                <w:sz w:val="18"/>
                <w:szCs w:val="18"/>
              </w:rPr>
            </w:pPr>
            <w:r w:rsidRPr="00B876A7">
              <w:rPr>
                <w:b/>
                <w:sz w:val="18"/>
                <w:szCs w:val="18"/>
              </w:rPr>
              <w:t>Baht</w:t>
            </w:r>
          </w:p>
        </w:tc>
        <w:tc>
          <w:tcPr>
            <w:tcW w:w="1241" w:type="dxa"/>
            <w:tcBorders>
              <w:top w:val="single" w:sz="4" w:space="0" w:color="000000"/>
              <w:bottom w:val="single" w:sz="4" w:space="0" w:color="000000"/>
            </w:tcBorders>
            <w:shd w:val="clear" w:color="auto" w:fill="auto"/>
            <w:vAlign w:val="bottom"/>
          </w:tcPr>
          <w:p w14:paraId="18FEDEA8" w14:textId="6AD85391" w:rsidR="007A5A72" w:rsidRPr="00B876A7" w:rsidRDefault="0032140B">
            <w:pPr>
              <w:spacing w:before="0" w:after="0"/>
              <w:ind w:right="-72"/>
              <w:jc w:val="right"/>
              <w:rPr>
                <w:b/>
                <w:sz w:val="18"/>
                <w:szCs w:val="18"/>
              </w:rPr>
            </w:pPr>
            <w:r w:rsidRPr="00B876A7">
              <w:rPr>
                <w:b/>
                <w:sz w:val="18"/>
                <w:szCs w:val="18"/>
              </w:rPr>
              <w:t>202</w:t>
            </w:r>
            <w:r w:rsidR="00186BE0">
              <w:rPr>
                <w:b/>
                <w:sz w:val="18"/>
                <w:szCs w:val="18"/>
              </w:rPr>
              <w:t>1</w:t>
            </w:r>
          </w:p>
          <w:p w14:paraId="04B089BC" w14:textId="77777777" w:rsidR="007A5A72" w:rsidRPr="00B876A7" w:rsidRDefault="0032140B">
            <w:pPr>
              <w:spacing w:before="0" w:after="0"/>
              <w:ind w:right="-72"/>
              <w:jc w:val="right"/>
              <w:rPr>
                <w:b/>
                <w:sz w:val="18"/>
                <w:szCs w:val="18"/>
              </w:rPr>
            </w:pPr>
            <w:r w:rsidRPr="00B876A7">
              <w:rPr>
                <w:b/>
                <w:sz w:val="18"/>
                <w:szCs w:val="18"/>
              </w:rPr>
              <w:t>Baht</w:t>
            </w:r>
          </w:p>
        </w:tc>
        <w:tc>
          <w:tcPr>
            <w:tcW w:w="1240" w:type="dxa"/>
            <w:tcBorders>
              <w:top w:val="single" w:sz="4" w:space="0" w:color="000000"/>
              <w:bottom w:val="single" w:sz="4" w:space="0" w:color="000000"/>
            </w:tcBorders>
            <w:shd w:val="clear" w:color="auto" w:fill="auto"/>
            <w:vAlign w:val="bottom"/>
          </w:tcPr>
          <w:p w14:paraId="03A0AC58" w14:textId="22913D0B" w:rsidR="007A5A72" w:rsidRPr="00B876A7" w:rsidRDefault="0032140B">
            <w:pPr>
              <w:spacing w:before="0" w:after="0"/>
              <w:ind w:right="-72"/>
              <w:jc w:val="right"/>
              <w:rPr>
                <w:b/>
                <w:sz w:val="18"/>
                <w:szCs w:val="18"/>
              </w:rPr>
            </w:pPr>
            <w:r w:rsidRPr="00B876A7">
              <w:rPr>
                <w:b/>
                <w:sz w:val="18"/>
                <w:szCs w:val="18"/>
              </w:rPr>
              <w:t>202</w:t>
            </w:r>
            <w:r w:rsidR="00186BE0">
              <w:rPr>
                <w:b/>
                <w:sz w:val="18"/>
                <w:szCs w:val="18"/>
              </w:rPr>
              <w:t>2</w:t>
            </w:r>
          </w:p>
          <w:p w14:paraId="4600648A" w14:textId="77777777" w:rsidR="007A5A72" w:rsidRPr="00B876A7" w:rsidRDefault="0032140B">
            <w:pPr>
              <w:spacing w:before="0" w:after="0"/>
              <w:ind w:right="-72"/>
              <w:jc w:val="right"/>
              <w:rPr>
                <w:b/>
                <w:sz w:val="18"/>
                <w:szCs w:val="18"/>
              </w:rPr>
            </w:pPr>
            <w:r w:rsidRPr="00B876A7">
              <w:rPr>
                <w:b/>
                <w:sz w:val="18"/>
                <w:szCs w:val="18"/>
              </w:rPr>
              <w:t>Baht</w:t>
            </w:r>
          </w:p>
        </w:tc>
        <w:tc>
          <w:tcPr>
            <w:tcW w:w="1241" w:type="dxa"/>
            <w:tcBorders>
              <w:top w:val="single" w:sz="4" w:space="0" w:color="000000"/>
              <w:bottom w:val="single" w:sz="4" w:space="0" w:color="000000"/>
              <w:right w:val="nil"/>
            </w:tcBorders>
            <w:shd w:val="clear" w:color="auto" w:fill="auto"/>
            <w:vAlign w:val="bottom"/>
          </w:tcPr>
          <w:p w14:paraId="181DE14B" w14:textId="76239982" w:rsidR="007A5A72" w:rsidRPr="00B876A7" w:rsidRDefault="0032140B">
            <w:pPr>
              <w:spacing w:before="0" w:after="0"/>
              <w:ind w:right="-72"/>
              <w:jc w:val="right"/>
              <w:rPr>
                <w:b/>
                <w:sz w:val="18"/>
                <w:szCs w:val="18"/>
              </w:rPr>
            </w:pPr>
            <w:r w:rsidRPr="00B876A7">
              <w:rPr>
                <w:b/>
                <w:sz w:val="18"/>
                <w:szCs w:val="18"/>
              </w:rPr>
              <w:t>202</w:t>
            </w:r>
            <w:r w:rsidR="00186BE0">
              <w:rPr>
                <w:b/>
                <w:sz w:val="18"/>
                <w:szCs w:val="18"/>
              </w:rPr>
              <w:t>1</w:t>
            </w:r>
          </w:p>
          <w:p w14:paraId="4D58C7F2" w14:textId="77777777" w:rsidR="007A5A72" w:rsidRPr="00B876A7" w:rsidRDefault="0032140B">
            <w:pPr>
              <w:spacing w:before="0" w:after="0"/>
              <w:ind w:right="-72"/>
              <w:jc w:val="right"/>
              <w:rPr>
                <w:b/>
                <w:sz w:val="18"/>
                <w:szCs w:val="18"/>
              </w:rPr>
            </w:pPr>
            <w:r w:rsidRPr="00B876A7">
              <w:rPr>
                <w:b/>
                <w:sz w:val="18"/>
                <w:szCs w:val="18"/>
              </w:rPr>
              <w:t>Baht</w:t>
            </w:r>
          </w:p>
        </w:tc>
      </w:tr>
      <w:tr w:rsidR="007A5A72" w:rsidRPr="00B876A7" w14:paraId="1B0A396F" w14:textId="77777777" w:rsidTr="002647A7">
        <w:tc>
          <w:tcPr>
            <w:tcW w:w="4074" w:type="dxa"/>
            <w:shd w:val="clear" w:color="auto" w:fill="auto"/>
            <w:vAlign w:val="bottom"/>
          </w:tcPr>
          <w:p w14:paraId="07024DDD" w14:textId="77777777" w:rsidR="007A5A72" w:rsidRPr="00B876A7" w:rsidRDefault="007A5A72">
            <w:pPr>
              <w:spacing w:before="0" w:after="0"/>
              <w:ind w:left="547" w:right="-110"/>
              <w:rPr>
                <w:b/>
                <w:sz w:val="18"/>
                <w:szCs w:val="18"/>
              </w:rPr>
            </w:pPr>
          </w:p>
        </w:tc>
        <w:tc>
          <w:tcPr>
            <w:tcW w:w="1240" w:type="dxa"/>
            <w:tcBorders>
              <w:top w:val="single" w:sz="4" w:space="0" w:color="000000"/>
            </w:tcBorders>
            <w:shd w:val="clear" w:color="auto" w:fill="FAFAFA"/>
            <w:vAlign w:val="bottom"/>
          </w:tcPr>
          <w:p w14:paraId="7E71CF2E" w14:textId="77777777" w:rsidR="007A5A72" w:rsidRPr="00B876A7" w:rsidRDefault="007A5A72">
            <w:pPr>
              <w:spacing w:before="0" w:after="0"/>
              <w:ind w:right="-72"/>
              <w:jc w:val="right"/>
              <w:rPr>
                <w:b/>
                <w:sz w:val="18"/>
                <w:szCs w:val="18"/>
              </w:rPr>
            </w:pPr>
          </w:p>
        </w:tc>
        <w:tc>
          <w:tcPr>
            <w:tcW w:w="1241" w:type="dxa"/>
            <w:tcBorders>
              <w:top w:val="single" w:sz="4" w:space="0" w:color="000000"/>
            </w:tcBorders>
            <w:shd w:val="clear" w:color="auto" w:fill="auto"/>
            <w:vAlign w:val="bottom"/>
          </w:tcPr>
          <w:p w14:paraId="6F2604E1" w14:textId="77777777" w:rsidR="007A5A72" w:rsidRPr="00B876A7" w:rsidRDefault="007A5A72">
            <w:pPr>
              <w:spacing w:before="0" w:after="0"/>
              <w:ind w:right="-72"/>
              <w:jc w:val="right"/>
              <w:rPr>
                <w:b/>
                <w:sz w:val="18"/>
                <w:szCs w:val="18"/>
              </w:rPr>
            </w:pPr>
          </w:p>
        </w:tc>
        <w:tc>
          <w:tcPr>
            <w:tcW w:w="1240" w:type="dxa"/>
            <w:tcBorders>
              <w:top w:val="single" w:sz="4" w:space="0" w:color="000000"/>
            </w:tcBorders>
            <w:shd w:val="clear" w:color="auto" w:fill="FAFAFA"/>
            <w:vAlign w:val="bottom"/>
          </w:tcPr>
          <w:p w14:paraId="20961E9B" w14:textId="77777777" w:rsidR="007A5A72" w:rsidRPr="00B876A7" w:rsidRDefault="007A5A72">
            <w:pPr>
              <w:spacing w:before="0" w:after="0"/>
              <w:ind w:right="-72"/>
              <w:jc w:val="right"/>
              <w:rPr>
                <w:b/>
                <w:sz w:val="18"/>
                <w:szCs w:val="18"/>
              </w:rPr>
            </w:pPr>
          </w:p>
        </w:tc>
        <w:tc>
          <w:tcPr>
            <w:tcW w:w="1241" w:type="dxa"/>
            <w:tcBorders>
              <w:top w:val="single" w:sz="4" w:space="0" w:color="000000"/>
            </w:tcBorders>
            <w:shd w:val="clear" w:color="auto" w:fill="auto"/>
            <w:vAlign w:val="bottom"/>
          </w:tcPr>
          <w:p w14:paraId="3A20E551" w14:textId="77777777" w:rsidR="007A5A72" w:rsidRPr="00B876A7" w:rsidRDefault="007A5A72">
            <w:pPr>
              <w:spacing w:before="0" w:after="0"/>
              <w:ind w:right="-72"/>
              <w:jc w:val="right"/>
              <w:rPr>
                <w:b/>
                <w:sz w:val="18"/>
                <w:szCs w:val="18"/>
              </w:rPr>
            </w:pPr>
          </w:p>
        </w:tc>
      </w:tr>
      <w:tr w:rsidR="007A5A72" w:rsidRPr="00B876A7" w14:paraId="545A34AF" w14:textId="77777777" w:rsidTr="002647A7">
        <w:tc>
          <w:tcPr>
            <w:tcW w:w="4074" w:type="dxa"/>
            <w:shd w:val="clear" w:color="auto" w:fill="auto"/>
            <w:vAlign w:val="bottom"/>
          </w:tcPr>
          <w:p w14:paraId="667E4B6B" w14:textId="77777777" w:rsidR="007A5A72" w:rsidRPr="00B876A7" w:rsidRDefault="007A5A72">
            <w:pPr>
              <w:spacing w:before="0" w:after="0"/>
              <w:ind w:left="547"/>
              <w:rPr>
                <w:sz w:val="18"/>
                <w:szCs w:val="18"/>
              </w:rPr>
            </w:pPr>
          </w:p>
        </w:tc>
        <w:tc>
          <w:tcPr>
            <w:tcW w:w="1240" w:type="dxa"/>
            <w:tcBorders>
              <w:top w:val="single" w:sz="4" w:space="0" w:color="000000"/>
            </w:tcBorders>
            <w:shd w:val="clear" w:color="auto" w:fill="FAFAFA"/>
            <w:vAlign w:val="bottom"/>
          </w:tcPr>
          <w:p w14:paraId="16203D70" w14:textId="77777777" w:rsidR="007A5A72" w:rsidRPr="00B876A7" w:rsidRDefault="007A5A72">
            <w:pPr>
              <w:spacing w:before="0" w:after="0"/>
              <w:ind w:right="-72"/>
              <w:jc w:val="right"/>
              <w:rPr>
                <w:sz w:val="18"/>
                <w:szCs w:val="18"/>
              </w:rPr>
            </w:pPr>
          </w:p>
        </w:tc>
        <w:tc>
          <w:tcPr>
            <w:tcW w:w="1241" w:type="dxa"/>
            <w:tcBorders>
              <w:top w:val="single" w:sz="4" w:space="0" w:color="000000"/>
            </w:tcBorders>
            <w:shd w:val="clear" w:color="auto" w:fill="auto"/>
            <w:vAlign w:val="bottom"/>
          </w:tcPr>
          <w:p w14:paraId="6DE1A4F0" w14:textId="77777777" w:rsidR="007A5A72" w:rsidRPr="00B876A7" w:rsidRDefault="007A5A72">
            <w:pPr>
              <w:spacing w:before="0" w:after="0"/>
              <w:ind w:right="-72"/>
              <w:jc w:val="right"/>
              <w:rPr>
                <w:sz w:val="18"/>
                <w:szCs w:val="18"/>
              </w:rPr>
            </w:pPr>
          </w:p>
        </w:tc>
        <w:tc>
          <w:tcPr>
            <w:tcW w:w="1240" w:type="dxa"/>
            <w:tcBorders>
              <w:top w:val="single" w:sz="4" w:space="0" w:color="000000"/>
            </w:tcBorders>
            <w:shd w:val="clear" w:color="auto" w:fill="FAFAFA"/>
            <w:vAlign w:val="bottom"/>
          </w:tcPr>
          <w:p w14:paraId="04816E52" w14:textId="77777777" w:rsidR="007A5A72" w:rsidRPr="00B876A7" w:rsidRDefault="007A5A72">
            <w:pPr>
              <w:spacing w:before="0" w:after="0"/>
              <w:ind w:right="-72"/>
              <w:jc w:val="right"/>
              <w:rPr>
                <w:sz w:val="18"/>
                <w:szCs w:val="18"/>
              </w:rPr>
            </w:pPr>
          </w:p>
        </w:tc>
        <w:tc>
          <w:tcPr>
            <w:tcW w:w="1241" w:type="dxa"/>
            <w:tcBorders>
              <w:top w:val="single" w:sz="4" w:space="0" w:color="000000"/>
            </w:tcBorders>
            <w:shd w:val="clear" w:color="auto" w:fill="auto"/>
            <w:vAlign w:val="bottom"/>
          </w:tcPr>
          <w:p w14:paraId="7471FF40" w14:textId="77777777" w:rsidR="007A5A72" w:rsidRPr="00B876A7" w:rsidRDefault="007A5A72">
            <w:pPr>
              <w:spacing w:before="0" w:after="0"/>
              <w:ind w:right="-72"/>
              <w:jc w:val="right"/>
              <w:rPr>
                <w:sz w:val="18"/>
                <w:szCs w:val="18"/>
              </w:rPr>
            </w:pPr>
          </w:p>
        </w:tc>
      </w:tr>
      <w:tr w:rsidR="00186BE0" w:rsidRPr="00B876A7" w14:paraId="11F3B77F" w14:textId="77777777" w:rsidTr="002647A7">
        <w:tc>
          <w:tcPr>
            <w:tcW w:w="4074" w:type="dxa"/>
            <w:shd w:val="clear" w:color="auto" w:fill="auto"/>
            <w:vAlign w:val="bottom"/>
          </w:tcPr>
          <w:p w14:paraId="23A3EFEC" w14:textId="2D81DC84" w:rsidR="00186BE0" w:rsidRPr="00B876A7" w:rsidRDefault="00186BE0" w:rsidP="00186BE0">
            <w:pPr>
              <w:spacing w:before="0" w:after="0"/>
              <w:ind w:left="547"/>
              <w:rPr>
                <w:sz w:val="18"/>
                <w:szCs w:val="18"/>
              </w:rPr>
            </w:pPr>
            <w:proofErr w:type="gramStart"/>
            <w:r w:rsidRPr="00B876A7">
              <w:rPr>
                <w:b/>
                <w:bCs/>
                <w:sz w:val="18"/>
                <w:szCs w:val="18"/>
              </w:rPr>
              <w:t>At</w:t>
            </w:r>
            <w:proofErr w:type="gramEnd"/>
            <w:r w:rsidRPr="00B876A7">
              <w:rPr>
                <w:b/>
                <w:bCs/>
                <w:sz w:val="18"/>
                <w:szCs w:val="18"/>
              </w:rPr>
              <w:t xml:space="preserve"> 1 January </w:t>
            </w:r>
          </w:p>
        </w:tc>
        <w:tc>
          <w:tcPr>
            <w:tcW w:w="1240" w:type="dxa"/>
            <w:shd w:val="clear" w:color="auto" w:fill="FAFAFA"/>
            <w:vAlign w:val="bottom"/>
          </w:tcPr>
          <w:p w14:paraId="6337FC1C" w14:textId="7F59BE1C" w:rsidR="00186BE0" w:rsidRPr="00B876A7" w:rsidRDefault="0072527E" w:rsidP="00186BE0">
            <w:pPr>
              <w:spacing w:before="0" w:after="0"/>
              <w:ind w:right="-72"/>
              <w:jc w:val="right"/>
              <w:rPr>
                <w:sz w:val="18"/>
                <w:szCs w:val="18"/>
              </w:rPr>
            </w:pPr>
            <w:r w:rsidRPr="0072527E">
              <w:rPr>
                <w:sz w:val="18"/>
                <w:szCs w:val="18"/>
              </w:rPr>
              <w:t>32,444,517</w:t>
            </w:r>
          </w:p>
        </w:tc>
        <w:tc>
          <w:tcPr>
            <w:tcW w:w="1241" w:type="dxa"/>
            <w:shd w:val="clear" w:color="auto" w:fill="auto"/>
            <w:vAlign w:val="bottom"/>
          </w:tcPr>
          <w:p w14:paraId="75CFB408" w14:textId="41153A78" w:rsidR="00186BE0" w:rsidRPr="00B876A7" w:rsidRDefault="00186BE0" w:rsidP="00186BE0">
            <w:pPr>
              <w:spacing w:before="0" w:after="0"/>
              <w:ind w:right="-72"/>
              <w:jc w:val="right"/>
              <w:rPr>
                <w:sz w:val="18"/>
                <w:szCs w:val="18"/>
              </w:rPr>
            </w:pPr>
            <w:r w:rsidRPr="00B876A7">
              <w:rPr>
                <w:sz w:val="18"/>
                <w:szCs w:val="18"/>
              </w:rPr>
              <w:t>23,380,379</w:t>
            </w:r>
          </w:p>
        </w:tc>
        <w:tc>
          <w:tcPr>
            <w:tcW w:w="1240" w:type="dxa"/>
            <w:shd w:val="clear" w:color="auto" w:fill="FAFAFA"/>
            <w:vAlign w:val="bottom"/>
          </w:tcPr>
          <w:p w14:paraId="3C3A8C65" w14:textId="7583A11D" w:rsidR="00186BE0" w:rsidRPr="00B876A7" w:rsidRDefault="00186BE0" w:rsidP="00186BE0">
            <w:pPr>
              <w:spacing w:before="0" w:after="0"/>
              <w:ind w:right="-72"/>
              <w:jc w:val="right"/>
              <w:rPr>
                <w:sz w:val="18"/>
                <w:szCs w:val="18"/>
              </w:rPr>
            </w:pPr>
          </w:p>
        </w:tc>
        <w:tc>
          <w:tcPr>
            <w:tcW w:w="1241" w:type="dxa"/>
            <w:shd w:val="clear" w:color="auto" w:fill="auto"/>
            <w:vAlign w:val="bottom"/>
          </w:tcPr>
          <w:p w14:paraId="2D28D157" w14:textId="77777777" w:rsidR="00186BE0" w:rsidRPr="00B876A7" w:rsidRDefault="00186BE0" w:rsidP="00186BE0">
            <w:pPr>
              <w:spacing w:before="0" w:after="0"/>
              <w:ind w:right="-72"/>
              <w:jc w:val="right"/>
              <w:rPr>
                <w:sz w:val="18"/>
                <w:szCs w:val="18"/>
              </w:rPr>
            </w:pPr>
            <w:r w:rsidRPr="00B876A7">
              <w:rPr>
                <w:sz w:val="18"/>
                <w:szCs w:val="18"/>
              </w:rPr>
              <w:t>-</w:t>
            </w:r>
          </w:p>
        </w:tc>
      </w:tr>
      <w:tr w:rsidR="00186BE0" w:rsidRPr="00B876A7" w14:paraId="67DF855D" w14:textId="77777777" w:rsidTr="002647A7">
        <w:tc>
          <w:tcPr>
            <w:tcW w:w="4074" w:type="dxa"/>
            <w:shd w:val="clear" w:color="auto" w:fill="auto"/>
            <w:vAlign w:val="bottom"/>
          </w:tcPr>
          <w:p w14:paraId="4DD34227" w14:textId="77777777" w:rsidR="00186BE0" w:rsidRPr="00B876A7" w:rsidRDefault="00186BE0" w:rsidP="00186BE0">
            <w:pPr>
              <w:spacing w:before="0" w:after="0"/>
              <w:ind w:left="547"/>
              <w:rPr>
                <w:sz w:val="18"/>
                <w:szCs w:val="18"/>
              </w:rPr>
            </w:pPr>
            <w:r w:rsidRPr="00B876A7">
              <w:rPr>
                <w:sz w:val="18"/>
                <w:szCs w:val="18"/>
              </w:rPr>
              <w:t xml:space="preserve">Increase in loss allowance recognised </w:t>
            </w:r>
          </w:p>
          <w:p w14:paraId="3C9DA2CB" w14:textId="77777777" w:rsidR="00186BE0" w:rsidRPr="00B876A7" w:rsidRDefault="00186BE0" w:rsidP="00186BE0">
            <w:pPr>
              <w:spacing w:before="0" w:after="0"/>
              <w:ind w:left="547"/>
              <w:rPr>
                <w:sz w:val="18"/>
                <w:szCs w:val="18"/>
              </w:rPr>
            </w:pPr>
            <w:r w:rsidRPr="00B876A7">
              <w:rPr>
                <w:sz w:val="18"/>
                <w:szCs w:val="18"/>
              </w:rPr>
              <w:t xml:space="preserve">   in profit or loss during the year</w:t>
            </w:r>
          </w:p>
        </w:tc>
        <w:tc>
          <w:tcPr>
            <w:tcW w:w="1240" w:type="dxa"/>
            <w:shd w:val="clear" w:color="auto" w:fill="FAFAFA"/>
            <w:vAlign w:val="bottom"/>
          </w:tcPr>
          <w:p w14:paraId="067B0A4F" w14:textId="571040F8" w:rsidR="00186BE0" w:rsidRPr="00B876A7" w:rsidRDefault="0072527E" w:rsidP="00186BE0">
            <w:pPr>
              <w:spacing w:before="0" w:after="0"/>
              <w:ind w:right="-72"/>
              <w:jc w:val="right"/>
              <w:rPr>
                <w:sz w:val="18"/>
                <w:szCs w:val="18"/>
              </w:rPr>
            </w:pPr>
            <w:r>
              <w:rPr>
                <w:sz w:val="18"/>
                <w:szCs w:val="18"/>
              </w:rPr>
              <w:t>3,291,223</w:t>
            </w:r>
          </w:p>
        </w:tc>
        <w:tc>
          <w:tcPr>
            <w:tcW w:w="1241" w:type="dxa"/>
            <w:shd w:val="clear" w:color="auto" w:fill="auto"/>
            <w:vAlign w:val="bottom"/>
          </w:tcPr>
          <w:p w14:paraId="394733E5" w14:textId="166B07FB" w:rsidR="00186BE0" w:rsidRPr="00B876A7" w:rsidRDefault="00186BE0" w:rsidP="00186BE0">
            <w:pPr>
              <w:spacing w:before="0" w:after="0"/>
              <w:ind w:right="-72"/>
              <w:jc w:val="right"/>
              <w:rPr>
                <w:sz w:val="18"/>
                <w:szCs w:val="18"/>
              </w:rPr>
            </w:pPr>
            <w:r w:rsidRPr="00B876A7">
              <w:rPr>
                <w:sz w:val="18"/>
                <w:szCs w:val="18"/>
              </w:rPr>
              <w:t>9,064,138</w:t>
            </w:r>
          </w:p>
        </w:tc>
        <w:tc>
          <w:tcPr>
            <w:tcW w:w="1240" w:type="dxa"/>
            <w:shd w:val="clear" w:color="auto" w:fill="FAFAFA"/>
            <w:vAlign w:val="bottom"/>
          </w:tcPr>
          <w:p w14:paraId="7B9E9EB2" w14:textId="55C8D463" w:rsidR="00186BE0" w:rsidRPr="00B876A7" w:rsidRDefault="00186BE0" w:rsidP="00186BE0">
            <w:pPr>
              <w:spacing w:before="0" w:after="0"/>
              <w:ind w:right="-72"/>
              <w:jc w:val="right"/>
              <w:rPr>
                <w:sz w:val="18"/>
                <w:szCs w:val="18"/>
              </w:rPr>
            </w:pPr>
          </w:p>
        </w:tc>
        <w:tc>
          <w:tcPr>
            <w:tcW w:w="1241" w:type="dxa"/>
            <w:shd w:val="clear" w:color="auto" w:fill="auto"/>
            <w:vAlign w:val="bottom"/>
          </w:tcPr>
          <w:p w14:paraId="0F3B0FF3" w14:textId="77777777" w:rsidR="00186BE0" w:rsidRPr="00B876A7" w:rsidRDefault="00186BE0" w:rsidP="00186BE0">
            <w:pPr>
              <w:spacing w:before="0" w:after="0"/>
              <w:ind w:right="-72"/>
              <w:jc w:val="right"/>
              <w:rPr>
                <w:sz w:val="18"/>
                <w:szCs w:val="18"/>
              </w:rPr>
            </w:pPr>
            <w:r w:rsidRPr="00B876A7">
              <w:rPr>
                <w:sz w:val="18"/>
                <w:szCs w:val="18"/>
              </w:rPr>
              <w:t>-</w:t>
            </w:r>
          </w:p>
        </w:tc>
      </w:tr>
      <w:tr w:rsidR="00186BE0" w:rsidRPr="00B876A7" w14:paraId="036A70D3" w14:textId="77777777" w:rsidTr="002647A7">
        <w:tc>
          <w:tcPr>
            <w:tcW w:w="4074" w:type="dxa"/>
            <w:shd w:val="clear" w:color="auto" w:fill="auto"/>
            <w:vAlign w:val="bottom"/>
          </w:tcPr>
          <w:p w14:paraId="050C2172" w14:textId="77777777" w:rsidR="00186BE0" w:rsidRPr="00B876A7" w:rsidRDefault="00186BE0" w:rsidP="00186BE0">
            <w:pPr>
              <w:spacing w:before="0" w:after="0"/>
              <w:ind w:left="547"/>
              <w:rPr>
                <w:sz w:val="18"/>
                <w:szCs w:val="18"/>
              </w:rPr>
            </w:pPr>
            <w:r w:rsidRPr="00B876A7">
              <w:rPr>
                <w:sz w:val="18"/>
                <w:szCs w:val="18"/>
              </w:rPr>
              <w:t xml:space="preserve">Receivable written off during the year </w:t>
            </w:r>
          </w:p>
          <w:p w14:paraId="3D6BD207" w14:textId="77777777" w:rsidR="00186BE0" w:rsidRPr="00B876A7" w:rsidRDefault="00186BE0" w:rsidP="00186BE0">
            <w:pPr>
              <w:spacing w:before="0" w:after="0"/>
              <w:ind w:left="547"/>
              <w:rPr>
                <w:sz w:val="18"/>
                <w:szCs w:val="18"/>
              </w:rPr>
            </w:pPr>
            <w:r w:rsidRPr="00B876A7">
              <w:rPr>
                <w:sz w:val="18"/>
                <w:szCs w:val="18"/>
              </w:rPr>
              <w:t xml:space="preserve">   as uncollectible</w:t>
            </w:r>
          </w:p>
        </w:tc>
        <w:tc>
          <w:tcPr>
            <w:tcW w:w="1240" w:type="dxa"/>
            <w:shd w:val="clear" w:color="auto" w:fill="FAFAFA"/>
            <w:vAlign w:val="bottom"/>
          </w:tcPr>
          <w:p w14:paraId="6C65388C" w14:textId="2B8659A0" w:rsidR="00186BE0" w:rsidRPr="00B876A7" w:rsidRDefault="0072527E" w:rsidP="00186BE0">
            <w:pPr>
              <w:spacing w:before="0" w:after="0"/>
              <w:ind w:right="-72"/>
              <w:jc w:val="right"/>
              <w:rPr>
                <w:sz w:val="18"/>
                <w:szCs w:val="18"/>
              </w:rPr>
            </w:pPr>
            <w:r w:rsidRPr="0072527E">
              <w:rPr>
                <w:sz w:val="18"/>
                <w:szCs w:val="18"/>
              </w:rPr>
              <w:t>(3,584,500)</w:t>
            </w:r>
          </w:p>
        </w:tc>
        <w:tc>
          <w:tcPr>
            <w:tcW w:w="1241" w:type="dxa"/>
            <w:shd w:val="clear" w:color="auto" w:fill="auto"/>
            <w:vAlign w:val="bottom"/>
          </w:tcPr>
          <w:p w14:paraId="0237432E" w14:textId="4ABD3CDC" w:rsidR="00186BE0" w:rsidRPr="00B876A7" w:rsidRDefault="00186BE0" w:rsidP="00186BE0">
            <w:pPr>
              <w:spacing w:before="0" w:after="0"/>
              <w:ind w:right="-72"/>
              <w:jc w:val="right"/>
              <w:rPr>
                <w:sz w:val="18"/>
                <w:szCs w:val="18"/>
              </w:rPr>
            </w:pPr>
            <w:r w:rsidRPr="00B876A7">
              <w:rPr>
                <w:sz w:val="18"/>
                <w:szCs w:val="18"/>
              </w:rPr>
              <w:t>-</w:t>
            </w:r>
          </w:p>
        </w:tc>
        <w:tc>
          <w:tcPr>
            <w:tcW w:w="1240" w:type="dxa"/>
            <w:shd w:val="clear" w:color="auto" w:fill="FAFAFA"/>
            <w:vAlign w:val="bottom"/>
          </w:tcPr>
          <w:p w14:paraId="1D18F9FB" w14:textId="1488C7BD" w:rsidR="00186BE0" w:rsidRPr="00B876A7" w:rsidRDefault="00186BE0" w:rsidP="00186BE0">
            <w:pPr>
              <w:spacing w:before="0" w:after="0"/>
              <w:ind w:right="-72"/>
              <w:jc w:val="right"/>
              <w:rPr>
                <w:sz w:val="18"/>
                <w:szCs w:val="18"/>
              </w:rPr>
            </w:pPr>
          </w:p>
        </w:tc>
        <w:tc>
          <w:tcPr>
            <w:tcW w:w="1241" w:type="dxa"/>
            <w:shd w:val="clear" w:color="auto" w:fill="auto"/>
            <w:vAlign w:val="bottom"/>
          </w:tcPr>
          <w:p w14:paraId="623AC37D" w14:textId="77777777" w:rsidR="00186BE0" w:rsidRPr="00B876A7" w:rsidRDefault="00186BE0" w:rsidP="00186BE0">
            <w:pPr>
              <w:spacing w:before="0" w:after="0"/>
              <w:ind w:right="-72"/>
              <w:jc w:val="right"/>
              <w:rPr>
                <w:sz w:val="18"/>
                <w:szCs w:val="18"/>
              </w:rPr>
            </w:pPr>
            <w:r w:rsidRPr="00B876A7">
              <w:rPr>
                <w:sz w:val="18"/>
                <w:szCs w:val="18"/>
              </w:rPr>
              <w:t>-</w:t>
            </w:r>
          </w:p>
        </w:tc>
      </w:tr>
      <w:tr w:rsidR="00186BE0" w:rsidRPr="00B876A7" w14:paraId="0A5D63FF" w14:textId="77777777" w:rsidTr="002647A7">
        <w:tc>
          <w:tcPr>
            <w:tcW w:w="4074" w:type="dxa"/>
            <w:shd w:val="clear" w:color="auto" w:fill="auto"/>
            <w:vAlign w:val="bottom"/>
          </w:tcPr>
          <w:p w14:paraId="2576FD09" w14:textId="77777777" w:rsidR="00186BE0" w:rsidRPr="00B876A7" w:rsidRDefault="00186BE0" w:rsidP="00186BE0">
            <w:pPr>
              <w:spacing w:before="0" w:after="0"/>
              <w:ind w:left="547"/>
              <w:rPr>
                <w:sz w:val="18"/>
                <w:szCs w:val="18"/>
              </w:rPr>
            </w:pPr>
            <w:r w:rsidRPr="00B876A7">
              <w:rPr>
                <w:sz w:val="18"/>
                <w:szCs w:val="18"/>
              </w:rPr>
              <w:t>Unused amount reversed</w:t>
            </w:r>
          </w:p>
        </w:tc>
        <w:tc>
          <w:tcPr>
            <w:tcW w:w="1240" w:type="dxa"/>
            <w:tcBorders>
              <w:bottom w:val="single" w:sz="4" w:space="0" w:color="000000"/>
            </w:tcBorders>
            <w:shd w:val="clear" w:color="auto" w:fill="FAFAFA"/>
            <w:vAlign w:val="bottom"/>
          </w:tcPr>
          <w:p w14:paraId="60D60674" w14:textId="6DE6AE41" w:rsidR="00186BE0" w:rsidRPr="00B876A7" w:rsidRDefault="0072527E" w:rsidP="00186BE0">
            <w:pPr>
              <w:spacing w:before="0" w:after="0"/>
              <w:ind w:right="-72"/>
              <w:jc w:val="right"/>
              <w:rPr>
                <w:sz w:val="18"/>
                <w:szCs w:val="18"/>
              </w:rPr>
            </w:pPr>
            <w:r w:rsidRPr="0072527E">
              <w:rPr>
                <w:sz w:val="18"/>
                <w:szCs w:val="18"/>
              </w:rPr>
              <w:t>(3,406,328)</w:t>
            </w:r>
          </w:p>
        </w:tc>
        <w:tc>
          <w:tcPr>
            <w:tcW w:w="1241" w:type="dxa"/>
            <w:tcBorders>
              <w:bottom w:val="single" w:sz="4" w:space="0" w:color="000000"/>
            </w:tcBorders>
            <w:shd w:val="clear" w:color="auto" w:fill="auto"/>
            <w:vAlign w:val="bottom"/>
          </w:tcPr>
          <w:p w14:paraId="0DC27539" w14:textId="7164401C" w:rsidR="00186BE0" w:rsidRPr="00B876A7" w:rsidRDefault="00186BE0" w:rsidP="00186BE0">
            <w:pPr>
              <w:spacing w:before="0" w:after="0"/>
              <w:ind w:right="-72"/>
              <w:jc w:val="right"/>
              <w:rPr>
                <w:sz w:val="18"/>
                <w:szCs w:val="18"/>
              </w:rPr>
            </w:pPr>
            <w:r w:rsidRPr="00B876A7">
              <w:rPr>
                <w:sz w:val="18"/>
                <w:szCs w:val="18"/>
              </w:rPr>
              <w:t>-</w:t>
            </w:r>
          </w:p>
        </w:tc>
        <w:tc>
          <w:tcPr>
            <w:tcW w:w="1240" w:type="dxa"/>
            <w:tcBorders>
              <w:bottom w:val="single" w:sz="4" w:space="0" w:color="000000"/>
            </w:tcBorders>
            <w:shd w:val="clear" w:color="auto" w:fill="FAFAFA"/>
            <w:vAlign w:val="bottom"/>
          </w:tcPr>
          <w:p w14:paraId="7817C074" w14:textId="5E63551B" w:rsidR="00186BE0" w:rsidRPr="00B876A7" w:rsidRDefault="00186BE0" w:rsidP="00186BE0">
            <w:pPr>
              <w:spacing w:before="0" w:after="0"/>
              <w:ind w:right="-72"/>
              <w:jc w:val="right"/>
              <w:rPr>
                <w:sz w:val="18"/>
                <w:szCs w:val="18"/>
              </w:rPr>
            </w:pPr>
          </w:p>
        </w:tc>
        <w:tc>
          <w:tcPr>
            <w:tcW w:w="1241" w:type="dxa"/>
            <w:tcBorders>
              <w:bottom w:val="single" w:sz="4" w:space="0" w:color="000000"/>
            </w:tcBorders>
            <w:shd w:val="clear" w:color="auto" w:fill="auto"/>
            <w:vAlign w:val="bottom"/>
          </w:tcPr>
          <w:p w14:paraId="423F1D8C" w14:textId="77777777" w:rsidR="00186BE0" w:rsidRPr="00B876A7" w:rsidRDefault="00186BE0" w:rsidP="00186BE0">
            <w:pPr>
              <w:spacing w:before="0" w:after="0"/>
              <w:ind w:right="-72"/>
              <w:jc w:val="right"/>
              <w:rPr>
                <w:sz w:val="18"/>
                <w:szCs w:val="18"/>
              </w:rPr>
            </w:pPr>
            <w:r w:rsidRPr="00B876A7">
              <w:rPr>
                <w:sz w:val="18"/>
                <w:szCs w:val="18"/>
              </w:rPr>
              <w:t>-</w:t>
            </w:r>
          </w:p>
        </w:tc>
      </w:tr>
      <w:tr w:rsidR="00186BE0" w:rsidRPr="00B876A7" w14:paraId="3FE0ABB3" w14:textId="77777777" w:rsidTr="002647A7">
        <w:tc>
          <w:tcPr>
            <w:tcW w:w="4074" w:type="dxa"/>
            <w:tcBorders>
              <w:right w:val="nil"/>
            </w:tcBorders>
            <w:shd w:val="clear" w:color="auto" w:fill="auto"/>
            <w:vAlign w:val="bottom"/>
          </w:tcPr>
          <w:p w14:paraId="3BD1E2D6" w14:textId="77777777" w:rsidR="00186BE0" w:rsidRPr="00B876A7" w:rsidRDefault="00186BE0" w:rsidP="00186BE0">
            <w:pPr>
              <w:spacing w:before="0" w:after="0"/>
              <w:ind w:left="547"/>
              <w:rPr>
                <w:b/>
                <w:sz w:val="18"/>
                <w:szCs w:val="18"/>
              </w:rPr>
            </w:pPr>
          </w:p>
        </w:tc>
        <w:tc>
          <w:tcPr>
            <w:tcW w:w="1240" w:type="dxa"/>
            <w:tcBorders>
              <w:top w:val="single" w:sz="4" w:space="0" w:color="000000"/>
              <w:left w:val="nil"/>
            </w:tcBorders>
            <w:shd w:val="clear" w:color="auto" w:fill="FAFAFA"/>
            <w:vAlign w:val="bottom"/>
          </w:tcPr>
          <w:p w14:paraId="7DF8043B" w14:textId="77777777" w:rsidR="00186BE0" w:rsidRPr="00B876A7" w:rsidRDefault="00186BE0" w:rsidP="00186BE0">
            <w:pPr>
              <w:spacing w:before="0" w:after="0"/>
              <w:ind w:right="-72"/>
              <w:jc w:val="right"/>
              <w:rPr>
                <w:b/>
                <w:sz w:val="18"/>
                <w:szCs w:val="18"/>
              </w:rPr>
            </w:pPr>
          </w:p>
        </w:tc>
        <w:tc>
          <w:tcPr>
            <w:tcW w:w="1241" w:type="dxa"/>
            <w:tcBorders>
              <w:top w:val="single" w:sz="4" w:space="0" w:color="000000"/>
            </w:tcBorders>
            <w:shd w:val="clear" w:color="auto" w:fill="auto"/>
            <w:vAlign w:val="bottom"/>
          </w:tcPr>
          <w:p w14:paraId="2EC73921" w14:textId="77777777" w:rsidR="00186BE0" w:rsidRPr="00B876A7" w:rsidRDefault="00186BE0" w:rsidP="00186BE0">
            <w:pPr>
              <w:spacing w:before="0" w:after="0"/>
              <w:ind w:right="-72"/>
              <w:jc w:val="right"/>
              <w:rPr>
                <w:b/>
                <w:sz w:val="18"/>
                <w:szCs w:val="18"/>
              </w:rPr>
            </w:pPr>
          </w:p>
        </w:tc>
        <w:tc>
          <w:tcPr>
            <w:tcW w:w="1240" w:type="dxa"/>
            <w:tcBorders>
              <w:top w:val="single" w:sz="4" w:space="0" w:color="000000"/>
            </w:tcBorders>
            <w:shd w:val="clear" w:color="auto" w:fill="FAFAFA"/>
            <w:vAlign w:val="bottom"/>
          </w:tcPr>
          <w:p w14:paraId="2BE77DD5" w14:textId="77777777" w:rsidR="00186BE0" w:rsidRPr="00B876A7" w:rsidRDefault="00186BE0" w:rsidP="00186BE0">
            <w:pPr>
              <w:spacing w:before="0" w:after="0"/>
              <w:ind w:right="-72"/>
              <w:jc w:val="right"/>
              <w:rPr>
                <w:b/>
                <w:sz w:val="18"/>
                <w:szCs w:val="18"/>
              </w:rPr>
            </w:pPr>
          </w:p>
        </w:tc>
        <w:tc>
          <w:tcPr>
            <w:tcW w:w="1241" w:type="dxa"/>
            <w:tcBorders>
              <w:top w:val="single" w:sz="4" w:space="0" w:color="000000"/>
              <w:right w:val="nil"/>
            </w:tcBorders>
            <w:shd w:val="clear" w:color="auto" w:fill="auto"/>
            <w:vAlign w:val="bottom"/>
          </w:tcPr>
          <w:p w14:paraId="6AD31BDC" w14:textId="77777777" w:rsidR="00186BE0" w:rsidRPr="00B876A7" w:rsidRDefault="00186BE0" w:rsidP="00186BE0">
            <w:pPr>
              <w:spacing w:before="0" w:after="0"/>
              <w:ind w:right="-72"/>
              <w:jc w:val="right"/>
              <w:rPr>
                <w:b/>
                <w:sz w:val="18"/>
                <w:szCs w:val="18"/>
              </w:rPr>
            </w:pPr>
          </w:p>
        </w:tc>
      </w:tr>
      <w:tr w:rsidR="00186BE0" w:rsidRPr="00B876A7" w14:paraId="3D326EA3" w14:textId="77777777" w:rsidTr="002647A7">
        <w:tc>
          <w:tcPr>
            <w:tcW w:w="4074" w:type="dxa"/>
            <w:tcBorders>
              <w:right w:val="nil"/>
            </w:tcBorders>
            <w:shd w:val="clear" w:color="auto" w:fill="auto"/>
            <w:vAlign w:val="bottom"/>
          </w:tcPr>
          <w:p w14:paraId="2927D7B5" w14:textId="1DB0BDA2" w:rsidR="00186BE0" w:rsidRPr="00B876A7" w:rsidRDefault="00186BE0" w:rsidP="00186BE0">
            <w:pPr>
              <w:spacing w:before="0" w:after="0"/>
              <w:ind w:left="547"/>
              <w:rPr>
                <w:b/>
                <w:sz w:val="18"/>
                <w:szCs w:val="18"/>
              </w:rPr>
            </w:pPr>
            <w:proofErr w:type="gramStart"/>
            <w:r w:rsidRPr="00B876A7">
              <w:rPr>
                <w:b/>
                <w:sz w:val="18"/>
                <w:szCs w:val="18"/>
              </w:rPr>
              <w:t>At</w:t>
            </w:r>
            <w:proofErr w:type="gramEnd"/>
            <w:r w:rsidRPr="00B876A7">
              <w:rPr>
                <w:b/>
                <w:sz w:val="18"/>
                <w:szCs w:val="18"/>
              </w:rPr>
              <w:t xml:space="preserve"> 31 December</w:t>
            </w:r>
          </w:p>
        </w:tc>
        <w:tc>
          <w:tcPr>
            <w:tcW w:w="1240" w:type="dxa"/>
            <w:tcBorders>
              <w:left w:val="nil"/>
              <w:bottom w:val="single" w:sz="4" w:space="0" w:color="000000"/>
            </w:tcBorders>
            <w:shd w:val="clear" w:color="auto" w:fill="FAFAFA"/>
            <w:vAlign w:val="bottom"/>
          </w:tcPr>
          <w:p w14:paraId="788B00E2" w14:textId="18C98A64" w:rsidR="00186BE0" w:rsidRPr="00B876A7" w:rsidRDefault="0072527E" w:rsidP="00186BE0">
            <w:pPr>
              <w:spacing w:before="0" w:after="0"/>
              <w:ind w:right="-72"/>
              <w:jc w:val="right"/>
              <w:rPr>
                <w:b/>
                <w:sz w:val="18"/>
                <w:szCs w:val="18"/>
              </w:rPr>
            </w:pPr>
            <w:r w:rsidRPr="0072527E">
              <w:rPr>
                <w:b/>
                <w:sz w:val="18"/>
                <w:szCs w:val="18"/>
              </w:rPr>
              <w:t>28,744,912</w:t>
            </w:r>
          </w:p>
        </w:tc>
        <w:tc>
          <w:tcPr>
            <w:tcW w:w="1241" w:type="dxa"/>
            <w:tcBorders>
              <w:bottom w:val="single" w:sz="4" w:space="0" w:color="000000"/>
            </w:tcBorders>
            <w:shd w:val="clear" w:color="auto" w:fill="auto"/>
            <w:vAlign w:val="bottom"/>
          </w:tcPr>
          <w:p w14:paraId="07ADDEE8" w14:textId="4804A6E6" w:rsidR="00186BE0" w:rsidRPr="00B876A7" w:rsidRDefault="00186BE0" w:rsidP="00186BE0">
            <w:pPr>
              <w:spacing w:before="0" w:after="0"/>
              <w:ind w:right="-72"/>
              <w:jc w:val="right"/>
              <w:rPr>
                <w:b/>
                <w:sz w:val="18"/>
                <w:szCs w:val="18"/>
              </w:rPr>
            </w:pPr>
            <w:r w:rsidRPr="00B876A7">
              <w:rPr>
                <w:b/>
                <w:sz w:val="18"/>
                <w:szCs w:val="18"/>
              </w:rPr>
              <w:t>32,444,517</w:t>
            </w:r>
          </w:p>
        </w:tc>
        <w:tc>
          <w:tcPr>
            <w:tcW w:w="1240" w:type="dxa"/>
            <w:tcBorders>
              <w:bottom w:val="single" w:sz="4" w:space="0" w:color="000000"/>
            </w:tcBorders>
            <w:shd w:val="clear" w:color="auto" w:fill="FAFAFA"/>
            <w:vAlign w:val="bottom"/>
          </w:tcPr>
          <w:p w14:paraId="344D270D" w14:textId="23C4D689" w:rsidR="00186BE0" w:rsidRPr="00B876A7" w:rsidRDefault="00186BE0" w:rsidP="00186BE0">
            <w:pPr>
              <w:spacing w:before="0" w:after="0"/>
              <w:ind w:right="-72"/>
              <w:jc w:val="right"/>
              <w:rPr>
                <w:b/>
                <w:sz w:val="18"/>
                <w:szCs w:val="18"/>
              </w:rPr>
            </w:pPr>
          </w:p>
        </w:tc>
        <w:tc>
          <w:tcPr>
            <w:tcW w:w="1241" w:type="dxa"/>
            <w:tcBorders>
              <w:bottom w:val="single" w:sz="4" w:space="0" w:color="000000"/>
              <w:right w:val="nil"/>
            </w:tcBorders>
            <w:shd w:val="clear" w:color="auto" w:fill="auto"/>
            <w:vAlign w:val="bottom"/>
          </w:tcPr>
          <w:p w14:paraId="0EDFDD1E" w14:textId="77777777" w:rsidR="00186BE0" w:rsidRPr="00B876A7" w:rsidRDefault="00186BE0" w:rsidP="00186BE0">
            <w:pPr>
              <w:spacing w:before="0" w:after="0"/>
              <w:ind w:right="-72"/>
              <w:jc w:val="right"/>
              <w:rPr>
                <w:b/>
                <w:sz w:val="18"/>
                <w:szCs w:val="18"/>
              </w:rPr>
            </w:pPr>
            <w:r w:rsidRPr="00B876A7">
              <w:rPr>
                <w:b/>
                <w:sz w:val="18"/>
                <w:szCs w:val="18"/>
              </w:rPr>
              <w:t>-</w:t>
            </w:r>
          </w:p>
        </w:tc>
      </w:tr>
    </w:tbl>
    <w:p w14:paraId="2E56FE62" w14:textId="77777777" w:rsidR="00B71E67" w:rsidRPr="00B876A7" w:rsidRDefault="00B71E67" w:rsidP="004614DA">
      <w:pPr>
        <w:ind w:left="1080"/>
        <w:rPr>
          <w:rFonts w:ascii="Arial" w:eastAsia="Arial" w:hAnsi="Arial" w:cs="Arial"/>
          <w:sz w:val="18"/>
          <w:szCs w:val="18"/>
        </w:rPr>
      </w:pPr>
    </w:p>
    <w:p w14:paraId="09BFA1D2" w14:textId="2425F309" w:rsidR="00A73B92" w:rsidRPr="00B876A7" w:rsidRDefault="00A73B92" w:rsidP="004614DA">
      <w:pPr>
        <w:ind w:left="1080"/>
        <w:rPr>
          <w:rFonts w:ascii="Arial" w:eastAsia="Arial" w:hAnsi="Arial" w:cs="Arial"/>
          <w:sz w:val="18"/>
          <w:szCs w:val="18"/>
        </w:rPr>
      </w:pPr>
      <w:r w:rsidRPr="00B876A7">
        <w:rPr>
          <w:rFonts w:ascii="Arial" w:eastAsia="Arial" w:hAnsi="Arial" w:cs="Arial"/>
          <w:sz w:val="18"/>
          <w:szCs w:val="18"/>
        </w:rPr>
        <w:t xml:space="preserve">Impairment losses on trade receivables and </w:t>
      </w:r>
      <w:r w:rsidR="006377A5" w:rsidRPr="00B876A7">
        <w:rPr>
          <w:rFonts w:ascii="Arial" w:eastAsia="Arial" w:hAnsi="Arial" w:cs="Arial"/>
          <w:sz w:val="18"/>
          <w:szCs w:val="18"/>
        </w:rPr>
        <w:t>unbilled contract revenue a</w:t>
      </w:r>
      <w:r w:rsidRPr="00B876A7">
        <w:rPr>
          <w:rFonts w:ascii="Arial" w:eastAsia="Arial" w:hAnsi="Arial" w:cs="Arial"/>
          <w:sz w:val="18"/>
          <w:szCs w:val="18"/>
        </w:rPr>
        <w:t>re presented as net impairment losses within profit before finance costs and income taxes. Subsequent recoveries of amounts previously written off are credited against the same line item.</w:t>
      </w:r>
    </w:p>
    <w:p w14:paraId="469FD342" w14:textId="1E46B8D7" w:rsidR="00A73B92" w:rsidRPr="00B876A7" w:rsidRDefault="00A73B92" w:rsidP="004614DA">
      <w:pPr>
        <w:ind w:left="1080"/>
        <w:rPr>
          <w:rFonts w:ascii="Arial" w:eastAsia="Arial" w:hAnsi="Arial" w:cs="Arial"/>
          <w:i/>
          <w:color w:val="CF4A02"/>
          <w:sz w:val="18"/>
          <w:szCs w:val="18"/>
          <w:u w:val="single"/>
        </w:rPr>
      </w:pPr>
    </w:p>
    <w:p w14:paraId="4C4DBDF3" w14:textId="17AF997B" w:rsidR="004614DA" w:rsidRPr="00B876A7" w:rsidRDefault="004614DA" w:rsidP="004614DA">
      <w:pPr>
        <w:ind w:left="1080"/>
        <w:rPr>
          <w:rFonts w:ascii="Arial" w:eastAsia="Arial" w:hAnsi="Arial" w:cs="Arial"/>
          <w:i/>
          <w:color w:val="CF4A02"/>
          <w:sz w:val="18"/>
          <w:szCs w:val="18"/>
        </w:rPr>
      </w:pPr>
      <w:r w:rsidRPr="00B876A7">
        <w:rPr>
          <w:rFonts w:ascii="Arial" w:eastAsia="Arial" w:hAnsi="Arial" w:cs="Arial"/>
          <w:i/>
          <w:color w:val="CF4A02"/>
          <w:sz w:val="18"/>
          <w:szCs w:val="18"/>
        </w:rPr>
        <w:t>Loans to related parties </w:t>
      </w:r>
    </w:p>
    <w:p w14:paraId="5D7CEFF6" w14:textId="77777777" w:rsidR="004614DA" w:rsidRPr="00B876A7" w:rsidRDefault="004614DA" w:rsidP="004614DA">
      <w:pPr>
        <w:ind w:left="1080"/>
        <w:rPr>
          <w:rFonts w:ascii="Arial" w:eastAsia="Arial" w:hAnsi="Arial" w:cs="Arial"/>
          <w:sz w:val="18"/>
          <w:szCs w:val="18"/>
        </w:rPr>
      </w:pPr>
    </w:p>
    <w:p w14:paraId="1D0EA4A9" w14:textId="77777777" w:rsidR="004614DA" w:rsidRPr="00B876A7" w:rsidRDefault="004614DA" w:rsidP="004614DA">
      <w:pPr>
        <w:ind w:left="1080"/>
        <w:rPr>
          <w:rFonts w:ascii="Arial" w:eastAsia="Arial" w:hAnsi="Arial" w:cs="Arial"/>
          <w:sz w:val="18"/>
          <w:szCs w:val="18"/>
        </w:rPr>
      </w:pPr>
      <w:r w:rsidRPr="00B876A7">
        <w:rPr>
          <w:rFonts w:ascii="Arial" w:eastAsia="Arial" w:hAnsi="Arial" w:cs="Arial"/>
          <w:sz w:val="18"/>
          <w:szCs w:val="18"/>
        </w:rPr>
        <w:t xml:space="preserve">The Company has loans to related parties measured at amortised cost. The 12-month expected credit loss allowance was recognised for those loans without any significant increase in credit risk. The lifetime expected credit loss was recognised for those loans with significant increase in credit risk. </w:t>
      </w:r>
    </w:p>
    <w:p w14:paraId="23A12BCE" w14:textId="77777777" w:rsidR="00D152F3" w:rsidRPr="00B876A7" w:rsidRDefault="00D152F3" w:rsidP="004614DA">
      <w:pPr>
        <w:ind w:left="1080"/>
        <w:rPr>
          <w:rFonts w:ascii="Arial" w:eastAsia="Arial" w:hAnsi="Arial" w:cs="Arial"/>
          <w:sz w:val="18"/>
          <w:szCs w:val="18"/>
        </w:rPr>
      </w:pPr>
    </w:p>
    <w:p w14:paraId="596AF9D6" w14:textId="2FA5FBA7" w:rsidR="007A5A72" w:rsidRPr="00B876A7" w:rsidRDefault="00D2043B">
      <w:pPr>
        <w:pBdr>
          <w:top w:val="nil"/>
          <w:left w:val="nil"/>
          <w:bottom w:val="nil"/>
          <w:right w:val="nil"/>
          <w:between w:val="nil"/>
        </w:pBdr>
        <w:ind w:left="1080" w:hanging="540"/>
        <w:rPr>
          <w:rFonts w:ascii="Arial" w:eastAsia="Arial" w:hAnsi="Arial" w:cs="Arial"/>
          <w:b/>
          <w:color w:val="CF4A02"/>
          <w:sz w:val="18"/>
          <w:szCs w:val="18"/>
        </w:rPr>
      </w:pPr>
      <w:r>
        <w:rPr>
          <w:rFonts w:ascii="Arial" w:eastAsia="Arial" w:hAnsi="Arial" w:cs="Arial"/>
          <w:b/>
          <w:color w:val="CF4A02"/>
          <w:sz w:val="18"/>
          <w:szCs w:val="18"/>
        </w:rPr>
        <w:t>5</w:t>
      </w:r>
      <w:r w:rsidR="0032140B" w:rsidRPr="00B876A7">
        <w:rPr>
          <w:rFonts w:ascii="Arial" w:eastAsia="Arial" w:hAnsi="Arial" w:cs="Arial"/>
          <w:b/>
          <w:color w:val="CF4A02"/>
          <w:sz w:val="18"/>
          <w:szCs w:val="18"/>
        </w:rPr>
        <w:t>.1.3</w:t>
      </w:r>
      <w:r w:rsidR="0032140B" w:rsidRPr="00B876A7">
        <w:rPr>
          <w:rFonts w:ascii="Arial" w:eastAsia="Arial" w:hAnsi="Arial" w:cs="Arial"/>
          <w:b/>
          <w:color w:val="CF4A02"/>
          <w:sz w:val="18"/>
          <w:szCs w:val="18"/>
        </w:rPr>
        <w:tab/>
        <w:t xml:space="preserve">Liquidity risk </w:t>
      </w:r>
    </w:p>
    <w:p w14:paraId="77FF6200" w14:textId="77777777" w:rsidR="007A5A72" w:rsidRPr="00B876A7" w:rsidRDefault="007A5A72">
      <w:pPr>
        <w:ind w:left="1080"/>
        <w:rPr>
          <w:rFonts w:ascii="Arial" w:eastAsia="Arial" w:hAnsi="Arial" w:cs="Arial"/>
          <w:sz w:val="18"/>
          <w:szCs w:val="18"/>
        </w:rPr>
      </w:pPr>
    </w:p>
    <w:p w14:paraId="133F4EC1" w14:textId="6EE09863" w:rsidR="005670B4" w:rsidRPr="004A3144" w:rsidRDefault="0032140B">
      <w:pPr>
        <w:ind w:left="1080"/>
        <w:rPr>
          <w:rFonts w:ascii="Arial" w:eastAsia="Arial" w:hAnsi="Arial" w:cs="Arial"/>
          <w:spacing w:val="-6"/>
          <w:sz w:val="18"/>
          <w:szCs w:val="18"/>
        </w:rPr>
      </w:pPr>
      <w:r w:rsidRPr="004A3144">
        <w:rPr>
          <w:rFonts w:ascii="Arial" w:eastAsia="Arial" w:hAnsi="Arial" w:cs="Arial"/>
          <w:spacing w:val="-6"/>
          <w:sz w:val="18"/>
          <w:szCs w:val="18"/>
        </w:rPr>
        <w:t xml:space="preserve">Prudent liquidity risk management implies maintaining sufficient cash and marketable securities and the availability of funding through an adequate amount of committed credit facilities to meet obligations when due and to close out market positions. At the end of the reporting period the Group held deposits at call of Baht </w:t>
      </w:r>
      <w:r w:rsidR="00544CCE" w:rsidRPr="004A3144">
        <w:rPr>
          <w:rFonts w:ascii="Arial" w:eastAsia="Arial" w:hAnsi="Arial" w:cs="Arial"/>
          <w:spacing w:val="-6"/>
          <w:sz w:val="18"/>
          <w:szCs w:val="18"/>
        </w:rPr>
        <w:t xml:space="preserve">552,315,004 </w:t>
      </w:r>
      <w:r w:rsidRPr="004A3144">
        <w:rPr>
          <w:rFonts w:ascii="Arial" w:eastAsia="Arial" w:hAnsi="Arial" w:cs="Arial"/>
          <w:spacing w:val="-6"/>
          <w:sz w:val="18"/>
          <w:szCs w:val="18"/>
        </w:rPr>
        <w:t>(20</w:t>
      </w:r>
      <w:r w:rsidR="000C798E" w:rsidRPr="004A3144">
        <w:rPr>
          <w:rFonts w:ascii="Arial" w:eastAsia="Arial" w:hAnsi="Arial" w:cs="Arial"/>
          <w:spacing w:val="-6"/>
          <w:sz w:val="18"/>
          <w:szCs w:val="18"/>
        </w:rPr>
        <w:t>2</w:t>
      </w:r>
      <w:r w:rsidR="00544CCE" w:rsidRPr="004A3144">
        <w:rPr>
          <w:rFonts w:ascii="Arial" w:eastAsia="Arial" w:hAnsi="Arial" w:cs="Arial"/>
          <w:spacing w:val="-6"/>
          <w:sz w:val="18"/>
          <w:szCs w:val="18"/>
        </w:rPr>
        <w:t>1</w:t>
      </w:r>
      <w:r w:rsidRPr="004A3144">
        <w:rPr>
          <w:rFonts w:ascii="Arial" w:eastAsia="Arial" w:hAnsi="Arial" w:cs="Arial"/>
          <w:spacing w:val="-6"/>
          <w:sz w:val="18"/>
          <w:szCs w:val="18"/>
        </w:rPr>
        <w:t xml:space="preserve">: Baht </w:t>
      </w:r>
      <w:r w:rsidR="00544CCE" w:rsidRPr="004A3144">
        <w:rPr>
          <w:rFonts w:ascii="Arial" w:eastAsia="Arial" w:hAnsi="Arial" w:cs="Arial"/>
          <w:spacing w:val="-6"/>
          <w:sz w:val="18"/>
          <w:szCs w:val="18"/>
        </w:rPr>
        <w:t>126,668,562</w:t>
      </w:r>
      <w:r w:rsidRPr="004A3144">
        <w:rPr>
          <w:rFonts w:ascii="Arial" w:eastAsia="Arial" w:hAnsi="Arial" w:cs="Arial"/>
          <w:spacing w:val="-6"/>
          <w:sz w:val="18"/>
          <w:szCs w:val="18"/>
        </w:rPr>
        <w:t xml:space="preserve">) that are expected to readily generate cash inflows for managing liquidity risk. </w:t>
      </w:r>
    </w:p>
    <w:p w14:paraId="39430D0B" w14:textId="5C583B3B" w:rsidR="008140BF" w:rsidRPr="004A3144" w:rsidRDefault="008140BF">
      <w:pPr>
        <w:ind w:left="1080"/>
        <w:rPr>
          <w:rFonts w:ascii="Arial" w:eastAsia="Arial" w:hAnsi="Arial" w:cs="Arial"/>
          <w:spacing w:val="-6"/>
          <w:sz w:val="18"/>
          <w:szCs w:val="18"/>
        </w:rPr>
      </w:pPr>
    </w:p>
    <w:p w14:paraId="3FE53747" w14:textId="1413BB1B" w:rsidR="008140BF" w:rsidRPr="004A3144" w:rsidRDefault="008140BF">
      <w:pPr>
        <w:ind w:left="1080"/>
        <w:rPr>
          <w:rFonts w:ascii="Arial" w:eastAsia="Arial" w:hAnsi="Arial" w:cs="Arial"/>
          <w:spacing w:val="-6"/>
          <w:sz w:val="18"/>
          <w:szCs w:val="18"/>
        </w:rPr>
      </w:pPr>
      <w:r w:rsidRPr="004A3144">
        <w:rPr>
          <w:rFonts w:ascii="Arial" w:eastAsia="Arial" w:hAnsi="Arial" w:cs="Arial"/>
          <w:spacing w:val="-6"/>
          <w:sz w:val="18"/>
          <w:szCs w:val="18"/>
        </w:rPr>
        <w:t>From the nature of business operation of the Group which is a business that is flexible and changes all the time. The Group's treasury has maintained flexibility in its funding sources by maintaining adequate credit facilities.</w:t>
      </w:r>
    </w:p>
    <w:p w14:paraId="221B3BFD" w14:textId="77777777" w:rsidR="00643CF0" w:rsidRPr="00B876A7" w:rsidRDefault="00643CF0">
      <w:pPr>
        <w:tabs>
          <w:tab w:val="right" w:pos="7200"/>
          <w:tab w:val="right" w:pos="8540"/>
        </w:tabs>
        <w:ind w:left="1080"/>
        <w:rPr>
          <w:rFonts w:ascii="Arial" w:eastAsia="Arial" w:hAnsi="Arial" w:cs="Arial"/>
          <w:sz w:val="18"/>
          <w:szCs w:val="18"/>
        </w:rPr>
      </w:pPr>
    </w:p>
    <w:p w14:paraId="1B66CBF0" w14:textId="77777777" w:rsidR="004A3144" w:rsidRDefault="003C6740" w:rsidP="008140BF">
      <w:pPr>
        <w:tabs>
          <w:tab w:val="right" w:pos="7200"/>
          <w:tab w:val="right" w:pos="8540"/>
        </w:tabs>
        <w:ind w:left="1080"/>
        <w:rPr>
          <w:rFonts w:ascii="Arial" w:eastAsia="Arial" w:hAnsi="Arial" w:cs="Arial"/>
          <w:sz w:val="18"/>
          <w:szCs w:val="18"/>
        </w:rPr>
      </w:pPr>
      <w:r w:rsidRPr="00B876A7">
        <w:rPr>
          <w:rFonts w:ascii="Arial" w:eastAsia="Arial" w:hAnsi="Arial" w:cs="Arial"/>
          <w:sz w:val="18"/>
          <w:szCs w:val="18"/>
        </w:rPr>
        <w:t xml:space="preserve">Management monitors rolling forecasts of the Group’s liquidity reserve (comprising the undrawn borrowing facilities below) and cash and cash equivalents </w:t>
      </w:r>
      <w:proofErr w:type="gramStart"/>
      <w:r w:rsidRPr="00B876A7">
        <w:rPr>
          <w:rFonts w:ascii="Arial" w:eastAsia="Arial" w:hAnsi="Arial" w:cs="Arial"/>
          <w:sz w:val="18"/>
          <w:szCs w:val="18"/>
        </w:rPr>
        <w:t>on the basis of</w:t>
      </w:r>
      <w:proofErr w:type="gramEnd"/>
      <w:r w:rsidRPr="00B876A7">
        <w:rPr>
          <w:rFonts w:ascii="Arial" w:eastAsia="Arial" w:hAnsi="Arial" w:cs="Arial"/>
          <w:sz w:val="18"/>
          <w:szCs w:val="18"/>
        </w:rPr>
        <w:t xml:space="preserve"> expected cash flows. This is generally carried out at local level in the operating companies of the Group, in accordance with practice and limits set by the Group. These limits vary by location to </w:t>
      </w:r>
      <w:proofErr w:type="gramStart"/>
      <w:r w:rsidRPr="00B876A7">
        <w:rPr>
          <w:rFonts w:ascii="Arial" w:eastAsia="Arial" w:hAnsi="Arial" w:cs="Arial"/>
          <w:sz w:val="18"/>
          <w:szCs w:val="18"/>
        </w:rPr>
        <w:t>take into account</w:t>
      </w:r>
      <w:proofErr w:type="gramEnd"/>
      <w:r w:rsidRPr="00B876A7">
        <w:rPr>
          <w:rFonts w:ascii="Arial" w:eastAsia="Arial" w:hAnsi="Arial" w:cs="Arial"/>
          <w:sz w:val="18"/>
          <w:szCs w:val="18"/>
        </w:rPr>
        <w:t xml:space="preserve"> the liquidity of the market in which the entity operates. In addition, the Group’s liquidity management policy involves projecting cash flows in major currencies and considering the level of liquid assets necessary to meet these, monitoring balance sheet liquidity ratios against internal and external regulatory requirements and maintaining financing plans.</w:t>
      </w:r>
    </w:p>
    <w:p w14:paraId="56FA8A97" w14:textId="4B5873FF" w:rsidR="00B876A7" w:rsidRDefault="00B876A7" w:rsidP="008140BF">
      <w:pPr>
        <w:tabs>
          <w:tab w:val="right" w:pos="7200"/>
          <w:tab w:val="right" w:pos="8540"/>
        </w:tabs>
        <w:ind w:left="1080"/>
        <w:rPr>
          <w:rFonts w:ascii="Arial" w:eastAsia="Arial" w:hAnsi="Arial" w:cs="Arial"/>
          <w:sz w:val="18"/>
          <w:szCs w:val="18"/>
        </w:rPr>
      </w:pPr>
      <w:r>
        <w:rPr>
          <w:rFonts w:ascii="Arial" w:eastAsia="Arial" w:hAnsi="Arial" w:cs="Arial"/>
          <w:sz w:val="18"/>
          <w:szCs w:val="18"/>
        </w:rPr>
        <w:br w:type="page"/>
      </w:r>
    </w:p>
    <w:p w14:paraId="5CDF125F" w14:textId="77777777" w:rsidR="007A5A72" w:rsidRPr="00B876A7" w:rsidRDefault="0032140B">
      <w:pPr>
        <w:pBdr>
          <w:top w:val="nil"/>
          <w:left w:val="nil"/>
          <w:bottom w:val="nil"/>
          <w:right w:val="nil"/>
          <w:between w:val="nil"/>
        </w:pBdr>
        <w:ind w:left="1080" w:hanging="540"/>
        <w:rPr>
          <w:rFonts w:ascii="Arial" w:eastAsia="Arial" w:hAnsi="Arial" w:cs="Arial"/>
          <w:b/>
          <w:color w:val="CF4A02"/>
          <w:sz w:val="18"/>
          <w:szCs w:val="18"/>
        </w:rPr>
      </w:pPr>
      <w:r w:rsidRPr="00B876A7">
        <w:rPr>
          <w:rFonts w:ascii="Arial" w:eastAsia="Arial" w:hAnsi="Arial" w:cs="Arial"/>
          <w:b/>
          <w:color w:val="CF4A02"/>
          <w:sz w:val="18"/>
          <w:szCs w:val="18"/>
        </w:rPr>
        <w:lastRenderedPageBreak/>
        <w:t>a)</w:t>
      </w:r>
      <w:r w:rsidRPr="00B876A7">
        <w:rPr>
          <w:rFonts w:ascii="Arial" w:eastAsia="Arial" w:hAnsi="Arial" w:cs="Arial"/>
          <w:b/>
          <w:color w:val="CF4A02"/>
          <w:sz w:val="18"/>
          <w:szCs w:val="18"/>
        </w:rPr>
        <w:tab/>
        <w:t>Financing arrangements</w:t>
      </w:r>
    </w:p>
    <w:p w14:paraId="74D0A119" w14:textId="77777777" w:rsidR="007A5A72" w:rsidRPr="00B876A7" w:rsidRDefault="007A5A72">
      <w:pPr>
        <w:ind w:left="1080"/>
        <w:rPr>
          <w:rFonts w:ascii="Arial" w:eastAsia="Arial" w:hAnsi="Arial" w:cs="Arial"/>
          <w:sz w:val="18"/>
          <w:szCs w:val="18"/>
        </w:rPr>
      </w:pPr>
    </w:p>
    <w:p w14:paraId="02C12D14" w14:textId="77777777" w:rsidR="007A5A72" w:rsidRPr="00B876A7" w:rsidRDefault="0032140B">
      <w:pPr>
        <w:ind w:left="1080"/>
        <w:rPr>
          <w:rFonts w:ascii="Arial" w:eastAsia="Arial" w:hAnsi="Arial" w:cs="Arial"/>
          <w:sz w:val="18"/>
          <w:szCs w:val="18"/>
        </w:rPr>
      </w:pPr>
      <w:r w:rsidRPr="00B876A7">
        <w:rPr>
          <w:rFonts w:ascii="Arial" w:eastAsia="Arial" w:hAnsi="Arial" w:cs="Arial"/>
          <w:sz w:val="18"/>
          <w:szCs w:val="18"/>
        </w:rPr>
        <w:t xml:space="preserve">The Group has access to the following undrawn credit facilities as </w:t>
      </w:r>
      <w:proofErr w:type="gramStart"/>
      <w:r w:rsidRPr="00B876A7">
        <w:rPr>
          <w:rFonts w:ascii="Arial" w:eastAsia="Arial" w:hAnsi="Arial" w:cs="Arial"/>
          <w:sz w:val="18"/>
          <w:szCs w:val="18"/>
        </w:rPr>
        <w:t>at</w:t>
      </w:r>
      <w:proofErr w:type="gramEnd"/>
      <w:r w:rsidRPr="00B876A7">
        <w:rPr>
          <w:rFonts w:ascii="Arial" w:eastAsia="Arial" w:hAnsi="Arial" w:cs="Arial"/>
          <w:sz w:val="18"/>
          <w:szCs w:val="18"/>
        </w:rPr>
        <w:t xml:space="preserve"> 31 December as follows:</w:t>
      </w:r>
    </w:p>
    <w:p w14:paraId="47EB0872" w14:textId="77777777" w:rsidR="007A5A72" w:rsidRPr="00B876A7" w:rsidRDefault="007A5A72">
      <w:pPr>
        <w:ind w:left="1080"/>
        <w:rPr>
          <w:rFonts w:ascii="Arial" w:eastAsia="Arial" w:hAnsi="Arial" w:cs="Arial"/>
          <w:sz w:val="18"/>
          <w:szCs w:val="18"/>
        </w:rPr>
      </w:pPr>
    </w:p>
    <w:tbl>
      <w:tblPr>
        <w:tblStyle w:val="affffffff0"/>
        <w:tblW w:w="8883" w:type="dxa"/>
        <w:tblInd w:w="567" w:type="dxa"/>
        <w:tblLayout w:type="fixed"/>
        <w:tblLook w:val="0000" w:firstRow="0" w:lastRow="0" w:firstColumn="0" w:lastColumn="0" w:noHBand="0" w:noVBand="0"/>
      </w:tblPr>
      <w:tblGrid>
        <w:gridCol w:w="3261"/>
        <w:gridCol w:w="1417"/>
        <w:gridCol w:w="1418"/>
        <w:gridCol w:w="1417"/>
        <w:gridCol w:w="1370"/>
      </w:tblGrid>
      <w:tr w:rsidR="007A5A72" w:rsidRPr="00B876A7" w14:paraId="7858CD48" w14:textId="77777777">
        <w:trPr>
          <w:trHeight w:val="20"/>
        </w:trPr>
        <w:tc>
          <w:tcPr>
            <w:tcW w:w="3261" w:type="dxa"/>
            <w:shd w:val="clear" w:color="auto" w:fill="auto"/>
            <w:vAlign w:val="center"/>
          </w:tcPr>
          <w:p w14:paraId="1EAFCF64" w14:textId="77777777" w:rsidR="007A5A72" w:rsidRPr="00B876A7" w:rsidRDefault="007A5A72">
            <w:pPr>
              <w:tabs>
                <w:tab w:val="right" w:pos="10890"/>
              </w:tabs>
              <w:ind w:left="403"/>
              <w:rPr>
                <w:rFonts w:ascii="Arial" w:eastAsia="Arial" w:hAnsi="Arial" w:cs="Arial"/>
                <w:sz w:val="18"/>
                <w:szCs w:val="18"/>
              </w:rPr>
            </w:pPr>
          </w:p>
        </w:tc>
        <w:tc>
          <w:tcPr>
            <w:tcW w:w="2835" w:type="dxa"/>
            <w:gridSpan w:val="2"/>
            <w:tcBorders>
              <w:top w:val="single" w:sz="4" w:space="0" w:color="000000"/>
              <w:bottom w:val="single" w:sz="4" w:space="0" w:color="000000"/>
            </w:tcBorders>
            <w:shd w:val="clear" w:color="auto" w:fill="auto"/>
            <w:vAlign w:val="center"/>
          </w:tcPr>
          <w:p w14:paraId="59B3EEDE"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Consolidated</w:t>
            </w:r>
          </w:p>
          <w:p w14:paraId="66DF95AF"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financial statements</w:t>
            </w:r>
          </w:p>
        </w:tc>
        <w:tc>
          <w:tcPr>
            <w:tcW w:w="2787" w:type="dxa"/>
            <w:gridSpan w:val="2"/>
            <w:tcBorders>
              <w:top w:val="single" w:sz="4" w:space="0" w:color="000000"/>
              <w:bottom w:val="single" w:sz="4" w:space="0" w:color="000000"/>
            </w:tcBorders>
            <w:shd w:val="clear" w:color="auto" w:fill="auto"/>
            <w:vAlign w:val="center"/>
          </w:tcPr>
          <w:p w14:paraId="2A7E4F04"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Separate</w:t>
            </w:r>
          </w:p>
          <w:p w14:paraId="4AAA0A45" w14:textId="77777777" w:rsidR="007A5A72" w:rsidRPr="00B876A7" w:rsidRDefault="0032140B">
            <w:pPr>
              <w:ind w:right="-72"/>
              <w:jc w:val="center"/>
              <w:rPr>
                <w:rFonts w:ascii="Arial" w:eastAsia="Arial" w:hAnsi="Arial" w:cs="Arial"/>
                <w:b/>
                <w:sz w:val="18"/>
                <w:szCs w:val="18"/>
              </w:rPr>
            </w:pPr>
            <w:r w:rsidRPr="00B876A7">
              <w:rPr>
                <w:rFonts w:ascii="Arial" w:eastAsia="Arial" w:hAnsi="Arial" w:cs="Arial"/>
                <w:b/>
                <w:sz w:val="18"/>
                <w:szCs w:val="18"/>
              </w:rPr>
              <w:t>financial statements</w:t>
            </w:r>
          </w:p>
        </w:tc>
      </w:tr>
      <w:tr w:rsidR="007A5A72" w:rsidRPr="00B876A7" w14:paraId="2EA81303" w14:textId="77777777">
        <w:trPr>
          <w:trHeight w:val="20"/>
        </w:trPr>
        <w:tc>
          <w:tcPr>
            <w:tcW w:w="3261" w:type="dxa"/>
            <w:shd w:val="clear" w:color="auto" w:fill="auto"/>
            <w:vAlign w:val="center"/>
          </w:tcPr>
          <w:p w14:paraId="01C849A8" w14:textId="77777777" w:rsidR="007A5A72" w:rsidRPr="00B876A7" w:rsidRDefault="007A5A72">
            <w:pPr>
              <w:tabs>
                <w:tab w:val="right" w:pos="10890"/>
              </w:tabs>
              <w:ind w:left="403"/>
              <w:rPr>
                <w:rFonts w:ascii="Arial" w:eastAsia="Arial" w:hAnsi="Arial" w:cs="Arial"/>
                <w:sz w:val="18"/>
                <w:szCs w:val="18"/>
              </w:rPr>
            </w:pPr>
          </w:p>
        </w:tc>
        <w:tc>
          <w:tcPr>
            <w:tcW w:w="1417" w:type="dxa"/>
            <w:tcBorders>
              <w:top w:val="single" w:sz="4" w:space="0" w:color="000000"/>
            </w:tcBorders>
            <w:shd w:val="clear" w:color="auto" w:fill="auto"/>
            <w:vAlign w:val="center"/>
          </w:tcPr>
          <w:p w14:paraId="7BBE674D" w14:textId="7826C40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202</w:t>
            </w:r>
            <w:r w:rsidR="00186BE0">
              <w:rPr>
                <w:rFonts w:ascii="Arial" w:eastAsia="Arial" w:hAnsi="Arial" w:cs="Arial"/>
                <w:b/>
                <w:sz w:val="18"/>
                <w:szCs w:val="18"/>
              </w:rPr>
              <w:t>2</w:t>
            </w:r>
          </w:p>
        </w:tc>
        <w:tc>
          <w:tcPr>
            <w:tcW w:w="1418" w:type="dxa"/>
            <w:tcBorders>
              <w:top w:val="single" w:sz="4" w:space="0" w:color="000000"/>
            </w:tcBorders>
            <w:shd w:val="clear" w:color="auto" w:fill="auto"/>
          </w:tcPr>
          <w:p w14:paraId="528DFACC" w14:textId="34D9A073"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202</w:t>
            </w:r>
            <w:r w:rsidR="00186BE0">
              <w:rPr>
                <w:rFonts w:ascii="Arial" w:eastAsia="Arial" w:hAnsi="Arial" w:cs="Arial"/>
                <w:b/>
                <w:sz w:val="18"/>
                <w:szCs w:val="18"/>
              </w:rPr>
              <w:t>1</w:t>
            </w:r>
          </w:p>
        </w:tc>
        <w:tc>
          <w:tcPr>
            <w:tcW w:w="1417" w:type="dxa"/>
            <w:tcBorders>
              <w:top w:val="single" w:sz="4" w:space="0" w:color="000000"/>
            </w:tcBorders>
            <w:shd w:val="clear" w:color="auto" w:fill="auto"/>
            <w:vAlign w:val="center"/>
          </w:tcPr>
          <w:p w14:paraId="2BDB3E66" w14:textId="74DE8634"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202</w:t>
            </w:r>
            <w:r w:rsidR="00186BE0">
              <w:rPr>
                <w:rFonts w:ascii="Arial" w:eastAsia="Arial" w:hAnsi="Arial" w:cs="Arial"/>
                <w:b/>
                <w:sz w:val="18"/>
                <w:szCs w:val="18"/>
              </w:rPr>
              <w:t>2</w:t>
            </w:r>
          </w:p>
        </w:tc>
        <w:tc>
          <w:tcPr>
            <w:tcW w:w="1370" w:type="dxa"/>
            <w:tcBorders>
              <w:top w:val="single" w:sz="4" w:space="0" w:color="000000"/>
            </w:tcBorders>
            <w:shd w:val="clear" w:color="auto" w:fill="auto"/>
          </w:tcPr>
          <w:p w14:paraId="14F5A42D" w14:textId="097D0C79"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202</w:t>
            </w:r>
            <w:r w:rsidR="00186BE0">
              <w:rPr>
                <w:rFonts w:ascii="Arial" w:eastAsia="Arial" w:hAnsi="Arial" w:cs="Arial"/>
                <w:b/>
                <w:sz w:val="18"/>
                <w:szCs w:val="18"/>
              </w:rPr>
              <w:t>1</w:t>
            </w:r>
          </w:p>
        </w:tc>
      </w:tr>
      <w:tr w:rsidR="007A5A72" w:rsidRPr="00B876A7" w14:paraId="6FEF6E4E" w14:textId="77777777">
        <w:trPr>
          <w:trHeight w:val="20"/>
        </w:trPr>
        <w:tc>
          <w:tcPr>
            <w:tcW w:w="3261" w:type="dxa"/>
            <w:shd w:val="clear" w:color="auto" w:fill="auto"/>
            <w:vAlign w:val="bottom"/>
          </w:tcPr>
          <w:p w14:paraId="00EE2A91" w14:textId="77777777" w:rsidR="007A5A72" w:rsidRPr="00B876A7" w:rsidRDefault="007A5A72">
            <w:pPr>
              <w:tabs>
                <w:tab w:val="right" w:pos="10890"/>
              </w:tabs>
              <w:ind w:left="403"/>
              <w:rPr>
                <w:rFonts w:ascii="Arial" w:eastAsia="Arial" w:hAnsi="Arial" w:cs="Arial"/>
                <w:sz w:val="18"/>
                <w:szCs w:val="18"/>
              </w:rPr>
            </w:pPr>
          </w:p>
        </w:tc>
        <w:tc>
          <w:tcPr>
            <w:tcW w:w="1417" w:type="dxa"/>
            <w:tcBorders>
              <w:bottom w:val="single" w:sz="4" w:space="0" w:color="000000"/>
            </w:tcBorders>
            <w:shd w:val="clear" w:color="auto" w:fill="auto"/>
            <w:vAlign w:val="bottom"/>
          </w:tcPr>
          <w:p w14:paraId="4BE3B34C"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418" w:type="dxa"/>
            <w:tcBorders>
              <w:bottom w:val="single" w:sz="4" w:space="0" w:color="000000"/>
            </w:tcBorders>
            <w:shd w:val="clear" w:color="auto" w:fill="auto"/>
            <w:vAlign w:val="bottom"/>
          </w:tcPr>
          <w:p w14:paraId="79625468"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 xml:space="preserve"> Baht</w:t>
            </w:r>
          </w:p>
        </w:tc>
        <w:tc>
          <w:tcPr>
            <w:tcW w:w="1417" w:type="dxa"/>
            <w:tcBorders>
              <w:bottom w:val="single" w:sz="4" w:space="0" w:color="000000"/>
            </w:tcBorders>
            <w:shd w:val="clear" w:color="auto" w:fill="auto"/>
            <w:vAlign w:val="bottom"/>
          </w:tcPr>
          <w:p w14:paraId="4C4D115E"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c>
          <w:tcPr>
            <w:tcW w:w="1370" w:type="dxa"/>
            <w:tcBorders>
              <w:bottom w:val="single" w:sz="4" w:space="0" w:color="000000"/>
            </w:tcBorders>
            <w:shd w:val="clear" w:color="auto" w:fill="auto"/>
            <w:vAlign w:val="bottom"/>
          </w:tcPr>
          <w:p w14:paraId="43A01917" w14:textId="77777777" w:rsidR="007A5A72" w:rsidRPr="00B876A7" w:rsidRDefault="0032140B">
            <w:pPr>
              <w:ind w:right="-72"/>
              <w:jc w:val="right"/>
              <w:rPr>
                <w:rFonts w:ascii="Arial" w:eastAsia="Arial" w:hAnsi="Arial" w:cs="Arial"/>
                <w:b/>
                <w:sz w:val="18"/>
                <w:szCs w:val="18"/>
              </w:rPr>
            </w:pPr>
            <w:r w:rsidRPr="00B876A7">
              <w:rPr>
                <w:rFonts w:ascii="Arial" w:eastAsia="Arial" w:hAnsi="Arial" w:cs="Arial"/>
                <w:b/>
                <w:sz w:val="18"/>
                <w:szCs w:val="18"/>
              </w:rPr>
              <w:t>Baht</w:t>
            </w:r>
          </w:p>
        </w:tc>
      </w:tr>
      <w:tr w:rsidR="007A5A72" w:rsidRPr="00B876A7" w14:paraId="19F65888" w14:textId="77777777">
        <w:trPr>
          <w:trHeight w:val="20"/>
        </w:trPr>
        <w:tc>
          <w:tcPr>
            <w:tcW w:w="3261" w:type="dxa"/>
            <w:shd w:val="clear" w:color="auto" w:fill="auto"/>
            <w:vAlign w:val="center"/>
          </w:tcPr>
          <w:p w14:paraId="4F679634" w14:textId="77777777" w:rsidR="007A5A72" w:rsidRPr="00B876A7" w:rsidRDefault="007A5A72">
            <w:pPr>
              <w:tabs>
                <w:tab w:val="right" w:pos="10890"/>
              </w:tabs>
              <w:ind w:left="403"/>
              <w:rPr>
                <w:rFonts w:ascii="Arial" w:eastAsia="Arial" w:hAnsi="Arial" w:cs="Arial"/>
                <w:sz w:val="18"/>
                <w:szCs w:val="18"/>
                <w:highlight w:val="yellow"/>
              </w:rPr>
            </w:pPr>
          </w:p>
        </w:tc>
        <w:tc>
          <w:tcPr>
            <w:tcW w:w="1417" w:type="dxa"/>
            <w:tcBorders>
              <w:top w:val="single" w:sz="4" w:space="0" w:color="000000"/>
            </w:tcBorders>
            <w:shd w:val="clear" w:color="auto" w:fill="FAFAFA"/>
            <w:vAlign w:val="center"/>
          </w:tcPr>
          <w:p w14:paraId="53FA2A12" w14:textId="77777777" w:rsidR="007A5A72" w:rsidRPr="00B876A7" w:rsidRDefault="007A5A72">
            <w:pPr>
              <w:ind w:right="-72"/>
              <w:jc w:val="right"/>
              <w:rPr>
                <w:rFonts w:ascii="Arial" w:eastAsia="Arial" w:hAnsi="Arial" w:cs="Arial"/>
                <w:sz w:val="18"/>
                <w:szCs w:val="18"/>
              </w:rPr>
            </w:pPr>
          </w:p>
        </w:tc>
        <w:tc>
          <w:tcPr>
            <w:tcW w:w="1418" w:type="dxa"/>
            <w:tcBorders>
              <w:top w:val="single" w:sz="4" w:space="0" w:color="000000"/>
            </w:tcBorders>
            <w:shd w:val="clear" w:color="auto" w:fill="auto"/>
          </w:tcPr>
          <w:p w14:paraId="3F2CE4EF" w14:textId="77777777" w:rsidR="007A5A72" w:rsidRPr="00B876A7" w:rsidRDefault="007A5A72">
            <w:pPr>
              <w:ind w:right="-72"/>
              <w:jc w:val="right"/>
              <w:rPr>
                <w:rFonts w:ascii="Arial" w:eastAsia="Arial" w:hAnsi="Arial" w:cs="Arial"/>
                <w:sz w:val="18"/>
                <w:szCs w:val="18"/>
              </w:rPr>
            </w:pPr>
          </w:p>
        </w:tc>
        <w:tc>
          <w:tcPr>
            <w:tcW w:w="1417" w:type="dxa"/>
            <w:tcBorders>
              <w:top w:val="single" w:sz="4" w:space="0" w:color="000000"/>
            </w:tcBorders>
            <w:shd w:val="clear" w:color="auto" w:fill="FAFAFA"/>
            <w:vAlign w:val="center"/>
          </w:tcPr>
          <w:p w14:paraId="385769FC" w14:textId="77777777" w:rsidR="007A5A72" w:rsidRPr="00B876A7" w:rsidRDefault="007A5A72">
            <w:pPr>
              <w:ind w:right="-72"/>
              <w:jc w:val="right"/>
              <w:rPr>
                <w:rFonts w:ascii="Arial" w:eastAsia="Arial" w:hAnsi="Arial" w:cs="Arial"/>
                <w:sz w:val="18"/>
                <w:szCs w:val="18"/>
              </w:rPr>
            </w:pPr>
          </w:p>
        </w:tc>
        <w:tc>
          <w:tcPr>
            <w:tcW w:w="1370" w:type="dxa"/>
            <w:tcBorders>
              <w:top w:val="single" w:sz="4" w:space="0" w:color="000000"/>
            </w:tcBorders>
            <w:shd w:val="clear" w:color="auto" w:fill="auto"/>
          </w:tcPr>
          <w:p w14:paraId="0C89B521" w14:textId="77777777" w:rsidR="007A5A72" w:rsidRPr="00B876A7" w:rsidRDefault="007A5A72">
            <w:pPr>
              <w:ind w:right="-72"/>
              <w:jc w:val="right"/>
              <w:rPr>
                <w:rFonts w:ascii="Arial" w:eastAsia="Arial" w:hAnsi="Arial" w:cs="Arial"/>
                <w:sz w:val="18"/>
                <w:szCs w:val="18"/>
              </w:rPr>
            </w:pPr>
          </w:p>
        </w:tc>
      </w:tr>
      <w:tr w:rsidR="007A5A72" w:rsidRPr="00B876A7" w14:paraId="0AE5FD03" w14:textId="77777777">
        <w:trPr>
          <w:trHeight w:val="20"/>
        </w:trPr>
        <w:tc>
          <w:tcPr>
            <w:tcW w:w="3261" w:type="dxa"/>
            <w:shd w:val="clear" w:color="auto" w:fill="auto"/>
            <w:vAlign w:val="center"/>
          </w:tcPr>
          <w:p w14:paraId="1AAF0CF6" w14:textId="77777777" w:rsidR="007A5A72" w:rsidRPr="00B876A7" w:rsidRDefault="0032140B">
            <w:pPr>
              <w:ind w:left="403"/>
              <w:rPr>
                <w:rFonts w:ascii="Arial" w:eastAsia="Arial" w:hAnsi="Arial" w:cs="Arial"/>
                <w:b/>
                <w:sz w:val="18"/>
                <w:szCs w:val="18"/>
              </w:rPr>
            </w:pPr>
            <w:r w:rsidRPr="00B876A7">
              <w:rPr>
                <w:rFonts w:ascii="Arial" w:eastAsia="Arial" w:hAnsi="Arial" w:cs="Arial"/>
                <w:b/>
                <w:sz w:val="18"/>
                <w:szCs w:val="18"/>
              </w:rPr>
              <w:t>Floating rate</w:t>
            </w:r>
          </w:p>
        </w:tc>
        <w:tc>
          <w:tcPr>
            <w:tcW w:w="1417" w:type="dxa"/>
            <w:shd w:val="clear" w:color="auto" w:fill="FAFAFA"/>
            <w:vAlign w:val="bottom"/>
          </w:tcPr>
          <w:p w14:paraId="4890EBA5" w14:textId="77777777" w:rsidR="007A5A72" w:rsidRPr="00B876A7" w:rsidRDefault="007A5A72">
            <w:pPr>
              <w:ind w:right="-72"/>
              <w:jc w:val="right"/>
              <w:rPr>
                <w:rFonts w:ascii="Arial" w:eastAsia="Arial" w:hAnsi="Arial" w:cs="Arial"/>
                <w:sz w:val="18"/>
                <w:szCs w:val="18"/>
              </w:rPr>
            </w:pPr>
          </w:p>
        </w:tc>
        <w:tc>
          <w:tcPr>
            <w:tcW w:w="1418" w:type="dxa"/>
            <w:shd w:val="clear" w:color="auto" w:fill="auto"/>
          </w:tcPr>
          <w:p w14:paraId="7AACEE35" w14:textId="77777777" w:rsidR="007A5A72" w:rsidRPr="00B876A7" w:rsidRDefault="007A5A72">
            <w:pPr>
              <w:ind w:right="-72"/>
              <w:jc w:val="right"/>
              <w:rPr>
                <w:rFonts w:ascii="Arial" w:eastAsia="Arial" w:hAnsi="Arial" w:cs="Arial"/>
                <w:sz w:val="18"/>
                <w:szCs w:val="18"/>
              </w:rPr>
            </w:pPr>
          </w:p>
        </w:tc>
        <w:tc>
          <w:tcPr>
            <w:tcW w:w="1417" w:type="dxa"/>
            <w:shd w:val="clear" w:color="auto" w:fill="FAFAFA"/>
            <w:vAlign w:val="bottom"/>
          </w:tcPr>
          <w:p w14:paraId="573B5C37" w14:textId="77777777" w:rsidR="007A5A72" w:rsidRPr="00B876A7" w:rsidRDefault="007A5A72">
            <w:pPr>
              <w:ind w:right="-72"/>
              <w:jc w:val="right"/>
              <w:rPr>
                <w:rFonts w:ascii="Arial" w:eastAsia="Arial" w:hAnsi="Arial" w:cs="Arial"/>
                <w:sz w:val="18"/>
                <w:szCs w:val="18"/>
              </w:rPr>
            </w:pPr>
          </w:p>
        </w:tc>
        <w:tc>
          <w:tcPr>
            <w:tcW w:w="1370" w:type="dxa"/>
            <w:shd w:val="clear" w:color="auto" w:fill="auto"/>
          </w:tcPr>
          <w:p w14:paraId="1B4D98A7" w14:textId="77777777" w:rsidR="007A5A72" w:rsidRPr="00B876A7" w:rsidRDefault="007A5A72">
            <w:pPr>
              <w:ind w:right="-72"/>
              <w:jc w:val="right"/>
              <w:rPr>
                <w:rFonts w:ascii="Arial" w:eastAsia="Arial" w:hAnsi="Arial" w:cs="Arial"/>
                <w:sz w:val="18"/>
                <w:szCs w:val="18"/>
              </w:rPr>
            </w:pPr>
          </w:p>
        </w:tc>
      </w:tr>
      <w:tr w:rsidR="007A5A72" w:rsidRPr="00B876A7" w14:paraId="12B76079" w14:textId="77777777">
        <w:trPr>
          <w:trHeight w:val="20"/>
        </w:trPr>
        <w:tc>
          <w:tcPr>
            <w:tcW w:w="3261" w:type="dxa"/>
            <w:shd w:val="clear" w:color="auto" w:fill="auto"/>
            <w:vAlign w:val="center"/>
          </w:tcPr>
          <w:p w14:paraId="3428145D" w14:textId="77777777" w:rsidR="007A5A72" w:rsidRPr="00B876A7" w:rsidRDefault="0032140B">
            <w:pPr>
              <w:ind w:left="403"/>
              <w:rPr>
                <w:rFonts w:ascii="Arial" w:eastAsia="Arial" w:hAnsi="Arial" w:cs="Arial"/>
                <w:sz w:val="18"/>
                <w:szCs w:val="18"/>
              </w:rPr>
            </w:pPr>
            <w:r w:rsidRPr="00B876A7">
              <w:rPr>
                <w:rFonts w:ascii="Arial" w:eastAsia="Arial" w:hAnsi="Arial" w:cs="Arial"/>
                <w:sz w:val="18"/>
                <w:szCs w:val="18"/>
              </w:rPr>
              <w:t>Expiring within one year</w:t>
            </w:r>
          </w:p>
        </w:tc>
        <w:tc>
          <w:tcPr>
            <w:tcW w:w="1417" w:type="dxa"/>
            <w:shd w:val="clear" w:color="auto" w:fill="FAFAFA"/>
            <w:vAlign w:val="bottom"/>
          </w:tcPr>
          <w:p w14:paraId="00A1F713" w14:textId="77777777" w:rsidR="007A5A72" w:rsidRPr="00B876A7" w:rsidRDefault="007A5A72">
            <w:pPr>
              <w:ind w:right="-72"/>
              <w:jc w:val="right"/>
              <w:rPr>
                <w:rFonts w:ascii="Arial" w:eastAsia="Arial" w:hAnsi="Arial" w:cs="Arial"/>
                <w:sz w:val="18"/>
                <w:szCs w:val="18"/>
              </w:rPr>
            </w:pPr>
          </w:p>
        </w:tc>
        <w:tc>
          <w:tcPr>
            <w:tcW w:w="1418" w:type="dxa"/>
            <w:shd w:val="clear" w:color="auto" w:fill="auto"/>
          </w:tcPr>
          <w:p w14:paraId="60904BB9" w14:textId="77777777" w:rsidR="007A5A72" w:rsidRPr="00B876A7" w:rsidRDefault="007A5A72">
            <w:pPr>
              <w:ind w:right="-72"/>
              <w:jc w:val="right"/>
              <w:rPr>
                <w:rFonts w:ascii="Arial" w:eastAsia="Arial" w:hAnsi="Arial" w:cs="Arial"/>
                <w:sz w:val="18"/>
                <w:szCs w:val="18"/>
              </w:rPr>
            </w:pPr>
          </w:p>
        </w:tc>
        <w:tc>
          <w:tcPr>
            <w:tcW w:w="1417" w:type="dxa"/>
            <w:shd w:val="clear" w:color="auto" w:fill="FAFAFA"/>
            <w:vAlign w:val="bottom"/>
          </w:tcPr>
          <w:p w14:paraId="1AB5DE6A" w14:textId="77777777" w:rsidR="007A5A72" w:rsidRPr="00B876A7" w:rsidRDefault="007A5A72">
            <w:pPr>
              <w:ind w:right="-72"/>
              <w:jc w:val="right"/>
              <w:rPr>
                <w:rFonts w:ascii="Arial" w:eastAsia="Arial" w:hAnsi="Arial" w:cs="Arial"/>
                <w:sz w:val="18"/>
                <w:szCs w:val="18"/>
              </w:rPr>
            </w:pPr>
          </w:p>
        </w:tc>
        <w:tc>
          <w:tcPr>
            <w:tcW w:w="1370" w:type="dxa"/>
            <w:shd w:val="clear" w:color="auto" w:fill="auto"/>
          </w:tcPr>
          <w:p w14:paraId="4E223E28" w14:textId="77777777" w:rsidR="007A5A72" w:rsidRPr="00B876A7" w:rsidRDefault="007A5A72">
            <w:pPr>
              <w:ind w:right="-72"/>
              <w:jc w:val="right"/>
              <w:rPr>
                <w:rFonts w:ascii="Arial" w:eastAsia="Arial" w:hAnsi="Arial" w:cs="Arial"/>
                <w:sz w:val="18"/>
                <w:szCs w:val="18"/>
              </w:rPr>
            </w:pPr>
          </w:p>
        </w:tc>
      </w:tr>
      <w:tr w:rsidR="00186BE0" w:rsidRPr="00B876A7" w14:paraId="2E0873D9" w14:textId="77777777">
        <w:trPr>
          <w:trHeight w:val="20"/>
        </w:trPr>
        <w:tc>
          <w:tcPr>
            <w:tcW w:w="3261" w:type="dxa"/>
            <w:shd w:val="clear" w:color="auto" w:fill="auto"/>
            <w:vAlign w:val="center"/>
          </w:tcPr>
          <w:p w14:paraId="1FFCB091" w14:textId="77777777" w:rsidR="00186BE0" w:rsidRPr="00B876A7" w:rsidRDefault="00186BE0" w:rsidP="00186BE0">
            <w:pPr>
              <w:ind w:left="403"/>
              <w:rPr>
                <w:rFonts w:ascii="Arial" w:eastAsia="Arial" w:hAnsi="Arial" w:cs="Arial"/>
                <w:sz w:val="18"/>
                <w:szCs w:val="18"/>
              </w:rPr>
            </w:pPr>
            <w:r w:rsidRPr="00B876A7">
              <w:rPr>
                <w:rFonts w:ascii="Arial" w:eastAsia="Arial" w:hAnsi="Arial" w:cs="Arial"/>
                <w:sz w:val="18"/>
                <w:szCs w:val="18"/>
              </w:rPr>
              <w:t xml:space="preserve">   - Bank overdrafts</w:t>
            </w:r>
          </w:p>
        </w:tc>
        <w:tc>
          <w:tcPr>
            <w:tcW w:w="1417" w:type="dxa"/>
            <w:shd w:val="clear" w:color="auto" w:fill="FAFAFA"/>
            <w:vAlign w:val="bottom"/>
          </w:tcPr>
          <w:p w14:paraId="3C0E5D67" w14:textId="2B9147BC" w:rsidR="00186BE0" w:rsidRPr="00B876A7" w:rsidRDefault="00EA7D59" w:rsidP="00186BE0">
            <w:pPr>
              <w:ind w:right="-72"/>
              <w:jc w:val="right"/>
              <w:rPr>
                <w:rFonts w:ascii="Arial" w:eastAsia="Arial" w:hAnsi="Arial" w:cs="Arial"/>
                <w:sz w:val="18"/>
                <w:szCs w:val="18"/>
              </w:rPr>
            </w:pPr>
            <w:r w:rsidRPr="00EA7D59">
              <w:rPr>
                <w:rFonts w:ascii="Arial" w:eastAsia="Arial" w:hAnsi="Arial" w:cs="Arial"/>
                <w:sz w:val="18"/>
                <w:szCs w:val="18"/>
              </w:rPr>
              <w:t>2,825,233</w:t>
            </w:r>
          </w:p>
        </w:tc>
        <w:tc>
          <w:tcPr>
            <w:tcW w:w="1418" w:type="dxa"/>
            <w:shd w:val="clear" w:color="auto" w:fill="auto"/>
            <w:vAlign w:val="bottom"/>
          </w:tcPr>
          <w:p w14:paraId="0E221123" w14:textId="75227A28" w:rsidR="00186BE0" w:rsidRPr="00B876A7" w:rsidRDefault="00186BE0" w:rsidP="00186BE0">
            <w:pPr>
              <w:ind w:right="-72"/>
              <w:jc w:val="right"/>
              <w:rPr>
                <w:rFonts w:ascii="Arial" w:eastAsia="Arial" w:hAnsi="Arial" w:cs="Arial"/>
                <w:sz w:val="18"/>
                <w:szCs w:val="18"/>
              </w:rPr>
            </w:pPr>
            <w:r w:rsidRPr="00B876A7">
              <w:rPr>
                <w:rFonts w:ascii="Arial" w:eastAsia="Arial" w:hAnsi="Arial" w:cs="Arial"/>
                <w:sz w:val="18"/>
                <w:szCs w:val="18"/>
              </w:rPr>
              <w:t>1,997,293</w:t>
            </w:r>
          </w:p>
        </w:tc>
        <w:tc>
          <w:tcPr>
            <w:tcW w:w="1417" w:type="dxa"/>
            <w:shd w:val="clear" w:color="auto" w:fill="FAFAFA"/>
            <w:vAlign w:val="bottom"/>
          </w:tcPr>
          <w:p w14:paraId="4BF82196" w14:textId="0D790E5A" w:rsidR="00186BE0" w:rsidRPr="00B876A7" w:rsidRDefault="0072527E" w:rsidP="00186BE0">
            <w:pPr>
              <w:ind w:right="-72"/>
              <w:jc w:val="right"/>
              <w:rPr>
                <w:rFonts w:ascii="Arial" w:eastAsia="Arial" w:hAnsi="Arial" w:cs="Arial"/>
                <w:sz w:val="18"/>
                <w:szCs w:val="18"/>
              </w:rPr>
            </w:pPr>
            <w:r>
              <w:rPr>
                <w:rFonts w:ascii="Arial" w:eastAsia="Arial" w:hAnsi="Arial" w:cs="Arial"/>
                <w:sz w:val="18"/>
                <w:szCs w:val="18"/>
              </w:rPr>
              <w:t>-</w:t>
            </w:r>
          </w:p>
        </w:tc>
        <w:tc>
          <w:tcPr>
            <w:tcW w:w="1370" w:type="dxa"/>
            <w:shd w:val="clear" w:color="auto" w:fill="auto"/>
            <w:vAlign w:val="bottom"/>
          </w:tcPr>
          <w:p w14:paraId="092D6856" w14:textId="3D2CBC73" w:rsidR="00186BE0" w:rsidRPr="00B876A7" w:rsidRDefault="00186BE0" w:rsidP="00186BE0">
            <w:pPr>
              <w:ind w:right="-72"/>
              <w:jc w:val="right"/>
              <w:rPr>
                <w:rFonts w:ascii="Arial" w:eastAsia="Arial" w:hAnsi="Arial" w:cs="Arial"/>
                <w:sz w:val="18"/>
                <w:szCs w:val="18"/>
              </w:rPr>
            </w:pPr>
            <w:r w:rsidRPr="00B876A7">
              <w:rPr>
                <w:rFonts w:ascii="Arial" w:eastAsia="Arial" w:hAnsi="Arial" w:cs="Arial"/>
                <w:sz w:val="18"/>
                <w:szCs w:val="18"/>
              </w:rPr>
              <w:t>-</w:t>
            </w:r>
          </w:p>
        </w:tc>
      </w:tr>
      <w:tr w:rsidR="00186BE0" w:rsidRPr="00B876A7" w14:paraId="4A9A973D" w14:textId="77777777">
        <w:trPr>
          <w:trHeight w:val="20"/>
        </w:trPr>
        <w:tc>
          <w:tcPr>
            <w:tcW w:w="3261" w:type="dxa"/>
            <w:shd w:val="clear" w:color="auto" w:fill="auto"/>
            <w:vAlign w:val="center"/>
          </w:tcPr>
          <w:p w14:paraId="5FED20B5" w14:textId="73C5BC89" w:rsidR="00186BE0" w:rsidRPr="00B876A7" w:rsidRDefault="00186BE0" w:rsidP="00186BE0">
            <w:pPr>
              <w:ind w:left="403"/>
              <w:rPr>
                <w:rFonts w:ascii="Arial" w:eastAsia="Arial" w:hAnsi="Arial" w:cs="Arial"/>
                <w:sz w:val="18"/>
                <w:szCs w:val="18"/>
              </w:rPr>
            </w:pPr>
            <w:r w:rsidRPr="00B876A7">
              <w:rPr>
                <w:rFonts w:ascii="Arial" w:eastAsia="Arial" w:hAnsi="Arial" w:cs="Arial"/>
                <w:sz w:val="18"/>
                <w:szCs w:val="18"/>
              </w:rPr>
              <w:t xml:space="preserve">   - Bank loans</w:t>
            </w:r>
          </w:p>
        </w:tc>
        <w:tc>
          <w:tcPr>
            <w:tcW w:w="1417" w:type="dxa"/>
            <w:shd w:val="clear" w:color="auto" w:fill="FAFAFA"/>
            <w:vAlign w:val="bottom"/>
          </w:tcPr>
          <w:p w14:paraId="270CA3A3" w14:textId="4D7B6951" w:rsidR="00186BE0" w:rsidRPr="00B876A7" w:rsidRDefault="0072527E" w:rsidP="00186BE0">
            <w:pPr>
              <w:ind w:right="-72"/>
              <w:jc w:val="right"/>
              <w:rPr>
                <w:rFonts w:ascii="Arial" w:eastAsia="Arial" w:hAnsi="Arial" w:cs="Arial"/>
                <w:sz w:val="18"/>
                <w:szCs w:val="18"/>
              </w:rPr>
            </w:pPr>
            <w:r w:rsidRPr="0072527E">
              <w:rPr>
                <w:rFonts w:ascii="Arial" w:eastAsia="Arial" w:hAnsi="Arial" w:cs="Arial"/>
                <w:sz w:val="18"/>
                <w:szCs w:val="18"/>
              </w:rPr>
              <w:t>456,724</w:t>
            </w:r>
          </w:p>
        </w:tc>
        <w:tc>
          <w:tcPr>
            <w:tcW w:w="1418" w:type="dxa"/>
            <w:shd w:val="clear" w:color="auto" w:fill="auto"/>
            <w:vAlign w:val="bottom"/>
          </w:tcPr>
          <w:p w14:paraId="2AEE5C90" w14:textId="32158E6E" w:rsidR="00186BE0" w:rsidRPr="00B876A7" w:rsidRDefault="00186BE0" w:rsidP="00186BE0">
            <w:pPr>
              <w:ind w:right="-72"/>
              <w:jc w:val="right"/>
              <w:rPr>
                <w:rFonts w:ascii="Arial" w:eastAsia="Arial" w:hAnsi="Arial" w:cs="Arial"/>
                <w:sz w:val="18"/>
                <w:szCs w:val="18"/>
              </w:rPr>
            </w:pPr>
            <w:r w:rsidRPr="00B876A7">
              <w:rPr>
                <w:rFonts w:ascii="Arial" w:eastAsia="Arial" w:hAnsi="Arial" w:cs="Arial"/>
                <w:sz w:val="18"/>
                <w:szCs w:val="18"/>
              </w:rPr>
              <w:t>8,222,969</w:t>
            </w:r>
          </w:p>
        </w:tc>
        <w:tc>
          <w:tcPr>
            <w:tcW w:w="1417" w:type="dxa"/>
            <w:shd w:val="clear" w:color="auto" w:fill="FAFAFA"/>
            <w:vAlign w:val="bottom"/>
          </w:tcPr>
          <w:p w14:paraId="1561CA92" w14:textId="196380F2" w:rsidR="00186BE0" w:rsidRPr="00B876A7" w:rsidRDefault="0072527E" w:rsidP="00186BE0">
            <w:pPr>
              <w:ind w:right="-72"/>
              <w:jc w:val="right"/>
              <w:rPr>
                <w:rFonts w:ascii="Arial" w:eastAsia="Arial" w:hAnsi="Arial" w:cs="Arial"/>
                <w:sz w:val="18"/>
                <w:szCs w:val="18"/>
              </w:rPr>
            </w:pPr>
            <w:r w:rsidRPr="0072527E">
              <w:rPr>
                <w:rFonts w:ascii="Arial" w:eastAsia="Arial" w:hAnsi="Arial" w:cs="Arial"/>
                <w:sz w:val="18"/>
                <w:szCs w:val="18"/>
              </w:rPr>
              <w:t>456,724</w:t>
            </w:r>
          </w:p>
        </w:tc>
        <w:tc>
          <w:tcPr>
            <w:tcW w:w="1370" w:type="dxa"/>
            <w:shd w:val="clear" w:color="auto" w:fill="auto"/>
            <w:vAlign w:val="bottom"/>
          </w:tcPr>
          <w:p w14:paraId="63A4F6BD" w14:textId="3D0AD3DE" w:rsidR="00186BE0" w:rsidRPr="00B876A7" w:rsidRDefault="00186BE0" w:rsidP="00186BE0">
            <w:pPr>
              <w:ind w:right="-72"/>
              <w:jc w:val="right"/>
              <w:rPr>
                <w:rFonts w:ascii="Arial" w:eastAsia="Arial" w:hAnsi="Arial" w:cs="Arial"/>
                <w:sz w:val="18"/>
                <w:szCs w:val="18"/>
              </w:rPr>
            </w:pPr>
            <w:r w:rsidRPr="00B876A7">
              <w:rPr>
                <w:rFonts w:ascii="Arial" w:eastAsia="Arial" w:hAnsi="Arial" w:cs="Arial"/>
                <w:sz w:val="18"/>
                <w:szCs w:val="18"/>
              </w:rPr>
              <w:t>8,222,969</w:t>
            </w:r>
          </w:p>
        </w:tc>
      </w:tr>
      <w:tr w:rsidR="00186BE0" w:rsidRPr="00B876A7" w14:paraId="620D73C5" w14:textId="77777777">
        <w:trPr>
          <w:trHeight w:val="20"/>
        </w:trPr>
        <w:tc>
          <w:tcPr>
            <w:tcW w:w="3261" w:type="dxa"/>
            <w:shd w:val="clear" w:color="auto" w:fill="auto"/>
            <w:vAlign w:val="center"/>
          </w:tcPr>
          <w:p w14:paraId="1551260C" w14:textId="77777777" w:rsidR="00186BE0" w:rsidRPr="00B876A7" w:rsidRDefault="00186BE0" w:rsidP="00186BE0">
            <w:pPr>
              <w:ind w:left="403"/>
              <w:rPr>
                <w:rFonts w:ascii="Arial" w:eastAsia="Arial" w:hAnsi="Arial" w:cs="Arial"/>
                <w:sz w:val="18"/>
                <w:szCs w:val="18"/>
              </w:rPr>
            </w:pPr>
            <w:r w:rsidRPr="00B876A7">
              <w:rPr>
                <w:rFonts w:ascii="Arial" w:eastAsia="Arial" w:hAnsi="Arial" w:cs="Arial"/>
                <w:sz w:val="18"/>
                <w:szCs w:val="18"/>
              </w:rPr>
              <w:t xml:space="preserve">   - Working capitals</w:t>
            </w:r>
          </w:p>
        </w:tc>
        <w:tc>
          <w:tcPr>
            <w:tcW w:w="1417" w:type="dxa"/>
            <w:shd w:val="clear" w:color="auto" w:fill="FAFAFA"/>
            <w:vAlign w:val="bottom"/>
          </w:tcPr>
          <w:p w14:paraId="652D6882" w14:textId="6A5D9800" w:rsidR="00186BE0" w:rsidRPr="00B876A7" w:rsidRDefault="0072527E" w:rsidP="00186BE0">
            <w:pPr>
              <w:ind w:right="-72"/>
              <w:jc w:val="right"/>
              <w:rPr>
                <w:rFonts w:ascii="Arial" w:eastAsia="Arial" w:hAnsi="Arial" w:cs="Arial"/>
                <w:sz w:val="18"/>
                <w:szCs w:val="18"/>
              </w:rPr>
            </w:pPr>
            <w:r w:rsidRPr="0072527E">
              <w:rPr>
                <w:rFonts w:ascii="Arial" w:eastAsia="Arial" w:hAnsi="Arial" w:cs="Arial"/>
                <w:sz w:val="18"/>
                <w:szCs w:val="18"/>
              </w:rPr>
              <w:t>284,540,000</w:t>
            </w:r>
          </w:p>
        </w:tc>
        <w:tc>
          <w:tcPr>
            <w:tcW w:w="1418" w:type="dxa"/>
            <w:shd w:val="clear" w:color="auto" w:fill="auto"/>
            <w:vAlign w:val="bottom"/>
          </w:tcPr>
          <w:p w14:paraId="1A0F2E60" w14:textId="7DEC0C60" w:rsidR="00186BE0" w:rsidRPr="00B876A7" w:rsidRDefault="00186BE0" w:rsidP="00186BE0">
            <w:pPr>
              <w:ind w:right="-72"/>
              <w:jc w:val="right"/>
              <w:rPr>
                <w:rFonts w:ascii="Arial" w:eastAsia="Arial" w:hAnsi="Arial" w:cs="Arial"/>
                <w:sz w:val="18"/>
                <w:szCs w:val="18"/>
              </w:rPr>
            </w:pPr>
            <w:r w:rsidRPr="00B876A7">
              <w:rPr>
                <w:rFonts w:ascii="Arial" w:eastAsia="Arial" w:hAnsi="Arial" w:cs="Arial"/>
                <w:sz w:val="18"/>
                <w:szCs w:val="18"/>
              </w:rPr>
              <w:t>259,000,000</w:t>
            </w:r>
          </w:p>
        </w:tc>
        <w:tc>
          <w:tcPr>
            <w:tcW w:w="1417" w:type="dxa"/>
            <w:shd w:val="clear" w:color="auto" w:fill="FAFAFA"/>
            <w:vAlign w:val="bottom"/>
          </w:tcPr>
          <w:p w14:paraId="5372E8F9" w14:textId="1E5F2070" w:rsidR="00186BE0" w:rsidRPr="00B876A7" w:rsidRDefault="0072527E" w:rsidP="00186BE0">
            <w:pPr>
              <w:ind w:right="-72"/>
              <w:jc w:val="right"/>
              <w:rPr>
                <w:rFonts w:ascii="Arial" w:eastAsia="Arial" w:hAnsi="Arial" w:cs="Arial"/>
                <w:sz w:val="18"/>
                <w:szCs w:val="18"/>
              </w:rPr>
            </w:pPr>
            <w:r w:rsidRPr="0072527E">
              <w:rPr>
                <w:rFonts w:ascii="Arial" w:eastAsia="Arial" w:hAnsi="Arial" w:cs="Arial"/>
                <w:sz w:val="18"/>
                <w:szCs w:val="18"/>
              </w:rPr>
              <w:t>284,540,000</w:t>
            </w:r>
          </w:p>
        </w:tc>
        <w:tc>
          <w:tcPr>
            <w:tcW w:w="1370" w:type="dxa"/>
            <w:shd w:val="clear" w:color="auto" w:fill="auto"/>
            <w:vAlign w:val="bottom"/>
          </w:tcPr>
          <w:p w14:paraId="7A6078F6" w14:textId="2A36AE1F" w:rsidR="00186BE0" w:rsidRPr="00B876A7" w:rsidRDefault="00186BE0" w:rsidP="00186BE0">
            <w:pPr>
              <w:ind w:right="-72"/>
              <w:jc w:val="right"/>
              <w:rPr>
                <w:rFonts w:ascii="Arial" w:eastAsia="Arial" w:hAnsi="Arial" w:cs="Arial"/>
                <w:sz w:val="18"/>
                <w:szCs w:val="18"/>
              </w:rPr>
            </w:pPr>
            <w:r w:rsidRPr="00B876A7">
              <w:rPr>
                <w:rFonts w:ascii="Arial" w:eastAsia="Arial" w:hAnsi="Arial" w:cs="Arial"/>
                <w:sz w:val="18"/>
                <w:szCs w:val="18"/>
              </w:rPr>
              <w:t>259,000,000</w:t>
            </w:r>
          </w:p>
        </w:tc>
      </w:tr>
      <w:tr w:rsidR="00186BE0" w:rsidRPr="00B876A7" w14:paraId="7A5E2930" w14:textId="77777777">
        <w:trPr>
          <w:trHeight w:val="20"/>
        </w:trPr>
        <w:tc>
          <w:tcPr>
            <w:tcW w:w="3261" w:type="dxa"/>
            <w:shd w:val="clear" w:color="auto" w:fill="auto"/>
            <w:vAlign w:val="center"/>
          </w:tcPr>
          <w:p w14:paraId="7EB5DD71" w14:textId="77777777" w:rsidR="00186BE0" w:rsidRPr="00B876A7" w:rsidRDefault="00186BE0" w:rsidP="00186BE0">
            <w:pPr>
              <w:ind w:left="403"/>
              <w:rPr>
                <w:rFonts w:ascii="Arial" w:eastAsia="Arial" w:hAnsi="Arial" w:cs="Arial"/>
                <w:sz w:val="18"/>
                <w:szCs w:val="18"/>
              </w:rPr>
            </w:pPr>
          </w:p>
        </w:tc>
        <w:tc>
          <w:tcPr>
            <w:tcW w:w="1417" w:type="dxa"/>
            <w:shd w:val="clear" w:color="auto" w:fill="FAFAFA"/>
            <w:vAlign w:val="bottom"/>
          </w:tcPr>
          <w:p w14:paraId="21FD2B25" w14:textId="77777777" w:rsidR="00186BE0" w:rsidRPr="00B876A7" w:rsidRDefault="00186BE0" w:rsidP="00186BE0">
            <w:pPr>
              <w:ind w:right="-72"/>
              <w:jc w:val="right"/>
              <w:rPr>
                <w:rFonts w:ascii="Arial" w:eastAsia="Arial" w:hAnsi="Arial" w:cs="Arial"/>
                <w:sz w:val="18"/>
                <w:szCs w:val="18"/>
              </w:rPr>
            </w:pPr>
          </w:p>
        </w:tc>
        <w:tc>
          <w:tcPr>
            <w:tcW w:w="1418" w:type="dxa"/>
            <w:shd w:val="clear" w:color="auto" w:fill="auto"/>
            <w:vAlign w:val="bottom"/>
          </w:tcPr>
          <w:p w14:paraId="086CDDEC" w14:textId="77777777" w:rsidR="00186BE0" w:rsidRPr="00B876A7" w:rsidRDefault="00186BE0" w:rsidP="00186BE0">
            <w:pPr>
              <w:ind w:right="-72"/>
              <w:jc w:val="right"/>
              <w:rPr>
                <w:rFonts w:ascii="Arial" w:eastAsia="Arial" w:hAnsi="Arial" w:cs="Arial"/>
                <w:sz w:val="18"/>
                <w:szCs w:val="18"/>
              </w:rPr>
            </w:pPr>
          </w:p>
        </w:tc>
        <w:tc>
          <w:tcPr>
            <w:tcW w:w="1417" w:type="dxa"/>
            <w:shd w:val="clear" w:color="auto" w:fill="FAFAFA"/>
            <w:vAlign w:val="bottom"/>
          </w:tcPr>
          <w:p w14:paraId="538A520B" w14:textId="77777777" w:rsidR="00186BE0" w:rsidRPr="00B876A7" w:rsidRDefault="00186BE0" w:rsidP="00186BE0">
            <w:pPr>
              <w:ind w:right="-72"/>
              <w:jc w:val="right"/>
              <w:rPr>
                <w:rFonts w:ascii="Arial" w:eastAsia="Arial" w:hAnsi="Arial" w:cs="Arial"/>
                <w:sz w:val="18"/>
                <w:szCs w:val="18"/>
              </w:rPr>
            </w:pPr>
          </w:p>
        </w:tc>
        <w:tc>
          <w:tcPr>
            <w:tcW w:w="1370" w:type="dxa"/>
            <w:shd w:val="clear" w:color="auto" w:fill="auto"/>
            <w:vAlign w:val="bottom"/>
          </w:tcPr>
          <w:p w14:paraId="7C7A4962" w14:textId="77777777" w:rsidR="00186BE0" w:rsidRPr="00B876A7" w:rsidRDefault="00186BE0" w:rsidP="00186BE0">
            <w:pPr>
              <w:ind w:right="-72"/>
              <w:jc w:val="right"/>
              <w:rPr>
                <w:rFonts w:ascii="Arial" w:eastAsia="Arial" w:hAnsi="Arial" w:cs="Arial"/>
                <w:sz w:val="18"/>
                <w:szCs w:val="18"/>
              </w:rPr>
            </w:pPr>
          </w:p>
        </w:tc>
      </w:tr>
      <w:tr w:rsidR="00186BE0" w:rsidRPr="00B876A7" w14:paraId="483ECC98" w14:textId="77777777">
        <w:trPr>
          <w:trHeight w:val="20"/>
        </w:trPr>
        <w:tc>
          <w:tcPr>
            <w:tcW w:w="3261" w:type="dxa"/>
            <w:shd w:val="clear" w:color="auto" w:fill="auto"/>
            <w:vAlign w:val="center"/>
          </w:tcPr>
          <w:p w14:paraId="391F36E4" w14:textId="77777777" w:rsidR="00186BE0" w:rsidRPr="00B876A7" w:rsidRDefault="00186BE0" w:rsidP="00186BE0">
            <w:pPr>
              <w:ind w:left="403"/>
              <w:rPr>
                <w:rFonts w:ascii="Arial" w:eastAsia="Arial" w:hAnsi="Arial" w:cs="Arial"/>
                <w:sz w:val="18"/>
                <w:szCs w:val="18"/>
              </w:rPr>
            </w:pPr>
            <w:r w:rsidRPr="00B876A7">
              <w:rPr>
                <w:rFonts w:ascii="Arial" w:eastAsia="Arial" w:hAnsi="Arial" w:cs="Arial"/>
                <w:sz w:val="18"/>
                <w:szCs w:val="18"/>
              </w:rPr>
              <w:t>Expiring beyond one year</w:t>
            </w:r>
          </w:p>
        </w:tc>
        <w:tc>
          <w:tcPr>
            <w:tcW w:w="1417" w:type="dxa"/>
            <w:shd w:val="clear" w:color="auto" w:fill="FAFAFA"/>
            <w:vAlign w:val="bottom"/>
          </w:tcPr>
          <w:p w14:paraId="7D8998FF" w14:textId="77777777" w:rsidR="00186BE0" w:rsidRPr="00B876A7" w:rsidRDefault="00186BE0" w:rsidP="00186BE0">
            <w:pPr>
              <w:ind w:right="-72"/>
              <w:jc w:val="right"/>
              <w:rPr>
                <w:rFonts w:ascii="Arial" w:eastAsia="Arial" w:hAnsi="Arial" w:cs="Arial"/>
                <w:sz w:val="18"/>
                <w:szCs w:val="18"/>
              </w:rPr>
            </w:pPr>
          </w:p>
        </w:tc>
        <w:tc>
          <w:tcPr>
            <w:tcW w:w="1418" w:type="dxa"/>
            <w:shd w:val="clear" w:color="auto" w:fill="auto"/>
            <w:vAlign w:val="bottom"/>
          </w:tcPr>
          <w:p w14:paraId="22BF7C7A" w14:textId="77777777" w:rsidR="00186BE0" w:rsidRPr="00B876A7" w:rsidRDefault="00186BE0" w:rsidP="00186BE0">
            <w:pPr>
              <w:ind w:right="-72"/>
              <w:jc w:val="right"/>
              <w:rPr>
                <w:rFonts w:ascii="Arial" w:eastAsia="Arial" w:hAnsi="Arial" w:cs="Arial"/>
                <w:sz w:val="18"/>
                <w:szCs w:val="18"/>
              </w:rPr>
            </w:pPr>
          </w:p>
        </w:tc>
        <w:tc>
          <w:tcPr>
            <w:tcW w:w="1417" w:type="dxa"/>
            <w:shd w:val="clear" w:color="auto" w:fill="FAFAFA"/>
            <w:vAlign w:val="bottom"/>
          </w:tcPr>
          <w:p w14:paraId="27172851" w14:textId="77777777" w:rsidR="00186BE0" w:rsidRPr="00B876A7" w:rsidRDefault="00186BE0" w:rsidP="00186BE0">
            <w:pPr>
              <w:ind w:right="-72"/>
              <w:jc w:val="right"/>
              <w:rPr>
                <w:rFonts w:ascii="Arial" w:eastAsia="Arial" w:hAnsi="Arial" w:cs="Arial"/>
                <w:sz w:val="18"/>
                <w:szCs w:val="18"/>
              </w:rPr>
            </w:pPr>
          </w:p>
        </w:tc>
        <w:tc>
          <w:tcPr>
            <w:tcW w:w="1370" w:type="dxa"/>
            <w:shd w:val="clear" w:color="auto" w:fill="auto"/>
            <w:vAlign w:val="bottom"/>
          </w:tcPr>
          <w:p w14:paraId="3E7276A7" w14:textId="77777777" w:rsidR="00186BE0" w:rsidRPr="00B876A7" w:rsidRDefault="00186BE0" w:rsidP="00186BE0">
            <w:pPr>
              <w:ind w:right="-72"/>
              <w:jc w:val="right"/>
              <w:rPr>
                <w:rFonts w:ascii="Arial" w:eastAsia="Arial" w:hAnsi="Arial" w:cs="Arial"/>
                <w:sz w:val="18"/>
                <w:szCs w:val="18"/>
              </w:rPr>
            </w:pPr>
          </w:p>
        </w:tc>
      </w:tr>
      <w:tr w:rsidR="0072527E" w:rsidRPr="00B876A7" w14:paraId="29846021" w14:textId="77777777">
        <w:trPr>
          <w:trHeight w:val="20"/>
        </w:trPr>
        <w:tc>
          <w:tcPr>
            <w:tcW w:w="3261" w:type="dxa"/>
            <w:shd w:val="clear" w:color="auto" w:fill="auto"/>
            <w:vAlign w:val="center"/>
          </w:tcPr>
          <w:p w14:paraId="2C3BBA96" w14:textId="77777777" w:rsidR="0072527E" w:rsidRPr="00B876A7" w:rsidRDefault="0072527E" w:rsidP="0072527E">
            <w:pPr>
              <w:ind w:left="403"/>
              <w:rPr>
                <w:rFonts w:ascii="Arial" w:eastAsia="Arial" w:hAnsi="Arial" w:cs="Arial"/>
                <w:sz w:val="18"/>
                <w:szCs w:val="18"/>
              </w:rPr>
            </w:pPr>
            <w:r w:rsidRPr="00B876A7">
              <w:rPr>
                <w:rFonts w:ascii="Arial" w:eastAsia="Arial" w:hAnsi="Arial" w:cs="Arial"/>
                <w:sz w:val="18"/>
                <w:szCs w:val="18"/>
              </w:rPr>
              <w:t xml:space="preserve">   - Bank overdrafts</w:t>
            </w:r>
          </w:p>
        </w:tc>
        <w:tc>
          <w:tcPr>
            <w:tcW w:w="1417" w:type="dxa"/>
            <w:shd w:val="clear" w:color="auto" w:fill="FAFAFA"/>
            <w:vAlign w:val="bottom"/>
          </w:tcPr>
          <w:p w14:paraId="0A71DE64" w14:textId="6AEB55A9" w:rsidR="0072527E" w:rsidRPr="00B876A7" w:rsidRDefault="0072527E" w:rsidP="0072527E">
            <w:pPr>
              <w:ind w:right="-72"/>
              <w:jc w:val="right"/>
              <w:rPr>
                <w:rFonts w:ascii="Arial" w:eastAsia="Arial" w:hAnsi="Arial" w:cs="Arial"/>
                <w:sz w:val="18"/>
                <w:szCs w:val="18"/>
              </w:rPr>
            </w:pPr>
            <w:r w:rsidRPr="0072527E">
              <w:rPr>
                <w:rFonts w:ascii="Arial" w:eastAsia="Arial" w:hAnsi="Arial" w:cs="Arial"/>
                <w:sz w:val="18"/>
                <w:szCs w:val="18"/>
              </w:rPr>
              <w:t>52,100,000</w:t>
            </w:r>
          </w:p>
        </w:tc>
        <w:tc>
          <w:tcPr>
            <w:tcW w:w="1418" w:type="dxa"/>
            <w:shd w:val="clear" w:color="auto" w:fill="auto"/>
            <w:vAlign w:val="bottom"/>
          </w:tcPr>
          <w:p w14:paraId="4D6D6A42" w14:textId="1A063779" w:rsidR="0072527E" w:rsidRPr="00B876A7" w:rsidRDefault="0072527E" w:rsidP="0072527E">
            <w:pPr>
              <w:ind w:right="-72"/>
              <w:jc w:val="right"/>
              <w:rPr>
                <w:rFonts w:ascii="Arial" w:eastAsia="Arial" w:hAnsi="Arial" w:cs="Arial"/>
                <w:sz w:val="18"/>
                <w:szCs w:val="18"/>
              </w:rPr>
            </w:pPr>
            <w:r w:rsidRPr="00B876A7">
              <w:rPr>
                <w:rFonts w:ascii="Arial" w:eastAsia="Arial" w:hAnsi="Arial" w:cs="Arial"/>
                <w:sz w:val="18"/>
                <w:szCs w:val="18"/>
              </w:rPr>
              <w:t>46,169,337</w:t>
            </w:r>
          </w:p>
        </w:tc>
        <w:tc>
          <w:tcPr>
            <w:tcW w:w="1417" w:type="dxa"/>
            <w:shd w:val="clear" w:color="auto" w:fill="FAFAFA"/>
            <w:vAlign w:val="bottom"/>
          </w:tcPr>
          <w:p w14:paraId="79924E33" w14:textId="70094612" w:rsidR="0072527E" w:rsidRPr="00B876A7" w:rsidRDefault="0072527E" w:rsidP="0072527E">
            <w:pPr>
              <w:ind w:right="-72"/>
              <w:jc w:val="right"/>
              <w:rPr>
                <w:rFonts w:ascii="Arial" w:eastAsia="Arial" w:hAnsi="Arial" w:cs="Arial"/>
                <w:sz w:val="18"/>
                <w:szCs w:val="18"/>
              </w:rPr>
            </w:pPr>
            <w:r w:rsidRPr="0072527E">
              <w:rPr>
                <w:rFonts w:ascii="Arial" w:eastAsia="Arial" w:hAnsi="Arial" w:cs="Arial"/>
                <w:sz w:val="18"/>
                <w:szCs w:val="18"/>
              </w:rPr>
              <w:t>52,100,000</w:t>
            </w:r>
          </w:p>
        </w:tc>
        <w:tc>
          <w:tcPr>
            <w:tcW w:w="1370" w:type="dxa"/>
            <w:shd w:val="clear" w:color="auto" w:fill="auto"/>
            <w:vAlign w:val="bottom"/>
          </w:tcPr>
          <w:p w14:paraId="7CCEEDC4" w14:textId="5AB0E5E6" w:rsidR="0072527E" w:rsidRPr="00B876A7" w:rsidRDefault="0072527E" w:rsidP="0072527E">
            <w:pPr>
              <w:ind w:right="-72"/>
              <w:jc w:val="right"/>
              <w:rPr>
                <w:rFonts w:ascii="Arial" w:eastAsia="Arial" w:hAnsi="Arial" w:cs="Arial"/>
                <w:sz w:val="18"/>
                <w:szCs w:val="18"/>
              </w:rPr>
            </w:pPr>
            <w:r w:rsidRPr="00B876A7">
              <w:rPr>
                <w:rFonts w:ascii="Arial" w:eastAsia="Arial" w:hAnsi="Arial" w:cs="Arial"/>
                <w:sz w:val="18"/>
                <w:szCs w:val="18"/>
              </w:rPr>
              <w:t>46,169,337</w:t>
            </w:r>
          </w:p>
        </w:tc>
      </w:tr>
      <w:tr w:rsidR="0072527E" w:rsidRPr="00B876A7" w14:paraId="4BC27244" w14:textId="77777777">
        <w:trPr>
          <w:trHeight w:val="20"/>
        </w:trPr>
        <w:tc>
          <w:tcPr>
            <w:tcW w:w="3261" w:type="dxa"/>
            <w:shd w:val="clear" w:color="auto" w:fill="auto"/>
            <w:vAlign w:val="center"/>
          </w:tcPr>
          <w:p w14:paraId="5668A96E" w14:textId="77777777" w:rsidR="0072527E" w:rsidRPr="00B876A7" w:rsidRDefault="0072527E" w:rsidP="0072527E">
            <w:pPr>
              <w:tabs>
                <w:tab w:val="right" w:pos="9990"/>
                <w:tab w:val="right" w:pos="10890"/>
              </w:tabs>
              <w:ind w:left="403"/>
              <w:rPr>
                <w:rFonts w:ascii="Arial" w:eastAsia="Arial" w:hAnsi="Arial" w:cs="Arial"/>
                <w:sz w:val="18"/>
                <w:szCs w:val="18"/>
              </w:rPr>
            </w:pPr>
            <w:r w:rsidRPr="00B876A7">
              <w:rPr>
                <w:rFonts w:ascii="Arial" w:eastAsia="Arial" w:hAnsi="Arial" w:cs="Arial"/>
                <w:sz w:val="18"/>
                <w:szCs w:val="18"/>
              </w:rPr>
              <w:t xml:space="preserve">   - Bank loans</w:t>
            </w:r>
          </w:p>
        </w:tc>
        <w:tc>
          <w:tcPr>
            <w:tcW w:w="1417" w:type="dxa"/>
            <w:shd w:val="clear" w:color="auto" w:fill="FAFAFA"/>
            <w:vAlign w:val="bottom"/>
          </w:tcPr>
          <w:p w14:paraId="0838B9D4" w14:textId="4AA2AE84" w:rsidR="0072527E" w:rsidRPr="00B876A7" w:rsidRDefault="0072527E" w:rsidP="0072527E">
            <w:pPr>
              <w:ind w:right="-72"/>
              <w:jc w:val="right"/>
              <w:rPr>
                <w:rFonts w:ascii="Arial" w:eastAsia="Arial" w:hAnsi="Arial" w:cs="Arial"/>
                <w:sz w:val="18"/>
                <w:szCs w:val="18"/>
              </w:rPr>
            </w:pPr>
            <w:r w:rsidRPr="0072527E">
              <w:rPr>
                <w:rFonts w:ascii="Arial" w:eastAsia="Arial" w:hAnsi="Arial" w:cs="Arial"/>
                <w:sz w:val="18"/>
                <w:szCs w:val="18"/>
              </w:rPr>
              <w:t>27,865,867</w:t>
            </w:r>
          </w:p>
        </w:tc>
        <w:tc>
          <w:tcPr>
            <w:tcW w:w="1418" w:type="dxa"/>
            <w:shd w:val="clear" w:color="auto" w:fill="auto"/>
            <w:vAlign w:val="bottom"/>
          </w:tcPr>
          <w:p w14:paraId="033DBDD4" w14:textId="1B8434CB" w:rsidR="0072527E" w:rsidRPr="00B876A7" w:rsidRDefault="0072527E" w:rsidP="0072527E">
            <w:pPr>
              <w:ind w:right="-72"/>
              <w:jc w:val="right"/>
              <w:rPr>
                <w:rFonts w:ascii="Arial" w:eastAsia="Arial" w:hAnsi="Arial" w:cs="Arial"/>
                <w:sz w:val="18"/>
                <w:szCs w:val="18"/>
              </w:rPr>
            </w:pPr>
            <w:r w:rsidRPr="00B876A7">
              <w:rPr>
                <w:rFonts w:ascii="Arial" w:eastAsia="Arial" w:hAnsi="Arial" w:cs="Arial"/>
                <w:sz w:val="18"/>
                <w:szCs w:val="18"/>
              </w:rPr>
              <w:t>33,810,684</w:t>
            </w:r>
          </w:p>
        </w:tc>
        <w:tc>
          <w:tcPr>
            <w:tcW w:w="1417" w:type="dxa"/>
            <w:shd w:val="clear" w:color="auto" w:fill="FAFAFA"/>
            <w:vAlign w:val="bottom"/>
          </w:tcPr>
          <w:p w14:paraId="72A83040" w14:textId="2ED20B9D" w:rsidR="0072527E" w:rsidRPr="00B876A7" w:rsidRDefault="0072527E" w:rsidP="0072527E">
            <w:pPr>
              <w:ind w:right="-72"/>
              <w:jc w:val="right"/>
              <w:rPr>
                <w:rFonts w:ascii="Arial" w:eastAsia="Arial" w:hAnsi="Arial" w:cs="Arial"/>
                <w:sz w:val="18"/>
                <w:szCs w:val="18"/>
              </w:rPr>
            </w:pPr>
            <w:r w:rsidRPr="0072527E">
              <w:rPr>
                <w:rFonts w:ascii="Arial" w:eastAsia="Arial" w:hAnsi="Arial" w:cs="Arial"/>
                <w:sz w:val="18"/>
                <w:szCs w:val="18"/>
              </w:rPr>
              <w:t>27,865,867</w:t>
            </w:r>
          </w:p>
        </w:tc>
        <w:tc>
          <w:tcPr>
            <w:tcW w:w="1370" w:type="dxa"/>
            <w:shd w:val="clear" w:color="auto" w:fill="auto"/>
            <w:vAlign w:val="bottom"/>
          </w:tcPr>
          <w:p w14:paraId="394FF6F9" w14:textId="2A5E2D55" w:rsidR="0072527E" w:rsidRPr="00B876A7" w:rsidRDefault="0072527E" w:rsidP="0072527E">
            <w:pPr>
              <w:ind w:right="-72"/>
              <w:jc w:val="right"/>
              <w:rPr>
                <w:rFonts w:ascii="Arial" w:eastAsia="Arial" w:hAnsi="Arial" w:cs="Arial"/>
                <w:sz w:val="18"/>
                <w:szCs w:val="18"/>
              </w:rPr>
            </w:pPr>
            <w:r w:rsidRPr="00B876A7">
              <w:rPr>
                <w:rFonts w:ascii="Arial" w:eastAsia="Arial" w:hAnsi="Arial" w:cs="Arial"/>
                <w:sz w:val="18"/>
                <w:szCs w:val="18"/>
              </w:rPr>
              <w:t>33,810,684</w:t>
            </w:r>
          </w:p>
        </w:tc>
      </w:tr>
      <w:tr w:rsidR="0072527E" w:rsidRPr="00B876A7" w14:paraId="17CA2481" w14:textId="77777777">
        <w:trPr>
          <w:trHeight w:val="20"/>
        </w:trPr>
        <w:tc>
          <w:tcPr>
            <w:tcW w:w="3261" w:type="dxa"/>
            <w:shd w:val="clear" w:color="auto" w:fill="auto"/>
            <w:vAlign w:val="center"/>
          </w:tcPr>
          <w:p w14:paraId="7DA6834D" w14:textId="77777777" w:rsidR="0072527E" w:rsidRPr="00B876A7" w:rsidRDefault="0072527E" w:rsidP="0072527E">
            <w:pPr>
              <w:tabs>
                <w:tab w:val="right" w:pos="9990"/>
                <w:tab w:val="right" w:pos="10890"/>
              </w:tabs>
              <w:ind w:left="403"/>
              <w:rPr>
                <w:rFonts w:ascii="Arial" w:eastAsia="Arial" w:hAnsi="Arial" w:cs="Arial"/>
                <w:sz w:val="18"/>
                <w:szCs w:val="18"/>
                <w:highlight w:val="yellow"/>
              </w:rPr>
            </w:pPr>
            <w:r w:rsidRPr="00B876A7">
              <w:rPr>
                <w:rFonts w:ascii="Arial" w:eastAsia="Arial" w:hAnsi="Arial" w:cs="Arial"/>
                <w:sz w:val="18"/>
                <w:szCs w:val="18"/>
              </w:rPr>
              <w:t xml:space="preserve">   - Working capitals</w:t>
            </w:r>
          </w:p>
        </w:tc>
        <w:tc>
          <w:tcPr>
            <w:tcW w:w="1417" w:type="dxa"/>
            <w:tcBorders>
              <w:bottom w:val="single" w:sz="4" w:space="0" w:color="000000"/>
            </w:tcBorders>
            <w:shd w:val="clear" w:color="auto" w:fill="FAFAFA"/>
            <w:vAlign w:val="bottom"/>
          </w:tcPr>
          <w:p w14:paraId="780810B0" w14:textId="47117B58" w:rsidR="0072527E" w:rsidRPr="00B876A7" w:rsidRDefault="0072527E" w:rsidP="0072527E">
            <w:pPr>
              <w:ind w:right="-72"/>
              <w:jc w:val="right"/>
              <w:rPr>
                <w:rFonts w:ascii="Arial" w:eastAsia="Arial" w:hAnsi="Arial" w:cs="Arial"/>
                <w:sz w:val="18"/>
                <w:szCs w:val="18"/>
              </w:rPr>
            </w:pPr>
            <w:r w:rsidRPr="0072527E">
              <w:rPr>
                <w:rFonts w:ascii="Arial" w:eastAsia="Arial" w:hAnsi="Arial" w:cs="Arial"/>
                <w:sz w:val="18"/>
                <w:szCs w:val="18"/>
              </w:rPr>
              <w:t>20,000,000</w:t>
            </w:r>
          </w:p>
        </w:tc>
        <w:tc>
          <w:tcPr>
            <w:tcW w:w="1418" w:type="dxa"/>
            <w:tcBorders>
              <w:bottom w:val="single" w:sz="4" w:space="0" w:color="000000"/>
            </w:tcBorders>
            <w:shd w:val="clear" w:color="auto" w:fill="auto"/>
            <w:vAlign w:val="bottom"/>
          </w:tcPr>
          <w:p w14:paraId="6875298B" w14:textId="66083FA6" w:rsidR="0072527E" w:rsidRPr="00B876A7" w:rsidRDefault="0072527E" w:rsidP="0072527E">
            <w:pPr>
              <w:ind w:right="-72"/>
              <w:jc w:val="right"/>
              <w:rPr>
                <w:rFonts w:ascii="Arial" w:eastAsia="Arial" w:hAnsi="Arial" w:cs="Arial"/>
                <w:sz w:val="18"/>
                <w:szCs w:val="18"/>
              </w:rPr>
            </w:pPr>
            <w:r w:rsidRPr="00B876A7">
              <w:rPr>
                <w:rFonts w:ascii="Arial" w:eastAsia="Arial" w:hAnsi="Arial" w:cs="Arial"/>
                <w:sz w:val="18"/>
                <w:szCs w:val="18"/>
              </w:rPr>
              <w:t>-</w:t>
            </w:r>
          </w:p>
        </w:tc>
        <w:tc>
          <w:tcPr>
            <w:tcW w:w="1417" w:type="dxa"/>
            <w:tcBorders>
              <w:bottom w:val="single" w:sz="4" w:space="0" w:color="000000"/>
            </w:tcBorders>
            <w:shd w:val="clear" w:color="auto" w:fill="FAFAFA"/>
            <w:vAlign w:val="bottom"/>
          </w:tcPr>
          <w:p w14:paraId="71C7B234" w14:textId="4B144F3D" w:rsidR="0072527E" w:rsidRPr="00B876A7" w:rsidRDefault="0072527E" w:rsidP="0072527E">
            <w:pPr>
              <w:ind w:right="-72"/>
              <w:jc w:val="right"/>
              <w:rPr>
                <w:rFonts w:ascii="Arial" w:eastAsia="Arial" w:hAnsi="Arial" w:cs="Arial"/>
                <w:sz w:val="18"/>
                <w:szCs w:val="18"/>
              </w:rPr>
            </w:pPr>
            <w:r w:rsidRPr="0072527E">
              <w:rPr>
                <w:rFonts w:ascii="Arial" w:eastAsia="Arial" w:hAnsi="Arial" w:cs="Arial"/>
                <w:sz w:val="18"/>
                <w:szCs w:val="18"/>
              </w:rPr>
              <w:t>20,000,000</w:t>
            </w:r>
          </w:p>
        </w:tc>
        <w:tc>
          <w:tcPr>
            <w:tcW w:w="1370" w:type="dxa"/>
            <w:tcBorders>
              <w:bottom w:val="single" w:sz="4" w:space="0" w:color="000000"/>
            </w:tcBorders>
            <w:shd w:val="clear" w:color="auto" w:fill="auto"/>
            <w:vAlign w:val="bottom"/>
          </w:tcPr>
          <w:p w14:paraId="150C66A2" w14:textId="18E03133" w:rsidR="0072527E" w:rsidRPr="00B876A7" w:rsidRDefault="0072527E" w:rsidP="0072527E">
            <w:pPr>
              <w:ind w:right="-72"/>
              <w:jc w:val="right"/>
              <w:rPr>
                <w:rFonts w:ascii="Arial" w:eastAsia="Arial" w:hAnsi="Arial" w:cs="Arial"/>
                <w:sz w:val="18"/>
                <w:szCs w:val="18"/>
              </w:rPr>
            </w:pPr>
            <w:r w:rsidRPr="00B876A7">
              <w:rPr>
                <w:rFonts w:ascii="Arial" w:eastAsia="Arial" w:hAnsi="Arial" w:cs="Arial"/>
                <w:sz w:val="18"/>
                <w:szCs w:val="18"/>
              </w:rPr>
              <w:t>-</w:t>
            </w:r>
          </w:p>
        </w:tc>
      </w:tr>
      <w:tr w:rsidR="0072527E" w:rsidRPr="00B876A7" w14:paraId="2F705287" w14:textId="77777777">
        <w:trPr>
          <w:trHeight w:val="20"/>
        </w:trPr>
        <w:tc>
          <w:tcPr>
            <w:tcW w:w="3261" w:type="dxa"/>
            <w:shd w:val="clear" w:color="auto" w:fill="auto"/>
            <w:vAlign w:val="center"/>
          </w:tcPr>
          <w:p w14:paraId="40E71F90" w14:textId="77777777" w:rsidR="0072527E" w:rsidRPr="00B876A7" w:rsidRDefault="0072527E" w:rsidP="0072527E">
            <w:pPr>
              <w:tabs>
                <w:tab w:val="right" w:pos="10890"/>
              </w:tabs>
              <w:ind w:left="403"/>
              <w:rPr>
                <w:rFonts w:ascii="Arial" w:eastAsia="Arial" w:hAnsi="Arial" w:cs="Arial"/>
                <w:sz w:val="18"/>
                <w:szCs w:val="18"/>
                <w:highlight w:val="yellow"/>
              </w:rPr>
            </w:pPr>
          </w:p>
        </w:tc>
        <w:tc>
          <w:tcPr>
            <w:tcW w:w="1417" w:type="dxa"/>
            <w:tcBorders>
              <w:top w:val="single" w:sz="4" w:space="0" w:color="000000"/>
            </w:tcBorders>
            <w:shd w:val="clear" w:color="auto" w:fill="FAFAFA"/>
            <w:vAlign w:val="center"/>
          </w:tcPr>
          <w:p w14:paraId="7DB2A1B6" w14:textId="77777777" w:rsidR="0072527E" w:rsidRPr="00B876A7" w:rsidRDefault="0072527E" w:rsidP="0072527E">
            <w:pPr>
              <w:ind w:right="-72"/>
              <w:jc w:val="right"/>
              <w:rPr>
                <w:rFonts w:ascii="Arial" w:eastAsia="Arial" w:hAnsi="Arial" w:cs="Arial"/>
                <w:sz w:val="18"/>
                <w:szCs w:val="18"/>
              </w:rPr>
            </w:pPr>
          </w:p>
        </w:tc>
        <w:tc>
          <w:tcPr>
            <w:tcW w:w="1418" w:type="dxa"/>
            <w:tcBorders>
              <w:top w:val="single" w:sz="4" w:space="0" w:color="000000"/>
            </w:tcBorders>
            <w:shd w:val="clear" w:color="auto" w:fill="auto"/>
            <w:vAlign w:val="center"/>
          </w:tcPr>
          <w:p w14:paraId="48F2D17B" w14:textId="77777777" w:rsidR="0072527E" w:rsidRPr="00B876A7" w:rsidRDefault="0072527E" w:rsidP="0072527E">
            <w:pPr>
              <w:ind w:right="-72"/>
              <w:jc w:val="right"/>
              <w:rPr>
                <w:rFonts w:ascii="Arial" w:eastAsia="Arial" w:hAnsi="Arial" w:cs="Arial"/>
                <w:sz w:val="18"/>
                <w:szCs w:val="18"/>
              </w:rPr>
            </w:pPr>
          </w:p>
        </w:tc>
        <w:tc>
          <w:tcPr>
            <w:tcW w:w="1417" w:type="dxa"/>
            <w:tcBorders>
              <w:top w:val="single" w:sz="4" w:space="0" w:color="000000"/>
            </w:tcBorders>
            <w:shd w:val="clear" w:color="auto" w:fill="FAFAFA"/>
            <w:vAlign w:val="center"/>
          </w:tcPr>
          <w:p w14:paraId="265B3A05" w14:textId="77777777" w:rsidR="0072527E" w:rsidRPr="00B876A7" w:rsidRDefault="0072527E" w:rsidP="0072527E">
            <w:pPr>
              <w:ind w:right="-72"/>
              <w:jc w:val="right"/>
              <w:rPr>
                <w:rFonts w:ascii="Arial" w:eastAsia="Arial" w:hAnsi="Arial" w:cs="Arial"/>
                <w:sz w:val="18"/>
                <w:szCs w:val="18"/>
              </w:rPr>
            </w:pPr>
          </w:p>
        </w:tc>
        <w:tc>
          <w:tcPr>
            <w:tcW w:w="1370" w:type="dxa"/>
            <w:tcBorders>
              <w:top w:val="single" w:sz="4" w:space="0" w:color="000000"/>
            </w:tcBorders>
            <w:shd w:val="clear" w:color="auto" w:fill="auto"/>
            <w:vAlign w:val="center"/>
          </w:tcPr>
          <w:p w14:paraId="14CD9F98" w14:textId="77777777" w:rsidR="0072527E" w:rsidRPr="00B876A7" w:rsidRDefault="0072527E" w:rsidP="0072527E">
            <w:pPr>
              <w:ind w:right="-72"/>
              <w:jc w:val="right"/>
              <w:rPr>
                <w:rFonts w:ascii="Arial" w:eastAsia="Arial" w:hAnsi="Arial" w:cs="Arial"/>
                <w:sz w:val="18"/>
                <w:szCs w:val="18"/>
              </w:rPr>
            </w:pPr>
          </w:p>
        </w:tc>
      </w:tr>
      <w:tr w:rsidR="0072527E" w:rsidRPr="00B876A7" w14:paraId="4C5D5613" w14:textId="77777777">
        <w:trPr>
          <w:trHeight w:val="20"/>
        </w:trPr>
        <w:tc>
          <w:tcPr>
            <w:tcW w:w="3261" w:type="dxa"/>
            <w:shd w:val="clear" w:color="auto" w:fill="auto"/>
            <w:vAlign w:val="center"/>
          </w:tcPr>
          <w:p w14:paraId="031AC363" w14:textId="77777777" w:rsidR="0072527E" w:rsidRPr="00B876A7" w:rsidRDefault="0072527E" w:rsidP="0072527E">
            <w:pPr>
              <w:tabs>
                <w:tab w:val="right" w:pos="9990"/>
                <w:tab w:val="right" w:pos="10890"/>
              </w:tabs>
              <w:ind w:left="403"/>
              <w:rPr>
                <w:rFonts w:ascii="Arial" w:eastAsia="Arial" w:hAnsi="Arial" w:cs="Arial"/>
                <w:sz w:val="18"/>
                <w:szCs w:val="18"/>
              </w:rPr>
            </w:pPr>
          </w:p>
        </w:tc>
        <w:tc>
          <w:tcPr>
            <w:tcW w:w="1417" w:type="dxa"/>
            <w:tcBorders>
              <w:bottom w:val="single" w:sz="4" w:space="0" w:color="000000"/>
            </w:tcBorders>
            <w:shd w:val="clear" w:color="auto" w:fill="FAFAFA"/>
            <w:vAlign w:val="bottom"/>
          </w:tcPr>
          <w:p w14:paraId="34C6653D" w14:textId="318440F5" w:rsidR="0072527E" w:rsidRPr="00B876A7" w:rsidRDefault="00EA7D59" w:rsidP="0072527E">
            <w:pPr>
              <w:ind w:right="-72"/>
              <w:jc w:val="right"/>
              <w:rPr>
                <w:rFonts w:ascii="Arial" w:eastAsia="Arial" w:hAnsi="Arial" w:cs="Arial"/>
                <w:sz w:val="18"/>
                <w:szCs w:val="18"/>
              </w:rPr>
            </w:pPr>
            <w:r w:rsidRPr="00EA7D59">
              <w:rPr>
                <w:rFonts w:ascii="Arial" w:eastAsia="Arial" w:hAnsi="Arial" w:cs="Arial"/>
                <w:sz w:val="18"/>
                <w:szCs w:val="18"/>
              </w:rPr>
              <w:t>387,787,82</w:t>
            </w:r>
            <w:r w:rsidR="0057439D">
              <w:rPr>
                <w:rFonts w:ascii="Arial" w:eastAsia="Arial" w:hAnsi="Arial" w:cs="Arial"/>
                <w:sz w:val="18"/>
                <w:szCs w:val="18"/>
              </w:rPr>
              <w:t>4</w:t>
            </w:r>
          </w:p>
        </w:tc>
        <w:tc>
          <w:tcPr>
            <w:tcW w:w="1418" w:type="dxa"/>
            <w:tcBorders>
              <w:bottom w:val="single" w:sz="4" w:space="0" w:color="000000"/>
            </w:tcBorders>
            <w:shd w:val="clear" w:color="auto" w:fill="auto"/>
            <w:vAlign w:val="bottom"/>
          </w:tcPr>
          <w:p w14:paraId="3A269873" w14:textId="457C24D2" w:rsidR="0072527E" w:rsidRPr="00B876A7" w:rsidRDefault="0072527E" w:rsidP="0072527E">
            <w:pPr>
              <w:ind w:right="-72"/>
              <w:jc w:val="right"/>
              <w:rPr>
                <w:rFonts w:ascii="Arial" w:eastAsia="Arial" w:hAnsi="Arial" w:cs="Arial"/>
                <w:sz w:val="18"/>
                <w:szCs w:val="18"/>
              </w:rPr>
            </w:pPr>
            <w:r w:rsidRPr="00B876A7">
              <w:rPr>
                <w:rFonts w:ascii="Arial" w:eastAsia="Arial" w:hAnsi="Arial" w:cs="Arial"/>
                <w:sz w:val="18"/>
                <w:szCs w:val="18"/>
              </w:rPr>
              <w:t>349,200,283</w:t>
            </w:r>
          </w:p>
        </w:tc>
        <w:tc>
          <w:tcPr>
            <w:tcW w:w="1417" w:type="dxa"/>
            <w:tcBorders>
              <w:bottom w:val="single" w:sz="4" w:space="0" w:color="000000"/>
            </w:tcBorders>
            <w:shd w:val="clear" w:color="auto" w:fill="FAFAFA"/>
            <w:vAlign w:val="bottom"/>
          </w:tcPr>
          <w:p w14:paraId="75B34299" w14:textId="3E02D383" w:rsidR="0072527E" w:rsidRPr="00B876A7" w:rsidRDefault="0072527E" w:rsidP="0072527E">
            <w:pPr>
              <w:ind w:right="-72"/>
              <w:jc w:val="right"/>
              <w:rPr>
                <w:rFonts w:ascii="Arial" w:eastAsia="Arial" w:hAnsi="Arial" w:cs="Arial"/>
                <w:sz w:val="18"/>
                <w:szCs w:val="18"/>
              </w:rPr>
            </w:pPr>
            <w:r w:rsidRPr="0072527E">
              <w:rPr>
                <w:rFonts w:ascii="Arial" w:eastAsia="Arial" w:hAnsi="Arial" w:cs="Arial"/>
                <w:sz w:val="18"/>
                <w:szCs w:val="18"/>
              </w:rPr>
              <w:t>384,962,591</w:t>
            </w:r>
          </w:p>
        </w:tc>
        <w:tc>
          <w:tcPr>
            <w:tcW w:w="1370" w:type="dxa"/>
            <w:tcBorders>
              <w:bottom w:val="single" w:sz="4" w:space="0" w:color="000000"/>
            </w:tcBorders>
            <w:shd w:val="clear" w:color="auto" w:fill="auto"/>
            <w:vAlign w:val="bottom"/>
          </w:tcPr>
          <w:p w14:paraId="790EEB14" w14:textId="111EEFC3" w:rsidR="0072527E" w:rsidRPr="00B876A7" w:rsidRDefault="0072527E" w:rsidP="0072527E">
            <w:pPr>
              <w:ind w:right="-72"/>
              <w:jc w:val="right"/>
              <w:rPr>
                <w:rFonts w:ascii="Arial" w:eastAsia="Arial" w:hAnsi="Arial" w:cs="Arial"/>
                <w:sz w:val="18"/>
                <w:szCs w:val="18"/>
              </w:rPr>
            </w:pPr>
            <w:r w:rsidRPr="00B876A7">
              <w:rPr>
                <w:rFonts w:ascii="Arial" w:eastAsia="Arial" w:hAnsi="Arial" w:cs="Arial"/>
                <w:sz w:val="18"/>
                <w:szCs w:val="18"/>
              </w:rPr>
              <w:t>347,202,990</w:t>
            </w:r>
          </w:p>
        </w:tc>
      </w:tr>
    </w:tbl>
    <w:p w14:paraId="7ACD6BF3" w14:textId="77777777" w:rsidR="00D152F3" w:rsidRPr="00B876A7" w:rsidRDefault="00D152F3">
      <w:pPr>
        <w:rPr>
          <w:rFonts w:ascii="Arial" w:eastAsia="Arial" w:hAnsi="Arial" w:cs="Arial"/>
          <w:sz w:val="18"/>
          <w:szCs w:val="18"/>
        </w:rPr>
      </w:pPr>
    </w:p>
    <w:p w14:paraId="2CE1FB5A" w14:textId="77777777" w:rsidR="007A5A72" w:rsidRPr="00B876A7" w:rsidRDefault="0032140B">
      <w:pPr>
        <w:pBdr>
          <w:top w:val="nil"/>
          <w:left w:val="nil"/>
          <w:bottom w:val="nil"/>
          <w:right w:val="nil"/>
          <w:between w:val="nil"/>
        </w:pBdr>
        <w:ind w:left="1080" w:hanging="540"/>
        <w:rPr>
          <w:rFonts w:ascii="Arial" w:eastAsia="Arial" w:hAnsi="Arial" w:cs="Arial"/>
          <w:b/>
          <w:color w:val="CF4A02"/>
          <w:sz w:val="18"/>
          <w:szCs w:val="18"/>
        </w:rPr>
      </w:pPr>
      <w:r w:rsidRPr="00B876A7">
        <w:rPr>
          <w:rFonts w:ascii="Arial" w:eastAsia="Arial" w:hAnsi="Arial" w:cs="Arial"/>
          <w:b/>
          <w:color w:val="CF4A02"/>
          <w:sz w:val="18"/>
          <w:szCs w:val="18"/>
        </w:rPr>
        <w:t>b)</w:t>
      </w:r>
      <w:r w:rsidRPr="00B876A7">
        <w:rPr>
          <w:rFonts w:ascii="Arial" w:eastAsia="Arial" w:hAnsi="Arial" w:cs="Arial"/>
          <w:b/>
          <w:color w:val="CF4A02"/>
          <w:sz w:val="18"/>
          <w:szCs w:val="18"/>
        </w:rPr>
        <w:tab/>
        <w:t>Maturity of financial liabilities</w:t>
      </w:r>
    </w:p>
    <w:p w14:paraId="74747605" w14:textId="77777777" w:rsidR="007A5A72" w:rsidRPr="00B876A7" w:rsidRDefault="007A5A72">
      <w:pPr>
        <w:tabs>
          <w:tab w:val="right" w:pos="7200"/>
          <w:tab w:val="right" w:pos="8540"/>
        </w:tabs>
        <w:ind w:left="1080"/>
        <w:rPr>
          <w:rFonts w:ascii="Arial" w:eastAsia="Arial" w:hAnsi="Arial" w:cs="Arial"/>
          <w:sz w:val="18"/>
          <w:szCs w:val="18"/>
        </w:rPr>
      </w:pPr>
    </w:p>
    <w:p w14:paraId="6F036892" w14:textId="60599462" w:rsidR="00F778B6" w:rsidRPr="00B876A7" w:rsidRDefault="0032140B" w:rsidP="00F778B6">
      <w:pPr>
        <w:tabs>
          <w:tab w:val="right" w:pos="7200"/>
          <w:tab w:val="right" w:pos="8540"/>
        </w:tabs>
        <w:ind w:left="1080"/>
        <w:rPr>
          <w:rFonts w:ascii="Arial" w:eastAsia="Arial" w:hAnsi="Arial" w:cs="Arial"/>
          <w:sz w:val="18"/>
          <w:szCs w:val="18"/>
        </w:rPr>
      </w:pPr>
      <w:r w:rsidRPr="00B876A7">
        <w:rPr>
          <w:rFonts w:ascii="Arial" w:eastAsia="Arial" w:hAnsi="Arial" w:cs="Arial"/>
          <w:sz w:val="18"/>
          <w:szCs w:val="18"/>
        </w:rPr>
        <w:t>The tables below analyse the maturity of financial liabilities grouping based on their contractual maturities. The amounts disclosed are the contractual undiscounted cash flows. Balances due within 12 months equal their carrying balances as the impact of discounting is not significant.</w:t>
      </w:r>
    </w:p>
    <w:p w14:paraId="6F2EEB25" w14:textId="77777777" w:rsidR="007A5A72" w:rsidRPr="00B876A7" w:rsidRDefault="007A5A72">
      <w:pPr>
        <w:tabs>
          <w:tab w:val="right" w:pos="7200"/>
          <w:tab w:val="right" w:pos="8540"/>
        </w:tabs>
        <w:ind w:left="1080"/>
        <w:rPr>
          <w:rFonts w:ascii="Arial" w:eastAsia="Arial" w:hAnsi="Arial" w:cs="Arial"/>
          <w:sz w:val="18"/>
          <w:szCs w:val="18"/>
        </w:rPr>
      </w:pPr>
    </w:p>
    <w:tbl>
      <w:tblPr>
        <w:tblStyle w:val="affffffff1"/>
        <w:tblW w:w="9434" w:type="dxa"/>
        <w:tblLayout w:type="fixed"/>
        <w:tblLook w:val="0400" w:firstRow="0" w:lastRow="0" w:firstColumn="0" w:lastColumn="0" w:noHBand="0" w:noVBand="1"/>
      </w:tblPr>
      <w:tblGrid>
        <w:gridCol w:w="2835"/>
        <w:gridCol w:w="1276"/>
        <w:gridCol w:w="992"/>
        <w:gridCol w:w="1134"/>
        <w:gridCol w:w="993"/>
        <w:gridCol w:w="1134"/>
        <w:gridCol w:w="1070"/>
      </w:tblGrid>
      <w:tr w:rsidR="00C51D59" w:rsidRPr="00B876A7" w14:paraId="440C2739" w14:textId="77777777" w:rsidTr="004C3783">
        <w:trPr>
          <w:trHeight w:val="174"/>
        </w:trPr>
        <w:tc>
          <w:tcPr>
            <w:tcW w:w="2835" w:type="dxa"/>
            <w:shd w:val="clear" w:color="auto" w:fill="auto"/>
            <w:vAlign w:val="bottom"/>
          </w:tcPr>
          <w:p w14:paraId="75FFE52C" w14:textId="77777777" w:rsidR="00C51D59" w:rsidRPr="00B876A7" w:rsidRDefault="00C51D59">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6599" w:type="dxa"/>
            <w:gridSpan w:val="6"/>
            <w:tcBorders>
              <w:top w:val="single" w:sz="4" w:space="0" w:color="auto"/>
              <w:bottom w:val="single" w:sz="4" w:space="0" w:color="auto"/>
            </w:tcBorders>
          </w:tcPr>
          <w:p w14:paraId="7507B733" w14:textId="40334060" w:rsidR="00C51D59" w:rsidRPr="00B876A7" w:rsidRDefault="00C51D59">
            <w:pPr>
              <w:pBdr>
                <w:top w:val="nil"/>
                <w:left w:val="nil"/>
                <w:bottom w:val="none" w:sz="0" w:space="0" w:color="000000"/>
                <w:right w:val="nil"/>
                <w:between w:val="nil"/>
              </w:pBdr>
              <w:ind w:right="-72"/>
              <w:jc w:val="center"/>
              <w:rPr>
                <w:rFonts w:ascii="Arial" w:eastAsia="Arial" w:hAnsi="Arial" w:cs="Arial"/>
                <w:b/>
                <w:color w:val="000000"/>
                <w:sz w:val="16"/>
                <w:szCs w:val="16"/>
              </w:rPr>
            </w:pPr>
            <w:r w:rsidRPr="00B876A7">
              <w:rPr>
                <w:rFonts w:ascii="Arial" w:eastAsia="Arial" w:hAnsi="Arial" w:cs="Arial"/>
                <w:b/>
                <w:color w:val="000000"/>
                <w:sz w:val="16"/>
                <w:szCs w:val="16"/>
              </w:rPr>
              <w:t>Consolidated financial statements</w:t>
            </w:r>
          </w:p>
        </w:tc>
      </w:tr>
      <w:tr w:rsidR="00C51D59" w:rsidRPr="00B876A7" w14:paraId="0FC970A7" w14:textId="77777777" w:rsidTr="004C3783">
        <w:trPr>
          <w:trHeight w:val="548"/>
        </w:trPr>
        <w:tc>
          <w:tcPr>
            <w:tcW w:w="2835" w:type="dxa"/>
            <w:shd w:val="clear" w:color="auto" w:fill="auto"/>
            <w:vAlign w:val="bottom"/>
          </w:tcPr>
          <w:p w14:paraId="21498DC0" w14:textId="77777777" w:rsidR="00C51D59" w:rsidRPr="00B876A7" w:rsidRDefault="00C51D59">
            <w:pPr>
              <w:pBdr>
                <w:top w:val="nil"/>
                <w:left w:val="nil"/>
                <w:bottom w:val="none" w:sz="0" w:space="0" w:color="000000"/>
                <w:right w:val="nil"/>
                <w:between w:val="nil"/>
              </w:pBdr>
              <w:ind w:left="973"/>
              <w:jc w:val="left"/>
              <w:rPr>
                <w:rFonts w:ascii="Arial" w:eastAsia="Arial" w:hAnsi="Arial" w:cs="Arial"/>
                <w:color w:val="000000"/>
                <w:sz w:val="16"/>
                <w:szCs w:val="16"/>
              </w:rPr>
            </w:pPr>
          </w:p>
          <w:p w14:paraId="1DCFC2A3" w14:textId="3886E42B" w:rsidR="00C51D59" w:rsidRPr="00B876A7" w:rsidRDefault="00C51D59" w:rsidP="002647A7">
            <w:pPr>
              <w:pBdr>
                <w:top w:val="nil"/>
                <w:left w:val="nil"/>
                <w:bottom w:val="none" w:sz="0" w:space="0" w:color="000000"/>
                <w:right w:val="nil"/>
                <w:between w:val="nil"/>
              </w:pBdr>
              <w:ind w:left="973"/>
              <w:jc w:val="left"/>
              <w:rPr>
                <w:rFonts w:ascii="Arial" w:eastAsia="Arial" w:hAnsi="Arial" w:cs="Arial"/>
                <w:b/>
                <w:color w:val="000000"/>
                <w:spacing w:val="-4"/>
                <w:sz w:val="16"/>
                <w:szCs w:val="16"/>
              </w:rPr>
            </w:pPr>
            <w:r w:rsidRPr="00B876A7">
              <w:rPr>
                <w:rFonts w:ascii="Arial" w:eastAsia="Arial" w:hAnsi="Arial" w:cs="Arial"/>
                <w:b/>
                <w:color w:val="000000"/>
                <w:spacing w:val="-4"/>
                <w:sz w:val="16"/>
                <w:szCs w:val="16"/>
              </w:rPr>
              <w:t>Maturity of</w:t>
            </w:r>
            <w:r w:rsidRPr="00B876A7">
              <w:rPr>
                <w:rFonts w:ascii="Arial" w:eastAsia="Arial" w:hAnsi="Arial" w:cs="Arial"/>
                <w:color w:val="000000"/>
                <w:spacing w:val="-4"/>
                <w:sz w:val="16"/>
                <w:szCs w:val="16"/>
              </w:rPr>
              <w:t xml:space="preserve"> </w:t>
            </w:r>
            <w:r w:rsidRPr="00B876A7">
              <w:rPr>
                <w:rFonts w:ascii="Arial" w:eastAsia="Arial" w:hAnsi="Arial" w:cs="Arial"/>
                <w:b/>
                <w:color w:val="000000"/>
                <w:spacing w:val="-4"/>
                <w:sz w:val="16"/>
                <w:szCs w:val="16"/>
              </w:rPr>
              <w:t>significant financial liabilities</w:t>
            </w:r>
          </w:p>
        </w:tc>
        <w:tc>
          <w:tcPr>
            <w:tcW w:w="1276" w:type="dxa"/>
            <w:tcBorders>
              <w:top w:val="single" w:sz="4" w:space="0" w:color="auto"/>
              <w:bottom w:val="single" w:sz="4" w:space="0" w:color="auto"/>
            </w:tcBorders>
          </w:tcPr>
          <w:p w14:paraId="230C1A34" w14:textId="77777777" w:rsidR="00C51D59" w:rsidRDefault="00C51D59" w:rsidP="00C51D59">
            <w:pPr>
              <w:ind w:right="-72"/>
              <w:jc w:val="right"/>
              <w:rPr>
                <w:rFonts w:ascii="Arial" w:eastAsia="Arial" w:hAnsi="Arial" w:cs="Arial"/>
                <w:b/>
                <w:sz w:val="16"/>
                <w:szCs w:val="16"/>
              </w:rPr>
            </w:pPr>
          </w:p>
          <w:p w14:paraId="3716820E" w14:textId="6D63A70A" w:rsidR="00C51D59" w:rsidRDefault="00C51D59" w:rsidP="00C51D59">
            <w:pPr>
              <w:ind w:right="-72"/>
              <w:jc w:val="right"/>
              <w:rPr>
                <w:rFonts w:ascii="Arial" w:eastAsia="Arial" w:hAnsi="Arial" w:cs="Arial"/>
                <w:b/>
                <w:sz w:val="16"/>
                <w:szCs w:val="16"/>
              </w:rPr>
            </w:pPr>
            <w:r>
              <w:rPr>
                <w:rFonts w:ascii="Arial" w:eastAsia="Arial" w:hAnsi="Arial" w:cs="Arial"/>
                <w:b/>
                <w:sz w:val="16"/>
                <w:szCs w:val="16"/>
              </w:rPr>
              <w:t>On</w:t>
            </w:r>
          </w:p>
          <w:p w14:paraId="64AF4154" w14:textId="421CFEB1" w:rsidR="00C51D59" w:rsidRPr="00B876A7" w:rsidRDefault="00C51D59" w:rsidP="00C51D59">
            <w:pPr>
              <w:ind w:right="-72"/>
              <w:jc w:val="right"/>
              <w:rPr>
                <w:rFonts w:ascii="Arial" w:eastAsia="Arial" w:hAnsi="Arial" w:cs="Arial"/>
                <w:b/>
                <w:sz w:val="16"/>
                <w:szCs w:val="16"/>
              </w:rPr>
            </w:pPr>
            <w:r>
              <w:rPr>
                <w:rFonts w:ascii="Arial" w:eastAsia="Arial" w:hAnsi="Arial" w:cs="Arial"/>
                <w:b/>
                <w:sz w:val="16"/>
                <w:szCs w:val="16"/>
              </w:rPr>
              <w:t>demand</w:t>
            </w:r>
          </w:p>
        </w:tc>
        <w:tc>
          <w:tcPr>
            <w:tcW w:w="992" w:type="dxa"/>
            <w:tcBorders>
              <w:top w:val="single" w:sz="4" w:space="0" w:color="auto"/>
              <w:bottom w:val="single" w:sz="4" w:space="0" w:color="auto"/>
            </w:tcBorders>
            <w:shd w:val="clear" w:color="auto" w:fill="auto"/>
            <w:vAlign w:val="bottom"/>
          </w:tcPr>
          <w:p w14:paraId="466AB06B" w14:textId="7FC28683"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 xml:space="preserve">Within </w:t>
            </w:r>
          </w:p>
          <w:p w14:paraId="05FEE479"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1 year</w:t>
            </w:r>
          </w:p>
          <w:p w14:paraId="1E8FA324"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 xml:space="preserve"> Baht</w:t>
            </w:r>
          </w:p>
        </w:tc>
        <w:tc>
          <w:tcPr>
            <w:tcW w:w="1134" w:type="dxa"/>
            <w:tcBorders>
              <w:top w:val="single" w:sz="4" w:space="0" w:color="auto"/>
              <w:bottom w:val="single" w:sz="4" w:space="0" w:color="auto"/>
            </w:tcBorders>
            <w:shd w:val="clear" w:color="auto" w:fill="auto"/>
            <w:vAlign w:val="bottom"/>
          </w:tcPr>
          <w:p w14:paraId="077263DD"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1 - 5 years</w:t>
            </w:r>
          </w:p>
          <w:p w14:paraId="4A6DC936"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993" w:type="dxa"/>
            <w:tcBorders>
              <w:top w:val="single" w:sz="4" w:space="0" w:color="auto"/>
              <w:bottom w:val="single" w:sz="4" w:space="0" w:color="auto"/>
            </w:tcBorders>
            <w:shd w:val="clear" w:color="auto" w:fill="auto"/>
            <w:vAlign w:val="bottom"/>
          </w:tcPr>
          <w:p w14:paraId="70CCF1BC"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 xml:space="preserve">Over </w:t>
            </w:r>
          </w:p>
          <w:p w14:paraId="0162A054"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5 years</w:t>
            </w:r>
          </w:p>
          <w:p w14:paraId="3FAD60B3"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1134" w:type="dxa"/>
            <w:tcBorders>
              <w:top w:val="single" w:sz="4" w:space="0" w:color="auto"/>
              <w:bottom w:val="single" w:sz="4" w:space="0" w:color="auto"/>
            </w:tcBorders>
            <w:shd w:val="clear" w:color="auto" w:fill="auto"/>
            <w:vAlign w:val="bottom"/>
          </w:tcPr>
          <w:p w14:paraId="796396FB"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Total</w:t>
            </w:r>
          </w:p>
          <w:p w14:paraId="7CA40C52"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c>
          <w:tcPr>
            <w:tcW w:w="1070" w:type="dxa"/>
            <w:tcBorders>
              <w:top w:val="single" w:sz="4" w:space="0" w:color="auto"/>
              <w:bottom w:val="single" w:sz="4" w:space="0" w:color="auto"/>
            </w:tcBorders>
            <w:shd w:val="clear" w:color="auto" w:fill="auto"/>
            <w:vAlign w:val="bottom"/>
          </w:tcPr>
          <w:p w14:paraId="3C79B0C8"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Book value</w:t>
            </w:r>
          </w:p>
          <w:p w14:paraId="237FC066"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Liability</w:t>
            </w:r>
          </w:p>
          <w:p w14:paraId="7704D76D"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r>
      <w:tr w:rsidR="00C51D59" w:rsidRPr="00B876A7" w14:paraId="732D8FD3" w14:textId="77777777" w:rsidTr="004C3783">
        <w:trPr>
          <w:trHeight w:val="187"/>
        </w:trPr>
        <w:tc>
          <w:tcPr>
            <w:tcW w:w="2835" w:type="dxa"/>
            <w:shd w:val="clear" w:color="auto" w:fill="auto"/>
          </w:tcPr>
          <w:p w14:paraId="3DF37A7B" w14:textId="77777777" w:rsidR="00C51D59" w:rsidRPr="00B876A7" w:rsidRDefault="00C51D59">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276" w:type="dxa"/>
            <w:tcBorders>
              <w:top w:val="single" w:sz="4" w:space="0" w:color="auto"/>
            </w:tcBorders>
          </w:tcPr>
          <w:p w14:paraId="2DC7FD1B"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2" w:type="dxa"/>
            <w:tcBorders>
              <w:top w:val="single" w:sz="4" w:space="0" w:color="auto"/>
            </w:tcBorders>
            <w:shd w:val="clear" w:color="auto" w:fill="FAFAFA"/>
            <w:vAlign w:val="bottom"/>
          </w:tcPr>
          <w:p w14:paraId="40AE82EC" w14:textId="326A2987" w:rsidR="00C51D59" w:rsidRPr="00B876A7" w:rsidRDefault="00C51D5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auto"/>
            </w:tcBorders>
            <w:shd w:val="clear" w:color="auto" w:fill="FAFAFA"/>
            <w:vAlign w:val="bottom"/>
          </w:tcPr>
          <w:p w14:paraId="01E16118"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3" w:type="dxa"/>
            <w:tcBorders>
              <w:top w:val="single" w:sz="4" w:space="0" w:color="auto"/>
            </w:tcBorders>
            <w:shd w:val="clear" w:color="auto" w:fill="FAFAFA"/>
            <w:vAlign w:val="bottom"/>
          </w:tcPr>
          <w:p w14:paraId="3E568287" w14:textId="77777777" w:rsidR="00C51D59" w:rsidRPr="00B876A7" w:rsidRDefault="00C51D59">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134" w:type="dxa"/>
            <w:tcBorders>
              <w:top w:val="single" w:sz="4" w:space="0" w:color="auto"/>
            </w:tcBorders>
            <w:shd w:val="clear" w:color="auto" w:fill="FAFAFA"/>
          </w:tcPr>
          <w:p w14:paraId="17DA405A" w14:textId="77777777" w:rsidR="00C51D59" w:rsidRPr="00B876A7" w:rsidRDefault="00C51D59">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70" w:type="dxa"/>
            <w:tcBorders>
              <w:top w:val="single" w:sz="4" w:space="0" w:color="auto"/>
            </w:tcBorders>
            <w:shd w:val="clear" w:color="auto" w:fill="FAFAFA"/>
          </w:tcPr>
          <w:p w14:paraId="2AE375DE" w14:textId="77777777" w:rsidR="00C51D59" w:rsidRPr="00B876A7" w:rsidRDefault="00C51D59">
            <w:pPr>
              <w:pBdr>
                <w:top w:val="nil"/>
                <w:left w:val="nil"/>
                <w:bottom w:val="none" w:sz="0" w:space="0" w:color="000000"/>
                <w:right w:val="nil"/>
                <w:between w:val="nil"/>
              </w:pBdr>
              <w:ind w:right="-72"/>
              <w:jc w:val="center"/>
              <w:rPr>
                <w:rFonts w:ascii="Arial" w:eastAsia="Arial" w:hAnsi="Arial" w:cs="Arial"/>
                <w:color w:val="000000"/>
                <w:sz w:val="16"/>
                <w:szCs w:val="16"/>
              </w:rPr>
            </w:pPr>
          </w:p>
        </w:tc>
      </w:tr>
      <w:tr w:rsidR="00C51D59" w:rsidRPr="00B876A7" w14:paraId="2505AB62" w14:textId="77777777" w:rsidTr="004C3783">
        <w:trPr>
          <w:trHeight w:val="187"/>
        </w:trPr>
        <w:tc>
          <w:tcPr>
            <w:tcW w:w="2835" w:type="dxa"/>
            <w:shd w:val="clear" w:color="auto" w:fill="auto"/>
          </w:tcPr>
          <w:p w14:paraId="6C7FB13E" w14:textId="77777777" w:rsidR="004C3783" w:rsidRDefault="00C51D59">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 xml:space="preserve">As </w:t>
            </w:r>
            <w:proofErr w:type="gramStart"/>
            <w:r w:rsidRPr="00B876A7">
              <w:rPr>
                <w:rFonts w:ascii="Arial" w:eastAsia="Arial" w:hAnsi="Arial" w:cs="Arial"/>
                <w:b/>
                <w:color w:val="000000"/>
                <w:sz w:val="16"/>
                <w:szCs w:val="16"/>
              </w:rPr>
              <w:t>at</w:t>
            </w:r>
            <w:proofErr w:type="gramEnd"/>
            <w:r w:rsidRPr="00B876A7">
              <w:rPr>
                <w:rFonts w:ascii="Arial" w:eastAsia="Arial" w:hAnsi="Arial" w:cs="Arial"/>
                <w:b/>
                <w:color w:val="000000"/>
                <w:sz w:val="16"/>
                <w:szCs w:val="16"/>
              </w:rPr>
              <w:t xml:space="preserve"> 31 December </w:t>
            </w:r>
          </w:p>
          <w:p w14:paraId="35F38B1D" w14:textId="7D787A5C" w:rsidR="00C51D59" w:rsidRPr="00B876A7" w:rsidRDefault="004C3783">
            <w:pPr>
              <w:pBdr>
                <w:top w:val="nil"/>
                <w:left w:val="nil"/>
                <w:bottom w:val="none" w:sz="0" w:space="0" w:color="000000"/>
                <w:right w:val="nil"/>
                <w:between w:val="nil"/>
              </w:pBdr>
              <w:ind w:left="973"/>
              <w:jc w:val="left"/>
              <w:rPr>
                <w:rFonts w:ascii="Arial" w:eastAsia="Arial" w:hAnsi="Arial" w:cs="Arial"/>
                <w:b/>
                <w:color w:val="000000"/>
                <w:sz w:val="16"/>
                <w:szCs w:val="16"/>
              </w:rPr>
            </w:pPr>
            <w:r>
              <w:rPr>
                <w:rFonts w:ascii="Arial" w:eastAsia="Arial" w:hAnsi="Arial" w:cs="Arial"/>
                <w:b/>
                <w:color w:val="000000"/>
                <w:sz w:val="16"/>
                <w:szCs w:val="16"/>
              </w:rPr>
              <w:t xml:space="preserve">   </w:t>
            </w:r>
            <w:r w:rsidR="00C51D59" w:rsidRPr="00B876A7">
              <w:rPr>
                <w:rFonts w:ascii="Arial" w:eastAsia="Arial" w:hAnsi="Arial" w:cs="Arial"/>
                <w:b/>
                <w:color w:val="000000"/>
                <w:sz w:val="16"/>
                <w:szCs w:val="16"/>
              </w:rPr>
              <w:t>202</w:t>
            </w:r>
            <w:r w:rsidR="00C51D59">
              <w:rPr>
                <w:rFonts w:ascii="Arial" w:eastAsia="Arial" w:hAnsi="Arial" w:cs="Arial"/>
                <w:b/>
                <w:color w:val="000000"/>
                <w:sz w:val="16"/>
                <w:szCs w:val="16"/>
              </w:rPr>
              <w:t>2</w:t>
            </w:r>
          </w:p>
        </w:tc>
        <w:tc>
          <w:tcPr>
            <w:tcW w:w="1276" w:type="dxa"/>
          </w:tcPr>
          <w:p w14:paraId="4AC5629E"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2" w:type="dxa"/>
            <w:shd w:val="clear" w:color="auto" w:fill="FAFAFA"/>
            <w:vAlign w:val="bottom"/>
          </w:tcPr>
          <w:p w14:paraId="5B2C9BF1" w14:textId="6C45BF36" w:rsidR="00C51D59" w:rsidRPr="00B876A7" w:rsidRDefault="00C51D5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shd w:val="clear" w:color="auto" w:fill="FAFAFA"/>
            <w:vAlign w:val="bottom"/>
          </w:tcPr>
          <w:p w14:paraId="59676688"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3" w:type="dxa"/>
            <w:shd w:val="clear" w:color="auto" w:fill="FAFAFA"/>
            <w:vAlign w:val="bottom"/>
          </w:tcPr>
          <w:p w14:paraId="6ED56484" w14:textId="77777777" w:rsidR="00C51D59" w:rsidRPr="00B876A7" w:rsidRDefault="00C51D59">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134" w:type="dxa"/>
            <w:shd w:val="clear" w:color="auto" w:fill="FAFAFA"/>
          </w:tcPr>
          <w:p w14:paraId="0B7E187D" w14:textId="77777777" w:rsidR="00C51D59" w:rsidRPr="00B876A7" w:rsidRDefault="00C51D59">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70" w:type="dxa"/>
            <w:shd w:val="clear" w:color="auto" w:fill="FAFAFA"/>
          </w:tcPr>
          <w:p w14:paraId="7F7E22B0" w14:textId="77777777" w:rsidR="00C51D59" w:rsidRPr="00B876A7" w:rsidRDefault="00C51D59">
            <w:pPr>
              <w:pBdr>
                <w:top w:val="nil"/>
                <w:left w:val="nil"/>
                <w:bottom w:val="none" w:sz="0" w:space="0" w:color="000000"/>
                <w:right w:val="nil"/>
                <w:between w:val="nil"/>
              </w:pBdr>
              <w:ind w:right="-72"/>
              <w:jc w:val="center"/>
              <w:rPr>
                <w:rFonts w:ascii="Arial" w:eastAsia="Arial" w:hAnsi="Arial" w:cs="Arial"/>
                <w:color w:val="000000"/>
                <w:sz w:val="16"/>
                <w:szCs w:val="16"/>
              </w:rPr>
            </w:pPr>
          </w:p>
        </w:tc>
      </w:tr>
      <w:tr w:rsidR="00820048" w:rsidRPr="00B876A7" w14:paraId="74D9B8BC" w14:textId="77777777" w:rsidTr="004C3783">
        <w:trPr>
          <w:trHeight w:val="74"/>
        </w:trPr>
        <w:tc>
          <w:tcPr>
            <w:tcW w:w="2835" w:type="dxa"/>
            <w:shd w:val="clear" w:color="auto" w:fill="auto"/>
          </w:tcPr>
          <w:p w14:paraId="7476EBCD" w14:textId="77777777" w:rsidR="00820048" w:rsidRDefault="00820048" w:rsidP="00820048">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B876A7">
              <w:rPr>
                <w:rFonts w:ascii="Arial" w:eastAsia="Arial" w:hAnsi="Arial" w:cs="Arial"/>
                <w:color w:val="000000"/>
                <w:sz w:val="16"/>
                <w:szCs w:val="16"/>
              </w:rPr>
              <w:t xml:space="preserve">Bank overdrafts and </w:t>
            </w:r>
          </w:p>
          <w:p w14:paraId="3A802521" w14:textId="77777777" w:rsidR="00820048" w:rsidRDefault="00820048" w:rsidP="00820048">
            <w:pPr>
              <w:pBdr>
                <w:top w:val="nil"/>
                <w:left w:val="nil"/>
                <w:bottom w:val="none" w:sz="0" w:space="0" w:color="000000"/>
                <w:right w:val="nil"/>
                <w:between w:val="nil"/>
              </w:pBdr>
              <w:ind w:left="973" w:right="28"/>
              <w:jc w:val="left"/>
              <w:rPr>
                <w:rFonts w:ascii="Arial" w:eastAsia="Arial" w:hAnsi="Arial" w:cs="Arial"/>
                <w:color w:val="000000"/>
                <w:sz w:val="16"/>
                <w:szCs w:val="16"/>
              </w:rPr>
            </w:pPr>
            <w:r>
              <w:rPr>
                <w:rFonts w:ascii="Arial" w:eastAsia="Arial" w:hAnsi="Arial" w:cs="Arial"/>
                <w:color w:val="000000"/>
                <w:sz w:val="16"/>
                <w:szCs w:val="16"/>
              </w:rPr>
              <w:t xml:space="preserve">    </w:t>
            </w:r>
            <w:r w:rsidRPr="00B876A7">
              <w:rPr>
                <w:rFonts w:ascii="Arial" w:eastAsia="Arial" w:hAnsi="Arial" w:cs="Arial"/>
                <w:color w:val="000000"/>
                <w:sz w:val="16"/>
                <w:szCs w:val="16"/>
              </w:rPr>
              <w:t xml:space="preserve">short-term loans </w:t>
            </w:r>
          </w:p>
          <w:p w14:paraId="3C1E2FAB" w14:textId="77777777" w:rsidR="00820048" w:rsidRDefault="00820048" w:rsidP="00820048">
            <w:pPr>
              <w:pBdr>
                <w:top w:val="nil"/>
                <w:left w:val="nil"/>
                <w:bottom w:val="none" w:sz="0" w:space="0" w:color="000000"/>
                <w:right w:val="nil"/>
                <w:between w:val="nil"/>
              </w:pBdr>
              <w:ind w:left="973" w:right="28"/>
              <w:jc w:val="left"/>
              <w:rPr>
                <w:rFonts w:ascii="Arial" w:eastAsia="Arial" w:hAnsi="Arial" w:cs="Arial"/>
                <w:color w:val="000000"/>
                <w:sz w:val="16"/>
                <w:szCs w:val="16"/>
              </w:rPr>
            </w:pPr>
            <w:r>
              <w:rPr>
                <w:rFonts w:ascii="Arial" w:eastAsia="Arial" w:hAnsi="Arial" w:cs="Arial"/>
                <w:color w:val="000000"/>
                <w:sz w:val="16"/>
                <w:szCs w:val="16"/>
              </w:rPr>
              <w:t xml:space="preserve">    </w:t>
            </w:r>
            <w:r w:rsidRPr="00B876A7">
              <w:rPr>
                <w:rFonts w:ascii="Arial" w:eastAsia="Arial" w:hAnsi="Arial" w:cs="Arial"/>
                <w:color w:val="000000"/>
                <w:sz w:val="16"/>
                <w:szCs w:val="16"/>
              </w:rPr>
              <w:t>from</w:t>
            </w:r>
            <w:r>
              <w:rPr>
                <w:rFonts w:ascii="Arial" w:eastAsia="Arial" w:hAnsi="Arial" w:cs="Arial"/>
                <w:color w:val="000000"/>
                <w:sz w:val="16"/>
                <w:szCs w:val="16"/>
              </w:rPr>
              <w:t xml:space="preserve"> </w:t>
            </w:r>
            <w:r w:rsidRPr="00B876A7">
              <w:rPr>
                <w:rFonts w:ascii="Arial" w:eastAsia="Arial" w:hAnsi="Arial" w:cs="Arial"/>
                <w:color w:val="000000"/>
                <w:sz w:val="16"/>
                <w:szCs w:val="16"/>
              </w:rPr>
              <w:t>financial</w:t>
            </w:r>
            <w:r>
              <w:rPr>
                <w:rFonts w:ascii="Arial" w:eastAsia="Arial" w:hAnsi="Arial" w:cs="Arial"/>
                <w:color w:val="000000"/>
                <w:sz w:val="16"/>
                <w:szCs w:val="16"/>
              </w:rPr>
              <w:t xml:space="preserve"> </w:t>
            </w:r>
          </w:p>
          <w:p w14:paraId="5A728A6B" w14:textId="38CF7E82" w:rsidR="00820048" w:rsidRPr="00B876A7" w:rsidRDefault="00820048" w:rsidP="00820048">
            <w:pPr>
              <w:pBdr>
                <w:top w:val="nil"/>
                <w:left w:val="nil"/>
                <w:bottom w:val="none" w:sz="0" w:space="0" w:color="000000"/>
                <w:right w:val="nil"/>
                <w:between w:val="nil"/>
              </w:pBdr>
              <w:ind w:left="973" w:right="28"/>
              <w:jc w:val="left"/>
              <w:rPr>
                <w:rFonts w:ascii="Arial" w:eastAsia="Arial" w:hAnsi="Arial" w:cs="Arial"/>
                <w:color w:val="000000"/>
                <w:sz w:val="16"/>
                <w:szCs w:val="16"/>
              </w:rPr>
            </w:pPr>
            <w:r>
              <w:rPr>
                <w:rFonts w:ascii="Arial" w:eastAsia="Arial" w:hAnsi="Arial" w:cs="Arial"/>
                <w:color w:val="000000"/>
                <w:sz w:val="16"/>
                <w:szCs w:val="16"/>
              </w:rPr>
              <w:t xml:space="preserve">    </w:t>
            </w:r>
            <w:r w:rsidRPr="00B876A7">
              <w:rPr>
                <w:rFonts w:ascii="Arial" w:eastAsia="Arial" w:hAnsi="Arial" w:cs="Arial"/>
                <w:color w:val="000000"/>
                <w:sz w:val="16"/>
                <w:szCs w:val="16"/>
              </w:rPr>
              <w:t>institutions</w:t>
            </w:r>
          </w:p>
        </w:tc>
        <w:tc>
          <w:tcPr>
            <w:tcW w:w="1276" w:type="dxa"/>
          </w:tcPr>
          <w:p w14:paraId="6FE37C8E" w14:textId="77777777" w:rsidR="00076E99" w:rsidRDefault="00076E99" w:rsidP="00820048">
            <w:pPr>
              <w:pBdr>
                <w:top w:val="nil"/>
                <w:left w:val="nil"/>
                <w:bottom w:val="none" w:sz="0" w:space="0" w:color="000000"/>
                <w:right w:val="nil"/>
                <w:between w:val="nil"/>
              </w:pBdr>
              <w:ind w:right="-72"/>
              <w:jc w:val="right"/>
              <w:rPr>
                <w:rFonts w:ascii="Arial" w:eastAsia="Arial" w:hAnsi="Arial" w:cs="Arial"/>
                <w:color w:val="000000"/>
                <w:sz w:val="16"/>
                <w:szCs w:val="16"/>
              </w:rPr>
            </w:pPr>
          </w:p>
          <w:p w14:paraId="5B3A962F" w14:textId="77777777" w:rsidR="00076E99" w:rsidRDefault="00076E99" w:rsidP="00820048">
            <w:pPr>
              <w:pBdr>
                <w:top w:val="nil"/>
                <w:left w:val="nil"/>
                <w:bottom w:val="none" w:sz="0" w:space="0" w:color="000000"/>
                <w:right w:val="nil"/>
                <w:between w:val="nil"/>
              </w:pBdr>
              <w:ind w:right="-72"/>
              <w:jc w:val="right"/>
              <w:rPr>
                <w:rFonts w:ascii="Arial" w:eastAsia="Arial" w:hAnsi="Arial" w:cs="Arial"/>
                <w:color w:val="000000"/>
                <w:sz w:val="16"/>
                <w:szCs w:val="16"/>
              </w:rPr>
            </w:pPr>
          </w:p>
          <w:p w14:paraId="31DCD2B9" w14:textId="77777777" w:rsidR="00076E99" w:rsidRDefault="00076E99" w:rsidP="00820048">
            <w:pPr>
              <w:pBdr>
                <w:top w:val="nil"/>
                <w:left w:val="nil"/>
                <w:bottom w:val="none" w:sz="0" w:space="0" w:color="000000"/>
                <w:right w:val="nil"/>
                <w:between w:val="nil"/>
              </w:pBdr>
              <w:ind w:right="-72"/>
              <w:jc w:val="right"/>
              <w:rPr>
                <w:rFonts w:ascii="Arial" w:eastAsia="Arial" w:hAnsi="Arial" w:cs="Arial"/>
                <w:color w:val="000000"/>
                <w:sz w:val="16"/>
                <w:szCs w:val="16"/>
              </w:rPr>
            </w:pPr>
          </w:p>
          <w:p w14:paraId="70656B12" w14:textId="71A068AE" w:rsidR="00820048" w:rsidRPr="00B876A7" w:rsidRDefault="00076E99"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992" w:type="dxa"/>
            <w:shd w:val="clear" w:color="auto" w:fill="FAFAFA"/>
            <w:vAlign w:val="bottom"/>
          </w:tcPr>
          <w:p w14:paraId="77351A23" w14:textId="4E90E317"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C51D59">
              <w:rPr>
                <w:rFonts w:ascii="Arial" w:eastAsia="Arial" w:hAnsi="Arial" w:cs="Arial"/>
                <w:color w:val="000000"/>
                <w:sz w:val="16"/>
                <w:szCs w:val="16"/>
              </w:rPr>
              <w:t>2,174,767</w:t>
            </w:r>
          </w:p>
        </w:tc>
        <w:tc>
          <w:tcPr>
            <w:tcW w:w="1134" w:type="dxa"/>
            <w:shd w:val="clear" w:color="auto" w:fill="FAFAFA"/>
            <w:vAlign w:val="bottom"/>
          </w:tcPr>
          <w:p w14:paraId="4B38A6CD" w14:textId="1EFE16FC" w:rsidR="00820048" w:rsidRPr="00B876A7" w:rsidRDefault="00544CCE"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993" w:type="dxa"/>
            <w:shd w:val="clear" w:color="auto" w:fill="FAFAFA"/>
            <w:vAlign w:val="bottom"/>
          </w:tcPr>
          <w:p w14:paraId="5763EA80" w14:textId="14C473D4" w:rsidR="00820048" w:rsidRPr="00B876A7" w:rsidRDefault="00544CCE"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FAFAFA"/>
            <w:vAlign w:val="bottom"/>
          </w:tcPr>
          <w:p w14:paraId="2F281D26" w14:textId="69A15F28"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C51D59">
              <w:rPr>
                <w:rFonts w:ascii="Arial" w:eastAsia="Arial" w:hAnsi="Arial" w:cs="Arial"/>
                <w:color w:val="000000"/>
                <w:sz w:val="16"/>
                <w:szCs w:val="16"/>
              </w:rPr>
              <w:t>2,174,767</w:t>
            </w:r>
          </w:p>
        </w:tc>
        <w:tc>
          <w:tcPr>
            <w:tcW w:w="1070" w:type="dxa"/>
            <w:shd w:val="clear" w:color="auto" w:fill="FAFAFA"/>
            <w:vAlign w:val="bottom"/>
          </w:tcPr>
          <w:p w14:paraId="30F2FCD1" w14:textId="50E9F6D7"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C51D59">
              <w:rPr>
                <w:rFonts w:ascii="Arial" w:eastAsia="Arial" w:hAnsi="Arial" w:cs="Arial"/>
                <w:color w:val="000000"/>
                <w:sz w:val="16"/>
                <w:szCs w:val="16"/>
              </w:rPr>
              <w:t>2,174,767</w:t>
            </w:r>
          </w:p>
        </w:tc>
      </w:tr>
      <w:tr w:rsidR="00820048" w:rsidRPr="00B876A7" w14:paraId="7DB3C763" w14:textId="77777777" w:rsidTr="004C3783">
        <w:trPr>
          <w:trHeight w:val="187"/>
        </w:trPr>
        <w:tc>
          <w:tcPr>
            <w:tcW w:w="2835" w:type="dxa"/>
            <w:shd w:val="clear" w:color="auto" w:fill="auto"/>
            <w:vAlign w:val="bottom"/>
          </w:tcPr>
          <w:p w14:paraId="5F910A31" w14:textId="77777777" w:rsidR="00820048" w:rsidRPr="00B876A7" w:rsidRDefault="00820048" w:rsidP="00820048">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B876A7">
              <w:rPr>
                <w:rFonts w:ascii="Arial" w:eastAsia="Arial" w:hAnsi="Arial" w:cs="Arial"/>
                <w:color w:val="000000"/>
                <w:sz w:val="16"/>
                <w:szCs w:val="16"/>
              </w:rPr>
              <w:t>Trade payables, net</w:t>
            </w:r>
          </w:p>
        </w:tc>
        <w:tc>
          <w:tcPr>
            <w:tcW w:w="1276" w:type="dxa"/>
          </w:tcPr>
          <w:p w14:paraId="36485609" w14:textId="20790F3A"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C51D59">
              <w:rPr>
                <w:rFonts w:ascii="Arial" w:eastAsia="Arial" w:hAnsi="Arial" w:cs="Arial"/>
                <w:color w:val="000000"/>
                <w:sz w:val="16"/>
                <w:szCs w:val="16"/>
              </w:rPr>
              <w:t>143,400,905</w:t>
            </w:r>
          </w:p>
        </w:tc>
        <w:tc>
          <w:tcPr>
            <w:tcW w:w="992" w:type="dxa"/>
            <w:shd w:val="clear" w:color="auto" w:fill="FAFAFA"/>
            <w:vAlign w:val="bottom"/>
          </w:tcPr>
          <w:p w14:paraId="5A40EA6B" w14:textId="70A34822"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C51D59">
              <w:rPr>
                <w:rFonts w:ascii="Arial" w:eastAsia="Arial" w:hAnsi="Arial" w:cs="Arial"/>
                <w:color w:val="000000"/>
                <w:sz w:val="16"/>
                <w:szCs w:val="16"/>
              </w:rPr>
              <w:t>27,997,879</w:t>
            </w:r>
          </w:p>
        </w:tc>
        <w:tc>
          <w:tcPr>
            <w:tcW w:w="1134" w:type="dxa"/>
            <w:shd w:val="clear" w:color="auto" w:fill="FAFAFA"/>
            <w:vAlign w:val="bottom"/>
          </w:tcPr>
          <w:p w14:paraId="076DE4F0" w14:textId="378D3E56" w:rsidR="00820048" w:rsidRPr="00B876A7" w:rsidRDefault="00544CCE"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993" w:type="dxa"/>
            <w:shd w:val="clear" w:color="auto" w:fill="FAFAFA"/>
            <w:vAlign w:val="bottom"/>
          </w:tcPr>
          <w:p w14:paraId="1DF48B67" w14:textId="4F9C3AEC" w:rsidR="00820048" w:rsidRPr="00B876A7" w:rsidRDefault="00544CCE"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FAFAFA"/>
            <w:vAlign w:val="bottom"/>
          </w:tcPr>
          <w:p w14:paraId="4994BB72" w14:textId="4B6CC8D5"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171,398,784</w:t>
            </w:r>
          </w:p>
        </w:tc>
        <w:tc>
          <w:tcPr>
            <w:tcW w:w="1070" w:type="dxa"/>
            <w:shd w:val="clear" w:color="auto" w:fill="FAFAFA"/>
            <w:vAlign w:val="bottom"/>
          </w:tcPr>
          <w:p w14:paraId="69E7D3C3" w14:textId="753DDE28"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820048">
              <w:rPr>
                <w:rFonts w:ascii="Arial" w:eastAsia="Arial" w:hAnsi="Arial" w:cs="Arial"/>
                <w:color w:val="000000"/>
                <w:sz w:val="16"/>
                <w:szCs w:val="16"/>
              </w:rPr>
              <w:t>171,398,784</w:t>
            </w:r>
          </w:p>
        </w:tc>
      </w:tr>
      <w:tr w:rsidR="00820048" w:rsidRPr="00B876A7" w14:paraId="74BF7A49" w14:textId="77777777" w:rsidTr="004C3783">
        <w:trPr>
          <w:trHeight w:val="361"/>
        </w:trPr>
        <w:tc>
          <w:tcPr>
            <w:tcW w:w="2835" w:type="dxa"/>
            <w:shd w:val="clear" w:color="auto" w:fill="auto"/>
          </w:tcPr>
          <w:p w14:paraId="29F2D4DF" w14:textId="77777777" w:rsidR="00820048" w:rsidRDefault="00820048" w:rsidP="00820048">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 xml:space="preserve">Long-term loans from </w:t>
            </w:r>
          </w:p>
          <w:p w14:paraId="7B2E7E8E" w14:textId="7B3836AD" w:rsidR="00820048" w:rsidRPr="00B876A7" w:rsidRDefault="00820048" w:rsidP="00820048">
            <w:pPr>
              <w:pBdr>
                <w:top w:val="nil"/>
                <w:left w:val="nil"/>
                <w:bottom w:val="none" w:sz="0" w:space="0" w:color="000000"/>
                <w:right w:val="nil"/>
                <w:between w:val="nil"/>
              </w:pBdr>
              <w:ind w:left="973"/>
              <w:jc w:val="left"/>
              <w:rPr>
                <w:rFonts w:ascii="Arial" w:eastAsia="Arial" w:hAnsi="Arial" w:cs="Arial"/>
                <w:color w:val="000000"/>
                <w:sz w:val="16"/>
                <w:szCs w:val="16"/>
              </w:rPr>
            </w:pPr>
            <w:r>
              <w:rPr>
                <w:rFonts w:ascii="Arial" w:eastAsia="Arial" w:hAnsi="Arial" w:cs="Arial"/>
                <w:color w:val="000000"/>
                <w:sz w:val="16"/>
                <w:szCs w:val="16"/>
              </w:rPr>
              <w:t xml:space="preserve">    </w:t>
            </w:r>
            <w:r w:rsidRPr="00B876A7">
              <w:rPr>
                <w:rFonts w:ascii="Arial" w:eastAsia="Arial" w:hAnsi="Arial" w:cs="Arial"/>
                <w:color w:val="000000"/>
                <w:sz w:val="16"/>
                <w:szCs w:val="16"/>
              </w:rPr>
              <w:t>financial institutions</w:t>
            </w:r>
          </w:p>
        </w:tc>
        <w:tc>
          <w:tcPr>
            <w:tcW w:w="1276" w:type="dxa"/>
          </w:tcPr>
          <w:p w14:paraId="62D508C9" w14:textId="77777777" w:rsidR="00820048"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p>
          <w:p w14:paraId="371B7EA0" w14:textId="21BEF9F6" w:rsidR="00544CCE" w:rsidRPr="00B876A7" w:rsidRDefault="00544CCE"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992" w:type="dxa"/>
            <w:shd w:val="clear" w:color="auto" w:fill="FAFAFA"/>
            <w:vAlign w:val="bottom"/>
          </w:tcPr>
          <w:p w14:paraId="41BA010D" w14:textId="7179B4F8"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C51D59">
              <w:rPr>
                <w:rFonts w:ascii="Arial" w:eastAsia="Arial" w:hAnsi="Arial" w:cs="Arial"/>
                <w:color w:val="000000"/>
                <w:sz w:val="16"/>
                <w:szCs w:val="16"/>
              </w:rPr>
              <w:t>17,017,688</w:t>
            </w:r>
          </w:p>
        </w:tc>
        <w:tc>
          <w:tcPr>
            <w:tcW w:w="1134" w:type="dxa"/>
            <w:shd w:val="clear" w:color="auto" w:fill="FAFAFA"/>
            <w:vAlign w:val="bottom"/>
          </w:tcPr>
          <w:p w14:paraId="17C7261E" w14:textId="437CC79D"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C51D59">
              <w:rPr>
                <w:rFonts w:ascii="Arial" w:eastAsia="Arial" w:hAnsi="Arial" w:cs="Arial"/>
                <w:color w:val="000000"/>
                <w:sz w:val="16"/>
                <w:szCs w:val="16"/>
              </w:rPr>
              <w:t>35,130,181</w:t>
            </w:r>
          </w:p>
        </w:tc>
        <w:tc>
          <w:tcPr>
            <w:tcW w:w="993" w:type="dxa"/>
            <w:shd w:val="clear" w:color="auto" w:fill="FAFAFA"/>
            <w:vAlign w:val="bottom"/>
          </w:tcPr>
          <w:p w14:paraId="4E0E10EF" w14:textId="409D3179" w:rsidR="00820048" w:rsidRPr="00B876A7" w:rsidRDefault="00544CCE"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FAFAFA"/>
            <w:vAlign w:val="bottom"/>
          </w:tcPr>
          <w:p w14:paraId="0CAC77F8" w14:textId="7D145D3C"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52,147,869</w:t>
            </w:r>
          </w:p>
        </w:tc>
        <w:tc>
          <w:tcPr>
            <w:tcW w:w="1070" w:type="dxa"/>
            <w:shd w:val="clear" w:color="auto" w:fill="FAFAFA"/>
            <w:vAlign w:val="bottom"/>
          </w:tcPr>
          <w:p w14:paraId="4F832216" w14:textId="6B0DEFD8"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47,373,781</w:t>
            </w:r>
          </w:p>
        </w:tc>
      </w:tr>
      <w:tr w:rsidR="00820048" w:rsidRPr="00B876A7" w14:paraId="2501FF41" w14:textId="77777777" w:rsidTr="004C3783">
        <w:trPr>
          <w:trHeight w:val="187"/>
        </w:trPr>
        <w:tc>
          <w:tcPr>
            <w:tcW w:w="2835" w:type="dxa"/>
            <w:shd w:val="clear" w:color="auto" w:fill="auto"/>
          </w:tcPr>
          <w:p w14:paraId="0CF78418" w14:textId="2004C2E6" w:rsidR="00820048" w:rsidRPr="00B876A7" w:rsidRDefault="00820048" w:rsidP="00820048">
            <w:pPr>
              <w:pBdr>
                <w:top w:val="nil"/>
                <w:left w:val="nil"/>
                <w:bottom w:val="none" w:sz="0" w:space="0" w:color="000000"/>
                <w:right w:val="nil"/>
                <w:between w:val="nil"/>
              </w:pBdr>
              <w:ind w:left="973"/>
              <w:jc w:val="left"/>
              <w:rPr>
                <w:rFonts w:ascii="Arial" w:eastAsia="Arial" w:hAnsi="Arial" w:cs="Arial"/>
                <w:color w:val="000000"/>
                <w:sz w:val="16"/>
                <w:szCs w:val="16"/>
              </w:rPr>
            </w:pPr>
            <w:r>
              <w:rPr>
                <w:rFonts w:ascii="Arial" w:eastAsia="Arial" w:hAnsi="Arial" w:cs="Arial"/>
                <w:color w:val="000000"/>
                <w:sz w:val="16"/>
                <w:szCs w:val="16"/>
              </w:rPr>
              <w:t>Debentures</w:t>
            </w:r>
          </w:p>
        </w:tc>
        <w:tc>
          <w:tcPr>
            <w:tcW w:w="1276" w:type="dxa"/>
          </w:tcPr>
          <w:p w14:paraId="0E93491D" w14:textId="5DE3792A" w:rsidR="00820048" w:rsidRPr="00B876A7" w:rsidRDefault="00544CCE"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992" w:type="dxa"/>
            <w:shd w:val="clear" w:color="auto" w:fill="FAFAFA"/>
            <w:vAlign w:val="bottom"/>
          </w:tcPr>
          <w:p w14:paraId="4368A072" w14:textId="2187ABA1"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C51D59">
              <w:rPr>
                <w:rFonts w:ascii="Arial" w:eastAsia="Arial" w:hAnsi="Arial" w:cs="Arial"/>
                <w:color w:val="000000"/>
                <w:sz w:val="16"/>
                <w:szCs w:val="16"/>
              </w:rPr>
              <w:t>28,459,160</w:t>
            </w:r>
          </w:p>
        </w:tc>
        <w:tc>
          <w:tcPr>
            <w:tcW w:w="1134" w:type="dxa"/>
            <w:shd w:val="clear" w:color="auto" w:fill="FAFAFA"/>
            <w:vAlign w:val="bottom"/>
          </w:tcPr>
          <w:p w14:paraId="1FE0171F" w14:textId="6BA99A25"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506,777,219</w:t>
            </w:r>
          </w:p>
        </w:tc>
        <w:tc>
          <w:tcPr>
            <w:tcW w:w="993" w:type="dxa"/>
            <w:shd w:val="clear" w:color="auto" w:fill="FAFAFA"/>
            <w:vAlign w:val="bottom"/>
          </w:tcPr>
          <w:p w14:paraId="72E3D4B4" w14:textId="697FCCB1" w:rsidR="00820048" w:rsidRPr="00B876A7" w:rsidRDefault="00544CCE"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FAFAFA"/>
            <w:vAlign w:val="bottom"/>
          </w:tcPr>
          <w:p w14:paraId="2963F26E" w14:textId="35F71EA0"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535,236,379</w:t>
            </w:r>
          </w:p>
        </w:tc>
        <w:tc>
          <w:tcPr>
            <w:tcW w:w="1070" w:type="dxa"/>
            <w:shd w:val="clear" w:color="auto" w:fill="FAFAFA"/>
            <w:vAlign w:val="bottom"/>
          </w:tcPr>
          <w:p w14:paraId="7A58354F" w14:textId="64944D67"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494,811,722</w:t>
            </w:r>
          </w:p>
        </w:tc>
      </w:tr>
      <w:tr w:rsidR="00820048" w:rsidRPr="00B876A7" w14:paraId="61B41FCF" w14:textId="77777777" w:rsidTr="004C3783">
        <w:trPr>
          <w:trHeight w:val="187"/>
        </w:trPr>
        <w:tc>
          <w:tcPr>
            <w:tcW w:w="2835" w:type="dxa"/>
            <w:shd w:val="clear" w:color="auto" w:fill="auto"/>
          </w:tcPr>
          <w:p w14:paraId="70C3299E" w14:textId="77777777" w:rsidR="00820048" w:rsidRPr="00B876A7" w:rsidRDefault="00820048" w:rsidP="00820048">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Lease liabilities, net</w:t>
            </w:r>
          </w:p>
        </w:tc>
        <w:tc>
          <w:tcPr>
            <w:tcW w:w="1276" w:type="dxa"/>
            <w:tcBorders>
              <w:bottom w:val="single" w:sz="4" w:space="0" w:color="auto"/>
            </w:tcBorders>
          </w:tcPr>
          <w:p w14:paraId="0197695F" w14:textId="36881E45" w:rsidR="00820048" w:rsidRPr="00B876A7" w:rsidRDefault="00544CCE"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992" w:type="dxa"/>
            <w:tcBorders>
              <w:bottom w:val="single" w:sz="4" w:space="0" w:color="auto"/>
            </w:tcBorders>
            <w:shd w:val="clear" w:color="auto" w:fill="FAFAFA"/>
            <w:vAlign w:val="bottom"/>
          </w:tcPr>
          <w:p w14:paraId="0A209035" w14:textId="642FB3C6"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C51D59">
              <w:rPr>
                <w:rFonts w:ascii="Arial" w:eastAsia="Arial" w:hAnsi="Arial" w:cs="Arial"/>
                <w:color w:val="000000"/>
                <w:sz w:val="16"/>
                <w:szCs w:val="16"/>
              </w:rPr>
              <w:t>16,004,635</w:t>
            </w:r>
          </w:p>
        </w:tc>
        <w:tc>
          <w:tcPr>
            <w:tcW w:w="1134" w:type="dxa"/>
            <w:tcBorders>
              <w:bottom w:val="single" w:sz="4" w:space="0" w:color="000000"/>
            </w:tcBorders>
            <w:shd w:val="clear" w:color="auto" w:fill="FAFAFA"/>
            <w:vAlign w:val="bottom"/>
          </w:tcPr>
          <w:p w14:paraId="1E48F3D5" w14:textId="50A87ACB"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13,558,884</w:t>
            </w:r>
          </w:p>
        </w:tc>
        <w:tc>
          <w:tcPr>
            <w:tcW w:w="993" w:type="dxa"/>
            <w:tcBorders>
              <w:bottom w:val="single" w:sz="4" w:space="0" w:color="000000"/>
            </w:tcBorders>
            <w:shd w:val="clear" w:color="auto" w:fill="FAFAFA"/>
            <w:vAlign w:val="bottom"/>
          </w:tcPr>
          <w:p w14:paraId="6FBEFD28" w14:textId="66DC850E" w:rsidR="00820048" w:rsidRPr="00B876A7" w:rsidRDefault="00544CCE"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tcBorders>
              <w:bottom w:val="single" w:sz="4" w:space="0" w:color="000000"/>
            </w:tcBorders>
            <w:shd w:val="clear" w:color="auto" w:fill="FAFAFA"/>
            <w:vAlign w:val="bottom"/>
          </w:tcPr>
          <w:p w14:paraId="0D02CC03" w14:textId="7FD0BC16"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29,563,519</w:t>
            </w:r>
          </w:p>
        </w:tc>
        <w:tc>
          <w:tcPr>
            <w:tcW w:w="1070" w:type="dxa"/>
            <w:tcBorders>
              <w:bottom w:val="single" w:sz="4" w:space="0" w:color="000000"/>
            </w:tcBorders>
            <w:shd w:val="clear" w:color="auto" w:fill="FAFAFA"/>
            <w:vAlign w:val="bottom"/>
          </w:tcPr>
          <w:p w14:paraId="3F5958E5" w14:textId="6B2E956E"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27,840,793</w:t>
            </w:r>
          </w:p>
        </w:tc>
      </w:tr>
      <w:tr w:rsidR="00820048" w:rsidRPr="00B876A7" w14:paraId="24E4795F" w14:textId="77777777" w:rsidTr="004C3783">
        <w:trPr>
          <w:trHeight w:val="174"/>
        </w:trPr>
        <w:tc>
          <w:tcPr>
            <w:tcW w:w="2835" w:type="dxa"/>
            <w:shd w:val="clear" w:color="auto" w:fill="auto"/>
          </w:tcPr>
          <w:p w14:paraId="56352123" w14:textId="77777777" w:rsidR="00820048" w:rsidRPr="00B876A7" w:rsidRDefault="00820048" w:rsidP="00820048">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276" w:type="dxa"/>
            <w:tcBorders>
              <w:top w:val="single" w:sz="4" w:space="0" w:color="auto"/>
            </w:tcBorders>
          </w:tcPr>
          <w:p w14:paraId="5399B70C" w14:textId="77777777"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2" w:type="dxa"/>
            <w:tcBorders>
              <w:top w:val="single" w:sz="4" w:space="0" w:color="auto"/>
            </w:tcBorders>
            <w:shd w:val="clear" w:color="auto" w:fill="FAFAFA"/>
            <w:vAlign w:val="bottom"/>
          </w:tcPr>
          <w:p w14:paraId="4F452CDB" w14:textId="28B219EF"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000000"/>
            </w:tcBorders>
            <w:shd w:val="clear" w:color="auto" w:fill="FAFAFA"/>
            <w:vAlign w:val="bottom"/>
          </w:tcPr>
          <w:p w14:paraId="2BD6B20A" w14:textId="77777777"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3" w:type="dxa"/>
            <w:tcBorders>
              <w:top w:val="single" w:sz="4" w:space="0" w:color="000000"/>
            </w:tcBorders>
            <w:shd w:val="clear" w:color="auto" w:fill="FAFAFA"/>
            <w:vAlign w:val="bottom"/>
          </w:tcPr>
          <w:p w14:paraId="6678F35C" w14:textId="77777777"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000000"/>
            </w:tcBorders>
            <w:shd w:val="clear" w:color="auto" w:fill="FAFAFA"/>
            <w:vAlign w:val="bottom"/>
          </w:tcPr>
          <w:p w14:paraId="491D066F" w14:textId="77777777"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70" w:type="dxa"/>
            <w:tcBorders>
              <w:top w:val="single" w:sz="4" w:space="0" w:color="000000"/>
            </w:tcBorders>
            <w:shd w:val="clear" w:color="auto" w:fill="FAFAFA"/>
            <w:vAlign w:val="bottom"/>
          </w:tcPr>
          <w:p w14:paraId="798CAD62" w14:textId="77777777"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820048" w:rsidRPr="00B876A7" w14:paraId="271F60A0" w14:textId="77777777" w:rsidTr="004C3783">
        <w:trPr>
          <w:trHeight w:val="198"/>
        </w:trPr>
        <w:tc>
          <w:tcPr>
            <w:tcW w:w="2835" w:type="dxa"/>
            <w:shd w:val="clear" w:color="auto" w:fill="auto"/>
          </w:tcPr>
          <w:p w14:paraId="614FB702" w14:textId="47CA34AA" w:rsidR="00820048" w:rsidRPr="00B876A7" w:rsidRDefault="00820048" w:rsidP="00820048">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 xml:space="preserve">Total </w:t>
            </w:r>
            <w:r>
              <w:rPr>
                <w:rFonts w:ascii="Arial" w:eastAsia="Arial" w:hAnsi="Arial" w:cs="Arial"/>
                <w:b/>
                <w:color w:val="000000"/>
                <w:sz w:val="16"/>
                <w:szCs w:val="16"/>
              </w:rPr>
              <w:t>non-</w:t>
            </w:r>
            <w:r w:rsidRPr="00B876A7">
              <w:rPr>
                <w:rFonts w:ascii="Arial" w:eastAsia="Arial" w:hAnsi="Arial" w:cs="Arial"/>
                <w:b/>
                <w:color w:val="000000"/>
                <w:sz w:val="16"/>
                <w:szCs w:val="16"/>
              </w:rPr>
              <w:t>derivatives</w:t>
            </w:r>
          </w:p>
        </w:tc>
        <w:tc>
          <w:tcPr>
            <w:tcW w:w="1276" w:type="dxa"/>
            <w:tcBorders>
              <w:bottom w:val="single" w:sz="4" w:space="0" w:color="auto"/>
            </w:tcBorders>
          </w:tcPr>
          <w:p w14:paraId="45FA361C" w14:textId="573C4BFB"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143,400,905</w:t>
            </w:r>
          </w:p>
        </w:tc>
        <w:tc>
          <w:tcPr>
            <w:tcW w:w="992" w:type="dxa"/>
            <w:tcBorders>
              <w:bottom w:val="single" w:sz="4" w:space="0" w:color="auto"/>
            </w:tcBorders>
            <w:shd w:val="clear" w:color="auto" w:fill="FAFAFA"/>
            <w:vAlign w:val="bottom"/>
          </w:tcPr>
          <w:p w14:paraId="4A2CB7BE" w14:textId="394B7B0A"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C51D59">
              <w:rPr>
                <w:rFonts w:ascii="Arial" w:eastAsia="Arial" w:hAnsi="Arial" w:cs="Arial"/>
                <w:color w:val="000000"/>
                <w:sz w:val="16"/>
                <w:szCs w:val="16"/>
              </w:rPr>
              <w:t>91,654,129</w:t>
            </w:r>
          </w:p>
        </w:tc>
        <w:tc>
          <w:tcPr>
            <w:tcW w:w="1134" w:type="dxa"/>
            <w:tcBorders>
              <w:bottom w:val="single" w:sz="4" w:space="0" w:color="000000"/>
            </w:tcBorders>
            <w:shd w:val="clear" w:color="auto" w:fill="FAFAFA"/>
            <w:vAlign w:val="bottom"/>
          </w:tcPr>
          <w:p w14:paraId="3091E312" w14:textId="608CB98E"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555,466,284</w:t>
            </w:r>
          </w:p>
        </w:tc>
        <w:tc>
          <w:tcPr>
            <w:tcW w:w="993" w:type="dxa"/>
            <w:tcBorders>
              <w:bottom w:val="single" w:sz="4" w:space="0" w:color="000000"/>
            </w:tcBorders>
            <w:shd w:val="clear" w:color="auto" w:fill="FAFAFA"/>
            <w:vAlign w:val="bottom"/>
          </w:tcPr>
          <w:p w14:paraId="67C0E45B" w14:textId="34E9535C" w:rsidR="00820048" w:rsidRPr="00B876A7" w:rsidRDefault="00544CCE"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tcBorders>
              <w:bottom w:val="single" w:sz="4" w:space="0" w:color="000000"/>
            </w:tcBorders>
            <w:shd w:val="clear" w:color="auto" w:fill="FAFAFA"/>
            <w:vAlign w:val="bottom"/>
          </w:tcPr>
          <w:p w14:paraId="6E056773" w14:textId="78D52096"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790,521,318</w:t>
            </w:r>
          </w:p>
        </w:tc>
        <w:tc>
          <w:tcPr>
            <w:tcW w:w="1070" w:type="dxa"/>
            <w:tcBorders>
              <w:bottom w:val="single" w:sz="4" w:space="0" w:color="000000"/>
            </w:tcBorders>
            <w:shd w:val="clear" w:color="auto" w:fill="FAFAFA"/>
            <w:vAlign w:val="bottom"/>
          </w:tcPr>
          <w:p w14:paraId="605E924C" w14:textId="6A0FFA0D" w:rsidR="00820048" w:rsidRPr="00B876A7" w:rsidRDefault="00820048" w:rsidP="00820048">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743,599,847</w:t>
            </w:r>
          </w:p>
        </w:tc>
      </w:tr>
    </w:tbl>
    <w:p w14:paraId="79CAACFE" w14:textId="70CF9AED" w:rsidR="00643CF0" w:rsidRPr="00B876A7" w:rsidRDefault="00643CF0">
      <w:pPr>
        <w:tabs>
          <w:tab w:val="right" w:pos="7200"/>
          <w:tab w:val="right" w:pos="8540"/>
        </w:tabs>
        <w:ind w:left="540"/>
        <w:rPr>
          <w:rFonts w:ascii="Arial" w:eastAsia="Arial" w:hAnsi="Arial" w:cs="Arial"/>
          <w:sz w:val="18"/>
          <w:szCs w:val="18"/>
        </w:rPr>
      </w:pPr>
    </w:p>
    <w:tbl>
      <w:tblPr>
        <w:tblStyle w:val="affffffff2"/>
        <w:tblW w:w="9434" w:type="dxa"/>
        <w:tblLayout w:type="fixed"/>
        <w:tblLook w:val="0400" w:firstRow="0" w:lastRow="0" w:firstColumn="0" w:lastColumn="0" w:noHBand="0" w:noVBand="1"/>
      </w:tblPr>
      <w:tblGrid>
        <w:gridCol w:w="2835"/>
        <w:gridCol w:w="1276"/>
        <w:gridCol w:w="1134"/>
        <w:gridCol w:w="992"/>
        <w:gridCol w:w="993"/>
        <w:gridCol w:w="1134"/>
        <w:gridCol w:w="1070"/>
      </w:tblGrid>
      <w:tr w:rsidR="00C51D59" w:rsidRPr="00B876A7" w14:paraId="512F3177" w14:textId="77777777" w:rsidTr="00820048">
        <w:trPr>
          <w:trHeight w:val="228"/>
        </w:trPr>
        <w:tc>
          <w:tcPr>
            <w:tcW w:w="2835" w:type="dxa"/>
            <w:shd w:val="clear" w:color="auto" w:fill="auto"/>
            <w:vAlign w:val="bottom"/>
          </w:tcPr>
          <w:p w14:paraId="64934ECB" w14:textId="77777777" w:rsidR="00C51D59" w:rsidRPr="00B876A7" w:rsidRDefault="00C51D59">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6599" w:type="dxa"/>
            <w:gridSpan w:val="6"/>
            <w:tcBorders>
              <w:top w:val="single" w:sz="4" w:space="0" w:color="auto"/>
              <w:bottom w:val="single" w:sz="4" w:space="0" w:color="auto"/>
            </w:tcBorders>
          </w:tcPr>
          <w:p w14:paraId="0242A135" w14:textId="45643E58" w:rsidR="00C51D59" w:rsidRPr="00B876A7" w:rsidRDefault="00C51D59">
            <w:pPr>
              <w:pBdr>
                <w:top w:val="nil"/>
                <w:left w:val="nil"/>
                <w:bottom w:val="none" w:sz="0" w:space="0" w:color="000000"/>
                <w:right w:val="nil"/>
                <w:between w:val="nil"/>
              </w:pBdr>
              <w:ind w:right="-72"/>
              <w:jc w:val="center"/>
              <w:rPr>
                <w:rFonts w:ascii="Arial" w:eastAsia="Arial" w:hAnsi="Arial" w:cs="Arial"/>
                <w:b/>
                <w:color w:val="000000"/>
                <w:sz w:val="16"/>
                <w:szCs w:val="16"/>
              </w:rPr>
            </w:pPr>
            <w:r w:rsidRPr="00B876A7">
              <w:rPr>
                <w:rFonts w:ascii="Arial" w:eastAsia="Arial" w:hAnsi="Arial" w:cs="Arial"/>
                <w:b/>
                <w:color w:val="000000"/>
                <w:sz w:val="16"/>
                <w:szCs w:val="16"/>
              </w:rPr>
              <w:t>Consolidated financial statements</w:t>
            </w:r>
          </w:p>
        </w:tc>
      </w:tr>
      <w:tr w:rsidR="00820048" w:rsidRPr="00B876A7" w14:paraId="56CA0DFD" w14:textId="77777777" w:rsidTr="004C3783">
        <w:trPr>
          <w:trHeight w:val="552"/>
        </w:trPr>
        <w:tc>
          <w:tcPr>
            <w:tcW w:w="2835" w:type="dxa"/>
            <w:shd w:val="clear" w:color="auto" w:fill="auto"/>
            <w:vAlign w:val="bottom"/>
          </w:tcPr>
          <w:p w14:paraId="4574A8CB" w14:textId="77777777" w:rsidR="00C51D59" w:rsidRPr="00B876A7" w:rsidRDefault="00C51D59">
            <w:pPr>
              <w:pBdr>
                <w:top w:val="nil"/>
                <w:left w:val="nil"/>
                <w:bottom w:val="none" w:sz="0" w:space="0" w:color="000000"/>
                <w:right w:val="nil"/>
                <w:between w:val="nil"/>
              </w:pBdr>
              <w:ind w:left="973"/>
              <w:jc w:val="left"/>
              <w:rPr>
                <w:rFonts w:ascii="Arial" w:eastAsia="Arial" w:hAnsi="Arial" w:cs="Arial"/>
                <w:color w:val="000000"/>
                <w:sz w:val="16"/>
                <w:szCs w:val="16"/>
              </w:rPr>
            </w:pPr>
          </w:p>
          <w:p w14:paraId="277C6078" w14:textId="77777777" w:rsidR="00C51D59" w:rsidRPr="00B876A7" w:rsidRDefault="00C51D59">
            <w:pPr>
              <w:pBdr>
                <w:top w:val="nil"/>
                <w:left w:val="nil"/>
                <w:bottom w:val="none" w:sz="0" w:space="0" w:color="000000"/>
                <w:right w:val="nil"/>
                <w:between w:val="nil"/>
              </w:pBdr>
              <w:ind w:left="973"/>
              <w:jc w:val="left"/>
              <w:rPr>
                <w:rFonts w:ascii="Arial" w:eastAsia="Arial" w:hAnsi="Arial" w:cs="Arial"/>
                <w:b/>
                <w:color w:val="000000"/>
                <w:spacing w:val="-4"/>
                <w:sz w:val="16"/>
                <w:szCs w:val="16"/>
              </w:rPr>
            </w:pPr>
            <w:r w:rsidRPr="00B876A7">
              <w:rPr>
                <w:rFonts w:ascii="Arial" w:eastAsia="Arial" w:hAnsi="Arial" w:cs="Arial"/>
                <w:b/>
                <w:color w:val="000000"/>
                <w:spacing w:val="-4"/>
                <w:sz w:val="16"/>
                <w:szCs w:val="16"/>
              </w:rPr>
              <w:t>Maturity of</w:t>
            </w:r>
            <w:r w:rsidRPr="00B876A7">
              <w:rPr>
                <w:rFonts w:ascii="Arial" w:eastAsia="Arial" w:hAnsi="Arial" w:cs="Arial"/>
                <w:color w:val="000000"/>
                <w:spacing w:val="-4"/>
                <w:sz w:val="16"/>
                <w:szCs w:val="16"/>
              </w:rPr>
              <w:t xml:space="preserve"> </w:t>
            </w:r>
            <w:r w:rsidRPr="00B876A7">
              <w:rPr>
                <w:rFonts w:ascii="Arial" w:eastAsia="Arial" w:hAnsi="Arial" w:cs="Arial"/>
                <w:b/>
                <w:color w:val="000000"/>
                <w:spacing w:val="-4"/>
                <w:sz w:val="16"/>
                <w:szCs w:val="16"/>
              </w:rPr>
              <w:t>significant financial liabilities</w:t>
            </w:r>
          </w:p>
        </w:tc>
        <w:tc>
          <w:tcPr>
            <w:tcW w:w="1276" w:type="dxa"/>
            <w:tcBorders>
              <w:top w:val="single" w:sz="4" w:space="0" w:color="auto"/>
              <w:bottom w:val="single" w:sz="4" w:space="0" w:color="auto"/>
            </w:tcBorders>
          </w:tcPr>
          <w:p w14:paraId="3730B0E4" w14:textId="77777777" w:rsidR="00555871" w:rsidRDefault="00555871" w:rsidP="00555871">
            <w:pPr>
              <w:ind w:right="-72"/>
              <w:jc w:val="right"/>
              <w:rPr>
                <w:rFonts w:ascii="Arial" w:eastAsia="Arial" w:hAnsi="Arial" w:cs="Arial"/>
                <w:b/>
                <w:sz w:val="16"/>
                <w:szCs w:val="16"/>
              </w:rPr>
            </w:pPr>
          </w:p>
          <w:p w14:paraId="0AA60146" w14:textId="0E56E8E1" w:rsidR="00555871" w:rsidRDefault="00555871" w:rsidP="00555871">
            <w:pPr>
              <w:ind w:right="-72"/>
              <w:jc w:val="right"/>
              <w:rPr>
                <w:rFonts w:ascii="Arial" w:eastAsia="Arial" w:hAnsi="Arial" w:cs="Arial"/>
                <w:b/>
                <w:sz w:val="16"/>
                <w:szCs w:val="16"/>
              </w:rPr>
            </w:pPr>
            <w:r>
              <w:rPr>
                <w:rFonts w:ascii="Arial" w:eastAsia="Arial" w:hAnsi="Arial" w:cs="Arial"/>
                <w:b/>
                <w:sz w:val="16"/>
                <w:szCs w:val="16"/>
              </w:rPr>
              <w:t>On</w:t>
            </w:r>
          </w:p>
          <w:p w14:paraId="137736BA" w14:textId="1D8B916E" w:rsidR="00C51D59" w:rsidRPr="00B876A7" w:rsidRDefault="00555871" w:rsidP="00555871">
            <w:pPr>
              <w:ind w:right="-72"/>
              <w:jc w:val="right"/>
              <w:rPr>
                <w:rFonts w:ascii="Arial" w:eastAsia="Arial" w:hAnsi="Arial" w:cs="Arial"/>
                <w:b/>
                <w:sz w:val="16"/>
                <w:szCs w:val="16"/>
              </w:rPr>
            </w:pPr>
            <w:r>
              <w:rPr>
                <w:rFonts w:ascii="Arial" w:eastAsia="Arial" w:hAnsi="Arial" w:cs="Arial"/>
                <w:b/>
                <w:sz w:val="16"/>
                <w:szCs w:val="16"/>
              </w:rPr>
              <w:t>demand</w:t>
            </w:r>
          </w:p>
        </w:tc>
        <w:tc>
          <w:tcPr>
            <w:tcW w:w="1134" w:type="dxa"/>
            <w:tcBorders>
              <w:top w:val="single" w:sz="4" w:space="0" w:color="auto"/>
              <w:bottom w:val="single" w:sz="4" w:space="0" w:color="auto"/>
            </w:tcBorders>
            <w:shd w:val="clear" w:color="auto" w:fill="auto"/>
            <w:vAlign w:val="bottom"/>
          </w:tcPr>
          <w:p w14:paraId="698DA492" w14:textId="132F2A52"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 xml:space="preserve">Within </w:t>
            </w:r>
          </w:p>
          <w:p w14:paraId="79EF7217"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1 year</w:t>
            </w:r>
          </w:p>
          <w:p w14:paraId="71F8E2A0"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 xml:space="preserve"> Baht</w:t>
            </w:r>
          </w:p>
        </w:tc>
        <w:tc>
          <w:tcPr>
            <w:tcW w:w="992" w:type="dxa"/>
            <w:tcBorders>
              <w:top w:val="single" w:sz="4" w:space="0" w:color="auto"/>
              <w:bottom w:val="single" w:sz="4" w:space="0" w:color="auto"/>
            </w:tcBorders>
            <w:shd w:val="clear" w:color="auto" w:fill="auto"/>
            <w:vAlign w:val="bottom"/>
          </w:tcPr>
          <w:p w14:paraId="741B0125"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1 - 5 years</w:t>
            </w:r>
          </w:p>
          <w:p w14:paraId="4B07CD5F"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993" w:type="dxa"/>
            <w:tcBorders>
              <w:top w:val="single" w:sz="4" w:space="0" w:color="auto"/>
              <w:bottom w:val="single" w:sz="4" w:space="0" w:color="auto"/>
            </w:tcBorders>
            <w:shd w:val="clear" w:color="auto" w:fill="auto"/>
            <w:vAlign w:val="bottom"/>
          </w:tcPr>
          <w:p w14:paraId="055E82C4"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 xml:space="preserve">Over </w:t>
            </w:r>
          </w:p>
          <w:p w14:paraId="15CB5719"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5 years</w:t>
            </w:r>
          </w:p>
          <w:p w14:paraId="34D90EE8"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1134" w:type="dxa"/>
            <w:tcBorders>
              <w:top w:val="single" w:sz="4" w:space="0" w:color="auto"/>
              <w:bottom w:val="single" w:sz="4" w:space="0" w:color="auto"/>
            </w:tcBorders>
            <w:shd w:val="clear" w:color="auto" w:fill="auto"/>
            <w:vAlign w:val="bottom"/>
          </w:tcPr>
          <w:p w14:paraId="061DB64C" w14:textId="77777777" w:rsidR="00C51D59" w:rsidRPr="00B876A7" w:rsidRDefault="00C51D59">
            <w:pPr>
              <w:ind w:right="-72"/>
              <w:jc w:val="right"/>
              <w:rPr>
                <w:rFonts w:ascii="Arial" w:eastAsia="Arial" w:hAnsi="Arial" w:cs="Arial"/>
                <w:b/>
                <w:sz w:val="16"/>
                <w:szCs w:val="16"/>
              </w:rPr>
            </w:pPr>
            <w:r w:rsidRPr="00B876A7">
              <w:rPr>
                <w:rFonts w:ascii="Arial" w:eastAsia="Arial" w:hAnsi="Arial" w:cs="Arial"/>
                <w:b/>
                <w:sz w:val="16"/>
                <w:szCs w:val="16"/>
              </w:rPr>
              <w:t>Total</w:t>
            </w:r>
          </w:p>
          <w:p w14:paraId="3CE7372F"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c>
          <w:tcPr>
            <w:tcW w:w="1070" w:type="dxa"/>
            <w:tcBorders>
              <w:top w:val="single" w:sz="4" w:space="0" w:color="auto"/>
              <w:bottom w:val="single" w:sz="4" w:space="0" w:color="auto"/>
            </w:tcBorders>
            <w:shd w:val="clear" w:color="auto" w:fill="auto"/>
            <w:vAlign w:val="bottom"/>
          </w:tcPr>
          <w:p w14:paraId="0D3CDB0C"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Book value</w:t>
            </w:r>
          </w:p>
          <w:p w14:paraId="72AC0E15"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Liability</w:t>
            </w:r>
          </w:p>
          <w:p w14:paraId="4DA53AB5"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r>
      <w:tr w:rsidR="00076E99" w:rsidRPr="00B876A7" w14:paraId="4653104E" w14:textId="77777777" w:rsidTr="004C3783">
        <w:trPr>
          <w:trHeight w:val="192"/>
        </w:trPr>
        <w:tc>
          <w:tcPr>
            <w:tcW w:w="2835" w:type="dxa"/>
            <w:shd w:val="clear" w:color="auto" w:fill="auto"/>
          </w:tcPr>
          <w:p w14:paraId="208793C1" w14:textId="77777777" w:rsidR="00C51D59" w:rsidRPr="00B876A7" w:rsidRDefault="00C51D59">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276" w:type="dxa"/>
            <w:tcBorders>
              <w:top w:val="single" w:sz="4" w:space="0" w:color="auto"/>
            </w:tcBorders>
          </w:tcPr>
          <w:p w14:paraId="148B45BB"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auto"/>
            </w:tcBorders>
            <w:shd w:val="clear" w:color="auto" w:fill="auto"/>
            <w:vAlign w:val="bottom"/>
          </w:tcPr>
          <w:p w14:paraId="0C3C1BB9" w14:textId="5F7B341E" w:rsidR="00C51D59" w:rsidRPr="00B876A7" w:rsidRDefault="00C51D5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2" w:type="dxa"/>
            <w:tcBorders>
              <w:top w:val="single" w:sz="4" w:space="0" w:color="auto"/>
            </w:tcBorders>
            <w:shd w:val="clear" w:color="auto" w:fill="auto"/>
            <w:vAlign w:val="bottom"/>
          </w:tcPr>
          <w:p w14:paraId="79003C0E"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3" w:type="dxa"/>
            <w:tcBorders>
              <w:top w:val="single" w:sz="4" w:space="0" w:color="auto"/>
            </w:tcBorders>
            <w:shd w:val="clear" w:color="auto" w:fill="auto"/>
            <w:vAlign w:val="bottom"/>
          </w:tcPr>
          <w:p w14:paraId="190CD99A" w14:textId="77777777" w:rsidR="00C51D59" w:rsidRPr="00B876A7" w:rsidRDefault="00C51D59">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134" w:type="dxa"/>
            <w:tcBorders>
              <w:top w:val="single" w:sz="4" w:space="0" w:color="auto"/>
            </w:tcBorders>
            <w:shd w:val="clear" w:color="auto" w:fill="auto"/>
          </w:tcPr>
          <w:p w14:paraId="1D04ADCF" w14:textId="77777777" w:rsidR="00C51D59" w:rsidRPr="00B876A7" w:rsidRDefault="00C51D59">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70" w:type="dxa"/>
            <w:tcBorders>
              <w:top w:val="single" w:sz="4" w:space="0" w:color="auto"/>
            </w:tcBorders>
            <w:shd w:val="clear" w:color="auto" w:fill="auto"/>
          </w:tcPr>
          <w:p w14:paraId="578C8EE7" w14:textId="77777777" w:rsidR="00C51D59" w:rsidRPr="00B876A7" w:rsidRDefault="00C51D59">
            <w:pPr>
              <w:pBdr>
                <w:top w:val="nil"/>
                <w:left w:val="nil"/>
                <w:bottom w:val="none" w:sz="0" w:space="0" w:color="000000"/>
                <w:right w:val="nil"/>
                <w:between w:val="nil"/>
              </w:pBdr>
              <w:ind w:right="-72"/>
              <w:jc w:val="center"/>
              <w:rPr>
                <w:rFonts w:ascii="Arial" w:eastAsia="Arial" w:hAnsi="Arial" w:cs="Arial"/>
                <w:color w:val="000000"/>
                <w:sz w:val="16"/>
                <w:szCs w:val="16"/>
              </w:rPr>
            </w:pPr>
          </w:p>
        </w:tc>
      </w:tr>
      <w:tr w:rsidR="00076E99" w:rsidRPr="00B876A7" w14:paraId="0E41CEDC" w14:textId="77777777" w:rsidTr="004C3783">
        <w:trPr>
          <w:trHeight w:val="192"/>
        </w:trPr>
        <w:tc>
          <w:tcPr>
            <w:tcW w:w="2835" w:type="dxa"/>
            <w:shd w:val="clear" w:color="auto" w:fill="auto"/>
          </w:tcPr>
          <w:p w14:paraId="65CD1A21" w14:textId="77777777" w:rsidR="004C3783" w:rsidRDefault="00C51D59">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 xml:space="preserve">As </w:t>
            </w:r>
            <w:proofErr w:type="gramStart"/>
            <w:r w:rsidRPr="00B876A7">
              <w:rPr>
                <w:rFonts w:ascii="Arial" w:eastAsia="Arial" w:hAnsi="Arial" w:cs="Arial"/>
                <w:b/>
                <w:color w:val="000000"/>
                <w:sz w:val="16"/>
                <w:szCs w:val="16"/>
              </w:rPr>
              <w:t>at</w:t>
            </w:r>
            <w:proofErr w:type="gramEnd"/>
            <w:r w:rsidRPr="00B876A7">
              <w:rPr>
                <w:rFonts w:ascii="Arial" w:eastAsia="Arial" w:hAnsi="Arial" w:cs="Arial"/>
                <w:b/>
                <w:color w:val="000000"/>
                <w:sz w:val="16"/>
                <w:szCs w:val="16"/>
              </w:rPr>
              <w:t xml:space="preserve"> 31 December </w:t>
            </w:r>
          </w:p>
          <w:p w14:paraId="7BA558BF" w14:textId="6301D4B4" w:rsidR="00C51D59" w:rsidRPr="00B876A7" w:rsidRDefault="004C3783">
            <w:pPr>
              <w:pBdr>
                <w:top w:val="nil"/>
                <w:left w:val="nil"/>
                <w:bottom w:val="none" w:sz="0" w:space="0" w:color="000000"/>
                <w:right w:val="nil"/>
                <w:between w:val="nil"/>
              </w:pBdr>
              <w:ind w:left="973"/>
              <w:jc w:val="left"/>
              <w:rPr>
                <w:rFonts w:ascii="Arial" w:eastAsia="Arial" w:hAnsi="Arial" w:cs="Arial"/>
                <w:b/>
                <w:color w:val="000000"/>
                <w:sz w:val="16"/>
                <w:szCs w:val="16"/>
              </w:rPr>
            </w:pPr>
            <w:r>
              <w:rPr>
                <w:rFonts w:ascii="Arial" w:eastAsia="Arial" w:hAnsi="Arial" w:cs="Arial"/>
                <w:b/>
                <w:color w:val="000000"/>
                <w:sz w:val="16"/>
                <w:szCs w:val="16"/>
              </w:rPr>
              <w:t xml:space="preserve">   </w:t>
            </w:r>
            <w:r w:rsidR="00C51D59" w:rsidRPr="00B876A7">
              <w:rPr>
                <w:rFonts w:ascii="Arial" w:eastAsia="Arial" w:hAnsi="Arial" w:cs="Arial"/>
                <w:b/>
                <w:color w:val="000000"/>
                <w:sz w:val="16"/>
                <w:szCs w:val="16"/>
              </w:rPr>
              <w:t>202</w:t>
            </w:r>
            <w:r w:rsidR="00C51D59">
              <w:rPr>
                <w:rFonts w:ascii="Arial" w:eastAsia="Arial" w:hAnsi="Arial" w:cs="Arial"/>
                <w:b/>
                <w:color w:val="000000"/>
                <w:sz w:val="16"/>
                <w:szCs w:val="16"/>
              </w:rPr>
              <w:t>1</w:t>
            </w:r>
          </w:p>
        </w:tc>
        <w:tc>
          <w:tcPr>
            <w:tcW w:w="1276" w:type="dxa"/>
          </w:tcPr>
          <w:p w14:paraId="76036925"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shd w:val="clear" w:color="auto" w:fill="auto"/>
            <w:vAlign w:val="bottom"/>
          </w:tcPr>
          <w:p w14:paraId="114AA47B" w14:textId="3DFEE0D0" w:rsidR="00C51D59" w:rsidRPr="00B876A7" w:rsidRDefault="00C51D5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2" w:type="dxa"/>
            <w:shd w:val="clear" w:color="auto" w:fill="auto"/>
            <w:vAlign w:val="bottom"/>
          </w:tcPr>
          <w:p w14:paraId="7794B75B" w14:textId="77777777" w:rsidR="00C51D59" w:rsidRPr="00B876A7" w:rsidRDefault="00C51D5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3" w:type="dxa"/>
            <w:shd w:val="clear" w:color="auto" w:fill="auto"/>
            <w:vAlign w:val="bottom"/>
          </w:tcPr>
          <w:p w14:paraId="1F4B1280" w14:textId="77777777" w:rsidR="00C51D59" w:rsidRPr="00B876A7" w:rsidRDefault="00C51D59">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134" w:type="dxa"/>
            <w:shd w:val="clear" w:color="auto" w:fill="auto"/>
          </w:tcPr>
          <w:p w14:paraId="1E117678" w14:textId="77777777" w:rsidR="00C51D59" w:rsidRPr="00B876A7" w:rsidRDefault="00C51D59">
            <w:pPr>
              <w:pBdr>
                <w:top w:val="nil"/>
                <w:left w:val="nil"/>
                <w:bottom w:val="none" w:sz="0" w:space="0" w:color="000000"/>
                <w:right w:val="nil"/>
                <w:between w:val="nil"/>
              </w:pBdr>
              <w:ind w:right="-72"/>
              <w:jc w:val="center"/>
              <w:rPr>
                <w:rFonts w:ascii="Arial" w:eastAsia="Arial" w:hAnsi="Arial" w:cs="Arial"/>
                <w:color w:val="000000"/>
                <w:sz w:val="16"/>
                <w:szCs w:val="16"/>
              </w:rPr>
            </w:pPr>
          </w:p>
        </w:tc>
        <w:tc>
          <w:tcPr>
            <w:tcW w:w="1070" w:type="dxa"/>
            <w:shd w:val="clear" w:color="auto" w:fill="auto"/>
          </w:tcPr>
          <w:p w14:paraId="1EFA9564" w14:textId="77777777" w:rsidR="00C51D59" w:rsidRPr="00B876A7" w:rsidRDefault="00C51D59">
            <w:pPr>
              <w:pBdr>
                <w:top w:val="nil"/>
                <w:left w:val="nil"/>
                <w:bottom w:val="none" w:sz="0" w:space="0" w:color="000000"/>
                <w:right w:val="nil"/>
                <w:between w:val="nil"/>
              </w:pBdr>
              <w:ind w:right="-72"/>
              <w:jc w:val="center"/>
              <w:rPr>
                <w:rFonts w:ascii="Arial" w:eastAsia="Arial" w:hAnsi="Arial" w:cs="Arial"/>
                <w:color w:val="000000"/>
                <w:sz w:val="16"/>
                <w:szCs w:val="16"/>
              </w:rPr>
            </w:pPr>
          </w:p>
        </w:tc>
      </w:tr>
      <w:tr w:rsidR="00D711EB" w:rsidRPr="00B876A7" w14:paraId="0BE3AC46" w14:textId="77777777" w:rsidTr="004C3783">
        <w:trPr>
          <w:trHeight w:val="76"/>
        </w:trPr>
        <w:tc>
          <w:tcPr>
            <w:tcW w:w="2835" w:type="dxa"/>
            <w:shd w:val="clear" w:color="auto" w:fill="auto"/>
          </w:tcPr>
          <w:p w14:paraId="50E3AF05" w14:textId="77777777" w:rsidR="00D711EB" w:rsidRDefault="00D711EB" w:rsidP="00D711EB">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B876A7">
              <w:rPr>
                <w:rFonts w:ascii="Arial" w:eastAsia="Arial" w:hAnsi="Arial" w:cs="Arial"/>
                <w:color w:val="000000"/>
                <w:sz w:val="16"/>
                <w:szCs w:val="16"/>
              </w:rPr>
              <w:t xml:space="preserve">Bank overdrafts and </w:t>
            </w:r>
          </w:p>
          <w:p w14:paraId="49BE3679" w14:textId="77777777" w:rsidR="00D711EB" w:rsidRDefault="00D711EB" w:rsidP="00D711EB">
            <w:pPr>
              <w:pBdr>
                <w:top w:val="nil"/>
                <w:left w:val="nil"/>
                <w:bottom w:val="none" w:sz="0" w:space="0" w:color="000000"/>
                <w:right w:val="nil"/>
                <w:between w:val="nil"/>
              </w:pBdr>
              <w:ind w:left="973" w:right="28"/>
              <w:jc w:val="left"/>
              <w:rPr>
                <w:rFonts w:ascii="Arial" w:eastAsia="Arial" w:hAnsi="Arial" w:cs="Arial"/>
                <w:color w:val="000000"/>
                <w:sz w:val="16"/>
                <w:szCs w:val="16"/>
              </w:rPr>
            </w:pPr>
            <w:r>
              <w:rPr>
                <w:rFonts w:ascii="Arial" w:eastAsia="Arial" w:hAnsi="Arial" w:cs="Arial"/>
                <w:color w:val="000000"/>
                <w:sz w:val="16"/>
                <w:szCs w:val="16"/>
              </w:rPr>
              <w:t xml:space="preserve">    </w:t>
            </w:r>
            <w:r w:rsidRPr="00B876A7">
              <w:rPr>
                <w:rFonts w:ascii="Arial" w:eastAsia="Arial" w:hAnsi="Arial" w:cs="Arial"/>
                <w:color w:val="000000"/>
                <w:sz w:val="16"/>
                <w:szCs w:val="16"/>
              </w:rPr>
              <w:t xml:space="preserve">short-term loans </w:t>
            </w:r>
          </w:p>
          <w:p w14:paraId="213C89C3" w14:textId="77777777" w:rsidR="00D711EB" w:rsidRDefault="00D711EB" w:rsidP="00D711EB">
            <w:pPr>
              <w:pBdr>
                <w:top w:val="nil"/>
                <w:left w:val="nil"/>
                <w:bottom w:val="none" w:sz="0" w:space="0" w:color="000000"/>
                <w:right w:val="nil"/>
                <w:between w:val="nil"/>
              </w:pBdr>
              <w:ind w:left="973" w:right="28"/>
              <w:jc w:val="left"/>
              <w:rPr>
                <w:rFonts w:ascii="Arial" w:eastAsia="Arial" w:hAnsi="Arial" w:cs="Arial"/>
                <w:color w:val="000000"/>
                <w:sz w:val="16"/>
                <w:szCs w:val="16"/>
              </w:rPr>
            </w:pPr>
            <w:r>
              <w:rPr>
                <w:rFonts w:ascii="Arial" w:eastAsia="Arial" w:hAnsi="Arial" w:cs="Arial"/>
                <w:color w:val="000000"/>
                <w:sz w:val="16"/>
                <w:szCs w:val="16"/>
              </w:rPr>
              <w:t xml:space="preserve">    </w:t>
            </w:r>
            <w:r w:rsidRPr="00B876A7">
              <w:rPr>
                <w:rFonts w:ascii="Arial" w:eastAsia="Arial" w:hAnsi="Arial" w:cs="Arial"/>
                <w:color w:val="000000"/>
                <w:sz w:val="16"/>
                <w:szCs w:val="16"/>
              </w:rPr>
              <w:t>from</w:t>
            </w:r>
            <w:r>
              <w:rPr>
                <w:rFonts w:ascii="Arial" w:eastAsia="Arial" w:hAnsi="Arial" w:cs="Arial"/>
                <w:color w:val="000000"/>
                <w:sz w:val="16"/>
                <w:szCs w:val="16"/>
              </w:rPr>
              <w:t xml:space="preserve"> </w:t>
            </w:r>
            <w:r w:rsidRPr="00B876A7">
              <w:rPr>
                <w:rFonts w:ascii="Arial" w:eastAsia="Arial" w:hAnsi="Arial" w:cs="Arial"/>
                <w:color w:val="000000"/>
                <w:sz w:val="16"/>
                <w:szCs w:val="16"/>
              </w:rPr>
              <w:t>financial</w:t>
            </w:r>
            <w:r>
              <w:rPr>
                <w:rFonts w:ascii="Arial" w:eastAsia="Arial" w:hAnsi="Arial" w:cs="Arial"/>
                <w:color w:val="000000"/>
                <w:sz w:val="16"/>
                <w:szCs w:val="16"/>
              </w:rPr>
              <w:t xml:space="preserve"> </w:t>
            </w:r>
          </w:p>
          <w:p w14:paraId="3B34D376" w14:textId="2A7DD475" w:rsidR="00D711EB" w:rsidRPr="00B876A7" w:rsidRDefault="00D711EB" w:rsidP="00D711EB">
            <w:pPr>
              <w:pBdr>
                <w:top w:val="nil"/>
                <w:left w:val="nil"/>
                <w:bottom w:val="none" w:sz="0" w:space="0" w:color="000000"/>
                <w:right w:val="nil"/>
                <w:between w:val="nil"/>
              </w:pBdr>
              <w:ind w:left="973" w:right="28"/>
              <w:jc w:val="left"/>
              <w:rPr>
                <w:rFonts w:ascii="Arial" w:eastAsia="Arial" w:hAnsi="Arial" w:cs="Arial"/>
                <w:color w:val="000000"/>
                <w:sz w:val="16"/>
                <w:szCs w:val="16"/>
              </w:rPr>
            </w:pPr>
            <w:r>
              <w:rPr>
                <w:rFonts w:ascii="Arial" w:eastAsia="Arial" w:hAnsi="Arial" w:cs="Arial"/>
                <w:color w:val="000000"/>
                <w:sz w:val="16"/>
                <w:szCs w:val="16"/>
              </w:rPr>
              <w:t xml:space="preserve">    </w:t>
            </w:r>
            <w:r w:rsidRPr="00B876A7">
              <w:rPr>
                <w:rFonts w:ascii="Arial" w:eastAsia="Arial" w:hAnsi="Arial" w:cs="Arial"/>
                <w:color w:val="000000"/>
                <w:sz w:val="16"/>
                <w:szCs w:val="16"/>
              </w:rPr>
              <w:t>institutions</w:t>
            </w:r>
          </w:p>
        </w:tc>
        <w:tc>
          <w:tcPr>
            <w:tcW w:w="1276" w:type="dxa"/>
          </w:tcPr>
          <w:p w14:paraId="586AF9A7" w14:textId="77777777" w:rsidR="00D711EB" w:rsidRDefault="00D711EB" w:rsidP="00D711EB">
            <w:pPr>
              <w:pBdr>
                <w:top w:val="nil"/>
                <w:left w:val="nil"/>
                <w:bottom w:val="none" w:sz="0" w:space="0" w:color="000000"/>
                <w:right w:val="nil"/>
                <w:between w:val="nil"/>
              </w:pBdr>
              <w:ind w:right="-72"/>
              <w:jc w:val="center"/>
              <w:rPr>
                <w:rFonts w:ascii="Arial" w:eastAsia="Arial" w:hAnsi="Arial" w:cstheme="minorBidi"/>
                <w:color w:val="000000"/>
                <w:sz w:val="16"/>
                <w:szCs w:val="16"/>
              </w:rPr>
            </w:pPr>
          </w:p>
          <w:p w14:paraId="469B8F61" w14:textId="77777777" w:rsidR="00D711EB" w:rsidRDefault="00D711EB" w:rsidP="00D711EB">
            <w:pPr>
              <w:pBdr>
                <w:top w:val="nil"/>
                <w:left w:val="nil"/>
                <w:bottom w:val="none" w:sz="0" w:space="0" w:color="000000"/>
                <w:right w:val="nil"/>
                <w:between w:val="nil"/>
              </w:pBdr>
              <w:ind w:right="-72"/>
              <w:jc w:val="center"/>
              <w:rPr>
                <w:rFonts w:ascii="Arial" w:eastAsia="Arial" w:hAnsi="Arial" w:cstheme="minorBidi"/>
                <w:color w:val="000000"/>
                <w:sz w:val="16"/>
                <w:szCs w:val="16"/>
              </w:rPr>
            </w:pPr>
          </w:p>
          <w:p w14:paraId="7C5466FD" w14:textId="77777777" w:rsidR="00D711EB" w:rsidRDefault="00D711EB" w:rsidP="00D711EB">
            <w:pPr>
              <w:pBdr>
                <w:top w:val="nil"/>
                <w:left w:val="nil"/>
                <w:bottom w:val="none" w:sz="0" w:space="0" w:color="000000"/>
                <w:right w:val="nil"/>
                <w:between w:val="nil"/>
              </w:pBdr>
              <w:ind w:right="-72"/>
              <w:jc w:val="center"/>
              <w:rPr>
                <w:rFonts w:ascii="Arial" w:eastAsia="Arial" w:hAnsi="Arial" w:cstheme="minorBidi"/>
                <w:color w:val="000000"/>
                <w:sz w:val="16"/>
                <w:szCs w:val="16"/>
              </w:rPr>
            </w:pPr>
          </w:p>
          <w:p w14:paraId="34F5E447" w14:textId="58D84824" w:rsidR="00D711EB" w:rsidRPr="00076E99" w:rsidRDefault="00D711EB" w:rsidP="00D711EB">
            <w:pPr>
              <w:pBdr>
                <w:top w:val="nil"/>
                <w:left w:val="nil"/>
                <w:bottom w:val="none" w:sz="0" w:space="0" w:color="000000"/>
                <w:right w:val="nil"/>
                <w:between w:val="nil"/>
              </w:pBdr>
              <w:ind w:right="-72"/>
              <w:jc w:val="right"/>
              <w:rPr>
                <w:rFonts w:ascii="Arial" w:eastAsia="Arial" w:hAnsi="Arial" w:cstheme="minorBidi"/>
                <w:color w:val="000000"/>
                <w:sz w:val="16"/>
                <w:szCs w:val="16"/>
              </w:rPr>
            </w:pPr>
            <w:r>
              <w:rPr>
                <w:rFonts w:ascii="Arial" w:eastAsia="Arial" w:hAnsi="Arial" w:cstheme="minorBidi"/>
                <w:color w:val="000000"/>
                <w:sz w:val="16"/>
                <w:szCs w:val="16"/>
              </w:rPr>
              <w:t>-</w:t>
            </w:r>
          </w:p>
        </w:tc>
        <w:tc>
          <w:tcPr>
            <w:tcW w:w="1134" w:type="dxa"/>
            <w:shd w:val="clear" w:color="auto" w:fill="auto"/>
            <w:vAlign w:val="bottom"/>
          </w:tcPr>
          <w:p w14:paraId="74A11A59" w14:textId="3C553233"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88,961,883</w:t>
            </w:r>
          </w:p>
        </w:tc>
        <w:tc>
          <w:tcPr>
            <w:tcW w:w="992" w:type="dxa"/>
            <w:shd w:val="clear" w:color="auto" w:fill="auto"/>
            <w:vAlign w:val="bottom"/>
          </w:tcPr>
          <w:p w14:paraId="637CC948" w14:textId="0C3A906A"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993" w:type="dxa"/>
            <w:shd w:val="clear" w:color="auto" w:fill="auto"/>
            <w:vAlign w:val="bottom"/>
          </w:tcPr>
          <w:p w14:paraId="4542C039" w14:textId="79540256"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134" w:type="dxa"/>
            <w:shd w:val="clear" w:color="auto" w:fill="auto"/>
            <w:vAlign w:val="bottom"/>
          </w:tcPr>
          <w:p w14:paraId="2CD52838" w14:textId="104DFFAF"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88,961,883</w:t>
            </w:r>
          </w:p>
        </w:tc>
        <w:tc>
          <w:tcPr>
            <w:tcW w:w="1070" w:type="dxa"/>
            <w:shd w:val="clear" w:color="auto" w:fill="auto"/>
            <w:vAlign w:val="bottom"/>
          </w:tcPr>
          <w:p w14:paraId="0117DF71" w14:textId="633A3062"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88,933,371</w:t>
            </w:r>
          </w:p>
        </w:tc>
      </w:tr>
      <w:tr w:rsidR="00D711EB" w:rsidRPr="00B876A7" w14:paraId="4655BF62" w14:textId="77777777" w:rsidTr="004C3783">
        <w:trPr>
          <w:trHeight w:val="192"/>
        </w:trPr>
        <w:tc>
          <w:tcPr>
            <w:tcW w:w="2835" w:type="dxa"/>
            <w:shd w:val="clear" w:color="auto" w:fill="auto"/>
            <w:vAlign w:val="bottom"/>
          </w:tcPr>
          <w:p w14:paraId="3854B214" w14:textId="77777777" w:rsidR="00D711EB" w:rsidRPr="00B876A7" w:rsidRDefault="00D711EB" w:rsidP="00D711EB">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B876A7">
              <w:rPr>
                <w:rFonts w:ascii="Arial" w:eastAsia="Arial" w:hAnsi="Arial" w:cs="Arial"/>
                <w:color w:val="000000"/>
                <w:sz w:val="16"/>
                <w:szCs w:val="16"/>
              </w:rPr>
              <w:t>Trade payables, net</w:t>
            </w:r>
          </w:p>
        </w:tc>
        <w:tc>
          <w:tcPr>
            <w:tcW w:w="1276" w:type="dxa"/>
          </w:tcPr>
          <w:p w14:paraId="2AB3791C" w14:textId="0741ADEE"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auto"/>
            <w:vAlign w:val="bottom"/>
          </w:tcPr>
          <w:p w14:paraId="24407488" w14:textId="3C5CEA24"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228,219,472</w:t>
            </w:r>
          </w:p>
        </w:tc>
        <w:tc>
          <w:tcPr>
            <w:tcW w:w="992" w:type="dxa"/>
            <w:shd w:val="clear" w:color="auto" w:fill="auto"/>
            <w:vAlign w:val="bottom"/>
          </w:tcPr>
          <w:p w14:paraId="57C35DAC" w14:textId="3880F724"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993" w:type="dxa"/>
            <w:shd w:val="clear" w:color="auto" w:fill="auto"/>
            <w:vAlign w:val="bottom"/>
          </w:tcPr>
          <w:p w14:paraId="7CED6845" w14:textId="00E3F218"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134" w:type="dxa"/>
            <w:shd w:val="clear" w:color="auto" w:fill="auto"/>
            <w:vAlign w:val="bottom"/>
          </w:tcPr>
          <w:p w14:paraId="3AC628A3" w14:textId="63D725C3"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228,219,472</w:t>
            </w:r>
          </w:p>
        </w:tc>
        <w:tc>
          <w:tcPr>
            <w:tcW w:w="1070" w:type="dxa"/>
            <w:shd w:val="clear" w:color="auto" w:fill="auto"/>
            <w:vAlign w:val="bottom"/>
          </w:tcPr>
          <w:p w14:paraId="5F11BB92" w14:textId="0E443148"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228,219,472</w:t>
            </w:r>
          </w:p>
        </w:tc>
      </w:tr>
      <w:tr w:rsidR="00D711EB" w:rsidRPr="00B876A7" w14:paraId="64A51BFB" w14:textId="77777777" w:rsidTr="004C3783">
        <w:trPr>
          <w:trHeight w:val="372"/>
        </w:trPr>
        <w:tc>
          <w:tcPr>
            <w:tcW w:w="2835" w:type="dxa"/>
            <w:shd w:val="clear" w:color="auto" w:fill="auto"/>
          </w:tcPr>
          <w:p w14:paraId="175CE3C4" w14:textId="77777777" w:rsidR="00D711EB" w:rsidRDefault="00D711EB" w:rsidP="00D711EB">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 xml:space="preserve">Long-term loans from </w:t>
            </w:r>
          </w:p>
          <w:p w14:paraId="1251C228" w14:textId="619A966A" w:rsidR="00D711EB" w:rsidRPr="00B876A7" w:rsidRDefault="00D711EB" w:rsidP="00D711EB">
            <w:pPr>
              <w:pBdr>
                <w:top w:val="nil"/>
                <w:left w:val="nil"/>
                <w:bottom w:val="none" w:sz="0" w:space="0" w:color="000000"/>
                <w:right w:val="nil"/>
                <w:between w:val="nil"/>
              </w:pBdr>
              <w:ind w:left="973"/>
              <w:jc w:val="left"/>
              <w:rPr>
                <w:rFonts w:ascii="Arial" w:eastAsia="Arial" w:hAnsi="Arial" w:cs="Arial"/>
                <w:color w:val="000000"/>
                <w:sz w:val="16"/>
                <w:szCs w:val="16"/>
              </w:rPr>
            </w:pPr>
            <w:r>
              <w:rPr>
                <w:rFonts w:ascii="Arial" w:eastAsia="Arial" w:hAnsi="Arial" w:cs="Arial"/>
                <w:color w:val="000000"/>
                <w:sz w:val="16"/>
                <w:szCs w:val="16"/>
              </w:rPr>
              <w:t xml:space="preserve">    </w:t>
            </w:r>
            <w:r w:rsidRPr="00B876A7">
              <w:rPr>
                <w:rFonts w:ascii="Arial" w:eastAsia="Arial" w:hAnsi="Arial" w:cs="Arial"/>
                <w:color w:val="000000"/>
                <w:sz w:val="16"/>
                <w:szCs w:val="16"/>
              </w:rPr>
              <w:t>financial institutions</w:t>
            </w:r>
          </w:p>
        </w:tc>
        <w:tc>
          <w:tcPr>
            <w:tcW w:w="1276" w:type="dxa"/>
          </w:tcPr>
          <w:p w14:paraId="12B0445B" w14:textId="77777777" w:rsidR="00D711EB"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p>
          <w:p w14:paraId="4468773B" w14:textId="0F3B0644"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auto"/>
            <w:vAlign w:val="bottom"/>
          </w:tcPr>
          <w:p w14:paraId="65923F30" w14:textId="0AFB6EA1"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21,902,417</w:t>
            </w:r>
          </w:p>
        </w:tc>
        <w:tc>
          <w:tcPr>
            <w:tcW w:w="992" w:type="dxa"/>
            <w:shd w:val="clear" w:color="auto" w:fill="auto"/>
            <w:vAlign w:val="bottom"/>
          </w:tcPr>
          <w:p w14:paraId="368EF94B" w14:textId="411F136B"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43,883,075</w:t>
            </w:r>
          </w:p>
        </w:tc>
        <w:tc>
          <w:tcPr>
            <w:tcW w:w="993" w:type="dxa"/>
            <w:shd w:val="clear" w:color="auto" w:fill="auto"/>
            <w:vAlign w:val="bottom"/>
          </w:tcPr>
          <w:p w14:paraId="25FE7875" w14:textId="7EB3105F"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1,830,256</w:t>
            </w:r>
          </w:p>
        </w:tc>
        <w:tc>
          <w:tcPr>
            <w:tcW w:w="1134" w:type="dxa"/>
            <w:shd w:val="clear" w:color="auto" w:fill="auto"/>
            <w:vAlign w:val="bottom"/>
          </w:tcPr>
          <w:p w14:paraId="2E5FDB8C" w14:textId="1A7F6FB3"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67,615,748</w:t>
            </w:r>
          </w:p>
        </w:tc>
        <w:tc>
          <w:tcPr>
            <w:tcW w:w="1070" w:type="dxa"/>
            <w:shd w:val="clear" w:color="auto" w:fill="auto"/>
            <w:vAlign w:val="bottom"/>
          </w:tcPr>
          <w:p w14:paraId="0F9F12E9" w14:textId="0A63DB69" w:rsidR="00D711EB" w:rsidRPr="00B876A7" w:rsidRDefault="00D711EB" w:rsidP="00D711EB">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61,385,869</w:t>
            </w:r>
          </w:p>
        </w:tc>
      </w:tr>
      <w:tr w:rsidR="00A3039A" w:rsidRPr="00B876A7" w14:paraId="50941B13" w14:textId="77777777" w:rsidTr="004C3783">
        <w:trPr>
          <w:trHeight w:val="192"/>
        </w:trPr>
        <w:tc>
          <w:tcPr>
            <w:tcW w:w="2835" w:type="dxa"/>
            <w:shd w:val="clear" w:color="auto" w:fill="auto"/>
          </w:tcPr>
          <w:p w14:paraId="0CFD1C4A" w14:textId="302FEB0B" w:rsidR="00A3039A" w:rsidRPr="00B876A7" w:rsidRDefault="00A3039A" w:rsidP="00555871">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Lease liabilities, net</w:t>
            </w:r>
          </w:p>
        </w:tc>
        <w:tc>
          <w:tcPr>
            <w:tcW w:w="1276" w:type="dxa"/>
            <w:tcBorders>
              <w:bottom w:val="single" w:sz="4" w:space="0" w:color="auto"/>
            </w:tcBorders>
          </w:tcPr>
          <w:p w14:paraId="6532F05D" w14:textId="212D2C22" w:rsidR="00A3039A" w:rsidRPr="00B876A7" w:rsidRDefault="00A3039A"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tcBorders>
              <w:bottom w:val="single" w:sz="4" w:space="0" w:color="auto"/>
            </w:tcBorders>
            <w:shd w:val="clear" w:color="auto" w:fill="auto"/>
            <w:vAlign w:val="bottom"/>
          </w:tcPr>
          <w:p w14:paraId="6E3C0370" w14:textId="50203185" w:rsidR="00A3039A" w:rsidRPr="00076E99" w:rsidRDefault="00A3039A"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18,837,196</w:t>
            </w:r>
          </w:p>
        </w:tc>
        <w:tc>
          <w:tcPr>
            <w:tcW w:w="992" w:type="dxa"/>
            <w:tcBorders>
              <w:bottom w:val="single" w:sz="4" w:space="0" w:color="auto"/>
            </w:tcBorders>
            <w:shd w:val="clear" w:color="auto" w:fill="auto"/>
            <w:vAlign w:val="bottom"/>
          </w:tcPr>
          <w:p w14:paraId="0F5CCFDC" w14:textId="1357EC17" w:rsidR="00A3039A" w:rsidRPr="00B876A7" w:rsidRDefault="00A3039A"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13,139,469</w:t>
            </w:r>
          </w:p>
        </w:tc>
        <w:tc>
          <w:tcPr>
            <w:tcW w:w="993" w:type="dxa"/>
            <w:tcBorders>
              <w:bottom w:val="single" w:sz="4" w:space="0" w:color="auto"/>
            </w:tcBorders>
            <w:shd w:val="clear" w:color="auto" w:fill="auto"/>
            <w:vAlign w:val="bottom"/>
          </w:tcPr>
          <w:p w14:paraId="769EDB3F" w14:textId="03B82F73" w:rsidR="00A3039A" w:rsidRPr="00B876A7" w:rsidRDefault="00A3039A"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134" w:type="dxa"/>
            <w:tcBorders>
              <w:bottom w:val="single" w:sz="4" w:space="0" w:color="auto"/>
            </w:tcBorders>
            <w:shd w:val="clear" w:color="auto" w:fill="auto"/>
            <w:vAlign w:val="bottom"/>
          </w:tcPr>
          <w:p w14:paraId="474E0628" w14:textId="5EC8BD63" w:rsidR="00A3039A" w:rsidRPr="00B876A7" w:rsidRDefault="00A3039A"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31,976,665</w:t>
            </w:r>
          </w:p>
        </w:tc>
        <w:tc>
          <w:tcPr>
            <w:tcW w:w="1070" w:type="dxa"/>
            <w:tcBorders>
              <w:bottom w:val="single" w:sz="4" w:space="0" w:color="auto"/>
            </w:tcBorders>
            <w:shd w:val="clear" w:color="auto" w:fill="auto"/>
            <w:vAlign w:val="bottom"/>
          </w:tcPr>
          <w:p w14:paraId="174F198E" w14:textId="32F4E186" w:rsidR="00A3039A" w:rsidRPr="00B876A7" w:rsidRDefault="00A3039A"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29,570,468</w:t>
            </w:r>
          </w:p>
        </w:tc>
      </w:tr>
      <w:tr w:rsidR="00A3039A" w:rsidRPr="00B876A7" w14:paraId="19729B69" w14:textId="77777777" w:rsidTr="004C3783">
        <w:trPr>
          <w:trHeight w:val="192"/>
        </w:trPr>
        <w:tc>
          <w:tcPr>
            <w:tcW w:w="2835" w:type="dxa"/>
            <w:shd w:val="clear" w:color="auto" w:fill="auto"/>
          </w:tcPr>
          <w:p w14:paraId="2D2F53E3" w14:textId="777CB2B5" w:rsidR="00A3039A" w:rsidRPr="00B876A7" w:rsidRDefault="00A3039A" w:rsidP="00D711EB">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276" w:type="dxa"/>
            <w:tcBorders>
              <w:top w:val="single" w:sz="4" w:space="0" w:color="auto"/>
            </w:tcBorders>
          </w:tcPr>
          <w:p w14:paraId="48169700" w14:textId="05E0D294" w:rsidR="00A3039A" w:rsidRPr="00B876A7" w:rsidRDefault="00A3039A" w:rsidP="00D711EB">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auto"/>
            </w:tcBorders>
            <w:shd w:val="clear" w:color="auto" w:fill="auto"/>
            <w:vAlign w:val="bottom"/>
          </w:tcPr>
          <w:p w14:paraId="0BB1EDEE" w14:textId="1CFB1EF5" w:rsidR="00A3039A" w:rsidRPr="00B876A7" w:rsidRDefault="00A3039A" w:rsidP="00D711EB">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2" w:type="dxa"/>
            <w:tcBorders>
              <w:top w:val="single" w:sz="4" w:space="0" w:color="auto"/>
            </w:tcBorders>
            <w:shd w:val="clear" w:color="auto" w:fill="auto"/>
            <w:vAlign w:val="bottom"/>
          </w:tcPr>
          <w:p w14:paraId="44017B5C" w14:textId="68DF5067" w:rsidR="00A3039A" w:rsidRPr="00B876A7" w:rsidRDefault="00A3039A" w:rsidP="00D711EB">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3" w:type="dxa"/>
            <w:tcBorders>
              <w:top w:val="single" w:sz="4" w:space="0" w:color="auto"/>
            </w:tcBorders>
            <w:shd w:val="clear" w:color="auto" w:fill="auto"/>
            <w:vAlign w:val="bottom"/>
          </w:tcPr>
          <w:p w14:paraId="07E63F3C" w14:textId="5A1C707C" w:rsidR="00A3039A" w:rsidRPr="00B876A7" w:rsidRDefault="00A3039A" w:rsidP="00D711EB">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auto"/>
            </w:tcBorders>
            <w:shd w:val="clear" w:color="auto" w:fill="auto"/>
            <w:vAlign w:val="bottom"/>
          </w:tcPr>
          <w:p w14:paraId="271486DD" w14:textId="10142290" w:rsidR="00A3039A" w:rsidRPr="00B876A7" w:rsidRDefault="00A3039A" w:rsidP="00D711EB">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070" w:type="dxa"/>
            <w:tcBorders>
              <w:top w:val="single" w:sz="4" w:space="0" w:color="auto"/>
            </w:tcBorders>
            <w:shd w:val="clear" w:color="auto" w:fill="auto"/>
            <w:vAlign w:val="bottom"/>
          </w:tcPr>
          <w:p w14:paraId="59868A40" w14:textId="6F7E95CC" w:rsidR="00A3039A" w:rsidRPr="00B876A7" w:rsidRDefault="00A3039A" w:rsidP="00D711EB">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A3039A" w:rsidRPr="00B876A7" w14:paraId="120931A1" w14:textId="77777777" w:rsidTr="004C3783">
        <w:trPr>
          <w:trHeight w:val="179"/>
        </w:trPr>
        <w:tc>
          <w:tcPr>
            <w:tcW w:w="2835" w:type="dxa"/>
            <w:shd w:val="clear" w:color="auto" w:fill="auto"/>
          </w:tcPr>
          <w:p w14:paraId="5CC0BCAC" w14:textId="6645A8BF" w:rsidR="00A3039A" w:rsidRPr="00B876A7" w:rsidRDefault="00A3039A" w:rsidP="00555871">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b/>
                <w:color w:val="000000"/>
                <w:sz w:val="16"/>
                <w:szCs w:val="16"/>
              </w:rPr>
              <w:t xml:space="preserve">Total </w:t>
            </w:r>
            <w:r>
              <w:rPr>
                <w:rFonts w:ascii="Arial" w:eastAsia="Arial" w:hAnsi="Arial" w:cs="Arial"/>
                <w:b/>
                <w:color w:val="000000"/>
                <w:sz w:val="16"/>
                <w:szCs w:val="16"/>
              </w:rPr>
              <w:t>non-</w:t>
            </w:r>
            <w:r w:rsidRPr="00B876A7">
              <w:rPr>
                <w:rFonts w:ascii="Arial" w:eastAsia="Arial" w:hAnsi="Arial" w:cs="Arial"/>
                <w:b/>
                <w:color w:val="000000"/>
                <w:sz w:val="16"/>
                <w:szCs w:val="16"/>
              </w:rPr>
              <w:t>derivatives</w:t>
            </w:r>
          </w:p>
        </w:tc>
        <w:tc>
          <w:tcPr>
            <w:tcW w:w="1276" w:type="dxa"/>
            <w:tcBorders>
              <w:bottom w:val="single" w:sz="4" w:space="0" w:color="auto"/>
            </w:tcBorders>
          </w:tcPr>
          <w:p w14:paraId="468D760E" w14:textId="1967881F" w:rsidR="00A3039A" w:rsidRPr="00B876A7" w:rsidRDefault="00A3039A"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tcBorders>
              <w:bottom w:val="single" w:sz="4" w:space="0" w:color="auto"/>
            </w:tcBorders>
            <w:shd w:val="clear" w:color="auto" w:fill="auto"/>
            <w:vAlign w:val="bottom"/>
          </w:tcPr>
          <w:p w14:paraId="6912EECB" w14:textId="33DDD3D8" w:rsidR="00A3039A" w:rsidRPr="00B876A7" w:rsidRDefault="00A3039A"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357,920,969</w:t>
            </w:r>
          </w:p>
        </w:tc>
        <w:tc>
          <w:tcPr>
            <w:tcW w:w="992" w:type="dxa"/>
            <w:tcBorders>
              <w:bottom w:val="single" w:sz="4" w:space="0" w:color="auto"/>
            </w:tcBorders>
            <w:shd w:val="clear" w:color="auto" w:fill="auto"/>
            <w:vAlign w:val="bottom"/>
          </w:tcPr>
          <w:p w14:paraId="165FD98F" w14:textId="6014E35A" w:rsidR="00A3039A" w:rsidRPr="00B876A7" w:rsidRDefault="00A3039A"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57,022,544</w:t>
            </w:r>
          </w:p>
        </w:tc>
        <w:tc>
          <w:tcPr>
            <w:tcW w:w="993" w:type="dxa"/>
            <w:tcBorders>
              <w:bottom w:val="single" w:sz="4" w:space="0" w:color="auto"/>
            </w:tcBorders>
            <w:shd w:val="clear" w:color="auto" w:fill="auto"/>
            <w:vAlign w:val="bottom"/>
          </w:tcPr>
          <w:p w14:paraId="762A076E" w14:textId="1C62E464" w:rsidR="00A3039A" w:rsidRPr="00B876A7" w:rsidRDefault="00A3039A"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1,830,256</w:t>
            </w:r>
          </w:p>
        </w:tc>
        <w:tc>
          <w:tcPr>
            <w:tcW w:w="1134" w:type="dxa"/>
            <w:tcBorders>
              <w:bottom w:val="single" w:sz="4" w:space="0" w:color="auto"/>
            </w:tcBorders>
            <w:shd w:val="clear" w:color="auto" w:fill="auto"/>
            <w:vAlign w:val="bottom"/>
          </w:tcPr>
          <w:p w14:paraId="456C07EA" w14:textId="18E08B00" w:rsidR="00A3039A" w:rsidRPr="00B876A7" w:rsidRDefault="00A3039A"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416,773,769</w:t>
            </w:r>
          </w:p>
        </w:tc>
        <w:tc>
          <w:tcPr>
            <w:tcW w:w="1070" w:type="dxa"/>
            <w:tcBorders>
              <w:bottom w:val="single" w:sz="4" w:space="0" w:color="auto"/>
            </w:tcBorders>
            <w:shd w:val="clear" w:color="auto" w:fill="auto"/>
            <w:vAlign w:val="bottom"/>
          </w:tcPr>
          <w:p w14:paraId="5C7866B6" w14:textId="79413B17" w:rsidR="00A3039A" w:rsidRPr="00B876A7" w:rsidRDefault="00A3039A"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408,109,180</w:t>
            </w:r>
          </w:p>
        </w:tc>
      </w:tr>
      <w:tr w:rsidR="00A3039A" w:rsidRPr="00B876A7" w14:paraId="32DC91A9" w14:textId="77777777" w:rsidTr="004C3783">
        <w:trPr>
          <w:trHeight w:val="204"/>
        </w:trPr>
        <w:tc>
          <w:tcPr>
            <w:tcW w:w="2835" w:type="dxa"/>
            <w:shd w:val="clear" w:color="auto" w:fill="auto"/>
          </w:tcPr>
          <w:p w14:paraId="743CC7E0" w14:textId="1A545F5C" w:rsidR="00A3039A" w:rsidRPr="00B876A7" w:rsidRDefault="00A3039A" w:rsidP="00A3039A">
            <w:pPr>
              <w:ind w:left="973"/>
              <w:jc w:val="left"/>
              <w:rPr>
                <w:rFonts w:ascii="Arial" w:eastAsia="Arial" w:hAnsi="Arial" w:cs="Arial"/>
                <w:b/>
                <w:color w:val="000000"/>
                <w:sz w:val="16"/>
                <w:szCs w:val="16"/>
              </w:rPr>
            </w:pPr>
          </w:p>
        </w:tc>
        <w:tc>
          <w:tcPr>
            <w:tcW w:w="1276" w:type="dxa"/>
            <w:tcBorders>
              <w:top w:val="single" w:sz="4" w:space="0" w:color="auto"/>
            </w:tcBorders>
          </w:tcPr>
          <w:p w14:paraId="05F0AED4" w14:textId="63E66F9A" w:rsidR="00A3039A" w:rsidRPr="00B876A7" w:rsidRDefault="00A3039A" w:rsidP="00A3039A">
            <w:pPr>
              <w:ind w:right="-72"/>
              <w:jc w:val="right"/>
              <w:rPr>
                <w:rFonts w:ascii="Arial" w:eastAsia="Arial" w:hAnsi="Arial" w:cs="Arial"/>
                <w:color w:val="000000"/>
                <w:sz w:val="16"/>
                <w:szCs w:val="16"/>
              </w:rPr>
            </w:pPr>
          </w:p>
        </w:tc>
        <w:tc>
          <w:tcPr>
            <w:tcW w:w="1134" w:type="dxa"/>
            <w:tcBorders>
              <w:top w:val="single" w:sz="4" w:space="0" w:color="auto"/>
            </w:tcBorders>
            <w:shd w:val="clear" w:color="auto" w:fill="auto"/>
            <w:vAlign w:val="bottom"/>
          </w:tcPr>
          <w:p w14:paraId="5ACCE352" w14:textId="6B9C3D3E" w:rsidR="00A3039A" w:rsidRPr="00B876A7" w:rsidRDefault="00A3039A" w:rsidP="00A3039A">
            <w:pPr>
              <w:ind w:right="-72"/>
              <w:jc w:val="right"/>
              <w:rPr>
                <w:rFonts w:ascii="Arial" w:eastAsia="Arial" w:hAnsi="Arial" w:cs="Arial"/>
                <w:color w:val="000000"/>
                <w:sz w:val="16"/>
                <w:szCs w:val="16"/>
              </w:rPr>
            </w:pPr>
          </w:p>
        </w:tc>
        <w:tc>
          <w:tcPr>
            <w:tcW w:w="992" w:type="dxa"/>
            <w:tcBorders>
              <w:top w:val="single" w:sz="4" w:space="0" w:color="auto"/>
            </w:tcBorders>
            <w:shd w:val="clear" w:color="auto" w:fill="auto"/>
            <w:vAlign w:val="bottom"/>
          </w:tcPr>
          <w:p w14:paraId="01399FE1" w14:textId="634BBCF0" w:rsidR="00A3039A" w:rsidRPr="00B876A7" w:rsidRDefault="00A3039A" w:rsidP="00A3039A">
            <w:pPr>
              <w:ind w:right="-72"/>
              <w:jc w:val="right"/>
              <w:rPr>
                <w:rFonts w:ascii="Arial" w:eastAsia="Arial" w:hAnsi="Arial" w:cs="Arial"/>
                <w:color w:val="000000"/>
                <w:sz w:val="16"/>
                <w:szCs w:val="16"/>
              </w:rPr>
            </w:pPr>
          </w:p>
        </w:tc>
        <w:tc>
          <w:tcPr>
            <w:tcW w:w="993" w:type="dxa"/>
            <w:tcBorders>
              <w:top w:val="single" w:sz="4" w:space="0" w:color="auto"/>
            </w:tcBorders>
            <w:shd w:val="clear" w:color="auto" w:fill="auto"/>
            <w:vAlign w:val="bottom"/>
          </w:tcPr>
          <w:p w14:paraId="1AB71B1C" w14:textId="2B833317" w:rsidR="00A3039A" w:rsidRPr="00B876A7" w:rsidRDefault="00A3039A" w:rsidP="00A3039A">
            <w:pPr>
              <w:ind w:right="-72"/>
              <w:jc w:val="right"/>
              <w:rPr>
                <w:rFonts w:ascii="Arial" w:eastAsia="Arial" w:hAnsi="Arial" w:cs="Arial"/>
                <w:color w:val="000000"/>
                <w:sz w:val="16"/>
                <w:szCs w:val="16"/>
              </w:rPr>
            </w:pPr>
          </w:p>
        </w:tc>
        <w:tc>
          <w:tcPr>
            <w:tcW w:w="1134" w:type="dxa"/>
            <w:tcBorders>
              <w:top w:val="single" w:sz="4" w:space="0" w:color="auto"/>
            </w:tcBorders>
            <w:shd w:val="clear" w:color="auto" w:fill="auto"/>
            <w:vAlign w:val="bottom"/>
          </w:tcPr>
          <w:p w14:paraId="7D97C6A1" w14:textId="4AC2BAC0" w:rsidR="00A3039A" w:rsidRPr="00B876A7" w:rsidRDefault="00A3039A" w:rsidP="00A3039A">
            <w:pPr>
              <w:ind w:right="-72"/>
              <w:jc w:val="right"/>
              <w:rPr>
                <w:rFonts w:ascii="Arial" w:eastAsia="Arial" w:hAnsi="Arial" w:cs="Arial"/>
                <w:color w:val="000000"/>
                <w:sz w:val="16"/>
                <w:szCs w:val="16"/>
              </w:rPr>
            </w:pPr>
          </w:p>
        </w:tc>
        <w:tc>
          <w:tcPr>
            <w:tcW w:w="1070" w:type="dxa"/>
            <w:tcBorders>
              <w:top w:val="single" w:sz="4" w:space="0" w:color="auto"/>
            </w:tcBorders>
            <w:shd w:val="clear" w:color="auto" w:fill="auto"/>
            <w:vAlign w:val="bottom"/>
          </w:tcPr>
          <w:p w14:paraId="5BE67327" w14:textId="1C24CC6A" w:rsidR="00A3039A" w:rsidRPr="00B876A7" w:rsidRDefault="00A3039A" w:rsidP="00A3039A">
            <w:pPr>
              <w:ind w:right="-72"/>
              <w:jc w:val="right"/>
              <w:rPr>
                <w:rFonts w:ascii="Arial" w:eastAsia="Arial" w:hAnsi="Arial" w:cs="Arial"/>
                <w:color w:val="000000"/>
                <w:sz w:val="16"/>
                <w:szCs w:val="16"/>
              </w:rPr>
            </w:pPr>
          </w:p>
        </w:tc>
      </w:tr>
    </w:tbl>
    <w:p w14:paraId="24BE3B5A" w14:textId="7FAD2A92" w:rsidR="00884955" w:rsidRPr="00B876A7" w:rsidRDefault="00884955">
      <w:pPr>
        <w:rPr>
          <w:rFonts w:ascii="Arial" w:eastAsia="Arial" w:hAnsi="Arial" w:cs="Arial"/>
          <w:b/>
          <w:sz w:val="18"/>
          <w:szCs w:val="18"/>
        </w:rPr>
      </w:pPr>
    </w:p>
    <w:p w14:paraId="3147287D" w14:textId="77777777" w:rsidR="00884955" w:rsidRPr="00B876A7" w:rsidRDefault="00884955">
      <w:pPr>
        <w:rPr>
          <w:rFonts w:ascii="Arial" w:eastAsia="Arial" w:hAnsi="Arial" w:cs="Arial"/>
          <w:b/>
          <w:sz w:val="18"/>
          <w:szCs w:val="18"/>
        </w:rPr>
      </w:pPr>
      <w:r w:rsidRPr="00B876A7">
        <w:rPr>
          <w:rFonts w:ascii="Arial" w:eastAsia="Arial" w:hAnsi="Arial" w:cs="Arial"/>
          <w:b/>
          <w:sz w:val="18"/>
          <w:szCs w:val="18"/>
        </w:rPr>
        <w:br w:type="page"/>
      </w:r>
    </w:p>
    <w:tbl>
      <w:tblPr>
        <w:tblStyle w:val="affffffff3"/>
        <w:tblW w:w="9511" w:type="dxa"/>
        <w:tblLayout w:type="fixed"/>
        <w:tblLook w:val="0400" w:firstRow="0" w:lastRow="0" w:firstColumn="0" w:lastColumn="0" w:noHBand="0" w:noVBand="1"/>
      </w:tblPr>
      <w:tblGrid>
        <w:gridCol w:w="2835"/>
        <w:gridCol w:w="1134"/>
        <w:gridCol w:w="1134"/>
        <w:gridCol w:w="1134"/>
        <w:gridCol w:w="993"/>
        <w:gridCol w:w="1134"/>
        <w:gridCol w:w="1147"/>
      </w:tblGrid>
      <w:tr w:rsidR="00076E99" w:rsidRPr="00081D72" w14:paraId="69616C41" w14:textId="77777777" w:rsidTr="00F865F3">
        <w:trPr>
          <w:trHeight w:val="182"/>
        </w:trPr>
        <w:tc>
          <w:tcPr>
            <w:tcW w:w="2835" w:type="dxa"/>
            <w:shd w:val="clear" w:color="auto" w:fill="auto"/>
            <w:vAlign w:val="bottom"/>
          </w:tcPr>
          <w:p w14:paraId="30F7AFBB" w14:textId="77777777" w:rsidR="00076E99" w:rsidRPr="00081D72" w:rsidRDefault="00076E99">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6676" w:type="dxa"/>
            <w:gridSpan w:val="6"/>
            <w:tcBorders>
              <w:top w:val="single" w:sz="4" w:space="0" w:color="auto"/>
              <w:bottom w:val="single" w:sz="4" w:space="0" w:color="auto"/>
            </w:tcBorders>
          </w:tcPr>
          <w:p w14:paraId="291D7014" w14:textId="63A0A47A" w:rsidR="00076E99" w:rsidRPr="00081D72" w:rsidRDefault="00076E99">
            <w:pPr>
              <w:pBdr>
                <w:top w:val="nil"/>
                <w:left w:val="nil"/>
                <w:bottom w:val="none" w:sz="0" w:space="0" w:color="000000"/>
                <w:right w:val="nil"/>
                <w:between w:val="nil"/>
              </w:pBdr>
              <w:ind w:right="-72"/>
              <w:jc w:val="center"/>
              <w:rPr>
                <w:rFonts w:ascii="Arial" w:eastAsia="Arial" w:hAnsi="Arial" w:cs="Arial"/>
                <w:b/>
                <w:color w:val="000000"/>
                <w:sz w:val="16"/>
                <w:szCs w:val="16"/>
              </w:rPr>
            </w:pPr>
            <w:r w:rsidRPr="00081D72">
              <w:rPr>
                <w:rFonts w:ascii="Arial" w:eastAsia="Arial" w:hAnsi="Arial" w:cs="Arial"/>
                <w:b/>
                <w:color w:val="000000"/>
                <w:sz w:val="16"/>
                <w:szCs w:val="16"/>
              </w:rPr>
              <w:t>Separate financial statements</w:t>
            </w:r>
          </w:p>
        </w:tc>
      </w:tr>
      <w:tr w:rsidR="00076E99" w:rsidRPr="00081D72" w14:paraId="37A49653" w14:textId="77777777" w:rsidTr="00F865F3">
        <w:trPr>
          <w:trHeight w:val="574"/>
        </w:trPr>
        <w:tc>
          <w:tcPr>
            <w:tcW w:w="2835" w:type="dxa"/>
            <w:shd w:val="clear" w:color="auto" w:fill="auto"/>
            <w:vAlign w:val="bottom"/>
          </w:tcPr>
          <w:p w14:paraId="7EC5AC1F" w14:textId="77777777" w:rsidR="00076E99" w:rsidRPr="00081D72" w:rsidRDefault="00076E99" w:rsidP="00076E99">
            <w:pPr>
              <w:pBdr>
                <w:top w:val="nil"/>
                <w:left w:val="nil"/>
                <w:bottom w:val="none" w:sz="0" w:space="0" w:color="000000"/>
                <w:right w:val="nil"/>
                <w:between w:val="nil"/>
              </w:pBdr>
              <w:ind w:left="973"/>
              <w:jc w:val="left"/>
              <w:rPr>
                <w:rFonts w:ascii="Arial" w:eastAsia="Arial" w:hAnsi="Arial" w:cs="Arial"/>
                <w:color w:val="000000"/>
                <w:sz w:val="16"/>
                <w:szCs w:val="16"/>
              </w:rPr>
            </w:pPr>
          </w:p>
          <w:p w14:paraId="0FE1E22C" w14:textId="006924B1" w:rsidR="00076E99" w:rsidRPr="00081D72" w:rsidRDefault="00076E99" w:rsidP="00076E99">
            <w:pPr>
              <w:pBdr>
                <w:top w:val="nil"/>
                <w:left w:val="nil"/>
                <w:bottom w:val="none" w:sz="0" w:space="0" w:color="000000"/>
                <w:right w:val="nil"/>
                <w:between w:val="nil"/>
              </w:pBdr>
              <w:ind w:left="973"/>
              <w:jc w:val="left"/>
              <w:rPr>
                <w:rFonts w:ascii="Arial" w:eastAsia="Arial" w:hAnsi="Arial" w:cs="Arial"/>
                <w:color w:val="000000"/>
                <w:spacing w:val="-4"/>
                <w:sz w:val="16"/>
                <w:szCs w:val="16"/>
              </w:rPr>
            </w:pPr>
            <w:r w:rsidRPr="00081D72">
              <w:rPr>
                <w:rFonts w:ascii="Arial" w:eastAsia="Arial" w:hAnsi="Arial" w:cs="Arial"/>
                <w:b/>
                <w:color w:val="000000"/>
                <w:spacing w:val="-4"/>
                <w:sz w:val="16"/>
                <w:szCs w:val="16"/>
              </w:rPr>
              <w:t>Maturity of</w:t>
            </w:r>
            <w:r w:rsidRPr="00081D72">
              <w:rPr>
                <w:rFonts w:ascii="Arial" w:eastAsia="Arial" w:hAnsi="Arial" w:cs="Arial"/>
                <w:color w:val="000000"/>
                <w:spacing w:val="-4"/>
                <w:sz w:val="16"/>
                <w:szCs w:val="16"/>
              </w:rPr>
              <w:t xml:space="preserve"> </w:t>
            </w:r>
            <w:r w:rsidRPr="00081D72">
              <w:rPr>
                <w:rFonts w:ascii="Arial" w:eastAsia="Arial" w:hAnsi="Arial" w:cs="Arial"/>
                <w:b/>
                <w:color w:val="000000"/>
                <w:spacing w:val="-4"/>
                <w:sz w:val="16"/>
                <w:szCs w:val="16"/>
              </w:rPr>
              <w:t>significant financial liabilities</w:t>
            </w:r>
          </w:p>
        </w:tc>
        <w:tc>
          <w:tcPr>
            <w:tcW w:w="1134" w:type="dxa"/>
            <w:tcBorders>
              <w:top w:val="single" w:sz="4" w:space="0" w:color="auto"/>
              <w:bottom w:val="single" w:sz="4" w:space="0" w:color="auto"/>
            </w:tcBorders>
          </w:tcPr>
          <w:p w14:paraId="61953441" w14:textId="77777777" w:rsidR="00076E99" w:rsidRPr="00081D72" w:rsidRDefault="00076E99" w:rsidP="00076E99">
            <w:pPr>
              <w:ind w:right="-72"/>
              <w:jc w:val="right"/>
              <w:rPr>
                <w:rFonts w:ascii="Arial" w:eastAsia="Arial" w:hAnsi="Arial" w:cs="Arial"/>
                <w:b/>
                <w:sz w:val="16"/>
                <w:szCs w:val="16"/>
              </w:rPr>
            </w:pPr>
          </w:p>
          <w:p w14:paraId="34028485" w14:textId="77777777" w:rsidR="00076E99" w:rsidRPr="00081D72" w:rsidRDefault="00076E99" w:rsidP="00076E99">
            <w:pPr>
              <w:ind w:right="-72"/>
              <w:jc w:val="right"/>
              <w:rPr>
                <w:rFonts w:ascii="Arial" w:eastAsia="Arial" w:hAnsi="Arial" w:cs="Arial"/>
                <w:b/>
                <w:sz w:val="16"/>
                <w:szCs w:val="16"/>
              </w:rPr>
            </w:pPr>
            <w:r w:rsidRPr="00081D72">
              <w:rPr>
                <w:rFonts w:ascii="Arial" w:eastAsia="Arial" w:hAnsi="Arial" w:cs="Arial"/>
                <w:b/>
                <w:sz w:val="16"/>
                <w:szCs w:val="16"/>
              </w:rPr>
              <w:t>On</w:t>
            </w:r>
          </w:p>
          <w:p w14:paraId="0EBC2F48" w14:textId="5FA2B32A" w:rsidR="00076E99" w:rsidRPr="00081D72" w:rsidRDefault="00076E99" w:rsidP="00076E99">
            <w:pPr>
              <w:ind w:right="-72"/>
              <w:jc w:val="right"/>
              <w:rPr>
                <w:rFonts w:ascii="Arial" w:eastAsia="Arial" w:hAnsi="Arial" w:cs="Arial"/>
                <w:b/>
                <w:sz w:val="16"/>
                <w:szCs w:val="16"/>
              </w:rPr>
            </w:pPr>
            <w:r w:rsidRPr="00081D72">
              <w:rPr>
                <w:rFonts w:ascii="Arial" w:eastAsia="Arial" w:hAnsi="Arial" w:cs="Arial"/>
                <w:b/>
                <w:sz w:val="16"/>
                <w:szCs w:val="16"/>
              </w:rPr>
              <w:t>demand</w:t>
            </w:r>
          </w:p>
        </w:tc>
        <w:tc>
          <w:tcPr>
            <w:tcW w:w="1134" w:type="dxa"/>
            <w:tcBorders>
              <w:top w:val="single" w:sz="4" w:space="0" w:color="auto"/>
              <w:bottom w:val="single" w:sz="4" w:space="0" w:color="auto"/>
            </w:tcBorders>
            <w:shd w:val="clear" w:color="auto" w:fill="auto"/>
            <w:vAlign w:val="bottom"/>
          </w:tcPr>
          <w:p w14:paraId="0A5A2D67" w14:textId="77777777" w:rsidR="00076E99" w:rsidRPr="00081D72" w:rsidRDefault="00076E99" w:rsidP="00076E99">
            <w:pPr>
              <w:ind w:right="-72"/>
              <w:jc w:val="right"/>
              <w:rPr>
                <w:rFonts w:ascii="Arial" w:eastAsia="Arial" w:hAnsi="Arial" w:cs="Arial"/>
                <w:b/>
                <w:sz w:val="16"/>
                <w:szCs w:val="16"/>
              </w:rPr>
            </w:pPr>
            <w:r w:rsidRPr="00081D72">
              <w:rPr>
                <w:rFonts w:ascii="Arial" w:eastAsia="Arial" w:hAnsi="Arial" w:cs="Arial"/>
                <w:b/>
                <w:sz w:val="16"/>
                <w:szCs w:val="16"/>
              </w:rPr>
              <w:t xml:space="preserve">Within </w:t>
            </w:r>
          </w:p>
          <w:p w14:paraId="408C9020" w14:textId="77777777" w:rsidR="00076E99" w:rsidRPr="00081D72" w:rsidRDefault="00076E99" w:rsidP="00076E99">
            <w:pPr>
              <w:ind w:right="-72"/>
              <w:jc w:val="right"/>
              <w:rPr>
                <w:rFonts w:ascii="Arial" w:eastAsia="Arial" w:hAnsi="Arial" w:cs="Arial"/>
                <w:b/>
                <w:sz w:val="16"/>
                <w:szCs w:val="16"/>
              </w:rPr>
            </w:pPr>
            <w:r w:rsidRPr="00081D72">
              <w:rPr>
                <w:rFonts w:ascii="Arial" w:eastAsia="Arial" w:hAnsi="Arial" w:cs="Arial"/>
                <w:b/>
                <w:sz w:val="16"/>
                <w:szCs w:val="16"/>
              </w:rPr>
              <w:t>1 year</w:t>
            </w:r>
          </w:p>
          <w:p w14:paraId="36E71806" w14:textId="6B81EEF1" w:rsidR="00076E99" w:rsidRPr="00081D72" w:rsidRDefault="00076E99" w:rsidP="00076E99">
            <w:pPr>
              <w:ind w:right="-72"/>
              <w:jc w:val="right"/>
              <w:rPr>
                <w:rFonts w:ascii="Arial" w:eastAsia="Arial" w:hAnsi="Arial" w:cs="Arial"/>
                <w:b/>
                <w:sz w:val="16"/>
                <w:szCs w:val="16"/>
              </w:rPr>
            </w:pPr>
            <w:r w:rsidRPr="00081D72">
              <w:rPr>
                <w:rFonts w:ascii="Arial" w:eastAsia="Arial" w:hAnsi="Arial" w:cs="Arial"/>
                <w:b/>
                <w:sz w:val="16"/>
                <w:szCs w:val="16"/>
              </w:rPr>
              <w:t xml:space="preserve"> Baht</w:t>
            </w:r>
          </w:p>
        </w:tc>
        <w:tc>
          <w:tcPr>
            <w:tcW w:w="1134" w:type="dxa"/>
            <w:tcBorders>
              <w:top w:val="single" w:sz="4" w:space="0" w:color="auto"/>
              <w:bottom w:val="single" w:sz="4" w:space="0" w:color="auto"/>
            </w:tcBorders>
            <w:shd w:val="clear" w:color="auto" w:fill="auto"/>
            <w:vAlign w:val="bottom"/>
          </w:tcPr>
          <w:p w14:paraId="2DF225E5" w14:textId="77777777" w:rsidR="00076E99" w:rsidRPr="00081D72" w:rsidRDefault="00076E99" w:rsidP="00076E99">
            <w:pPr>
              <w:ind w:right="-72"/>
              <w:jc w:val="right"/>
              <w:rPr>
                <w:rFonts w:ascii="Arial" w:eastAsia="Arial" w:hAnsi="Arial" w:cs="Arial"/>
                <w:b/>
                <w:sz w:val="16"/>
                <w:szCs w:val="16"/>
              </w:rPr>
            </w:pPr>
            <w:r w:rsidRPr="00081D72">
              <w:rPr>
                <w:rFonts w:ascii="Arial" w:eastAsia="Arial" w:hAnsi="Arial" w:cs="Arial"/>
                <w:b/>
                <w:sz w:val="16"/>
                <w:szCs w:val="16"/>
              </w:rPr>
              <w:t>1 - 5 years</w:t>
            </w:r>
          </w:p>
          <w:p w14:paraId="162CB23B" w14:textId="3DA49D3B" w:rsidR="00076E99" w:rsidRPr="00081D72" w:rsidRDefault="00076E99" w:rsidP="00076E99">
            <w:pPr>
              <w:ind w:right="-72"/>
              <w:jc w:val="right"/>
              <w:rPr>
                <w:rFonts w:ascii="Arial" w:eastAsia="Arial" w:hAnsi="Arial" w:cs="Arial"/>
                <w:b/>
                <w:sz w:val="16"/>
                <w:szCs w:val="16"/>
              </w:rPr>
            </w:pPr>
            <w:r w:rsidRPr="00081D72">
              <w:rPr>
                <w:rFonts w:ascii="Arial" w:eastAsia="Arial" w:hAnsi="Arial" w:cs="Arial"/>
                <w:b/>
                <w:sz w:val="16"/>
                <w:szCs w:val="16"/>
              </w:rPr>
              <w:t>Baht</w:t>
            </w:r>
          </w:p>
        </w:tc>
        <w:tc>
          <w:tcPr>
            <w:tcW w:w="993" w:type="dxa"/>
            <w:tcBorders>
              <w:top w:val="single" w:sz="4" w:space="0" w:color="auto"/>
              <w:bottom w:val="single" w:sz="4" w:space="0" w:color="auto"/>
            </w:tcBorders>
            <w:shd w:val="clear" w:color="auto" w:fill="auto"/>
            <w:vAlign w:val="bottom"/>
          </w:tcPr>
          <w:p w14:paraId="39A39568" w14:textId="77777777" w:rsidR="00076E99" w:rsidRPr="00081D72" w:rsidRDefault="00076E99" w:rsidP="00076E99">
            <w:pPr>
              <w:ind w:right="-72"/>
              <w:jc w:val="right"/>
              <w:rPr>
                <w:rFonts w:ascii="Arial" w:eastAsia="Arial" w:hAnsi="Arial" w:cs="Arial"/>
                <w:b/>
                <w:sz w:val="16"/>
                <w:szCs w:val="16"/>
              </w:rPr>
            </w:pPr>
            <w:r w:rsidRPr="00081D72">
              <w:rPr>
                <w:rFonts w:ascii="Arial" w:eastAsia="Arial" w:hAnsi="Arial" w:cs="Arial"/>
                <w:b/>
                <w:sz w:val="16"/>
                <w:szCs w:val="16"/>
              </w:rPr>
              <w:t xml:space="preserve">Over </w:t>
            </w:r>
          </w:p>
          <w:p w14:paraId="53A78B13" w14:textId="77777777" w:rsidR="00076E99" w:rsidRPr="00081D72" w:rsidRDefault="00076E99" w:rsidP="00076E99">
            <w:pPr>
              <w:ind w:right="-72"/>
              <w:jc w:val="right"/>
              <w:rPr>
                <w:rFonts w:ascii="Arial" w:eastAsia="Arial" w:hAnsi="Arial" w:cs="Arial"/>
                <w:b/>
                <w:sz w:val="16"/>
                <w:szCs w:val="16"/>
              </w:rPr>
            </w:pPr>
            <w:r w:rsidRPr="00081D72">
              <w:rPr>
                <w:rFonts w:ascii="Arial" w:eastAsia="Arial" w:hAnsi="Arial" w:cs="Arial"/>
                <w:b/>
                <w:sz w:val="16"/>
                <w:szCs w:val="16"/>
              </w:rPr>
              <w:t>5 years</w:t>
            </w:r>
          </w:p>
          <w:p w14:paraId="6B984C8B" w14:textId="5D8F3F01" w:rsidR="00076E99" w:rsidRPr="00081D72" w:rsidRDefault="00076E99" w:rsidP="00076E99">
            <w:pPr>
              <w:ind w:right="-72"/>
              <w:jc w:val="right"/>
              <w:rPr>
                <w:rFonts w:ascii="Arial" w:eastAsia="Arial" w:hAnsi="Arial" w:cs="Arial"/>
                <w:b/>
                <w:sz w:val="16"/>
                <w:szCs w:val="16"/>
              </w:rPr>
            </w:pPr>
            <w:r w:rsidRPr="00081D72">
              <w:rPr>
                <w:rFonts w:ascii="Arial" w:eastAsia="Arial" w:hAnsi="Arial" w:cs="Arial"/>
                <w:b/>
                <w:sz w:val="16"/>
                <w:szCs w:val="16"/>
              </w:rPr>
              <w:t>Baht</w:t>
            </w:r>
          </w:p>
        </w:tc>
        <w:tc>
          <w:tcPr>
            <w:tcW w:w="1134" w:type="dxa"/>
            <w:tcBorders>
              <w:top w:val="single" w:sz="4" w:space="0" w:color="auto"/>
              <w:bottom w:val="single" w:sz="4" w:space="0" w:color="auto"/>
            </w:tcBorders>
            <w:shd w:val="clear" w:color="auto" w:fill="auto"/>
            <w:vAlign w:val="bottom"/>
          </w:tcPr>
          <w:p w14:paraId="146D17B4" w14:textId="77777777" w:rsidR="00076E99" w:rsidRPr="00081D72" w:rsidRDefault="00076E99" w:rsidP="00076E99">
            <w:pPr>
              <w:ind w:right="-72"/>
              <w:jc w:val="right"/>
              <w:rPr>
                <w:rFonts w:ascii="Arial" w:eastAsia="Arial" w:hAnsi="Arial" w:cs="Arial"/>
                <w:b/>
                <w:sz w:val="16"/>
                <w:szCs w:val="16"/>
              </w:rPr>
            </w:pPr>
            <w:r w:rsidRPr="00081D72">
              <w:rPr>
                <w:rFonts w:ascii="Arial" w:eastAsia="Arial" w:hAnsi="Arial" w:cs="Arial"/>
                <w:b/>
                <w:sz w:val="16"/>
                <w:szCs w:val="16"/>
              </w:rPr>
              <w:t>Total</w:t>
            </w:r>
          </w:p>
          <w:p w14:paraId="199C6028" w14:textId="38331834" w:rsidR="00076E99" w:rsidRPr="00081D72" w:rsidRDefault="00076E99" w:rsidP="00076E99">
            <w:pPr>
              <w:pBdr>
                <w:top w:val="nil"/>
                <w:left w:val="nil"/>
                <w:bottom w:val="none" w:sz="0" w:space="0" w:color="000000"/>
                <w:right w:val="nil"/>
                <w:between w:val="nil"/>
              </w:pBdr>
              <w:ind w:right="-72"/>
              <w:jc w:val="right"/>
              <w:rPr>
                <w:rFonts w:ascii="Arial" w:eastAsia="Arial" w:hAnsi="Arial" w:cs="Arial"/>
                <w:b/>
                <w:color w:val="000000"/>
                <w:sz w:val="16"/>
                <w:szCs w:val="16"/>
              </w:rPr>
            </w:pPr>
            <w:r w:rsidRPr="00081D72">
              <w:rPr>
                <w:rFonts w:ascii="Arial" w:eastAsia="Arial" w:hAnsi="Arial" w:cs="Arial"/>
                <w:b/>
                <w:color w:val="000000"/>
                <w:sz w:val="16"/>
                <w:szCs w:val="16"/>
              </w:rPr>
              <w:t>Baht</w:t>
            </w:r>
          </w:p>
        </w:tc>
        <w:tc>
          <w:tcPr>
            <w:tcW w:w="1147" w:type="dxa"/>
            <w:tcBorders>
              <w:top w:val="single" w:sz="4" w:space="0" w:color="auto"/>
              <w:bottom w:val="single" w:sz="4" w:space="0" w:color="auto"/>
            </w:tcBorders>
            <w:shd w:val="clear" w:color="auto" w:fill="auto"/>
            <w:vAlign w:val="bottom"/>
          </w:tcPr>
          <w:p w14:paraId="3F4CCC58" w14:textId="77777777" w:rsidR="00076E99" w:rsidRPr="00081D72" w:rsidRDefault="00076E99" w:rsidP="00076E99">
            <w:pPr>
              <w:pBdr>
                <w:top w:val="nil"/>
                <w:left w:val="nil"/>
                <w:bottom w:val="none" w:sz="0" w:space="0" w:color="000000"/>
                <w:right w:val="nil"/>
                <w:between w:val="nil"/>
              </w:pBdr>
              <w:ind w:right="-72"/>
              <w:jc w:val="right"/>
              <w:rPr>
                <w:rFonts w:ascii="Arial" w:eastAsia="Arial" w:hAnsi="Arial" w:cs="Arial"/>
                <w:b/>
                <w:color w:val="000000"/>
                <w:sz w:val="16"/>
                <w:szCs w:val="16"/>
              </w:rPr>
            </w:pPr>
            <w:r w:rsidRPr="00081D72">
              <w:rPr>
                <w:rFonts w:ascii="Arial" w:eastAsia="Arial" w:hAnsi="Arial" w:cs="Arial"/>
                <w:b/>
                <w:color w:val="000000"/>
                <w:sz w:val="16"/>
                <w:szCs w:val="16"/>
              </w:rPr>
              <w:t>Book value</w:t>
            </w:r>
          </w:p>
          <w:p w14:paraId="00481F25" w14:textId="77777777" w:rsidR="00076E99" w:rsidRPr="00081D72" w:rsidRDefault="00076E99" w:rsidP="00076E99">
            <w:pPr>
              <w:pBdr>
                <w:top w:val="nil"/>
                <w:left w:val="nil"/>
                <w:bottom w:val="none" w:sz="0" w:space="0" w:color="000000"/>
                <w:right w:val="nil"/>
                <w:between w:val="nil"/>
              </w:pBdr>
              <w:ind w:right="-72"/>
              <w:jc w:val="right"/>
              <w:rPr>
                <w:rFonts w:ascii="Arial" w:eastAsia="Arial" w:hAnsi="Arial" w:cs="Arial"/>
                <w:b/>
                <w:color w:val="000000"/>
                <w:sz w:val="16"/>
                <w:szCs w:val="16"/>
              </w:rPr>
            </w:pPr>
            <w:r w:rsidRPr="00081D72">
              <w:rPr>
                <w:rFonts w:ascii="Arial" w:eastAsia="Arial" w:hAnsi="Arial" w:cs="Arial"/>
                <w:b/>
                <w:color w:val="000000"/>
                <w:sz w:val="16"/>
                <w:szCs w:val="16"/>
              </w:rPr>
              <w:t>Liability</w:t>
            </w:r>
          </w:p>
          <w:p w14:paraId="73379D90" w14:textId="69DF7361" w:rsidR="00076E99" w:rsidRPr="00081D72" w:rsidRDefault="00076E99" w:rsidP="00076E99">
            <w:pPr>
              <w:pBdr>
                <w:top w:val="nil"/>
                <w:left w:val="nil"/>
                <w:bottom w:val="none" w:sz="0" w:space="0" w:color="000000"/>
                <w:right w:val="nil"/>
                <w:between w:val="nil"/>
              </w:pBdr>
              <w:ind w:right="-72"/>
              <w:jc w:val="right"/>
              <w:rPr>
                <w:rFonts w:ascii="Arial" w:eastAsia="Arial" w:hAnsi="Arial" w:cs="Arial"/>
                <w:b/>
                <w:color w:val="000000"/>
                <w:sz w:val="16"/>
                <w:szCs w:val="16"/>
              </w:rPr>
            </w:pPr>
            <w:r w:rsidRPr="00081D72">
              <w:rPr>
                <w:rFonts w:ascii="Arial" w:eastAsia="Arial" w:hAnsi="Arial" w:cs="Arial"/>
                <w:b/>
                <w:color w:val="000000"/>
                <w:sz w:val="16"/>
                <w:szCs w:val="16"/>
              </w:rPr>
              <w:t>Baht</w:t>
            </w:r>
          </w:p>
        </w:tc>
      </w:tr>
      <w:tr w:rsidR="00076E99" w:rsidRPr="00B876A7" w14:paraId="7240BCC5" w14:textId="77777777" w:rsidTr="00F865F3">
        <w:trPr>
          <w:trHeight w:val="195"/>
        </w:trPr>
        <w:tc>
          <w:tcPr>
            <w:tcW w:w="2835" w:type="dxa"/>
            <w:shd w:val="clear" w:color="auto" w:fill="auto"/>
          </w:tcPr>
          <w:p w14:paraId="4027AF1E" w14:textId="77777777" w:rsidR="00076E99" w:rsidRPr="00B876A7" w:rsidRDefault="00076E99" w:rsidP="00076E99">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134" w:type="dxa"/>
            <w:tcBorders>
              <w:top w:val="single" w:sz="4" w:space="0" w:color="auto"/>
            </w:tcBorders>
          </w:tcPr>
          <w:p w14:paraId="0133A294"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auto"/>
            </w:tcBorders>
            <w:shd w:val="clear" w:color="auto" w:fill="FAFAFA"/>
            <w:vAlign w:val="bottom"/>
          </w:tcPr>
          <w:p w14:paraId="4D75D7E2" w14:textId="646E9414"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auto"/>
            </w:tcBorders>
            <w:shd w:val="clear" w:color="auto" w:fill="FAFAFA"/>
            <w:vAlign w:val="bottom"/>
          </w:tcPr>
          <w:p w14:paraId="3CE7C59B"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3" w:type="dxa"/>
            <w:tcBorders>
              <w:top w:val="single" w:sz="4" w:space="0" w:color="auto"/>
            </w:tcBorders>
            <w:shd w:val="clear" w:color="auto" w:fill="FAFAFA"/>
            <w:vAlign w:val="bottom"/>
          </w:tcPr>
          <w:p w14:paraId="2294903F"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auto"/>
            </w:tcBorders>
            <w:shd w:val="clear" w:color="auto" w:fill="FAFAFA"/>
          </w:tcPr>
          <w:p w14:paraId="386E788F"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47" w:type="dxa"/>
            <w:tcBorders>
              <w:top w:val="single" w:sz="4" w:space="0" w:color="auto"/>
            </w:tcBorders>
            <w:shd w:val="clear" w:color="auto" w:fill="FAFAFA"/>
          </w:tcPr>
          <w:p w14:paraId="0113DE38"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076E99" w:rsidRPr="00B876A7" w14:paraId="317C584D" w14:textId="77777777" w:rsidTr="00E16D39">
        <w:trPr>
          <w:trHeight w:val="195"/>
        </w:trPr>
        <w:tc>
          <w:tcPr>
            <w:tcW w:w="2835" w:type="dxa"/>
            <w:shd w:val="clear" w:color="auto" w:fill="auto"/>
          </w:tcPr>
          <w:p w14:paraId="38827FA2" w14:textId="77777777" w:rsidR="005C3703" w:rsidRDefault="00076E99" w:rsidP="00076E99">
            <w:pPr>
              <w:pBdr>
                <w:top w:val="nil"/>
                <w:left w:val="nil"/>
                <w:bottom w:val="none" w:sz="0" w:space="0" w:color="000000"/>
                <w:right w:val="nil"/>
                <w:between w:val="nil"/>
              </w:pBdr>
              <w:ind w:left="973"/>
              <w:jc w:val="left"/>
              <w:rPr>
                <w:rFonts w:ascii="Arial" w:eastAsia="Arial" w:hAnsi="Arial" w:cstheme="minorBidi"/>
                <w:b/>
                <w:color w:val="000000"/>
                <w:sz w:val="16"/>
                <w:szCs w:val="16"/>
              </w:rPr>
            </w:pPr>
            <w:r w:rsidRPr="00B876A7">
              <w:rPr>
                <w:rFonts w:ascii="Arial" w:eastAsia="Arial" w:hAnsi="Arial" w:cs="Arial"/>
                <w:b/>
                <w:color w:val="000000"/>
                <w:sz w:val="16"/>
                <w:szCs w:val="16"/>
              </w:rPr>
              <w:t xml:space="preserve">As </w:t>
            </w:r>
            <w:proofErr w:type="gramStart"/>
            <w:r w:rsidRPr="00B876A7">
              <w:rPr>
                <w:rFonts w:ascii="Arial" w:eastAsia="Arial" w:hAnsi="Arial" w:cs="Arial"/>
                <w:b/>
                <w:color w:val="000000"/>
                <w:sz w:val="16"/>
                <w:szCs w:val="16"/>
              </w:rPr>
              <w:t>at</w:t>
            </w:r>
            <w:proofErr w:type="gramEnd"/>
            <w:r w:rsidRPr="00B876A7">
              <w:rPr>
                <w:rFonts w:ascii="Arial" w:eastAsia="Arial" w:hAnsi="Arial" w:cs="Arial"/>
                <w:b/>
                <w:color w:val="000000"/>
                <w:sz w:val="16"/>
                <w:szCs w:val="16"/>
              </w:rPr>
              <w:t xml:space="preserve"> 31 December </w:t>
            </w:r>
          </w:p>
          <w:p w14:paraId="3896B4C6" w14:textId="3CE217BF" w:rsidR="00076E99" w:rsidRPr="00B876A7" w:rsidRDefault="005C3703" w:rsidP="00076E99">
            <w:pPr>
              <w:pBdr>
                <w:top w:val="nil"/>
                <w:left w:val="nil"/>
                <w:bottom w:val="none" w:sz="0" w:space="0" w:color="000000"/>
                <w:right w:val="nil"/>
                <w:between w:val="nil"/>
              </w:pBdr>
              <w:ind w:left="973"/>
              <w:jc w:val="left"/>
              <w:rPr>
                <w:rFonts w:ascii="Arial" w:eastAsia="Arial" w:hAnsi="Arial" w:cs="Arial"/>
                <w:b/>
                <w:color w:val="000000"/>
                <w:sz w:val="16"/>
                <w:szCs w:val="16"/>
              </w:rPr>
            </w:pPr>
            <w:r>
              <w:rPr>
                <w:rFonts w:ascii="Arial" w:eastAsia="Arial" w:hAnsi="Arial" w:cstheme="minorBidi" w:hint="cs"/>
                <w:b/>
                <w:color w:val="000000"/>
                <w:sz w:val="16"/>
                <w:szCs w:val="16"/>
                <w:cs/>
              </w:rPr>
              <w:t xml:space="preserve">   </w:t>
            </w:r>
            <w:r w:rsidR="00076E99" w:rsidRPr="00B876A7">
              <w:rPr>
                <w:rFonts w:ascii="Arial" w:eastAsia="Arial" w:hAnsi="Arial" w:cs="Arial"/>
                <w:b/>
                <w:color w:val="000000"/>
                <w:sz w:val="16"/>
                <w:szCs w:val="16"/>
              </w:rPr>
              <w:t>202</w:t>
            </w:r>
            <w:r w:rsidR="00076E99">
              <w:rPr>
                <w:rFonts w:ascii="Arial" w:eastAsia="Arial" w:hAnsi="Arial" w:cs="Arial"/>
                <w:b/>
                <w:color w:val="000000"/>
                <w:sz w:val="16"/>
                <w:szCs w:val="16"/>
              </w:rPr>
              <w:t>2</w:t>
            </w:r>
          </w:p>
        </w:tc>
        <w:tc>
          <w:tcPr>
            <w:tcW w:w="1134" w:type="dxa"/>
          </w:tcPr>
          <w:p w14:paraId="12910819"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shd w:val="clear" w:color="auto" w:fill="FAFAFA"/>
            <w:vAlign w:val="bottom"/>
          </w:tcPr>
          <w:p w14:paraId="08A1E1D4" w14:textId="34F0BD0A"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shd w:val="clear" w:color="auto" w:fill="FAFAFA"/>
            <w:vAlign w:val="bottom"/>
          </w:tcPr>
          <w:p w14:paraId="456149F2"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3" w:type="dxa"/>
            <w:shd w:val="clear" w:color="auto" w:fill="FAFAFA"/>
            <w:vAlign w:val="bottom"/>
          </w:tcPr>
          <w:p w14:paraId="405EB124"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shd w:val="clear" w:color="auto" w:fill="FAFAFA"/>
          </w:tcPr>
          <w:p w14:paraId="0BBE7EF5"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47" w:type="dxa"/>
            <w:shd w:val="clear" w:color="auto" w:fill="FAFAFA"/>
          </w:tcPr>
          <w:p w14:paraId="26193E6B"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076E99" w:rsidRPr="00B876A7" w14:paraId="1F5B5C09" w14:textId="77777777" w:rsidTr="00076E99">
        <w:trPr>
          <w:trHeight w:val="195"/>
        </w:trPr>
        <w:tc>
          <w:tcPr>
            <w:tcW w:w="2835" w:type="dxa"/>
            <w:shd w:val="clear" w:color="auto" w:fill="auto"/>
            <w:vAlign w:val="bottom"/>
          </w:tcPr>
          <w:p w14:paraId="7A1E3191" w14:textId="5F30E5AD" w:rsidR="00076E99" w:rsidRPr="00B876A7" w:rsidRDefault="00076E99" w:rsidP="00076E99">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B876A7">
              <w:rPr>
                <w:rFonts w:ascii="Arial" w:eastAsia="Arial" w:hAnsi="Arial" w:cs="Arial"/>
                <w:color w:val="000000"/>
                <w:sz w:val="16"/>
                <w:szCs w:val="16"/>
              </w:rPr>
              <w:t>Trade payables, net</w:t>
            </w:r>
          </w:p>
        </w:tc>
        <w:tc>
          <w:tcPr>
            <w:tcW w:w="1134" w:type="dxa"/>
          </w:tcPr>
          <w:p w14:paraId="2FB5C259" w14:textId="10AAB21D"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140,882,855</w:t>
            </w:r>
          </w:p>
        </w:tc>
        <w:tc>
          <w:tcPr>
            <w:tcW w:w="1134" w:type="dxa"/>
            <w:shd w:val="clear" w:color="auto" w:fill="FAFAFA"/>
            <w:vAlign w:val="bottom"/>
          </w:tcPr>
          <w:p w14:paraId="7360719F" w14:textId="7F7FCBBD"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sidRPr="00076E99">
              <w:rPr>
                <w:rFonts w:ascii="Arial" w:eastAsia="Arial" w:hAnsi="Arial" w:cs="Arial"/>
                <w:color w:val="000000"/>
                <w:sz w:val="16"/>
                <w:szCs w:val="16"/>
              </w:rPr>
              <w:t>27,513,473</w:t>
            </w:r>
          </w:p>
        </w:tc>
        <w:tc>
          <w:tcPr>
            <w:tcW w:w="1134" w:type="dxa"/>
            <w:shd w:val="clear" w:color="auto" w:fill="FAFAFA"/>
            <w:vAlign w:val="bottom"/>
          </w:tcPr>
          <w:p w14:paraId="55F3DAF8" w14:textId="64B7FD41"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993" w:type="dxa"/>
            <w:shd w:val="clear" w:color="auto" w:fill="FAFAFA"/>
            <w:vAlign w:val="bottom"/>
          </w:tcPr>
          <w:p w14:paraId="07243FD4" w14:textId="017BA08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FAFAFA"/>
            <w:vAlign w:val="bottom"/>
          </w:tcPr>
          <w:p w14:paraId="14B1526E" w14:textId="7EC9FC75"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sidRPr="00076E99">
              <w:rPr>
                <w:rFonts w:ascii="Arial" w:eastAsia="Arial" w:hAnsi="Arial" w:cs="Arial"/>
                <w:color w:val="000000"/>
                <w:sz w:val="16"/>
                <w:szCs w:val="16"/>
              </w:rPr>
              <w:t>168,396,328</w:t>
            </w:r>
          </w:p>
        </w:tc>
        <w:tc>
          <w:tcPr>
            <w:tcW w:w="1147" w:type="dxa"/>
            <w:shd w:val="clear" w:color="auto" w:fill="FAFAFA"/>
            <w:vAlign w:val="bottom"/>
          </w:tcPr>
          <w:p w14:paraId="71B3F217" w14:textId="25E71529"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sidRPr="00076E99">
              <w:rPr>
                <w:rFonts w:ascii="Arial" w:eastAsia="Arial" w:hAnsi="Arial" w:cs="Arial"/>
                <w:color w:val="000000"/>
                <w:sz w:val="16"/>
                <w:szCs w:val="16"/>
              </w:rPr>
              <w:t>168,396,328</w:t>
            </w:r>
          </w:p>
        </w:tc>
      </w:tr>
      <w:tr w:rsidR="00076E99" w:rsidRPr="00B876A7" w14:paraId="10C559C7" w14:textId="77777777" w:rsidTr="005C3703">
        <w:trPr>
          <w:trHeight w:val="379"/>
        </w:trPr>
        <w:tc>
          <w:tcPr>
            <w:tcW w:w="2835" w:type="dxa"/>
            <w:shd w:val="clear" w:color="auto" w:fill="auto"/>
          </w:tcPr>
          <w:p w14:paraId="6E7FC54B" w14:textId="77777777" w:rsidR="00076E99" w:rsidRDefault="00076E99" w:rsidP="00076E99">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 xml:space="preserve">Long-term loans from </w:t>
            </w:r>
          </w:p>
          <w:p w14:paraId="3DA9E6EB" w14:textId="36C0B4F9" w:rsidR="00076E99" w:rsidRPr="00B876A7" w:rsidRDefault="00076E99" w:rsidP="00076E99">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Pr>
                <w:rFonts w:ascii="Arial" w:eastAsia="Arial" w:hAnsi="Arial" w:cs="Arial"/>
                <w:color w:val="000000"/>
                <w:sz w:val="16"/>
                <w:szCs w:val="16"/>
              </w:rPr>
              <w:t xml:space="preserve">    </w:t>
            </w:r>
            <w:r w:rsidRPr="00B876A7">
              <w:rPr>
                <w:rFonts w:ascii="Arial" w:eastAsia="Arial" w:hAnsi="Arial" w:cs="Arial"/>
                <w:color w:val="000000"/>
                <w:sz w:val="16"/>
                <w:szCs w:val="16"/>
              </w:rPr>
              <w:t>financial institutions</w:t>
            </w:r>
          </w:p>
        </w:tc>
        <w:tc>
          <w:tcPr>
            <w:tcW w:w="1134" w:type="dxa"/>
          </w:tcPr>
          <w:p w14:paraId="2D238044" w14:textId="77777777" w:rsidR="00076E99"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p w14:paraId="399AD7AF" w14:textId="45FC7749"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FAFAFA"/>
            <w:vAlign w:val="bottom"/>
          </w:tcPr>
          <w:p w14:paraId="3A0C90F9" w14:textId="01790969"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sidRPr="00076E99">
              <w:rPr>
                <w:rFonts w:ascii="Arial" w:eastAsia="Arial" w:hAnsi="Arial" w:cs="Arial"/>
                <w:color w:val="000000"/>
                <w:sz w:val="16"/>
                <w:szCs w:val="16"/>
              </w:rPr>
              <w:t>14,995,630</w:t>
            </w:r>
          </w:p>
        </w:tc>
        <w:tc>
          <w:tcPr>
            <w:tcW w:w="1134" w:type="dxa"/>
            <w:shd w:val="clear" w:color="auto" w:fill="FAFAFA"/>
            <w:vAlign w:val="bottom"/>
          </w:tcPr>
          <w:p w14:paraId="0F2284DD" w14:textId="1B6AA51D"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076E99">
              <w:rPr>
                <w:rFonts w:ascii="Arial" w:eastAsia="Arial" w:hAnsi="Arial" w:cs="Arial"/>
                <w:color w:val="000000"/>
                <w:sz w:val="16"/>
                <w:szCs w:val="16"/>
              </w:rPr>
              <w:t>32,660,282</w:t>
            </w:r>
          </w:p>
        </w:tc>
        <w:tc>
          <w:tcPr>
            <w:tcW w:w="993" w:type="dxa"/>
            <w:shd w:val="clear" w:color="auto" w:fill="FAFAFA"/>
            <w:vAlign w:val="bottom"/>
          </w:tcPr>
          <w:p w14:paraId="3A4FD50C" w14:textId="654D0434"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FAFAFA"/>
            <w:vAlign w:val="bottom"/>
          </w:tcPr>
          <w:p w14:paraId="23AD0122" w14:textId="56A72CD9"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076E99">
              <w:rPr>
                <w:rFonts w:ascii="Arial" w:eastAsia="Arial" w:hAnsi="Arial" w:cs="Arial"/>
                <w:color w:val="000000"/>
                <w:sz w:val="16"/>
                <w:szCs w:val="16"/>
              </w:rPr>
              <w:t>47,655,912</w:t>
            </w:r>
          </w:p>
        </w:tc>
        <w:tc>
          <w:tcPr>
            <w:tcW w:w="1147" w:type="dxa"/>
            <w:shd w:val="clear" w:color="auto" w:fill="FAFAFA"/>
            <w:vAlign w:val="bottom"/>
          </w:tcPr>
          <w:p w14:paraId="3F112BAD" w14:textId="66705CD8"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076E99">
              <w:rPr>
                <w:rFonts w:ascii="Arial" w:eastAsia="Arial" w:hAnsi="Arial" w:cs="Arial"/>
                <w:color w:val="000000"/>
                <w:sz w:val="16"/>
                <w:szCs w:val="16"/>
              </w:rPr>
              <w:t>43,114,148</w:t>
            </w:r>
          </w:p>
        </w:tc>
      </w:tr>
      <w:tr w:rsidR="00076E99" w:rsidRPr="00B876A7" w14:paraId="7E4D5770" w14:textId="77777777" w:rsidTr="005C3703">
        <w:trPr>
          <w:trHeight w:val="195"/>
        </w:trPr>
        <w:tc>
          <w:tcPr>
            <w:tcW w:w="2835" w:type="dxa"/>
            <w:shd w:val="clear" w:color="auto" w:fill="auto"/>
          </w:tcPr>
          <w:p w14:paraId="046E4153" w14:textId="19EB8F7F" w:rsidR="00076E99" w:rsidRPr="00B876A7" w:rsidRDefault="00076E99" w:rsidP="00076E99">
            <w:pPr>
              <w:pBdr>
                <w:top w:val="nil"/>
                <w:left w:val="nil"/>
                <w:bottom w:val="none" w:sz="0" w:space="0" w:color="000000"/>
                <w:right w:val="nil"/>
                <w:between w:val="nil"/>
              </w:pBdr>
              <w:ind w:left="973"/>
              <w:jc w:val="left"/>
              <w:rPr>
                <w:rFonts w:ascii="Arial" w:eastAsia="Arial" w:hAnsi="Arial" w:cs="Arial"/>
                <w:color w:val="000000"/>
                <w:sz w:val="16"/>
                <w:szCs w:val="16"/>
              </w:rPr>
            </w:pPr>
            <w:r>
              <w:rPr>
                <w:rFonts w:ascii="Arial" w:eastAsia="Arial" w:hAnsi="Arial" w:cs="Arial"/>
                <w:color w:val="000000"/>
                <w:sz w:val="16"/>
                <w:szCs w:val="16"/>
              </w:rPr>
              <w:t>Debentures</w:t>
            </w:r>
          </w:p>
        </w:tc>
        <w:tc>
          <w:tcPr>
            <w:tcW w:w="1134" w:type="dxa"/>
          </w:tcPr>
          <w:p w14:paraId="14CCB89D" w14:textId="7FA6A66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FAFAFA"/>
            <w:vAlign w:val="bottom"/>
          </w:tcPr>
          <w:p w14:paraId="0CD32000" w14:textId="374AB8C0"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sidRPr="00076E99">
              <w:rPr>
                <w:rFonts w:ascii="Arial" w:eastAsia="Arial" w:hAnsi="Arial" w:cs="Arial"/>
                <w:color w:val="000000"/>
                <w:sz w:val="16"/>
                <w:szCs w:val="16"/>
              </w:rPr>
              <w:t>28,459,160</w:t>
            </w:r>
          </w:p>
        </w:tc>
        <w:tc>
          <w:tcPr>
            <w:tcW w:w="1134" w:type="dxa"/>
            <w:shd w:val="clear" w:color="auto" w:fill="FAFAFA"/>
            <w:vAlign w:val="bottom"/>
          </w:tcPr>
          <w:p w14:paraId="1A7F65FC" w14:textId="489E76FD"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076E99">
              <w:rPr>
                <w:rFonts w:ascii="Arial" w:eastAsia="Arial" w:hAnsi="Arial" w:cs="Arial"/>
                <w:color w:val="000000"/>
                <w:sz w:val="16"/>
                <w:szCs w:val="16"/>
              </w:rPr>
              <w:t>506,777,219</w:t>
            </w:r>
          </w:p>
        </w:tc>
        <w:tc>
          <w:tcPr>
            <w:tcW w:w="993" w:type="dxa"/>
            <w:shd w:val="clear" w:color="auto" w:fill="FAFAFA"/>
            <w:vAlign w:val="bottom"/>
          </w:tcPr>
          <w:p w14:paraId="2478410D" w14:textId="0247AE91"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FAFAFA"/>
            <w:vAlign w:val="bottom"/>
          </w:tcPr>
          <w:p w14:paraId="346454A8" w14:textId="13009E4F"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076E99">
              <w:rPr>
                <w:rFonts w:ascii="Arial" w:eastAsia="Arial" w:hAnsi="Arial" w:cs="Arial"/>
                <w:color w:val="000000"/>
                <w:sz w:val="16"/>
                <w:szCs w:val="16"/>
              </w:rPr>
              <w:t>535,236,379</w:t>
            </w:r>
          </w:p>
        </w:tc>
        <w:tc>
          <w:tcPr>
            <w:tcW w:w="1147" w:type="dxa"/>
            <w:shd w:val="clear" w:color="auto" w:fill="FAFAFA"/>
            <w:vAlign w:val="bottom"/>
          </w:tcPr>
          <w:p w14:paraId="08108F12" w14:textId="19C607EF"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076E99">
              <w:rPr>
                <w:rFonts w:ascii="Arial" w:eastAsia="Arial" w:hAnsi="Arial" w:cs="Arial"/>
                <w:color w:val="000000"/>
                <w:sz w:val="16"/>
                <w:szCs w:val="16"/>
              </w:rPr>
              <w:t>494,811,722</w:t>
            </w:r>
          </w:p>
        </w:tc>
      </w:tr>
      <w:tr w:rsidR="00076E99" w:rsidRPr="00B876A7" w14:paraId="1B081CCF" w14:textId="77777777" w:rsidTr="005C3703">
        <w:trPr>
          <w:trHeight w:val="195"/>
        </w:trPr>
        <w:tc>
          <w:tcPr>
            <w:tcW w:w="2835" w:type="dxa"/>
            <w:shd w:val="clear" w:color="auto" w:fill="auto"/>
          </w:tcPr>
          <w:p w14:paraId="7E11D72B" w14:textId="22F000CC" w:rsidR="00076E99" w:rsidRPr="00B876A7" w:rsidRDefault="00076E99" w:rsidP="00076E99">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Lease liabilities, net</w:t>
            </w:r>
          </w:p>
        </w:tc>
        <w:tc>
          <w:tcPr>
            <w:tcW w:w="1134" w:type="dxa"/>
            <w:tcBorders>
              <w:bottom w:val="single" w:sz="4" w:space="0" w:color="auto"/>
            </w:tcBorders>
          </w:tcPr>
          <w:p w14:paraId="3951AB79" w14:textId="5D2B0E06"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tcBorders>
              <w:bottom w:val="single" w:sz="4" w:space="0" w:color="auto"/>
            </w:tcBorders>
            <w:shd w:val="clear" w:color="auto" w:fill="FAFAFA"/>
            <w:vAlign w:val="bottom"/>
          </w:tcPr>
          <w:p w14:paraId="0D788F73" w14:textId="57C5F0D8"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sidRPr="00076E99">
              <w:rPr>
                <w:rFonts w:ascii="Arial" w:eastAsia="Arial" w:hAnsi="Arial" w:cs="Arial"/>
                <w:color w:val="000000"/>
                <w:sz w:val="16"/>
                <w:szCs w:val="16"/>
              </w:rPr>
              <w:t>16,004,635</w:t>
            </w:r>
          </w:p>
        </w:tc>
        <w:tc>
          <w:tcPr>
            <w:tcW w:w="1134" w:type="dxa"/>
            <w:tcBorders>
              <w:bottom w:val="single" w:sz="4" w:space="0" w:color="000000"/>
            </w:tcBorders>
            <w:shd w:val="clear" w:color="auto" w:fill="FAFAFA"/>
            <w:vAlign w:val="bottom"/>
          </w:tcPr>
          <w:p w14:paraId="6523E7F2" w14:textId="5FB56130"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076E99">
              <w:rPr>
                <w:rFonts w:ascii="Arial" w:eastAsia="Arial" w:hAnsi="Arial" w:cs="Arial"/>
                <w:color w:val="000000"/>
                <w:sz w:val="16"/>
                <w:szCs w:val="16"/>
              </w:rPr>
              <w:t>13,558,884</w:t>
            </w:r>
          </w:p>
        </w:tc>
        <w:tc>
          <w:tcPr>
            <w:tcW w:w="993" w:type="dxa"/>
            <w:tcBorders>
              <w:bottom w:val="single" w:sz="4" w:space="0" w:color="000000"/>
            </w:tcBorders>
            <w:shd w:val="clear" w:color="auto" w:fill="FAFAFA"/>
            <w:vAlign w:val="bottom"/>
          </w:tcPr>
          <w:p w14:paraId="2D861F75" w14:textId="4C5E5CA8"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tcBorders>
              <w:bottom w:val="single" w:sz="4" w:space="0" w:color="000000"/>
            </w:tcBorders>
            <w:shd w:val="clear" w:color="auto" w:fill="FAFAFA"/>
            <w:vAlign w:val="bottom"/>
          </w:tcPr>
          <w:p w14:paraId="0D719E9A" w14:textId="5B157A49"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076E99">
              <w:rPr>
                <w:rFonts w:ascii="Arial" w:eastAsia="Arial" w:hAnsi="Arial" w:cs="Arial"/>
                <w:color w:val="000000"/>
                <w:sz w:val="16"/>
                <w:szCs w:val="16"/>
              </w:rPr>
              <w:t>29,563,519</w:t>
            </w:r>
          </w:p>
        </w:tc>
        <w:tc>
          <w:tcPr>
            <w:tcW w:w="1147" w:type="dxa"/>
            <w:tcBorders>
              <w:bottom w:val="single" w:sz="4" w:space="0" w:color="000000"/>
            </w:tcBorders>
            <w:shd w:val="clear" w:color="auto" w:fill="FAFAFA"/>
            <w:vAlign w:val="bottom"/>
          </w:tcPr>
          <w:p w14:paraId="5ADE3E47" w14:textId="620139E1"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076E99">
              <w:rPr>
                <w:rFonts w:ascii="Arial" w:eastAsia="Arial" w:hAnsi="Arial" w:cs="Arial"/>
                <w:color w:val="000000"/>
                <w:sz w:val="16"/>
                <w:szCs w:val="16"/>
              </w:rPr>
              <w:t>27,840,793</w:t>
            </w:r>
          </w:p>
        </w:tc>
      </w:tr>
      <w:tr w:rsidR="00076E99" w:rsidRPr="00B876A7" w14:paraId="524A6DDB" w14:textId="77777777" w:rsidTr="00F865F3">
        <w:trPr>
          <w:trHeight w:val="182"/>
        </w:trPr>
        <w:tc>
          <w:tcPr>
            <w:tcW w:w="2835" w:type="dxa"/>
            <w:shd w:val="clear" w:color="auto" w:fill="auto"/>
          </w:tcPr>
          <w:p w14:paraId="21460412" w14:textId="77777777" w:rsidR="00076E99" w:rsidRPr="00B876A7" w:rsidRDefault="00076E99" w:rsidP="00076E99">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134" w:type="dxa"/>
            <w:tcBorders>
              <w:top w:val="single" w:sz="4" w:space="0" w:color="auto"/>
            </w:tcBorders>
          </w:tcPr>
          <w:p w14:paraId="7068D1A4"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auto"/>
            </w:tcBorders>
            <w:shd w:val="clear" w:color="auto" w:fill="FAFAFA"/>
            <w:vAlign w:val="bottom"/>
          </w:tcPr>
          <w:p w14:paraId="1616FC56" w14:textId="0D2C1D32"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000000"/>
            </w:tcBorders>
            <w:shd w:val="clear" w:color="auto" w:fill="FAFAFA"/>
            <w:vAlign w:val="bottom"/>
          </w:tcPr>
          <w:p w14:paraId="0ADB21E6"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3" w:type="dxa"/>
            <w:tcBorders>
              <w:top w:val="single" w:sz="4" w:space="0" w:color="000000"/>
            </w:tcBorders>
            <w:shd w:val="clear" w:color="auto" w:fill="FAFAFA"/>
            <w:vAlign w:val="bottom"/>
          </w:tcPr>
          <w:p w14:paraId="13B01FF1"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000000"/>
            </w:tcBorders>
            <w:shd w:val="clear" w:color="auto" w:fill="FAFAFA"/>
            <w:vAlign w:val="bottom"/>
          </w:tcPr>
          <w:p w14:paraId="66C61A8B" w14:textId="10D235C6"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47" w:type="dxa"/>
            <w:tcBorders>
              <w:top w:val="single" w:sz="4" w:space="0" w:color="000000"/>
            </w:tcBorders>
            <w:shd w:val="clear" w:color="auto" w:fill="FAFAFA"/>
            <w:vAlign w:val="bottom"/>
          </w:tcPr>
          <w:p w14:paraId="58F536F6" w14:textId="7777777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076E99" w:rsidRPr="00B876A7" w14:paraId="2EC5D022" w14:textId="77777777" w:rsidTr="00F865F3">
        <w:trPr>
          <w:trHeight w:val="207"/>
        </w:trPr>
        <w:tc>
          <w:tcPr>
            <w:tcW w:w="2835" w:type="dxa"/>
            <w:shd w:val="clear" w:color="auto" w:fill="auto"/>
          </w:tcPr>
          <w:p w14:paraId="2722AA84" w14:textId="514119C2" w:rsidR="00076E99" w:rsidRPr="00B876A7" w:rsidRDefault="00076E99" w:rsidP="00076E99">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 xml:space="preserve">Total </w:t>
            </w:r>
            <w:r>
              <w:rPr>
                <w:rFonts w:ascii="Arial" w:eastAsia="Arial" w:hAnsi="Arial" w:cs="Arial"/>
                <w:b/>
                <w:color w:val="000000"/>
                <w:sz w:val="16"/>
                <w:szCs w:val="16"/>
              </w:rPr>
              <w:t>non-</w:t>
            </w:r>
            <w:r w:rsidRPr="00B876A7">
              <w:rPr>
                <w:rFonts w:ascii="Arial" w:eastAsia="Arial" w:hAnsi="Arial" w:cs="Arial"/>
                <w:b/>
                <w:color w:val="000000"/>
                <w:sz w:val="16"/>
                <w:szCs w:val="16"/>
              </w:rPr>
              <w:t>derivatives</w:t>
            </w:r>
          </w:p>
        </w:tc>
        <w:tc>
          <w:tcPr>
            <w:tcW w:w="1134" w:type="dxa"/>
            <w:tcBorders>
              <w:bottom w:val="single" w:sz="4" w:space="0" w:color="auto"/>
            </w:tcBorders>
          </w:tcPr>
          <w:p w14:paraId="1CA72827" w14:textId="64165423"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sidRPr="00820048">
              <w:rPr>
                <w:rFonts w:ascii="Arial" w:eastAsia="Arial" w:hAnsi="Arial" w:cs="Arial"/>
                <w:color w:val="000000"/>
                <w:sz w:val="16"/>
                <w:szCs w:val="16"/>
              </w:rPr>
              <w:t>140,882,855</w:t>
            </w:r>
          </w:p>
        </w:tc>
        <w:tc>
          <w:tcPr>
            <w:tcW w:w="1134" w:type="dxa"/>
            <w:tcBorders>
              <w:bottom w:val="single" w:sz="4" w:space="0" w:color="auto"/>
            </w:tcBorders>
            <w:shd w:val="clear" w:color="auto" w:fill="FAFAFA"/>
            <w:vAlign w:val="bottom"/>
          </w:tcPr>
          <w:p w14:paraId="77F46058" w14:textId="47A6B608"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rPr>
            </w:pPr>
            <w:r w:rsidRPr="00076E99">
              <w:rPr>
                <w:rFonts w:ascii="Arial" w:eastAsia="Arial" w:hAnsi="Arial" w:cs="Arial"/>
                <w:color w:val="000000"/>
                <w:sz w:val="16"/>
                <w:szCs w:val="16"/>
              </w:rPr>
              <w:t>86,972,898</w:t>
            </w:r>
          </w:p>
        </w:tc>
        <w:tc>
          <w:tcPr>
            <w:tcW w:w="1134" w:type="dxa"/>
            <w:tcBorders>
              <w:bottom w:val="single" w:sz="4" w:space="0" w:color="000000"/>
            </w:tcBorders>
            <w:shd w:val="clear" w:color="auto" w:fill="FAFAFA"/>
            <w:vAlign w:val="bottom"/>
          </w:tcPr>
          <w:p w14:paraId="7520FA5D" w14:textId="61A21949"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076E99">
              <w:rPr>
                <w:rFonts w:ascii="Arial" w:eastAsia="Arial" w:hAnsi="Arial" w:cs="Arial"/>
                <w:color w:val="000000"/>
                <w:sz w:val="16"/>
                <w:szCs w:val="16"/>
              </w:rPr>
              <w:t>552,996,385</w:t>
            </w:r>
          </w:p>
        </w:tc>
        <w:tc>
          <w:tcPr>
            <w:tcW w:w="993" w:type="dxa"/>
            <w:tcBorders>
              <w:bottom w:val="single" w:sz="4" w:space="0" w:color="000000"/>
            </w:tcBorders>
            <w:shd w:val="clear" w:color="auto" w:fill="FAFAFA"/>
            <w:vAlign w:val="bottom"/>
          </w:tcPr>
          <w:p w14:paraId="0D31BF4B" w14:textId="22B0F132"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Pr>
                <w:rFonts w:ascii="Arial" w:eastAsia="Arial" w:hAnsi="Arial" w:cs="Arial"/>
                <w:color w:val="000000"/>
                <w:sz w:val="16"/>
                <w:szCs w:val="16"/>
              </w:rPr>
              <w:t>-</w:t>
            </w:r>
          </w:p>
        </w:tc>
        <w:tc>
          <w:tcPr>
            <w:tcW w:w="1134" w:type="dxa"/>
            <w:tcBorders>
              <w:bottom w:val="single" w:sz="4" w:space="0" w:color="000000"/>
            </w:tcBorders>
            <w:shd w:val="clear" w:color="auto" w:fill="FAFAFA"/>
            <w:vAlign w:val="bottom"/>
          </w:tcPr>
          <w:p w14:paraId="48845D50" w14:textId="7921BF50"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076E99">
              <w:rPr>
                <w:rFonts w:ascii="Arial" w:eastAsia="Arial" w:hAnsi="Arial" w:cs="Arial"/>
                <w:color w:val="000000"/>
                <w:sz w:val="16"/>
                <w:szCs w:val="16"/>
              </w:rPr>
              <w:t>780,852,138</w:t>
            </w:r>
          </w:p>
        </w:tc>
        <w:tc>
          <w:tcPr>
            <w:tcW w:w="1147" w:type="dxa"/>
            <w:tcBorders>
              <w:bottom w:val="single" w:sz="4" w:space="0" w:color="000000"/>
            </w:tcBorders>
            <w:shd w:val="clear" w:color="auto" w:fill="FAFAFA"/>
            <w:vAlign w:val="bottom"/>
          </w:tcPr>
          <w:p w14:paraId="18FCA154" w14:textId="1EB54A17" w:rsidR="00076E99" w:rsidRPr="00B876A7" w:rsidRDefault="00076E99" w:rsidP="00076E99">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076E99">
              <w:rPr>
                <w:rFonts w:ascii="Arial" w:eastAsia="Arial" w:hAnsi="Arial" w:cs="Arial"/>
                <w:color w:val="000000"/>
                <w:sz w:val="16"/>
                <w:szCs w:val="16"/>
              </w:rPr>
              <w:t>734,162,991</w:t>
            </w:r>
          </w:p>
        </w:tc>
      </w:tr>
    </w:tbl>
    <w:p w14:paraId="75CE802A" w14:textId="77777777" w:rsidR="007A5A72" w:rsidRPr="00B876A7" w:rsidRDefault="007A5A72">
      <w:pPr>
        <w:pBdr>
          <w:top w:val="nil"/>
          <w:left w:val="nil"/>
          <w:bottom w:val="nil"/>
          <w:right w:val="nil"/>
          <w:between w:val="nil"/>
        </w:pBdr>
        <w:ind w:left="1620" w:hanging="540"/>
        <w:rPr>
          <w:rFonts w:ascii="Arial" w:eastAsia="Arial" w:hAnsi="Arial" w:cs="Arial"/>
          <w:b/>
          <w:color w:val="000000"/>
          <w:sz w:val="16"/>
          <w:szCs w:val="16"/>
        </w:rPr>
      </w:pPr>
    </w:p>
    <w:tbl>
      <w:tblPr>
        <w:tblStyle w:val="affffffff4"/>
        <w:tblW w:w="9548" w:type="dxa"/>
        <w:tblLayout w:type="fixed"/>
        <w:tblLook w:val="0400" w:firstRow="0" w:lastRow="0" w:firstColumn="0" w:lastColumn="0" w:noHBand="0" w:noVBand="1"/>
      </w:tblPr>
      <w:tblGrid>
        <w:gridCol w:w="2835"/>
        <w:gridCol w:w="1134"/>
        <w:gridCol w:w="1134"/>
        <w:gridCol w:w="1134"/>
        <w:gridCol w:w="993"/>
        <w:gridCol w:w="1134"/>
        <w:gridCol w:w="1184"/>
      </w:tblGrid>
      <w:tr w:rsidR="00555871" w:rsidRPr="00B876A7" w14:paraId="3A4578F4" w14:textId="77777777" w:rsidTr="00F865F3">
        <w:trPr>
          <w:trHeight w:val="192"/>
        </w:trPr>
        <w:tc>
          <w:tcPr>
            <w:tcW w:w="2835" w:type="dxa"/>
            <w:shd w:val="clear" w:color="auto" w:fill="auto"/>
            <w:vAlign w:val="bottom"/>
          </w:tcPr>
          <w:p w14:paraId="0E17C6F8" w14:textId="77777777" w:rsidR="00555871" w:rsidRPr="00B876A7" w:rsidRDefault="00555871">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134" w:type="dxa"/>
            <w:tcBorders>
              <w:top w:val="single" w:sz="4" w:space="0" w:color="auto"/>
              <w:bottom w:val="single" w:sz="4" w:space="0" w:color="auto"/>
            </w:tcBorders>
          </w:tcPr>
          <w:p w14:paraId="4D42DA42" w14:textId="77777777" w:rsidR="00555871" w:rsidRPr="00B876A7" w:rsidRDefault="00555871">
            <w:pPr>
              <w:pBdr>
                <w:top w:val="nil"/>
                <w:left w:val="nil"/>
                <w:bottom w:val="none" w:sz="0" w:space="0" w:color="000000"/>
                <w:right w:val="nil"/>
                <w:between w:val="nil"/>
              </w:pBdr>
              <w:ind w:right="-72"/>
              <w:jc w:val="center"/>
              <w:rPr>
                <w:rFonts w:ascii="Arial" w:eastAsia="Arial" w:hAnsi="Arial" w:cs="Arial"/>
                <w:b/>
                <w:color w:val="000000"/>
                <w:sz w:val="16"/>
                <w:szCs w:val="16"/>
              </w:rPr>
            </w:pPr>
          </w:p>
        </w:tc>
        <w:tc>
          <w:tcPr>
            <w:tcW w:w="5579" w:type="dxa"/>
            <w:gridSpan w:val="5"/>
            <w:tcBorders>
              <w:top w:val="single" w:sz="4" w:space="0" w:color="auto"/>
              <w:bottom w:val="single" w:sz="4" w:space="0" w:color="auto"/>
            </w:tcBorders>
            <w:shd w:val="clear" w:color="auto" w:fill="auto"/>
            <w:vAlign w:val="bottom"/>
          </w:tcPr>
          <w:p w14:paraId="4138C760" w14:textId="3C1358CF" w:rsidR="00555871" w:rsidRPr="00B876A7" w:rsidRDefault="00555871">
            <w:pPr>
              <w:pBdr>
                <w:top w:val="nil"/>
                <w:left w:val="nil"/>
                <w:bottom w:val="none" w:sz="0" w:space="0" w:color="000000"/>
                <w:right w:val="nil"/>
                <w:between w:val="nil"/>
              </w:pBdr>
              <w:ind w:right="-72"/>
              <w:jc w:val="center"/>
              <w:rPr>
                <w:rFonts w:ascii="Arial" w:eastAsia="Arial" w:hAnsi="Arial" w:cs="Arial"/>
                <w:b/>
                <w:color w:val="000000"/>
                <w:sz w:val="16"/>
                <w:szCs w:val="16"/>
              </w:rPr>
            </w:pPr>
            <w:r w:rsidRPr="00B876A7">
              <w:rPr>
                <w:rFonts w:ascii="Arial" w:eastAsia="Arial" w:hAnsi="Arial" w:cs="Arial"/>
                <w:b/>
                <w:color w:val="000000"/>
                <w:sz w:val="16"/>
                <w:szCs w:val="16"/>
              </w:rPr>
              <w:t>Separate financial statements</w:t>
            </w:r>
          </w:p>
        </w:tc>
      </w:tr>
      <w:tr w:rsidR="00555871" w:rsidRPr="00B876A7" w14:paraId="1A24655C" w14:textId="77777777" w:rsidTr="00F865F3">
        <w:trPr>
          <w:trHeight w:val="563"/>
        </w:trPr>
        <w:tc>
          <w:tcPr>
            <w:tcW w:w="2835" w:type="dxa"/>
            <w:shd w:val="clear" w:color="auto" w:fill="auto"/>
            <w:vAlign w:val="bottom"/>
          </w:tcPr>
          <w:p w14:paraId="6F8CF10C" w14:textId="77777777" w:rsidR="00555871" w:rsidRPr="00B876A7" w:rsidRDefault="00555871" w:rsidP="00555871">
            <w:pPr>
              <w:pBdr>
                <w:top w:val="nil"/>
                <w:left w:val="nil"/>
                <w:bottom w:val="none" w:sz="0" w:space="0" w:color="000000"/>
                <w:right w:val="nil"/>
                <w:between w:val="nil"/>
              </w:pBdr>
              <w:ind w:left="973"/>
              <w:jc w:val="left"/>
              <w:rPr>
                <w:rFonts w:ascii="Arial" w:eastAsia="Arial" w:hAnsi="Arial" w:cs="Arial"/>
                <w:color w:val="000000"/>
                <w:sz w:val="16"/>
                <w:szCs w:val="16"/>
              </w:rPr>
            </w:pPr>
          </w:p>
          <w:p w14:paraId="63F7BA18" w14:textId="0D0853CC" w:rsidR="00555871" w:rsidRPr="00B876A7" w:rsidRDefault="00555871" w:rsidP="00555871">
            <w:pPr>
              <w:pBdr>
                <w:top w:val="nil"/>
                <w:left w:val="nil"/>
                <w:bottom w:val="none" w:sz="0" w:space="0" w:color="000000"/>
                <w:right w:val="nil"/>
                <w:between w:val="nil"/>
              </w:pBdr>
              <w:ind w:left="973"/>
              <w:jc w:val="left"/>
              <w:rPr>
                <w:rFonts w:ascii="Arial" w:eastAsia="Arial" w:hAnsi="Arial" w:cs="Arial"/>
                <w:color w:val="000000"/>
                <w:spacing w:val="-4"/>
                <w:sz w:val="16"/>
                <w:szCs w:val="16"/>
              </w:rPr>
            </w:pPr>
            <w:r w:rsidRPr="00B876A7">
              <w:rPr>
                <w:rFonts w:ascii="Arial" w:eastAsia="Arial" w:hAnsi="Arial" w:cs="Arial"/>
                <w:b/>
                <w:color w:val="000000"/>
                <w:spacing w:val="-4"/>
                <w:sz w:val="16"/>
                <w:szCs w:val="16"/>
              </w:rPr>
              <w:t>Maturity of</w:t>
            </w:r>
            <w:r w:rsidRPr="00B876A7">
              <w:rPr>
                <w:rFonts w:ascii="Arial" w:eastAsia="Arial" w:hAnsi="Arial" w:cs="Arial"/>
                <w:color w:val="000000"/>
                <w:spacing w:val="-4"/>
                <w:sz w:val="16"/>
                <w:szCs w:val="16"/>
              </w:rPr>
              <w:t xml:space="preserve"> </w:t>
            </w:r>
            <w:r w:rsidRPr="00B876A7">
              <w:rPr>
                <w:rFonts w:ascii="Arial" w:eastAsia="Arial" w:hAnsi="Arial" w:cs="Arial"/>
                <w:b/>
                <w:color w:val="000000"/>
                <w:spacing w:val="-4"/>
                <w:sz w:val="16"/>
                <w:szCs w:val="16"/>
              </w:rPr>
              <w:t>significant financial liabilities</w:t>
            </w:r>
          </w:p>
        </w:tc>
        <w:tc>
          <w:tcPr>
            <w:tcW w:w="1134" w:type="dxa"/>
            <w:tcBorders>
              <w:top w:val="single" w:sz="4" w:space="0" w:color="auto"/>
              <w:bottom w:val="single" w:sz="4" w:space="0" w:color="auto"/>
            </w:tcBorders>
          </w:tcPr>
          <w:p w14:paraId="7E82E75D" w14:textId="77777777" w:rsidR="00555871" w:rsidRDefault="00555871" w:rsidP="00555871">
            <w:pPr>
              <w:ind w:right="-72"/>
              <w:jc w:val="right"/>
              <w:rPr>
                <w:rFonts w:ascii="Arial" w:eastAsia="Arial" w:hAnsi="Arial" w:cs="Arial"/>
                <w:b/>
                <w:sz w:val="16"/>
                <w:szCs w:val="16"/>
              </w:rPr>
            </w:pPr>
          </w:p>
          <w:p w14:paraId="7EF2CE19" w14:textId="77777777" w:rsidR="00555871" w:rsidRDefault="00555871" w:rsidP="00555871">
            <w:pPr>
              <w:ind w:right="-72"/>
              <w:jc w:val="right"/>
              <w:rPr>
                <w:rFonts w:ascii="Arial" w:eastAsia="Arial" w:hAnsi="Arial" w:cs="Arial"/>
                <w:b/>
                <w:sz w:val="16"/>
                <w:szCs w:val="16"/>
              </w:rPr>
            </w:pPr>
            <w:r>
              <w:rPr>
                <w:rFonts w:ascii="Arial" w:eastAsia="Arial" w:hAnsi="Arial" w:cs="Arial"/>
                <w:b/>
                <w:sz w:val="16"/>
                <w:szCs w:val="16"/>
              </w:rPr>
              <w:t>On</w:t>
            </w:r>
          </w:p>
          <w:p w14:paraId="005B8F07" w14:textId="43D983E7" w:rsidR="00555871" w:rsidRPr="00B876A7" w:rsidRDefault="00555871" w:rsidP="00555871">
            <w:pPr>
              <w:ind w:right="-72"/>
              <w:jc w:val="right"/>
              <w:rPr>
                <w:rFonts w:ascii="Arial" w:eastAsia="Arial" w:hAnsi="Arial" w:cs="Arial"/>
                <w:b/>
                <w:sz w:val="16"/>
                <w:szCs w:val="16"/>
              </w:rPr>
            </w:pPr>
            <w:r>
              <w:rPr>
                <w:rFonts w:ascii="Arial" w:eastAsia="Arial" w:hAnsi="Arial" w:cs="Arial"/>
                <w:b/>
                <w:sz w:val="16"/>
                <w:szCs w:val="16"/>
              </w:rPr>
              <w:t>demand</w:t>
            </w:r>
          </w:p>
        </w:tc>
        <w:tc>
          <w:tcPr>
            <w:tcW w:w="1134" w:type="dxa"/>
            <w:tcBorders>
              <w:top w:val="single" w:sz="4" w:space="0" w:color="auto"/>
              <w:bottom w:val="single" w:sz="4" w:space="0" w:color="auto"/>
            </w:tcBorders>
            <w:shd w:val="clear" w:color="auto" w:fill="auto"/>
            <w:vAlign w:val="bottom"/>
          </w:tcPr>
          <w:p w14:paraId="31AB223B" w14:textId="18BC06BF" w:rsidR="00555871" w:rsidRPr="00B876A7" w:rsidRDefault="00555871" w:rsidP="00555871">
            <w:pPr>
              <w:ind w:right="-72"/>
              <w:jc w:val="right"/>
              <w:rPr>
                <w:rFonts w:ascii="Arial" w:eastAsia="Arial" w:hAnsi="Arial" w:cs="Arial"/>
                <w:b/>
                <w:sz w:val="16"/>
                <w:szCs w:val="16"/>
              </w:rPr>
            </w:pPr>
            <w:r w:rsidRPr="00B876A7">
              <w:rPr>
                <w:rFonts w:ascii="Arial" w:eastAsia="Arial" w:hAnsi="Arial" w:cs="Arial"/>
                <w:b/>
                <w:sz w:val="16"/>
                <w:szCs w:val="16"/>
              </w:rPr>
              <w:t xml:space="preserve">Within </w:t>
            </w:r>
          </w:p>
          <w:p w14:paraId="0D4D0069" w14:textId="77777777" w:rsidR="00555871" w:rsidRPr="00B876A7" w:rsidRDefault="00555871" w:rsidP="00555871">
            <w:pPr>
              <w:ind w:right="-72"/>
              <w:jc w:val="right"/>
              <w:rPr>
                <w:rFonts w:ascii="Arial" w:eastAsia="Arial" w:hAnsi="Arial" w:cs="Arial"/>
                <w:b/>
                <w:sz w:val="16"/>
                <w:szCs w:val="16"/>
              </w:rPr>
            </w:pPr>
            <w:r w:rsidRPr="00B876A7">
              <w:rPr>
                <w:rFonts w:ascii="Arial" w:eastAsia="Arial" w:hAnsi="Arial" w:cs="Arial"/>
                <w:b/>
                <w:sz w:val="16"/>
                <w:szCs w:val="16"/>
              </w:rPr>
              <w:t>1 year</w:t>
            </w:r>
          </w:p>
          <w:p w14:paraId="5E1580DA" w14:textId="77777777" w:rsidR="00555871" w:rsidRPr="00B876A7" w:rsidRDefault="00555871" w:rsidP="00555871">
            <w:pPr>
              <w:ind w:right="-72"/>
              <w:jc w:val="right"/>
              <w:rPr>
                <w:rFonts w:ascii="Arial" w:eastAsia="Arial" w:hAnsi="Arial" w:cs="Arial"/>
                <w:b/>
                <w:sz w:val="16"/>
                <w:szCs w:val="16"/>
              </w:rPr>
            </w:pPr>
            <w:r w:rsidRPr="00B876A7">
              <w:rPr>
                <w:rFonts w:ascii="Arial" w:eastAsia="Arial" w:hAnsi="Arial" w:cs="Arial"/>
                <w:b/>
                <w:sz w:val="16"/>
                <w:szCs w:val="16"/>
              </w:rPr>
              <w:t xml:space="preserve"> Baht</w:t>
            </w:r>
          </w:p>
        </w:tc>
        <w:tc>
          <w:tcPr>
            <w:tcW w:w="1134" w:type="dxa"/>
            <w:tcBorders>
              <w:top w:val="single" w:sz="4" w:space="0" w:color="auto"/>
              <w:bottom w:val="single" w:sz="4" w:space="0" w:color="auto"/>
            </w:tcBorders>
            <w:shd w:val="clear" w:color="auto" w:fill="auto"/>
            <w:vAlign w:val="bottom"/>
          </w:tcPr>
          <w:p w14:paraId="79FD1AAF" w14:textId="77777777" w:rsidR="00555871" w:rsidRPr="00B876A7" w:rsidRDefault="00555871" w:rsidP="00555871">
            <w:pPr>
              <w:ind w:right="-72"/>
              <w:jc w:val="right"/>
              <w:rPr>
                <w:rFonts w:ascii="Arial" w:eastAsia="Arial" w:hAnsi="Arial" w:cs="Arial"/>
                <w:b/>
                <w:sz w:val="16"/>
                <w:szCs w:val="16"/>
              </w:rPr>
            </w:pPr>
            <w:r w:rsidRPr="00B876A7">
              <w:rPr>
                <w:rFonts w:ascii="Arial" w:eastAsia="Arial" w:hAnsi="Arial" w:cs="Arial"/>
                <w:b/>
                <w:sz w:val="16"/>
                <w:szCs w:val="16"/>
              </w:rPr>
              <w:t>1 - 5 years</w:t>
            </w:r>
          </w:p>
          <w:p w14:paraId="7DF5B690" w14:textId="77777777" w:rsidR="00555871" w:rsidRPr="00B876A7" w:rsidRDefault="00555871" w:rsidP="00555871">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993" w:type="dxa"/>
            <w:tcBorders>
              <w:top w:val="single" w:sz="4" w:space="0" w:color="auto"/>
              <w:bottom w:val="single" w:sz="4" w:space="0" w:color="auto"/>
            </w:tcBorders>
            <w:shd w:val="clear" w:color="auto" w:fill="auto"/>
            <w:vAlign w:val="bottom"/>
          </w:tcPr>
          <w:p w14:paraId="5669B06A" w14:textId="77777777" w:rsidR="00555871" w:rsidRPr="00B876A7" w:rsidRDefault="00555871" w:rsidP="00555871">
            <w:pPr>
              <w:ind w:right="-72"/>
              <w:jc w:val="right"/>
              <w:rPr>
                <w:rFonts w:ascii="Arial" w:eastAsia="Arial" w:hAnsi="Arial" w:cs="Arial"/>
                <w:b/>
                <w:sz w:val="16"/>
                <w:szCs w:val="16"/>
              </w:rPr>
            </w:pPr>
            <w:r w:rsidRPr="00B876A7">
              <w:rPr>
                <w:rFonts w:ascii="Arial" w:eastAsia="Arial" w:hAnsi="Arial" w:cs="Arial"/>
                <w:b/>
                <w:sz w:val="16"/>
                <w:szCs w:val="16"/>
              </w:rPr>
              <w:t xml:space="preserve">Over </w:t>
            </w:r>
          </w:p>
          <w:p w14:paraId="2FA1C753" w14:textId="77777777" w:rsidR="00555871" w:rsidRPr="00B876A7" w:rsidRDefault="00555871" w:rsidP="00555871">
            <w:pPr>
              <w:ind w:right="-72"/>
              <w:jc w:val="right"/>
              <w:rPr>
                <w:rFonts w:ascii="Arial" w:eastAsia="Arial" w:hAnsi="Arial" w:cs="Arial"/>
                <w:b/>
                <w:sz w:val="16"/>
                <w:szCs w:val="16"/>
              </w:rPr>
            </w:pPr>
            <w:r w:rsidRPr="00B876A7">
              <w:rPr>
                <w:rFonts w:ascii="Arial" w:eastAsia="Arial" w:hAnsi="Arial" w:cs="Arial"/>
                <w:b/>
                <w:sz w:val="16"/>
                <w:szCs w:val="16"/>
              </w:rPr>
              <w:t>5 years</w:t>
            </w:r>
          </w:p>
          <w:p w14:paraId="6C687572" w14:textId="77777777" w:rsidR="00555871" w:rsidRPr="00B876A7" w:rsidRDefault="00555871" w:rsidP="00555871">
            <w:pPr>
              <w:ind w:right="-72"/>
              <w:jc w:val="right"/>
              <w:rPr>
                <w:rFonts w:ascii="Arial" w:eastAsia="Arial" w:hAnsi="Arial" w:cs="Arial"/>
                <w:b/>
                <w:sz w:val="16"/>
                <w:szCs w:val="16"/>
              </w:rPr>
            </w:pPr>
            <w:r w:rsidRPr="00B876A7">
              <w:rPr>
                <w:rFonts w:ascii="Arial" w:eastAsia="Arial" w:hAnsi="Arial" w:cs="Arial"/>
                <w:b/>
                <w:sz w:val="16"/>
                <w:szCs w:val="16"/>
              </w:rPr>
              <w:t>Baht</w:t>
            </w:r>
          </w:p>
        </w:tc>
        <w:tc>
          <w:tcPr>
            <w:tcW w:w="1134" w:type="dxa"/>
            <w:tcBorders>
              <w:top w:val="single" w:sz="4" w:space="0" w:color="auto"/>
              <w:bottom w:val="single" w:sz="4" w:space="0" w:color="auto"/>
            </w:tcBorders>
            <w:shd w:val="clear" w:color="auto" w:fill="auto"/>
            <w:vAlign w:val="bottom"/>
          </w:tcPr>
          <w:p w14:paraId="7E6E7C63" w14:textId="77777777" w:rsidR="00555871" w:rsidRPr="00B876A7" w:rsidRDefault="00555871" w:rsidP="00555871">
            <w:pPr>
              <w:ind w:right="-72"/>
              <w:jc w:val="right"/>
              <w:rPr>
                <w:rFonts w:ascii="Arial" w:eastAsia="Arial" w:hAnsi="Arial" w:cs="Arial"/>
                <w:b/>
                <w:sz w:val="16"/>
                <w:szCs w:val="16"/>
              </w:rPr>
            </w:pPr>
            <w:r w:rsidRPr="00B876A7">
              <w:rPr>
                <w:rFonts w:ascii="Arial" w:eastAsia="Arial" w:hAnsi="Arial" w:cs="Arial"/>
                <w:b/>
                <w:sz w:val="16"/>
                <w:szCs w:val="16"/>
              </w:rPr>
              <w:t>Total</w:t>
            </w:r>
          </w:p>
          <w:p w14:paraId="6FA6EA68"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c>
          <w:tcPr>
            <w:tcW w:w="1184" w:type="dxa"/>
            <w:tcBorders>
              <w:top w:val="single" w:sz="4" w:space="0" w:color="auto"/>
              <w:bottom w:val="single" w:sz="4" w:space="0" w:color="auto"/>
            </w:tcBorders>
            <w:shd w:val="clear" w:color="auto" w:fill="auto"/>
            <w:vAlign w:val="bottom"/>
          </w:tcPr>
          <w:p w14:paraId="717B8F24"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Book value</w:t>
            </w:r>
          </w:p>
          <w:p w14:paraId="2C2F3F8E"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Liability</w:t>
            </w:r>
          </w:p>
          <w:p w14:paraId="2BA5FE95"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b/>
                <w:color w:val="000000"/>
                <w:sz w:val="16"/>
                <w:szCs w:val="16"/>
              </w:rPr>
            </w:pPr>
            <w:r w:rsidRPr="00B876A7">
              <w:rPr>
                <w:rFonts w:ascii="Arial" w:eastAsia="Arial" w:hAnsi="Arial" w:cs="Arial"/>
                <w:b/>
                <w:color w:val="000000"/>
                <w:sz w:val="16"/>
                <w:szCs w:val="16"/>
              </w:rPr>
              <w:t>Baht</w:t>
            </w:r>
          </w:p>
        </w:tc>
      </w:tr>
      <w:tr w:rsidR="00555871" w:rsidRPr="00B876A7" w14:paraId="000A07CF" w14:textId="77777777" w:rsidTr="00F865F3">
        <w:trPr>
          <w:trHeight w:val="192"/>
        </w:trPr>
        <w:tc>
          <w:tcPr>
            <w:tcW w:w="2835" w:type="dxa"/>
            <w:shd w:val="clear" w:color="auto" w:fill="auto"/>
          </w:tcPr>
          <w:p w14:paraId="01513BFD" w14:textId="77777777" w:rsidR="00555871" w:rsidRPr="00B876A7" w:rsidRDefault="00555871" w:rsidP="00555871">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134" w:type="dxa"/>
            <w:tcBorders>
              <w:top w:val="single" w:sz="4" w:space="0" w:color="auto"/>
            </w:tcBorders>
          </w:tcPr>
          <w:p w14:paraId="0BAF10BC"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auto"/>
            </w:tcBorders>
            <w:shd w:val="clear" w:color="auto" w:fill="auto"/>
            <w:vAlign w:val="bottom"/>
          </w:tcPr>
          <w:p w14:paraId="247709EA" w14:textId="538AB783"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auto"/>
            </w:tcBorders>
            <w:shd w:val="clear" w:color="auto" w:fill="auto"/>
            <w:vAlign w:val="bottom"/>
          </w:tcPr>
          <w:p w14:paraId="05C427E9"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3" w:type="dxa"/>
            <w:tcBorders>
              <w:top w:val="single" w:sz="4" w:space="0" w:color="auto"/>
            </w:tcBorders>
            <w:shd w:val="clear" w:color="auto" w:fill="auto"/>
            <w:vAlign w:val="bottom"/>
          </w:tcPr>
          <w:p w14:paraId="513BC2B7"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auto"/>
            </w:tcBorders>
            <w:shd w:val="clear" w:color="auto" w:fill="auto"/>
            <w:vAlign w:val="bottom"/>
          </w:tcPr>
          <w:p w14:paraId="7CA9B6FD"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84" w:type="dxa"/>
            <w:tcBorders>
              <w:top w:val="single" w:sz="4" w:space="0" w:color="auto"/>
            </w:tcBorders>
            <w:shd w:val="clear" w:color="auto" w:fill="auto"/>
            <w:vAlign w:val="bottom"/>
          </w:tcPr>
          <w:p w14:paraId="15DDFB9A"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555871" w:rsidRPr="00B876A7" w14:paraId="2C5A8B95" w14:textId="77777777" w:rsidTr="00555871">
        <w:trPr>
          <w:trHeight w:val="192"/>
        </w:trPr>
        <w:tc>
          <w:tcPr>
            <w:tcW w:w="2835" w:type="dxa"/>
            <w:shd w:val="clear" w:color="auto" w:fill="auto"/>
          </w:tcPr>
          <w:p w14:paraId="03E33801" w14:textId="77777777" w:rsidR="005C3703" w:rsidRDefault="00555871" w:rsidP="00555871">
            <w:pPr>
              <w:pBdr>
                <w:top w:val="nil"/>
                <w:left w:val="nil"/>
                <w:bottom w:val="none" w:sz="0" w:space="0" w:color="000000"/>
                <w:right w:val="nil"/>
                <w:between w:val="nil"/>
              </w:pBdr>
              <w:ind w:left="973"/>
              <w:jc w:val="left"/>
              <w:rPr>
                <w:rFonts w:ascii="Arial" w:eastAsia="Arial" w:hAnsi="Arial" w:cstheme="minorBidi"/>
                <w:b/>
                <w:color w:val="000000"/>
                <w:sz w:val="16"/>
                <w:szCs w:val="16"/>
              </w:rPr>
            </w:pPr>
            <w:r w:rsidRPr="00B876A7">
              <w:rPr>
                <w:rFonts w:ascii="Arial" w:eastAsia="Arial" w:hAnsi="Arial" w:cs="Arial"/>
                <w:b/>
                <w:color w:val="000000"/>
                <w:sz w:val="16"/>
                <w:szCs w:val="16"/>
              </w:rPr>
              <w:t xml:space="preserve">As </w:t>
            </w:r>
            <w:proofErr w:type="gramStart"/>
            <w:r w:rsidRPr="00B876A7">
              <w:rPr>
                <w:rFonts w:ascii="Arial" w:eastAsia="Arial" w:hAnsi="Arial" w:cs="Arial"/>
                <w:b/>
                <w:color w:val="000000"/>
                <w:sz w:val="16"/>
                <w:szCs w:val="16"/>
              </w:rPr>
              <w:t>at</w:t>
            </w:r>
            <w:proofErr w:type="gramEnd"/>
            <w:r w:rsidRPr="00B876A7">
              <w:rPr>
                <w:rFonts w:ascii="Arial" w:eastAsia="Arial" w:hAnsi="Arial" w:cs="Arial"/>
                <w:b/>
                <w:color w:val="000000"/>
                <w:sz w:val="16"/>
                <w:szCs w:val="16"/>
              </w:rPr>
              <w:t xml:space="preserve"> 31 December </w:t>
            </w:r>
          </w:p>
          <w:p w14:paraId="1BDA40E8" w14:textId="2D09D01E" w:rsidR="00555871" w:rsidRPr="00B876A7" w:rsidRDefault="005C3703" w:rsidP="00555871">
            <w:pPr>
              <w:pBdr>
                <w:top w:val="nil"/>
                <w:left w:val="nil"/>
                <w:bottom w:val="none" w:sz="0" w:space="0" w:color="000000"/>
                <w:right w:val="nil"/>
                <w:between w:val="nil"/>
              </w:pBdr>
              <w:ind w:left="973"/>
              <w:jc w:val="left"/>
              <w:rPr>
                <w:rFonts w:ascii="Arial" w:eastAsia="Arial" w:hAnsi="Arial" w:cs="Arial"/>
                <w:b/>
                <w:color w:val="000000"/>
                <w:sz w:val="16"/>
                <w:szCs w:val="16"/>
              </w:rPr>
            </w:pPr>
            <w:r>
              <w:rPr>
                <w:rFonts w:ascii="Arial" w:eastAsia="Arial" w:hAnsi="Arial" w:cstheme="minorBidi" w:hint="cs"/>
                <w:b/>
                <w:color w:val="000000"/>
                <w:sz w:val="16"/>
                <w:szCs w:val="16"/>
                <w:cs/>
              </w:rPr>
              <w:t xml:space="preserve">   </w:t>
            </w:r>
            <w:r w:rsidR="00555871" w:rsidRPr="00B876A7">
              <w:rPr>
                <w:rFonts w:ascii="Arial" w:eastAsia="Arial" w:hAnsi="Arial" w:cs="Arial"/>
                <w:b/>
                <w:color w:val="000000"/>
                <w:sz w:val="16"/>
                <w:szCs w:val="16"/>
              </w:rPr>
              <w:t>202</w:t>
            </w:r>
            <w:r w:rsidR="00555871">
              <w:rPr>
                <w:rFonts w:ascii="Arial" w:eastAsia="Arial" w:hAnsi="Arial" w:cs="Arial"/>
                <w:b/>
                <w:color w:val="000000"/>
                <w:sz w:val="16"/>
                <w:szCs w:val="16"/>
              </w:rPr>
              <w:t>1</w:t>
            </w:r>
          </w:p>
        </w:tc>
        <w:tc>
          <w:tcPr>
            <w:tcW w:w="1134" w:type="dxa"/>
          </w:tcPr>
          <w:p w14:paraId="64E85608"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shd w:val="clear" w:color="auto" w:fill="auto"/>
            <w:vAlign w:val="bottom"/>
          </w:tcPr>
          <w:p w14:paraId="1EF8BA4F" w14:textId="5621ACA0"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shd w:val="clear" w:color="auto" w:fill="auto"/>
            <w:vAlign w:val="bottom"/>
          </w:tcPr>
          <w:p w14:paraId="47102863"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3" w:type="dxa"/>
            <w:shd w:val="clear" w:color="auto" w:fill="auto"/>
            <w:vAlign w:val="bottom"/>
          </w:tcPr>
          <w:p w14:paraId="51EA46F0"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shd w:val="clear" w:color="auto" w:fill="auto"/>
            <w:vAlign w:val="bottom"/>
          </w:tcPr>
          <w:p w14:paraId="23B05163"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84" w:type="dxa"/>
            <w:shd w:val="clear" w:color="auto" w:fill="auto"/>
            <w:vAlign w:val="bottom"/>
          </w:tcPr>
          <w:p w14:paraId="3E2F0188"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555871" w:rsidRPr="00B876A7" w14:paraId="38E7674C" w14:textId="77777777" w:rsidTr="00555871">
        <w:trPr>
          <w:trHeight w:val="78"/>
        </w:trPr>
        <w:tc>
          <w:tcPr>
            <w:tcW w:w="2835" w:type="dxa"/>
            <w:shd w:val="clear" w:color="auto" w:fill="auto"/>
          </w:tcPr>
          <w:p w14:paraId="22663641" w14:textId="77777777" w:rsidR="00555871" w:rsidRDefault="00555871" w:rsidP="00555871">
            <w:pPr>
              <w:pBdr>
                <w:top w:val="nil"/>
                <w:left w:val="nil"/>
                <w:bottom w:val="none" w:sz="0" w:space="0" w:color="000000"/>
                <w:right w:val="nil"/>
                <w:between w:val="nil"/>
              </w:pBdr>
              <w:ind w:left="973" w:right="28"/>
              <w:jc w:val="left"/>
              <w:rPr>
                <w:rFonts w:ascii="Arial" w:eastAsia="Arial" w:hAnsi="Arial" w:cs="Arial"/>
                <w:color w:val="000000"/>
                <w:sz w:val="16"/>
                <w:szCs w:val="16"/>
              </w:rPr>
            </w:pPr>
            <w:r w:rsidRPr="00B876A7">
              <w:rPr>
                <w:rFonts w:ascii="Arial" w:eastAsia="Arial" w:hAnsi="Arial" w:cs="Arial"/>
                <w:color w:val="000000"/>
                <w:sz w:val="16"/>
                <w:szCs w:val="16"/>
              </w:rPr>
              <w:t xml:space="preserve">Bank overdrafts and </w:t>
            </w:r>
          </w:p>
          <w:p w14:paraId="463C2E42" w14:textId="77777777" w:rsidR="00555871" w:rsidRDefault="00555871" w:rsidP="00555871">
            <w:pPr>
              <w:pBdr>
                <w:top w:val="nil"/>
                <w:left w:val="nil"/>
                <w:bottom w:val="none" w:sz="0" w:space="0" w:color="000000"/>
                <w:right w:val="nil"/>
                <w:between w:val="nil"/>
              </w:pBdr>
              <w:ind w:left="973" w:right="28"/>
              <w:jc w:val="left"/>
              <w:rPr>
                <w:rFonts w:ascii="Arial" w:eastAsia="Arial" w:hAnsi="Arial" w:cs="Arial"/>
                <w:color w:val="000000"/>
                <w:sz w:val="16"/>
                <w:szCs w:val="16"/>
              </w:rPr>
            </w:pPr>
            <w:r>
              <w:rPr>
                <w:rFonts w:ascii="Arial" w:eastAsia="Arial" w:hAnsi="Arial" w:cs="Arial"/>
                <w:color w:val="000000"/>
                <w:sz w:val="16"/>
                <w:szCs w:val="16"/>
              </w:rPr>
              <w:t xml:space="preserve">    </w:t>
            </w:r>
            <w:r w:rsidRPr="00B876A7">
              <w:rPr>
                <w:rFonts w:ascii="Arial" w:eastAsia="Arial" w:hAnsi="Arial" w:cs="Arial"/>
                <w:color w:val="000000"/>
                <w:sz w:val="16"/>
                <w:szCs w:val="16"/>
              </w:rPr>
              <w:t xml:space="preserve">short-term loans </w:t>
            </w:r>
          </w:p>
          <w:p w14:paraId="0DC7813B" w14:textId="77777777" w:rsidR="00555871" w:rsidRDefault="00555871" w:rsidP="00555871">
            <w:pPr>
              <w:pBdr>
                <w:top w:val="nil"/>
                <w:left w:val="nil"/>
                <w:bottom w:val="none" w:sz="0" w:space="0" w:color="000000"/>
                <w:right w:val="nil"/>
                <w:between w:val="nil"/>
              </w:pBdr>
              <w:ind w:left="973" w:right="28"/>
              <w:jc w:val="left"/>
              <w:rPr>
                <w:rFonts w:ascii="Arial" w:eastAsia="Arial" w:hAnsi="Arial" w:cs="Arial"/>
                <w:color w:val="000000"/>
                <w:sz w:val="16"/>
                <w:szCs w:val="16"/>
              </w:rPr>
            </w:pPr>
            <w:r>
              <w:rPr>
                <w:rFonts w:ascii="Arial" w:eastAsia="Arial" w:hAnsi="Arial" w:cs="Arial"/>
                <w:color w:val="000000"/>
                <w:sz w:val="16"/>
                <w:szCs w:val="16"/>
              </w:rPr>
              <w:t xml:space="preserve">    </w:t>
            </w:r>
            <w:r w:rsidRPr="00B876A7">
              <w:rPr>
                <w:rFonts w:ascii="Arial" w:eastAsia="Arial" w:hAnsi="Arial" w:cs="Arial"/>
                <w:color w:val="000000"/>
                <w:sz w:val="16"/>
                <w:szCs w:val="16"/>
              </w:rPr>
              <w:t>from</w:t>
            </w:r>
            <w:r>
              <w:rPr>
                <w:rFonts w:ascii="Arial" w:eastAsia="Arial" w:hAnsi="Arial" w:cs="Arial"/>
                <w:color w:val="000000"/>
                <w:sz w:val="16"/>
                <w:szCs w:val="16"/>
              </w:rPr>
              <w:t xml:space="preserve"> </w:t>
            </w:r>
            <w:r w:rsidRPr="00B876A7">
              <w:rPr>
                <w:rFonts w:ascii="Arial" w:eastAsia="Arial" w:hAnsi="Arial" w:cs="Arial"/>
                <w:color w:val="000000"/>
                <w:sz w:val="16"/>
                <w:szCs w:val="16"/>
              </w:rPr>
              <w:t>financial</w:t>
            </w:r>
            <w:r>
              <w:rPr>
                <w:rFonts w:ascii="Arial" w:eastAsia="Arial" w:hAnsi="Arial" w:cs="Arial"/>
                <w:color w:val="000000"/>
                <w:sz w:val="16"/>
                <w:szCs w:val="16"/>
              </w:rPr>
              <w:t xml:space="preserve"> </w:t>
            </w:r>
          </w:p>
          <w:p w14:paraId="10E1B1D2" w14:textId="39B57373" w:rsidR="00555871" w:rsidRPr="00B876A7" w:rsidRDefault="00555871" w:rsidP="00555871">
            <w:pPr>
              <w:pBdr>
                <w:top w:val="nil"/>
                <w:left w:val="nil"/>
                <w:bottom w:val="none" w:sz="0" w:space="0" w:color="000000"/>
                <w:right w:val="nil"/>
                <w:between w:val="nil"/>
              </w:pBdr>
              <w:ind w:left="973" w:right="28"/>
              <w:jc w:val="left"/>
              <w:rPr>
                <w:rFonts w:ascii="Arial" w:eastAsia="Arial" w:hAnsi="Arial" w:cs="Arial"/>
                <w:color w:val="000000"/>
                <w:sz w:val="16"/>
                <w:szCs w:val="16"/>
              </w:rPr>
            </w:pPr>
            <w:r>
              <w:rPr>
                <w:rFonts w:ascii="Arial" w:eastAsia="Arial" w:hAnsi="Arial" w:cs="Arial"/>
                <w:color w:val="000000"/>
                <w:sz w:val="16"/>
                <w:szCs w:val="16"/>
              </w:rPr>
              <w:t xml:space="preserve">    </w:t>
            </w:r>
            <w:r w:rsidRPr="00B876A7">
              <w:rPr>
                <w:rFonts w:ascii="Arial" w:eastAsia="Arial" w:hAnsi="Arial" w:cs="Arial"/>
                <w:color w:val="000000"/>
                <w:sz w:val="16"/>
                <w:szCs w:val="16"/>
              </w:rPr>
              <w:t>institutions</w:t>
            </w:r>
          </w:p>
        </w:tc>
        <w:tc>
          <w:tcPr>
            <w:tcW w:w="1134" w:type="dxa"/>
          </w:tcPr>
          <w:p w14:paraId="023E4FCF" w14:textId="77777777" w:rsidR="00555871"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p w14:paraId="2E1B808E" w14:textId="77777777" w:rsidR="00555871"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p w14:paraId="05C623B3" w14:textId="77777777" w:rsidR="00555871"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p w14:paraId="73D531F3" w14:textId="1D54411A"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auto"/>
            <w:vAlign w:val="bottom"/>
          </w:tcPr>
          <w:p w14:paraId="3D6F7A90" w14:textId="40395DED"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85,959,176</w:t>
            </w:r>
          </w:p>
        </w:tc>
        <w:tc>
          <w:tcPr>
            <w:tcW w:w="1134" w:type="dxa"/>
            <w:shd w:val="clear" w:color="auto" w:fill="auto"/>
            <w:vAlign w:val="bottom"/>
          </w:tcPr>
          <w:p w14:paraId="78BDC5C5" w14:textId="34F481CC"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993" w:type="dxa"/>
            <w:shd w:val="clear" w:color="auto" w:fill="auto"/>
            <w:vAlign w:val="bottom"/>
          </w:tcPr>
          <w:p w14:paraId="23590024" w14:textId="42AD7CD6"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134" w:type="dxa"/>
            <w:shd w:val="clear" w:color="auto" w:fill="auto"/>
            <w:vAlign w:val="bottom"/>
          </w:tcPr>
          <w:p w14:paraId="28673C5F" w14:textId="188EBB80"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85,959,176</w:t>
            </w:r>
          </w:p>
        </w:tc>
        <w:tc>
          <w:tcPr>
            <w:tcW w:w="1184" w:type="dxa"/>
            <w:shd w:val="clear" w:color="auto" w:fill="auto"/>
            <w:vAlign w:val="bottom"/>
          </w:tcPr>
          <w:p w14:paraId="2B53621B" w14:textId="61A851D2"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85,930,664</w:t>
            </w:r>
          </w:p>
        </w:tc>
      </w:tr>
      <w:tr w:rsidR="00555871" w:rsidRPr="00B876A7" w14:paraId="136B5804" w14:textId="77777777" w:rsidTr="00555871">
        <w:trPr>
          <w:trHeight w:val="192"/>
        </w:trPr>
        <w:tc>
          <w:tcPr>
            <w:tcW w:w="2835" w:type="dxa"/>
            <w:shd w:val="clear" w:color="auto" w:fill="auto"/>
            <w:vAlign w:val="bottom"/>
          </w:tcPr>
          <w:p w14:paraId="20729F02" w14:textId="7D2CDAF9" w:rsidR="00555871" w:rsidRPr="00B876A7" w:rsidRDefault="00555871" w:rsidP="00555871">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sidRPr="00B876A7">
              <w:rPr>
                <w:rFonts w:ascii="Arial" w:eastAsia="Arial" w:hAnsi="Arial" w:cs="Arial"/>
                <w:color w:val="000000"/>
                <w:sz w:val="16"/>
                <w:szCs w:val="16"/>
              </w:rPr>
              <w:t>Trade payables, net</w:t>
            </w:r>
          </w:p>
        </w:tc>
        <w:tc>
          <w:tcPr>
            <w:tcW w:w="1134" w:type="dxa"/>
          </w:tcPr>
          <w:p w14:paraId="356E1D51" w14:textId="44524954"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auto"/>
            <w:vAlign w:val="bottom"/>
          </w:tcPr>
          <w:p w14:paraId="684AE5BE" w14:textId="54EA23D9"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219,134,630</w:t>
            </w:r>
          </w:p>
        </w:tc>
        <w:tc>
          <w:tcPr>
            <w:tcW w:w="1134" w:type="dxa"/>
            <w:shd w:val="clear" w:color="auto" w:fill="auto"/>
            <w:vAlign w:val="bottom"/>
          </w:tcPr>
          <w:p w14:paraId="1C5C97F2" w14:textId="0A1029A1"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993" w:type="dxa"/>
            <w:shd w:val="clear" w:color="auto" w:fill="auto"/>
            <w:vAlign w:val="bottom"/>
          </w:tcPr>
          <w:p w14:paraId="273DE44D" w14:textId="5BB143B4"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134" w:type="dxa"/>
            <w:shd w:val="clear" w:color="auto" w:fill="auto"/>
            <w:vAlign w:val="bottom"/>
          </w:tcPr>
          <w:p w14:paraId="0C6C1918" w14:textId="3B1F4FA2"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219,134,630</w:t>
            </w:r>
          </w:p>
        </w:tc>
        <w:tc>
          <w:tcPr>
            <w:tcW w:w="1184" w:type="dxa"/>
            <w:shd w:val="clear" w:color="auto" w:fill="auto"/>
            <w:vAlign w:val="bottom"/>
          </w:tcPr>
          <w:p w14:paraId="2A0B6D42" w14:textId="72D92FA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219,134,630</w:t>
            </w:r>
          </w:p>
        </w:tc>
      </w:tr>
      <w:tr w:rsidR="00555871" w:rsidRPr="00B876A7" w14:paraId="15D0E66A" w14:textId="77777777" w:rsidTr="00D711EB">
        <w:trPr>
          <w:trHeight w:val="385"/>
        </w:trPr>
        <w:tc>
          <w:tcPr>
            <w:tcW w:w="2835" w:type="dxa"/>
            <w:shd w:val="clear" w:color="auto" w:fill="auto"/>
          </w:tcPr>
          <w:p w14:paraId="009E7D4A" w14:textId="77777777" w:rsidR="00555871" w:rsidRDefault="00555871" w:rsidP="00555871">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 xml:space="preserve">Long-term loans from </w:t>
            </w:r>
          </w:p>
          <w:p w14:paraId="1389A23A" w14:textId="5B392F63" w:rsidR="00555871" w:rsidRPr="00B876A7" w:rsidRDefault="00555871" w:rsidP="00555871">
            <w:pPr>
              <w:pBdr>
                <w:top w:val="nil"/>
                <w:left w:val="nil"/>
                <w:bottom w:val="none" w:sz="0" w:space="0" w:color="000000"/>
                <w:right w:val="nil"/>
                <w:between w:val="nil"/>
              </w:pBdr>
              <w:ind w:left="973" w:right="-72"/>
              <w:rPr>
                <w:rFonts w:ascii="Arial" w:eastAsia="Arial" w:hAnsi="Arial" w:cs="Arial"/>
                <w:color w:val="000000"/>
                <w:sz w:val="16"/>
                <w:szCs w:val="16"/>
                <w:highlight w:val="yellow"/>
              </w:rPr>
            </w:pPr>
            <w:r>
              <w:rPr>
                <w:rFonts w:ascii="Arial" w:eastAsia="Arial" w:hAnsi="Arial" w:cs="Arial"/>
                <w:color w:val="000000"/>
                <w:sz w:val="16"/>
                <w:szCs w:val="16"/>
              </w:rPr>
              <w:t xml:space="preserve">    </w:t>
            </w:r>
            <w:r w:rsidRPr="00B876A7">
              <w:rPr>
                <w:rFonts w:ascii="Arial" w:eastAsia="Arial" w:hAnsi="Arial" w:cs="Arial"/>
                <w:color w:val="000000"/>
                <w:sz w:val="16"/>
                <w:szCs w:val="16"/>
              </w:rPr>
              <w:t>financial institutions</w:t>
            </w:r>
          </w:p>
        </w:tc>
        <w:tc>
          <w:tcPr>
            <w:tcW w:w="1134" w:type="dxa"/>
          </w:tcPr>
          <w:p w14:paraId="148140DB" w14:textId="77777777" w:rsidR="00555871"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p w14:paraId="06A5BDC6" w14:textId="3DA1CDBA"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shd w:val="clear" w:color="auto" w:fill="auto"/>
            <w:vAlign w:val="bottom"/>
          </w:tcPr>
          <w:p w14:paraId="222138EE" w14:textId="5C676BF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20,558,796</w:t>
            </w:r>
          </w:p>
        </w:tc>
        <w:tc>
          <w:tcPr>
            <w:tcW w:w="1134" w:type="dxa"/>
            <w:shd w:val="clear" w:color="auto" w:fill="auto"/>
            <w:vAlign w:val="bottom"/>
          </w:tcPr>
          <w:p w14:paraId="6F91BC3A" w14:textId="31C234F0"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39,335,016</w:t>
            </w:r>
          </w:p>
        </w:tc>
        <w:tc>
          <w:tcPr>
            <w:tcW w:w="993" w:type="dxa"/>
            <w:shd w:val="clear" w:color="auto" w:fill="auto"/>
            <w:vAlign w:val="bottom"/>
          </w:tcPr>
          <w:p w14:paraId="44EEFEFF" w14:textId="780506D8"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1,830,256</w:t>
            </w:r>
          </w:p>
        </w:tc>
        <w:tc>
          <w:tcPr>
            <w:tcW w:w="1134" w:type="dxa"/>
            <w:shd w:val="clear" w:color="auto" w:fill="auto"/>
            <w:vAlign w:val="bottom"/>
          </w:tcPr>
          <w:p w14:paraId="1FB95547" w14:textId="1E15D7DB"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61,724,068</w:t>
            </w:r>
          </w:p>
        </w:tc>
        <w:tc>
          <w:tcPr>
            <w:tcW w:w="1184" w:type="dxa"/>
            <w:shd w:val="clear" w:color="auto" w:fill="auto"/>
            <w:vAlign w:val="bottom"/>
          </w:tcPr>
          <w:p w14:paraId="24095A10" w14:textId="64308B33"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55,985,869</w:t>
            </w:r>
          </w:p>
        </w:tc>
      </w:tr>
      <w:tr w:rsidR="00555871" w:rsidRPr="00B876A7" w14:paraId="35F736A4" w14:textId="77777777" w:rsidTr="00D711EB">
        <w:trPr>
          <w:trHeight w:val="177"/>
        </w:trPr>
        <w:tc>
          <w:tcPr>
            <w:tcW w:w="2835" w:type="dxa"/>
            <w:shd w:val="clear" w:color="auto" w:fill="auto"/>
          </w:tcPr>
          <w:p w14:paraId="0A2438BE" w14:textId="462A4DDD" w:rsidR="00555871" w:rsidRPr="00B876A7" w:rsidRDefault="00555871" w:rsidP="00555871">
            <w:pPr>
              <w:pBdr>
                <w:top w:val="nil"/>
                <w:left w:val="nil"/>
                <w:bottom w:val="none" w:sz="0" w:space="0" w:color="000000"/>
                <w:right w:val="nil"/>
                <w:between w:val="nil"/>
              </w:pBdr>
              <w:ind w:left="973"/>
              <w:jc w:val="left"/>
              <w:rPr>
                <w:rFonts w:ascii="Arial" w:eastAsia="Arial" w:hAnsi="Arial" w:cs="Arial"/>
                <w:color w:val="000000"/>
                <w:sz w:val="16"/>
                <w:szCs w:val="16"/>
              </w:rPr>
            </w:pPr>
            <w:r w:rsidRPr="00B876A7">
              <w:rPr>
                <w:rFonts w:ascii="Arial" w:eastAsia="Arial" w:hAnsi="Arial" w:cs="Arial"/>
                <w:color w:val="000000"/>
                <w:sz w:val="16"/>
                <w:szCs w:val="16"/>
              </w:rPr>
              <w:t>Lease liabilities, net</w:t>
            </w:r>
          </w:p>
        </w:tc>
        <w:tc>
          <w:tcPr>
            <w:tcW w:w="1134" w:type="dxa"/>
            <w:tcBorders>
              <w:bottom w:val="single" w:sz="4" w:space="0" w:color="auto"/>
            </w:tcBorders>
          </w:tcPr>
          <w:p w14:paraId="31CF75CC" w14:textId="035E2CF2"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tcBorders>
              <w:bottom w:val="single" w:sz="4" w:space="0" w:color="auto"/>
            </w:tcBorders>
            <w:shd w:val="clear" w:color="auto" w:fill="auto"/>
            <w:vAlign w:val="bottom"/>
          </w:tcPr>
          <w:p w14:paraId="2AA18866" w14:textId="6BD6FDB2"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18,801,196</w:t>
            </w:r>
          </w:p>
        </w:tc>
        <w:tc>
          <w:tcPr>
            <w:tcW w:w="1134" w:type="dxa"/>
            <w:tcBorders>
              <w:bottom w:val="single" w:sz="4" w:space="0" w:color="000000"/>
            </w:tcBorders>
            <w:shd w:val="clear" w:color="auto" w:fill="auto"/>
            <w:vAlign w:val="bottom"/>
          </w:tcPr>
          <w:p w14:paraId="11FA6D73" w14:textId="7A563385"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13,139,469</w:t>
            </w:r>
          </w:p>
        </w:tc>
        <w:tc>
          <w:tcPr>
            <w:tcW w:w="993" w:type="dxa"/>
            <w:tcBorders>
              <w:bottom w:val="single" w:sz="4" w:space="0" w:color="000000"/>
            </w:tcBorders>
            <w:shd w:val="clear" w:color="auto" w:fill="auto"/>
            <w:vAlign w:val="bottom"/>
          </w:tcPr>
          <w:p w14:paraId="4F4597B0" w14:textId="183EBB60"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w:t>
            </w:r>
          </w:p>
        </w:tc>
        <w:tc>
          <w:tcPr>
            <w:tcW w:w="1134" w:type="dxa"/>
            <w:tcBorders>
              <w:bottom w:val="single" w:sz="4" w:space="0" w:color="000000"/>
            </w:tcBorders>
            <w:shd w:val="clear" w:color="auto" w:fill="auto"/>
            <w:vAlign w:val="bottom"/>
          </w:tcPr>
          <w:p w14:paraId="3BD91CA5" w14:textId="5A11A202"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31,940,665</w:t>
            </w:r>
          </w:p>
        </w:tc>
        <w:tc>
          <w:tcPr>
            <w:tcW w:w="1184" w:type="dxa"/>
            <w:tcBorders>
              <w:bottom w:val="single" w:sz="4" w:space="0" w:color="000000"/>
            </w:tcBorders>
            <w:shd w:val="clear" w:color="auto" w:fill="auto"/>
            <w:vAlign w:val="bottom"/>
          </w:tcPr>
          <w:p w14:paraId="132CBA63" w14:textId="0077C464"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29,534,733</w:t>
            </w:r>
          </w:p>
        </w:tc>
      </w:tr>
      <w:tr w:rsidR="00555871" w:rsidRPr="00B876A7" w14:paraId="49677FC3" w14:textId="77777777" w:rsidTr="00F865F3">
        <w:trPr>
          <w:trHeight w:val="192"/>
        </w:trPr>
        <w:tc>
          <w:tcPr>
            <w:tcW w:w="2835" w:type="dxa"/>
            <w:shd w:val="clear" w:color="auto" w:fill="auto"/>
          </w:tcPr>
          <w:p w14:paraId="67F800C6" w14:textId="77777777" w:rsidR="00555871" w:rsidRPr="00B876A7" w:rsidRDefault="00555871" w:rsidP="00555871">
            <w:pPr>
              <w:pBdr>
                <w:top w:val="nil"/>
                <w:left w:val="nil"/>
                <w:bottom w:val="none" w:sz="0" w:space="0" w:color="000000"/>
                <w:right w:val="nil"/>
                <w:between w:val="nil"/>
              </w:pBdr>
              <w:ind w:left="973"/>
              <w:jc w:val="left"/>
              <w:rPr>
                <w:rFonts w:ascii="Arial" w:eastAsia="Arial" w:hAnsi="Arial" w:cs="Arial"/>
                <w:color w:val="000000"/>
                <w:sz w:val="16"/>
                <w:szCs w:val="16"/>
              </w:rPr>
            </w:pPr>
          </w:p>
        </w:tc>
        <w:tc>
          <w:tcPr>
            <w:tcW w:w="1134" w:type="dxa"/>
            <w:tcBorders>
              <w:top w:val="single" w:sz="4" w:space="0" w:color="auto"/>
            </w:tcBorders>
          </w:tcPr>
          <w:p w14:paraId="7C61F4D8"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auto"/>
            </w:tcBorders>
            <w:shd w:val="clear" w:color="auto" w:fill="auto"/>
            <w:vAlign w:val="bottom"/>
          </w:tcPr>
          <w:p w14:paraId="3042ABE9" w14:textId="7EE6EEBE"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000000"/>
            </w:tcBorders>
            <w:shd w:val="clear" w:color="auto" w:fill="auto"/>
            <w:vAlign w:val="bottom"/>
          </w:tcPr>
          <w:p w14:paraId="08C9C66A"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993" w:type="dxa"/>
            <w:tcBorders>
              <w:top w:val="single" w:sz="4" w:space="0" w:color="000000"/>
            </w:tcBorders>
            <w:shd w:val="clear" w:color="auto" w:fill="auto"/>
            <w:vAlign w:val="bottom"/>
          </w:tcPr>
          <w:p w14:paraId="3FCD8FE6"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34" w:type="dxa"/>
            <w:tcBorders>
              <w:top w:val="single" w:sz="4" w:space="0" w:color="000000"/>
            </w:tcBorders>
            <w:shd w:val="clear" w:color="auto" w:fill="auto"/>
            <w:vAlign w:val="bottom"/>
          </w:tcPr>
          <w:p w14:paraId="4C1637A8"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c>
          <w:tcPr>
            <w:tcW w:w="1184" w:type="dxa"/>
            <w:tcBorders>
              <w:top w:val="single" w:sz="4" w:space="0" w:color="000000"/>
            </w:tcBorders>
            <w:shd w:val="clear" w:color="auto" w:fill="auto"/>
            <w:vAlign w:val="bottom"/>
          </w:tcPr>
          <w:p w14:paraId="0B61FE5A" w14:textId="77777777"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p>
        </w:tc>
      </w:tr>
      <w:tr w:rsidR="00555871" w:rsidRPr="00B876A7" w14:paraId="581FCFDE" w14:textId="77777777" w:rsidTr="00F865F3">
        <w:trPr>
          <w:trHeight w:val="192"/>
        </w:trPr>
        <w:tc>
          <w:tcPr>
            <w:tcW w:w="2835" w:type="dxa"/>
            <w:shd w:val="clear" w:color="auto" w:fill="auto"/>
          </w:tcPr>
          <w:p w14:paraId="0457C36E" w14:textId="13002629" w:rsidR="00555871" w:rsidRPr="00B876A7" w:rsidRDefault="00555871" w:rsidP="00555871">
            <w:pPr>
              <w:pBdr>
                <w:top w:val="nil"/>
                <w:left w:val="nil"/>
                <w:bottom w:val="none" w:sz="0" w:space="0" w:color="000000"/>
                <w:right w:val="nil"/>
                <w:between w:val="nil"/>
              </w:pBdr>
              <w:ind w:left="973"/>
              <w:jc w:val="left"/>
              <w:rPr>
                <w:rFonts w:ascii="Arial" w:eastAsia="Arial" w:hAnsi="Arial" w:cs="Arial"/>
                <w:b/>
                <w:color w:val="000000"/>
                <w:sz w:val="16"/>
                <w:szCs w:val="16"/>
              </w:rPr>
            </w:pPr>
            <w:r w:rsidRPr="00B876A7">
              <w:rPr>
                <w:rFonts w:ascii="Arial" w:eastAsia="Arial" w:hAnsi="Arial" w:cs="Arial"/>
                <w:b/>
                <w:color w:val="000000"/>
                <w:sz w:val="16"/>
                <w:szCs w:val="16"/>
              </w:rPr>
              <w:t xml:space="preserve">Total </w:t>
            </w:r>
            <w:r>
              <w:rPr>
                <w:rFonts w:ascii="Arial" w:eastAsia="Arial" w:hAnsi="Arial" w:cs="Arial"/>
                <w:b/>
                <w:color w:val="000000"/>
                <w:sz w:val="16"/>
                <w:szCs w:val="16"/>
              </w:rPr>
              <w:t>non-</w:t>
            </w:r>
            <w:r w:rsidRPr="00B876A7">
              <w:rPr>
                <w:rFonts w:ascii="Arial" w:eastAsia="Arial" w:hAnsi="Arial" w:cs="Arial"/>
                <w:b/>
                <w:color w:val="000000"/>
                <w:sz w:val="16"/>
                <w:szCs w:val="16"/>
              </w:rPr>
              <w:t>derivatives</w:t>
            </w:r>
          </w:p>
        </w:tc>
        <w:tc>
          <w:tcPr>
            <w:tcW w:w="1134" w:type="dxa"/>
            <w:tcBorders>
              <w:bottom w:val="single" w:sz="4" w:space="0" w:color="auto"/>
            </w:tcBorders>
          </w:tcPr>
          <w:p w14:paraId="3943F908" w14:textId="4EEEE142"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Pr>
                <w:rFonts w:ascii="Arial" w:eastAsia="Arial" w:hAnsi="Arial" w:cs="Arial"/>
                <w:color w:val="000000"/>
                <w:sz w:val="16"/>
                <w:szCs w:val="16"/>
              </w:rPr>
              <w:t>-</w:t>
            </w:r>
          </w:p>
        </w:tc>
        <w:tc>
          <w:tcPr>
            <w:tcW w:w="1134" w:type="dxa"/>
            <w:tcBorders>
              <w:bottom w:val="single" w:sz="4" w:space="0" w:color="auto"/>
            </w:tcBorders>
            <w:shd w:val="clear" w:color="auto" w:fill="auto"/>
            <w:vAlign w:val="bottom"/>
          </w:tcPr>
          <w:p w14:paraId="35F1046A" w14:textId="54FAEC31"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rPr>
            </w:pPr>
            <w:r w:rsidRPr="00B876A7">
              <w:rPr>
                <w:rFonts w:ascii="Arial" w:eastAsia="Arial" w:hAnsi="Arial" w:cs="Arial"/>
                <w:color w:val="000000"/>
                <w:sz w:val="16"/>
                <w:szCs w:val="16"/>
              </w:rPr>
              <w:t>344,453,799</w:t>
            </w:r>
          </w:p>
        </w:tc>
        <w:tc>
          <w:tcPr>
            <w:tcW w:w="1134" w:type="dxa"/>
            <w:tcBorders>
              <w:bottom w:val="single" w:sz="4" w:space="0" w:color="auto"/>
            </w:tcBorders>
            <w:shd w:val="clear" w:color="auto" w:fill="auto"/>
            <w:vAlign w:val="bottom"/>
          </w:tcPr>
          <w:p w14:paraId="7A432BD9" w14:textId="4A3645AF"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52,474,485</w:t>
            </w:r>
          </w:p>
        </w:tc>
        <w:tc>
          <w:tcPr>
            <w:tcW w:w="993" w:type="dxa"/>
            <w:tcBorders>
              <w:bottom w:val="single" w:sz="4" w:space="0" w:color="000000"/>
            </w:tcBorders>
            <w:shd w:val="clear" w:color="auto" w:fill="auto"/>
            <w:vAlign w:val="bottom"/>
          </w:tcPr>
          <w:p w14:paraId="7DF61FC3" w14:textId="16C60B9C"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1,830,256</w:t>
            </w:r>
          </w:p>
        </w:tc>
        <w:tc>
          <w:tcPr>
            <w:tcW w:w="1134" w:type="dxa"/>
            <w:tcBorders>
              <w:bottom w:val="single" w:sz="4" w:space="0" w:color="000000"/>
            </w:tcBorders>
            <w:shd w:val="clear" w:color="auto" w:fill="auto"/>
            <w:vAlign w:val="bottom"/>
          </w:tcPr>
          <w:p w14:paraId="662D6676" w14:textId="223E8263"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398,758,540</w:t>
            </w:r>
          </w:p>
        </w:tc>
        <w:tc>
          <w:tcPr>
            <w:tcW w:w="1184" w:type="dxa"/>
            <w:tcBorders>
              <w:bottom w:val="single" w:sz="4" w:space="0" w:color="000000"/>
            </w:tcBorders>
            <w:shd w:val="clear" w:color="auto" w:fill="auto"/>
            <w:vAlign w:val="bottom"/>
          </w:tcPr>
          <w:p w14:paraId="76C0A8FC" w14:textId="15766A34" w:rsidR="00555871" w:rsidRPr="00B876A7" w:rsidRDefault="00555871" w:rsidP="00555871">
            <w:pPr>
              <w:pBdr>
                <w:top w:val="nil"/>
                <w:left w:val="nil"/>
                <w:bottom w:val="none" w:sz="0" w:space="0" w:color="000000"/>
                <w:right w:val="nil"/>
                <w:between w:val="nil"/>
              </w:pBdr>
              <w:ind w:right="-72"/>
              <w:jc w:val="right"/>
              <w:rPr>
                <w:rFonts w:ascii="Arial" w:eastAsia="Arial" w:hAnsi="Arial" w:cs="Arial"/>
                <w:color w:val="000000"/>
                <w:sz w:val="16"/>
                <w:szCs w:val="16"/>
                <w:highlight w:val="yellow"/>
              </w:rPr>
            </w:pPr>
            <w:r w:rsidRPr="00B876A7">
              <w:rPr>
                <w:rFonts w:ascii="Arial" w:eastAsia="Arial" w:hAnsi="Arial" w:cs="Arial"/>
                <w:color w:val="000000"/>
                <w:sz w:val="16"/>
                <w:szCs w:val="16"/>
              </w:rPr>
              <w:t>390,585,896</w:t>
            </w:r>
          </w:p>
        </w:tc>
      </w:tr>
    </w:tbl>
    <w:p w14:paraId="4EACA241" w14:textId="76435228" w:rsidR="00B71E67" w:rsidRPr="00B876A7" w:rsidRDefault="00B71E67">
      <w:pPr>
        <w:rPr>
          <w:rFonts w:ascii="Arial" w:eastAsia="Arial" w:hAnsi="Arial" w:cs="Arial"/>
          <w:sz w:val="18"/>
          <w:szCs w:val="18"/>
        </w:rPr>
      </w:pPr>
    </w:p>
    <w:p w14:paraId="759EC659" w14:textId="4EDDCA3E" w:rsidR="007A5A72" w:rsidRPr="00B876A7" w:rsidRDefault="00D2043B">
      <w:pPr>
        <w:ind w:left="540" w:hanging="540"/>
        <w:rPr>
          <w:rFonts w:ascii="Arial" w:eastAsia="Arial" w:hAnsi="Arial" w:cs="Arial"/>
          <w:b/>
          <w:color w:val="CF4A02"/>
          <w:sz w:val="18"/>
          <w:szCs w:val="18"/>
        </w:rPr>
      </w:pPr>
      <w:r>
        <w:rPr>
          <w:rFonts w:ascii="Arial" w:eastAsia="Arial" w:hAnsi="Arial" w:cs="Arial"/>
          <w:b/>
          <w:color w:val="CF4A02"/>
          <w:sz w:val="18"/>
          <w:szCs w:val="18"/>
        </w:rPr>
        <w:t>5</w:t>
      </w:r>
      <w:r w:rsidR="0032140B" w:rsidRPr="00B876A7">
        <w:rPr>
          <w:rFonts w:ascii="Arial" w:eastAsia="Arial" w:hAnsi="Arial" w:cs="Arial"/>
          <w:b/>
          <w:color w:val="CF4A02"/>
          <w:sz w:val="18"/>
          <w:szCs w:val="18"/>
        </w:rPr>
        <w:t>.2</w:t>
      </w:r>
      <w:r w:rsidR="0032140B" w:rsidRPr="00B876A7">
        <w:rPr>
          <w:rFonts w:ascii="Arial" w:eastAsia="Arial" w:hAnsi="Arial" w:cs="Arial"/>
          <w:color w:val="CF4A02"/>
          <w:sz w:val="18"/>
          <w:szCs w:val="18"/>
        </w:rPr>
        <w:tab/>
      </w:r>
      <w:r w:rsidR="0032140B" w:rsidRPr="00B876A7">
        <w:rPr>
          <w:rFonts w:ascii="Arial" w:eastAsia="Arial" w:hAnsi="Arial" w:cs="Arial"/>
          <w:b/>
          <w:color w:val="CF4A02"/>
          <w:sz w:val="18"/>
          <w:szCs w:val="18"/>
        </w:rPr>
        <w:t>Capital risk management</w:t>
      </w:r>
    </w:p>
    <w:p w14:paraId="672C4548" w14:textId="77777777" w:rsidR="007A5A72" w:rsidRPr="00B876A7" w:rsidRDefault="007A5A72">
      <w:pPr>
        <w:ind w:left="1080"/>
        <w:rPr>
          <w:rFonts w:ascii="Arial" w:eastAsia="Arial" w:hAnsi="Arial" w:cs="Arial"/>
          <w:sz w:val="18"/>
          <w:szCs w:val="18"/>
        </w:rPr>
      </w:pPr>
    </w:p>
    <w:p w14:paraId="3F46AF89" w14:textId="1F1C08EC" w:rsidR="003C6740" w:rsidRPr="00B876A7" w:rsidRDefault="00D2043B" w:rsidP="006377A5">
      <w:pPr>
        <w:ind w:left="1080" w:hanging="540"/>
        <w:rPr>
          <w:rFonts w:ascii="Arial" w:eastAsia="Arial" w:hAnsi="Arial" w:cs="Arial"/>
          <w:b/>
          <w:color w:val="CF4A02"/>
          <w:sz w:val="18"/>
          <w:szCs w:val="18"/>
        </w:rPr>
      </w:pPr>
      <w:r>
        <w:rPr>
          <w:rFonts w:ascii="Arial" w:eastAsia="Arial" w:hAnsi="Arial" w:cs="Arial"/>
          <w:b/>
          <w:color w:val="CF4A02"/>
          <w:sz w:val="18"/>
          <w:szCs w:val="18"/>
        </w:rPr>
        <w:t>5</w:t>
      </w:r>
      <w:r w:rsidR="0032140B" w:rsidRPr="00B876A7">
        <w:rPr>
          <w:rFonts w:ascii="Arial" w:eastAsia="Arial" w:hAnsi="Arial" w:cs="Arial"/>
          <w:b/>
          <w:color w:val="CF4A02"/>
          <w:sz w:val="18"/>
          <w:szCs w:val="18"/>
        </w:rPr>
        <w:t>.2.1</w:t>
      </w:r>
      <w:r w:rsidR="0032140B" w:rsidRPr="00B876A7">
        <w:rPr>
          <w:rFonts w:ascii="Arial" w:eastAsia="Arial" w:hAnsi="Arial" w:cs="Arial"/>
          <w:b/>
          <w:color w:val="CF4A02"/>
          <w:sz w:val="18"/>
          <w:szCs w:val="18"/>
        </w:rPr>
        <w:tab/>
        <w:t>Risk management</w:t>
      </w:r>
    </w:p>
    <w:p w14:paraId="15C8F044" w14:textId="77777777" w:rsidR="003C6740" w:rsidRPr="00B876A7" w:rsidRDefault="003C6740" w:rsidP="00B71E67">
      <w:pPr>
        <w:tabs>
          <w:tab w:val="left" w:pos="1620"/>
        </w:tabs>
        <w:ind w:left="1440" w:hanging="360"/>
        <w:rPr>
          <w:rFonts w:ascii="Arial" w:eastAsia="Arial" w:hAnsi="Arial" w:cs="Arial"/>
          <w:sz w:val="18"/>
          <w:szCs w:val="18"/>
        </w:rPr>
      </w:pPr>
    </w:p>
    <w:p w14:paraId="543871F1" w14:textId="77777777" w:rsidR="006377A5" w:rsidRPr="00B876A7" w:rsidRDefault="006377A5" w:rsidP="006377A5">
      <w:pPr>
        <w:ind w:left="1080"/>
        <w:rPr>
          <w:rFonts w:ascii="Arial" w:eastAsia="Arial" w:hAnsi="Arial" w:cs="Arial"/>
          <w:sz w:val="18"/>
          <w:szCs w:val="18"/>
        </w:rPr>
      </w:pPr>
      <w:r w:rsidRPr="00B876A7">
        <w:rPr>
          <w:rFonts w:ascii="Arial" w:eastAsia="Arial" w:hAnsi="Arial" w:cs="Arial"/>
          <w:sz w:val="18"/>
          <w:szCs w:val="18"/>
        </w:rPr>
        <w:t xml:space="preserve">The Group’s objectives when managing capital are to safeguard the Group’s ability to continue as a going concern </w:t>
      </w:r>
      <w:proofErr w:type="gramStart"/>
      <w:r w:rsidRPr="00B876A7">
        <w:rPr>
          <w:rFonts w:ascii="Arial" w:eastAsia="Arial" w:hAnsi="Arial" w:cs="Arial"/>
          <w:sz w:val="18"/>
          <w:szCs w:val="18"/>
        </w:rPr>
        <w:t>in order to</w:t>
      </w:r>
      <w:proofErr w:type="gramEnd"/>
      <w:r w:rsidRPr="00B876A7">
        <w:rPr>
          <w:rFonts w:ascii="Arial" w:eastAsia="Arial" w:hAnsi="Arial" w:cs="Arial"/>
          <w:sz w:val="18"/>
          <w:szCs w:val="18"/>
        </w:rPr>
        <w:t xml:space="preserve"> provide returns for shareholders and benefits for other stakeholders and to maintain an optimal capital structure to reduce the cost of capital.</w:t>
      </w:r>
    </w:p>
    <w:p w14:paraId="14780A50" w14:textId="77777777" w:rsidR="006377A5" w:rsidRPr="00B876A7" w:rsidRDefault="006377A5" w:rsidP="006377A5">
      <w:pPr>
        <w:ind w:left="1080"/>
        <w:rPr>
          <w:rFonts w:ascii="Arial" w:eastAsia="Arial" w:hAnsi="Arial" w:cs="Arial"/>
          <w:sz w:val="18"/>
          <w:szCs w:val="18"/>
        </w:rPr>
      </w:pPr>
    </w:p>
    <w:p w14:paraId="5C3057C8" w14:textId="11E90A38" w:rsidR="006377A5" w:rsidRPr="00B876A7" w:rsidRDefault="006377A5" w:rsidP="006377A5">
      <w:pPr>
        <w:ind w:left="1080"/>
        <w:rPr>
          <w:rFonts w:ascii="Arial" w:eastAsia="Arial" w:hAnsi="Arial" w:cs="Arial"/>
          <w:sz w:val="18"/>
          <w:szCs w:val="18"/>
        </w:rPr>
      </w:pPr>
      <w:r w:rsidRPr="00B876A7">
        <w:rPr>
          <w:rFonts w:ascii="Arial" w:eastAsia="Arial" w:hAnsi="Arial" w:cs="Arial"/>
          <w:sz w:val="18"/>
          <w:szCs w:val="18"/>
        </w:rPr>
        <w:t xml:space="preserve">In order to maintain or adjust the capital structure, the Group may adjust the </w:t>
      </w:r>
      <w:proofErr w:type="gramStart"/>
      <w:r w:rsidRPr="00B876A7">
        <w:rPr>
          <w:rFonts w:ascii="Arial" w:eastAsia="Arial" w:hAnsi="Arial" w:cs="Arial"/>
          <w:sz w:val="18"/>
          <w:szCs w:val="18"/>
        </w:rPr>
        <w:t>amount</w:t>
      </w:r>
      <w:proofErr w:type="gramEnd"/>
      <w:r w:rsidRPr="00B876A7">
        <w:rPr>
          <w:rFonts w:ascii="Arial" w:eastAsia="Arial" w:hAnsi="Arial" w:cs="Arial"/>
          <w:sz w:val="18"/>
          <w:szCs w:val="18"/>
        </w:rPr>
        <w:t xml:space="preserve"> of dividends paid to shareholders, return capital to shareholders, issue new shares or sell assets to reduce debts.</w:t>
      </w:r>
    </w:p>
    <w:p w14:paraId="3439D2C6" w14:textId="2957B3E6" w:rsidR="00884955" w:rsidRPr="00B876A7" w:rsidRDefault="00884955" w:rsidP="006377A5">
      <w:pPr>
        <w:ind w:left="1080"/>
        <w:rPr>
          <w:rFonts w:ascii="Arial" w:eastAsia="Arial" w:hAnsi="Arial" w:cs="Arial"/>
          <w:sz w:val="18"/>
          <w:szCs w:val="18"/>
        </w:rPr>
      </w:pPr>
    </w:p>
    <w:p w14:paraId="249D3A59" w14:textId="7E1AEEED" w:rsidR="00216B92" w:rsidRPr="00B876A7" w:rsidRDefault="00216B92">
      <w:pPr>
        <w:rPr>
          <w:rFonts w:ascii="Arial" w:eastAsia="Arial" w:hAnsi="Arial" w:cs="Arial"/>
          <w:sz w:val="18"/>
          <w:szCs w:val="18"/>
        </w:rPr>
      </w:pPr>
      <w:r w:rsidRPr="00B876A7">
        <w:rPr>
          <w:rFonts w:ascii="Arial" w:eastAsia="Arial" w:hAnsi="Arial" w:cs="Arial"/>
          <w:sz w:val="18"/>
          <w:szCs w:val="18"/>
        </w:rPr>
        <w:br w:type="page"/>
      </w:r>
    </w:p>
    <w:tbl>
      <w:tblPr>
        <w:tblStyle w:val="affffffff5"/>
        <w:tblW w:w="9450" w:type="dxa"/>
        <w:tblInd w:w="18" w:type="dxa"/>
        <w:tblLayout w:type="fixed"/>
        <w:tblLook w:val="0000" w:firstRow="0" w:lastRow="0" w:firstColumn="0" w:lastColumn="0" w:noHBand="0" w:noVBand="0"/>
      </w:tblPr>
      <w:tblGrid>
        <w:gridCol w:w="9450"/>
      </w:tblGrid>
      <w:tr w:rsidR="007A5A72" w:rsidRPr="00DD7724" w14:paraId="72CB5C54" w14:textId="77777777">
        <w:trPr>
          <w:trHeight w:val="389"/>
        </w:trPr>
        <w:tc>
          <w:tcPr>
            <w:tcW w:w="9450" w:type="dxa"/>
            <w:shd w:val="clear" w:color="auto" w:fill="FFA543"/>
            <w:vAlign w:val="center"/>
          </w:tcPr>
          <w:p w14:paraId="7F0EB890" w14:textId="34D8DFD8" w:rsidR="007A5A72" w:rsidRPr="00DD7724" w:rsidRDefault="00D2043B">
            <w:pPr>
              <w:ind w:left="434" w:hanging="434"/>
              <w:rPr>
                <w:rFonts w:ascii="Arial" w:eastAsia="Arial" w:hAnsi="Arial" w:cs="Arial"/>
                <w:b/>
                <w:color w:val="FFFFFF"/>
                <w:sz w:val="18"/>
                <w:szCs w:val="18"/>
              </w:rPr>
            </w:pPr>
            <w:r w:rsidRPr="00DD7724">
              <w:rPr>
                <w:rFonts w:ascii="Arial" w:eastAsia="Arial" w:hAnsi="Arial" w:cs="Arial"/>
                <w:b/>
                <w:color w:val="FFFFFF"/>
                <w:sz w:val="18"/>
                <w:szCs w:val="18"/>
              </w:rPr>
              <w:lastRenderedPageBreak/>
              <w:t>6</w:t>
            </w:r>
            <w:r w:rsidR="0032140B" w:rsidRPr="00DD7724">
              <w:rPr>
                <w:rFonts w:ascii="Arial" w:eastAsia="Arial" w:hAnsi="Arial" w:cs="Arial"/>
                <w:b/>
                <w:color w:val="FFFFFF"/>
                <w:sz w:val="18"/>
                <w:szCs w:val="18"/>
              </w:rPr>
              <w:tab/>
              <w:t>Fair value estimation</w:t>
            </w:r>
          </w:p>
        </w:tc>
      </w:tr>
    </w:tbl>
    <w:p w14:paraId="7EA1F1A1" w14:textId="77777777" w:rsidR="007A5A72" w:rsidRPr="00DD7724" w:rsidRDefault="007A5A72" w:rsidP="00081D72">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25BFBC14" w14:textId="77777777" w:rsidR="007A5A72" w:rsidRPr="00DD7724" w:rsidRDefault="0032140B">
      <w:pPr>
        <w:rPr>
          <w:rFonts w:ascii="Arial" w:eastAsia="Arial" w:hAnsi="Arial" w:cs="Arial"/>
          <w:sz w:val="18"/>
          <w:szCs w:val="18"/>
        </w:rPr>
      </w:pPr>
      <w:r w:rsidRPr="00DD7724">
        <w:rPr>
          <w:rFonts w:ascii="Arial" w:eastAsia="Arial" w:hAnsi="Arial" w:cs="Arial"/>
          <w:sz w:val="18"/>
          <w:szCs w:val="18"/>
        </w:rPr>
        <w:t>Fair values are categorised into hierarchy based on inputs used as follows:</w:t>
      </w:r>
    </w:p>
    <w:p w14:paraId="479F1838" w14:textId="77777777" w:rsidR="007A5A72" w:rsidRPr="00DD7724" w:rsidRDefault="007A5A72" w:rsidP="00081D72">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3D70E4BA" w14:textId="2458377C" w:rsidR="007A5A72" w:rsidRPr="00DD7724" w:rsidRDefault="0032140B">
      <w:pPr>
        <w:ind w:left="720" w:hanging="720"/>
        <w:rPr>
          <w:rFonts w:ascii="Arial" w:eastAsia="Arial" w:hAnsi="Arial" w:cs="Arial"/>
          <w:sz w:val="18"/>
          <w:szCs w:val="18"/>
        </w:rPr>
      </w:pPr>
      <w:r w:rsidRPr="00DD7724">
        <w:rPr>
          <w:rFonts w:ascii="Arial" w:eastAsia="Arial" w:hAnsi="Arial" w:cs="Arial"/>
          <w:sz w:val="18"/>
          <w:szCs w:val="18"/>
        </w:rPr>
        <w:t>Level 1:</w:t>
      </w:r>
      <w:r w:rsidRPr="00DD7724">
        <w:rPr>
          <w:rFonts w:ascii="Arial" w:eastAsia="Arial" w:hAnsi="Arial" w:cs="Arial"/>
          <w:sz w:val="18"/>
          <w:szCs w:val="18"/>
        </w:rPr>
        <w:tab/>
        <w:t xml:space="preserve">The fair value of investment in equity instrument in level one is based on the closing price by reference to the </w:t>
      </w:r>
      <w:r w:rsidR="00F1687E" w:rsidRPr="00DD7724">
        <w:rPr>
          <w:rFonts w:ascii="Arial" w:eastAsia="Arial" w:hAnsi="Arial" w:cs="Arial"/>
          <w:sz w:val="18"/>
          <w:szCs w:val="18"/>
        </w:rPr>
        <w:t>active markets</w:t>
      </w:r>
      <w:r w:rsidRPr="00DD7724">
        <w:rPr>
          <w:rFonts w:ascii="Arial" w:eastAsia="Arial" w:hAnsi="Arial" w:cs="Arial"/>
          <w:sz w:val="18"/>
          <w:szCs w:val="18"/>
        </w:rPr>
        <w:t>.</w:t>
      </w:r>
    </w:p>
    <w:p w14:paraId="2F0378E1" w14:textId="77777777" w:rsidR="007A5A72" w:rsidRPr="00DD7724" w:rsidRDefault="0032140B">
      <w:pPr>
        <w:ind w:left="720" w:hanging="720"/>
        <w:rPr>
          <w:rFonts w:ascii="Arial" w:eastAsia="Arial" w:hAnsi="Arial" w:cs="Arial"/>
          <w:sz w:val="18"/>
          <w:szCs w:val="18"/>
        </w:rPr>
      </w:pPr>
      <w:r w:rsidRPr="00DD7724">
        <w:rPr>
          <w:rFonts w:ascii="Arial" w:eastAsia="Arial" w:hAnsi="Arial" w:cs="Arial"/>
          <w:sz w:val="18"/>
          <w:szCs w:val="18"/>
        </w:rPr>
        <w:t>Level 2:</w:t>
      </w:r>
      <w:r w:rsidRPr="00DD7724">
        <w:rPr>
          <w:rFonts w:ascii="Arial" w:eastAsia="Arial" w:hAnsi="Arial" w:cs="Arial"/>
          <w:sz w:val="18"/>
          <w:szCs w:val="18"/>
        </w:rPr>
        <w:tab/>
        <w:t>The fair value of financial instruments is determined using significant observable inputs and, as little as possible, entity-specific estimates. Fair value for the following investments was determined by closing price of mutual fund management.</w:t>
      </w:r>
    </w:p>
    <w:p w14:paraId="33412A41" w14:textId="77777777" w:rsidR="007A5A72" w:rsidRPr="00DD7724" w:rsidRDefault="0032140B">
      <w:pPr>
        <w:ind w:left="720" w:hanging="720"/>
        <w:rPr>
          <w:rFonts w:ascii="Arial" w:eastAsia="Arial" w:hAnsi="Arial" w:cs="Arial"/>
          <w:sz w:val="18"/>
          <w:szCs w:val="18"/>
        </w:rPr>
      </w:pPr>
      <w:r w:rsidRPr="00DD7724">
        <w:rPr>
          <w:rFonts w:ascii="Arial" w:eastAsia="Arial" w:hAnsi="Arial" w:cs="Arial"/>
          <w:sz w:val="18"/>
          <w:szCs w:val="18"/>
        </w:rPr>
        <w:t>Level 3:</w:t>
      </w:r>
      <w:r w:rsidRPr="00DD7724">
        <w:rPr>
          <w:rFonts w:ascii="Arial" w:eastAsia="Arial" w:hAnsi="Arial" w:cs="Arial"/>
          <w:sz w:val="18"/>
          <w:szCs w:val="18"/>
        </w:rPr>
        <w:tab/>
        <w:t>The fair value of financial instruments is not based on observable market data.</w:t>
      </w:r>
    </w:p>
    <w:p w14:paraId="2421E816" w14:textId="77777777" w:rsidR="00216B92" w:rsidRPr="00DD7724" w:rsidRDefault="00216B92" w:rsidP="00081D72">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48185E07" w14:textId="399C6A62" w:rsidR="00013736" w:rsidRPr="00DD7724" w:rsidRDefault="0032140B">
      <w:pPr>
        <w:rPr>
          <w:rFonts w:ascii="Arial" w:eastAsia="Arial" w:hAnsi="Arial" w:cs="Arial"/>
          <w:sz w:val="18"/>
          <w:szCs w:val="18"/>
        </w:rPr>
      </w:pPr>
      <w:r w:rsidRPr="00DD7724">
        <w:rPr>
          <w:rFonts w:ascii="Arial" w:eastAsia="Arial" w:hAnsi="Arial" w:cs="Arial"/>
          <w:sz w:val="18"/>
          <w:szCs w:val="18"/>
        </w:rPr>
        <w:t xml:space="preserve">Fair values </w:t>
      </w:r>
      <w:r w:rsidR="00D35728" w:rsidRPr="00DD7724">
        <w:rPr>
          <w:rFonts w:ascii="Arial" w:eastAsia="Arial" w:hAnsi="Arial" w:cs="Arial"/>
          <w:sz w:val="18"/>
          <w:szCs w:val="18"/>
        </w:rPr>
        <w:t xml:space="preserve">of financial assets and financial liabilities have similar value </w:t>
      </w:r>
      <w:r w:rsidR="00E05CE6" w:rsidRPr="00DD7724">
        <w:rPr>
          <w:rFonts w:ascii="Arial" w:eastAsia="Arial" w:hAnsi="Arial" w:cs="Arial"/>
          <w:sz w:val="18"/>
          <w:szCs w:val="18"/>
        </w:rPr>
        <w:t>with carrying amounts as most of</w:t>
      </w:r>
      <w:r w:rsidR="00D35728" w:rsidRPr="00DD7724">
        <w:rPr>
          <w:rFonts w:ascii="Arial" w:eastAsia="Arial" w:hAnsi="Arial" w:cs="Arial"/>
          <w:sz w:val="18"/>
          <w:szCs w:val="18"/>
        </w:rPr>
        <w:t xml:space="preserve"> </w:t>
      </w:r>
      <w:r w:rsidR="00E05CE6" w:rsidRPr="00DD7724">
        <w:rPr>
          <w:rFonts w:ascii="Arial" w:eastAsia="Arial" w:hAnsi="Arial" w:cs="Arial"/>
          <w:sz w:val="18"/>
          <w:szCs w:val="18"/>
        </w:rPr>
        <w:t xml:space="preserve">financial assets and financial liabilities are short term financial instruments except </w:t>
      </w:r>
      <w:r w:rsidR="00467F54" w:rsidRPr="00DD7724">
        <w:rPr>
          <w:rFonts w:ascii="Arial" w:eastAsia="Arial" w:hAnsi="Arial" w:cs="Arial"/>
          <w:sz w:val="18"/>
          <w:szCs w:val="18"/>
        </w:rPr>
        <w:t xml:space="preserve">for borrowings according to disclosure in </w:t>
      </w:r>
      <w:r w:rsidR="00D35728" w:rsidRPr="00DD7724">
        <w:rPr>
          <w:rFonts w:ascii="Arial" w:eastAsia="Arial" w:hAnsi="Arial" w:cs="Arial"/>
          <w:sz w:val="18"/>
          <w:szCs w:val="18"/>
        </w:rPr>
        <w:t>Note 2</w:t>
      </w:r>
      <w:r w:rsidR="00B35812" w:rsidRPr="00DD7724">
        <w:rPr>
          <w:rFonts w:ascii="Arial" w:eastAsia="Arial" w:hAnsi="Arial" w:cs="Arial"/>
          <w:sz w:val="18"/>
          <w:szCs w:val="18"/>
        </w:rPr>
        <w:t>0</w:t>
      </w:r>
      <w:r w:rsidRPr="00DD7724">
        <w:rPr>
          <w:rFonts w:ascii="Arial" w:eastAsia="Arial" w:hAnsi="Arial" w:cs="Arial"/>
          <w:sz w:val="18"/>
          <w:szCs w:val="18"/>
        </w:rPr>
        <w:t xml:space="preserve"> that have the fair value.</w:t>
      </w:r>
    </w:p>
    <w:p w14:paraId="64E1F251" w14:textId="77777777" w:rsidR="007D700A" w:rsidRPr="00DD7724" w:rsidRDefault="007D700A" w:rsidP="00146778">
      <w:pPr>
        <w:rPr>
          <w:rFonts w:ascii="Arial" w:hAnsi="Arial" w:cs="Arial"/>
          <w:spacing w:val="-4"/>
          <w:sz w:val="18"/>
          <w:szCs w:val="18"/>
        </w:rPr>
      </w:pPr>
    </w:p>
    <w:p w14:paraId="4209A8D3" w14:textId="78F833A3" w:rsidR="00146778" w:rsidRPr="00DD7724" w:rsidRDefault="00146778" w:rsidP="00146778">
      <w:pPr>
        <w:rPr>
          <w:rFonts w:ascii="Arial" w:hAnsi="Arial" w:cs="Arial"/>
          <w:sz w:val="18"/>
          <w:szCs w:val="18"/>
        </w:rPr>
      </w:pPr>
      <w:proofErr w:type="gramStart"/>
      <w:r w:rsidRPr="00DD7724">
        <w:rPr>
          <w:rFonts w:ascii="Arial" w:hAnsi="Arial" w:cs="Arial"/>
          <w:spacing w:val="-4"/>
          <w:sz w:val="18"/>
          <w:szCs w:val="18"/>
        </w:rPr>
        <w:t>At</w:t>
      </w:r>
      <w:proofErr w:type="gramEnd"/>
      <w:r w:rsidRPr="00DD7724">
        <w:rPr>
          <w:rFonts w:ascii="Arial" w:hAnsi="Arial" w:cs="Arial"/>
          <w:spacing w:val="-4"/>
          <w:sz w:val="18"/>
          <w:szCs w:val="18"/>
        </w:rPr>
        <w:t xml:space="preserve"> 31 December 2022 and 2021, the Company does not have other financial assets and liabilities measured</w:t>
      </w:r>
      <w:r w:rsidRPr="00DD7724">
        <w:rPr>
          <w:rFonts w:ascii="Arial" w:hAnsi="Arial" w:cs="Arial"/>
          <w:sz w:val="18"/>
          <w:szCs w:val="18"/>
        </w:rPr>
        <w:t xml:space="preserve"> at fair value except investment in debt instruments</w:t>
      </w:r>
      <w:r w:rsidR="00BF6CEC" w:rsidRPr="00DD7724">
        <w:rPr>
          <w:rFonts w:ascii="Arial" w:hAnsi="Arial" w:cs="Arial"/>
          <w:sz w:val="18"/>
          <w:szCs w:val="18"/>
        </w:rPr>
        <w:t>.</w:t>
      </w:r>
    </w:p>
    <w:p w14:paraId="079E87EA" w14:textId="77777777" w:rsidR="00146778" w:rsidRPr="00DD7724" w:rsidRDefault="00146778" w:rsidP="00146778">
      <w:pPr>
        <w:rPr>
          <w:rFonts w:ascii="Arial" w:hAnsi="Arial" w:cs="Arial"/>
          <w:sz w:val="18"/>
          <w:szCs w:val="18"/>
        </w:rPr>
      </w:pPr>
    </w:p>
    <w:p w14:paraId="67D0C6A4" w14:textId="5FA93DE7" w:rsidR="00146778" w:rsidRPr="00DD7724" w:rsidRDefault="00146778" w:rsidP="00146778">
      <w:pPr>
        <w:rPr>
          <w:rFonts w:ascii="Arial" w:hAnsi="Arial" w:cs="Arial"/>
          <w:sz w:val="18"/>
          <w:szCs w:val="18"/>
        </w:rPr>
      </w:pPr>
      <w:r w:rsidRPr="00DD7724">
        <w:rPr>
          <w:rFonts w:ascii="Arial" w:hAnsi="Arial" w:cs="Arial"/>
          <w:sz w:val="18"/>
          <w:szCs w:val="18"/>
        </w:rPr>
        <w:t xml:space="preserve">Debt Instruments </w:t>
      </w:r>
      <w:r w:rsidRPr="00DD7724">
        <w:rPr>
          <w:rFonts w:ascii="Arial" w:hAnsi="Arial" w:cs="Arial"/>
          <w:sz w:val="18"/>
          <w:szCs w:val="18"/>
          <w:cs/>
        </w:rPr>
        <w:t>which are</w:t>
      </w:r>
      <w:r w:rsidRPr="00DD7724">
        <w:rPr>
          <w:rFonts w:ascii="Arial" w:hAnsi="Arial" w:cs="Arial"/>
          <w:sz w:val="18"/>
          <w:szCs w:val="18"/>
        </w:rPr>
        <w:t xml:space="preserve"> within fair value</w:t>
      </w:r>
      <w:r w:rsidRPr="00DD7724">
        <w:rPr>
          <w:rFonts w:ascii="Arial" w:hAnsi="Arial" w:cs="Arial"/>
          <w:sz w:val="18"/>
          <w:szCs w:val="18"/>
          <w:cs/>
        </w:rPr>
        <w:t xml:space="preserve"> l</w:t>
      </w:r>
      <w:proofErr w:type="spellStart"/>
      <w:r w:rsidRPr="00DD7724">
        <w:rPr>
          <w:rFonts w:ascii="Arial" w:hAnsi="Arial" w:cs="Arial"/>
          <w:sz w:val="18"/>
          <w:szCs w:val="18"/>
        </w:rPr>
        <w:t>evel</w:t>
      </w:r>
      <w:proofErr w:type="spellEnd"/>
      <w:r w:rsidRPr="00DD7724">
        <w:rPr>
          <w:rFonts w:ascii="Arial" w:hAnsi="Arial" w:cs="Arial"/>
          <w:sz w:val="18"/>
          <w:szCs w:val="18"/>
        </w:rPr>
        <w:t xml:space="preserve"> 2 of the fair value </w:t>
      </w:r>
      <w:r w:rsidR="007D700A" w:rsidRPr="00DD7724">
        <w:rPr>
          <w:rFonts w:ascii="Arial" w:hAnsi="Arial" w:cs="Arial"/>
          <w:sz w:val="18"/>
          <w:szCs w:val="18"/>
        </w:rPr>
        <w:t>hierarchy</w:t>
      </w:r>
      <w:r w:rsidRPr="00DD7724">
        <w:rPr>
          <w:rFonts w:ascii="Arial" w:hAnsi="Arial" w:cs="Arial"/>
          <w:sz w:val="18"/>
          <w:szCs w:val="18"/>
        </w:rPr>
        <w:t xml:space="preserve"> are fair valued using a Net Asset Valuation (“NAV”) approach as at period end date. The data is publicly available on the Bond Market Association, which is calculated by fund manager of the mutual fund.</w:t>
      </w:r>
    </w:p>
    <w:p w14:paraId="4D613118" w14:textId="77777777" w:rsidR="00146778" w:rsidRPr="00DD7724" w:rsidRDefault="00146778" w:rsidP="00146778">
      <w:pPr>
        <w:rPr>
          <w:rFonts w:ascii="Arial" w:hAnsi="Arial" w:cs="Arial"/>
          <w:color w:val="000000"/>
          <w:sz w:val="18"/>
          <w:szCs w:val="18"/>
        </w:rPr>
      </w:pPr>
    </w:p>
    <w:tbl>
      <w:tblPr>
        <w:tblStyle w:val="affffffff9"/>
        <w:tblW w:w="9450" w:type="dxa"/>
        <w:tblLayout w:type="fixed"/>
        <w:tblLook w:val="0400" w:firstRow="0" w:lastRow="0" w:firstColumn="0" w:lastColumn="0" w:noHBand="0" w:noVBand="1"/>
      </w:tblPr>
      <w:tblGrid>
        <w:gridCol w:w="6282"/>
        <w:gridCol w:w="1584"/>
        <w:gridCol w:w="1584"/>
      </w:tblGrid>
      <w:tr w:rsidR="00146778" w:rsidRPr="00DD7724" w14:paraId="2119FA8D" w14:textId="77777777" w:rsidTr="00E4530B">
        <w:tc>
          <w:tcPr>
            <w:tcW w:w="6282" w:type="dxa"/>
            <w:shd w:val="clear" w:color="auto" w:fill="auto"/>
          </w:tcPr>
          <w:p w14:paraId="769CB6C5" w14:textId="77777777" w:rsidR="00146778" w:rsidRPr="00DD7724" w:rsidRDefault="00146778" w:rsidP="00E4530B">
            <w:pPr>
              <w:ind w:left="-113" w:right="898"/>
              <w:rPr>
                <w:rFonts w:ascii="Arial" w:eastAsia="Arial" w:hAnsi="Arial" w:cs="Arial"/>
                <w:sz w:val="18"/>
                <w:szCs w:val="18"/>
              </w:rPr>
            </w:pPr>
          </w:p>
        </w:tc>
        <w:tc>
          <w:tcPr>
            <w:tcW w:w="3168" w:type="dxa"/>
            <w:gridSpan w:val="2"/>
            <w:tcBorders>
              <w:top w:val="single" w:sz="4" w:space="0" w:color="000000"/>
              <w:bottom w:val="single" w:sz="4" w:space="0" w:color="000000"/>
            </w:tcBorders>
            <w:shd w:val="clear" w:color="auto" w:fill="auto"/>
            <w:vAlign w:val="bottom"/>
          </w:tcPr>
          <w:p w14:paraId="751C8E7C" w14:textId="77777777" w:rsidR="00146778" w:rsidRPr="00DD7724" w:rsidRDefault="00146778" w:rsidP="00E4530B">
            <w:pPr>
              <w:ind w:left="-43" w:right="-72"/>
              <w:jc w:val="center"/>
              <w:rPr>
                <w:rFonts w:ascii="Arial" w:eastAsia="Arial" w:hAnsi="Arial" w:cs="Arial"/>
                <w:b/>
                <w:sz w:val="18"/>
                <w:szCs w:val="18"/>
              </w:rPr>
            </w:pPr>
            <w:r w:rsidRPr="00DD7724">
              <w:rPr>
                <w:rFonts w:ascii="Arial" w:eastAsia="Arial" w:hAnsi="Arial" w:cs="Arial"/>
                <w:b/>
                <w:sz w:val="18"/>
                <w:szCs w:val="18"/>
              </w:rPr>
              <w:t>Consolidated and Separate</w:t>
            </w:r>
          </w:p>
          <w:p w14:paraId="6393330A" w14:textId="77777777" w:rsidR="00146778" w:rsidRPr="00DD7724" w:rsidRDefault="00146778" w:rsidP="00E4530B">
            <w:pPr>
              <w:ind w:left="-43" w:right="-72"/>
              <w:jc w:val="center"/>
              <w:rPr>
                <w:rFonts w:ascii="Arial" w:eastAsia="Arial" w:hAnsi="Arial" w:cs="Arial"/>
                <w:b/>
                <w:sz w:val="18"/>
                <w:szCs w:val="18"/>
              </w:rPr>
            </w:pPr>
            <w:r w:rsidRPr="00DD7724">
              <w:rPr>
                <w:rFonts w:ascii="Arial" w:eastAsia="Arial" w:hAnsi="Arial" w:cs="Arial"/>
                <w:b/>
                <w:sz w:val="18"/>
                <w:szCs w:val="18"/>
              </w:rPr>
              <w:t>financial information</w:t>
            </w:r>
          </w:p>
        </w:tc>
      </w:tr>
      <w:tr w:rsidR="00146778" w:rsidRPr="00DD7724" w14:paraId="2C76AD13" w14:textId="77777777" w:rsidTr="00E4530B">
        <w:tc>
          <w:tcPr>
            <w:tcW w:w="6282" w:type="dxa"/>
            <w:shd w:val="clear" w:color="auto" w:fill="auto"/>
          </w:tcPr>
          <w:p w14:paraId="7CADA69F" w14:textId="77777777" w:rsidR="00146778" w:rsidRPr="00DD7724" w:rsidRDefault="00146778" w:rsidP="00E4530B">
            <w:pPr>
              <w:ind w:left="-113" w:right="898"/>
              <w:rPr>
                <w:rFonts w:ascii="Arial" w:eastAsia="Arial" w:hAnsi="Arial" w:cs="Arial"/>
                <w:sz w:val="18"/>
                <w:szCs w:val="18"/>
              </w:rPr>
            </w:pPr>
          </w:p>
        </w:tc>
        <w:tc>
          <w:tcPr>
            <w:tcW w:w="1584" w:type="dxa"/>
            <w:tcBorders>
              <w:top w:val="single" w:sz="4" w:space="0" w:color="000000"/>
              <w:bottom w:val="single" w:sz="4" w:space="0" w:color="000000"/>
            </w:tcBorders>
            <w:vAlign w:val="bottom"/>
          </w:tcPr>
          <w:p w14:paraId="2CDE12D4" w14:textId="77777777" w:rsidR="00146778" w:rsidRPr="00DD7724" w:rsidRDefault="00146778" w:rsidP="00E4530B">
            <w:pPr>
              <w:ind w:left="-43" w:right="-72"/>
              <w:jc w:val="right"/>
              <w:rPr>
                <w:rFonts w:ascii="Arial" w:eastAsia="Arial" w:hAnsi="Arial" w:cs="Arial"/>
                <w:b/>
                <w:sz w:val="18"/>
                <w:szCs w:val="18"/>
              </w:rPr>
            </w:pPr>
            <w:r w:rsidRPr="00DD7724">
              <w:rPr>
                <w:rFonts w:ascii="Arial" w:eastAsia="Arial" w:hAnsi="Arial" w:cs="Arial"/>
                <w:b/>
                <w:sz w:val="18"/>
                <w:szCs w:val="18"/>
              </w:rPr>
              <w:t>31 December</w:t>
            </w:r>
          </w:p>
          <w:p w14:paraId="5E852C99" w14:textId="77777777" w:rsidR="00146778" w:rsidRPr="00DD7724" w:rsidRDefault="00146778" w:rsidP="00E4530B">
            <w:pPr>
              <w:ind w:left="-43" w:right="-72"/>
              <w:jc w:val="right"/>
              <w:rPr>
                <w:rFonts w:ascii="Arial" w:eastAsia="Arial" w:hAnsi="Arial" w:cs="Arial"/>
                <w:b/>
                <w:sz w:val="18"/>
                <w:szCs w:val="18"/>
              </w:rPr>
            </w:pPr>
            <w:r w:rsidRPr="00DD7724">
              <w:rPr>
                <w:rFonts w:ascii="Arial" w:eastAsia="Arial" w:hAnsi="Arial" w:cs="Arial"/>
                <w:b/>
                <w:sz w:val="18"/>
                <w:szCs w:val="18"/>
              </w:rPr>
              <w:t>2022</w:t>
            </w:r>
          </w:p>
          <w:p w14:paraId="360CE4C4" w14:textId="77777777" w:rsidR="00146778" w:rsidRPr="00DD7724" w:rsidRDefault="00146778" w:rsidP="00E4530B">
            <w:pPr>
              <w:ind w:left="-43" w:right="-72"/>
              <w:jc w:val="right"/>
              <w:rPr>
                <w:rFonts w:ascii="Arial" w:eastAsia="Arial" w:hAnsi="Arial" w:cs="Arial"/>
                <w:b/>
                <w:sz w:val="18"/>
                <w:szCs w:val="18"/>
              </w:rPr>
            </w:pPr>
            <w:r w:rsidRPr="00DD7724">
              <w:rPr>
                <w:rFonts w:ascii="Arial" w:eastAsia="Arial" w:hAnsi="Arial" w:cs="Arial"/>
                <w:b/>
                <w:sz w:val="18"/>
                <w:szCs w:val="18"/>
              </w:rPr>
              <w:t>Baht</w:t>
            </w:r>
          </w:p>
        </w:tc>
        <w:tc>
          <w:tcPr>
            <w:tcW w:w="1584" w:type="dxa"/>
            <w:tcBorders>
              <w:top w:val="single" w:sz="4" w:space="0" w:color="000000"/>
              <w:bottom w:val="single" w:sz="4" w:space="0" w:color="000000"/>
            </w:tcBorders>
            <w:vAlign w:val="bottom"/>
          </w:tcPr>
          <w:p w14:paraId="27B0FE5C" w14:textId="77777777" w:rsidR="00146778" w:rsidRPr="00DD7724" w:rsidRDefault="00146778" w:rsidP="00E4530B">
            <w:pPr>
              <w:ind w:left="-43" w:right="-72"/>
              <w:jc w:val="right"/>
              <w:rPr>
                <w:rFonts w:ascii="Arial" w:eastAsia="Arial" w:hAnsi="Arial" w:cs="Arial"/>
                <w:b/>
                <w:sz w:val="18"/>
                <w:szCs w:val="18"/>
              </w:rPr>
            </w:pPr>
            <w:r w:rsidRPr="00DD7724">
              <w:rPr>
                <w:rFonts w:ascii="Arial" w:eastAsia="Arial" w:hAnsi="Arial" w:cs="Arial"/>
                <w:b/>
                <w:sz w:val="18"/>
                <w:szCs w:val="18"/>
              </w:rPr>
              <w:t>31 December</w:t>
            </w:r>
          </w:p>
          <w:p w14:paraId="4C1ACA04" w14:textId="77777777" w:rsidR="00146778" w:rsidRPr="00DD7724" w:rsidRDefault="00146778" w:rsidP="00E4530B">
            <w:pPr>
              <w:ind w:left="-43" w:right="-72"/>
              <w:jc w:val="right"/>
              <w:rPr>
                <w:rFonts w:ascii="Arial" w:eastAsia="Arial" w:hAnsi="Arial" w:cs="Arial"/>
                <w:b/>
                <w:sz w:val="18"/>
                <w:szCs w:val="18"/>
              </w:rPr>
            </w:pPr>
            <w:r w:rsidRPr="00DD7724">
              <w:rPr>
                <w:rFonts w:ascii="Arial" w:eastAsia="Arial" w:hAnsi="Arial" w:cs="Arial"/>
                <w:b/>
                <w:sz w:val="18"/>
                <w:szCs w:val="18"/>
              </w:rPr>
              <w:t>2021</w:t>
            </w:r>
          </w:p>
          <w:p w14:paraId="3AC4D6F1" w14:textId="77777777" w:rsidR="00146778" w:rsidRPr="00DD7724" w:rsidRDefault="00146778" w:rsidP="00E4530B">
            <w:pPr>
              <w:ind w:right="-72"/>
              <w:jc w:val="right"/>
              <w:rPr>
                <w:rFonts w:ascii="Arial" w:eastAsia="Arial" w:hAnsi="Arial" w:cs="Arial"/>
                <w:b/>
                <w:sz w:val="18"/>
                <w:szCs w:val="18"/>
              </w:rPr>
            </w:pPr>
            <w:r w:rsidRPr="00DD7724">
              <w:rPr>
                <w:rFonts w:ascii="Arial" w:eastAsia="Arial" w:hAnsi="Arial" w:cs="Arial"/>
                <w:b/>
                <w:sz w:val="18"/>
                <w:szCs w:val="18"/>
              </w:rPr>
              <w:t>Baht</w:t>
            </w:r>
          </w:p>
        </w:tc>
      </w:tr>
      <w:tr w:rsidR="00146778" w:rsidRPr="00DD7724" w14:paraId="0EFC3F62" w14:textId="77777777" w:rsidTr="00E4530B">
        <w:tc>
          <w:tcPr>
            <w:tcW w:w="6282" w:type="dxa"/>
            <w:shd w:val="clear" w:color="auto" w:fill="auto"/>
          </w:tcPr>
          <w:p w14:paraId="5FDA7D5B" w14:textId="77777777" w:rsidR="00146778" w:rsidRPr="00DD7724" w:rsidRDefault="00146778" w:rsidP="00E4530B">
            <w:pPr>
              <w:ind w:left="-113"/>
              <w:rPr>
                <w:rFonts w:ascii="Arial" w:eastAsia="Arial" w:hAnsi="Arial" w:cs="Arial"/>
                <w:sz w:val="18"/>
                <w:szCs w:val="18"/>
              </w:rPr>
            </w:pPr>
            <w:r w:rsidRPr="00DD7724">
              <w:rPr>
                <w:rFonts w:ascii="Arial" w:eastAsia="Arial" w:hAnsi="Arial" w:cs="Arial"/>
                <w:sz w:val="18"/>
                <w:szCs w:val="18"/>
              </w:rPr>
              <w:t>Level 2</w:t>
            </w:r>
          </w:p>
        </w:tc>
        <w:tc>
          <w:tcPr>
            <w:tcW w:w="1584" w:type="dxa"/>
            <w:tcBorders>
              <w:top w:val="single" w:sz="4" w:space="0" w:color="000000"/>
            </w:tcBorders>
            <w:shd w:val="clear" w:color="auto" w:fill="FAFAFA"/>
          </w:tcPr>
          <w:p w14:paraId="5C07E286" w14:textId="77777777" w:rsidR="00146778" w:rsidRPr="00DD7724" w:rsidRDefault="00146778" w:rsidP="00E4530B">
            <w:pPr>
              <w:ind w:left="-43" w:right="-72"/>
              <w:jc w:val="right"/>
              <w:rPr>
                <w:rFonts w:ascii="Arial" w:eastAsia="Arial" w:hAnsi="Arial" w:cs="Arial"/>
                <w:sz w:val="18"/>
                <w:szCs w:val="18"/>
              </w:rPr>
            </w:pPr>
          </w:p>
        </w:tc>
        <w:tc>
          <w:tcPr>
            <w:tcW w:w="1584" w:type="dxa"/>
            <w:tcBorders>
              <w:top w:val="single" w:sz="4" w:space="0" w:color="000000"/>
            </w:tcBorders>
            <w:shd w:val="clear" w:color="auto" w:fill="auto"/>
          </w:tcPr>
          <w:p w14:paraId="358A200C" w14:textId="77777777" w:rsidR="00146778" w:rsidRPr="00DD7724" w:rsidRDefault="00146778" w:rsidP="00E4530B">
            <w:pPr>
              <w:ind w:left="-43" w:right="-72"/>
              <w:jc w:val="right"/>
              <w:rPr>
                <w:rFonts w:ascii="Arial" w:eastAsia="Arial" w:hAnsi="Arial" w:cs="Arial"/>
                <w:sz w:val="18"/>
                <w:szCs w:val="18"/>
              </w:rPr>
            </w:pPr>
          </w:p>
        </w:tc>
      </w:tr>
      <w:tr w:rsidR="00146778" w:rsidRPr="00DD7724" w14:paraId="29415480" w14:textId="77777777" w:rsidTr="00E4530B">
        <w:tc>
          <w:tcPr>
            <w:tcW w:w="6282" w:type="dxa"/>
            <w:shd w:val="clear" w:color="auto" w:fill="auto"/>
          </w:tcPr>
          <w:p w14:paraId="7E184FF7" w14:textId="77777777" w:rsidR="00146778" w:rsidRPr="00DD7724" w:rsidRDefault="00146778" w:rsidP="00E4530B">
            <w:pPr>
              <w:ind w:left="-113"/>
              <w:rPr>
                <w:rFonts w:ascii="Arial" w:eastAsia="Arial" w:hAnsi="Arial" w:cs="Arial"/>
                <w:sz w:val="18"/>
                <w:szCs w:val="18"/>
              </w:rPr>
            </w:pPr>
            <w:r w:rsidRPr="00DD7724">
              <w:rPr>
                <w:rFonts w:ascii="Arial" w:eastAsia="Arial" w:hAnsi="Arial" w:cs="Arial"/>
                <w:sz w:val="18"/>
                <w:szCs w:val="18"/>
              </w:rPr>
              <w:t>Assets</w:t>
            </w:r>
          </w:p>
        </w:tc>
        <w:tc>
          <w:tcPr>
            <w:tcW w:w="1584" w:type="dxa"/>
            <w:shd w:val="clear" w:color="auto" w:fill="FAFAFA"/>
            <w:vAlign w:val="bottom"/>
          </w:tcPr>
          <w:p w14:paraId="05C0ADDF" w14:textId="77777777" w:rsidR="00146778" w:rsidRPr="00DD7724" w:rsidRDefault="00146778" w:rsidP="00E4530B">
            <w:pPr>
              <w:ind w:left="-43" w:right="-72"/>
              <w:jc w:val="right"/>
              <w:rPr>
                <w:rFonts w:ascii="Arial" w:eastAsia="Arial" w:hAnsi="Arial" w:cs="Arial"/>
                <w:sz w:val="18"/>
                <w:szCs w:val="18"/>
              </w:rPr>
            </w:pPr>
          </w:p>
        </w:tc>
        <w:tc>
          <w:tcPr>
            <w:tcW w:w="1584" w:type="dxa"/>
            <w:shd w:val="clear" w:color="auto" w:fill="auto"/>
            <w:vAlign w:val="bottom"/>
          </w:tcPr>
          <w:p w14:paraId="4BDAF04B" w14:textId="77777777" w:rsidR="00146778" w:rsidRPr="00DD7724" w:rsidRDefault="00146778" w:rsidP="00E4530B">
            <w:pPr>
              <w:ind w:left="-43" w:right="-72"/>
              <w:jc w:val="right"/>
              <w:rPr>
                <w:rFonts w:ascii="Arial" w:eastAsia="Arial" w:hAnsi="Arial" w:cs="Arial"/>
                <w:sz w:val="18"/>
                <w:szCs w:val="18"/>
              </w:rPr>
            </w:pPr>
          </w:p>
        </w:tc>
      </w:tr>
      <w:tr w:rsidR="00146778" w:rsidRPr="00DD7724" w14:paraId="326FC8C9" w14:textId="77777777" w:rsidTr="00E4530B">
        <w:tc>
          <w:tcPr>
            <w:tcW w:w="6282" w:type="dxa"/>
            <w:shd w:val="clear" w:color="auto" w:fill="auto"/>
          </w:tcPr>
          <w:p w14:paraId="4A537184" w14:textId="77777777" w:rsidR="00146778" w:rsidRPr="00DD7724" w:rsidRDefault="00146778" w:rsidP="00E4530B">
            <w:pPr>
              <w:ind w:left="-113"/>
              <w:rPr>
                <w:rFonts w:ascii="Arial" w:eastAsia="Arial" w:hAnsi="Arial" w:cs="Arial"/>
                <w:sz w:val="18"/>
                <w:szCs w:val="18"/>
              </w:rPr>
            </w:pPr>
            <w:r w:rsidRPr="00DD7724">
              <w:rPr>
                <w:rFonts w:ascii="Arial" w:eastAsia="Arial" w:hAnsi="Arial" w:cs="Arial"/>
                <w:sz w:val="18"/>
                <w:szCs w:val="18"/>
              </w:rPr>
              <w:t>Financial assets measured at fair value through profit or loss</w:t>
            </w:r>
          </w:p>
        </w:tc>
        <w:tc>
          <w:tcPr>
            <w:tcW w:w="1584" w:type="dxa"/>
            <w:shd w:val="clear" w:color="auto" w:fill="FAFAFA"/>
            <w:vAlign w:val="bottom"/>
          </w:tcPr>
          <w:p w14:paraId="7E36A593" w14:textId="77777777" w:rsidR="00146778" w:rsidRPr="00DD7724" w:rsidRDefault="00146778" w:rsidP="00E4530B">
            <w:pPr>
              <w:ind w:left="-43" w:right="-72"/>
              <w:jc w:val="right"/>
              <w:rPr>
                <w:rFonts w:ascii="Arial" w:eastAsia="Arial" w:hAnsi="Arial" w:cs="Arial"/>
                <w:sz w:val="18"/>
                <w:szCs w:val="18"/>
              </w:rPr>
            </w:pPr>
          </w:p>
        </w:tc>
        <w:tc>
          <w:tcPr>
            <w:tcW w:w="1584" w:type="dxa"/>
            <w:shd w:val="clear" w:color="auto" w:fill="auto"/>
            <w:vAlign w:val="bottom"/>
          </w:tcPr>
          <w:p w14:paraId="117AE354" w14:textId="77777777" w:rsidR="00146778" w:rsidRPr="00DD7724" w:rsidRDefault="00146778" w:rsidP="00E4530B">
            <w:pPr>
              <w:ind w:left="-43" w:right="-72"/>
              <w:jc w:val="right"/>
              <w:rPr>
                <w:rFonts w:ascii="Arial" w:eastAsia="Arial" w:hAnsi="Arial" w:cs="Arial"/>
                <w:sz w:val="18"/>
                <w:szCs w:val="18"/>
              </w:rPr>
            </w:pPr>
          </w:p>
        </w:tc>
      </w:tr>
      <w:tr w:rsidR="00146778" w:rsidRPr="00DD7724" w14:paraId="644E8E70" w14:textId="77777777" w:rsidTr="00E4530B">
        <w:tc>
          <w:tcPr>
            <w:tcW w:w="6282" w:type="dxa"/>
            <w:shd w:val="clear" w:color="auto" w:fill="auto"/>
          </w:tcPr>
          <w:p w14:paraId="05769480" w14:textId="77777777" w:rsidR="00146778" w:rsidRPr="00DD7724" w:rsidRDefault="00146778" w:rsidP="00E4530B">
            <w:pPr>
              <w:tabs>
                <w:tab w:val="left" w:pos="930"/>
              </w:tabs>
              <w:ind w:left="-113"/>
              <w:rPr>
                <w:rFonts w:ascii="Arial" w:eastAsia="Arial" w:hAnsi="Arial" w:cs="Arial"/>
                <w:sz w:val="18"/>
                <w:szCs w:val="18"/>
              </w:rPr>
            </w:pPr>
            <w:r w:rsidRPr="00DD7724">
              <w:rPr>
                <w:rFonts w:ascii="Arial" w:eastAsia="Arial" w:hAnsi="Arial" w:cs="Arial"/>
                <w:sz w:val="18"/>
                <w:szCs w:val="18"/>
              </w:rPr>
              <w:t xml:space="preserve">   Fixed Income Fund</w:t>
            </w:r>
          </w:p>
        </w:tc>
        <w:tc>
          <w:tcPr>
            <w:tcW w:w="1584" w:type="dxa"/>
            <w:tcBorders>
              <w:bottom w:val="single" w:sz="4" w:space="0" w:color="000000"/>
            </w:tcBorders>
            <w:shd w:val="clear" w:color="auto" w:fill="FAFAFA"/>
          </w:tcPr>
          <w:p w14:paraId="312B9EEF" w14:textId="77777777" w:rsidR="00146778" w:rsidRPr="00DD7724" w:rsidRDefault="00146778" w:rsidP="00E4530B">
            <w:pPr>
              <w:ind w:left="-43" w:right="-72"/>
              <w:jc w:val="right"/>
              <w:rPr>
                <w:rFonts w:ascii="Arial" w:eastAsia="Arial" w:hAnsi="Arial" w:cs="Arial"/>
                <w:sz w:val="18"/>
                <w:szCs w:val="18"/>
              </w:rPr>
            </w:pPr>
            <w:r w:rsidRPr="00DD7724">
              <w:rPr>
                <w:rFonts w:ascii="Arial" w:eastAsia="Arial" w:hAnsi="Arial" w:cs="Arial"/>
                <w:sz w:val="18"/>
                <w:szCs w:val="18"/>
              </w:rPr>
              <w:t>-</w:t>
            </w:r>
          </w:p>
        </w:tc>
        <w:tc>
          <w:tcPr>
            <w:tcW w:w="1584" w:type="dxa"/>
            <w:tcBorders>
              <w:bottom w:val="single" w:sz="4" w:space="0" w:color="000000"/>
            </w:tcBorders>
            <w:shd w:val="clear" w:color="auto" w:fill="auto"/>
            <w:vAlign w:val="bottom"/>
          </w:tcPr>
          <w:p w14:paraId="717D05A5" w14:textId="77777777" w:rsidR="00146778" w:rsidRPr="00DD7724" w:rsidRDefault="00146778" w:rsidP="00E4530B">
            <w:pPr>
              <w:ind w:left="-43" w:right="-72"/>
              <w:jc w:val="right"/>
              <w:rPr>
                <w:rFonts w:ascii="Arial" w:eastAsia="Arial" w:hAnsi="Arial" w:cs="Arial"/>
                <w:sz w:val="18"/>
                <w:szCs w:val="18"/>
              </w:rPr>
            </w:pPr>
            <w:r w:rsidRPr="00DD7724">
              <w:rPr>
                <w:rFonts w:ascii="Arial" w:eastAsia="Arial" w:hAnsi="Arial" w:cs="Arial"/>
                <w:sz w:val="18"/>
                <w:szCs w:val="18"/>
              </w:rPr>
              <w:t>149,572,705</w:t>
            </w:r>
          </w:p>
        </w:tc>
      </w:tr>
      <w:tr w:rsidR="00146778" w:rsidRPr="00DD7724" w14:paraId="34811F58" w14:textId="77777777" w:rsidTr="00E4530B">
        <w:tc>
          <w:tcPr>
            <w:tcW w:w="6282" w:type="dxa"/>
            <w:shd w:val="clear" w:color="auto" w:fill="auto"/>
          </w:tcPr>
          <w:p w14:paraId="34BB5680" w14:textId="77777777" w:rsidR="00146778" w:rsidRPr="00DD7724" w:rsidRDefault="00146778" w:rsidP="00E4530B">
            <w:pPr>
              <w:ind w:left="-113"/>
              <w:rPr>
                <w:rFonts w:ascii="Arial" w:eastAsia="Arial" w:hAnsi="Arial" w:cs="Arial"/>
                <w:sz w:val="18"/>
                <w:szCs w:val="18"/>
              </w:rPr>
            </w:pPr>
          </w:p>
        </w:tc>
        <w:tc>
          <w:tcPr>
            <w:tcW w:w="1584" w:type="dxa"/>
            <w:tcBorders>
              <w:top w:val="single" w:sz="4" w:space="0" w:color="000000"/>
            </w:tcBorders>
            <w:shd w:val="clear" w:color="auto" w:fill="FAFAFA"/>
          </w:tcPr>
          <w:p w14:paraId="11F230FD" w14:textId="77777777" w:rsidR="00146778" w:rsidRPr="00DD7724" w:rsidRDefault="00146778" w:rsidP="00E4530B">
            <w:pPr>
              <w:ind w:left="-43" w:right="-72"/>
              <w:jc w:val="right"/>
              <w:rPr>
                <w:rFonts w:ascii="Arial" w:eastAsia="Arial" w:hAnsi="Arial" w:cs="Arial"/>
                <w:sz w:val="18"/>
                <w:szCs w:val="18"/>
              </w:rPr>
            </w:pPr>
          </w:p>
        </w:tc>
        <w:tc>
          <w:tcPr>
            <w:tcW w:w="1584" w:type="dxa"/>
            <w:tcBorders>
              <w:top w:val="single" w:sz="4" w:space="0" w:color="000000"/>
            </w:tcBorders>
            <w:shd w:val="clear" w:color="auto" w:fill="auto"/>
          </w:tcPr>
          <w:p w14:paraId="134E0E23" w14:textId="77777777" w:rsidR="00146778" w:rsidRPr="00DD7724" w:rsidRDefault="00146778" w:rsidP="00E4530B">
            <w:pPr>
              <w:ind w:left="-43" w:right="-72"/>
              <w:jc w:val="right"/>
              <w:rPr>
                <w:rFonts w:ascii="Arial" w:eastAsia="Arial" w:hAnsi="Arial" w:cs="Arial"/>
                <w:sz w:val="18"/>
                <w:szCs w:val="18"/>
              </w:rPr>
            </w:pPr>
          </w:p>
        </w:tc>
      </w:tr>
      <w:tr w:rsidR="00146778" w:rsidRPr="00DD7724" w14:paraId="1EBBAACC" w14:textId="77777777" w:rsidTr="00E4530B">
        <w:tc>
          <w:tcPr>
            <w:tcW w:w="6282" w:type="dxa"/>
            <w:shd w:val="clear" w:color="auto" w:fill="auto"/>
          </w:tcPr>
          <w:p w14:paraId="589C4982" w14:textId="77777777" w:rsidR="00146778" w:rsidRPr="00DD7724" w:rsidRDefault="00146778" w:rsidP="00E4530B">
            <w:pPr>
              <w:ind w:left="-113"/>
              <w:rPr>
                <w:rFonts w:ascii="Arial" w:eastAsia="Arial" w:hAnsi="Arial" w:cs="Arial"/>
                <w:sz w:val="18"/>
                <w:szCs w:val="18"/>
              </w:rPr>
            </w:pPr>
            <w:r w:rsidRPr="00DD7724">
              <w:rPr>
                <w:rFonts w:ascii="Arial" w:eastAsia="Arial" w:hAnsi="Arial" w:cs="Arial"/>
                <w:sz w:val="18"/>
                <w:szCs w:val="18"/>
              </w:rPr>
              <w:t>Total</w:t>
            </w:r>
          </w:p>
        </w:tc>
        <w:tc>
          <w:tcPr>
            <w:tcW w:w="1584" w:type="dxa"/>
            <w:tcBorders>
              <w:bottom w:val="single" w:sz="4" w:space="0" w:color="000000"/>
            </w:tcBorders>
            <w:shd w:val="clear" w:color="auto" w:fill="FAFAFA"/>
          </w:tcPr>
          <w:p w14:paraId="7EBCF88F" w14:textId="77777777" w:rsidR="00146778" w:rsidRPr="00DD7724" w:rsidRDefault="00146778" w:rsidP="00E4530B">
            <w:pPr>
              <w:ind w:left="-43" w:right="-72"/>
              <w:jc w:val="right"/>
              <w:rPr>
                <w:rFonts w:ascii="Arial" w:eastAsia="Arial" w:hAnsi="Arial" w:cs="Arial"/>
                <w:sz w:val="18"/>
                <w:szCs w:val="18"/>
              </w:rPr>
            </w:pPr>
            <w:r w:rsidRPr="00DD7724">
              <w:rPr>
                <w:rFonts w:ascii="Arial" w:eastAsia="Arial" w:hAnsi="Arial" w:cs="Arial"/>
                <w:sz w:val="18"/>
                <w:szCs w:val="18"/>
              </w:rPr>
              <w:t>-</w:t>
            </w:r>
          </w:p>
        </w:tc>
        <w:tc>
          <w:tcPr>
            <w:tcW w:w="1584" w:type="dxa"/>
            <w:tcBorders>
              <w:bottom w:val="single" w:sz="4" w:space="0" w:color="000000"/>
            </w:tcBorders>
            <w:shd w:val="clear" w:color="auto" w:fill="auto"/>
            <w:vAlign w:val="bottom"/>
          </w:tcPr>
          <w:p w14:paraId="32987B37" w14:textId="77777777" w:rsidR="00146778" w:rsidRPr="00DD7724" w:rsidRDefault="00146778" w:rsidP="00E4530B">
            <w:pPr>
              <w:ind w:left="-43" w:right="-72"/>
              <w:jc w:val="right"/>
              <w:rPr>
                <w:rFonts w:ascii="Arial" w:eastAsia="Arial" w:hAnsi="Arial" w:cs="Arial"/>
                <w:sz w:val="18"/>
                <w:szCs w:val="18"/>
              </w:rPr>
            </w:pPr>
            <w:r w:rsidRPr="00DD7724">
              <w:rPr>
                <w:rFonts w:ascii="Arial" w:eastAsia="Arial" w:hAnsi="Arial" w:cs="Arial"/>
                <w:sz w:val="18"/>
                <w:szCs w:val="18"/>
              </w:rPr>
              <w:t>149,572,705</w:t>
            </w:r>
          </w:p>
        </w:tc>
      </w:tr>
    </w:tbl>
    <w:p w14:paraId="49C7EB4C" w14:textId="2DECE7F8" w:rsidR="00146778" w:rsidRPr="00DD7724" w:rsidRDefault="00146778" w:rsidP="00081D72">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748BED0F" w14:textId="6B972ADB" w:rsidR="00227C0D" w:rsidRPr="00DD7724" w:rsidRDefault="00227C0D" w:rsidP="00081D72">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tbl>
      <w:tblPr>
        <w:tblStyle w:val="affffffff5"/>
        <w:tblW w:w="9450" w:type="dxa"/>
        <w:tblInd w:w="18" w:type="dxa"/>
        <w:tblLayout w:type="fixed"/>
        <w:tblLook w:val="0000" w:firstRow="0" w:lastRow="0" w:firstColumn="0" w:lastColumn="0" w:noHBand="0" w:noVBand="0"/>
      </w:tblPr>
      <w:tblGrid>
        <w:gridCol w:w="9450"/>
      </w:tblGrid>
      <w:tr w:rsidR="00B71E67" w:rsidRPr="00DD7724" w14:paraId="7BF0DCC6" w14:textId="77777777" w:rsidTr="00B71E67">
        <w:trPr>
          <w:trHeight w:val="389"/>
        </w:trPr>
        <w:tc>
          <w:tcPr>
            <w:tcW w:w="9450" w:type="dxa"/>
            <w:shd w:val="clear" w:color="auto" w:fill="FFA543"/>
            <w:vAlign w:val="center"/>
          </w:tcPr>
          <w:p w14:paraId="3AA8E1F2" w14:textId="28988739" w:rsidR="00B71E67" w:rsidRPr="00DD7724" w:rsidRDefault="00D2043B" w:rsidP="00B71E67">
            <w:pPr>
              <w:ind w:left="434" w:hanging="434"/>
              <w:rPr>
                <w:rFonts w:ascii="Arial" w:eastAsia="Arial" w:hAnsi="Arial" w:cs="Arial"/>
                <w:b/>
                <w:color w:val="FFFFFF"/>
                <w:sz w:val="18"/>
                <w:szCs w:val="18"/>
              </w:rPr>
            </w:pPr>
            <w:r w:rsidRPr="00DD7724">
              <w:rPr>
                <w:rFonts w:ascii="Arial" w:eastAsia="Arial" w:hAnsi="Arial" w:cs="Arial"/>
                <w:b/>
                <w:color w:val="FFFFFF"/>
                <w:sz w:val="18"/>
                <w:szCs w:val="18"/>
              </w:rPr>
              <w:t>7</w:t>
            </w:r>
            <w:r w:rsidR="00B71E67" w:rsidRPr="00DD7724">
              <w:rPr>
                <w:rFonts w:ascii="Arial" w:eastAsia="Arial" w:hAnsi="Arial" w:cs="Arial"/>
                <w:b/>
                <w:color w:val="FFFFFF"/>
                <w:sz w:val="18"/>
                <w:szCs w:val="18"/>
              </w:rPr>
              <w:tab/>
              <w:t>Critical accounting estimates and judgements</w:t>
            </w:r>
          </w:p>
        </w:tc>
      </w:tr>
    </w:tbl>
    <w:p w14:paraId="63A43872" w14:textId="77777777" w:rsidR="00BF6CEC" w:rsidRPr="00DD7724" w:rsidRDefault="00BF6CEC">
      <w:pPr>
        <w:tabs>
          <w:tab w:val="left" w:pos="9781"/>
        </w:tabs>
        <w:rPr>
          <w:rFonts w:ascii="Arial" w:eastAsia="Arial" w:hAnsi="Arial" w:cs="Arial"/>
          <w:sz w:val="18"/>
          <w:szCs w:val="18"/>
        </w:rPr>
      </w:pPr>
    </w:p>
    <w:p w14:paraId="0684E837" w14:textId="0AF4927B" w:rsidR="007A5A72" w:rsidRPr="00DD7724" w:rsidRDefault="0032140B">
      <w:pPr>
        <w:tabs>
          <w:tab w:val="left" w:pos="9781"/>
        </w:tabs>
        <w:rPr>
          <w:rFonts w:ascii="Arial" w:eastAsia="Arial" w:hAnsi="Arial" w:cs="Arial"/>
          <w:sz w:val="18"/>
          <w:szCs w:val="18"/>
        </w:rPr>
      </w:pPr>
      <w:r w:rsidRPr="00DD7724">
        <w:rPr>
          <w:rFonts w:ascii="Arial" w:eastAsia="Arial" w:hAnsi="Arial" w:cs="Arial"/>
          <w:sz w:val="18"/>
          <w:szCs w:val="18"/>
        </w:rPr>
        <w:t>Estimates and judgements are continually evaluated and are based on historical experience and other factors, including expectations of future events that are believed to be reasonable under the circumstances.</w:t>
      </w:r>
    </w:p>
    <w:p w14:paraId="0D9B7040" w14:textId="77777777" w:rsidR="0015009B" w:rsidRPr="00DD7724" w:rsidRDefault="0015009B">
      <w:pPr>
        <w:rPr>
          <w:rFonts w:ascii="Arial" w:eastAsia="Arial" w:hAnsi="Arial" w:cs="Arial"/>
          <w:color w:val="000000"/>
          <w:sz w:val="18"/>
          <w:szCs w:val="18"/>
          <w:highlight w:val="white"/>
        </w:rPr>
      </w:pPr>
    </w:p>
    <w:p w14:paraId="1F2E02BF" w14:textId="77777777" w:rsidR="0015009B" w:rsidRPr="00DD7724" w:rsidRDefault="0015009B" w:rsidP="0015009B">
      <w:pPr>
        <w:ind w:left="540" w:hanging="540"/>
        <w:rPr>
          <w:rFonts w:ascii="Arial" w:eastAsia="Arial" w:hAnsi="Arial" w:cs="Arial"/>
          <w:color w:val="CF4A02"/>
          <w:sz w:val="18"/>
          <w:szCs w:val="18"/>
        </w:rPr>
      </w:pPr>
      <w:r w:rsidRPr="00DD7724">
        <w:rPr>
          <w:rFonts w:ascii="Arial" w:eastAsia="Arial" w:hAnsi="Arial" w:cs="Arial"/>
          <w:color w:val="CF4A02"/>
          <w:sz w:val="18"/>
          <w:szCs w:val="18"/>
        </w:rPr>
        <w:t>a)</w:t>
      </w:r>
      <w:r w:rsidRPr="00DD7724">
        <w:rPr>
          <w:rFonts w:ascii="Arial" w:eastAsia="Arial" w:hAnsi="Arial" w:cs="Arial"/>
          <w:color w:val="CF4A02"/>
          <w:sz w:val="18"/>
          <w:szCs w:val="18"/>
        </w:rPr>
        <w:tab/>
        <w:t>Allocation of transaction price in contracts with customers</w:t>
      </w:r>
    </w:p>
    <w:p w14:paraId="0DA36900" w14:textId="77777777" w:rsidR="00264157" w:rsidRPr="00DD7724" w:rsidRDefault="00264157" w:rsidP="0015009B">
      <w:pPr>
        <w:ind w:left="540"/>
        <w:rPr>
          <w:rFonts w:ascii="Arial" w:eastAsia="Arial" w:hAnsi="Arial" w:cs="Arial"/>
          <w:color w:val="000000"/>
          <w:sz w:val="18"/>
          <w:szCs w:val="18"/>
          <w:highlight w:val="white"/>
        </w:rPr>
      </w:pPr>
    </w:p>
    <w:p w14:paraId="38FC5ECD" w14:textId="78F0198C" w:rsidR="007A5A72" w:rsidRPr="00DD7724" w:rsidRDefault="0015009B" w:rsidP="009A4343">
      <w:pPr>
        <w:ind w:left="540"/>
        <w:rPr>
          <w:rFonts w:ascii="Arial" w:eastAsia="Arial" w:hAnsi="Arial" w:cs="Arial"/>
          <w:color w:val="000000"/>
          <w:sz w:val="18"/>
          <w:szCs w:val="18"/>
          <w:highlight w:val="white"/>
        </w:rPr>
      </w:pPr>
      <w:r w:rsidRPr="00DD7724">
        <w:rPr>
          <w:rFonts w:ascii="Arial" w:eastAsia="Arial" w:hAnsi="Arial" w:cs="Arial"/>
          <w:color w:val="000000"/>
          <w:sz w:val="18"/>
          <w:szCs w:val="18"/>
          <w:highlight w:val="white"/>
        </w:rPr>
        <w:t>In some cases, it is difficult to find a single selling price for each product or service in which the Company offers customers various products and services in one contract because the market price is quite volatile due to the high competition. In many cases there is no single selling price offered in the market. The change in the sales price estimated individually will have a significant impact on the price allocation of the combined items to each obligation to be performed. Therefore, the allocation will impact revenue recognition, assets and liabilities arising from contracts.</w:t>
      </w:r>
    </w:p>
    <w:p w14:paraId="44CDBFF4" w14:textId="77777777" w:rsidR="007A5A72" w:rsidRPr="00DD7724"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2449D98C" w14:textId="5D660138" w:rsidR="007A5A72" w:rsidRPr="00DD7724" w:rsidRDefault="009A4343" w:rsidP="00B71E67">
      <w:pPr>
        <w:ind w:left="540" w:hanging="540"/>
        <w:rPr>
          <w:rFonts w:ascii="Arial" w:eastAsia="Arial" w:hAnsi="Arial" w:cs="Arial"/>
          <w:color w:val="CF4A02"/>
          <w:sz w:val="18"/>
          <w:szCs w:val="18"/>
        </w:rPr>
      </w:pPr>
      <w:r w:rsidRPr="00DD7724">
        <w:rPr>
          <w:rFonts w:ascii="Arial" w:eastAsia="Arial" w:hAnsi="Arial" w:cs="Browallia New"/>
          <w:color w:val="CF4A02"/>
          <w:sz w:val="18"/>
          <w:szCs w:val="18"/>
        </w:rPr>
        <w:t>b</w:t>
      </w:r>
      <w:r w:rsidR="0032140B" w:rsidRPr="00DD7724">
        <w:rPr>
          <w:rFonts w:ascii="Arial" w:eastAsia="Arial" w:hAnsi="Arial" w:cs="Arial"/>
          <w:color w:val="CF4A02"/>
          <w:sz w:val="18"/>
          <w:szCs w:val="18"/>
        </w:rPr>
        <w:t>)</w:t>
      </w:r>
      <w:r w:rsidR="0032140B" w:rsidRPr="00DD7724">
        <w:rPr>
          <w:rFonts w:ascii="Arial" w:eastAsia="Arial" w:hAnsi="Arial" w:cs="Arial"/>
          <w:color w:val="CF4A02"/>
          <w:sz w:val="18"/>
          <w:szCs w:val="18"/>
        </w:rPr>
        <w:tab/>
        <w:t>Provision for cost of construction</w:t>
      </w:r>
    </w:p>
    <w:p w14:paraId="402B8489" w14:textId="77777777" w:rsidR="007A5A72" w:rsidRPr="00DD7724"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608849D8" w14:textId="77777777" w:rsidR="007A5A72" w:rsidRPr="00DD7724" w:rsidRDefault="0032140B"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r w:rsidRPr="00DD7724">
        <w:rPr>
          <w:rFonts w:ascii="Arial" w:eastAsia="Arial" w:hAnsi="Arial" w:cs="Arial"/>
          <w:color w:val="000000"/>
          <w:sz w:val="18"/>
          <w:szCs w:val="18"/>
          <w:highlight w:val="white"/>
        </w:rPr>
        <w:t xml:space="preserve">The Group recognised construction cost by using bill of quantities and labours used in each construction contract. </w:t>
      </w:r>
      <w:r w:rsidRPr="00DD7724">
        <w:rPr>
          <w:rFonts w:ascii="Arial" w:eastAsia="Arial" w:hAnsi="Arial" w:cs="Arial"/>
          <w:color w:val="000000"/>
          <w:spacing w:val="-4"/>
          <w:sz w:val="18"/>
          <w:szCs w:val="18"/>
          <w:highlight w:val="white"/>
        </w:rPr>
        <w:t>The construction cost is estimated by engineer or project manager. The estimation can be changed if the substance</w:t>
      </w:r>
      <w:r w:rsidRPr="00DD7724">
        <w:rPr>
          <w:rFonts w:ascii="Arial" w:eastAsia="Arial" w:hAnsi="Arial" w:cs="Arial"/>
          <w:color w:val="000000"/>
          <w:sz w:val="18"/>
          <w:szCs w:val="18"/>
          <w:highlight w:val="white"/>
        </w:rPr>
        <w:t xml:space="preserve"> of work change.</w:t>
      </w:r>
    </w:p>
    <w:p w14:paraId="6785C7A5" w14:textId="77777777" w:rsidR="007A5A72" w:rsidRPr="00DD7724"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1248FF87" w14:textId="7DECB38F" w:rsidR="007A5A72" w:rsidRPr="00DD7724" w:rsidRDefault="009A4343" w:rsidP="00B71E67">
      <w:pPr>
        <w:ind w:left="540" w:hanging="540"/>
        <w:rPr>
          <w:rFonts w:ascii="Arial" w:eastAsia="Arial" w:hAnsi="Arial" w:cs="Arial"/>
          <w:color w:val="CF4A02"/>
          <w:sz w:val="18"/>
          <w:szCs w:val="18"/>
        </w:rPr>
      </w:pPr>
      <w:bookmarkStart w:id="12" w:name="_heading=h.1y810tw" w:colFirst="0" w:colLast="0"/>
      <w:bookmarkEnd w:id="12"/>
      <w:r w:rsidRPr="00DD7724">
        <w:rPr>
          <w:rFonts w:ascii="Arial" w:eastAsia="Arial" w:hAnsi="Arial" w:cs="Arial"/>
          <w:color w:val="CF4A02"/>
          <w:sz w:val="18"/>
          <w:szCs w:val="18"/>
        </w:rPr>
        <w:t>c</w:t>
      </w:r>
      <w:r w:rsidR="0032140B" w:rsidRPr="00DD7724">
        <w:rPr>
          <w:rFonts w:ascii="Arial" w:eastAsia="Arial" w:hAnsi="Arial" w:cs="Arial"/>
          <w:color w:val="CF4A02"/>
          <w:sz w:val="18"/>
          <w:szCs w:val="18"/>
        </w:rPr>
        <w:t>)</w:t>
      </w:r>
      <w:r w:rsidR="0032140B" w:rsidRPr="00DD7724">
        <w:rPr>
          <w:rFonts w:ascii="Arial" w:eastAsia="Arial" w:hAnsi="Arial" w:cs="Arial"/>
          <w:color w:val="CF4A02"/>
          <w:sz w:val="18"/>
          <w:szCs w:val="18"/>
        </w:rPr>
        <w:tab/>
        <w:t>Impairment of financial assets</w:t>
      </w:r>
    </w:p>
    <w:p w14:paraId="157F97D1" w14:textId="77777777" w:rsidR="007A5A72" w:rsidRPr="00DD7724" w:rsidRDefault="007A5A72"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p>
    <w:p w14:paraId="5AEFE220" w14:textId="77777777" w:rsidR="007A5A72" w:rsidRPr="00DD7724" w:rsidRDefault="0032140B" w:rsidP="00B71E67">
      <w:pPr>
        <w:pBdr>
          <w:top w:val="nil"/>
          <w:left w:val="nil"/>
          <w:bottom w:val="nil"/>
          <w:right w:val="nil"/>
          <w:between w:val="nil"/>
        </w:pBdr>
        <w:tabs>
          <w:tab w:val="left" w:pos="9781"/>
        </w:tabs>
        <w:ind w:left="540"/>
        <w:rPr>
          <w:rFonts w:ascii="Arial" w:eastAsia="Arial" w:hAnsi="Arial" w:cs="Arial"/>
          <w:color w:val="000000"/>
          <w:sz w:val="18"/>
          <w:szCs w:val="18"/>
          <w:highlight w:val="white"/>
        </w:rPr>
      </w:pPr>
      <w:r w:rsidRPr="00DD7724">
        <w:rPr>
          <w:rFonts w:ascii="Arial" w:eastAsia="Arial" w:hAnsi="Arial" w:cs="Arial"/>
          <w:color w:val="000000"/>
          <w:sz w:val="18"/>
          <w:szCs w:val="18"/>
          <w:highlight w:val="white"/>
        </w:rPr>
        <w:t xml:space="preserve">The loss allowances for financial assets are based on assumptions about default risk and expected loss rates. The Group uses judgement in making these assumptions and selecting the inputs used in the impairment calculation, based on the Group’s </w:t>
      </w:r>
      <w:proofErr w:type="gramStart"/>
      <w:r w:rsidRPr="00DD7724">
        <w:rPr>
          <w:rFonts w:ascii="Arial" w:eastAsia="Arial" w:hAnsi="Arial" w:cs="Arial"/>
          <w:color w:val="000000"/>
          <w:sz w:val="18"/>
          <w:szCs w:val="18"/>
          <w:highlight w:val="white"/>
        </w:rPr>
        <w:t>past history</w:t>
      </w:r>
      <w:proofErr w:type="gramEnd"/>
      <w:r w:rsidRPr="00DD7724">
        <w:rPr>
          <w:rFonts w:ascii="Arial" w:eastAsia="Arial" w:hAnsi="Arial" w:cs="Arial"/>
          <w:color w:val="000000"/>
          <w:sz w:val="18"/>
          <w:szCs w:val="18"/>
          <w:highlight w:val="white"/>
        </w:rPr>
        <w:t xml:space="preserve"> and existing market conditions, as well as forward-looking estimates at the end of each reporting period.</w:t>
      </w:r>
    </w:p>
    <w:p w14:paraId="5DC48440" w14:textId="77777777" w:rsidR="0015009B" w:rsidRPr="00DD7724" w:rsidRDefault="0015009B">
      <w:pPr>
        <w:rPr>
          <w:rFonts w:ascii="Arial" w:eastAsia="Arial" w:hAnsi="Arial" w:cs="Arial"/>
          <w:color w:val="000000"/>
          <w:sz w:val="18"/>
          <w:szCs w:val="18"/>
          <w:highlight w:val="white"/>
        </w:rPr>
      </w:pPr>
    </w:p>
    <w:p w14:paraId="0468CCDD" w14:textId="72D266DE" w:rsidR="00DD7724" w:rsidRDefault="00DD7724">
      <w:pPr>
        <w:rPr>
          <w:rFonts w:ascii="Arial" w:eastAsia="Arial" w:hAnsi="Arial" w:cs="Arial"/>
          <w:color w:val="000000"/>
          <w:sz w:val="18"/>
          <w:szCs w:val="18"/>
          <w:highlight w:val="white"/>
        </w:rPr>
      </w:pPr>
      <w:r>
        <w:rPr>
          <w:rFonts w:ascii="Arial" w:eastAsia="Arial" w:hAnsi="Arial" w:cs="Arial"/>
          <w:color w:val="000000"/>
          <w:sz w:val="18"/>
          <w:szCs w:val="18"/>
          <w:highlight w:val="white"/>
        </w:rPr>
        <w:br w:type="page"/>
      </w:r>
    </w:p>
    <w:tbl>
      <w:tblPr>
        <w:tblStyle w:val="affffffffb"/>
        <w:tblW w:w="9450" w:type="dxa"/>
        <w:tblInd w:w="18" w:type="dxa"/>
        <w:tblLayout w:type="fixed"/>
        <w:tblLook w:val="0000" w:firstRow="0" w:lastRow="0" w:firstColumn="0" w:lastColumn="0" w:noHBand="0" w:noVBand="0"/>
      </w:tblPr>
      <w:tblGrid>
        <w:gridCol w:w="9450"/>
      </w:tblGrid>
      <w:tr w:rsidR="007A5A72" w:rsidRPr="00B876A7" w14:paraId="18ED4A47" w14:textId="77777777">
        <w:trPr>
          <w:trHeight w:val="389"/>
        </w:trPr>
        <w:tc>
          <w:tcPr>
            <w:tcW w:w="9450" w:type="dxa"/>
            <w:shd w:val="clear" w:color="auto" w:fill="FFA543"/>
            <w:vAlign w:val="center"/>
          </w:tcPr>
          <w:p w14:paraId="2D044C3B" w14:textId="51A5311E" w:rsidR="007A5A72" w:rsidRPr="00B876A7" w:rsidRDefault="00D2043B">
            <w:pPr>
              <w:ind w:left="434" w:hanging="434"/>
              <w:rPr>
                <w:rFonts w:ascii="Arial" w:eastAsia="Arial" w:hAnsi="Arial" w:cs="Arial"/>
                <w:b/>
                <w:color w:val="FFFFFF"/>
                <w:sz w:val="18"/>
                <w:szCs w:val="18"/>
              </w:rPr>
            </w:pPr>
            <w:r>
              <w:rPr>
                <w:rFonts w:ascii="Arial" w:eastAsia="Arial" w:hAnsi="Arial" w:cs="Arial"/>
                <w:b/>
                <w:color w:val="FFFFFF"/>
                <w:sz w:val="18"/>
                <w:szCs w:val="18"/>
              </w:rPr>
              <w:lastRenderedPageBreak/>
              <w:t>8</w:t>
            </w:r>
            <w:r w:rsidR="0032140B" w:rsidRPr="00B876A7">
              <w:rPr>
                <w:rFonts w:ascii="Arial" w:eastAsia="Arial" w:hAnsi="Arial" w:cs="Arial"/>
                <w:b/>
                <w:color w:val="FFFFFF"/>
                <w:sz w:val="18"/>
                <w:szCs w:val="18"/>
              </w:rPr>
              <w:tab/>
              <w:t>Segment information</w:t>
            </w:r>
          </w:p>
        </w:tc>
      </w:tr>
    </w:tbl>
    <w:p w14:paraId="62474D46" w14:textId="77777777" w:rsidR="007A5A72" w:rsidRPr="00B876A7" w:rsidRDefault="007A5A72">
      <w:pPr>
        <w:rPr>
          <w:rFonts w:ascii="Arial" w:eastAsia="Arial" w:hAnsi="Arial" w:cs="Arial"/>
          <w:sz w:val="18"/>
          <w:szCs w:val="18"/>
        </w:rPr>
      </w:pPr>
    </w:p>
    <w:p w14:paraId="646C5B35" w14:textId="72B11390" w:rsidR="007A5A72" w:rsidRPr="00107435" w:rsidRDefault="0032140B">
      <w:pPr>
        <w:rPr>
          <w:rFonts w:ascii="Arial" w:eastAsia="Arial" w:hAnsi="Arial" w:cstheme="minorBidi"/>
          <w:sz w:val="18"/>
          <w:szCs w:val="18"/>
        </w:rPr>
      </w:pPr>
      <w:r w:rsidRPr="00B876A7">
        <w:rPr>
          <w:rFonts w:ascii="Arial" w:eastAsia="Arial" w:hAnsi="Arial" w:cs="Arial"/>
          <w:sz w:val="18"/>
          <w:szCs w:val="18"/>
        </w:rPr>
        <w:t xml:space="preserve">The Group has three segments report which are comprised of IT equipment distribution, internet data </w:t>
      </w:r>
      <w:proofErr w:type="spellStart"/>
      <w:r w:rsidRPr="00B876A7">
        <w:rPr>
          <w:rFonts w:ascii="Arial" w:eastAsia="Arial" w:hAnsi="Arial" w:cs="Arial"/>
          <w:sz w:val="18"/>
          <w:szCs w:val="18"/>
        </w:rPr>
        <w:t>center</w:t>
      </w:r>
      <w:proofErr w:type="spellEnd"/>
      <w:r w:rsidRPr="00B876A7">
        <w:rPr>
          <w:rFonts w:ascii="Arial" w:eastAsia="Arial" w:hAnsi="Arial" w:cs="Arial"/>
          <w:sz w:val="18"/>
          <w:szCs w:val="18"/>
        </w:rPr>
        <w:t xml:space="preserve"> and related services and construction.</w:t>
      </w:r>
      <w:r w:rsidR="00107435">
        <w:rPr>
          <w:rFonts w:ascii="Arial" w:eastAsia="Arial" w:hAnsi="Arial" w:cstheme="minorBidi" w:hint="cs"/>
          <w:sz w:val="18"/>
          <w:szCs w:val="18"/>
          <w:cs/>
        </w:rPr>
        <w:t xml:space="preserve"> </w:t>
      </w:r>
      <w:r w:rsidR="00107435">
        <w:rPr>
          <w:rFonts w:ascii="Arial" w:eastAsia="Arial" w:hAnsi="Arial" w:cstheme="minorBidi"/>
          <w:sz w:val="18"/>
          <w:szCs w:val="18"/>
        </w:rPr>
        <w:t>The Group is operating in Thailand only. Therefore, the Group considers that there is only one geographic area.</w:t>
      </w:r>
    </w:p>
    <w:p w14:paraId="2BF3E5DC" w14:textId="77777777" w:rsidR="007A5A72" w:rsidRPr="00B876A7" w:rsidRDefault="007A5A72">
      <w:pPr>
        <w:rPr>
          <w:rFonts w:ascii="Arial" w:eastAsia="Arial" w:hAnsi="Arial" w:cs="Arial"/>
          <w:sz w:val="18"/>
          <w:szCs w:val="18"/>
        </w:rPr>
      </w:pPr>
    </w:p>
    <w:p w14:paraId="46C5E816"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Reporting segments are referred from the Group’s internal report which is reviewed by chief operating decision-maker. Chief executive officer and chief financial officer decision-maker are the chief executive who makes decisions about resource allocation and assesses the segment performance by considering from revenue and segment results.</w:t>
      </w:r>
    </w:p>
    <w:p w14:paraId="3165728E" w14:textId="77777777" w:rsidR="007A5A72" w:rsidRPr="00B876A7" w:rsidRDefault="007A5A72">
      <w:pPr>
        <w:rPr>
          <w:rFonts w:ascii="Arial" w:eastAsia="Arial" w:hAnsi="Arial" w:cs="Arial"/>
          <w:sz w:val="18"/>
          <w:szCs w:val="18"/>
        </w:rPr>
      </w:pPr>
    </w:p>
    <w:p w14:paraId="1BE86DE8"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 xml:space="preserve">The Board of Directors consider the following reporting segments. </w:t>
      </w:r>
    </w:p>
    <w:p w14:paraId="3ECD1939" w14:textId="77777777" w:rsidR="007A5A72" w:rsidRPr="00B876A7" w:rsidRDefault="007A5A72">
      <w:pPr>
        <w:tabs>
          <w:tab w:val="left" w:pos="9781"/>
        </w:tabs>
        <w:rPr>
          <w:rFonts w:ascii="Arial" w:eastAsia="Arial" w:hAnsi="Arial" w:cs="Arial"/>
          <w:sz w:val="18"/>
          <w:szCs w:val="18"/>
        </w:rPr>
      </w:pPr>
    </w:p>
    <w:tbl>
      <w:tblPr>
        <w:tblStyle w:val="affffffffc"/>
        <w:tblW w:w="9454" w:type="dxa"/>
        <w:tblLayout w:type="fixed"/>
        <w:tblLook w:val="0000" w:firstRow="0" w:lastRow="0" w:firstColumn="0" w:lastColumn="0" w:noHBand="0" w:noVBand="0"/>
      </w:tblPr>
      <w:tblGrid>
        <w:gridCol w:w="3924"/>
        <w:gridCol w:w="1382"/>
        <w:gridCol w:w="1383"/>
        <w:gridCol w:w="1382"/>
        <w:gridCol w:w="1383"/>
      </w:tblGrid>
      <w:tr w:rsidR="007A5A72" w:rsidRPr="00B876A7" w14:paraId="21DB864E" w14:textId="77777777" w:rsidTr="00B71E67">
        <w:tc>
          <w:tcPr>
            <w:tcW w:w="3924" w:type="dxa"/>
            <w:vAlign w:val="bottom"/>
          </w:tcPr>
          <w:p w14:paraId="5D4D8588" w14:textId="77777777" w:rsidR="007A5A72" w:rsidRPr="00B876A7" w:rsidRDefault="007A5A72" w:rsidP="00B71E67">
            <w:pPr>
              <w:spacing w:before="0" w:after="0"/>
              <w:ind w:left="-101"/>
              <w:rPr>
                <w:sz w:val="18"/>
                <w:szCs w:val="18"/>
              </w:rPr>
            </w:pPr>
          </w:p>
        </w:tc>
        <w:tc>
          <w:tcPr>
            <w:tcW w:w="5530" w:type="dxa"/>
            <w:gridSpan w:val="4"/>
            <w:tcBorders>
              <w:top w:val="single" w:sz="4" w:space="0" w:color="auto"/>
              <w:bottom w:val="single" w:sz="4" w:space="0" w:color="auto"/>
            </w:tcBorders>
            <w:shd w:val="clear" w:color="auto" w:fill="auto"/>
            <w:vAlign w:val="bottom"/>
          </w:tcPr>
          <w:p w14:paraId="0208ACD8" w14:textId="77777777" w:rsidR="007A5A72" w:rsidRPr="00B876A7" w:rsidRDefault="0032140B" w:rsidP="00B71E67">
            <w:pPr>
              <w:tabs>
                <w:tab w:val="left" w:pos="-72"/>
              </w:tabs>
              <w:spacing w:before="0" w:after="0"/>
              <w:ind w:right="-72"/>
              <w:jc w:val="center"/>
              <w:rPr>
                <w:b/>
                <w:sz w:val="18"/>
                <w:szCs w:val="18"/>
              </w:rPr>
            </w:pPr>
            <w:r w:rsidRPr="00B876A7">
              <w:rPr>
                <w:b/>
                <w:sz w:val="18"/>
                <w:szCs w:val="18"/>
              </w:rPr>
              <w:t>Consolidated financial statements</w:t>
            </w:r>
          </w:p>
        </w:tc>
      </w:tr>
      <w:tr w:rsidR="007A5A72" w:rsidRPr="00B876A7" w14:paraId="462C4883" w14:textId="77777777" w:rsidTr="00685F2C">
        <w:tc>
          <w:tcPr>
            <w:tcW w:w="3924" w:type="dxa"/>
            <w:vAlign w:val="bottom"/>
          </w:tcPr>
          <w:p w14:paraId="7DBC1BC7" w14:textId="77777777" w:rsidR="007A5A72" w:rsidRPr="00B876A7" w:rsidRDefault="007A5A72" w:rsidP="00B71E67">
            <w:pPr>
              <w:spacing w:before="0" w:after="0"/>
              <w:ind w:left="-101"/>
              <w:rPr>
                <w:sz w:val="18"/>
                <w:szCs w:val="18"/>
              </w:rPr>
            </w:pPr>
          </w:p>
        </w:tc>
        <w:tc>
          <w:tcPr>
            <w:tcW w:w="1382" w:type="dxa"/>
            <w:tcBorders>
              <w:top w:val="single" w:sz="4" w:space="0" w:color="auto"/>
            </w:tcBorders>
            <w:vAlign w:val="bottom"/>
          </w:tcPr>
          <w:p w14:paraId="3482900A" w14:textId="77777777" w:rsidR="007A5A72" w:rsidRPr="00B876A7" w:rsidRDefault="0032140B" w:rsidP="00B71E67">
            <w:pPr>
              <w:spacing w:before="0" w:after="0"/>
              <w:ind w:right="-72"/>
              <w:jc w:val="right"/>
              <w:rPr>
                <w:b/>
                <w:sz w:val="18"/>
                <w:szCs w:val="18"/>
              </w:rPr>
            </w:pPr>
            <w:r w:rsidRPr="00B876A7">
              <w:rPr>
                <w:b/>
                <w:sz w:val="18"/>
                <w:szCs w:val="18"/>
              </w:rPr>
              <w:t>IT equipment</w:t>
            </w:r>
          </w:p>
          <w:p w14:paraId="0FDC9518" w14:textId="77777777" w:rsidR="007A5A72" w:rsidRPr="00B876A7" w:rsidRDefault="0032140B" w:rsidP="00B71E67">
            <w:pPr>
              <w:spacing w:before="0" w:after="0"/>
              <w:ind w:right="-72"/>
              <w:jc w:val="right"/>
              <w:rPr>
                <w:b/>
                <w:sz w:val="18"/>
                <w:szCs w:val="18"/>
              </w:rPr>
            </w:pPr>
            <w:r w:rsidRPr="00B876A7">
              <w:rPr>
                <w:b/>
                <w:sz w:val="18"/>
                <w:szCs w:val="18"/>
              </w:rPr>
              <w:t>distribution</w:t>
            </w:r>
          </w:p>
        </w:tc>
        <w:tc>
          <w:tcPr>
            <w:tcW w:w="1383" w:type="dxa"/>
            <w:tcBorders>
              <w:top w:val="single" w:sz="4" w:space="0" w:color="auto"/>
            </w:tcBorders>
            <w:vAlign w:val="bottom"/>
          </w:tcPr>
          <w:p w14:paraId="1C507BCF"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Internet data</w:t>
            </w:r>
          </w:p>
          <w:p w14:paraId="56AA6F9E" w14:textId="77777777" w:rsidR="007A5A72" w:rsidRPr="00B876A7" w:rsidRDefault="0032140B" w:rsidP="00B71E67">
            <w:pPr>
              <w:tabs>
                <w:tab w:val="left" w:pos="-72"/>
              </w:tabs>
              <w:spacing w:before="0" w:after="0"/>
              <w:ind w:right="-72"/>
              <w:jc w:val="right"/>
              <w:rPr>
                <w:b/>
                <w:sz w:val="18"/>
                <w:szCs w:val="18"/>
              </w:rPr>
            </w:pPr>
            <w:proofErr w:type="spellStart"/>
            <w:r w:rsidRPr="00B876A7">
              <w:rPr>
                <w:b/>
                <w:sz w:val="18"/>
                <w:szCs w:val="18"/>
              </w:rPr>
              <w:t>center</w:t>
            </w:r>
            <w:proofErr w:type="spellEnd"/>
            <w:r w:rsidRPr="00B876A7">
              <w:rPr>
                <w:b/>
                <w:sz w:val="18"/>
                <w:szCs w:val="18"/>
              </w:rPr>
              <w:t xml:space="preserve"> and</w:t>
            </w:r>
          </w:p>
          <w:p w14:paraId="6388DBCF"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related services</w:t>
            </w:r>
          </w:p>
        </w:tc>
        <w:tc>
          <w:tcPr>
            <w:tcW w:w="1382" w:type="dxa"/>
            <w:tcBorders>
              <w:top w:val="single" w:sz="4" w:space="0" w:color="auto"/>
            </w:tcBorders>
            <w:vAlign w:val="bottom"/>
          </w:tcPr>
          <w:p w14:paraId="1465851E" w14:textId="77777777" w:rsidR="007A5A72" w:rsidRPr="00B876A7" w:rsidRDefault="007A5A72" w:rsidP="00B71E67">
            <w:pPr>
              <w:tabs>
                <w:tab w:val="left" w:pos="-72"/>
              </w:tabs>
              <w:spacing w:before="0" w:after="0"/>
              <w:ind w:right="-72"/>
              <w:jc w:val="right"/>
              <w:rPr>
                <w:b/>
                <w:sz w:val="18"/>
                <w:szCs w:val="18"/>
              </w:rPr>
            </w:pPr>
          </w:p>
          <w:p w14:paraId="15B09F7A" w14:textId="77777777" w:rsidR="007A5A72" w:rsidRPr="00B876A7" w:rsidRDefault="007A5A72" w:rsidP="00B71E67">
            <w:pPr>
              <w:tabs>
                <w:tab w:val="left" w:pos="-72"/>
              </w:tabs>
              <w:spacing w:before="0" w:after="0"/>
              <w:ind w:right="-72"/>
              <w:jc w:val="right"/>
              <w:rPr>
                <w:b/>
                <w:sz w:val="18"/>
                <w:szCs w:val="18"/>
              </w:rPr>
            </w:pPr>
          </w:p>
          <w:p w14:paraId="33E2BB0D"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Construction</w:t>
            </w:r>
          </w:p>
        </w:tc>
        <w:tc>
          <w:tcPr>
            <w:tcW w:w="1383" w:type="dxa"/>
            <w:tcBorders>
              <w:top w:val="single" w:sz="4" w:space="0" w:color="auto"/>
            </w:tcBorders>
            <w:vAlign w:val="bottom"/>
          </w:tcPr>
          <w:p w14:paraId="1C2EB040"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Total</w:t>
            </w:r>
          </w:p>
        </w:tc>
      </w:tr>
      <w:tr w:rsidR="007A5A72" w:rsidRPr="00B876A7" w14:paraId="276800D5" w14:textId="77777777" w:rsidTr="00685F2C">
        <w:tc>
          <w:tcPr>
            <w:tcW w:w="3924" w:type="dxa"/>
            <w:vAlign w:val="bottom"/>
          </w:tcPr>
          <w:p w14:paraId="2BE6AB73" w14:textId="77777777" w:rsidR="007A5A72" w:rsidRPr="00B876A7" w:rsidRDefault="007A5A72" w:rsidP="00B71E67">
            <w:pPr>
              <w:tabs>
                <w:tab w:val="left" w:pos="817"/>
              </w:tabs>
              <w:spacing w:before="0" w:after="0"/>
              <w:ind w:left="-101"/>
              <w:rPr>
                <w:sz w:val="18"/>
                <w:szCs w:val="18"/>
              </w:rPr>
            </w:pPr>
          </w:p>
        </w:tc>
        <w:tc>
          <w:tcPr>
            <w:tcW w:w="1382" w:type="dxa"/>
            <w:tcBorders>
              <w:bottom w:val="single" w:sz="4" w:space="0" w:color="auto"/>
            </w:tcBorders>
            <w:shd w:val="clear" w:color="auto" w:fill="auto"/>
            <w:vAlign w:val="bottom"/>
          </w:tcPr>
          <w:p w14:paraId="4B4C16CB"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83" w:type="dxa"/>
            <w:tcBorders>
              <w:bottom w:val="single" w:sz="4" w:space="0" w:color="auto"/>
            </w:tcBorders>
            <w:shd w:val="clear" w:color="auto" w:fill="auto"/>
            <w:vAlign w:val="bottom"/>
          </w:tcPr>
          <w:p w14:paraId="4113568B"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82" w:type="dxa"/>
            <w:tcBorders>
              <w:bottom w:val="single" w:sz="4" w:space="0" w:color="auto"/>
            </w:tcBorders>
            <w:shd w:val="clear" w:color="auto" w:fill="auto"/>
            <w:vAlign w:val="bottom"/>
          </w:tcPr>
          <w:p w14:paraId="1DEBE272"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83" w:type="dxa"/>
            <w:tcBorders>
              <w:bottom w:val="single" w:sz="4" w:space="0" w:color="auto"/>
            </w:tcBorders>
            <w:shd w:val="clear" w:color="auto" w:fill="auto"/>
            <w:vAlign w:val="bottom"/>
          </w:tcPr>
          <w:p w14:paraId="7D5B01FB" w14:textId="77777777" w:rsidR="007A5A72" w:rsidRPr="00B876A7" w:rsidRDefault="0032140B" w:rsidP="00B71E67">
            <w:pPr>
              <w:spacing w:before="0" w:after="0"/>
              <w:ind w:right="-72"/>
              <w:jc w:val="right"/>
              <w:rPr>
                <w:b/>
                <w:sz w:val="18"/>
                <w:szCs w:val="18"/>
              </w:rPr>
            </w:pPr>
            <w:r w:rsidRPr="00B876A7">
              <w:rPr>
                <w:b/>
                <w:sz w:val="18"/>
                <w:szCs w:val="18"/>
              </w:rPr>
              <w:t>Baht</w:t>
            </w:r>
          </w:p>
        </w:tc>
      </w:tr>
      <w:tr w:rsidR="007A5A72" w:rsidRPr="00B876A7" w14:paraId="1B38BC1B" w14:textId="77777777" w:rsidTr="00685F2C">
        <w:tc>
          <w:tcPr>
            <w:tcW w:w="3924" w:type="dxa"/>
            <w:vAlign w:val="bottom"/>
          </w:tcPr>
          <w:p w14:paraId="5BF4AE97" w14:textId="77777777" w:rsidR="007A5A72" w:rsidRPr="00B876A7" w:rsidRDefault="007A5A72" w:rsidP="00B71E67">
            <w:pPr>
              <w:spacing w:before="0" w:after="0"/>
              <w:ind w:left="-101"/>
              <w:rPr>
                <w:sz w:val="18"/>
                <w:szCs w:val="18"/>
              </w:rPr>
            </w:pPr>
          </w:p>
        </w:tc>
        <w:tc>
          <w:tcPr>
            <w:tcW w:w="1382" w:type="dxa"/>
            <w:tcBorders>
              <w:top w:val="single" w:sz="4" w:space="0" w:color="auto"/>
            </w:tcBorders>
            <w:shd w:val="clear" w:color="auto" w:fill="FAFAFA"/>
            <w:vAlign w:val="bottom"/>
          </w:tcPr>
          <w:p w14:paraId="54DAAE12"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FAFAFA"/>
            <w:vAlign w:val="bottom"/>
          </w:tcPr>
          <w:p w14:paraId="6454D2DC" w14:textId="77777777" w:rsidR="007A5A72" w:rsidRPr="00B876A7" w:rsidRDefault="007A5A72" w:rsidP="00B71E67">
            <w:pPr>
              <w:spacing w:before="0" w:after="0"/>
              <w:ind w:right="-72"/>
              <w:jc w:val="right"/>
              <w:rPr>
                <w:sz w:val="18"/>
                <w:szCs w:val="18"/>
              </w:rPr>
            </w:pPr>
          </w:p>
        </w:tc>
        <w:tc>
          <w:tcPr>
            <w:tcW w:w="1382" w:type="dxa"/>
            <w:tcBorders>
              <w:top w:val="single" w:sz="4" w:space="0" w:color="auto"/>
            </w:tcBorders>
            <w:shd w:val="clear" w:color="auto" w:fill="FAFAFA"/>
            <w:vAlign w:val="bottom"/>
          </w:tcPr>
          <w:p w14:paraId="252A3876"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FAFAFA"/>
            <w:vAlign w:val="bottom"/>
          </w:tcPr>
          <w:p w14:paraId="5FC4C7FA" w14:textId="77777777" w:rsidR="007A5A72" w:rsidRPr="00B876A7" w:rsidRDefault="007A5A72" w:rsidP="00B71E67">
            <w:pPr>
              <w:spacing w:before="0" w:after="0"/>
              <w:ind w:right="-72"/>
              <w:jc w:val="right"/>
              <w:rPr>
                <w:sz w:val="18"/>
                <w:szCs w:val="18"/>
              </w:rPr>
            </w:pPr>
          </w:p>
        </w:tc>
      </w:tr>
      <w:tr w:rsidR="007A5A72" w:rsidRPr="00B876A7" w14:paraId="79FFF884" w14:textId="77777777" w:rsidTr="00685F2C">
        <w:tc>
          <w:tcPr>
            <w:tcW w:w="3924" w:type="dxa"/>
            <w:vAlign w:val="bottom"/>
          </w:tcPr>
          <w:p w14:paraId="6A951C11" w14:textId="5AF98578" w:rsidR="007A5A72" w:rsidRPr="00B876A7" w:rsidRDefault="0032140B" w:rsidP="00B71E67">
            <w:pPr>
              <w:spacing w:before="0" w:after="0"/>
              <w:ind w:left="-101"/>
              <w:rPr>
                <w:sz w:val="18"/>
                <w:szCs w:val="18"/>
              </w:rPr>
            </w:pPr>
            <w:r w:rsidRPr="00B876A7">
              <w:rPr>
                <w:b/>
                <w:sz w:val="18"/>
                <w:szCs w:val="18"/>
              </w:rPr>
              <w:t>For the year ended 31 December 202</w:t>
            </w:r>
            <w:r w:rsidR="00186BE0">
              <w:rPr>
                <w:b/>
                <w:sz w:val="18"/>
                <w:szCs w:val="18"/>
              </w:rPr>
              <w:t>2</w:t>
            </w:r>
          </w:p>
        </w:tc>
        <w:tc>
          <w:tcPr>
            <w:tcW w:w="1382" w:type="dxa"/>
            <w:shd w:val="clear" w:color="auto" w:fill="FAFAFA"/>
            <w:vAlign w:val="bottom"/>
          </w:tcPr>
          <w:p w14:paraId="7562A438"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6442F5B2" w14:textId="77777777" w:rsidR="007A5A72" w:rsidRPr="00B876A7" w:rsidRDefault="007A5A72" w:rsidP="00B71E67">
            <w:pPr>
              <w:spacing w:before="0" w:after="0"/>
              <w:ind w:right="-72"/>
              <w:jc w:val="right"/>
              <w:rPr>
                <w:sz w:val="18"/>
                <w:szCs w:val="18"/>
              </w:rPr>
            </w:pPr>
          </w:p>
        </w:tc>
        <w:tc>
          <w:tcPr>
            <w:tcW w:w="1382" w:type="dxa"/>
            <w:shd w:val="clear" w:color="auto" w:fill="FAFAFA"/>
            <w:vAlign w:val="bottom"/>
          </w:tcPr>
          <w:p w14:paraId="77D8A984"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4DEC36D2" w14:textId="77777777" w:rsidR="007A5A72" w:rsidRPr="00B876A7" w:rsidRDefault="007A5A72" w:rsidP="00B71E67">
            <w:pPr>
              <w:spacing w:before="0" w:after="0"/>
              <w:ind w:right="-72"/>
              <w:jc w:val="right"/>
              <w:rPr>
                <w:sz w:val="18"/>
                <w:szCs w:val="18"/>
              </w:rPr>
            </w:pPr>
          </w:p>
        </w:tc>
      </w:tr>
      <w:tr w:rsidR="007A5A72" w:rsidRPr="00B876A7" w14:paraId="7FB35BB4" w14:textId="77777777" w:rsidTr="00685F2C">
        <w:tc>
          <w:tcPr>
            <w:tcW w:w="3924" w:type="dxa"/>
            <w:vAlign w:val="bottom"/>
          </w:tcPr>
          <w:p w14:paraId="6BEDE52C" w14:textId="77777777" w:rsidR="007A5A72" w:rsidRPr="00B876A7" w:rsidRDefault="0032140B" w:rsidP="00B71E67">
            <w:pPr>
              <w:spacing w:before="0" w:after="0"/>
              <w:ind w:left="-101"/>
              <w:rPr>
                <w:sz w:val="18"/>
                <w:szCs w:val="18"/>
              </w:rPr>
            </w:pPr>
            <w:r w:rsidRPr="00B876A7">
              <w:rPr>
                <w:sz w:val="18"/>
                <w:szCs w:val="18"/>
              </w:rPr>
              <w:t>Revenue</w:t>
            </w:r>
          </w:p>
        </w:tc>
        <w:tc>
          <w:tcPr>
            <w:tcW w:w="1382" w:type="dxa"/>
            <w:shd w:val="clear" w:color="auto" w:fill="FAFAFA"/>
            <w:vAlign w:val="bottom"/>
          </w:tcPr>
          <w:p w14:paraId="207DC7B1"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14628AC6" w14:textId="77777777" w:rsidR="007A5A72" w:rsidRPr="00B876A7" w:rsidRDefault="007A5A72" w:rsidP="00B71E67">
            <w:pPr>
              <w:spacing w:before="0" w:after="0"/>
              <w:ind w:right="-72"/>
              <w:jc w:val="right"/>
              <w:rPr>
                <w:sz w:val="18"/>
                <w:szCs w:val="18"/>
              </w:rPr>
            </w:pPr>
          </w:p>
        </w:tc>
        <w:tc>
          <w:tcPr>
            <w:tcW w:w="1382" w:type="dxa"/>
            <w:shd w:val="clear" w:color="auto" w:fill="FAFAFA"/>
            <w:vAlign w:val="bottom"/>
          </w:tcPr>
          <w:p w14:paraId="23728D9F"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7CAFCF5F" w14:textId="77777777" w:rsidR="007A5A72" w:rsidRPr="00B876A7" w:rsidRDefault="007A5A72" w:rsidP="00B71E67">
            <w:pPr>
              <w:spacing w:before="0" w:after="0"/>
              <w:ind w:right="-72"/>
              <w:jc w:val="right"/>
              <w:rPr>
                <w:sz w:val="18"/>
                <w:szCs w:val="18"/>
              </w:rPr>
            </w:pPr>
          </w:p>
        </w:tc>
      </w:tr>
      <w:tr w:rsidR="007A5A72" w:rsidRPr="00B876A7" w14:paraId="51B9E307" w14:textId="77777777" w:rsidTr="00685F2C">
        <w:tc>
          <w:tcPr>
            <w:tcW w:w="3924" w:type="dxa"/>
            <w:vAlign w:val="bottom"/>
          </w:tcPr>
          <w:p w14:paraId="1ED213AF" w14:textId="77777777" w:rsidR="007A5A72" w:rsidRPr="00B876A7" w:rsidRDefault="0032140B" w:rsidP="00B71E67">
            <w:pPr>
              <w:spacing w:before="0" w:after="0"/>
              <w:ind w:left="-101"/>
              <w:rPr>
                <w:sz w:val="18"/>
                <w:szCs w:val="18"/>
              </w:rPr>
            </w:pPr>
            <w:r w:rsidRPr="00B876A7">
              <w:rPr>
                <w:sz w:val="18"/>
                <w:szCs w:val="18"/>
              </w:rPr>
              <w:t xml:space="preserve">   Gross segment revenues</w:t>
            </w:r>
          </w:p>
        </w:tc>
        <w:tc>
          <w:tcPr>
            <w:tcW w:w="1382" w:type="dxa"/>
            <w:shd w:val="clear" w:color="auto" w:fill="FAFAFA"/>
            <w:vAlign w:val="bottom"/>
          </w:tcPr>
          <w:p w14:paraId="7C49EDD2" w14:textId="689D2039" w:rsidR="007A5A72" w:rsidRPr="00B876A7" w:rsidRDefault="00630198" w:rsidP="00B71E67">
            <w:pPr>
              <w:spacing w:before="0" w:after="0"/>
              <w:ind w:right="-72"/>
              <w:jc w:val="right"/>
              <w:rPr>
                <w:sz w:val="18"/>
                <w:szCs w:val="18"/>
              </w:rPr>
            </w:pPr>
            <w:r w:rsidRPr="00630198">
              <w:rPr>
                <w:sz w:val="18"/>
                <w:szCs w:val="18"/>
              </w:rPr>
              <w:t>627,772,334</w:t>
            </w:r>
          </w:p>
        </w:tc>
        <w:tc>
          <w:tcPr>
            <w:tcW w:w="1383" w:type="dxa"/>
            <w:shd w:val="clear" w:color="auto" w:fill="FAFAFA"/>
            <w:vAlign w:val="bottom"/>
          </w:tcPr>
          <w:p w14:paraId="3B359BE8" w14:textId="608E1054" w:rsidR="007A5A72" w:rsidRPr="00B876A7" w:rsidRDefault="00961501" w:rsidP="00B71E67">
            <w:pPr>
              <w:spacing w:before="0" w:after="0"/>
              <w:ind w:right="-72"/>
              <w:jc w:val="right"/>
              <w:rPr>
                <w:sz w:val="18"/>
                <w:szCs w:val="18"/>
              </w:rPr>
            </w:pPr>
            <w:r w:rsidRPr="00961501">
              <w:rPr>
                <w:sz w:val="18"/>
                <w:szCs w:val="18"/>
              </w:rPr>
              <w:t>324,965,331</w:t>
            </w:r>
          </w:p>
        </w:tc>
        <w:tc>
          <w:tcPr>
            <w:tcW w:w="1382" w:type="dxa"/>
            <w:shd w:val="clear" w:color="auto" w:fill="FAFAFA"/>
            <w:vAlign w:val="bottom"/>
          </w:tcPr>
          <w:p w14:paraId="12AAEE9F" w14:textId="788218B4" w:rsidR="007A5A72" w:rsidRPr="00B876A7" w:rsidRDefault="00961501" w:rsidP="00B71E67">
            <w:pPr>
              <w:spacing w:before="0" w:after="0"/>
              <w:ind w:right="-72"/>
              <w:jc w:val="right"/>
              <w:rPr>
                <w:sz w:val="18"/>
                <w:szCs w:val="18"/>
              </w:rPr>
            </w:pPr>
            <w:r w:rsidRPr="00961501">
              <w:rPr>
                <w:sz w:val="18"/>
                <w:szCs w:val="18"/>
              </w:rPr>
              <w:t>587,366,706</w:t>
            </w:r>
          </w:p>
        </w:tc>
        <w:tc>
          <w:tcPr>
            <w:tcW w:w="1383" w:type="dxa"/>
            <w:shd w:val="clear" w:color="auto" w:fill="FAFAFA"/>
            <w:vAlign w:val="bottom"/>
          </w:tcPr>
          <w:p w14:paraId="42910D59" w14:textId="726DD24A" w:rsidR="007A5A72" w:rsidRPr="00B876A7" w:rsidRDefault="00630198" w:rsidP="00B71E67">
            <w:pPr>
              <w:spacing w:before="0" w:after="0"/>
              <w:ind w:right="-72"/>
              <w:jc w:val="right"/>
              <w:rPr>
                <w:sz w:val="18"/>
                <w:szCs w:val="18"/>
              </w:rPr>
            </w:pPr>
            <w:r w:rsidRPr="00630198">
              <w:rPr>
                <w:sz w:val="18"/>
                <w:szCs w:val="18"/>
              </w:rPr>
              <w:t>1,540,104,371</w:t>
            </w:r>
          </w:p>
        </w:tc>
      </w:tr>
      <w:tr w:rsidR="007A5A72" w:rsidRPr="00B876A7" w14:paraId="7BA500E0" w14:textId="77777777" w:rsidTr="00685F2C">
        <w:tc>
          <w:tcPr>
            <w:tcW w:w="3924" w:type="dxa"/>
            <w:vAlign w:val="bottom"/>
          </w:tcPr>
          <w:p w14:paraId="63475942" w14:textId="77777777" w:rsidR="007A5A72" w:rsidRPr="00B876A7" w:rsidRDefault="0032140B" w:rsidP="00B71E67">
            <w:pPr>
              <w:spacing w:before="0" w:after="0"/>
              <w:ind w:left="-101"/>
              <w:rPr>
                <w:sz w:val="18"/>
                <w:szCs w:val="18"/>
              </w:rPr>
            </w:pPr>
            <w:r w:rsidRPr="00B876A7">
              <w:rPr>
                <w:sz w:val="18"/>
                <w:szCs w:val="18"/>
              </w:rPr>
              <w:t xml:space="preserve">   Revenue from inter - segment</w:t>
            </w:r>
          </w:p>
        </w:tc>
        <w:tc>
          <w:tcPr>
            <w:tcW w:w="1382" w:type="dxa"/>
            <w:tcBorders>
              <w:bottom w:val="single" w:sz="4" w:space="0" w:color="auto"/>
            </w:tcBorders>
            <w:shd w:val="clear" w:color="auto" w:fill="FAFAFA"/>
            <w:vAlign w:val="bottom"/>
          </w:tcPr>
          <w:p w14:paraId="43383163" w14:textId="6FF67D60" w:rsidR="007A5A72" w:rsidRPr="00B876A7" w:rsidRDefault="00961501" w:rsidP="00B71E67">
            <w:pPr>
              <w:spacing w:before="0" w:after="0"/>
              <w:ind w:right="-72"/>
              <w:jc w:val="right"/>
              <w:rPr>
                <w:sz w:val="18"/>
                <w:szCs w:val="18"/>
              </w:rPr>
            </w:pPr>
            <w:r w:rsidRPr="00961501">
              <w:rPr>
                <w:sz w:val="18"/>
                <w:szCs w:val="18"/>
              </w:rPr>
              <w:t>(863,000)</w:t>
            </w:r>
          </w:p>
        </w:tc>
        <w:tc>
          <w:tcPr>
            <w:tcW w:w="1383" w:type="dxa"/>
            <w:tcBorders>
              <w:bottom w:val="single" w:sz="4" w:space="0" w:color="auto"/>
            </w:tcBorders>
            <w:shd w:val="clear" w:color="auto" w:fill="FAFAFA"/>
            <w:vAlign w:val="bottom"/>
          </w:tcPr>
          <w:p w14:paraId="5DCB78D5" w14:textId="7772B031" w:rsidR="007A5A72" w:rsidRPr="00B876A7" w:rsidRDefault="00961501" w:rsidP="00B71E67">
            <w:pPr>
              <w:spacing w:before="0" w:after="0"/>
              <w:ind w:right="-72"/>
              <w:jc w:val="right"/>
              <w:rPr>
                <w:sz w:val="18"/>
                <w:szCs w:val="18"/>
              </w:rPr>
            </w:pPr>
            <w:r w:rsidRPr="00961501">
              <w:rPr>
                <w:sz w:val="18"/>
                <w:szCs w:val="18"/>
              </w:rPr>
              <w:t>(7,865,518)</w:t>
            </w:r>
          </w:p>
        </w:tc>
        <w:tc>
          <w:tcPr>
            <w:tcW w:w="1382" w:type="dxa"/>
            <w:tcBorders>
              <w:bottom w:val="single" w:sz="4" w:space="0" w:color="auto"/>
            </w:tcBorders>
            <w:shd w:val="clear" w:color="auto" w:fill="FAFAFA"/>
            <w:vAlign w:val="bottom"/>
          </w:tcPr>
          <w:p w14:paraId="61E7635C" w14:textId="05DE42D6" w:rsidR="007A5A72" w:rsidRPr="00B876A7" w:rsidRDefault="00961501" w:rsidP="00B71E67">
            <w:pPr>
              <w:spacing w:before="0" w:after="0"/>
              <w:ind w:right="-72"/>
              <w:jc w:val="right"/>
              <w:rPr>
                <w:sz w:val="18"/>
                <w:szCs w:val="18"/>
              </w:rPr>
            </w:pPr>
            <w:r>
              <w:rPr>
                <w:sz w:val="18"/>
                <w:szCs w:val="18"/>
              </w:rPr>
              <w:t>-</w:t>
            </w:r>
          </w:p>
        </w:tc>
        <w:tc>
          <w:tcPr>
            <w:tcW w:w="1383" w:type="dxa"/>
            <w:tcBorders>
              <w:bottom w:val="single" w:sz="4" w:space="0" w:color="auto"/>
            </w:tcBorders>
            <w:shd w:val="clear" w:color="auto" w:fill="FAFAFA"/>
            <w:vAlign w:val="bottom"/>
          </w:tcPr>
          <w:p w14:paraId="04DBB46A" w14:textId="27A86125" w:rsidR="007A5A72" w:rsidRPr="00B876A7" w:rsidRDefault="00961501" w:rsidP="00B71E67">
            <w:pPr>
              <w:spacing w:before="0" w:after="0"/>
              <w:ind w:right="-72"/>
              <w:jc w:val="right"/>
              <w:rPr>
                <w:sz w:val="18"/>
                <w:szCs w:val="18"/>
              </w:rPr>
            </w:pPr>
            <w:r w:rsidRPr="00961501">
              <w:rPr>
                <w:sz w:val="18"/>
                <w:szCs w:val="18"/>
              </w:rPr>
              <w:t>(8,728,518)</w:t>
            </w:r>
          </w:p>
        </w:tc>
      </w:tr>
      <w:tr w:rsidR="007A5A72" w:rsidRPr="00B876A7" w14:paraId="42AEEECE" w14:textId="77777777" w:rsidTr="00685F2C">
        <w:tc>
          <w:tcPr>
            <w:tcW w:w="3924" w:type="dxa"/>
            <w:vAlign w:val="bottom"/>
          </w:tcPr>
          <w:p w14:paraId="041F7E53" w14:textId="77777777" w:rsidR="007A5A72" w:rsidRPr="00B876A7" w:rsidRDefault="007A5A72" w:rsidP="00B71E67">
            <w:pPr>
              <w:spacing w:before="0" w:after="0"/>
              <w:ind w:left="-101"/>
              <w:rPr>
                <w:sz w:val="18"/>
                <w:szCs w:val="18"/>
              </w:rPr>
            </w:pPr>
          </w:p>
        </w:tc>
        <w:tc>
          <w:tcPr>
            <w:tcW w:w="1382" w:type="dxa"/>
            <w:tcBorders>
              <w:top w:val="single" w:sz="4" w:space="0" w:color="auto"/>
            </w:tcBorders>
            <w:shd w:val="clear" w:color="auto" w:fill="FAFAFA"/>
            <w:vAlign w:val="bottom"/>
          </w:tcPr>
          <w:p w14:paraId="473DEDD3"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FAFAFA"/>
            <w:vAlign w:val="bottom"/>
          </w:tcPr>
          <w:p w14:paraId="2DD98FEB" w14:textId="77777777" w:rsidR="007A5A72" w:rsidRPr="00B876A7" w:rsidRDefault="007A5A72" w:rsidP="00B71E67">
            <w:pPr>
              <w:spacing w:before="0" w:after="0"/>
              <w:ind w:right="-72"/>
              <w:jc w:val="right"/>
              <w:rPr>
                <w:sz w:val="18"/>
                <w:szCs w:val="18"/>
              </w:rPr>
            </w:pPr>
          </w:p>
        </w:tc>
        <w:tc>
          <w:tcPr>
            <w:tcW w:w="1382" w:type="dxa"/>
            <w:tcBorders>
              <w:top w:val="single" w:sz="4" w:space="0" w:color="auto"/>
            </w:tcBorders>
            <w:shd w:val="clear" w:color="auto" w:fill="FAFAFA"/>
            <w:vAlign w:val="bottom"/>
          </w:tcPr>
          <w:p w14:paraId="0E73032A"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FAFAFA"/>
            <w:vAlign w:val="bottom"/>
          </w:tcPr>
          <w:p w14:paraId="6D4D1F19" w14:textId="77777777" w:rsidR="007A5A72" w:rsidRPr="00B876A7" w:rsidRDefault="007A5A72" w:rsidP="00B71E67">
            <w:pPr>
              <w:spacing w:before="0" w:after="0"/>
              <w:ind w:right="-72"/>
              <w:jc w:val="right"/>
              <w:rPr>
                <w:sz w:val="18"/>
                <w:szCs w:val="18"/>
              </w:rPr>
            </w:pPr>
          </w:p>
        </w:tc>
      </w:tr>
      <w:tr w:rsidR="007A5A72" w:rsidRPr="00B876A7" w14:paraId="0405AC20" w14:textId="77777777" w:rsidTr="00685F2C">
        <w:tc>
          <w:tcPr>
            <w:tcW w:w="3924" w:type="dxa"/>
            <w:vAlign w:val="bottom"/>
          </w:tcPr>
          <w:p w14:paraId="4C0C1DE4" w14:textId="77777777" w:rsidR="007A5A72" w:rsidRPr="00B876A7" w:rsidRDefault="0032140B" w:rsidP="00B71E67">
            <w:pPr>
              <w:spacing w:before="0" w:after="0"/>
              <w:ind w:left="-101"/>
              <w:rPr>
                <w:sz w:val="18"/>
                <w:szCs w:val="18"/>
              </w:rPr>
            </w:pPr>
            <w:r w:rsidRPr="00B876A7">
              <w:rPr>
                <w:sz w:val="18"/>
                <w:szCs w:val="18"/>
              </w:rPr>
              <w:t>Total revenue</w:t>
            </w:r>
          </w:p>
        </w:tc>
        <w:tc>
          <w:tcPr>
            <w:tcW w:w="1382" w:type="dxa"/>
            <w:tcBorders>
              <w:bottom w:val="single" w:sz="4" w:space="0" w:color="auto"/>
            </w:tcBorders>
            <w:shd w:val="clear" w:color="auto" w:fill="FAFAFA"/>
            <w:vAlign w:val="bottom"/>
          </w:tcPr>
          <w:p w14:paraId="07E3917E" w14:textId="3AA2C21C" w:rsidR="007A5A72" w:rsidRPr="00B876A7" w:rsidRDefault="00630198" w:rsidP="00B71E67">
            <w:pPr>
              <w:spacing w:before="0" w:after="0"/>
              <w:ind w:right="-72"/>
              <w:jc w:val="right"/>
              <w:rPr>
                <w:sz w:val="18"/>
                <w:szCs w:val="18"/>
                <w:cs/>
              </w:rPr>
            </w:pPr>
            <w:r w:rsidRPr="00630198">
              <w:rPr>
                <w:sz w:val="18"/>
                <w:szCs w:val="18"/>
              </w:rPr>
              <w:t>626,909,334</w:t>
            </w:r>
          </w:p>
        </w:tc>
        <w:tc>
          <w:tcPr>
            <w:tcW w:w="1383" w:type="dxa"/>
            <w:tcBorders>
              <w:bottom w:val="single" w:sz="4" w:space="0" w:color="auto"/>
            </w:tcBorders>
            <w:shd w:val="clear" w:color="auto" w:fill="FAFAFA"/>
            <w:vAlign w:val="bottom"/>
          </w:tcPr>
          <w:p w14:paraId="40514433" w14:textId="29E67FA9" w:rsidR="007A5A72" w:rsidRPr="00B876A7" w:rsidRDefault="00961501" w:rsidP="00B71E67">
            <w:pPr>
              <w:spacing w:before="0" w:after="0"/>
              <w:ind w:right="-72"/>
              <w:jc w:val="right"/>
              <w:rPr>
                <w:sz w:val="18"/>
                <w:szCs w:val="18"/>
              </w:rPr>
            </w:pPr>
            <w:r w:rsidRPr="00961501">
              <w:rPr>
                <w:sz w:val="18"/>
                <w:szCs w:val="18"/>
              </w:rPr>
              <w:t>317,099,813</w:t>
            </w:r>
          </w:p>
        </w:tc>
        <w:tc>
          <w:tcPr>
            <w:tcW w:w="1382" w:type="dxa"/>
            <w:tcBorders>
              <w:bottom w:val="single" w:sz="4" w:space="0" w:color="auto"/>
            </w:tcBorders>
            <w:shd w:val="clear" w:color="auto" w:fill="FAFAFA"/>
            <w:vAlign w:val="bottom"/>
          </w:tcPr>
          <w:p w14:paraId="08B21F90" w14:textId="0DCF924C" w:rsidR="007A5A72" w:rsidRPr="00B876A7" w:rsidRDefault="00961501" w:rsidP="00B71E67">
            <w:pPr>
              <w:spacing w:before="0" w:after="0"/>
              <w:ind w:right="-72"/>
              <w:jc w:val="right"/>
              <w:rPr>
                <w:sz w:val="18"/>
                <w:szCs w:val="18"/>
              </w:rPr>
            </w:pPr>
            <w:r w:rsidRPr="00961501">
              <w:rPr>
                <w:sz w:val="18"/>
                <w:szCs w:val="18"/>
              </w:rPr>
              <w:t>587,366,706</w:t>
            </w:r>
          </w:p>
        </w:tc>
        <w:tc>
          <w:tcPr>
            <w:tcW w:w="1383" w:type="dxa"/>
            <w:tcBorders>
              <w:bottom w:val="single" w:sz="4" w:space="0" w:color="auto"/>
            </w:tcBorders>
            <w:shd w:val="clear" w:color="auto" w:fill="FAFAFA"/>
            <w:vAlign w:val="bottom"/>
          </w:tcPr>
          <w:p w14:paraId="34719248" w14:textId="3EC5FBF2" w:rsidR="007A5A72" w:rsidRPr="00B876A7" w:rsidRDefault="00630198" w:rsidP="00B71E67">
            <w:pPr>
              <w:spacing w:before="0" w:after="0"/>
              <w:ind w:right="-72"/>
              <w:jc w:val="right"/>
              <w:rPr>
                <w:sz w:val="18"/>
                <w:szCs w:val="18"/>
              </w:rPr>
            </w:pPr>
            <w:r w:rsidRPr="00630198">
              <w:rPr>
                <w:sz w:val="18"/>
                <w:szCs w:val="18"/>
              </w:rPr>
              <w:t>1,531,375,853</w:t>
            </w:r>
          </w:p>
        </w:tc>
      </w:tr>
      <w:tr w:rsidR="007A5A72" w:rsidRPr="00B876A7" w14:paraId="42347249" w14:textId="77777777" w:rsidTr="00685F2C">
        <w:tc>
          <w:tcPr>
            <w:tcW w:w="3924" w:type="dxa"/>
            <w:vAlign w:val="bottom"/>
          </w:tcPr>
          <w:p w14:paraId="68A9048A" w14:textId="77777777" w:rsidR="007A5A72" w:rsidRPr="00B876A7" w:rsidRDefault="007A5A72" w:rsidP="00B71E67">
            <w:pPr>
              <w:spacing w:before="0" w:after="0"/>
              <w:ind w:left="-101"/>
              <w:rPr>
                <w:sz w:val="18"/>
                <w:szCs w:val="18"/>
              </w:rPr>
            </w:pPr>
          </w:p>
        </w:tc>
        <w:tc>
          <w:tcPr>
            <w:tcW w:w="1382" w:type="dxa"/>
            <w:tcBorders>
              <w:top w:val="single" w:sz="4" w:space="0" w:color="auto"/>
            </w:tcBorders>
            <w:shd w:val="clear" w:color="auto" w:fill="FAFAFA"/>
            <w:vAlign w:val="bottom"/>
          </w:tcPr>
          <w:p w14:paraId="372015D3"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FAFAFA"/>
            <w:vAlign w:val="bottom"/>
          </w:tcPr>
          <w:p w14:paraId="64F20482" w14:textId="77777777" w:rsidR="007A5A72" w:rsidRPr="00B876A7" w:rsidRDefault="007A5A72" w:rsidP="00B71E67">
            <w:pPr>
              <w:spacing w:before="0" w:after="0"/>
              <w:ind w:right="-72"/>
              <w:jc w:val="right"/>
              <w:rPr>
                <w:sz w:val="18"/>
                <w:szCs w:val="18"/>
              </w:rPr>
            </w:pPr>
          </w:p>
        </w:tc>
        <w:tc>
          <w:tcPr>
            <w:tcW w:w="1382" w:type="dxa"/>
            <w:tcBorders>
              <w:top w:val="single" w:sz="4" w:space="0" w:color="auto"/>
            </w:tcBorders>
            <w:shd w:val="clear" w:color="auto" w:fill="FAFAFA"/>
            <w:vAlign w:val="bottom"/>
          </w:tcPr>
          <w:p w14:paraId="33A3ECA8"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FAFAFA"/>
            <w:vAlign w:val="bottom"/>
          </w:tcPr>
          <w:p w14:paraId="32BAC56B" w14:textId="77777777" w:rsidR="007A5A72" w:rsidRPr="00B876A7" w:rsidRDefault="007A5A72" w:rsidP="00B71E67">
            <w:pPr>
              <w:spacing w:before="0" w:after="0"/>
              <w:ind w:right="-72"/>
              <w:jc w:val="right"/>
              <w:rPr>
                <w:sz w:val="18"/>
                <w:szCs w:val="18"/>
              </w:rPr>
            </w:pPr>
          </w:p>
        </w:tc>
      </w:tr>
      <w:tr w:rsidR="007A5A72" w:rsidRPr="00B876A7" w14:paraId="4A92927D" w14:textId="77777777" w:rsidTr="00685F2C">
        <w:tc>
          <w:tcPr>
            <w:tcW w:w="3924" w:type="dxa"/>
            <w:vAlign w:val="bottom"/>
          </w:tcPr>
          <w:p w14:paraId="7111413E" w14:textId="77777777" w:rsidR="007A5A72" w:rsidRPr="00B876A7" w:rsidRDefault="0032140B" w:rsidP="00B71E67">
            <w:pPr>
              <w:spacing w:before="0" w:after="0"/>
              <w:ind w:left="-101"/>
              <w:rPr>
                <w:sz w:val="18"/>
                <w:szCs w:val="18"/>
              </w:rPr>
            </w:pPr>
            <w:r w:rsidRPr="00B876A7">
              <w:rPr>
                <w:sz w:val="18"/>
                <w:szCs w:val="18"/>
              </w:rPr>
              <w:t>Segment results</w:t>
            </w:r>
          </w:p>
        </w:tc>
        <w:tc>
          <w:tcPr>
            <w:tcW w:w="1382" w:type="dxa"/>
            <w:shd w:val="clear" w:color="auto" w:fill="FAFAFA"/>
            <w:vAlign w:val="bottom"/>
          </w:tcPr>
          <w:p w14:paraId="3E00E8DA" w14:textId="6482AB07" w:rsidR="007A5A72" w:rsidRPr="00B876A7" w:rsidRDefault="00630198" w:rsidP="00B71E67">
            <w:pPr>
              <w:spacing w:before="0" w:after="0"/>
              <w:ind w:right="-72"/>
              <w:jc w:val="right"/>
              <w:rPr>
                <w:sz w:val="18"/>
                <w:szCs w:val="18"/>
              </w:rPr>
            </w:pPr>
            <w:r w:rsidRPr="00630198">
              <w:rPr>
                <w:sz w:val="18"/>
                <w:szCs w:val="18"/>
              </w:rPr>
              <w:t>29,359,847</w:t>
            </w:r>
          </w:p>
        </w:tc>
        <w:tc>
          <w:tcPr>
            <w:tcW w:w="1383" w:type="dxa"/>
            <w:shd w:val="clear" w:color="auto" w:fill="FAFAFA"/>
            <w:vAlign w:val="bottom"/>
          </w:tcPr>
          <w:p w14:paraId="43F1BA74" w14:textId="3A95E2FB" w:rsidR="007A5A72" w:rsidRPr="00B876A7" w:rsidRDefault="00613D3A" w:rsidP="00B71E67">
            <w:pPr>
              <w:spacing w:before="0" w:after="0"/>
              <w:ind w:right="-72"/>
              <w:jc w:val="right"/>
              <w:rPr>
                <w:sz w:val="18"/>
                <w:szCs w:val="18"/>
              </w:rPr>
            </w:pPr>
            <w:r w:rsidRPr="00613D3A">
              <w:rPr>
                <w:sz w:val="18"/>
                <w:szCs w:val="18"/>
              </w:rPr>
              <w:t>104,484,523</w:t>
            </w:r>
          </w:p>
        </w:tc>
        <w:tc>
          <w:tcPr>
            <w:tcW w:w="1382" w:type="dxa"/>
            <w:shd w:val="clear" w:color="auto" w:fill="FAFAFA"/>
            <w:vAlign w:val="bottom"/>
          </w:tcPr>
          <w:p w14:paraId="2B8AC404" w14:textId="7EEEA254" w:rsidR="007A5A72" w:rsidRPr="00B876A7" w:rsidRDefault="00613D3A" w:rsidP="00B71E67">
            <w:pPr>
              <w:spacing w:before="0" w:after="0"/>
              <w:ind w:right="-72"/>
              <w:jc w:val="right"/>
              <w:rPr>
                <w:sz w:val="18"/>
                <w:szCs w:val="18"/>
              </w:rPr>
            </w:pPr>
            <w:r w:rsidRPr="00613D3A">
              <w:rPr>
                <w:sz w:val="18"/>
                <w:szCs w:val="18"/>
              </w:rPr>
              <w:t>71,464,076</w:t>
            </w:r>
          </w:p>
        </w:tc>
        <w:tc>
          <w:tcPr>
            <w:tcW w:w="1383" w:type="dxa"/>
            <w:shd w:val="clear" w:color="auto" w:fill="FAFAFA"/>
            <w:vAlign w:val="bottom"/>
          </w:tcPr>
          <w:p w14:paraId="058E990F" w14:textId="7950E101" w:rsidR="007A5A72" w:rsidRPr="00B876A7" w:rsidRDefault="00613D3A" w:rsidP="00B71E67">
            <w:pPr>
              <w:spacing w:before="0" w:after="0"/>
              <w:ind w:right="-72"/>
              <w:jc w:val="right"/>
              <w:rPr>
                <w:sz w:val="18"/>
                <w:szCs w:val="18"/>
              </w:rPr>
            </w:pPr>
            <w:r w:rsidRPr="00613D3A">
              <w:rPr>
                <w:sz w:val="18"/>
                <w:szCs w:val="18"/>
              </w:rPr>
              <w:t>205,308,446</w:t>
            </w:r>
          </w:p>
        </w:tc>
      </w:tr>
      <w:tr w:rsidR="007A5A72" w:rsidRPr="00B876A7" w14:paraId="4DBA5493" w14:textId="77777777" w:rsidTr="00685F2C">
        <w:tc>
          <w:tcPr>
            <w:tcW w:w="3924" w:type="dxa"/>
            <w:vAlign w:val="bottom"/>
          </w:tcPr>
          <w:p w14:paraId="740AAE88" w14:textId="77777777" w:rsidR="007A5A72" w:rsidRPr="00B876A7" w:rsidRDefault="0032140B" w:rsidP="00B71E67">
            <w:pPr>
              <w:spacing w:before="0" w:after="0"/>
              <w:ind w:left="-101"/>
              <w:rPr>
                <w:sz w:val="18"/>
                <w:szCs w:val="18"/>
              </w:rPr>
            </w:pPr>
            <w:r w:rsidRPr="00B876A7">
              <w:rPr>
                <w:sz w:val="18"/>
                <w:szCs w:val="18"/>
              </w:rPr>
              <w:t>Other income</w:t>
            </w:r>
          </w:p>
        </w:tc>
        <w:tc>
          <w:tcPr>
            <w:tcW w:w="1382" w:type="dxa"/>
            <w:shd w:val="clear" w:color="auto" w:fill="FAFAFA"/>
            <w:vAlign w:val="bottom"/>
          </w:tcPr>
          <w:p w14:paraId="58D6918A"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3A9A37F8"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496200F5"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FAFAFA"/>
            <w:vAlign w:val="bottom"/>
          </w:tcPr>
          <w:p w14:paraId="4FCB8501" w14:textId="6F798832" w:rsidR="007A5A72" w:rsidRPr="00B876A7" w:rsidRDefault="00961501" w:rsidP="00B71E67">
            <w:pPr>
              <w:tabs>
                <w:tab w:val="left" w:pos="-72"/>
              </w:tabs>
              <w:spacing w:before="0" w:after="0"/>
              <w:ind w:right="-72"/>
              <w:jc w:val="right"/>
              <w:rPr>
                <w:sz w:val="18"/>
                <w:szCs w:val="18"/>
              </w:rPr>
            </w:pPr>
            <w:r w:rsidRPr="00961501">
              <w:rPr>
                <w:sz w:val="18"/>
                <w:szCs w:val="18"/>
              </w:rPr>
              <w:t>16,984,931</w:t>
            </w:r>
          </w:p>
        </w:tc>
      </w:tr>
      <w:tr w:rsidR="007A5A72" w:rsidRPr="00B876A7" w14:paraId="1C786849" w14:textId="77777777" w:rsidTr="00685F2C">
        <w:tc>
          <w:tcPr>
            <w:tcW w:w="3924" w:type="dxa"/>
            <w:vAlign w:val="bottom"/>
          </w:tcPr>
          <w:p w14:paraId="004B63BF" w14:textId="77777777" w:rsidR="007A5A72" w:rsidRPr="00B876A7" w:rsidRDefault="0032140B" w:rsidP="00B71E67">
            <w:pPr>
              <w:spacing w:before="0" w:after="0"/>
              <w:ind w:left="-101"/>
              <w:rPr>
                <w:sz w:val="18"/>
                <w:szCs w:val="18"/>
              </w:rPr>
            </w:pPr>
            <w:r w:rsidRPr="00B876A7">
              <w:rPr>
                <w:sz w:val="18"/>
                <w:szCs w:val="18"/>
              </w:rPr>
              <w:t>Unallocated costs</w:t>
            </w:r>
          </w:p>
        </w:tc>
        <w:tc>
          <w:tcPr>
            <w:tcW w:w="1382" w:type="dxa"/>
            <w:shd w:val="clear" w:color="auto" w:fill="FAFAFA"/>
            <w:vAlign w:val="bottom"/>
          </w:tcPr>
          <w:p w14:paraId="673E4FC8"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5C878ABE"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56E27024"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FAFAFA"/>
            <w:vAlign w:val="bottom"/>
          </w:tcPr>
          <w:p w14:paraId="47F4FC1B" w14:textId="15E08AE5" w:rsidR="007A5A72" w:rsidRPr="00B876A7" w:rsidRDefault="00613D3A" w:rsidP="00B71E67">
            <w:pPr>
              <w:tabs>
                <w:tab w:val="left" w:pos="-72"/>
              </w:tabs>
              <w:spacing w:before="0" w:after="0"/>
              <w:ind w:right="-72"/>
              <w:jc w:val="right"/>
              <w:rPr>
                <w:sz w:val="18"/>
                <w:szCs w:val="18"/>
              </w:rPr>
            </w:pPr>
            <w:r w:rsidRPr="00613D3A">
              <w:rPr>
                <w:sz w:val="18"/>
                <w:szCs w:val="18"/>
              </w:rPr>
              <w:t>(124,051,457)</w:t>
            </w:r>
          </w:p>
        </w:tc>
      </w:tr>
      <w:tr w:rsidR="007A5A72" w:rsidRPr="00B876A7" w14:paraId="0A092E27" w14:textId="77777777" w:rsidTr="00685F2C">
        <w:tc>
          <w:tcPr>
            <w:tcW w:w="3924" w:type="dxa"/>
            <w:vAlign w:val="bottom"/>
          </w:tcPr>
          <w:p w14:paraId="52456F24" w14:textId="77777777" w:rsidR="007A5A72" w:rsidRPr="00B876A7" w:rsidRDefault="0032140B" w:rsidP="00B71E67">
            <w:pPr>
              <w:spacing w:before="0" w:after="0"/>
              <w:ind w:left="-101"/>
              <w:rPr>
                <w:sz w:val="18"/>
                <w:szCs w:val="18"/>
              </w:rPr>
            </w:pPr>
            <w:r w:rsidRPr="00B876A7">
              <w:rPr>
                <w:sz w:val="18"/>
                <w:szCs w:val="18"/>
              </w:rPr>
              <w:t>Finance costs</w:t>
            </w:r>
          </w:p>
        </w:tc>
        <w:tc>
          <w:tcPr>
            <w:tcW w:w="1382" w:type="dxa"/>
            <w:shd w:val="clear" w:color="auto" w:fill="FAFAFA"/>
            <w:vAlign w:val="bottom"/>
          </w:tcPr>
          <w:p w14:paraId="4CC5A1E0"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54DFFA7F"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2F99B819" w14:textId="77777777" w:rsidR="007A5A72" w:rsidRPr="00B876A7" w:rsidRDefault="007A5A72" w:rsidP="00B71E67">
            <w:pPr>
              <w:tabs>
                <w:tab w:val="left" w:pos="-72"/>
              </w:tabs>
              <w:spacing w:before="0" w:after="0"/>
              <w:ind w:right="-72"/>
              <w:jc w:val="right"/>
              <w:rPr>
                <w:sz w:val="18"/>
                <w:szCs w:val="18"/>
              </w:rPr>
            </w:pPr>
          </w:p>
        </w:tc>
        <w:tc>
          <w:tcPr>
            <w:tcW w:w="1383" w:type="dxa"/>
            <w:tcBorders>
              <w:bottom w:val="single" w:sz="4" w:space="0" w:color="auto"/>
            </w:tcBorders>
            <w:shd w:val="clear" w:color="auto" w:fill="FAFAFA"/>
            <w:vAlign w:val="bottom"/>
          </w:tcPr>
          <w:p w14:paraId="37386861" w14:textId="74CAB562" w:rsidR="007A5A72" w:rsidRPr="00B876A7" w:rsidRDefault="00961501" w:rsidP="00B71E67">
            <w:pPr>
              <w:tabs>
                <w:tab w:val="left" w:pos="-72"/>
              </w:tabs>
              <w:spacing w:before="0" w:after="0"/>
              <w:ind w:right="-72"/>
              <w:jc w:val="right"/>
              <w:rPr>
                <w:sz w:val="18"/>
                <w:szCs w:val="18"/>
              </w:rPr>
            </w:pPr>
            <w:r w:rsidRPr="00961501">
              <w:rPr>
                <w:sz w:val="18"/>
                <w:szCs w:val="18"/>
              </w:rPr>
              <w:t>(30,064,786)</w:t>
            </w:r>
          </w:p>
        </w:tc>
      </w:tr>
      <w:tr w:rsidR="007A5A72" w:rsidRPr="00B876A7" w14:paraId="216F4389" w14:textId="77777777" w:rsidTr="00685F2C">
        <w:tc>
          <w:tcPr>
            <w:tcW w:w="3924" w:type="dxa"/>
            <w:vAlign w:val="bottom"/>
          </w:tcPr>
          <w:p w14:paraId="1D3C4AA3" w14:textId="77777777" w:rsidR="007A5A72" w:rsidRPr="00B876A7" w:rsidRDefault="007A5A72" w:rsidP="00B71E67">
            <w:pPr>
              <w:spacing w:before="0" w:after="0"/>
              <w:ind w:left="-101"/>
              <w:rPr>
                <w:sz w:val="18"/>
                <w:szCs w:val="18"/>
              </w:rPr>
            </w:pPr>
          </w:p>
        </w:tc>
        <w:tc>
          <w:tcPr>
            <w:tcW w:w="1382" w:type="dxa"/>
            <w:shd w:val="clear" w:color="auto" w:fill="FAFAFA"/>
            <w:vAlign w:val="bottom"/>
          </w:tcPr>
          <w:p w14:paraId="2D081918"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2AB78B4E"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5E680427"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FAFAFA"/>
            <w:vAlign w:val="bottom"/>
          </w:tcPr>
          <w:p w14:paraId="57743DAF" w14:textId="77777777" w:rsidR="007A5A72" w:rsidRPr="00B876A7" w:rsidRDefault="007A5A72" w:rsidP="00B71E67">
            <w:pPr>
              <w:tabs>
                <w:tab w:val="left" w:pos="-72"/>
              </w:tabs>
              <w:spacing w:before="0" w:after="0"/>
              <w:ind w:right="-72"/>
              <w:jc w:val="right"/>
              <w:rPr>
                <w:sz w:val="18"/>
                <w:szCs w:val="18"/>
              </w:rPr>
            </w:pPr>
          </w:p>
        </w:tc>
      </w:tr>
      <w:tr w:rsidR="007A5A72" w:rsidRPr="00B876A7" w14:paraId="588B5D45" w14:textId="77777777" w:rsidTr="00685F2C">
        <w:tc>
          <w:tcPr>
            <w:tcW w:w="3924" w:type="dxa"/>
            <w:vAlign w:val="bottom"/>
          </w:tcPr>
          <w:p w14:paraId="447E93E5" w14:textId="77777777" w:rsidR="007A5A72" w:rsidRPr="00B876A7" w:rsidRDefault="0032140B" w:rsidP="00B71E67">
            <w:pPr>
              <w:spacing w:before="0" w:after="0"/>
              <w:ind w:left="-101"/>
              <w:rPr>
                <w:sz w:val="18"/>
                <w:szCs w:val="18"/>
              </w:rPr>
            </w:pPr>
            <w:r w:rsidRPr="00B876A7">
              <w:rPr>
                <w:sz w:val="18"/>
                <w:szCs w:val="18"/>
              </w:rPr>
              <w:t>Profit before income tax expense</w:t>
            </w:r>
          </w:p>
        </w:tc>
        <w:tc>
          <w:tcPr>
            <w:tcW w:w="1382" w:type="dxa"/>
            <w:shd w:val="clear" w:color="auto" w:fill="FAFAFA"/>
            <w:vAlign w:val="bottom"/>
          </w:tcPr>
          <w:p w14:paraId="46FC89B7"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613BFCEE" w14:textId="77777777" w:rsidR="007A5A72" w:rsidRPr="00B876A7" w:rsidRDefault="007A5A72" w:rsidP="00B71E67">
            <w:pPr>
              <w:spacing w:before="0" w:after="0"/>
              <w:ind w:right="-72"/>
              <w:jc w:val="right"/>
              <w:rPr>
                <w:sz w:val="18"/>
                <w:szCs w:val="18"/>
              </w:rPr>
            </w:pPr>
          </w:p>
        </w:tc>
        <w:tc>
          <w:tcPr>
            <w:tcW w:w="1382" w:type="dxa"/>
            <w:shd w:val="clear" w:color="auto" w:fill="FAFAFA"/>
            <w:vAlign w:val="bottom"/>
          </w:tcPr>
          <w:p w14:paraId="5563334A"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FAFAFA"/>
            <w:vAlign w:val="bottom"/>
          </w:tcPr>
          <w:p w14:paraId="59B38F40" w14:textId="6FD71FFD" w:rsidR="007A5A72" w:rsidRPr="00B876A7" w:rsidRDefault="00613D3A" w:rsidP="00B71E67">
            <w:pPr>
              <w:tabs>
                <w:tab w:val="left" w:pos="-72"/>
              </w:tabs>
              <w:spacing w:before="0" w:after="0"/>
              <w:ind w:right="-72"/>
              <w:jc w:val="right"/>
              <w:rPr>
                <w:sz w:val="18"/>
                <w:szCs w:val="18"/>
              </w:rPr>
            </w:pPr>
            <w:r w:rsidRPr="00613D3A">
              <w:rPr>
                <w:sz w:val="18"/>
                <w:szCs w:val="18"/>
              </w:rPr>
              <w:t>68,177,134</w:t>
            </w:r>
          </w:p>
        </w:tc>
      </w:tr>
      <w:tr w:rsidR="007A5A72" w:rsidRPr="00B876A7" w14:paraId="2CEDD0D8" w14:textId="77777777" w:rsidTr="00685F2C">
        <w:tc>
          <w:tcPr>
            <w:tcW w:w="3924" w:type="dxa"/>
            <w:vAlign w:val="bottom"/>
          </w:tcPr>
          <w:p w14:paraId="758603CB" w14:textId="77777777" w:rsidR="007A5A72" w:rsidRPr="00B876A7" w:rsidRDefault="0032140B" w:rsidP="00B71E67">
            <w:pPr>
              <w:spacing w:before="0" w:after="0"/>
              <w:ind w:left="-101"/>
              <w:rPr>
                <w:sz w:val="18"/>
                <w:szCs w:val="18"/>
              </w:rPr>
            </w:pPr>
            <w:r w:rsidRPr="00B876A7">
              <w:rPr>
                <w:sz w:val="18"/>
                <w:szCs w:val="18"/>
              </w:rPr>
              <w:t>Income tax expense</w:t>
            </w:r>
          </w:p>
        </w:tc>
        <w:tc>
          <w:tcPr>
            <w:tcW w:w="1382" w:type="dxa"/>
            <w:shd w:val="clear" w:color="auto" w:fill="FAFAFA"/>
            <w:vAlign w:val="bottom"/>
          </w:tcPr>
          <w:p w14:paraId="314C79E2"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5DECA5BF"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5A9F77A3" w14:textId="77777777" w:rsidR="007A5A72" w:rsidRPr="00B876A7" w:rsidRDefault="007A5A72" w:rsidP="00B71E67">
            <w:pPr>
              <w:tabs>
                <w:tab w:val="left" w:pos="-72"/>
              </w:tabs>
              <w:spacing w:before="0" w:after="0"/>
              <w:ind w:right="-72"/>
              <w:jc w:val="right"/>
              <w:rPr>
                <w:sz w:val="18"/>
                <w:szCs w:val="18"/>
              </w:rPr>
            </w:pPr>
          </w:p>
        </w:tc>
        <w:tc>
          <w:tcPr>
            <w:tcW w:w="1383" w:type="dxa"/>
            <w:tcBorders>
              <w:bottom w:val="single" w:sz="4" w:space="0" w:color="auto"/>
            </w:tcBorders>
            <w:shd w:val="clear" w:color="auto" w:fill="FAFAFA"/>
            <w:vAlign w:val="bottom"/>
          </w:tcPr>
          <w:p w14:paraId="32BD8D98" w14:textId="36F609FA" w:rsidR="007A5A72" w:rsidRPr="00B876A7" w:rsidRDefault="00613D3A" w:rsidP="00B71E67">
            <w:pPr>
              <w:tabs>
                <w:tab w:val="left" w:pos="-72"/>
              </w:tabs>
              <w:spacing w:before="0" w:after="0"/>
              <w:ind w:right="-72"/>
              <w:jc w:val="right"/>
              <w:rPr>
                <w:sz w:val="18"/>
                <w:szCs w:val="18"/>
              </w:rPr>
            </w:pPr>
            <w:r w:rsidRPr="00613D3A">
              <w:rPr>
                <w:sz w:val="18"/>
                <w:szCs w:val="18"/>
              </w:rPr>
              <w:t>(3,108,909)</w:t>
            </w:r>
          </w:p>
        </w:tc>
      </w:tr>
      <w:tr w:rsidR="007A5A72" w:rsidRPr="00B876A7" w14:paraId="6B0C30B6" w14:textId="77777777" w:rsidTr="00685F2C">
        <w:tc>
          <w:tcPr>
            <w:tcW w:w="3924" w:type="dxa"/>
            <w:vAlign w:val="bottom"/>
          </w:tcPr>
          <w:p w14:paraId="3A71B307" w14:textId="77777777" w:rsidR="007A5A72" w:rsidRPr="00B876A7" w:rsidRDefault="007A5A72" w:rsidP="00B71E67">
            <w:pPr>
              <w:spacing w:before="0" w:after="0"/>
              <w:ind w:left="-101"/>
              <w:rPr>
                <w:sz w:val="18"/>
                <w:szCs w:val="18"/>
              </w:rPr>
            </w:pPr>
          </w:p>
        </w:tc>
        <w:tc>
          <w:tcPr>
            <w:tcW w:w="1382" w:type="dxa"/>
            <w:shd w:val="clear" w:color="auto" w:fill="FAFAFA"/>
            <w:vAlign w:val="bottom"/>
          </w:tcPr>
          <w:p w14:paraId="36EDF51A"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61E0ACF3"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0357E390"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FAFAFA"/>
            <w:vAlign w:val="bottom"/>
          </w:tcPr>
          <w:p w14:paraId="5DC1B366" w14:textId="77777777" w:rsidR="007A5A72" w:rsidRPr="00B876A7" w:rsidRDefault="007A5A72" w:rsidP="00B71E67">
            <w:pPr>
              <w:tabs>
                <w:tab w:val="left" w:pos="-72"/>
              </w:tabs>
              <w:spacing w:before="0" w:after="0"/>
              <w:ind w:right="-72"/>
              <w:jc w:val="right"/>
              <w:rPr>
                <w:sz w:val="18"/>
                <w:szCs w:val="18"/>
              </w:rPr>
            </w:pPr>
          </w:p>
        </w:tc>
      </w:tr>
      <w:tr w:rsidR="007A5A72" w:rsidRPr="00B876A7" w14:paraId="0907550A" w14:textId="77777777" w:rsidTr="00685F2C">
        <w:tc>
          <w:tcPr>
            <w:tcW w:w="3924" w:type="dxa"/>
            <w:vAlign w:val="bottom"/>
          </w:tcPr>
          <w:p w14:paraId="4DB59C18" w14:textId="77777777" w:rsidR="007A5A72" w:rsidRPr="00B876A7" w:rsidRDefault="0032140B" w:rsidP="00B71E67">
            <w:pPr>
              <w:spacing w:before="0" w:after="0"/>
              <w:ind w:left="-101"/>
              <w:rPr>
                <w:sz w:val="18"/>
                <w:szCs w:val="18"/>
              </w:rPr>
            </w:pPr>
            <w:r w:rsidRPr="00B876A7">
              <w:rPr>
                <w:sz w:val="18"/>
                <w:szCs w:val="18"/>
              </w:rPr>
              <w:t>Net profit for the year</w:t>
            </w:r>
          </w:p>
        </w:tc>
        <w:tc>
          <w:tcPr>
            <w:tcW w:w="1382" w:type="dxa"/>
            <w:shd w:val="clear" w:color="auto" w:fill="FAFAFA"/>
            <w:vAlign w:val="bottom"/>
          </w:tcPr>
          <w:p w14:paraId="4B3226CD" w14:textId="77777777" w:rsidR="007A5A72" w:rsidRPr="00B876A7" w:rsidRDefault="007A5A72" w:rsidP="00B71E67">
            <w:pPr>
              <w:spacing w:before="0" w:after="0"/>
              <w:ind w:right="-72"/>
              <w:jc w:val="right"/>
              <w:rPr>
                <w:sz w:val="18"/>
                <w:szCs w:val="18"/>
              </w:rPr>
            </w:pPr>
          </w:p>
        </w:tc>
        <w:tc>
          <w:tcPr>
            <w:tcW w:w="1383" w:type="dxa"/>
            <w:shd w:val="clear" w:color="auto" w:fill="FAFAFA"/>
            <w:vAlign w:val="bottom"/>
          </w:tcPr>
          <w:p w14:paraId="5E075765"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5AB09E1F" w14:textId="77777777" w:rsidR="007A5A72" w:rsidRPr="00B876A7" w:rsidRDefault="007A5A72" w:rsidP="00B71E67">
            <w:pPr>
              <w:tabs>
                <w:tab w:val="left" w:pos="-72"/>
              </w:tabs>
              <w:spacing w:before="0" w:after="0"/>
              <w:ind w:right="-72"/>
              <w:jc w:val="right"/>
              <w:rPr>
                <w:sz w:val="18"/>
                <w:szCs w:val="18"/>
              </w:rPr>
            </w:pPr>
          </w:p>
        </w:tc>
        <w:tc>
          <w:tcPr>
            <w:tcW w:w="1383" w:type="dxa"/>
            <w:tcBorders>
              <w:bottom w:val="single" w:sz="4" w:space="0" w:color="auto"/>
            </w:tcBorders>
            <w:shd w:val="clear" w:color="auto" w:fill="FAFAFA"/>
            <w:vAlign w:val="bottom"/>
          </w:tcPr>
          <w:p w14:paraId="44AF02B3" w14:textId="11F50221" w:rsidR="007A5A72" w:rsidRPr="00B876A7" w:rsidRDefault="00613D3A" w:rsidP="00B71E67">
            <w:pPr>
              <w:tabs>
                <w:tab w:val="left" w:pos="-72"/>
              </w:tabs>
              <w:spacing w:before="0" w:after="0"/>
              <w:ind w:right="-72"/>
              <w:jc w:val="right"/>
              <w:rPr>
                <w:sz w:val="18"/>
                <w:szCs w:val="18"/>
              </w:rPr>
            </w:pPr>
            <w:r w:rsidRPr="00613D3A">
              <w:rPr>
                <w:sz w:val="18"/>
                <w:szCs w:val="18"/>
              </w:rPr>
              <w:t>65,068,225</w:t>
            </w:r>
          </w:p>
        </w:tc>
      </w:tr>
      <w:tr w:rsidR="007A5A72" w:rsidRPr="00B876A7" w14:paraId="6EC16933" w14:textId="77777777" w:rsidTr="00685F2C">
        <w:tc>
          <w:tcPr>
            <w:tcW w:w="3924" w:type="dxa"/>
            <w:vAlign w:val="bottom"/>
          </w:tcPr>
          <w:p w14:paraId="79560319" w14:textId="77777777" w:rsidR="007A5A72" w:rsidRPr="00B876A7" w:rsidRDefault="007A5A72" w:rsidP="00B71E67">
            <w:pPr>
              <w:spacing w:before="0" w:after="0"/>
              <w:ind w:left="-101"/>
              <w:rPr>
                <w:b/>
                <w:sz w:val="18"/>
                <w:szCs w:val="18"/>
                <w:highlight w:val="yellow"/>
              </w:rPr>
            </w:pPr>
          </w:p>
        </w:tc>
        <w:tc>
          <w:tcPr>
            <w:tcW w:w="1382" w:type="dxa"/>
            <w:shd w:val="clear" w:color="auto" w:fill="FAFAFA"/>
            <w:vAlign w:val="bottom"/>
          </w:tcPr>
          <w:p w14:paraId="73C1C533"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FAFAFA"/>
            <w:vAlign w:val="bottom"/>
          </w:tcPr>
          <w:p w14:paraId="6BB71DC0"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6AFD4210"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FAFAFA"/>
            <w:vAlign w:val="bottom"/>
          </w:tcPr>
          <w:p w14:paraId="10DC4EA2" w14:textId="77777777" w:rsidR="007A5A72" w:rsidRPr="00B876A7" w:rsidRDefault="007A5A72" w:rsidP="00B71E67">
            <w:pPr>
              <w:tabs>
                <w:tab w:val="left" w:pos="-72"/>
              </w:tabs>
              <w:spacing w:before="0" w:after="0"/>
              <w:ind w:right="-72"/>
              <w:jc w:val="right"/>
              <w:rPr>
                <w:sz w:val="18"/>
                <w:szCs w:val="18"/>
              </w:rPr>
            </w:pPr>
          </w:p>
        </w:tc>
      </w:tr>
      <w:tr w:rsidR="007A5A72" w:rsidRPr="00B876A7" w14:paraId="65C9E256" w14:textId="77777777" w:rsidTr="00685F2C">
        <w:tc>
          <w:tcPr>
            <w:tcW w:w="3924" w:type="dxa"/>
            <w:vAlign w:val="bottom"/>
          </w:tcPr>
          <w:p w14:paraId="0CEDCD41" w14:textId="77777777" w:rsidR="007A5A72" w:rsidRPr="00B876A7" w:rsidRDefault="0032140B" w:rsidP="00B71E67">
            <w:pPr>
              <w:spacing w:before="0" w:after="0"/>
              <w:ind w:left="-101"/>
              <w:rPr>
                <w:b/>
                <w:sz w:val="18"/>
                <w:szCs w:val="18"/>
              </w:rPr>
            </w:pPr>
            <w:r w:rsidRPr="00B876A7">
              <w:rPr>
                <w:b/>
                <w:sz w:val="18"/>
                <w:szCs w:val="18"/>
              </w:rPr>
              <w:t>Timing of revenue recognition</w:t>
            </w:r>
          </w:p>
        </w:tc>
        <w:tc>
          <w:tcPr>
            <w:tcW w:w="1382" w:type="dxa"/>
            <w:shd w:val="clear" w:color="auto" w:fill="FAFAFA"/>
            <w:vAlign w:val="bottom"/>
          </w:tcPr>
          <w:p w14:paraId="19E7F6AE"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FAFAFA"/>
            <w:vAlign w:val="bottom"/>
          </w:tcPr>
          <w:p w14:paraId="72EF304C" w14:textId="77777777" w:rsidR="007A5A72" w:rsidRPr="00B876A7" w:rsidRDefault="007A5A72" w:rsidP="00B71E67">
            <w:pPr>
              <w:tabs>
                <w:tab w:val="left" w:pos="-72"/>
              </w:tabs>
              <w:spacing w:before="0" w:after="0"/>
              <w:ind w:right="-72"/>
              <w:jc w:val="right"/>
              <w:rPr>
                <w:sz w:val="18"/>
                <w:szCs w:val="18"/>
              </w:rPr>
            </w:pPr>
          </w:p>
        </w:tc>
        <w:tc>
          <w:tcPr>
            <w:tcW w:w="1382" w:type="dxa"/>
            <w:shd w:val="clear" w:color="auto" w:fill="FAFAFA"/>
            <w:vAlign w:val="bottom"/>
          </w:tcPr>
          <w:p w14:paraId="5D1CD190" w14:textId="77777777" w:rsidR="007A5A72" w:rsidRPr="00B876A7" w:rsidRDefault="007A5A72" w:rsidP="00B71E67">
            <w:pPr>
              <w:tabs>
                <w:tab w:val="left" w:pos="-72"/>
              </w:tabs>
              <w:spacing w:before="0" w:after="0"/>
              <w:ind w:right="-72"/>
              <w:jc w:val="right"/>
              <w:rPr>
                <w:sz w:val="18"/>
                <w:szCs w:val="18"/>
              </w:rPr>
            </w:pPr>
          </w:p>
        </w:tc>
        <w:tc>
          <w:tcPr>
            <w:tcW w:w="1383" w:type="dxa"/>
            <w:shd w:val="clear" w:color="auto" w:fill="FAFAFA"/>
            <w:vAlign w:val="bottom"/>
          </w:tcPr>
          <w:p w14:paraId="35A06831" w14:textId="77777777" w:rsidR="007A5A72" w:rsidRPr="00B876A7" w:rsidRDefault="007A5A72" w:rsidP="00B71E67">
            <w:pPr>
              <w:tabs>
                <w:tab w:val="left" w:pos="-72"/>
              </w:tabs>
              <w:spacing w:before="0" w:after="0"/>
              <w:ind w:right="-72"/>
              <w:jc w:val="right"/>
              <w:rPr>
                <w:sz w:val="18"/>
                <w:szCs w:val="18"/>
              </w:rPr>
            </w:pPr>
          </w:p>
        </w:tc>
      </w:tr>
      <w:tr w:rsidR="007A5A72" w:rsidRPr="00B876A7" w14:paraId="1360393A" w14:textId="77777777" w:rsidTr="00685F2C">
        <w:tc>
          <w:tcPr>
            <w:tcW w:w="3924" w:type="dxa"/>
            <w:vAlign w:val="bottom"/>
          </w:tcPr>
          <w:p w14:paraId="0CFCE279" w14:textId="77777777" w:rsidR="007A5A72" w:rsidRPr="00B876A7" w:rsidRDefault="0032140B" w:rsidP="00B71E67">
            <w:pPr>
              <w:spacing w:before="0" w:after="0"/>
              <w:ind w:left="-101"/>
              <w:rPr>
                <w:sz w:val="18"/>
                <w:szCs w:val="18"/>
              </w:rPr>
            </w:pPr>
            <w:r w:rsidRPr="00B876A7">
              <w:rPr>
                <w:sz w:val="18"/>
                <w:szCs w:val="18"/>
              </w:rPr>
              <w:t>At a point in time</w:t>
            </w:r>
          </w:p>
        </w:tc>
        <w:tc>
          <w:tcPr>
            <w:tcW w:w="1382" w:type="dxa"/>
            <w:shd w:val="clear" w:color="auto" w:fill="FAFAFA"/>
            <w:vAlign w:val="bottom"/>
          </w:tcPr>
          <w:p w14:paraId="5C88FEA4" w14:textId="7792F116" w:rsidR="007A5A72" w:rsidRPr="00B876A7" w:rsidRDefault="00630198" w:rsidP="00B71E67">
            <w:pPr>
              <w:tabs>
                <w:tab w:val="left" w:pos="-72"/>
              </w:tabs>
              <w:spacing w:before="0" w:after="0"/>
              <w:ind w:right="-72"/>
              <w:jc w:val="right"/>
              <w:rPr>
                <w:sz w:val="18"/>
                <w:szCs w:val="18"/>
              </w:rPr>
            </w:pPr>
            <w:r w:rsidRPr="00630198">
              <w:rPr>
                <w:sz w:val="18"/>
                <w:szCs w:val="18"/>
              </w:rPr>
              <w:t>626,909,334</w:t>
            </w:r>
          </w:p>
        </w:tc>
        <w:tc>
          <w:tcPr>
            <w:tcW w:w="1383" w:type="dxa"/>
            <w:shd w:val="clear" w:color="auto" w:fill="FAFAFA"/>
            <w:vAlign w:val="bottom"/>
          </w:tcPr>
          <w:p w14:paraId="0E9DCCBF" w14:textId="769C34EF" w:rsidR="007A5A72" w:rsidRPr="00B876A7" w:rsidRDefault="00961501" w:rsidP="00B71E67">
            <w:pPr>
              <w:tabs>
                <w:tab w:val="left" w:pos="-72"/>
              </w:tabs>
              <w:spacing w:before="0" w:after="0"/>
              <w:ind w:right="-72"/>
              <w:jc w:val="right"/>
              <w:rPr>
                <w:sz w:val="18"/>
                <w:szCs w:val="22"/>
              </w:rPr>
            </w:pPr>
            <w:r>
              <w:rPr>
                <w:sz w:val="18"/>
                <w:szCs w:val="22"/>
              </w:rPr>
              <w:t>-</w:t>
            </w:r>
          </w:p>
        </w:tc>
        <w:tc>
          <w:tcPr>
            <w:tcW w:w="1382" w:type="dxa"/>
            <w:shd w:val="clear" w:color="auto" w:fill="FAFAFA"/>
            <w:vAlign w:val="bottom"/>
          </w:tcPr>
          <w:p w14:paraId="56C475D4" w14:textId="61A7AF68" w:rsidR="007A5A72" w:rsidRPr="00B876A7" w:rsidRDefault="00961501" w:rsidP="00B71E67">
            <w:pPr>
              <w:tabs>
                <w:tab w:val="left" w:pos="-72"/>
              </w:tabs>
              <w:spacing w:before="0" w:after="0"/>
              <w:ind w:right="-72"/>
              <w:jc w:val="right"/>
              <w:rPr>
                <w:sz w:val="18"/>
                <w:szCs w:val="18"/>
              </w:rPr>
            </w:pPr>
            <w:r>
              <w:rPr>
                <w:sz w:val="18"/>
                <w:szCs w:val="18"/>
              </w:rPr>
              <w:t>-</w:t>
            </w:r>
          </w:p>
        </w:tc>
        <w:tc>
          <w:tcPr>
            <w:tcW w:w="1383" w:type="dxa"/>
            <w:shd w:val="clear" w:color="auto" w:fill="FAFAFA"/>
            <w:vAlign w:val="bottom"/>
          </w:tcPr>
          <w:p w14:paraId="49E939EE" w14:textId="6AFBB8C6" w:rsidR="007A5A72" w:rsidRPr="00B876A7" w:rsidRDefault="00630198" w:rsidP="00B71E67">
            <w:pPr>
              <w:tabs>
                <w:tab w:val="left" w:pos="-72"/>
              </w:tabs>
              <w:spacing w:before="0" w:after="0"/>
              <w:ind w:right="-72"/>
              <w:jc w:val="right"/>
              <w:rPr>
                <w:sz w:val="18"/>
                <w:szCs w:val="18"/>
              </w:rPr>
            </w:pPr>
            <w:r w:rsidRPr="00630198">
              <w:rPr>
                <w:sz w:val="18"/>
                <w:szCs w:val="18"/>
              </w:rPr>
              <w:t>626,909,334</w:t>
            </w:r>
          </w:p>
        </w:tc>
      </w:tr>
      <w:tr w:rsidR="007A5A72" w:rsidRPr="00B876A7" w14:paraId="64B3709C" w14:textId="77777777" w:rsidTr="00685F2C">
        <w:tc>
          <w:tcPr>
            <w:tcW w:w="3924" w:type="dxa"/>
            <w:vAlign w:val="bottom"/>
          </w:tcPr>
          <w:p w14:paraId="6D8030C5" w14:textId="77777777" w:rsidR="007A5A72" w:rsidRPr="00B876A7" w:rsidRDefault="0032140B" w:rsidP="00B71E67">
            <w:pPr>
              <w:spacing w:before="0" w:after="0"/>
              <w:ind w:left="-101"/>
              <w:rPr>
                <w:sz w:val="18"/>
                <w:szCs w:val="18"/>
              </w:rPr>
            </w:pPr>
            <w:r w:rsidRPr="00B876A7">
              <w:rPr>
                <w:sz w:val="18"/>
                <w:szCs w:val="18"/>
              </w:rPr>
              <w:t>Over time</w:t>
            </w:r>
          </w:p>
        </w:tc>
        <w:tc>
          <w:tcPr>
            <w:tcW w:w="1382" w:type="dxa"/>
            <w:tcBorders>
              <w:bottom w:val="single" w:sz="4" w:space="0" w:color="auto"/>
            </w:tcBorders>
            <w:shd w:val="clear" w:color="auto" w:fill="FAFAFA"/>
            <w:vAlign w:val="bottom"/>
          </w:tcPr>
          <w:p w14:paraId="69DBF970" w14:textId="05E30468" w:rsidR="007A5A72" w:rsidRPr="00B876A7" w:rsidRDefault="00961501" w:rsidP="00B71E67">
            <w:pPr>
              <w:tabs>
                <w:tab w:val="left" w:pos="-72"/>
              </w:tabs>
              <w:spacing w:before="0" w:after="0"/>
              <w:ind w:right="-72"/>
              <w:jc w:val="right"/>
              <w:rPr>
                <w:sz w:val="18"/>
                <w:szCs w:val="18"/>
              </w:rPr>
            </w:pPr>
            <w:r>
              <w:rPr>
                <w:sz w:val="18"/>
                <w:szCs w:val="18"/>
              </w:rPr>
              <w:t>-</w:t>
            </w:r>
          </w:p>
        </w:tc>
        <w:tc>
          <w:tcPr>
            <w:tcW w:w="1383" w:type="dxa"/>
            <w:tcBorders>
              <w:bottom w:val="single" w:sz="4" w:space="0" w:color="auto"/>
            </w:tcBorders>
            <w:shd w:val="clear" w:color="auto" w:fill="FAFAFA"/>
            <w:vAlign w:val="bottom"/>
          </w:tcPr>
          <w:p w14:paraId="36FD31E7" w14:textId="38F8D2CF" w:rsidR="007A5A72" w:rsidRPr="00B876A7" w:rsidRDefault="00961501" w:rsidP="00B71E67">
            <w:pPr>
              <w:tabs>
                <w:tab w:val="left" w:pos="-72"/>
              </w:tabs>
              <w:spacing w:before="0" w:after="0"/>
              <w:ind w:right="-72"/>
              <w:jc w:val="right"/>
              <w:rPr>
                <w:sz w:val="18"/>
                <w:szCs w:val="18"/>
              </w:rPr>
            </w:pPr>
            <w:r w:rsidRPr="00961501">
              <w:rPr>
                <w:sz w:val="18"/>
                <w:szCs w:val="18"/>
              </w:rPr>
              <w:t>317,099,813</w:t>
            </w:r>
          </w:p>
        </w:tc>
        <w:tc>
          <w:tcPr>
            <w:tcW w:w="1382" w:type="dxa"/>
            <w:tcBorders>
              <w:bottom w:val="single" w:sz="4" w:space="0" w:color="auto"/>
            </w:tcBorders>
            <w:shd w:val="clear" w:color="auto" w:fill="FAFAFA"/>
            <w:vAlign w:val="bottom"/>
          </w:tcPr>
          <w:p w14:paraId="2A703A32" w14:textId="4F30F83D" w:rsidR="007A5A72" w:rsidRPr="00B876A7" w:rsidRDefault="00961501" w:rsidP="00B71E67">
            <w:pPr>
              <w:tabs>
                <w:tab w:val="left" w:pos="-72"/>
              </w:tabs>
              <w:spacing w:before="0" w:after="0"/>
              <w:ind w:right="-72"/>
              <w:jc w:val="right"/>
              <w:rPr>
                <w:sz w:val="18"/>
                <w:szCs w:val="18"/>
              </w:rPr>
            </w:pPr>
            <w:r w:rsidRPr="00961501">
              <w:rPr>
                <w:sz w:val="18"/>
                <w:szCs w:val="18"/>
              </w:rPr>
              <w:t>587,366,706</w:t>
            </w:r>
          </w:p>
        </w:tc>
        <w:tc>
          <w:tcPr>
            <w:tcW w:w="1383" w:type="dxa"/>
            <w:tcBorders>
              <w:bottom w:val="single" w:sz="4" w:space="0" w:color="auto"/>
            </w:tcBorders>
            <w:shd w:val="clear" w:color="auto" w:fill="FAFAFA"/>
            <w:vAlign w:val="bottom"/>
          </w:tcPr>
          <w:p w14:paraId="2E754A62" w14:textId="2A32F192" w:rsidR="007A5A72" w:rsidRPr="00B876A7" w:rsidRDefault="00961501" w:rsidP="00B71E67">
            <w:pPr>
              <w:tabs>
                <w:tab w:val="left" w:pos="-72"/>
              </w:tabs>
              <w:spacing w:before="0" w:after="0"/>
              <w:ind w:right="-72"/>
              <w:jc w:val="right"/>
              <w:rPr>
                <w:sz w:val="18"/>
                <w:szCs w:val="18"/>
              </w:rPr>
            </w:pPr>
            <w:r w:rsidRPr="00961501">
              <w:rPr>
                <w:sz w:val="18"/>
                <w:szCs w:val="18"/>
              </w:rPr>
              <w:t>904,466,519</w:t>
            </w:r>
          </w:p>
        </w:tc>
      </w:tr>
      <w:tr w:rsidR="007A5A72" w:rsidRPr="00B876A7" w14:paraId="41378AD4" w14:textId="77777777" w:rsidTr="00685F2C">
        <w:tc>
          <w:tcPr>
            <w:tcW w:w="3924" w:type="dxa"/>
            <w:vAlign w:val="bottom"/>
          </w:tcPr>
          <w:p w14:paraId="52F3F6CC" w14:textId="77777777" w:rsidR="007A5A72" w:rsidRPr="00B876A7" w:rsidRDefault="007A5A72" w:rsidP="00B71E67">
            <w:pPr>
              <w:spacing w:before="0" w:after="0"/>
              <w:ind w:left="-101"/>
              <w:rPr>
                <w:sz w:val="18"/>
                <w:szCs w:val="18"/>
              </w:rPr>
            </w:pPr>
          </w:p>
        </w:tc>
        <w:tc>
          <w:tcPr>
            <w:tcW w:w="1382" w:type="dxa"/>
            <w:tcBorders>
              <w:top w:val="single" w:sz="4" w:space="0" w:color="auto"/>
            </w:tcBorders>
            <w:shd w:val="clear" w:color="auto" w:fill="FAFAFA"/>
            <w:vAlign w:val="bottom"/>
          </w:tcPr>
          <w:p w14:paraId="744FE00D"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FAFAFA"/>
            <w:vAlign w:val="bottom"/>
          </w:tcPr>
          <w:p w14:paraId="37533ACD" w14:textId="77777777" w:rsidR="007A5A72" w:rsidRPr="00B876A7" w:rsidRDefault="007A5A72" w:rsidP="00B71E67">
            <w:pPr>
              <w:tabs>
                <w:tab w:val="left" w:pos="-72"/>
              </w:tabs>
              <w:spacing w:before="0" w:after="0"/>
              <w:ind w:right="-72"/>
              <w:jc w:val="right"/>
              <w:rPr>
                <w:sz w:val="18"/>
                <w:szCs w:val="18"/>
              </w:rPr>
            </w:pPr>
          </w:p>
        </w:tc>
        <w:tc>
          <w:tcPr>
            <w:tcW w:w="1382" w:type="dxa"/>
            <w:tcBorders>
              <w:top w:val="single" w:sz="4" w:space="0" w:color="auto"/>
            </w:tcBorders>
            <w:shd w:val="clear" w:color="auto" w:fill="FAFAFA"/>
            <w:vAlign w:val="bottom"/>
          </w:tcPr>
          <w:p w14:paraId="0F03897E" w14:textId="77777777" w:rsidR="007A5A72" w:rsidRPr="00B876A7" w:rsidRDefault="007A5A72" w:rsidP="00B71E67">
            <w:pPr>
              <w:tabs>
                <w:tab w:val="left" w:pos="-72"/>
              </w:tabs>
              <w:spacing w:before="0" w:after="0"/>
              <w:ind w:right="-72"/>
              <w:jc w:val="right"/>
              <w:rPr>
                <w:sz w:val="18"/>
                <w:szCs w:val="18"/>
              </w:rPr>
            </w:pPr>
          </w:p>
        </w:tc>
        <w:tc>
          <w:tcPr>
            <w:tcW w:w="1383" w:type="dxa"/>
            <w:tcBorders>
              <w:top w:val="single" w:sz="4" w:space="0" w:color="auto"/>
            </w:tcBorders>
            <w:shd w:val="clear" w:color="auto" w:fill="FAFAFA"/>
            <w:vAlign w:val="bottom"/>
          </w:tcPr>
          <w:p w14:paraId="15BE5109" w14:textId="77777777" w:rsidR="007A5A72" w:rsidRPr="00B876A7" w:rsidRDefault="007A5A72" w:rsidP="00B71E67">
            <w:pPr>
              <w:tabs>
                <w:tab w:val="left" w:pos="-72"/>
              </w:tabs>
              <w:spacing w:before="0" w:after="0"/>
              <w:ind w:right="-72"/>
              <w:jc w:val="right"/>
              <w:rPr>
                <w:sz w:val="18"/>
                <w:szCs w:val="18"/>
              </w:rPr>
            </w:pPr>
          </w:p>
        </w:tc>
      </w:tr>
      <w:tr w:rsidR="007A5A72" w:rsidRPr="00B876A7" w14:paraId="2FDF3F1E" w14:textId="77777777" w:rsidTr="00C367FE">
        <w:trPr>
          <w:trHeight w:val="68"/>
        </w:trPr>
        <w:tc>
          <w:tcPr>
            <w:tcW w:w="3924" w:type="dxa"/>
            <w:vAlign w:val="bottom"/>
          </w:tcPr>
          <w:p w14:paraId="0AD5C893" w14:textId="77777777" w:rsidR="007A5A72" w:rsidRPr="00B876A7" w:rsidRDefault="0032140B" w:rsidP="00B71E67">
            <w:pPr>
              <w:spacing w:before="0" w:after="0"/>
              <w:ind w:left="-101"/>
              <w:rPr>
                <w:sz w:val="18"/>
                <w:szCs w:val="18"/>
              </w:rPr>
            </w:pPr>
            <w:r w:rsidRPr="00B876A7">
              <w:rPr>
                <w:sz w:val="18"/>
                <w:szCs w:val="18"/>
              </w:rPr>
              <w:t>Total Revenue</w:t>
            </w:r>
          </w:p>
        </w:tc>
        <w:tc>
          <w:tcPr>
            <w:tcW w:w="1382" w:type="dxa"/>
            <w:tcBorders>
              <w:bottom w:val="single" w:sz="4" w:space="0" w:color="auto"/>
            </w:tcBorders>
            <w:shd w:val="clear" w:color="auto" w:fill="FAFAFA"/>
            <w:vAlign w:val="bottom"/>
          </w:tcPr>
          <w:p w14:paraId="467C75E9" w14:textId="061BC15E" w:rsidR="007A5A72" w:rsidRPr="00B876A7" w:rsidRDefault="00630198" w:rsidP="00B71E67">
            <w:pPr>
              <w:tabs>
                <w:tab w:val="left" w:pos="-72"/>
              </w:tabs>
              <w:spacing w:before="0" w:after="0"/>
              <w:ind w:right="-72"/>
              <w:jc w:val="right"/>
              <w:rPr>
                <w:sz w:val="18"/>
                <w:szCs w:val="18"/>
              </w:rPr>
            </w:pPr>
            <w:r w:rsidRPr="00630198">
              <w:rPr>
                <w:sz w:val="18"/>
                <w:szCs w:val="18"/>
              </w:rPr>
              <w:t>626,909,334</w:t>
            </w:r>
          </w:p>
        </w:tc>
        <w:tc>
          <w:tcPr>
            <w:tcW w:w="1383" w:type="dxa"/>
            <w:tcBorders>
              <w:bottom w:val="single" w:sz="4" w:space="0" w:color="auto"/>
            </w:tcBorders>
            <w:shd w:val="clear" w:color="auto" w:fill="FAFAFA"/>
            <w:vAlign w:val="bottom"/>
          </w:tcPr>
          <w:p w14:paraId="2FC44290" w14:textId="439FFAFC" w:rsidR="007A5A72" w:rsidRPr="00B876A7" w:rsidRDefault="00961501" w:rsidP="00B71E67">
            <w:pPr>
              <w:tabs>
                <w:tab w:val="left" w:pos="-72"/>
              </w:tabs>
              <w:spacing w:before="0" w:after="0"/>
              <w:ind w:right="-72"/>
              <w:jc w:val="right"/>
              <w:rPr>
                <w:sz w:val="18"/>
                <w:szCs w:val="18"/>
              </w:rPr>
            </w:pPr>
            <w:r w:rsidRPr="00961501">
              <w:rPr>
                <w:sz w:val="18"/>
                <w:szCs w:val="18"/>
              </w:rPr>
              <w:t>317,099,813</w:t>
            </w:r>
          </w:p>
        </w:tc>
        <w:tc>
          <w:tcPr>
            <w:tcW w:w="1382" w:type="dxa"/>
            <w:tcBorders>
              <w:bottom w:val="single" w:sz="4" w:space="0" w:color="auto"/>
            </w:tcBorders>
            <w:shd w:val="clear" w:color="auto" w:fill="FAFAFA"/>
            <w:vAlign w:val="bottom"/>
          </w:tcPr>
          <w:p w14:paraId="173A5CC4" w14:textId="352BF5B9" w:rsidR="007A5A72" w:rsidRPr="00B876A7" w:rsidRDefault="00961501" w:rsidP="00B71E67">
            <w:pPr>
              <w:tabs>
                <w:tab w:val="left" w:pos="-72"/>
              </w:tabs>
              <w:spacing w:before="0" w:after="0"/>
              <w:ind w:right="-72"/>
              <w:jc w:val="right"/>
              <w:rPr>
                <w:sz w:val="18"/>
                <w:szCs w:val="18"/>
              </w:rPr>
            </w:pPr>
            <w:r w:rsidRPr="00961501">
              <w:rPr>
                <w:sz w:val="18"/>
                <w:szCs w:val="18"/>
              </w:rPr>
              <w:t>587,366,706</w:t>
            </w:r>
          </w:p>
        </w:tc>
        <w:tc>
          <w:tcPr>
            <w:tcW w:w="1383" w:type="dxa"/>
            <w:tcBorders>
              <w:bottom w:val="single" w:sz="4" w:space="0" w:color="auto"/>
            </w:tcBorders>
            <w:shd w:val="clear" w:color="auto" w:fill="FAFAFA"/>
            <w:vAlign w:val="bottom"/>
          </w:tcPr>
          <w:p w14:paraId="35058580" w14:textId="393BAC93" w:rsidR="007A5A72" w:rsidRPr="00B876A7" w:rsidRDefault="00613D3A" w:rsidP="00B71E67">
            <w:pPr>
              <w:tabs>
                <w:tab w:val="left" w:pos="-72"/>
              </w:tabs>
              <w:spacing w:before="0" w:after="0"/>
              <w:ind w:right="-72"/>
              <w:jc w:val="right"/>
              <w:rPr>
                <w:sz w:val="18"/>
                <w:szCs w:val="18"/>
              </w:rPr>
            </w:pPr>
            <w:r>
              <w:rPr>
                <w:sz w:val="18"/>
                <w:szCs w:val="18"/>
              </w:rPr>
              <w:t>1,531,375,853</w:t>
            </w:r>
          </w:p>
        </w:tc>
      </w:tr>
    </w:tbl>
    <w:p w14:paraId="125D5E88" w14:textId="19799D27" w:rsidR="00081D72" w:rsidRDefault="00081D72">
      <w:pPr>
        <w:rPr>
          <w:rFonts w:ascii="Arial" w:eastAsia="Arial" w:hAnsi="Arial" w:cs="Arial"/>
          <w:sz w:val="18"/>
          <w:szCs w:val="18"/>
        </w:rPr>
      </w:pPr>
    </w:p>
    <w:p w14:paraId="698EB217" w14:textId="214FEFDF" w:rsidR="00C5359C" w:rsidRDefault="00C5359C">
      <w:pPr>
        <w:rPr>
          <w:rFonts w:ascii="Arial" w:eastAsia="Arial" w:hAnsi="Arial" w:cs="Arial"/>
          <w:sz w:val="18"/>
          <w:szCs w:val="18"/>
        </w:rPr>
      </w:pPr>
      <w:r>
        <w:rPr>
          <w:rFonts w:ascii="Arial" w:eastAsia="Arial" w:hAnsi="Arial" w:cs="Arial"/>
          <w:sz w:val="18"/>
          <w:szCs w:val="18"/>
        </w:rPr>
        <w:br w:type="page"/>
      </w:r>
    </w:p>
    <w:tbl>
      <w:tblPr>
        <w:tblStyle w:val="affffffffd"/>
        <w:tblW w:w="9454" w:type="dxa"/>
        <w:tblLayout w:type="fixed"/>
        <w:tblLook w:val="0000" w:firstRow="0" w:lastRow="0" w:firstColumn="0" w:lastColumn="0" w:noHBand="0" w:noVBand="0"/>
      </w:tblPr>
      <w:tblGrid>
        <w:gridCol w:w="3924"/>
        <w:gridCol w:w="1382"/>
        <w:gridCol w:w="1383"/>
        <w:gridCol w:w="1382"/>
        <w:gridCol w:w="1383"/>
      </w:tblGrid>
      <w:tr w:rsidR="007A5A72" w:rsidRPr="00B876A7" w14:paraId="0117CC95" w14:textId="77777777" w:rsidTr="00B71E67">
        <w:tc>
          <w:tcPr>
            <w:tcW w:w="3924" w:type="dxa"/>
            <w:vAlign w:val="bottom"/>
          </w:tcPr>
          <w:p w14:paraId="67CB2773" w14:textId="77777777" w:rsidR="007A5A72" w:rsidRPr="00B876A7" w:rsidRDefault="007A5A72" w:rsidP="00961501">
            <w:pPr>
              <w:spacing w:before="0" w:after="0"/>
              <w:rPr>
                <w:sz w:val="18"/>
                <w:szCs w:val="18"/>
              </w:rPr>
            </w:pPr>
          </w:p>
        </w:tc>
        <w:tc>
          <w:tcPr>
            <w:tcW w:w="5530" w:type="dxa"/>
            <w:gridSpan w:val="4"/>
            <w:tcBorders>
              <w:top w:val="single" w:sz="4" w:space="0" w:color="auto"/>
              <w:bottom w:val="single" w:sz="4" w:space="0" w:color="auto"/>
            </w:tcBorders>
            <w:shd w:val="clear" w:color="auto" w:fill="auto"/>
            <w:vAlign w:val="bottom"/>
          </w:tcPr>
          <w:p w14:paraId="77B54B54" w14:textId="77777777" w:rsidR="007A5A72" w:rsidRPr="00B876A7" w:rsidRDefault="0032140B" w:rsidP="00B71E67">
            <w:pPr>
              <w:tabs>
                <w:tab w:val="left" w:pos="-72"/>
              </w:tabs>
              <w:spacing w:before="0" w:after="0"/>
              <w:ind w:right="-72"/>
              <w:jc w:val="center"/>
              <w:rPr>
                <w:b/>
                <w:sz w:val="18"/>
                <w:szCs w:val="18"/>
              </w:rPr>
            </w:pPr>
            <w:r w:rsidRPr="00B876A7">
              <w:rPr>
                <w:b/>
                <w:sz w:val="18"/>
                <w:szCs w:val="18"/>
              </w:rPr>
              <w:t>Consolidated financial statements</w:t>
            </w:r>
          </w:p>
        </w:tc>
      </w:tr>
      <w:tr w:rsidR="007A5A72" w:rsidRPr="00B876A7" w14:paraId="38D186B2" w14:textId="77777777" w:rsidTr="00685F2C">
        <w:tc>
          <w:tcPr>
            <w:tcW w:w="3924" w:type="dxa"/>
            <w:vAlign w:val="bottom"/>
          </w:tcPr>
          <w:p w14:paraId="0910155F" w14:textId="77777777" w:rsidR="007A5A72" w:rsidRPr="00B876A7" w:rsidRDefault="007A5A72" w:rsidP="00B71E67">
            <w:pPr>
              <w:spacing w:before="0" w:after="0"/>
              <w:ind w:left="-101"/>
              <w:rPr>
                <w:sz w:val="18"/>
                <w:szCs w:val="18"/>
              </w:rPr>
            </w:pPr>
          </w:p>
        </w:tc>
        <w:tc>
          <w:tcPr>
            <w:tcW w:w="1382" w:type="dxa"/>
            <w:tcBorders>
              <w:top w:val="single" w:sz="4" w:space="0" w:color="auto"/>
            </w:tcBorders>
            <w:vAlign w:val="bottom"/>
          </w:tcPr>
          <w:p w14:paraId="49109B8E" w14:textId="77777777" w:rsidR="007A5A72" w:rsidRPr="00B876A7" w:rsidRDefault="0032140B" w:rsidP="00B71E67">
            <w:pPr>
              <w:spacing w:before="0" w:after="0"/>
              <w:ind w:right="-72"/>
              <w:jc w:val="right"/>
              <w:rPr>
                <w:b/>
                <w:sz w:val="18"/>
                <w:szCs w:val="18"/>
              </w:rPr>
            </w:pPr>
            <w:r w:rsidRPr="00B876A7">
              <w:rPr>
                <w:b/>
                <w:sz w:val="18"/>
                <w:szCs w:val="18"/>
              </w:rPr>
              <w:t>IT equipment</w:t>
            </w:r>
          </w:p>
          <w:p w14:paraId="1D2C64DA" w14:textId="77777777" w:rsidR="007A5A72" w:rsidRPr="00B876A7" w:rsidRDefault="0032140B" w:rsidP="00B71E67">
            <w:pPr>
              <w:spacing w:before="0" w:after="0"/>
              <w:ind w:right="-72"/>
              <w:jc w:val="right"/>
              <w:rPr>
                <w:b/>
                <w:sz w:val="18"/>
                <w:szCs w:val="18"/>
              </w:rPr>
            </w:pPr>
            <w:r w:rsidRPr="00B876A7">
              <w:rPr>
                <w:b/>
                <w:sz w:val="18"/>
                <w:szCs w:val="18"/>
              </w:rPr>
              <w:t>distribution</w:t>
            </w:r>
          </w:p>
        </w:tc>
        <w:tc>
          <w:tcPr>
            <w:tcW w:w="1383" w:type="dxa"/>
            <w:tcBorders>
              <w:top w:val="single" w:sz="4" w:space="0" w:color="auto"/>
            </w:tcBorders>
            <w:vAlign w:val="bottom"/>
          </w:tcPr>
          <w:p w14:paraId="4B25BB4A"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Internet data</w:t>
            </w:r>
          </w:p>
          <w:p w14:paraId="018ED34A" w14:textId="77777777" w:rsidR="007A5A72" w:rsidRPr="00B876A7" w:rsidRDefault="0032140B" w:rsidP="00B71E67">
            <w:pPr>
              <w:tabs>
                <w:tab w:val="left" w:pos="-72"/>
              </w:tabs>
              <w:spacing w:before="0" w:after="0"/>
              <w:ind w:right="-72"/>
              <w:jc w:val="right"/>
              <w:rPr>
                <w:b/>
                <w:sz w:val="18"/>
                <w:szCs w:val="18"/>
              </w:rPr>
            </w:pPr>
            <w:proofErr w:type="spellStart"/>
            <w:r w:rsidRPr="00B876A7">
              <w:rPr>
                <w:b/>
                <w:sz w:val="18"/>
                <w:szCs w:val="18"/>
              </w:rPr>
              <w:t>center</w:t>
            </w:r>
            <w:proofErr w:type="spellEnd"/>
            <w:r w:rsidRPr="00B876A7">
              <w:rPr>
                <w:b/>
                <w:sz w:val="18"/>
                <w:szCs w:val="18"/>
              </w:rPr>
              <w:t xml:space="preserve"> and</w:t>
            </w:r>
          </w:p>
          <w:p w14:paraId="5F4C6358"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related services</w:t>
            </w:r>
          </w:p>
        </w:tc>
        <w:tc>
          <w:tcPr>
            <w:tcW w:w="1382" w:type="dxa"/>
            <w:tcBorders>
              <w:top w:val="single" w:sz="4" w:space="0" w:color="auto"/>
            </w:tcBorders>
            <w:vAlign w:val="bottom"/>
          </w:tcPr>
          <w:p w14:paraId="108C2048" w14:textId="77777777" w:rsidR="007A5A72" w:rsidRPr="00B876A7" w:rsidRDefault="007A5A72" w:rsidP="00B71E67">
            <w:pPr>
              <w:tabs>
                <w:tab w:val="left" w:pos="-72"/>
              </w:tabs>
              <w:spacing w:before="0" w:after="0"/>
              <w:ind w:right="-72"/>
              <w:jc w:val="right"/>
              <w:rPr>
                <w:b/>
                <w:sz w:val="18"/>
                <w:szCs w:val="18"/>
              </w:rPr>
            </w:pPr>
          </w:p>
          <w:p w14:paraId="6ABF2C04" w14:textId="77777777" w:rsidR="007A5A72" w:rsidRPr="00B876A7" w:rsidRDefault="007A5A72" w:rsidP="00B71E67">
            <w:pPr>
              <w:tabs>
                <w:tab w:val="left" w:pos="-72"/>
              </w:tabs>
              <w:spacing w:before="0" w:after="0"/>
              <w:ind w:right="-72"/>
              <w:jc w:val="right"/>
              <w:rPr>
                <w:b/>
                <w:sz w:val="18"/>
                <w:szCs w:val="18"/>
              </w:rPr>
            </w:pPr>
          </w:p>
          <w:p w14:paraId="430888B1"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Construction</w:t>
            </w:r>
          </w:p>
        </w:tc>
        <w:tc>
          <w:tcPr>
            <w:tcW w:w="1383" w:type="dxa"/>
            <w:tcBorders>
              <w:top w:val="single" w:sz="4" w:space="0" w:color="auto"/>
            </w:tcBorders>
            <w:vAlign w:val="bottom"/>
          </w:tcPr>
          <w:p w14:paraId="3970D614"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Total</w:t>
            </w:r>
          </w:p>
        </w:tc>
      </w:tr>
      <w:tr w:rsidR="007A5A72" w:rsidRPr="00B876A7" w14:paraId="3D57580F" w14:textId="77777777" w:rsidTr="00685F2C">
        <w:tc>
          <w:tcPr>
            <w:tcW w:w="3924" w:type="dxa"/>
            <w:vAlign w:val="bottom"/>
          </w:tcPr>
          <w:p w14:paraId="592934CD" w14:textId="77777777" w:rsidR="007A5A72" w:rsidRPr="00B876A7" w:rsidRDefault="007A5A72" w:rsidP="00B71E67">
            <w:pPr>
              <w:tabs>
                <w:tab w:val="left" w:pos="817"/>
              </w:tabs>
              <w:spacing w:before="0" w:after="0"/>
              <w:ind w:left="-101"/>
              <w:rPr>
                <w:sz w:val="18"/>
                <w:szCs w:val="18"/>
              </w:rPr>
            </w:pPr>
          </w:p>
        </w:tc>
        <w:tc>
          <w:tcPr>
            <w:tcW w:w="1382" w:type="dxa"/>
            <w:tcBorders>
              <w:bottom w:val="single" w:sz="4" w:space="0" w:color="auto"/>
            </w:tcBorders>
            <w:shd w:val="clear" w:color="auto" w:fill="auto"/>
            <w:vAlign w:val="bottom"/>
          </w:tcPr>
          <w:p w14:paraId="1CDB8A05"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83" w:type="dxa"/>
            <w:tcBorders>
              <w:bottom w:val="single" w:sz="4" w:space="0" w:color="auto"/>
            </w:tcBorders>
            <w:shd w:val="clear" w:color="auto" w:fill="auto"/>
            <w:vAlign w:val="bottom"/>
          </w:tcPr>
          <w:p w14:paraId="2D4AAAB9"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82" w:type="dxa"/>
            <w:tcBorders>
              <w:bottom w:val="single" w:sz="4" w:space="0" w:color="auto"/>
            </w:tcBorders>
            <w:shd w:val="clear" w:color="auto" w:fill="auto"/>
            <w:vAlign w:val="bottom"/>
          </w:tcPr>
          <w:p w14:paraId="24844AEF"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83" w:type="dxa"/>
            <w:tcBorders>
              <w:bottom w:val="single" w:sz="4" w:space="0" w:color="auto"/>
            </w:tcBorders>
            <w:shd w:val="clear" w:color="auto" w:fill="auto"/>
            <w:vAlign w:val="bottom"/>
          </w:tcPr>
          <w:p w14:paraId="023B707F" w14:textId="77777777" w:rsidR="007A5A72" w:rsidRPr="00B876A7" w:rsidRDefault="0032140B" w:rsidP="00B71E67">
            <w:pPr>
              <w:spacing w:before="0" w:after="0"/>
              <w:ind w:right="-72"/>
              <w:jc w:val="right"/>
              <w:rPr>
                <w:b/>
                <w:sz w:val="18"/>
                <w:szCs w:val="18"/>
              </w:rPr>
            </w:pPr>
            <w:r w:rsidRPr="00B876A7">
              <w:rPr>
                <w:b/>
                <w:sz w:val="18"/>
                <w:szCs w:val="18"/>
              </w:rPr>
              <w:t>Baht</w:t>
            </w:r>
          </w:p>
        </w:tc>
      </w:tr>
      <w:tr w:rsidR="007A5A72" w:rsidRPr="00B876A7" w14:paraId="08A44C55" w14:textId="77777777" w:rsidTr="004D6AAF">
        <w:tc>
          <w:tcPr>
            <w:tcW w:w="3924" w:type="dxa"/>
            <w:vAlign w:val="bottom"/>
          </w:tcPr>
          <w:p w14:paraId="5AD9F976" w14:textId="77777777" w:rsidR="007A5A72" w:rsidRPr="00B876A7" w:rsidRDefault="007A5A72" w:rsidP="00B71E67">
            <w:pPr>
              <w:spacing w:before="0" w:after="0"/>
              <w:ind w:left="-101"/>
              <w:rPr>
                <w:sz w:val="18"/>
                <w:szCs w:val="18"/>
              </w:rPr>
            </w:pPr>
          </w:p>
        </w:tc>
        <w:tc>
          <w:tcPr>
            <w:tcW w:w="1382" w:type="dxa"/>
            <w:tcBorders>
              <w:top w:val="single" w:sz="4" w:space="0" w:color="auto"/>
            </w:tcBorders>
            <w:shd w:val="clear" w:color="auto" w:fill="auto"/>
            <w:vAlign w:val="bottom"/>
          </w:tcPr>
          <w:p w14:paraId="774415AE"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auto"/>
            <w:vAlign w:val="bottom"/>
          </w:tcPr>
          <w:p w14:paraId="0A00B10C" w14:textId="77777777" w:rsidR="007A5A72" w:rsidRPr="00B876A7" w:rsidRDefault="007A5A72" w:rsidP="00B71E67">
            <w:pPr>
              <w:spacing w:before="0" w:after="0"/>
              <w:ind w:right="-72"/>
              <w:jc w:val="right"/>
              <w:rPr>
                <w:sz w:val="18"/>
                <w:szCs w:val="18"/>
              </w:rPr>
            </w:pPr>
          </w:p>
        </w:tc>
        <w:tc>
          <w:tcPr>
            <w:tcW w:w="1382" w:type="dxa"/>
            <w:tcBorders>
              <w:top w:val="single" w:sz="4" w:space="0" w:color="auto"/>
            </w:tcBorders>
            <w:shd w:val="clear" w:color="auto" w:fill="auto"/>
            <w:vAlign w:val="bottom"/>
          </w:tcPr>
          <w:p w14:paraId="5794BE26" w14:textId="77777777" w:rsidR="007A5A72" w:rsidRPr="00B876A7" w:rsidRDefault="007A5A72" w:rsidP="00B71E67">
            <w:pPr>
              <w:spacing w:before="0" w:after="0"/>
              <w:ind w:right="-72"/>
              <w:jc w:val="right"/>
              <w:rPr>
                <w:sz w:val="18"/>
                <w:szCs w:val="18"/>
              </w:rPr>
            </w:pPr>
          </w:p>
        </w:tc>
        <w:tc>
          <w:tcPr>
            <w:tcW w:w="1383" w:type="dxa"/>
            <w:tcBorders>
              <w:top w:val="single" w:sz="4" w:space="0" w:color="auto"/>
            </w:tcBorders>
            <w:shd w:val="clear" w:color="auto" w:fill="auto"/>
            <w:vAlign w:val="bottom"/>
          </w:tcPr>
          <w:p w14:paraId="004F98C4" w14:textId="77777777" w:rsidR="007A5A72" w:rsidRPr="00B876A7" w:rsidRDefault="007A5A72" w:rsidP="00B71E67">
            <w:pPr>
              <w:spacing w:before="0" w:after="0"/>
              <w:ind w:right="-72"/>
              <w:jc w:val="right"/>
              <w:rPr>
                <w:sz w:val="18"/>
                <w:szCs w:val="18"/>
              </w:rPr>
            </w:pPr>
          </w:p>
        </w:tc>
      </w:tr>
      <w:tr w:rsidR="007A5A72" w:rsidRPr="00B876A7" w14:paraId="74623505" w14:textId="77777777" w:rsidTr="004D6AAF">
        <w:tc>
          <w:tcPr>
            <w:tcW w:w="3924" w:type="dxa"/>
            <w:vAlign w:val="bottom"/>
          </w:tcPr>
          <w:p w14:paraId="2211040B" w14:textId="6DB50C32" w:rsidR="007A5A72" w:rsidRPr="00B876A7" w:rsidRDefault="0032140B" w:rsidP="00B71E67">
            <w:pPr>
              <w:spacing w:before="0" w:after="0"/>
              <w:ind w:left="-101"/>
              <w:rPr>
                <w:sz w:val="18"/>
                <w:szCs w:val="18"/>
              </w:rPr>
            </w:pPr>
            <w:r w:rsidRPr="00B876A7">
              <w:rPr>
                <w:b/>
                <w:sz w:val="18"/>
                <w:szCs w:val="18"/>
              </w:rPr>
              <w:t>For the year ended 31 December 202</w:t>
            </w:r>
            <w:r w:rsidR="00186BE0">
              <w:rPr>
                <w:b/>
                <w:sz w:val="18"/>
                <w:szCs w:val="18"/>
              </w:rPr>
              <w:t>1</w:t>
            </w:r>
          </w:p>
        </w:tc>
        <w:tc>
          <w:tcPr>
            <w:tcW w:w="1382" w:type="dxa"/>
            <w:shd w:val="clear" w:color="auto" w:fill="auto"/>
            <w:vAlign w:val="bottom"/>
          </w:tcPr>
          <w:p w14:paraId="01D4CD77"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5BDB10A7" w14:textId="77777777" w:rsidR="007A5A72" w:rsidRPr="00B876A7" w:rsidRDefault="007A5A72" w:rsidP="00B71E67">
            <w:pPr>
              <w:spacing w:before="0" w:after="0"/>
              <w:ind w:right="-72"/>
              <w:jc w:val="right"/>
              <w:rPr>
                <w:sz w:val="18"/>
                <w:szCs w:val="18"/>
              </w:rPr>
            </w:pPr>
          </w:p>
        </w:tc>
        <w:tc>
          <w:tcPr>
            <w:tcW w:w="1382" w:type="dxa"/>
            <w:shd w:val="clear" w:color="auto" w:fill="auto"/>
            <w:vAlign w:val="bottom"/>
          </w:tcPr>
          <w:p w14:paraId="7E1AC4A0"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63F62123" w14:textId="77777777" w:rsidR="007A5A72" w:rsidRPr="00B876A7" w:rsidRDefault="007A5A72" w:rsidP="00B71E67">
            <w:pPr>
              <w:spacing w:before="0" w:after="0"/>
              <w:ind w:right="-72"/>
              <w:jc w:val="right"/>
              <w:rPr>
                <w:sz w:val="18"/>
                <w:szCs w:val="18"/>
              </w:rPr>
            </w:pPr>
          </w:p>
        </w:tc>
      </w:tr>
      <w:tr w:rsidR="007A5A72" w:rsidRPr="00B876A7" w14:paraId="1449C2EE" w14:textId="77777777" w:rsidTr="004D6AAF">
        <w:tc>
          <w:tcPr>
            <w:tcW w:w="3924" w:type="dxa"/>
            <w:vAlign w:val="bottom"/>
          </w:tcPr>
          <w:p w14:paraId="769903F0" w14:textId="77777777" w:rsidR="007A5A72" w:rsidRPr="00B876A7" w:rsidRDefault="0032140B" w:rsidP="00B71E67">
            <w:pPr>
              <w:spacing w:before="0" w:after="0"/>
              <w:ind w:left="-101"/>
              <w:rPr>
                <w:sz w:val="18"/>
                <w:szCs w:val="18"/>
              </w:rPr>
            </w:pPr>
            <w:r w:rsidRPr="00B876A7">
              <w:rPr>
                <w:sz w:val="18"/>
                <w:szCs w:val="18"/>
              </w:rPr>
              <w:t>Revenue</w:t>
            </w:r>
          </w:p>
        </w:tc>
        <w:tc>
          <w:tcPr>
            <w:tcW w:w="1382" w:type="dxa"/>
            <w:shd w:val="clear" w:color="auto" w:fill="auto"/>
            <w:vAlign w:val="bottom"/>
          </w:tcPr>
          <w:p w14:paraId="67390998"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1231EC5B" w14:textId="77777777" w:rsidR="007A5A72" w:rsidRPr="00B876A7" w:rsidRDefault="007A5A72" w:rsidP="00B71E67">
            <w:pPr>
              <w:spacing w:before="0" w:after="0"/>
              <w:ind w:right="-72"/>
              <w:jc w:val="right"/>
              <w:rPr>
                <w:sz w:val="18"/>
                <w:szCs w:val="18"/>
              </w:rPr>
            </w:pPr>
          </w:p>
        </w:tc>
        <w:tc>
          <w:tcPr>
            <w:tcW w:w="1382" w:type="dxa"/>
            <w:shd w:val="clear" w:color="auto" w:fill="auto"/>
            <w:vAlign w:val="bottom"/>
          </w:tcPr>
          <w:p w14:paraId="20451443" w14:textId="77777777" w:rsidR="007A5A72" w:rsidRPr="00B876A7" w:rsidRDefault="007A5A72" w:rsidP="00B71E67">
            <w:pPr>
              <w:spacing w:before="0" w:after="0"/>
              <w:ind w:right="-72"/>
              <w:jc w:val="right"/>
              <w:rPr>
                <w:sz w:val="18"/>
                <w:szCs w:val="18"/>
              </w:rPr>
            </w:pPr>
          </w:p>
        </w:tc>
        <w:tc>
          <w:tcPr>
            <w:tcW w:w="1383" w:type="dxa"/>
            <w:shd w:val="clear" w:color="auto" w:fill="auto"/>
            <w:vAlign w:val="bottom"/>
          </w:tcPr>
          <w:p w14:paraId="15270078" w14:textId="77777777" w:rsidR="007A5A72" w:rsidRPr="00B876A7" w:rsidRDefault="007A5A72" w:rsidP="00B71E67">
            <w:pPr>
              <w:spacing w:before="0" w:after="0"/>
              <w:ind w:right="-72"/>
              <w:jc w:val="right"/>
              <w:rPr>
                <w:sz w:val="18"/>
                <w:szCs w:val="18"/>
              </w:rPr>
            </w:pPr>
          </w:p>
        </w:tc>
      </w:tr>
      <w:tr w:rsidR="00186BE0" w:rsidRPr="00B876A7" w14:paraId="40B14A57" w14:textId="77777777" w:rsidTr="004D6AAF">
        <w:tc>
          <w:tcPr>
            <w:tcW w:w="3924" w:type="dxa"/>
            <w:vAlign w:val="bottom"/>
          </w:tcPr>
          <w:p w14:paraId="6CC7D4F0" w14:textId="77777777" w:rsidR="00186BE0" w:rsidRPr="00B876A7" w:rsidRDefault="00186BE0" w:rsidP="00186BE0">
            <w:pPr>
              <w:spacing w:before="0" w:after="0"/>
              <w:ind w:left="-101"/>
              <w:rPr>
                <w:sz w:val="18"/>
                <w:szCs w:val="18"/>
              </w:rPr>
            </w:pPr>
            <w:r w:rsidRPr="00B876A7">
              <w:rPr>
                <w:sz w:val="18"/>
                <w:szCs w:val="18"/>
              </w:rPr>
              <w:t xml:space="preserve">   Gross segment revenues</w:t>
            </w:r>
          </w:p>
        </w:tc>
        <w:tc>
          <w:tcPr>
            <w:tcW w:w="1382" w:type="dxa"/>
            <w:shd w:val="clear" w:color="auto" w:fill="auto"/>
            <w:vAlign w:val="bottom"/>
          </w:tcPr>
          <w:p w14:paraId="4940E908" w14:textId="2009A6B5" w:rsidR="00186BE0" w:rsidRPr="00B876A7" w:rsidRDefault="00186BE0" w:rsidP="00186BE0">
            <w:pPr>
              <w:spacing w:before="0" w:after="0"/>
              <w:ind w:right="-72"/>
              <w:jc w:val="right"/>
              <w:rPr>
                <w:sz w:val="18"/>
                <w:szCs w:val="18"/>
              </w:rPr>
            </w:pPr>
            <w:r w:rsidRPr="00B876A7">
              <w:rPr>
                <w:sz w:val="18"/>
                <w:szCs w:val="18"/>
              </w:rPr>
              <w:t>528,472,850</w:t>
            </w:r>
          </w:p>
        </w:tc>
        <w:tc>
          <w:tcPr>
            <w:tcW w:w="1383" w:type="dxa"/>
            <w:shd w:val="clear" w:color="auto" w:fill="auto"/>
            <w:vAlign w:val="bottom"/>
          </w:tcPr>
          <w:p w14:paraId="5A38BCD5" w14:textId="044297A0" w:rsidR="00186BE0" w:rsidRPr="00B876A7" w:rsidRDefault="00186BE0" w:rsidP="00186BE0">
            <w:pPr>
              <w:spacing w:before="0" w:after="0"/>
              <w:ind w:right="-72"/>
              <w:jc w:val="right"/>
              <w:rPr>
                <w:sz w:val="18"/>
                <w:szCs w:val="18"/>
              </w:rPr>
            </w:pPr>
            <w:r w:rsidRPr="00B876A7">
              <w:rPr>
                <w:sz w:val="18"/>
                <w:szCs w:val="18"/>
              </w:rPr>
              <w:t>311,697,118</w:t>
            </w:r>
          </w:p>
        </w:tc>
        <w:tc>
          <w:tcPr>
            <w:tcW w:w="1382" w:type="dxa"/>
            <w:shd w:val="clear" w:color="auto" w:fill="auto"/>
            <w:vAlign w:val="bottom"/>
          </w:tcPr>
          <w:p w14:paraId="4DB12AEB" w14:textId="13A91077" w:rsidR="00186BE0" w:rsidRPr="00B876A7" w:rsidRDefault="00186BE0" w:rsidP="00186BE0">
            <w:pPr>
              <w:spacing w:before="0" w:after="0"/>
              <w:ind w:right="-72"/>
              <w:jc w:val="right"/>
              <w:rPr>
                <w:sz w:val="18"/>
                <w:szCs w:val="18"/>
              </w:rPr>
            </w:pPr>
            <w:r w:rsidRPr="00B876A7">
              <w:rPr>
                <w:sz w:val="18"/>
                <w:szCs w:val="18"/>
              </w:rPr>
              <w:t>229,551,793</w:t>
            </w:r>
          </w:p>
        </w:tc>
        <w:tc>
          <w:tcPr>
            <w:tcW w:w="1383" w:type="dxa"/>
            <w:shd w:val="clear" w:color="auto" w:fill="auto"/>
            <w:vAlign w:val="bottom"/>
          </w:tcPr>
          <w:p w14:paraId="20C856A9" w14:textId="30025226" w:rsidR="00186BE0" w:rsidRPr="00B876A7" w:rsidRDefault="00186BE0" w:rsidP="00186BE0">
            <w:pPr>
              <w:spacing w:before="0" w:after="0"/>
              <w:ind w:right="-72"/>
              <w:jc w:val="right"/>
              <w:rPr>
                <w:sz w:val="18"/>
                <w:szCs w:val="18"/>
              </w:rPr>
            </w:pPr>
            <w:r w:rsidRPr="00B876A7">
              <w:rPr>
                <w:sz w:val="18"/>
                <w:szCs w:val="18"/>
              </w:rPr>
              <w:t>1,069,721,761</w:t>
            </w:r>
          </w:p>
        </w:tc>
      </w:tr>
      <w:tr w:rsidR="00186BE0" w:rsidRPr="00B876A7" w14:paraId="20765DB5" w14:textId="77777777" w:rsidTr="004D6AAF">
        <w:tc>
          <w:tcPr>
            <w:tcW w:w="3924" w:type="dxa"/>
            <w:vAlign w:val="bottom"/>
          </w:tcPr>
          <w:p w14:paraId="6C7DC73E" w14:textId="77777777" w:rsidR="00186BE0" w:rsidRPr="00B876A7" w:rsidRDefault="00186BE0" w:rsidP="00186BE0">
            <w:pPr>
              <w:spacing w:before="0" w:after="0"/>
              <w:ind w:left="-101"/>
              <w:rPr>
                <w:sz w:val="18"/>
                <w:szCs w:val="18"/>
              </w:rPr>
            </w:pPr>
            <w:r w:rsidRPr="00B876A7">
              <w:rPr>
                <w:sz w:val="18"/>
                <w:szCs w:val="18"/>
              </w:rPr>
              <w:t xml:space="preserve">   Revenue from inter - segment</w:t>
            </w:r>
          </w:p>
        </w:tc>
        <w:tc>
          <w:tcPr>
            <w:tcW w:w="1382" w:type="dxa"/>
            <w:tcBorders>
              <w:bottom w:val="single" w:sz="4" w:space="0" w:color="auto"/>
            </w:tcBorders>
            <w:shd w:val="clear" w:color="auto" w:fill="auto"/>
            <w:vAlign w:val="bottom"/>
          </w:tcPr>
          <w:p w14:paraId="305174FC" w14:textId="45E0C3A2" w:rsidR="00186BE0" w:rsidRPr="00B876A7" w:rsidRDefault="00186BE0" w:rsidP="00186BE0">
            <w:pPr>
              <w:spacing w:before="0" w:after="0"/>
              <w:ind w:right="-72"/>
              <w:jc w:val="right"/>
              <w:rPr>
                <w:sz w:val="18"/>
                <w:szCs w:val="18"/>
              </w:rPr>
            </w:pPr>
            <w:r w:rsidRPr="00B876A7">
              <w:rPr>
                <w:sz w:val="18"/>
                <w:szCs w:val="18"/>
              </w:rPr>
              <w:t>(106,733)</w:t>
            </w:r>
          </w:p>
        </w:tc>
        <w:tc>
          <w:tcPr>
            <w:tcW w:w="1383" w:type="dxa"/>
            <w:tcBorders>
              <w:bottom w:val="single" w:sz="4" w:space="0" w:color="auto"/>
            </w:tcBorders>
            <w:shd w:val="clear" w:color="auto" w:fill="auto"/>
            <w:vAlign w:val="bottom"/>
          </w:tcPr>
          <w:p w14:paraId="4001AAE8" w14:textId="45750BBB" w:rsidR="00186BE0" w:rsidRPr="00B876A7" w:rsidRDefault="00186BE0" w:rsidP="00186BE0">
            <w:pPr>
              <w:spacing w:before="0" w:after="0"/>
              <w:ind w:right="-72"/>
              <w:jc w:val="right"/>
              <w:rPr>
                <w:sz w:val="18"/>
                <w:szCs w:val="18"/>
              </w:rPr>
            </w:pPr>
            <w:r w:rsidRPr="00B876A7">
              <w:rPr>
                <w:sz w:val="18"/>
                <w:szCs w:val="18"/>
              </w:rPr>
              <w:t>(11,131,036)</w:t>
            </w:r>
          </w:p>
        </w:tc>
        <w:tc>
          <w:tcPr>
            <w:tcW w:w="1382" w:type="dxa"/>
            <w:tcBorders>
              <w:bottom w:val="single" w:sz="4" w:space="0" w:color="auto"/>
            </w:tcBorders>
            <w:shd w:val="clear" w:color="auto" w:fill="auto"/>
            <w:vAlign w:val="bottom"/>
          </w:tcPr>
          <w:p w14:paraId="1B066B70" w14:textId="30F9E56A" w:rsidR="00186BE0" w:rsidRPr="00B876A7" w:rsidRDefault="00186BE0" w:rsidP="00186BE0">
            <w:pPr>
              <w:spacing w:before="0" w:after="0"/>
              <w:ind w:right="-72"/>
              <w:jc w:val="right"/>
              <w:rPr>
                <w:sz w:val="18"/>
                <w:szCs w:val="18"/>
              </w:rPr>
            </w:pPr>
            <w:r w:rsidRPr="00B876A7">
              <w:rPr>
                <w:sz w:val="18"/>
                <w:szCs w:val="18"/>
              </w:rPr>
              <w:t xml:space="preserve">-   </w:t>
            </w:r>
          </w:p>
        </w:tc>
        <w:tc>
          <w:tcPr>
            <w:tcW w:w="1383" w:type="dxa"/>
            <w:tcBorders>
              <w:bottom w:val="single" w:sz="4" w:space="0" w:color="auto"/>
            </w:tcBorders>
            <w:shd w:val="clear" w:color="auto" w:fill="auto"/>
            <w:vAlign w:val="bottom"/>
          </w:tcPr>
          <w:p w14:paraId="60546367" w14:textId="02CCE2A2" w:rsidR="00186BE0" w:rsidRPr="00B876A7" w:rsidRDefault="00186BE0" w:rsidP="00186BE0">
            <w:pPr>
              <w:spacing w:before="0" w:after="0"/>
              <w:ind w:right="-72"/>
              <w:jc w:val="right"/>
              <w:rPr>
                <w:sz w:val="18"/>
                <w:szCs w:val="18"/>
              </w:rPr>
            </w:pPr>
            <w:r w:rsidRPr="00B876A7">
              <w:rPr>
                <w:sz w:val="18"/>
                <w:szCs w:val="18"/>
              </w:rPr>
              <w:t>(11,237,769)</w:t>
            </w:r>
          </w:p>
        </w:tc>
      </w:tr>
      <w:tr w:rsidR="00186BE0" w:rsidRPr="00B876A7" w14:paraId="5F584B8A" w14:textId="77777777" w:rsidTr="00685F2C">
        <w:tc>
          <w:tcPr>
            <w:tcW w:w="3924" w:type="dxa"/>
            <w:vAlign w:val="bottom"/>
          </w:tcPr>
          <w:p w14:paraId="77F5A2D2" w14:textId="77777777" w:rsidR="00186BE0" w:rsidRPr="00B876A7" w:rsidRDefault="00186BE0" w:rsidP="00186BE0">
            <w:pPr>
              <w:spacing w:before="0" w:after="0"/>
              <w:ind w:left="-101"/>
              <w:rPr>
                <w:sz w:val="18"/>
                <w:szCs w:val="18"/>
              </w:rPr>
            </w:pPr>
          </w:p>
        </w:tc>
        <w:tc>
          <w:tcPr>
            <w:tcW w:w="1382" w:type="dxa"/>
            <w:tcBorders>
              <w:top w:val="single" w:sz="4" w:space="0" w:color="auto"/>
            </w:tcBorders>
            <w:shd w:val="clear" w:color="auto" w:fill="auto"/>
            <w:vAlign w:val="bottom"/>
          </w:tcPr>
          <w:p w14:paraId="257449BA" w14:textId="77777777" w:rsidR="00186BE0" w:rsidRPr="00B876A7" w:rsidRDefault="00186BE0" w:rsidP="00186BE0">
            <w:pPr>
              <w:spacing w:before="0" w:after="0"/>
              <w:ind w:right="-72"/>
              <w:jc w:val="right"/>
              <w:rPr>
                <w:sz w:val="18"/>
                <w:szCs w:val="18"/>
              </w:rPr>
            </w:pPr>
          </w:p>
        </w:tc>
        <w:tc>
          <w:tcPr>
            <w:tcW w:w="1383" w:type="dxa"/>
            <w:tcBorders>
              <w:top w:val="single" w:sz="4" w:space="0" w:color="auto"/>
            </w:tcBorders>
            <w:shd w:val="clear" w:color="auto" w:fill="auto"/>
            <w:vAlign w:val="bottom"/>
          </w:tcPr>
          <w:p w14:paraId="793D2CB9" w14:textId="77777777" w:rsidR="00186BE0" w:rsidRPr="00B876A7" w:rsidRDefault="00186BE0" w:rsidP="00186BE0">
            <w:pPr>
              <w:spacing w:before="0" w:after="0"/>
              <w:ind w:right="-72"/>
              <w:jc w:val="right"/>
              <w:rPr>
                <w:sz w:val="18"/>
                <w:szCs w:val="18"/>
              </w:rPr>
            </w:pPr>
          </w:p>
        </w:tc>
        <w:tc>
          <w:tcPr>
            <w:tcW w:w="1382" w:type="dxa"/>
            <w:tcBorders>
              <w:top w:val="single" w:sz="4" w:space="0" w:color="auto"/>
            </w:tcBorders>
            <w:shd w:val="clear" w:color="auto" w:fill="auto"/>
            <w:vAlign w:val="bottom"/>
          </w:tcPr>
          <w:p w14:paraId="3AE9B257" w14:textId="77777777" w:rsidR="00186BE0" w:rsidRPr="00B876A7" w:rsidRDefault="00186BE0" w:rsidP="00186BE0">
            <w:pPr>
              <w:spacing w:before="0" w:after="0"/>
              <w:ind w:right="-72"/>
              <w:jc w:val="right"/>
              <w:rPr>
                <w:sz w:val="18"/>
                <w:szCs w:val="18"/>
              </w:rPr>
            </w:pPr>
          </w:p>
        </w:tc>
        <w:tc>
          <w:tcPr>
            <w:tcW w:w="1383" w:type="dxa"/>
            <w:tcBorders>
              <w:top w:val="single" w:sz="4" w:space="0" w:color="auto"/>
            </w:tcBorders>
            <w:shd w:val="clear" w:color="auto" w:fill="auto"/>
            <w:vAlign w:val="bottom"/>
          </w:tcPr>
          <w:p w14:paraId="326B7445" w14:textId="77777777" w:rsidR="00186BE0" w:rsidRPr="00B876A7" w:rsidRDefault="00186BE0" w:rsidP="00186BE0">
            <w:pPr>
              <w:spacing w:before="0" w:after="0"/>
              <w:ind w:right="-72"/>
              <w:jc w:val="right"/>
              <w:rPr>
                <w:sz w:val="18"/>
                <w:szCs w:val="18"/>
              </w:rPr>
            </w:pPr>
          </w:p>
        </w:tc>
      </w:tr>
      <w:tr w:rsidR="00186BE0" w:rsidRPr="00B876A7" w14:paraId="121F495C" w14:textId="77777777" w:rsidTr="00685F2C">
        <w:tc>
          <w:tcPr>
            <w:tcW w:w="3924" w:type="dxa"/>
            <w:vAlign w:val="bottom"/>
          </w:tcPr>
          <w:p w14:paraId="5956CA1E" w14:textId="77777777" w:rsidR="00186BE0" w:rsidRPr="00B876A7" w:rsidRDefault="00186BE0" w:rsidP="00186BE0">
            <w:pPr>
              <w:spacing w:before="0" w:after="0"/>
              <w:ind w:left="-101"/>
              <w:rPr>
                <w:sz w:val="18"/>
                <w:szCs w:val="18"/>
              </w:rPr>
            </w:pPr>
            <w:r w:rsidRPr="00B876A7">
              <w:rPr>
                <w:sz w:val="18"/>
                <w:szCs w:val="18"/>
              </w:rPr>
              <w:t>Total revenue</w:t>
            </w:r>
          </w:p>
        </w:tc>
        <w:tc>
          <w:tcPr>
            <w:tcW w:w="1382" w:type="dxa"/>
            <w:tcBorders>
              <w:bottom w:val="single" w:sz="4" w:space="0" w:color="auto"/>
            </w:tcBorders>
            <w:shd w:val="clear" w:color="auto" w:fill="auto"/>
            <w:vAlign w:val="bottom"/>
          </w:tcPr>
          <w:p w14:paraId="7194CAB2" w14:textId="07E8B15E" w:rsidR="00186BE0" w:rsidRPr="00B876A7" w:rsidRDefault="00186BE0" w:rsidP="00186BE0">
            <w:pPr>
              <w:spacing w:before="0" w:after="0"/>
              <w:ind w:right="-72"/>
              <w:jc w:val="right"/>
              <w:rPr>
                <w:sz w:val="18"/>
                <w:szCs w:val="18"/>
              </w:rPr>
            </w:pPr>
            <w:r w:rsidRPr="00B876A7">
              <w:rPr>
                <w:sz w:val="18"/>
                <w:szCs w:val="18"/>
              </w:rPr>
              <w:t>528,366,117</w:t>
            </w:r>
          </w:p>
        </w:tc>
        <w:tc>
          <w:tcPr>
            <w:tcW w:w="1383" w:type="dxa"/>
            <w:tcBorders>
              <w:bottom w:val="single" w:sz="4" w:space="0" w:color="auto"/>
            </w:tcBorders>
            <w:shd w:val="clear" w:color="auto" w:fill="auto"/>
            <w:vAlign w:val="bottom"/>
          </w:tcPr>
          <w:p w14:paraId="7430FAC8" w14:textId="7C6BD571" w:rsidR="00186BE0" w:rsidRPr="00B876A7" w:rsidRDefault="00186BE0" w:rsidP="00186BE0">
            <w:pPr>
              <w:spacing w:before="0" w:after="0"/>
              <w:ind w:right="-72"/>
              <w:jc w:val="right"/>
              <w:rPr>
                <w:sz w:val="18"/>
                <w:szCs w:val="18"/>
              </w:rPr>
            </w:pPr>
            <w:r w:rsidRPr="00B876A7">
              <w:rPr>
                <w:sz w:val="18"/>
                <w:szCs w:val="18"/>
              </w:rPr>
              <w:t>300,566,082</w:t>
            </w:r>
          </w:p>
        </w:tc>
        <w:tc>
          <w:tcPr>
            <w:tcW w:w="1382" w:type="dxa"/>
            <w:tcBorders>
              <w:bottom w:val="single" w:sz="4" w:space="0" w:color="auto"/>
            </w:tcBorders>
            <w:shd w:val="clear" w:color="auto" w:fill="auto"/>
            <w:vAlign w:val="bottom"/>
          </w:tcPr>
          <w:p w14:paraId="1611CF0F" w14:textId="1B47A6C9" w:rsidR="00186BE0" w:rsidRPr="00B876A7" w:rsidRDefault="00186BE0" w:rsidP="00186BE0">
            <w:pPr>
              <w:spacing w:before="0" w:after="0"/>
              <w:ind w:right="-72"/>
              <w:jc w:val="right"/>
              <w:rPr>
                <w:sz w:val="18"/>
                <w:szCs w:val="18"/>
              </w:rPr>
            </w:pPr>
            <w:r w:rsidRPr="00B876A7">
              <w:rPr>
                <w:sz w:val="18"/>
                <w:szCs w:val="18"/>
              </w:rPr>
              <w:t>229,551,793</w:t>
            </w:r>
          </w:p>
        </w:tc>
        <w:tc>
          <w:tcPr>
            <w:tcW w:w="1383" w:type="dxa"/>
            <w:tcBorders>
              <w:bottom w:val="single" w:sz="4" w:space="0" w:color="auto"/>
            </w:tcBorders>
            <w:shd w:val="clear" w:color="auto" w:fill="auto"/>
            <w:vAlign w:val="bottom"/>
          </w:tcPr>
          <w:p w14:paraId="4441246D" w14:textId="02D13579" w:rsidR="00186BE0" w:rsidRPr="00B876A7" w:rsidRDefault="00186BE0" w:rsidP="00186BE0">
            <w:pPr>
              <w:spacing w:before="0" w:after="0"/>
              <w:ind w:right="-72"/>
              <w:jc w:val="right"/>
              <w:rPr>
                <w:sz w:val="18"/>
                <w:szCs w:val="18"/>
              </w:rPr>
            </w:pPr>
            <w:r w:rsidRPr="00B876A7">
              <w:rPr>
                <w:sz w:val="18"/>
                <w:szCs w:val="18"/>
              </w:rPr>
              <w:t>1,058,483,992</w:t>
            </w:r>
          </w:p>
        </w:tc>
      </w:tr>
      <w:tr w:rsidR="00186BE0" w:rsidRPr="00B876A7" w14:paraId="1C48AA21" w14:textId="77777777" w:rsidTr="004D6AAF">
        <w:tc>
          <w:tcPr>
            <w:tcW w:w="3924" w:type="dxa"/>
            <w:vAlign w:val="bottom"/>
          </w:tcPr>
          <w:p w14:paraId="554E0724" w14:textId="77777777" w:rsidR="00186BE0" w:rsidRPr="00B876A7" w:rsidRDefault="00186BE0" w:rsidP="00186BE0">
            <w:pPr>
              <w:spacing w:before="0" w:after="0"/>
              <w:ind w:left="-101"/>
              <w:rPr>
                <w:sz w:val="18"/>
                <w:szCs w:val="18"/>
              </w:rPr>
            </w:pPr>
          </w:p>
        </w:tc>
        <w:tc>
          <w:tcPr>
            <w:tcW w:w="1382" w:type="dxa"/>
            <w:tcBorders>
              <w:top w:val="single" w:sz="4" w:space="0" w:color="auto"/>
            </w:tcBorders>
            <w:shd w:val="clear" w:color="auto" w:fill="auto"/>
            <w:vAlign w:val="bottom"/>
          </w:tcPr>
          <w:p w14:paraId="2D74DD2D" w14:textId="77777777" w:rsidR="00186BE0" w:rsidRPr="00B876A7" w:rsidRDefault="00186BE0" w:rsidP="00186BE0">
            <w:pPr>
              <w:spacing w:before="0" w:after="0"/>
              <w:ind w:right="-72"/>
              <w:jc w:val="right"/>
              <w:rPr>
                <w:sz w:val="18"/>
                <w:szCs w:val="18"/>
              </w:rPr>
            </w:pPr>
          </w:p>
        </w:tc>
        <w:tc>
          <w:tcPr>
            <w:tcW w:w="1383" w:type="dxa"/>
            <w:tcBorders>
              <w:top w:val="single" w:sz="4" w:space="0" w:color="auto"/>
            </w:tcBorders>
            <w:shd w:val="clear" w:color="auto" w:fill="auto"/>
            <w:vAlign w:val="bottom"/>
          </w:tcPr>
          <w:p w14:paraId="7755CCCE" w14:textId="77777777" w:rsidR="00186BE0" w:rsidRPr="00B876A7" w:rsidRDefault="00186BE0" w:rsidP="00186BE0">
            <w:pPr>
              <w:spacing w:before="0" w:after="0"/>
              <w:ind w:right="-72"/>
              <w:jc w:val="right"/>
              <w:rPr>
                <w:sz w:val="18"/>
                <w:szCs w:val="18"/>
              </w:rPr>
            </w:pPr>
          </w:p>
        </w:tc>
        <w:tc>
          <w:tcPr>
            <w:tcW w:w="1382" w:type="dxa"/>
            <w:tcBorders>
              <w:top w:val="single" w:sz="4" w:space="0" w:color="auto"/>
            </w:tcBorders>
            <w:shd w:val="clear" w:color="auto" w:fill="auto"/>
            <w:vAlign w:val="bottom"/>
          </w:tcPr>
          <w:p w14:paraId="319EE34A" w14:textId="77777777" w:rsidR="00186BE0" w:rsidRPr="00B876A7" w:rsidRDefault="00186BE0" w:rsidP="00186BE0">
            <w:pPr>
              <w:spacing w:before="0" w:after="0"/>
              <w:ind w:right="-72"/>
              <w:jc w:val="right"/>
              <w:rPr>
                <w:sz w:val="18"/>
                <w:szCs w:val="18"/>
              </w:rPr>
            </w:pPr>
          </w:p>
        </w:tc>
        <w:tc>
          <w:tcPr>
            <w:tcW w:w="1383" w:type="dxa"/>
            <w:tcBorders>
              <w:top w:val="single" w:sz="4" w:space="0" w:color="auto"/>
            </w:tcBorders>
            <w:shd w:val="clear" w:color="auto" w:fill="auto"/>
            <w:vAlign w:val="bottom"/>
          </w:tcPr>
          <w:p w14:paraId="37824974" w14:textId="77777777" w:rsidR="00186BE0" w:rsidRPr="00B876A7" w:rsidRDefault="00186BE0" w:rsidP="00186BE0">
            <w:pPr>
              <w:spacing w:before="0" w:after="0"/>
              <w:ind w:right="-72"/>
              <w:jc w:val="right"/>
              <w:rPr>
                <w:sz w:val="18"/>
                <w:szCs w:val="18"/>
              </w:rPr>
            </w:pPr>
          </w:p>
        </w:tc>
      </w:tr>
      <w:tr w:rsidR="00186BE0" w:rsidRPr="00B876A7" w14:paraId="2E67E1A6" w14:textId="77777777" w:rsidTr="004D6AAF">
        <w:tc>
          <w:tcPr>
            <w:tcW w:w="3924" w:type="dxa"/>
            <w:vAlign w:val="bottom"/>
          </w:tcPr>
          <w:p w14:paraId="2AB3764D" w14:textId="77777777" w:rsidR="00186BE0" w:rsidRPr="00B876A7" w:rsidRDefault="00186BE0" w:rsidP="00186BE0">
            <w:pPr>
              <w:spacing w:before="0" w:after="0"/>
              <w:ind w:left="-101"/>
              <w:rPr>
                <w:sz w:val="18"/>
                <w:szCs w:val="18"/>
              </w:rPr>
            </w:pPr>
            <w:r w:rsidRPr="00B876A7">
              <w:rPr>
                <w:sz w:val="18"/>
                <w:szCs w:val="18"/>
              </w:rPr>
              <w:t>Segment results</w:t>
            </w:r>
          </w:p>
        </w:tc>
        <w:tc>
          <w:tcPr>
            <w:tcW w:w="1382" w:type="dxa"/>
            <w:shd w:val="clear" w:color="auto" w:fill="auto"/>
            <w:vAlign w:val="bottom"/>
          </w:tcPr>
          <w:p w14:paraId="41CE384C" w14:textId="3D301F10" w:rsidR="00186BE0" w:rsidRPr="00B876A7" w:rsidRDefault="00186BE0" w:rsidP="00186BE0">
            <w:pPr>
              <w:spacing w:before="0" w:after="0"/>
              <w:ind w:right="-72"/>
              <w:jc w:val="right"/>
              <w:rPr>
                <w:sz w:val="18"/>
                <w:szCs w:val="18"/>
              </w:rPr>
            </w:pPr>
            <w:r w:rsidRPr="00B876A7">
              <w:rPr>
                <w:sz w:val="18"/>
                <w:szCs w:val="18"/>
              </w:rPr>
              <w:t>43,738,177</w:t>
            </w:r>
          </w:p>
        </w:tc>
        <w:tc>
          <w:tcPr>
            <w:tcW w:w="1383" w:type="dxa"/>
            <w:shd w:val="clear" w:color="auto" w:fill="auto"/>
            <w:vAlign w:val="bottom"/>
          </w:tcPr>
          <w:p w14:paraId="1F528AA9" w14:textId="62793795" w:rsidR="00186BE0" w:rsidRPr="00B876A7" w:rsidRDefault="00186BE0" w:rsidP="00186BE0">
            <w:pPr>
              <w:spacing w:before="0" w:after="0"/>
              <w:ind w:right="-72"/>
              <w:jc w:val="right"/>
              <w:rPr>
                <w:sz w:val="18"/>
                <w:szCs w:val="18"/>
              </w:rPr>
            </w:pPr>
            <w:r w:rsidRPr="00B876A7">
              <w:rPr>
                <w:sz w:val="18"/>
                <w:szCs w:val="18"/>
              </w:rPr>
              <w:t>80,723,561</w:t>
            </w:r>
          </w:p>
        </w:tc>
        <w:tc>
          <w:tcPr>
            <w:tcW w:w="1382" w:type="dxa"/>
            <w:shd w:val="clear" w:color="auto" w:fill="auto"/>
            <w:vAlign w:val="bottom"/>
          </w:tcPr>
          <w:p w14:paraId="3C9E4113" w14:textId="0CC6C636" w:rsidR="00186BE0" w:rsidRPr="00B876A7" w:rsidRDefault="00186BE0" w:rsidP="00186BE0">
            <w:pPr>
              <w:spacing w:before="0" w:after="0"/>
              <w:ind w:right="-72"/>
              <w:jc w:val="right"/>
              <w:rPr>
                <w:sz w:val="18"/>
                <w:szCs w:val="18"/>
              </w:rPr>
            </w:pPr>
            <w:r w:rsidRPr="00B876A7">
              <w:rPr>
                <w:sz w:val="18"/>
                <w:szCs w:val="18"/>
              </w:rPr>
              <w:t>21,561,985</w:t>
            </w:r>
          </w:p>
        </w:tc>
        <w:tc>
          <w:tcPr>
            <w:tcW w:w="1383" w:type="dxa"/>
            <w:shd w:val="clear" w:color="auto" w:fill="auto"/>
            <w:vAlign w:val="bottom"/>
          </w:tcPr>
          <w:p w14:paraId="1E333AEA" w14:textId="092AE8F7" w:rsidR="00186BE0" w:rsidRPr="00B876A7" w:rsidRDefault="00186BE0" w:rsidP="00186BE0">
            <w:pPr>
              <w:spacing w:before="0" w:after="0"/>
              <w:ind w:right="-72"/>
              <w:jc w:val="right"/>
              <w:rPr>
                <w:sz w:val="18"/>
                <w:szCs w:val="18"/>
              </w:rPr>
            </w:pPr>
            <w:r w:rsidRPr="00B876A7">
              <w:rPr>
                <w:sz w:val="18"/>
                <w:szCs w:val="18"/>
              </w:rPr>
              <w:t>146,023,723</w:t>
            </w:r>
          </w:p>
        </w:tc>
      </w:tr>
      <w:tr w:rsidR="00186BE0" w:rsidRPr="00B876A7" w14:paraId="73BB915E" w14:textId="77777777" w:rsidTr="004D6AAF">
        <w:tc>
          <w:tcPr>
            <w:tcW w:w="3924" w:type="dxa"/>
            <w:vAlign w:val="bottom"/>
          </w:tcPr>
          <w:p w14:paraId="62487173" w14:textId="77777777" w:rsidR="00186BE0" w:rsidRPr="00B876A7" w:rsidRDefault="00186BE0" w:rsidP="00186BE0">
            <w:pPr>
              <w:spacing w:before="0" w:after="0"/>
              <w:ind w:left="-101"/>
              <w:rPr>
                <w:sz w:val="18"/>
                <w:szCs w:val="18"/>
              </w:rPr>
            </w:pPr>
            <w:r w:rsidRPr="00B876A7">
              <w:rPr>
                <w:sz w:val="18"/>
                <w:szCs w:val="18"/>
              </w:rPr>
              <w:t>Other income</w:t>
            </w:r>
          </w:p>
        </w:tc>
        <w:tc>
          <w:tcPr>
            <w:tcW w:w="1382" w:type="dxa"/>
            <w:shd w:val="clear" w:color="auto" w:fill="auto"/>
            <w:vAlign w:val="bottom"/>
          </w:tcPr>
          <w:p w14:paraId="103521F2" w14:textId="77777777" w:rsidR="00186BE0" w:rsidRPr="00B876A7" w:rsidRDefault="00186BE0" w:rsidP="00186BE0">
            <w:pPr>
              <w:spacing w:before="0" w:after="0"/>
              <w:ind w:right="-72"/>
              <w:jc w:val="right"/>
              <w:rPr>
                <w:sz w:val="18"/>
                <w:szCs w:val="18"/>
              </w:rPr>
            </w:pPr>
          </w:p>
        </w:tc>
        <w:tc>
          <w:tcPr>
            <w:tcW w:w="1383" w:type="dxa"/>
            <w:shd w:val="clear" w:color="auto" w:fill="auto"/>
            <w:vAlign w:val="bottom"/>
          </w:tcPr>
          <w:p w14:paraId="6163FA3C" w14:textId="77777777" w:rsidR="00186BE0" w:rsidRPr="00B876A7" w:rsidRDefault="00186BE0" w:rsidP="00186BE0">
            <w:pPr>
              <w:tabs>
                <w:tab w:val="left" w:pos="-72"/>
              </w:tabs>
              <w:spacing w:before="0" w:after="0"/>
              <w:ind w:right="-72"/>
              <w:jc w:val="right"/>
              <w:rPr>
                <w:sz w:val="18"/>
                <w:szCs w:val="18"/>
              </w:rPr>
            </w:pPr>
          </w:p>
        </w:tc>
        <w:tc>
          <w:tcPr>
            <w:tcW w:w="1382" w:type="dxa"/>
            <w:shd w:val="clear" w:color="auto" w:fill="auto"/>
            <w:vAlign w:val="bottom"/>
          </w:tcPr>
          <w:p w14:paraId="5383A7E9" w14:textId="77777777" w:rsidR="00186BE0" w:rsidRPr="00B876A7" w:rsidRDefault="00186BE0" w:rsidP="00186BE0">
            <w:pPr>
              <w:tabs>
                <w:tab w:val="left" w:pos="-72"/>
              </w:tabs>
              <w:spacing w:before="0" w:after="0"/>
              <w:ind w:right="-72"/>
              <w:jc w:val="right"/>
              <w:rPr>
                <w:sz w:val="18"/>
                <w:szCs w:val="18"/>
              </w:rPr>
            </w:pPr>
          </w:p>
        </w:tc>
        <w:tc>
          <w:tcPr>
            <w:tcW w:w="1383" w:type="dxa"/>
            <w:shd w:val="clear" w:color="auto" w:fill="auto"/>
            <w:vAlign w:val="bottom"/>
          </w:tcPr>
          <w:p w14:paraId="7CCD86DC" w14:textId="54EA6A10" w:rsidR="00186BE0" w:rsidRPr="00B876A7" w:rsidRDefault="00186BE0" w:rsidP="00186BE0">
            <w:pPr>
              <w:tabs>
                <w:tab w:val="left" w:pos="-72"/>
              </w:tabs>
              <w:spacing w:before="0" w:after="0"/>
              <w:ind w:right="-72"/>
              <w:jc w:val="right"/>
              <w:rPr>
                <w:sz w:val="18"/>
                <w:szCs w:val="18"/>
              </w:rPr>
            </w:pPr>
            <w:r w:rsidRPr="00B876A7">
              <w:rPr>
                <w:sz w:val="18"/>
                <w:szCs w:val="18"/>
              </w:rPr>
              <w:t>3,079,539</w:t>
            </w:r>
          </w:p>
        </w:tc>
      </w:tr>
      <w:tr w:rsidR="00186BE0" w:rsidRPr="00B876A7" w14:paraId="1A4C6DDD" w14:textId="77777777" w:rsidTr="004D6AAF">
        <w:tc>
          <w:tcPr>
            <w:tcW w:w="3924" w:type="dxa"/>
            <w:vAlign w:val="bottom"/>
          </w:tcPr>
          <w:p w14:paraId="7DC4AF44" w14:textId="77777777" w:rsidR="00186BE0" w:rsidRPr="00B876A7" w:rsidRDefault="00186BE0" w:rsidP="00186BE0">
            <w:pPr>
              <w:spacing w:before="0" w:after="0"/>
              <w:ind w:left="-101"/>
              <w:rPr>
                <w:sz w:val="18"/>
                <w:szCs w:val="18"/>
              </w:rPr>
            </w:pPr>
            <w:r w:rsidRPr="00B876A7">
              <w:rPr>
                <w:sz w:val="18"/>
                <w:szCs w:val="18"/>
              </w:rPr>
              <w:t>Unallocated costs</w:t>
            </w:r>
          </w:p>
        </w:tc>
        <w:tc>
          <w:tcPr>
            <w:tcW w:w="1382" w:type="dxa"/>
            <w:shd w:val="clear" w:color="auto" w:fill="auto"/>
            <w:vAlign w:val="bottom"/>
          </w:tcPr>
          <w:p w14:paraId="7D84C819" w14:textId="77777777" w:rsidR="00186BE0" w:rsidRPr="00B876A7" w:rsidRDefault="00186BE0" w:rsidP="00186BE0">
            <w:pPr>
              <w:spacing w:before="0" w:after="0"/>
              <w:ind w:right="-72"/>
              <w:jc w:val="right"/>
              <w:rPr>
                <w:sz w:val="18"/>
                <w:szCs w:val="18"/>
              </w:rPr>
            </w:pPr>
          </w:p>
        </w:tc>
        <w:tc>
          <w:tcPr>
            <w:tcW w:w="1383" w:type="dxa"/>
            <w:shd w:val="clear" w:color="auto" w:fill="auto"/>
            <w:vAlign w:val="bottom"/>
          </w:tcPr>
          <w:p w14:paraId="69FD65C9" w14:textId="77777777" w:rsidR="00186BE0" w:rsidRPr="00B876A7" w:rsidRDefault="00186BE0" w:rsidP="00186BE0">
            <w:pPr>
              <w:tabs>
                <w:tab w:val="left" w:pos="-72"/>
              </w:tabs>
              <w:spacing w:before="0" w:after="0"/>
              <w:ind w:right="-72"/>
              <w:jc w:val="right"/>
              <w:rPr>
                <w:sz w:val="18"/>
                <w:szCs w:val="18"/>
              </w:rPr>
            </w:pPr>
          </w:p>
        </w:tc>
        <w:tc>
          <w:tcPr>
            <w:tcW w:w="1382" w:type="dxa"/>
            <w:shd w:val="clear" w:color="auto" w:fill="auto"/>
            <w:vAlign w:val="bottom"/>
          </w:tcPr>
          <w:p w14:paraId="3936AFDB" w14:textId="77777777" w:rsidR="00186BE0" w:rsidRPr="00B876A7" w:rsidRDefault="00186BE0" w:rsidP="00186BE0">
            <w:pPr>
              <w:tabs>
                <w:tab w:val="left" w:pos="-72"/>
              </w:tabs>
              <w:spacing w:before="0" w:after="0"/>
              <w:ind w:right="-72"/>
              <w:jc w:val="right"/>
              <w:rPr>
                <w:sz w:val="18"/>
                <w:szCs w:val="18"/>
              </w:rPr>
            </w:pPr>
          </w:p>
        </w:tc>
        <w:tc>
          <w:tcPr>
            <w:tcW w:w="1383" w:type="dxa"/>
            <w:shd w:val="clear" w:color="auto" w:fill="auto"/>
            <w:vAlign w:val="bottom"/>
          </w:tcPr>
          <w:p w14:paraId="02052440" w14:textId="07CB9927" w:rsidR="00186BE0" w:rsidRPr="00B876A7" w:rsidRDefault="00186BE0" w:rsidP="00186BE0">
            <w:pPr>
              <w:tabs>
                <w:tab w:val="left" w:pos="-72"/>
              </w:tabs>
              <w:spacing w:before="0" w:after="0"/>
              <w:ind w:right="-72"/>
              <w:jc w:val="right"/>
              <w:rPr>
                <w:sz w:val="18"/>
                <w:szCs w:val="18"/>
              </w:rPr>
            </w:pPr>
            <w:r w:rsidRPr="00B876A7">
              <w:rPr>
                <w:sz w:val="18"/>
                <w:szCs w:val="18"/>
              </w:rPr>
              <w:t>(102,157,613)</w:t>
            </w:r>
          </w:p>
        </w:tc>
      </w:tr>
      <w:tr w:rsidR="00186BE0" w:rsidRPr="00B876A7" w14:paraId="695D3C1E" w14:textId="77777777" w:rsidTr="004D6AAF">
        <w:tc>
          <w:tcPr>
            <w:tcW w:w="3924" w:type="dxa"/>
            <w:vAlign w:val="bottom"/>
          </w:tcPr>
          <w:p w14:paraId="011F7D20" w14:textId="77777777" w:rsidR="00186BE0" w:rsidRPr="00B876A7" w:rsidRDefault="00186BE0" w:rsidP="00186BE0">
            <w:pPr>
              <w:spacing w:before="0" w:after="0"/>
              <w:ind w:left="-101"/>
              <w:rPr>
                <w:sz w:val="18"/>
                <w:szCs w:val="18"/>
              </w:rPr>
            </w:pPr>
            <w:r w:rsidRPr="00B876A7">
              <w:rPr>
                <w:sz w:val="18"/>
                <w:szCs w:val="18"/>
              </w:rPr>
              <w:t>Finance costs</w:t>
            </w:r>
          </w:p>
        </w:tc>
        <w:tc>
          <w:tcPr>
            <w:tcW w:w="1382" w:type="dxa"/>
            <w:shd w:val="clear" w:color="auto" w:fill="auto"/>
            <w:vAlign w:val="bottom"/>
          </w:tcPr>
          <w:p w14:paraId="300FE3D5" w14:textId="77777777" w:rsidR="00186BE0" w:rsidRPr="00B876A7" w:rsidRDefault="00186BE0" w:rsidP="00186BE0">
            <w:pPr>
              <w:spacing w:before="0" w:after="0"/>
              <w:ind w:right="-72"/>
              <w:jc w:val="right"/>
              <w:rPr>
                <w:sz w:val="18"/>
                <w:szCs w:val="18"/>
              </w:rPr>
            </w:pPr>
          </w:p>
        </w:tc>
        <w:tc>
          <w:tcPr>
            <w:tcW w:w="1383" w:type="dxa"/>
            <w:shd w:val="clear" w:color="auto" w:fill="auto"/>
            <w:vAlign w:val="bottom"/>
          </w:tcPr>
          <w:p w14:paraId="6CA4267D" w14:textId="77777777" w:rsidR="00186BE0" w:rsidRPr="00B876A7" w:rsidRDefault="00186BE0" w:rsidP="00186BE0">
            <w:pPr>
              <w:tabs>
                <w:tab w:val="left" w:pos="-72"/>
              </w:tabs>
              <w:spacing w:before="0" w:after="0"/>
              <w:ind w:right="-72"/>
              <w:jc w:val="right"/>
              <w:rPr>
                <w:sz w:val="18"/>
                <w:szCs w:val="18"/>
              </w:rPr>
            </w:pPr>
          </w:p>
        </w:tc>
        <w:tc>
          <w:tcPr>
            <w:tcW w:w="1382" w:type="dxa"/>
            <w:shd w:val="clear" w:color="auto" w:fill="auto"/>
            <w:vAlign w:val="bottom"/>
          </w:tcPr>
          <w:p w14:paraId="70657305" w14:textId="77777777" w:rsidR="00186BE0" w:rsidRPr="00B876A7" w:rsidRDefault="00186BE0" w:rsidP="00186BE0">
            <w:pPr>
              <w:tabs>
                <w:tab w:val="left" w:pos="-72"/>
              </w:tabs>
              <w:spacing w:before="0" w:after="0"/>
              <w:ind w:right="-72"/>
              <w:jc w:val="right"/>
              <w:rPr>
                <w:sz w:val="18"/>
                <w:szCs w:val="18"/>
              </w:rPr>
            </w:pPr>
          </w:p>
        </w:tc>
        <w:tc>
          <w:tcPr>
            <w:tcW w:w="1383" w:type="dxa"/>
            <w:tcBorders>
              <w:bottom w:val="single" w:sz="4" w:space="0" w:color="auto"/>
            </w:tcBorders>
            <w:shd w:val="clear" w:color="auto" w:fill="auto"/>
            <w:vAlign w:val="bottom"/>
          </w:tcPr>
          <w:p w14:paraId="7EFA74BC" w14:textId="44DBC811" w:rsidR="00186BE0" w:rsidRPr="00B876A7" w:rsidRDefault="00186BE0" w:rsidP="00186BE0">
            <w:pPr>
              <w:tabs>
                <w:tab w:val="left" w:pos="-72"/>
              </w:tabs>
              <w:spacing w:before="0" w:after="0"/>
              <w:ind w:right="-72"/>
              <w:jc w:val="right"/>
              <w:rPr>
                <w:sz w:val="18"/>
                <w:szCs w:val="18"/>
              </w:rPr>
            </w:pPr>
            <w:r w:rsidRPr="00B876A7">
              <w:rPr>
                <w:sz w:val="18"/>
                <w:szCs w:val="18"/>
              </w:rPr>
              <w:t>(9,768,249)</w:t>
            </w:r>
          </w:p>
        </w:tc>
      </w:tr>
      <w:tr w:rsidR="00186BE0" w:rsidRPr="00B876A7" w14:paraId="1C31FDB8" w14:textId="77777777" w:rsidTr="004D6AAF">
        <w:tc>
          <w:tcPr>
            <w:tcW w:w="3924" w:type="dxa"/>
            <w:vAlign w:val="bottom"/>
          </w:tcPr>
          <w:p w14:paraId="38D8336D" w14:textId="77777777" w:rsidR="00186BE0" w:rsidRPr="00B876A7" w:rsidRDefault="00186BE0" w:rsidP="00186BE0">
            <w:pPr>
              <w:spacing w:before="0" w:after="0"/>
              <w:ind w:left="-101"/>
              <w:rPr>
                <w:sz w:val="18"/>
                <w:szCs w:val="18"/>
              </w:rPr>
            </w:pPr>
          </w:p>
        </w:tc>
        <w:tc>
          <w:tcPr>
            <w:tcW w:w="1382" w:type="dxa"/>
            <w:shd w:val="clear" w:color="auto" w:fill="auto"/>
            <w:vAlign w:val="bottom"/>
          </w:tcPr>
          <w:p w14:paraId="59399EFC" w14:textId="77777777" w:rsidR="00186BE0" w:rsidRPr="00B876A7" w:rsidRDefault="00186BE0" w:rsidP="00186BE0">
            <w:pPr>
              <w:spacing w:before="0" w:after="0"/>
              <w:ind w:right="-72"/>
              <w:jc w:val="right"/>
              <w:rPr>
                <w:sz w:val="18"/>
                <w:szCs w:val="18"/>
              </w:rPr>
            </w:pPr>
          </w:p>
        </w:tc>
        <w:tc>
          <w:tcPr>
            <w:tcW w:w="1383" w:type="dxa"/>
            <w:shd w:val="clear" w:color="auto" w:fill="auto"/>
            <w:vAlign w:val="bottom"/>
          </w:tcPr>
          <w:p w14:paraId="129500D7" w14:textId="77777777" w:rsidR="00186BE0" w:rsidRPr="00B876A7" w:rsidRDefault="00186BE0" w:rsidP="00186BE0">
            <w:pPr>
              <w:tabs>
                <w:tab w:val="left" w:pos="-72"/>
              </w:tabs>
              <w:spacing w:before="0" w:after="0"/>
              <w:ind w:right="-72"/>
              <w:jc w:val="right"/>
              <w:rPr>
                <w:sz w:val="18"/>
                <w:szCs w:val="18"/>
              </w:rPr>
            </w:pPr>
          </w:p>
        </w:tc>
        <w:tc>
          <w:tcPr>
            <w:tcW w:w="1382" w:type="dxa"/>
            <w:shd w:val="clear" w:color="auto" w:fill="auto"/>
            <w:vAlign w:val="bottom"/>
          </w:tcPr>
          <w:p w14:paraId="794E0308" w14:textId="77777777" w:rsidR="00186BE0" w:rsidRPr="00B876A7" w:rsidRDefault="00186BE0" w:rsidP="00186BE0">
            <w:pPr>
              <w:tabs>
                <w:tab w:val="left" w:pos="-72"/>
              </w:tabs>
              <w:spacing w:before="0" w:after="0"/>
              <w:ind w:right="-72"/>
              <w:jc w:val="right"/>
              <w:rPr>
                <w:sz w:val="18"/>
                <w:szCs w:val="18"/>
              </w:rPr>
            </w:pPr>
          </w:p>
        </w:tc>
        <w:tc>
          <w:tcPr>
            <w:tcW w:w="1383" w:type="dxa"/>
            <w:tcBorders>
              <w:top w:val="single" w:sz="4" w:space="0" w:color="auto"/>
            </w:tcBorders>
            <w:shd w:val="clear" w:color="auto" w:fill="auto"/>
            <w:vAlign w:val="bottom"/>
          </w:tcPr>
          <w:p w14:paraId="40D73C52" w14:textId="77777777" w:rsidR="00186BE0" w:rsidRPr="00B876A7" w:rsidRDefault="00186BE0" w:rsidP="00186BE0">
            <w:pPr>
              <w:tabs>
                <w:tab w:val="left" w:pos="-72"/>
              </w:tabs>
              <w:spacing w:before="0" w:after="0"/>
              <w:ind w:right="-72"/>
              <w:jc w:val="right"/>
              <w:rPr>
                <w:sz w:val="18"/>
                <w:szCs w:val="18"/>
              </w:rPr>
            </w:pPr>
          </w:p>
        </w:tc>
      </w:tr>
      <w:tr w:rsidR="00186BE0" w:rsidRPr="00B876A7" w14:paraId="2D485C28" w14:textId="77777777" w:rsidTr="004D6AAF">
        <w:tc>
          <w:tcPr>
            <w:tcW w:w="3924" w:type="dxa"/>
            <w:vAlign w:val="bottom"/>
          </w:tcPr>
          <w:p w14:paraId="44DF2CD9" w14:textId="77777777" w:rsidR="00186BE0" w:rsidRPr="00B876A7" w:rsidRDefault="00186BE0" w:rsidP="00186BE0">
            <w:pPr>
              <w:spacing w:before="0" w:after="0"/>
              <w:ind w:left="-101"/>
              <w:rPr>
                <w:sz w:val="18"/>
                <w:szCs w:val="18"/>
              </w:rPr>
            </w:pPr>
            <w:r w:rsidRPr="00B876A7">
              <w:rPr>
                <w:sz w:val="18"/>
                <w:szCs w:val="18"/>
              </w:rPr>
              <w:t>Profit before income tax expense</w:t>
            </w:r>
          </w:p>
        </w:tc>
        <w:tc>
          <w:tcPr>
            <w:tcW w:w="1382" w:type="dxa"/>
            <w:shd w:val="clear" w:color="auto" w:fill="auto"/>
            <w:vAlign w:val="bottom"/>
          </w:tcPr>
          <w:p w14:paraId="40C852BB" w14:textId="77777777" w:rsidR="00186BE0" w:rsidRPr="00B876A7" w:rsidRDefault="00186BE0" w:rsidP="00186BE0">
            <w:pPr>
              <w:spacing w:before="0" w:after="0"/>
              <w:ind w:right="-72"/>
              <w:jc w:val="right"/>
              <w:rPr>
                <w:sz w:val="18"/>
                <w:szCs w:val="18"/>
              </w:rPr>
            </w:pPr>
          </w:p>
        </w:tc>
        <w:tc>
          <w:tcPr>
            <w:tcW w:w="1383" w:type="dxa"/>
            <w:shd w:val="clear" w:color="auto" w:fill="auto"/>
            <w:vAlign w:val="bottom"/>
          </w:tcPr>
          <w:p w14:paraId="601A97DD" w14:textId="77777777" w:rsidR="00186BE0" w:rsidRPr="00B876A7" w:rsidRDefault="00186BE0" w:rsidP="00186BE0">
            <w:pPr>
              <w:spacing w:before="0" w:after="0"/>
              <w:ind w:right="-72"/>
              <w:jc w:val="right"/>
              <w:rPr>
                <w:sz w:val="18"/>
                <w:szCs w:val="18"/>
              </w:rPr>
            </w:pPr>
          </w:p>
        </w:tc>
        <w:tc>
          <w:tcPr>
            <w:tcW w:w="1382" w:type="dxa"/>
            <w:shd w:val="clear" w:color="auto" w:fill="auto"/>
            <w:vAlign w:val="bottom"/>
          </w:tcPr>
          <w:p w14:paraId="7740E182" w14:textId="77777777" w:rsidR="00186BE0" w:rsidRPr="00B876A7" w:rsidRDefault="00186BE0" w:rsidP="00186BE0">
            <w:pPr>
              <w:tabs>
                <w:tab w:val="left" w:pos="-72"/>
              </w:tabs>
              <w:spacing w:before="0" w:after="0"/>
              <w:ind w:right="-72"/>
              <w:jc w:val="right"/>
              <w:rPr>
                <w:sz w:val="18"/>
                <w:szCs w:val="18"/>
              </w:rPr>
            </w:pPr>
          </w:p>
        </w:tc>
        <w:tc>
          <w:tcPr>
            <w:tcW w:w="1383" w:type="dxa"/>
            <w:shd w:val="clear" w:color="auto" w:fill="auto"/>
            <w:vAlign w:val="bottom"/>
          </w:tcPr>
          <w:p w14:paraId="0F182B78" w14:textId="41D3DA37" w:rsidR="00186BE0" w:rsidRPr="00B876A7" w:rsidRDefault="00186BE0" w:rsidP="00186BE0">
            <w:pPr>
              <w:tabs>
                <w:tab w:val="left" w:pos="-72"/>
              </w:tabs>
              <w:spacing w:before="0" w:after="0"/>
              <w:ind w:right="-72"/>
              <w:jc w:val="right"/>
              <w:rPr>
                <w:sz w:val="18"/>
                <w:szCs w:val="18"/>
              </w:rPr>
            </w:pPr>
            <w:r w:rsidRPr="00B876A7">
              <w:rPr>
                <w:sz w:val="18"/>
                <w:szCs w:val="18"/>
              </w:rPr>
              <w:t>37,177,400</w:t>
            </w:r>
          </w:p>
        </w:tc>
      </w:tr>
      <w:tr w:rsidR="00186BE0" w:rsidRPr="00B876A7" w14:paraId="21E8650B" w14:textId="77777777" w:rsidTr="004D6AAF">
        <w:tc>
          <w:tcPr>
            <w:tcW w:w="3924" w:type="dxa"/>
            <w:vAlign w:val="bottom"/>
          </w:tcPr>
          <w:p w14:paraId="4C0441E6" w14:textId="77777777" w:rsidR="00186BE0" w:rsidRPr="00B876A7" w:rsidRDefault="00186BE0" w:rsidP="00186BE0">
            <w:pPr>
              <w:spacing w:before="0" w:after="0"/>
              <w:ind w:left="-101"/>
              <w:rPr>
                <w:sz w:val="18"/>
                <w:szCs w:val="18"/>
              </w:rPr>
            </w:pPr>
            <w:r w:rsidRPr="00B876A7">
              <w:rPr>
                <w:sz w:val="18"/>
                <w:szCs w:val="18"/>
              </w:rPr>
              <w:t>Income tax expense</w:t>
            </w:r>
          </w:p>
        </w:tc>
        <w:tc>
          <w:tcPr>
            <w:tcW w:w="1382" w:type="dxa"/>
            <w:shd w:val="clear" w:color="auto" w:fill="auto"/>
            <w:vAlign w:val="bottom"/>
          </w:tcPr>
          <w:p w14:paraId="5A60E673" w14:textId="77777777" w:rsidR="00186BE0" w:rsidRPr="00B876A7" w:rsidRDefault="00186BE0" w:rsidP="00186BE0">
            <w:pPr>
              <w:spacing w:before="0" w:after="0"/>
              <w:ind w:right="-72"/>
              <w:jc w:val="right"/>
              <w:rPr>
                <w:sz w:val="18"/>
                <w:szCs w:val="18"/>
              </w:rPr>
            </w:pPr>
          </w:p>
        </w:tc>
        <w:tc>
          <w:tcPr>
            <w:tcW w:w="1383" w:type="dxa"/>
            <w:shd w:val="clear" w:color="auto" w:fill="auto"/>
            <w:vAlign w:val="bottom"/>
          </w:tcPr>
          <w:p w14:paraId="5275B812" w14:textId="77777777" w:rsidR="00186BE0" w:rsidRPr="00B876A7" w:rsidRDefault="00186BE0" w:rsidP="00186BE0">
            <w:pPr>
              <w:tabs>
                <w:tab w:val="left" w:pos="-72"/>
              </w:tabs>
              <w:spacing w:before="0" w:after="0"/>
              <w:ind w:right="-72"/>
              <w:jc w:val="right"/>
              <w:rPr>
                <w:sz w:val="18"/>
                <w:szCs w:val="18"/>
              </w:rPr>
            </w:pPr>
          </w:p>
        </w:tc>
        <w:tc>
          <w:tcPr>
            <w:tcW w:w="1382" w:type="dxa"/>
            <w:shd w:val="clear" w:color="auto" w:fill="auto"/>
            <w:vAlign w:val="bottom"/>
          </w:tcPr>
          <w:p w14:paraId="092372C5" w14:textId="77777777" w:rsidR="00186BE0" w:rsidRPr="00B876A7" w:rsidRDefault="00186BE0" w:rsidP="00186BE0">
            <w:pPr>
              <w:tabs>
                <w:tab w:val="left" w:pos="-72"/>
              </w:tabs>
              <w:spacing w:before="0" w:after="0"/>
              <w:ind w:right="-72"/>
              <w:jc w:val="right"/>
              <w:rPr>
                <w:sz w:val="18"/>
                <w:szCs w:val="18"/>
              </w:rPr>
            </w:pPr>
          </w:p>
        </w:tc>
        <w:tc>
          <w:tcPr>
            <w:tcW w:w="1383" w:type="dxa"/>
            <w:tcBorders>
              <w:bottom w:val="single" w:sz="4" w:space="0" w:color="auto"/>
            </w:tcBorders>
            <w:shd w:val="clear" w:color="auto" w:fill="auto"/>
            <w:vAlign w:val="bottom"/>
          </w:tcPr>
          <w:p w14:paraId="2FF69615" w14:textId="4F8ADA57" w:rsidR="00186BE0" w:rsidRPr="00B876A7" w:rsidRDefault="00186BE0" w:rsidP="00186BE0">
            <w:pPr>
              <w:tabs>
                <w:tab w:val="left" w:pos="-72"/>
              </w:tabs>
              <w:spacing w:before="0" w:after="0"/>
              <w:ind w:right="-72"/>
              <w:jc w:val="right"/>
              <w:rPr>
                <w:sz w:val="18"/>
                <w:szCs w:val="18"/>
              </w:rPr>
            </w:pPr>
            <w:r w:rsidRPr="00B876A7">
              <w:rPr>
                <w:sz w:val="18"/>
                <w:szCs w:val="18"/>
              </w:rPr>
              <w:t>(8,014,169)</w:t>
            </w:r>
          </w:p>
        </w:tc>
      </w:tr>
      <w:tr w:rsidR="00186BE0" w:rsidRPr="00B876A7" w14:paraId="77B6268D" w14:textId="77777777" w:rsidTr="004D6AAF">
        <w:tc>
          <w:tcPr>
            <w:tcW w:w="3924" w:type="dxa"/>
            <w:vAlign w:val="bottom"/>
          </w:tcPr>
          <w:p w14:paraId="6B79206C" w14:textId="77777777" w:rsidR="00186BE0" w:rsidRPr="00B876A7" w:rsidRDefault="00186BE0" w:rsidP="00186BE0">
            <w:pPr>
              <w:spacing w:before="0" w:after="0"/>
              <w:ind w:left="-101"/>
              <w:rPr>
                <w:sz w:val="18"/>
                <w:szCs w:val="18"/>
              </w:rPr>
            </w:pPr>
          </w:p>
        </w:tc>
        <w:tc>
          <w:tcPr>
            <w:tcW w:w="1382" w:type="dxa"/>
            <w:shd w:val="clear" w:color="auto" w:fill="auto"/>
            <w:vAlign w:val="bottom"/>
          </w:tcPr>
          <w:p w14:paraId="20DDCFBD" w14:textId="77777777" w:rsidR="00186BE0" w:rsidRPr="00B876A7" w:rsidRDefault="00186BE0" w:rsidP="00186BE0">
            <w:pPr>
              <w:spacing w:before="0" w:after="0"/>
              <w:ind w:right="-72"/>
              <w:jc w:val="right"/>
              <w:rPr>
                <w:sz w:val="18"/>
                <w:szCs w:val="18"/>
              </w:rPr>
            </w:pPr>
          </w:p>
        </w:tc>
        <w:tc>
          <w:tcPr>
            <w:tcW w:w="1383" w:type="dxa"/>
            <w:shd w:val="clear" w:color="auto" w:fill="auto"/>
            <w:vAlign w:val="bottom"/>
          </w:tcPr>
          <w:p w14:paraId="78774CEA" w14:textId="77777777" w:rsidR="00186BE0" w:rsidRPr="00B876A7" w:rsidRDefault="00186BE0" w:rsidP="00186BE0">
            <w:pPr>
              <w:tabs>
                <w:tab w:val="left" w:pos="-72"/>
              </w:tabs>
              <w:spacing w:before="0" w:after="0"/>
              <w:ind w:right="-72"/>
              <w:jc w:val="right"/>
              <w:rPr>
                <w:sz w:val="18"/>
                <w:szCs w:val="18"/>
              </w:rPr>
            </w:pPr>
          </w:p>
        </w:tc>
        <w:tc>
          <w:tcPr>
            <w:tcW w:w="1382" w:type="dxa"/>
            <w:shd w:val="clear" w:color="auto" w:fill="auto"/>
            <w:vAlign w:val="bottom"/>
          </w:tcPr>
          <w:p w14:paraId="13CEA33F" w14:textId="77777777" w:rsidR="00186BE0" w:rsidRPr="00B876A7" w:rsidRDefault="00186BE0" w:rsidP="00186BE0">
            <w:pPr>
              <w:tabs>
                <w:tab w:val="left" w:pos="-72"/>
              </w:tabs>
              <w:spacing w:before="0" w:after="0"/>
              <w:ind w:right="-72"/>
              <w:jc w:val="right"/>
              <w:rPr>
                <w:sz w:val="18"/>
                <w:szCs w:val="18"/>
              </w:rPr>
            </w:pPr>
          </w:p>
        </w:tc>
        <w:tc>
          <w:tcPr>
            <w:tcW w:w="1383" w:type="dxa"/>
            <w:tcBorders>
              <w:top w:val="single" w:sz="4" w:space="0" w:color="auto"/>
            </w:tcBorders>
            <w:shd w:val="clear" w:color="auto" w:fill="auto"/>
            <w:vAlign w:val="bottom"/>
          </w:tcPr>
          <w:p w14:paraId="795973A3" w14:textId="77777777" w:rsidR="00186BE0" w:rsidRPr="00B876A7" w:rsidRDefault="00186BE0" w:rsidP="00186BE0">
            <w:pPr>
              <w:tabs>
                <w:tab w:val="left" w:pos="-72"/>
              </w:tabs>
              <w:spacing w:before="0" w:after="0"/>
              <w:ind w:right="-72"/>
              <w:jc w:val="right"/>
              <w:rPr>
                <w:sz w:val="18"/>
                <w:szCs w:val="18"/>
              </w:rPr>
            </w:pPr>
          </w:p>
        </w:tc>
      </w:tr>
      <w:tr w:rsidR="00186BE0" w:rsidRPr="00B876A7" w14:paraId="0C3A974E" w14:textId="77777777" w:rsidTr="004D6AAF">
        <w:tc>
          <w:tcPr>
            <w:tcW w:w="3924" w:type="dxa"/>
            <w:vAlign w:val="bottom"/>
          </w:tcPr>
          <w:p w14:paraId="21F1F69F" w14:textId="77777777" w:rsidR="00186BE0" w:rsidRPr="00B876A7" w:rsidRDefault="00186BE0" w:rsidP="00186BE0">
            <w:pPr>
              <w:spacing w:before="0" w:after="0"/>
              <w:ind w:left="-101"/>
              <w:rPr>
                <w:sz w:val="18"/>
                <w:szCs w:val="18"/>
              </w:rPr>
            </w:pPr>
            <w:r w:rsidRPr="00B876A7">
              <w:rPr>
                <w:sz w:val="18"/>
                <w:szCs w:val="18"/>
              </w:rPr>
              <w:t>Net profit for the year</w:t>
            </w:r>
          </w:p>
        </w:tc>
        <w:tc>
          <w:tcPr>
            <w:tcW w:w="1382" w:type="dxa"/>
            <w:shd w:val="clear" w:color="auto" w:fill="auto"/>
            <w:vAlign w:val="bottom"/>
          </w:tcPr>
          <w:p w14:paraId="5A8EEDEE" w14:textId="77777777" w:rsidR="00186BE0" w:rsidRPr="00B876A7" w:rsidRDefault="00186BE0" w:rsidP="00186BE0">
            <w:pPr>
              <w:spacing w:before="0" w:after="0"/>
              <w:ind w:right="-72"/>
              <w:jc w:val="right"/>
              <w:rPr>
                <w:sz w:val="18"/>
                <w:szCs w:val="18"/>
              </w:rPr>
            </w:pPr>
          </w:p>
        </w:tc>
        <w:tc>
          <w:tcPr>
            <w:tcW w:w="1383" w:type="dxa"/>
            <w:shd w:val="clear" w:color="auto" w:fill="auto"/>
            <w:vAlign w:val="bottom"/>
          </w:tcPr>
          <w:p w14:paraId="384A97D5" w14:textId="77777777" w:rsidR="00186BE0" w:rsidRPr="00B876A7" w:rsidRDefault="00186BE0" w:rsidP="00186BE0">
            <w:pPr>
              <w:tabs>
                <w:tab w:val="left" w:pos="-72"/>
              </w:tabs>
              <w:spacing w:before="0" w:after="0"/>
              <w:ind w:right="-72"/>
              <w:jc w:val="right"/>
              <w:rPr>
                <w:sz w:val="18"/>
                <w:szCs w:val="18"/>
              </w:rPr>
            </w:pPr>
          </w:p>
        </w:tc>
        <w:tc>
          <w:tcPr>
            <w:tcW w:w="1382" w:type="dxa"/>
            <w:shd w:val="clear" w:color="auto" w:fill="auto"/>
            <w:vAlign w:val="bottom"/>
          </w:tcPr>
          <w:p w14:paraId="20AF8E16" w14:textId="77777777" w:rsidR="00186BE0" w:rsidRPr="00B876A7" w:rsidRDefault="00186BE0" w:rsidP="00186BE0">
            <w:pPr>
              <w:tabs>
                <w:tab w:val="left" w:pos="-72"/>
              </w:tabs>
              <w:spacing w:before="0" w:after="0"/>
              <w:ind w:right="-72"/>
              <w:jc w:val="right"/>
              <w:rPr>
                <w:sz w:val="18"/>
                <w:szCs w:val="18"/>
              </w:rPr>
            </w:pPr>
          </w:p>
        </w:tc>
        <w:tc>
          <w:tcPr>
            <w:tcW w:w="1383" w:type="dxa"/>
            <w:tcBorders>
              <w:bottom w:val="single" w:sz="4" w:space="0" w:color="auto"/>
            </w:tcBorders>
            <w:shd w:val="clear" w:color="auto" w:fill="auto"/>
            <w:vAlign w:val="bottom"/>
          </w:tcPr>
          <w:p w14:paraId="09EAB551" w14:textId="6ABDEA99" w:rsidR="00186BE0" w:rsidRPr="00B876A7" w:rsidRDefault="00186BE0" w:rsidP="00186BE0">
            <w:pPr>
              <w:tabs>
                <w:tab w:val="left" w:pos="-72"/>
              </w:tabs>
              <w:spacing w:before="0" w:after="0"/>
              <w:ind w:right="-72"/>
              <w:jc w:val="right"/>
              <w:rPr>
                <w:sz w:val="18"/>
                <w:szCs w:val="18"/>
              </w:rPr>
            </w:pPr>
            <w:r w:rsidRPr="00B876A7">
              <w:rPr>
                <w:sz w:val="18"/>
                <w:szCs w:val="18"/>
              </w:rPr>
              <w:t>29,163,231</w:t>
            </w:r>
          </w:p>
        </w:tc>
      </w:tr>
      <w:tr w:rsidR="00186BE0" w:rsidRPr="00B876A7" w14:paraId="1F548C92" w14:textId="77777777" w:rsidTr="00685F2C">
        <w:tc>
          <w:tcPr>
            <w:tcW w:w="3924" w:type="dxa"/>
            <w:vAlign w:val="bottom"/>
          </w:tcPr>
          <w:p w14:paraId="3ECB4BA0" w14:textId="77777777" w:rsidR="00186BE0" w:rsidRPr="00B876A7" w:rsidRDefault="00186BE0" w:rsidP="00186BE0">
            <w:pPr>
              <w:spacing w:before="0" w:after="0"/>
              <w:ind w:left="-101"/>
              <w:rPr>
                <w:b/>
                <w:sz w:val="18"/>
                <w:szCs w:val="18"/>
                <w:highlight w:val="yellow"/>
              </w:rPr>
            </w:pPr>
          </w:p>
        </w:tc>
        <w:tc>
          <w:tcPr>
            <w:tcW w:w="1382" w:type="dxa"/>
            <w:shd w:val="clear" w:color="auto" w:fill="auto"/>
            <w:vAlign w:val="bottom"/>
          </w:tcPr>
          <w:p w14:paraId="18210D1F" w14:textId="77777777" w:rsidR="00186BE0" w:rsidRPr="00B876A7" w:rsidRDefault="00186BE0" w:rsidP="00186BE0">
            <w:pPr>
              <w:tabs>
                <w:tab w:val="left" w:pos="-72"/>
              </w:tabs>
              <w:spacing w:before="0" w:after="0"/>
              <w:ind w:right="-72"/>
              <w:jc w:val="right"/>
              <w:rPr>
                <w:sz w:val="18"/>
                <w:szCs w:val="18"/>
              </w:rPr>
            </w:pPr>
          </w:p>
        </w:tc>
        <w:tc>
          <w:tcPr>
            <w:tcW w:w="1383" w:type="dxa"/>
            <w:shd w:val="clear" w:color="auto" w:fill="auto"/>
            <w:vAlign w:val="bottom"/>
          </w:tcPr>
          <w:p w14:paraId="4701297D" w14:textId="77777777" w:rsidR="00186BE0" w:rsidRPr="00B876A7" w:rsidRDefault="00186BE0" w:rsidP="00186BE0">
            <w:pPr>
              <w:tabs>
                <w:tab w:val="left" w:pos="-72"/>
              </w:tabs>
              <w:spacing w:before="0" w:after="0"/>
              <w:ind w:right="-72"/>
              <w:jc w:val="right"/>
              <w:rPr>
                <w:sz w:val="18"/>
                <w:szCs w:val="18"/>
              </w:rPr>
            </w:pPr>
          </w:p>
        </w:tc>
        <w:tc>
          <w:tcPr>
            <w:tcW w:w="1382" w:type="dxa"/>
            <w:shd w:val="clear" w:color="auto" w:fill="auto"/>
            <w:vAlign w:val="bottom"/>
          </w:tcPr>
          <w:p w14:paraId="12A18857" w14:textId="77777777" w:rsidR="00186BE0" w:rsidRPr="00B876A7" w:rsidRDefault="00186BE0" w:rsidP="00186BE0">
            <w:pPr>
              <w:tabs>
                <w:tab w:val="left" w:pos="0"/>
              </w:tabs>
              <w:spacing w:before="0" w:after="0"/>
              <w:ind w:right="-72"/>
              <w:jc w:val="right"/>
              <w:rPr>
                <w:sz w:val="18"/>
                <w:szCs w:val="18"/>
              </w:rPr>
            </w:pPr>
          </w:p>
        </w:tc>
        <w:tc>
          <w:tcPr>
            <w:tcW w:w="1383" w:type="dxa"/>
            <w:tcBorders>
              <w:top w:val="single" w:sz="4" w:space="0" w:color="auto"/>
            </w:tcBorders>
            <w:shd w:val="clear" w:color="auto" w:fill="auto"/>
            <w:vAlign w:val="bottom"/>
          </w:tcPr>
          <w:p w14:paraId="59F8229B" w14:textId="77777777" w:rsidR="00186BE0" w:rsidRPr="00B876A7" w:rsidRDefault="00186BE0" w:rsidP="00186BE0">
            <w:pPr>
              <w:tabs>
                <w:tab w:val="left" w:pos="-72"/>
              </w:tabs>
              <w:spacing w:before="0" w:after="0"/>
              <w:ind w:right="-72"/>
              <w:jc w:val="right"/>
              <w:rPr>
                <w:sz w:val="18"/>
                <w:szCs w:val="18"/>
              </w:rPr>
            </w:pPr>
          </w:p>
        </w:tc>
      </w:tr>
      <w:tr w:rsidR="00186BE0" w:rsidRPr="00B876A7" w14:paraId="093768AB" w14:textId="77777777" w:rsidTr="00685F2C">
        <w:tc>
          <w:tcPr>
            <w:tcW w:w="3924" w:type="dxa"/>
            <w:vAlign w:val="bottom"/>
          </w:tcPr>
          <w:p w14:paraId="09A184F9" w14:textId="77777777" w:rsidR="00186BE0" w:rsidRPr="00B876A7" w:rsidRDefault="00186BE0" w:rsidP="00186BE0">
            <w:pPr>
              <w:spacing w:before="0" w:after="0"/>
              <w:ind w:left="-101"/>
              <w:rPr>
                <w:b/>
                <w:sz w:val="18"/>
                <w:szCs w:val="18"/>
              </w:rPr>
            </w:pPr>
            <w:r w:rsidRPr="00B876A7">
              <w:rPr>
                <w:b/>
                <w:sz w:val="18"/>
                <w:szCs w:val="18"/>
              </w:rPr>
              <w:t>Timing of revenue recognition</w:t>
            </w:r>
          </w:p>
        </w:tc>
        <w:tc>
          <w:tcPr>
            <w:tcW w:w="1382" w:type="dxa"/>
            <w:shd w:val="clear" w:color="auto" w:fill="auto"/>
            <w:vAlign w:val="bottom"/>
          </w:tcPr>
          <w:p w14:paraId="14770652" w14:textId="77777777" w:rsidR="00186BE0" w:rsidRPr="00B876A7" w:rsidRDefault="00186BE0" w:rsidP="00186BE0">
            <w:pPr>
              <w:tabs>
                <w:tab w:val="left" w:pos="-72"/>
              </w:tabs>
              <w:spacing w:before="0" w:after="0"/>
              <w:ind w:right="-72"/>
              <w:jc w:val="right"/>
              <w:rPr>
                <w:sz w:val="18"/>
                <w:szCs w:val="18"/>
              </w:rPr>
            </w:pPr>
          </w:p>
        </w:tc>
        <w:tc>
          <w:tcPr>
            <w:tcW w:w="1383" w:type="dxa"/>
            <w:shd w:val="clear" w:color="auto" w:fill="auto"/>
            <w:vAlign w:val="bottom"/>
          </w:tcPr>
          <w:p w14:paraId="353A44AB" w14:textId="77777777" w:rsidR="00186BE0" w:rsidRPr="00B876A7" w:rsidRDefault="00186BE0" w:rsidP="00186BE0">
            <w:pPr>
              <w:tabs>
                <w:tab w:val="left" w:pos="-72"/>
              </w:tabs>
              <w:spacing w:before="0" w:after="0"/>
              <w:ind w:right="-72"/>
              <w:jc w:val="right"/>
              <w:rPr>
                <w:sz w:val="18"/>
                <w:szCs w:val="18"/>
              </w:rPr>
            </w:pPr>
          </w:p>
        </w:tc>
        <w:tc>
          <w:tcPr>
            <w:tcW w:w="1382" w:type="dxa"/>
            <w:shd w:val="clear" w:color="auto" w:fill="auto"/>
            <w:vAlign w:val="bottom"/>
          </w:tcPr>
          <w:p w14:paraId="17691589" w14:textId="77777777" w:rsidR="00186BE0" w:rsidRPr="00B876A7" w:rsidRDefault="00186BE0" w:rsidP="00186BE0">
            <w:pPr>
              <w:tabs>
                <w:tab w:val="left" w:pos="-72"/>
              </w:tabs>
              <w:spacing w:before="0" w:after="0"/>
              <w:ind w:right="-72"/>
              <w:jc w:val="right"/>
              <w:rPr>
                <w:sz w:val="18"/>
                <w:szCs w:val="18"/>
              </w:rPr>
            </w:pPr>
          </w:p>
        </w:tc>
        <w:tc>
          <w:tcPr>
            <w:tcW w:w="1383" w:type="dxa"/>
            <w:shd w:val="clear" w:color="auto" w:fill="auto"/>
            <w:vAlign w:val="bottom"/>
          </w:tcPr>
          <w:p w14:paraId="356BF233" w14:textId="77777777" w:rsidR="00186BE0" w:rsidRPr="00B876A7" w:rsidRDefault="00186BE0" w:rsidP="00186BE0">
            <w:pPr>
              <w:tabs>
                <w:tab w:val="left" w:pos="-72"/>
              </w:tabs>
              <w:spacing w:before="0" w:after="0"/>
              <w:ind w:right="-72"/>
              <w:jc w:val="right"/>
              <w:rPr>
                <w:sz w:val="18"/>
                <w:szCs w:val="18"/>
              </w:rPr>
            </w:pPr>
          </w:p>
        </w:tc>
      </w:tr>
      <w:tr w:rsidR="00186BE0" w:rsidRPr="00B876A7" w14:paraId="24319A0C" w14:textId="77777777" w:rsidTr="00685F2C">
        <w:tc>
          <w:tcPr>
            <w:tcW w:w="3924" w:type="dxa"/>
            <w:vAlign w:val="bottom"/>
          </w:tcPr>
          <w:p w14:paraId="2DB72F4E" w14:textId="77777777" w:rsidR="00186BE0" w:rsidRPr="00B876A7" w:rsidRDefault="00186BE0" w:rsidP="00186BE0">
            <w:pPr>
              <w:spacing w:before="0" w:after="0"/>
              <w:ind w:left="-101"/>
              <w:rPr>
                <w:sz w:val="18"/>
                <w:szCs w:val="18"/>
              </w:rPr>
            </w:pPr>
            <w:r w:rsidRPr="00B876A7">
              <w:rPr>
                <w:sz w:val="18"/>
                <w:szCs w:val="18"/>
              </w:rPr>
              <w:t>At a point in time</w:t>
            </w:r>
          </w:p>
        </w:tc>
        <w:tc>
          <w:tcPr>
            <w:tcW w:w="1382" w:type="dxa"/>
            <w:shd w:val="clear" w:color="auto" w:fill="auto"/>
            <w:vAlign w:val="bottom"/>
          </w:tcPr>
          <w:p w14:paraId="679E8C3D" w14:textId="645F250E" w:rsidR="00186BE0" w:rsidRPr="00B876A7" w:rsidRDefault="00186BE0" w:rsidP="00186BE0">
            <w:pPr>
              <w:tabs>
                <w:tab w:val="left" w:pos="-72"/>
              </w:tabs>
              <w:spacing w:before="0" w:after="0"/>
              <w:ind w:right="-72"/>
              <w:jc w:val="right"/>
              <w:rPr>
                <w:sz w:val="18"/>
                <w:szCs w:val="18"/>
              </w:rPr>
            </w:pPr>
            <w:r w:rsidRPr="00B876A7">
              <w:rPr>
                <w:sz w:val="18"/>
                <w:szCs w:val="18"/>
              </w:rPr>
              <w:t>528,366,117</w:t>
            </w:r>
          </w:p>
        </w:tc>
        <w:tc>
          <w:tcPr>
            <w:tcW w:w="1383" w:type="dxa"/>
            <w:shd w:val="clear" w:color="auto" w:fill="auto"/>
            <w:vAlign w:val="bottom"/>
          </w:tcPr>
          <w:p w14:paraId="4876F63F" w14:textId="539A1E36" w:rsidR="00186BE0" w:rsidRPr="00B876A7" w:rsidRDefault="00186BE0" w:rsidP="00186BE0">
            <w:pPr>
              <w:tabs>
                <w:tab w:val="left" w:pos="-72"/>
              </w:tabs>
              <w:spacing w:before="0" w:after="0"/>
              <w:ind w:right="-72"/>
              <w:jc w:val="right"/>
              <w:rPr>
                <w:sz w:val="18"/>
                <w:szCs w:val="18"/>
              </w:rPr>
            </w:pPr>
            <w:r w:rsidRPr="00B876A7">
              <w:rPr>
                <w:sz w:val="18"/>
                <w:szCs w:val="22"/>
              </w:rPr>
              <w:t>-</w:t>
            </w:r>
          </w:p>
        </w:tc>
        <w:tc>
          <w:tcPr>
            <w:tcW w:w="1382" w:type="dxa"/>
            <w:shd w:val="clear" w:color="auto" w:fill="auto"/>
            <w:vAlign w:val="bottom"/>
          </w:tcPr>
          <w:p w14:paraId="16D1B2EB" w14:textId="5D792039" w:rsidR="00186BE0" w:rsidRPr="00B876A7" w:rsidRDefault="00186BE0" w:rsidP="00186BE0">
            <w:pPr>
              <w:tabs>
                <w:tab w:val="left" w:pos="-72"/>
              </w:tabs>
              <w:spacing w:before="0" w:after="0"/>
              <w:ind w:right="-72"/>
              <w:jc w:val="right"/>
              <w:rPr>
                <w:sz w:val="18"/>
                <w:szCs w:val="18"/>
              </w:rPr>
            </w:pPr>
            <w:r w:rsidRPr="00B876A7">
              <w:rPr>
                <w:sz w:val="18"/>
                <w:szCs w:val="18"/>
              </w:rPr>
              <w:t>-</w:t>
            </w:r>
          </w:p>
        </w:tc>
        <w:tc>
          <w:tcPr>
            <w:tcW w:w="1383" w:type="dxa"/>
            <w:shd w:val="clear" w:color="auto" w:fill="auto"/>
            <w:vAlign w:val="bottom"/>
          </w:tcPr>
          <w:p w14:paraId="05C9A7A8" w14:textId="52D799BC" w:rsidR="00186BE0" w:rsidRPr="00B876A7" w:rsidRDefault="00186BE0" w:rsidP="00186BE0">
            <w:pPr>
              <w:tabs>
                <w:tab w:val="left" w:pos="-72"/>
              </w:tabs>
              <w:spacing w:before="0" w:after="0"/>
              <w:ind w:right="-72"/>
              <w:jc w:val="right"/>
              <w:rPr>
                <w:sz w:val="18"/>
                <w:szCs w:val="18"/>
              </w:rPr>
            </w:pPr>
            <w:r w:rsidRPr="00B876A7">
              <w:rPr>
                <w:sz w:val="18"/>
                <w:szCs w:val="18"/>
              </w:rPr>
              <w:t>528,366,117</w:t>
            </w:r>
          </w:p>
        </w:tc>
      </w:tr>
      <w:tr w:rsidR="00186BE0" w:rsidRPr="00B876A7" w14:paraId="4E46E5E8" w14:textId="77777777" w:rsidTr="00685F2C">
        <w:trPr>
          <w:trHeight w:val="153"/>
        </w:trPr>
        <w:tc>
          <w:tcPr>
            <w:tcW w:w="3924" w:type="dxa"/>
            <w:vAlign w:val="bottom"/>
          </w:tcPr>
          <w:p w14:paraId="1DEF72D0" w14:textId="77777777" w:rsidR="00186BE0" w:rsidRPr="00B876A7" w:rsidRDefault="00186BE0" w:rsidP="00186BE0">
            <w:pPr>
              <w:spacing w:before="0" w:after="0"/>
              <w:ind w:left="-101"/>
              <w:rPr>
                <w:sz w:val="18"/>
                <w:szCs w:val="18"/>
              </w:rPr>
            </w:pPr>
            <w:r w:rsidRPr="00B876A7">
              <w:rPr>
                <w:sz w:val="18"/>
                <w:szCs w:val="18"/>
              </w:rPr>
              <w:t>Over time</w:t>
            </w:r>
          </w:p>
        </w:tc>
        <w:tc>
          <w:tcPr>
            <w:tcW w:w="1382" w:type="dxa"/>
            <w:tcBorders>
              <w:bottom w:val="single" w:sz="4" w:space="0" w:color="auto"/>
            </w:tcBorders>
            <w:shd w:val="clear" w:color="auto" w:fill="auto"/>
            <w:vAlign w:val="bottom"/>
          </w:tcPr>
          <w:p w14:paraId="06144EBD" w14:textId="6CBAAF29" w:rsidR="00186BE0" w:rsidRPr="00B876A7" w:rsidRDefault="00186BE0" w:rsidP="00186BE0">
            <w:pPr>
              <w:tabs>
                <w:tab w:val="left" w:pos="-72"/>
              </w:tabs>
              <w:spacing w:before="0" w:after="0"/>
              <w:ind w:right="-72"/>
              <w:jc w:val="right"/>
              <w:rPr>
                <w:sz w:val="18"/>
                <w:szCs w:val="18"/>
              </w:rPr>
            </w:pPr>
            <w:r w:rsidRPr="00B876A7">
              <w:rPr>
                <w:sz w:val="18"/>
                <w:szCs w:val="18"/>
              </w:rPr>
              <w:t>-</w:t>
            </w:r>
          </w:p>
        </w:tc>
        <w:tc>
          <w:tcPr>
            <w:tcW w:w="1383" w:type="dxa"/>
            <w:tcBorders>
              <w:bottom w:val="single" w:sz="4" w:space="0" w:color="auto"/>
            </w:tcBorders>
            <w:shd w:val="clear" w:color="auto" w:fill="auto"/>
            <w:vAlign w:val="bottom"/>
          </w:tcPr>
          <w:p w14:paraId="541D4C7A" w14:textId="0BD362A0" w:rsidR="00186BE0" w:rsidRPr="00B876A7" w:rsidRDefault="00186BE0" w:rsidP="00186BE0">
            <w:pPr>
              <w:tabs>
                <w:tab w:val="left" w:pos="-72"/>
              </w:tabs>
              <w:spacing w:before="0" w:after="0"/>
              <w:ind w:right="-72"/>
              <w:jc w:val="right"/>
              <w:rPr>
                <w:sz w:val="18"/>
                <w:szCs w:val="18"/>
              </w:rPr>
            </w:pPr>
            <w:r w:rsidRPr="00B876A7">
              <w:rPr>
                <w:sz w:val="18"/>
                <w:szCs w:val="18"/>
              </w:rPr>
              <w:t>300,566,082</w:t>
            </w:r>
          </w:p>
        </w:tc>
        <w:tc>
          <w:tcPr>
            <w:tcW w:w="1382" w:type="dxa"/>
            <w:tcBorders>
              <w:bottom w:val="single" w:sz="4" w:space="0" w:color="auto"/>
            </w:tcBorders>
            <w:shd w:val="clear" w:color="auto" w:fill="auto"/>
            <w:vAlign w:val="bottom"/>
          </w:tcPr>
          <w:p w14:paraId="030BB76B" w14:textId="5F8ACFB6" w:rsidR="00186BE0" w:rsidRPr="00B876A7" w:rsidRDefault="00186BE0" w:rsidP="00186BE0">
            <w:pPr>
              <w:tabs>
                <w:tab w:val="left" w:pos="-72"/>
              </w:tabs>
              <w:spacing w:before="0" w:after="0"/>
              <w:ind w:right="-72"/>
              <w:jc w:val="right"/>
              <w:rPr>
                <w:sz w:val="18"/>
                <w:szCs w:val="18"/>
              </w:rPr>
            </w:pPr>
            <w:r w:rsidRPr="00B876A7">
              <w:rPr>
                <w:sz w:val="18"/>
                <w:szCs w:val="18"/>
              </w:rPr>
              <w:t>229,551,793</w:t>
            </w:r>
          </w:p>
        </w:tc>
        <w:tc>
          <w:tcPr>
            <w:tcW w:w="1383" w:type="dxa"/>
            <w:tcBorders>
              <w:bottom w:val="single" w:sz="4" w:space="0" w:color="auto"/>
            </w:tcBorders>
            <w:shd w:val="clear" w:color="auto" w:fill="auto"/>
            <w:vAlign w:val="bottom"/>
          </w:tcPr>
          <w:p w14:paraId="73884834" w14:textId="5E8A2307" w:rsidR="00186BE0" w:rsidRPr="00B876A7" w:rsidRDefault="00186BE0" w:rsidP="00186BE0">
            <w:pPr>
              <w:tabs>
                <w:tab w:val="left" w:pos="-72"/>
              </w:tabs>
              <w:spacing w:before="0" w:after="0"/>
              <w:ind w:right="-72"/>
              <w:jc w:val="right"/>
              <w:rPr>
                <w:sz w:val="18"/>
                <w:szCs w:val="18"/>
              </w:rPr>
            </w:pPr>
            <w:r w:rsidRPr="00B876A7">
              <w:rPr>
                <w:sz w:val="18"/>
                <w:szCs w:val="18"/>
              </w:rPr>
              <w:t>530,117,875</w:t>
            </w:r>
          </w:p>
        </w:tc>
      </w:tr>
      <w:tr w:rsidR="00186BE0" w:rsidRPr="00B876A7" w14:paraId="161A66AF" w14:textId="77777777" w:rsidTr="00685F2C">
        <w:tc>
          <w:tcPr>
            <w:tcW w:w="3924" w:type="dxa"/>
            <w:vAlign w:val="bottom"/>
          </w:tcPr>
          <w:p w14:paraId="10EEDF28" w14:textId="77777777" w:rsidR="00186BE0" w:rsidRPr="00B876A7" w:rsidRDefault="00186BE0" w:rsidP="00186BE0">
            <w:pPr>
              <w:spacing w:before="0" w:after="0"/>
              <w:ind w:left="-101"/>
              <w:rPr>
                <w:sz w:val="18"/>
                <w:szCs w:val="18"/>
              </w:rPr>
            </w:pPr>
          </w:p>
        </w:tc>
        <w:tc>
          <w:tcPr>
            <w:tcW w:w="1382" w:type="dxa"/>
            <w:tcBorders>
              <w:top w:val="single" w:sz="4" w:space="0" w:color="auto"/>
            </w:tcBorders>
            <w:shd w:val="clear" w:color="auto" w:fill="auto"/>
            <w:vAlign w:val="bottom"/>
          </w:tcPr>
          <w:p w14:paraId="36F3CE42" w14:textId="77777777" w:rsidR="00186BE0" w:rsidRPr="00B876A7" w:rsidRDefault="00186BE0" w:rsidP="00186BE0">
            <w:pPr>
              <w:tabs>
                <w:tab w:val="left" w:pos="-72"/>
              </w:tabs>
              <w:spacing w:before="0" w:after="0"/>
              <w:ind w:right="-72"/>
              <w:jc w:val="right"/>
              <w:rPr>
                <w:sz w:val="18"/>
                <w:szCs w:val="18"/>
              </w:rPr>
            </w:pPr>
          </w:p>
        </w:tc>
        <w:tc>
          <w:tcPr>
            <w:tcW w:w="1383" w:type="dxa"/>
            <w:tcBorders>
              <w:top w:val="single" w:sz="4" w:space="0" w:color="auto"/>
            </w:tcBorders>
            <w:shd w:val="clear" w:color="auto" w:fill="auto"/>
            <w:vAlign w:val="bottom"/>
          </w:tcPr>
          <w:p w14:paraId="423C93D1" w14:textId="77777777" w:rsidR="00186BE0" w:rsidRPr="00B876A7" w:rsidRDefault="00186BE0" w:rsidP="00186BE0">
            <w:pPr>
              <w:tabs>
                <w:tab w:val="left" w:pos="-72"/>
              </w:tabs>
              <w:spacing w:before="0" w:after="0"/>
              <w:ind w:right="-72"/>
              <w:jc w:val="right"/>
              <w:rPr>
                <w:sz w:val="18"/>
                <w:szCs w:val="18"/>
              </w:rPr>
            </w:pPr>
          </w:p>
        </w:tc>
        <w:tc>
          <w:tcPr>
            <w:tcW w:w="1382" w:type="dxa"/>
            <w:tcBorders>
              <w:top w:val="single" w:sz="4" w:space="0" w:color="auto"/>
            </w:tcBorders>
            <w:shd w:val="clear" w:color="auto" w:fill="auto"/>
            <w:vAlign w:val="bottom"/>
          </w:tcPr>
          <w:p w14:paraId="28FF8A99" w14:textId="77777777" w:rsidR="00186BE0" w:rsidRPr="00B876A7" w:rsidRDefault="00186BE0" w:rsidP="00186BE0">
            <w:pPr>
              <w:tabs>
                <w:tab w:val="left" w:pos="-72"/>
              </w:tabs>
              <w:spacing w:before="0" w:after="0"/>
              <w:ind w:right="-72"/>
              <w:jc w:val="right"/>
              <w:rPr>
                <w:sz w:val="18"/>
                <w:szCs w:val="18"/>
              </w:rPr>
            </w:pPr>
          </w:p>
        </w:tc>
        <w:tc>
          <w:tcPr>
            <w:tcW w:w="1383" w:type="dxa"/>
            <w:tcBorders>
              <w:top w:val="single" w:sz="4" w:space="0" w:color="auto"/>
            </w:tcBorders>
            <w:shd w:val="clear" w:color="auto" w:fill="auto"/>
            <w:vAlign w:val="bottom"/>
          </w:tcPr>
          <w:p w14:paraId="6E74E8F8" w14:textId="77777777" w:rsidR="00186BE0" w:rsidRPr="00B876A7" w:rsidRDefault="00186BE0" w:rsidP="00186BE0">
            <w:pPr>
              <w:tabs>
                <w:tab w:val="left" w:pos="-72"/>
              </w:tabs>
              <w:spacing w:before="0" w:after="0"/>
              <w:ind w:right="-72"/>
              <w:jc w:val="right"/>
              <w:rPr>
                <w:sz w:val="18"/>
                <w:szCs w:val="18"/>
              </w:rPr>
            </w:pPr>
          </w:p>
        </w:tc>
      </w:tr>
      <w:tr w:rsidR="00186BE0" w:rsidRPr="00B876A7" w14:paraId="3D3199BA" w14:textId="77777777" w:rsidTr="00685F2C">
        <w:tc>
          <w:tcPr>
            <w:tcW w:w="3924" w:type="dxa"/>
            <w:vAlign w:val="bottom"/>
          </w:tcPr>
          <w:p w14:paraId="0DE21355" w14:textId="77777777" w:rsidR="00186BE0" w:rsidRPr="00B876A7" w:rsidRDefault="00186BE0" w:rsidP="00186BE0">
            <w:pPr>
              <w:spacing w:before="0" w:after="0"/>
              <w:ind w:left="-101"/>
              <w:rPr>
                <w:sz w:val="18"/>
                <w:szCs w:val="18"/>
              </w:rPr>
            </w:pPr>
            <w:r w:rsidRPr="00B876A7">
              <w:rPr>
                <w:sz w:val="18"/>
                <w:szCs w:val="18"/>
              </w:rPr>
              <w:t>Total Revenue</w:t>
            </w:r>
          </w:p>
        </w:tc>
        <w:tc>
          <w:tcPr>
            <w:tcW w:w="1382" w:type="dxa"/>
            <w:tcBorders>
              <w:bottom w:val="single" w:sz="4" w:space="0" w:color="auto"/>
            </w:tcBorders>
            <w:shd w:val="clear" w:color="auto" w:fill="auto"/>
            <w:vAlign w:val="bottom"/>
          </w:tcPr>
          <w:p w14:paraId="350C497E" w14:textId="528D0ACA" w:rsidR="00186BE0" w:rsidRPr="00B876A7" w:rsidRDefault="00186BE0" w:rsidP="00186BE0">
            <w:pPr>
              <w:tabs>
                <w:tab w:val="left" w:pos="-72"/>
              </w:tabs>
              <w:spacing w:before="0" w:after="0"/>
              <w:ind w:right="-72"/>
              <w:jc w:val="right"/>
              <w:rPr>
                <w:sz w:val="18"/>
                <w:szCs w:val="18"/>
              </w:rPr>
            </w:pPr>
            <w:r w:rsidRPr="00B876A7">
              <w:rPr>
                <w:sz w:val="18"/>
                <w:szCs w:val="18"/>
              </w:rPr>
              <w:t>528,366,117</w:t>
            </w:r>
          </w:p>
        </w:tc>
        <w:tc>
          <w:tcPr>
            <w:tcW w:w="1383" w:type="dxa"/>
            <w:tcBorders>
              <w:bottom w:val="single" w:sz="4" w:space="0" w:color="auto"/>
            </w:tcBorders>
            <w:shd w:val="clear" w:color="auto" w:fill="auto"/>
            <w:vAlign w:val="bottom"/>
          </w:tcPr>
          <w:p w14:paraId="336C47A8" w14:textId="49E55D72" w:rsidR="00186BE0" w:rsidRPr="00B876A7" w:rsidRDefault="00186BE0" w:rsidP="00186BE0">
            <w:pPr>
              <w:tabs>
                <w:tab w:val="left" w:pos="-72"/>
              </w:tabs>
              <w:spacing w:before="0" w:after="0"/>
              <w:ind w:right="-72"/>
              <w:jc w:val="right"/>
              <w:rPr>
                <w:sz w:val="18"/>
                <w:szCs w:val="18"/>
              </w:rPr>
            </w:pPr>
            <w:r w:rsidRPr="00B876A7">
              <w:rPr>
                <w:sz w:val="18"/>
                <w:szCs w:val="18"/>
              </w:rPr>
              <w:t>300,566,082</w:t>
            </w:r>
          </w:p>
        </w:tc>
        <w:tc>
          <w:tcPr>
            <w:tcW w:w="1382" w:type="dxa"/>
            <w:tcBorders>
              <w:bottom w:val="single" w:sz="4" w:space="0" w:color="auto"/>
            </w:tcBorders>
            <w:shd w:val="clear" w:color="auto" w:fill="auto"/>
            <w:vAlign w:val="bottom"/>
          </w:tcPr>
          <w:p w14:paraId="5C05CC8D" w14:textId="22F33583" w:rsidR="00186BE0" w:rsidRPr="00B876A7" w:rsidRDefault="00186BE0" w:rsidP="00186BE0">
            <w:pPr>
              <w:tabs>
                <w:tab w:val="left" w:pos="-72"/>
              </w:tabs>
              <w:spacing w:before="0" w:after="0"/>
              <w:ind w:right="-72"/>
              <w:jc w:val="right"/>
              <w:rPr>
                <w:sz w:val="18"/>
                <w:szCs w:val="18"/>
              </w:rPr>
            </w:pPr>
            <w:r w:rsidRPr="00B876A7">
              <w:rPr>
                <w:sz w:val="18"/>
                <w:szCs w:val="18"/>
              </w:rPr>
              <w:t>229,551,793</w:t>
            </w:r>
          </w:p>
        </w:tc>
        <w:tc>
          <w:tcPr>
            <w:tcW w:w="1383" w:type="dxa"/>
            <w:tcBorders>
              <w:bottom w:val="single" w:sz="4" w:space="0" w:color="auto"/>
            </w:tcBorders>
            <w:shd w:val="clear" w:color="auto" w:fill="auto"/>
            <w:vAlign w:val="bottom"/>
          </w:tcPr>
          <w:p w14:paraId="658512DD" w14:textId="51222691" w:rsidR="00186BE0" w:rsidRPr="00B876A7" w:rsidRDefault="00186BE0" w:rsidP="00186BE0">
            <w:pPr>
              <w:tabs>
                <w:tab w:val="left" w:pos="-72"/>
              </w:tabs>
              <w:spacing w:before="0" w:after="0"/>
              <w:ind w:right="-72"/>
              <w:jc w:val="right"/>
              <w:rPr>
                <w:sz w:val="18"/>
                <w:szCs w:val="18"/>
              </w:rPr>
            </w:pPr>
            <w:r w:rsidRPr="00B876A7">
              <w:rPr>
                <w:sz w:val="18"/>
                <w:szCs w:val="18"/>
              </w:rPr>
              <w:t>1,058,483,992</w:t>
            </w:r>
          </w:p>
        </w:tc>
      </w:tr>
    </w:tbl>
    <w:p w14:paraId="32E34E8F" w14:textId="77777777" w:rsidR="007A5A72" w:rsidRPr="00B876A7" w:rsidRDefault="007A5A72">
      <w:pPr>
        <w:rPr>
          <w:rFonts w:ascii="Arial" w:eastAsia="Arial" w:hAnsi="Arial" w:cs="Arial"/>
          <w:sz w:val="18"/>
          <w:szCs w:val="18"/>
        </w:rPr>
      </w:pPr>
    </w:p>
    <w:p w14:paraId="5549A38F" w14:textId="77777777" w:rsidR="007A5A72" w:rsidRPr="00B876A7" w:rsidRDefault="0032140B">
      <w:pPr>
        <w:rPr>
          <w:rFonts w:ascii="Arial" w:eastAsia="Arial" w:hAnsi="Arial" w:cs="Arial"/>
          <w:b/>
          <w:sz w:val="18"/>
          <w:szCs w:val="18"/>
        </w:rPr>
      </w:pPr>
      <w:r w:rsidRPr="00B876A7">
        <w:rPr>
          <w:rFonts w:ascii="Arial" w:eastAsia="Arial" w:hAnsi="Arial" w:cs="Arial"/>
          <w:b/>
          <w:sz w:val="18"/>
          <w:szCs w:val="18"/>
        </w:rPr>
        <w:t>Information about major customers</w:t>
      </w:r>
    </w:p>
    <w:p w14:paraId="0514761A" w14:textId="77777777" w:rsidR="007A5A72" w:rsidRPr="00B876A7" w:rsidRDefault="007A5A72">
      <w:pPr>
        <w:rPr>
          <w:rFonts w:ascii="Arial" w:eastAsia="Arial" w:hAnsi="Arial" w:cs="Arial"/>
          <w:sz w:val="18"/>
          <w:szCs w:val="18"/>
        </w:rPr>
      </w:pPr>
    </w:p>
    <w:p w14:paraId="7D036C0E"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The details of major customers can be analysed by segment as follow:</w:t>
      </w:r>
    </w:p>
    <w:p w14:paraId="0755402A" w14:textId="77777777" w:rsidR="007A5A72" w:rsidRPr="00B876A7" w:rsidRDefault="007A5A72">
      <w:pPr>
        <w:rPr>
          <w:rFonts w:ascii="Arial" w:eastAsia="Arial" w:hAnsi="Arial" w:cs="Arial"/>
          <w:sz w:val="18"/>
          <w:szCs w:val="18"/>
        </w:rPr>
      </w:pPr>
    </w:p>
    <w:tbl>
      <w:tblPr>
        <w:tblStyle w:val="affffffffe"/>
        <w:tblW w:w="9468" w:type="dxa"/>
        <w:tblLayout w:type="fixed"/>
        <w:tblLook w:val="0000" w:firstRow="0" w:lastRow="0" w:firstColumn="0" w:lastColumn="0" w:noHBand="0" w:noVBand="0"/>
      </w:tblPr>
      <w:tblGrid>
        <w:gridCol w:w="3942"/>
        <w:gridCol w:w="1359"/>
        <w:gridCol w:w="1386"/>
        <w:gridCol w:w="1395"/>
        <w:gridCol w:w="1386"/>
      </w:tblGrid>
      <w:tr w:rsidR="007A5A72" w:rsidRPr="00B876A7" w14:paraId="35ADC6C2" w14:textId="77777777" w:rsidTr="00685F2C">
        <w:tc>
          <w:tcPr>
            <w:tcW w:w="3942" w:type="dxa"/>
            <w:vAlign w:val="bottom"/>
          </w:tcPr>
          <w:p w14:paraId="6C8B2E19" w14:textId="77777777" w:rsidR="007A5A72" w:rsidRPr="00B876A7" w:rsidRDefault="007A5A72" w:rsidP="00B71E67">
            <w:pPr>
              <w:spacing w:before="0" w:after="0"/>
              <w:ind w:left="-101"/>
              <w:rPr>
                <w:sz w:val="18"/>
                <w:szCs w:val="18"/>
              </w:rPr>
            </w:pPr>
          </w:p>
        </w:tc>
        <w:tc>
          <w:tcPr>
            <w:tcW w:w="5526" w:type="dxa"/>
            <w:gridSpan w:val="4"/>
            <w:tcBorders>
              <w:top w:val="single" w:sz="4" w:space="0" w:color="auto"/>
              <w:bottom w:val="single" w:sz="4" w:space="0" w:color="auto"/>
            </w:tcBorders>
            <w:shd w:val="clear" w:color="auto" w:fill="auto"/>
            <w:vAlign w:val="bottom"/>
          </w:tcPr>
          <w:p w14:paraId="327460AE" w14:textId="77777777" w:rsidR="007A5A72" w:rsidRPr="00B876A7" w:rsidRDefault="0032140B" w:rsidP="00B71E67">
            <w:pPr>
              <w:tabs>
                <w:tab w:val="left" w:pos="-72"/>
              </w:tabs>
              <w:spacing w:before="0" w:after="0"/>
              <w:ind w:right="-72"/>
              <w:jc w:val="center"/>
              <w:rPr>
                <w:b/>
                <w:sz w:val="18"/>
                <w:szCs w:val="18"/>
              </w:rPr>
            </w:pPr>
            <w:r w:rsidRPr="00B876A7">
              <w:rPr>
                <w:b/>
                <w:sz w:val="18"/>
                <w:szCs w:val="18"/>
              </w:rPr>
              <w:t>Consolidated financial statements</w:t>
            </w:r>
          </w:p>
        </w:tc>
      </w:tr>
      <w:tr w:rsidR="007A5A72" w:rsidRPr="00B876A7" w14:paraId="2158918B" w14:textId="77777777" w:rsidTr="00685F2C">
        <w:tc>
          <w:tcPr>
            <w:tcW w:w="3942" w:type="dxa"/>
            <w:vAlign w:val="bottom"/>
          </w:tcPr>
          <w:p w14:paraId="66AEC841" w14:textId="77777777" w:rsidR="007A5A72" w:rsidRPr="00B876A7" w:rsidRDefault="007A5A72" w:rsidP="00B71E67">
            <w:pPr>
              <w:tabs>
                <w:tab w:val="left" w:pos="817"/>
              </w:tabs>
              <w:spacing w:before="0" w:after="0"/>
              <w:ind w:left="-101"/>
              <w:rPr>
                <w:sz w:val="18"/>
                <w:szCs w:val="18"/>
              </w:rPr>
            </w:pPr>
          </w:p>
        </w:tc>
        <w:tc>
          <w:tcPr>
            <w:tcW w:w="1359" w:type="dxa"/>
            <w:tcBorders>
              <w:top w:val="single" w:sz="4" w:space="0" w:color="auto"/>
            </w:tcBorders>
            <w:shd w:val="clear" w:color="auto" w:fill="auto"/>
            <w:vAlign w:val="bottom"/>
          </w:tcPr>
          <w:p w14:paraId="5A456644"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 xml:space="preserve">IT equipment distribution </w:t>
            </w:r>
          </w:p>
        </w:tc>
        <w:tc>
          <w:tcPr>
            <w:tcW w:w="1386" w:type="dxa"/>
            <w:tcBorders>
              <w:top w:val="single" w:sz="4" w:space="0" w:color="auto"/>
            </w:tcBorders>
            <w:shd w:val="clear" w:color="auto" w:fill="auto"/>
            <w:vAlign w:val="bottom"/>
          </w:tcPr>
          <w:p w14:paraId="337113D3"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 xml:space="preserve">Internet data </w:t>
            </w:r>
            <w:proofErr w:type="spellStart"/>
            <w:r w:rsidRPr="00B876A7">
              <w:rPr>
                <w:b/>
                <w:sz w:val="18"/>
                <w:szCs w:val="18"/>
              </w:rPr>
              <w:t>center</w:t>
            </w:r>
            <w:proofErr w:type="spellEnd"/>
            <w:r w:rsidRPr="00B876A7">
              <w:rPr>
                <w:b/>
                <w:sz w:val="18"/>
                <w:szCs w:val="18"/>
              </w:rPr>
              <w:t xml:space="preserve"> and related services</w:t>
            </w:r>
          </w:p>
        </w:tc>
        <w:tc>
          <w:tcPr>
            <w:tcW w:w="1395" w:type="dxa"/>
            <w:tcBorders>
              <w:top w:val="single" w:sz="4" w:space="0" w:color="auto"/>
            </w:tcBorders>
            <w:shd w:val="clear" w:color="auto" w:fill="auto"/>
            <w:vAlign w:val="bottom"/>
          </w:tcPr>
          <w:p w14:paraId="14124652" w14:textId="77777777" w:rsidR="007A5A72" w:rsidRPr="00B876A7" w:rsidRDefault="0032140B" w:rsidP="00B71E67">
            <w:pPr>
              <w:tabs>
                <w:tab w:val="left" w:pos="-72"/>
              </w:tabs>
              <w:spacing w:before="0" w:after="0"/>
              <w:ind w:right="-72"/>
              <w:jc w:val="right"/>
              <w:rPr>
                <w:sz w:val="18"/>
                <w:szCs w:val="18"/>
              </w:rPr>
            </w:pPr>
            <w:r w:rsidRPr="00B876A7">
              <w:rPr>
                <w:b/>
                <w:sz w:val="18"/>
                <w:szCs w:val="18"/>
              </w:rPr>
              <w:t>Construction</w:t>
            </w:r>
          </w:p>
        </w:tc>
        <w:tc>
          <w:tcPr>
            <w:tcW w:w="1386" w:type="dxa"/>
            <w:tcBorders>
              <w:top w:val="single" w:sz="4" w:space="0" w:color="auto"/>
            </w:tcBorders>
            <w:shd w:val="clear" w:color="auto" w:fill="auto"/>
            <w:vAlign w:val="bottom"/>
          </w:tcPr>
          <w:p w14:paraId="1C2061E7"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Total</w:t>
            </w:r>
          </w:p>
        </w:tc>
      </w:tr>
      <w:tr w:rsidR="007A5A72" w:rsidRPr="00B876A7" w14:paraId="090B869A" w14:textId="77777777" w:rsidTr="00685F2C">
        <w:tc>
          <w:tcPr>
            <w:tcW w:w="3942" w:type="dxa"/>
            <w:vAlign w:val="bottom"/>
          </w:tcPr>
          <w:p w14:paraId="5DD444EE" w14:textId="77777777" w:rsidR="007A5A72" w:rsidRPr="00B876A7" w:rsidRDefault="007A5A72" w:rsidP="00B71E67">
            <w:pPr>
              <w:tabs>
                <w:tab w:val="left" w:pos="817"/>
              </w:tabs>
              <w:spacing w:before="0" w:after="0"/>
              <w:ind w:left="-101"/>
              <w:rPr>
                <w:sz w:val="18"/>
                <w:szCs w:val="18"/>
              </w:rPr>
            </w:pPr>
          </w:p>
        </w:tc>
        <w:tc>
          <w:tcPr>
            <w:tcW w:w="1359" w:type="dxa"/>
            <w:tcBorders>
              <w:bottom w:val="single" w:sz="4" w:space="0" w:color="auto"/>
            </w:tcBorders>
            <w:shd w:val="clear" w:color="auto" w:fill="auto"/>
            <w:vAlign w:val="bottom"/>
          </w:tcPr>
          <w:p w14:paraId="33654A95"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Baht</w:t>
            </w:r>
          </w:p>
        </w:tc>
        <w:tc>
          <w:tcPr>
            <w:tcW w:w="1386" w:type="dxa"/>
            <w:tcBorders>
              <w:bottom w:val="single" w:sz="4" w:space="0" w:color="auto"/>
            </w:tcBorders>
            <w:shd w:val="clear" w:color="auto" w:fill="auto"/>
            <w:vAlign w:val="bottom"/>
          </w:tcPr>
          <w:p w14:paraId="4FEB1417"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Baht</w:t>
            </w:r>
          </w:p>
        </w:tc>
        <w:tc>
          <w:tcPr>
            <w:tcW w:w="1395" w:type="dxa"/>
            <w:tcBorders>
              <w:bottom w:val="single" w:sz="4" w:space="0" w:color="auto"/>
            </w:tcBorders>
            <w:shd w:val="clear" w:color="auto" w:fill="auto"/>
            <w:vAlign w:val="bottom"/>
          </w:tcPr>
          <w:p w14:paraId="086E87A8"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Baht</w:t>
            </w:r>
          </w:p>
        </w:tc>
        <w:tc>
          <w:tcPr>
            <w:tcW w:w="1386" w:type="dxa"/>
            <w:tcBorders>
              <w:bottom w:val="single" w:sz="4" w:space="0" w:color="auto"/>
            </w:tcBorders>
            <w:shd w:val="clear" w:color="auto" w:fill="auto"/>
            <w:vAlign w:val="bottom"/>
          </w:tcPr>
          <w:p w14:paraId="1356EE95" w14:textId="77777777" w:rsidR="007A5A72" w:rsidRPr="00B876A7" w:rsidRDefault="0032140B" w:rsidP="00B71E67">
            <w:pPr>
              <w:tabs>
                <w:tab w:val="left" w:pos="-72"/>
              </w:tabs>
              <w:spacing w:before="0" w:after="0"/>
              <w:ind w:right="-72"/>
              <w:jc w:val="right"/>
              <w:rPr>
                <w:b/>
                <w:sz w:val="18"/>
                <w:szCs w:val="18"/>
              </w:rPr>
            </w:pPr>
            <w:r w:rsidRPr="00B876A7">
              <w:rPr>
                <w:b/>
                <w:sz w:val="18"/>
                <w:szCs w:val="18"/>
              </w:rPr>
              <w:t>Baht</w:t>
            </w:r>
          </w:p>
        </w:tc>
      </w:tr>
      <w:tr w:rsidR="007A5A72" w:rsidRPr="00B876A7" w14:paraId="5B414EEA" w14:textId="77777777" w:rsidTr="00685F2C">
        <w:tc>
          <w:tcPr>
            <w:tcW w:w="3942" w:type="dxa"/>
            <w:vAlign w:val="bottom"/>
          </w:tcPr>
          <w:p w14:paraId="1A376577" w14:textId="77777777" w:rsidR="007A5A72" w:rsidRPr="00B876A7" w:rsidRDefault="007A5A72" w:rsidP="00B71E67">
            <w:pPr>
              <w:spacing w:before="0" w:after="0"/>
              <w:ind w:left="-101"/>
              <w:rPr>
                <w:b/>
                <w:sz w:val="18"/>
                <w:szCs w:val="18"/>
              </w:rPr>
            </w:pPr>
          </w:p>
        </w:tc>
        <w:tc>
          <w:tcPr>
            <w:tcW w:w="1359" w:type="dxa"/>
            <w:tcBorders>
              <w:top w:val="single" w:sz="4" w:space="0" w:color="auto"/>
            </w:tcBorders>
            <w:shd w:val="clear" w:color="auto" w:fill="FAFAFA"/>
            <w:vAlign w:val="bottom"/>
          </w:tcPr>
          <w:p w14:paraId="5A3C3D74" w14:textId="77777777" w:rsidR="007A5A72" w:rsidRPr="00B876A7" w:rsidRDefault="007A5A72" w:rsidP="00B71E67">
            <w:pPr>
              <w:tabs>
                <w:tab w:val="left" w:pos="-72"/>
              </w:tabs>
              <w:spacing w:before="0" w:after="0"/>
              <w:ind w:right="-72"/>
              <w:jc w:val="right"/>
              <w:rPr>
                <w:sz w:val="18"/>
                <w:szCs w:val="18"/>
              </w:rPr>
            </w:pPr>
          </w:p>
        </w:tc>
        <w:tc>
          <w:tcPr>
            <w:tcW w:w="1386" w:type="dxa"/>
            <w:tcBorders>
              <w:top w:val="single" w:sz="4" w:space="0" w:color="auto"/>
            </w:tcBorders>
            <w:shd w:val="clear" w:color="auto" w:fill="FAFAFA"/>
            <w:vAlign w:val="bottom"/>
          </w:tcPr>
          <w:p w14:paraId="540E5FF5" w14:textId="77777777" w:rsidR="007A5A72" w:rsidRPr="00B876A7" w:rsidRDefault="007A5A72" w:rsidP="00B71E67">
            <w:pPr>
              <w:tabs>
                <w:tab w:val="left" w:pos="-72"/>
              </w:tabs>
              <w:spacing w:before="0" w:after="0"/>
              <w:ind w:right="-72"/>
              <w:jc w:val="right"/>
              <w:rPr>
                <w:sz w:val="18"/>
                <w:szCs w:val="18"/>
              </w:rPr>
            </w:pPr>
          </w:p>
        </w:tc>
        <w:tc>
          <w:tcPr>
            <w:tcW w:w="1395" w:type="dxa"/>
            <w:tcBorders>
              <w:top w:val="single" w:sz="4" w:space="0" w:color="auto"/>
            </w:tcBorders>
            <w:shd w:val="clear" w:color="auto" w:fill="FAFAFA"/>
            <w:vAlign w:val="bottom"/>
          </w:tcPr>
          <w:p w14:paraId="46842B85" w14:textId="77777777" w:rsidR="007A5A72" w:rsidRPr="00B876A7" w:rsidRDefault="007A5A72" w:rsidP="00B71E67">
            <w:pPr>
              <w:tabs>
                <w:tab w:val="left" w:pos="-72"/>
              </w:tabs>
              <w:spacing w:before="0" w:after="0"/>
              <w:ind w:right="-72"/>
              <w:jc w:val="right"/>
              <w:rPr>
                <w:sz w:val="18"/>
                <w:szCs w:val="18"/>
              </w:rPr>
            </w:pPr>
          </w:p>
        </w:tc>
        <w:tc>
          <w:tcPr>
            <w:tcW w:w="1386" w:type="dxa"/>
            <w:tcBorders>
              <w:top w:val="single" w:sz="4" w:space="0" w:color="auto"/>
            </w:tcBorders>
            <w:shd w:val="clear" w:color="auto" w:fill="FAFAFA"/>
            <w:vAlign w:val="bottom"/>
          </w:tcPr>
          <w:p w14:paraId="57866E46" w14:textId="77777777" w:rsidR="007A5A72" w:rsidRPr="00B876A7" w:rsidRDefault="007A5A72" w:rsidP="00B71E67">
            <w:pPr>
              <w:tabs>
                <w:tab w:val="left" w:pos="-72"/>
              </w:tabs>
              <w:spacing w:before="0" w:after="0"/>
              <w:ind w:right="-72"/>
              <w:jc w:val="right"/>
              <w:rPr>
                <w:sz w:val="18"/>
                <w:szCs w:val="18"/>
              </w:rPr>
            </w:pPr>
          </w:p>
        </w:tc>
      </w:tr>
      <w:tr w:rsidR="007A5A72" w:rsidRPr="00B876A7" w14:paraId="5BE97795" w14:textId="77777777" w:rsidTr="00685F2C">
        <w:tc>
          <w:tcPr>
            <w:tcW w:w="3942" w:type="dxa"/>
            <w:vAlign w:val="bottom"/>
          </w:tcPr>
          <w:p w14:paraId="737D5EE4" w14:textId="25FDC591" w:rsidR="007A5A72" w:rsidRPr="00B876A7" w:rsidRDefault="0032140B" w:rsidP="00B71E67">
            <w:pPr>
              <w:spacing w:before="0" w:after="0"/>
              <w:ind w:left="-101"/>
              <w:rPr>
                <w:b/>
                <w:sz w:val="18"/>
                <w:szCs w:val="18"/>
              </w:rPr>
            </w:pPr>
            <w:r w:rsidRPr="00B876A7">
              <w:rPr>
                <w:b/>
                <w:sz w:val="18"/>
                <w:szCs w:val="18"/>
              </w:rPr>
              <w:t>For the period ended 31 December 202</w:t>
            </w:r>
            <w:r w:rsidR="00186BE0">
              <w:rPr>
                <w:b/>
                <w:sz w:val="18"/>
                <w:szCs w:val="18"/>
              </w:rPr>
              <w:t>2</w:t>
            </w:r>
          </w:p>
        </w:tc>
        <w:tc>
          <w:tcPr>
            <w:tcW w:w="1359" w:type="dxa"/>
            <w:shd w:val="clear" w:color="auto" w:fill="FAFAFA"/>
            <w:vAlign w:val="bottom"/>
          </w:tcPr>
          <w:p w14:paraId="2BAE42A5"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FAFAFA"/>
            <w:vAlign w:val="bottom"/>
          </w:tcPr>
          <w:p w14:paraId="573F8A7C" w14:textId="77777777" w:rsidR="007A5A72" w:rsidRPr="00B876A7" w:rsidRDefault="007A5A72" w:rsidP="00B71E67">
            <w:pPr>
              <w:tabs>
                <w:tab w:val="left" w:pos="-72"/>
              </w:tabs>
              <w:spacing w:before="0" w:after="0"/>
              <w:ind w:right="-72"/>
              <w:jc w:val="right"/>
              <w:rPr>
                <w:sz w:val="18"/>
                <w:szCs w:val="18"/>
              </w:rPr>
            </w:pPr>
          </w:p>
        </w:tc>
        <w:tc>
          <w:tcPr>
            <w:tcW w:w="1395" w:type="dxa"/>
            <w:shd w:val="clear" w:color="auto" w:fill="FAFAFA"/>
            <w:vAlign w:val="bottom"/>
          </w:tcPr>
          <w:p w14:paraId="3BB08905"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FAFAFA"/>
            <w:vAlign w:val="bottom"/>
          </w:tcPr>
          <w:p w14:paraId="7E8553B6" w14:textId="77777777" w:rsidR="007A5A72" w:rsidRPr="00B876A7" w:rsidRDefault="007A5A72" w:rsidP="00B71E67">
            <w:pPr>
              <w:tabs>
                <w:tab w:val="left" w:pos="-72"/>
              </w:tabs>
              <w:spacing w:before="0" w:after="0"/>
              <w:ind w:right="-72"/>
              <w:jc w:val="right"/>
              <w:rPr>
                <w:sz w:val="18"/>
                <w:szCs w:val="18"/>
              </w:rPr>
            </w:pPr>
          </w:p>
        </w:tc>
      </w:tr>
      <w:tr w:rsidR="007A5A72" w:rsidRPr="00B876A7" w14:paraId="50262A6A" w14:textId="77777777" w:rsidTr="00685F2C">
        <w:trPr>
          <w:trHeight w:val="60"/>
        </w:trPr>
        <w:tc>
          <w:tcPr>
            <w:tcW w:w="3942" w:type="dxa"/>
            <w:vAlign w:val="bottom"/>
          </w:tcPr>
          <w:p w14:paraId="269D82BF" w14:textId="77777777" w:rsidR="007A5A72" w:rsidRPr="00B876A7" w:rsidRDefault="007A5A72" w:rsidP="00B71E67">
            <w:pPr>
              <w:spacing w:before="0" w:after="0"/>
              <w:ind w:left="-101"/>
              <w:rPr>
                <w:sz w:val="18"/>
                <w:szCs w:val="18"/>
              </w:rPr>
            </w:pPr>
          </w:p>
        </w:tc>
        <w:tc>
          <w:tcPr>
            <w:tcW w:w="1359" w:type="dxa"/>
            <w:shd w:val="clear" w:color="auto" w:fill="FAFAFA"/>
            <w:vAlign w:val="bottom"/>
          </w:tcPr>
          <w:p w14:paraId="03AD9748"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FAFAFA"/>
            <w:vAlign w:val="bottom"/>
          </w:tcPr>
          <w:p w14:paraId="359159FB" w14:textId="77777777" w:rsidR="007A5A72" w:rsidRPr="00B876A7" w:rsidRDefault="007A5A72" w:rsidP="00B71E67">
            <w:pPr>
              <w:tabs>
                <w:tab w:val="left" w:pos="-72"/>
              </w:tabs>
              <w:spacing w:before="0" w:after="0"/>
              <w:ind w:right="-72"/>
              <w:jc w:val="right"/>
              <w:rPr>
                <w:sz w:val="18"/>
                <w:szCs w:val="18"/>
              </w:rPr>
            </w:pPr>
          </w:p>
        </w:tc>
        <w:tc>
          <w:tcPr>
            <w:tcW w:w="1395" w:type="dxa"/>
            <w:shd w:val="clear" w:color="auto" w:fill="FAFAFA"/>
            <w:vAlign w:val="bottom"/>
          </w:tcPr>
          <w:p w14:paraId="2435CE33"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FAFAFA"/>
            <w:vAlign w:val="bottom"/>
          </w:tcPr>
          <w:p w14:paraId="3F34301A" w14:textId="77777777" w:rsidR="007A5A72" w:rsidRPr="00B876A7" w:rsidRDefault="007A5A72" w:rsidP="00B71E67">
            <w:pPr>
              <w:tabs>
                <w:tab w:val="left" w:pos="-72"/>
              </w:tabs>
              <w:spacing w:before="0" w:after="0"/>
              <w:ind w:right="-72"/>
              <w:jc w:val="right"/>
              <w:rPr>
                <w:sz w:val="18"/>
                <w:szCs w:val="18"/>
              </w:rPr>
            </w:pPr>
          </w:p>
        </w:tc>
      </w:tr>
      <w:tr w:rsidR="007A5A72" w:rsidRPr="00B876A7" w14:paraId="02A12C57" w14:textId="77777777" w:rsidTr="00685F2C">
        <w:tc>
          <w:tcPr>
            <w:tcW w:w="3942" w:type="dxa"/>
            <w:vAlign w:val="bottom"/>
          </w:tcPr>
          <w:p w14:paraId="6335FD99" w14:textId="77777777" w:rsidR="007A5A72" w:rsidRPr="00B876A7" w:rsidRDefault="0032140B" w:rsidP="00B71E67">
            <w:pPr>
              <w:spacing w:before="0" w:after="0"/>
              <w:ind w:left="-101"/>
              <w:rPr>
                <w:sz w:val="18"/>
                <w:szCs w:val="18"/>
              </w:rPr>
            </w:pPr>
            <w:r w:rsidRPr="00B876A7">
              <w:rPr>
                <w:sz w:val="18"/>
                <w:szCs w:val="18"/>
              </w:rPr>
              <w:t>Major customer 1</w:t>
            </w:r>
          </w:p>
        </w:tc>
        <w:tc>
          <w:tcPr>
            <w:tcW w:w="1359" w:type="dxa"/>
            <w:shd w:val="clear" w:color="auto" w:fill="FAFAFA"/>
            <w:vAlign w:val="bottom"/>
          </w:tcPr>
          <w:p w14:paraId="294EAF4D" w14:textId="592BFFE7" w:rsidR="007A5A72" w:rsidRPr="00B876A7" w:rsidRDefault="00D36B6F" w:rsidP="00B71E67">
            <w:pPr>
              <w:tabs>
                <w:tab w:val="left" w:pos="-72"/>
              </w:tabs>
              <w:spacing w:before="0" w:after="0"/>
              <w:ind w:right="-72"/>
              <w:jc w:val="right"/>
              <w:rPr>
                <w:sz w:val="18"/>
                <w:szCs w:val="18"/>
              </w:rPr>
            </w:pPr>
            <w:r w:rsidRPr="00D36B6F">
              <w:rPr>
                <w:sz w:val="18"/>
                <w:szCs w:val="18"/>
              </w:rPr>
              <w:t>292,326,958</w:t>
            </w:r>
          </w:p>
        </w:tc>
        <w:tc>
          <w:tcPr>
            <w:tcW w:w="1386" w:type="dxa"/>
            <w:shd w:val="clear" w:color="auto" w:fill="FAFAFA"/>
            <w:vAlign w:val="bottom"/>
          </w:tcPr>
          <w:p w14:paraId="4AA7D2D9" w14:textId="001291FE" w:rsidR="007A5A72" w:rsidRPr="00B876A7" w:rsidRDefault="00D36B6F" w:rsidP="00B71E67">
            <w:pPr>
              <w:tabs>
                <w:tab w:val="left" w:pos="-72"/>
              </w:tabs>
              <w:spacing w:before="0" w:after="0"/>
              <w:ind w:right="-72"/>
              <w:jc w:val="right"/>
              <w:rPr>
                <w:sz w:val="18"/>
                <w:szCs w:val="18"/>
              </w:rPr>
            </w:pPr>
            <w:r w:rsidRPr="00D36B6F">
              <w:rPr>
                <w:sz w:val="18"/>
                <w:szCs w:val="18"/>
              </w:rPr>
              <w:t>150,930,811</w:t>
            </w:r>
          </w:p>
        </w:tc>
        <w:tc>
          <w:tcPr>
            <w:tcW w:w="1395" w:type="dxa"/>
            <w:shd w:val="clear" w:color="auto" w:fill="FAFAFA"/>
            <w:vAlign w:val="bottom"/>
          </w:tcPr>
          <w:p w14:paraId="23509950" w14:textId="63777DDC" w:rsidR="007A5A72" w:rsidRPr="00B876A7" w:rsidRDefault="00D36B6F" w:rsidP="00B71E67">
            <w:pPr>
              <w:tabs>
                <w:tab w:val="left" w:pos="-72"/>
              </w:tabs>
              <w:spacing w:before="0" w:after="0"/>
              <w:ind w:right="-72"/>
              <w:jc w:val="right"/>
              <w:rPr>
                <w:sz w:val="18"/>
                <w:szCs w:val="18"/>
              </w:rPr>
            </w:pPr>
            <w:r>
              <w:rPr>
                <w:sz w:val="18"/>
                <w:szCs w:val="18"/>
              </w:rPr>
              <w:t>-</w:t>
            </w:r>
          </w:p>
        </w:tc>
        <w:tc>
          <w:tcPr>
            <w:tcW w:w="1386" w:type="dxa"/>
            <w:shd w:val="clear" w:color="auto" w:fill="FAFAFA"/>
            <w:vAlign w:val="bottom"/>
          </w:tcPr>
          <w:p w14:paraId="66165AAB" w14:textId="293199F0" w:rsidR="007A5A72" w:rsidRPr="00B876A7" w:rsidRDefault="00D36B6F" w:rsidP="00B71E67">
            <w:pPr>
              <w:tabs>
                <w:tab w:val="left" w:pos="-72"/>
              </w:tabs>
              <w:spacing w:before="0" w:after="0"/>
              <w:ind w:right="-72"/>
              <w:jc w:val="right"/>
              <w:rPr>
                <w:sz w:val="18"/>
                <w:szCs w:val="18"/>
              </w:rPr>
            </w:pPr>
            <w:r w:rsidRPr="00D36B6F">
              <w:rPr>
                <w:sz w:val="18"/>
                <w:szCs w:val="18"/>
              </w:rPr>
              <w:t>443,257,769</w:t>
            </w:r>
          </w:p>
        </w:tc>
      </w:tr>
      <w:tr w:rsidR="007A5A72" w:rsidRPr="00B876A7" w14:paraId="1F4E727F" w14:textId="77777777" w:rsidTr="00685F2C">
        <w:tc>
          <w:tcPr>
            <w:tcW w:w="3942" w:type="dxa"/>
            <w:vAlign w:val="bottom"/>
          </w:tcPr>
          <w:p w14:paraId="7C2EAD64" w14:textId="77777777" w:rsidR="007A5A72" w:rsidRPr="00B876A7" w:rsidRDefault="0032140B" w:rsidP="00B71E67">
            <w:pPr>
              <w:spacing w:before="0" w:after="0"/>
              <w:ind w:left="-101"/>
              <w:rPr>
                <w:sz w:val="18"/>
                <w:szCs w:val="18"/>
              </w:rPr>
            </w:pPr>
            <w:r w:rsidRPr="00B876A7">
              <w:rPr>
                <w:sz w:val="18"/>
                <w:szCs w:val="18"/>
              </w:rPr>
              <w:t>Major customer 2</w:t>
            </w:r>
          </w:p>
        </w:tc>
        <w:tc>
          <w:tcPr>
            <w:tcW w:w="1359" w:type="dxa"/>
            <w:shd w:val="clear" w:color="auto" w:fill="FAFAFA"/>
            <w:vAlign w:val="bottom"/>
          </w:tcPr>
          <w:p w14:paraId="25BEC07B" w14:textId="6EEB5AC9" w:rsidR="007A5A72" w:rsidRPr="00B876A7" w:rsidRDefault="00D36B6F" w:rsidP="00B71E67">
            <w:pPr>
              <w:tabs>
                <w:tab w:val="left" w:pos="-72"/>
              </w:tabs>
              <w:spacing w:before="0" w:after="0"/>
              <w:ind w:right="-72"/>
              <w:jc w:val="right"/>
              <w:rPr>
                <w:sz w:val="18"/>
                <w:szCs w:val="18"/>
              </w:rPr>
            </w:pPr>
            <w:r>
              <w:rPr>
                <w:sz w:val="18"/>
                <w:szCs w:val="18"/>
              </w:rPr>
              <w:t>-</w:t>
            </w:r>
          </w:p>
        </w:tc>
        <w:tc>
          <w:tcPr>
            <w:tcW w:w="1386" w:type="dxa"/>
            <w:shd w:val="clear" w:color="auto" w:fill="FAFAFA"/>
            <w:vAlign w:val="bottom"/>
          </w:tcPr>
          <w:p w14:paraId="21EAEF80" w14:textId="5606BF9D" w:rsidR="007A5A72" w:rsidRPr="00B876A7" w:rsidRDefault="00D36B6F" w:rsidP="00B71E67">
            <w:pPr>
              <w:tabs>
                <w:tab w:val="left" w:pos="-72"/>
              </w:tabs>
              <w:spacing w:before="0" w:after="0"/>
              <w:ind w:right="-72"/>
              <w:jc w:val="right"/>
              <w:rPr>
                <w:sz w:val="18"/>
                <w:szCs w:val="18"/>
              </w:rPr>
            </w:pPr>
            <w:r>
              <w:rPr>
                <w:sz w:val="18"/>
                <w:szCs w:val="18"/>
              </w:rPr>
              <w:t>-</w:t>
            </w:r>
          </w:p>
        </w:tc>
        <w:tc>
          <w:tcPr>
            <w:tcW w:w="1395" w:type="dxa"/>
            <w:shd w:val="clear" w:color="auto" w:fill="FAFAFA"/>
            <w:vAlign w:val="bottom"/>
          </w:tcPr>
          <w:p w14:paraId="4CF2B98C" w14:textId="6A1AA1C9" w:rsidR="007A5A72" w:rsidRPr="00B876A7" w:rsidRDefault="00D36B6F" w:rsidP="00B71E67">
            <w:pPr>
              <w:tabs>
                <w:tab w:val="left" w:pos="-72"/>
              </w:tabs>
              <w:spacing w:before="0" w:after="0"/>
              <w:ind w:right="-72"/>
              <w:jc w:val="right"/>
              <w:rPr>
                <w:sz w:val="18"/>
                <w:szCs w:val="18"/>
              </w:rPr>
            </w:pPr>
            <w:r w:rsidRPr="00D36B6F">
              <w:rPr>
                <w:sz w:val="18"/>
                <w:szCs w:val="18"/>
              </w:rPr>
              <w:t>276,313,472</w:t>
            </w:r>
          </w:p>
        </w:tc>
        <w:tc>
          <w:tcPr>
            <w:tcW w:w="1386" w:type="dxa"/>
            <w:shd w:val="clear" w:color="auto" w:fill="FAFAFA"/>
            <w:vAlign w:val="bottom"/>
          </w:tcPr>
          <w:p w14:paraId="16C5049B" w14:textId="60731501" w:rsidR="007A5A72" w:rsidRPr="00B876A7" w:rsidRDefault="00D36B6F" w:rsidP="00B71E67">
            <w:pPr>
              <w:tabs>
                <w:tab w:val="left" w:pos="-72"/>
              </w:tabs>
              <w:spacing w:before="0" w:after="0"/>
              <w:ind w:right="-72"/>
              <w:jc w:val="right"/>
              <w:rPr>
                <w:sz w:val="18"/>
                <w:szCs w:val="18"/>
              </w:rPr>
            </w:pPr>
            <w:r w:rsidRPr="00D36B6F">
              <w:rPr>
                <w:sz w:val="18"/>
                <w:szCs w:val="18"/>
              </w:rPr>
              <w:t>276,313,472</w:t>
            </w:r>
          </w:p>
        </w:tc>
      </w:tr>
      <w:tr w:rsidR="007A5A72" w:rsidRPr="00B876A7" w14:paraId="1A6E4765" w14:textId="77777777" w:rsidTr="00685F2C">
        <w:tc>
          <w:tcPr>
            <w:tcW w:w="3942" w:type="dxa"/>
            <w:vAlign w:val="bottom"/>
          </w:tcPr>
          <w:p w14:paraId="1F8B30DB" w14:textId="77777777" w:rsidR="007A5A72" w:rsidRPr="00B876A7" w:rsidRDefault="007A5A72" w:rsidP="00B71E67">
            <w:pPr>
              <w:spacing w:before="0" w:after="0"/>
              <w:ind w:left="-101"/>
              <w:rPr>
                <w:b/>
                <w:sz w:val="18"/>
                <w:szCs w:val="18"/>
              </w:rPr>
            </w:pPr>
          </w:p>
        </w:tc>
        <w:tc>
          <w:tcPr>
            <w:tcW w:w="1359" w:type="dxa"/>
            <w:shd w:val="clear" w:color="auto" w:fill="auto"/>
            <w:vAlign w:val="bottom"/>
          </w:tcPr>
          <w:p w14:paraId="39DDF64F"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auto"/>
            <w:vAlign w:val="bottom"/>
          </w:tcPr>
          <w:p w14:paraId="133F09BF" w14:textId="77777777" w:rsidR="007A5A72" w:rsidRPr="00B876A7" w:rsidRDefault="007A5A72" w:rsidP="00B71E67">
            <w:pPr>
              <w:tabs>
                <w:tab w:val="left" w:pos="-72"/>
              </w:tabs>
              <w:spacing w:before="0" w:after="0"/>
              <w:ind w:right="-72"/>
              <w:jc w:val="right"/>
              <w:rPr>
                <w:sz w:val="18"/>
                <w:szCs w:val="18"/>
              </w:rPr>
            </w:pPr>
          </w:p>
        </w:tc>
        <w:tc>
          <w:tcPr>
            <w:tcW w:w="1395" w:type="dxa"/>
            <w:shd w:val="clear" w:color="auto" w:fill="auto"/>
            <w:vAlign w:val="bottom"/>
          </w:tcPr>
          <w:p w14:paraId="74659E14"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auto"/>
            <w:vAlign w:val="bottom"/>
          </w:tcPr>
          <w:p w14:paraId="796E6038" w14:textId="77777777" w:rsidR="007A5A72" w:rsidRPr="00B876A7" w:rsidRDefault="007A5A72" w:rsidP="00B71E67">
            <w:pPr>
              <w:tabs>
                <w:tab w:val="left" w:pos="-72"/>
              </w:tabs>
              <w:spacing w:before="0" w:after="0"/>
              <w:ind w:right="-72"/>
              <w:jc w:val="right"/>
              <w:rPr>
                <w:sz w:val="18"/>
                <w:szCs w:val="18"/>
              </w:rPr>
            </w:pPr>
          </w:p>
        </w:tc>
      </w:tr>
      <w:tr w:rsidR="007A5A72" w:rsidRPr="00B876A7" w14:paraId="12860270" w14:textId="77777777" w:rsidTr="00685F2C">
        <w:tc>
          <w:tcPr>
            <w:tcW w:w="3942" w:type="dxa"/>
            <w:vAlign w:val="bottom"/>
          </w:tcPr>
          <w:p w14:paraId="13B5BBB2" w14:textId="3E42B9B3" w:rsidR="007A5A72" w:rsidRPr="00B876A7" w:rsidRDefault="0032140B" w:rsidP="00B71E67">
            <w:pPr>
              <w:spacing w:before="0" w:after="0"/>
              <w:ind w:left="-101"/>
              <w:rPr>
                <w:b/>
                <w:sz w:val="18"/>
                <w:szCs w:val="18"/>
              </w:rPr>
            </w:pPr>
            <w:r w:rsidRPr="00B876A7">
              <w:rPr>
                <w:b/>
                <w:sz w:val="18"/>
                <w:szCs w:val="18"/>
              </w:rPr>
              <w:t>For the period ended 31 December 202</w:t>
            </w:r>
            <w:r w:rsidR="00186BE0">
              <w:rPr>
                <w:b/>
                <w:sz w:val="18"/>
                <w:szCs w:val="18"/>
              </w:rPr>
              <w:t>1</w:t>
            </w:r>
          </w:p>
        </w:tc>
        <w:tc>
          <w:tcPr>
            <w:tcW w:w="1359" w:type="dxa"/>
            <w:shd w:val="clear" w:color="auto" w:fill="auto"/>
            <w:vAlign w:val="bottom"/>
          </w:tcPr>
          <w:p w14:paraId="3DEE5283"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auto"/>
            <w:vAlign w:val="bottom"/>
          </w:tcPr>
          <w:p w14:paraId="7AE043ED" w14:textId="77777777" w:rsidR="007A5A72" w:rsidRPr="00B876A7" w:rsidRDefault="007A5A72" w:rsidP="00B71E67">
            <w:pPr>
              <w:tabs>
                <w:tab w:val="left" w:pos="-72"/>
              </w:tabs>
              <w:spacing w:before="0" w:after="0"/>
              <w:ind w:right="-72"/>
              <w:jc w:val="right"/>
              <w:rPr>
                <w:sz w:val="18"/>
                <w:szCs w:val="18"/>
              </w:rPr>
            </w:pPr>
          </w:p>
        </w:tc>
        <w:tc>
          <w:tcPr>
            <w:tcW w:w="1395" w:type="dxa"/>
            <w:shd w:val="clear" w:color="auto" w:fill="auto"/>
            <w:vAlign w:val="bottom"/>
          </w:tcPr>
          <w:p w14:paraId="089AE139"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auto"/>
            <w:vAlign w:val="bottom"/>
          </w:tcPr>
          <w:p w14:paraId="38BF0094" w14:textId="77777777" w:rsidR="007A5A72" w:rsidRPr="00B876A7" w:rsidRDefault="007A5A72" w:rsidP="00B71E67">
            <w:pPr>
              <w:tabs>
                <w:tab w:val="left" w:pos="-72"/>
              </w:tabs>
              <w:spacing w:before="0" w:after="0"/>
              <w:ind w:right="-72"/>
              <w:jc w:val="right"/>
              <w:rPr>
                <w:sz w:val="18"/>
                <w:szCs w:val="18"/>
              </w:rPr>
            </w:pPr>
          </w:p>
        </w:tc>
      </w:tr>
      <w:tr w:rsidR="007A5A72" w:rsidRPr="00B876A7" w14:paraId="2C06EBBA" w14:textId="77777777" w:rsidTr="00685F2C">
        <w:tc>
          <w:tcPr>
            <w:tcW w:w="3942" w:type="dxa"/>
            <w:vAlign w:val="bottom"/>
          </w:tcPr>
          <w:p w14:paraId="3A183FE8" w14:textId="77777777" w:rsidR="007A5A72" w:rsidRPr="00B876A7" w:rsidRDefault="007A5A72" w:rsidP="00B71E67">
            <w:pPr>
              <w:spacing w:before="0" w:after="0"/>
              <w:ind w:left="-101"/>
              <w:rPr>
                <w:sz w:val="18"/>
                <w:szCs w:val="18"/>
              </w:rPr>
            </w:pPr>
          </w:p>
        </w:tc>
        <w:tc>
          <w:tcPr>
            <w:tcW w:w="1359" w:type="dxa"/>
            <w:shd w:val="clear" w:color="auto" w:fill="auto"/>
            <w:vAlign w:val="bottom"/>
          </w:tcPr>
          <w:p w14:paraId="4F586A1E"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auto"/>
            <w:vAlign w:val="bottom"/>
          </w:tcPr>
          <w:p w14:paraId="0DEBDBA4" w14:textId="77777777" w:rsidR="007A5A72" w:rsidRPr="00B876A7" w:rsidRDefault="007A5A72" w:rsidP="00B71E67">
            <w:pPr>
              <w:tabs>
                <w:tab w:val="left" w:pos="-72"/>
              </w:tabs>
              <w:spacing w:before="0" w:after="0"/>
              <w:ind w:right="-72"/>
              <w:jc w:val="right"/>
              <w:rPr>
                <w:sz w:val="18"/>
                <w:szCs w:val="18"/>
              </w:rPr>
            </w:pPr>
          </w:p>
        </w:tc>
        <w:tc>
          <w:tcPr>
            <w:tcW w:w="1395" w:type="dxa"/>
            <w:shd w:val="clear" w:color="auto" w:fill="auto"/>
            <w:vAlign w:val="bottom"/>
          </w:tcPr>
          <w:p w14:paraId="2C55D4C8" w14:textId="77777777" w:rsidR="007A5A72" w:rsidRPr="00B876A7" w:rsidRDefault="007A5A72" w:rsidP="00B71E67">
            <w:pPr>
              <w:tabs>
                <w:tab w:val="left" w:pos="-72"/>
              </w:tabs>
              <w:spacing w:before="0" w:after="0"/>
              <w:ind w:right="-72"/>
              <w:jc w:val="right"/>
              <w:rPr>
                <w:sz w:val="18"/>
                <w:szCs w:val="18"/>
              </w:rPr>
            </w:pPr>
          </w:p>
        </w:tc>
        <w:tc>
          <w:tcPr>
            <w:tcW w:w="1386" w:type="dxa"/>
            <w:shd w:val="clear" w:color="auto" w:fill="auto"/>
            <w:vAlign w:val="bottom"/>
          </w:tcPr>
          <w:p w14:paraId="73D0CAF4" w14:textId="77777777" w:rsidR="007A5A72" w:rsidRPr="00B876A7" w:rsidRDefault="007A5A72" w:rsidP="00B71E67">
            <w:pPr>
              <w:tabs>
                <w:tab w:val="left" w:pos="-72"/>
              </w:tabs>
              <w:spacing w:before="0" w:after="0"/>
              <w:ind w:right="-72"/>
              <w:jc w:val="right"/>
              <w:rPr>
                <w:sz w:val="18"/>
                <w:szCs w:val="18"/>
              </w:rPr>
            </w:pPr>
          </w:p>
        </w:tc>
      </w:tr>
      <w:tr w:rsidR="00186BE0" w:rsidRPr="00B876A7" w14:paraId="3B54F0BE" w14:textId="77777777" w:rsidTr="00685F2C">
        <w:tc>
          <w:tcPr>
            <w:tcW w:w="3942" w:type="dxa"/>
            <w:vAlign w:val="bottom"/>
          </w:tcPr>
          <w:p w14:paraId="208E066E" w14:textId="77777777" w:rsidR="00186BE0" w:rsidRPr="00B876A7" w:rsidRDefault="00186BE0" w:rsidP="00186BE0">
            <w:pPr>
              <w:spacing w:before="0" w:after="0"/>
              <w:ind w:left="-101"/>
              <w:rPr>
                <w:sz w:val="18"/>
                <w:szCs w:val="18"/>
              </w:rPr>
            </w:pPr>
            <w:r w:rsidRPr="00B876A7">
              <w:rPr>
                <w:sz w:val="18"/>
                <w:szCs w:val="18"/>
              </w:rPr>
              <w:t>Major customer 1</w:t>
            </w:r>
          </w:p>
        </w:tc>
        <w:tc>
          <w:tcPr>
            <w:tcW w:w="1359" w:type="dxa"/>
            <w:shd w:val="clear" w:color="auto" w:fill="auto"/>
            <w:vAlign w:val="bottom"/>
          </w:tcPr>
          <w:p w14:paraId="039964DC" w14:textId="4EF51722" w:rsidR="00186BE0" w:rsidRPr="00B876A7" w:rsidRDefault="00186BE0" w:rsidP="00186BE0">
            <w:pPr>
              <w:tabs>
                <w:tab w:val="left" w:pos="-72"/>
              </w:tabs>
              <w:spacing w:before="0" w:after="0"/>
              <w:ind w:right="-72"/>
              <w:jc w:val="right"/>
              <w:rPr>
                <w:sz w:val="18"/>
                <w:szCs w:val="18"/>
              </w:rPr>
            </w:pPr>
            <w:r w:rsidRPr="00B876A7">
              <w:rPr>
                <w:sz w:val="18"/>
                <w:szCs w:val="18"/>
              </w:rPr>
              <w:t>413,161,468</w:t>
            </w:r>
          </w:p>
        </w:tc>
        <w:tc>
          <w:tcPr>
            <w:tcW w:w="1386" w:type="dxa"/>
            <w:shd w:val="clear" w:color="auto" w:fill="auto"/>
            <w:vAlign w:val="bottom"/>
          </w:tcPr>
          <w:p w14:paraId="2EBEF68F" w14:textId="37059EE9" w:rsidR="00186BE0" w:rsidRPr="00B876A7" w:rsidRDefault="00186BE0" w:rsidP="00186BE0">
            <w:pPr>
              <w:tabs>
                <w:tab w:val="left" w:pos="-72"/>
              </w:tabs>
              <w:spacing w:before="0" w:after="0"/>
              <w:ind w:right="-72"/>
              <w:jc w:val="right"/>
              <w:rPr>
                <w:sz w:val="18"/>
                <w:szCs w:val="18"/>
              </w:rPr>
            </w:pPr>
            <w:r w:rsidRPr="00B876A7">
              <w:rPr>
                <w:sz w:val="18"/>
                <w:szCs w:val="18"/>
              </w:rPr>
              <w:t>128,107,004</w:t>
            </w:r>
          </w:p>
        </w:tc>
        <w:tc>
          <w:tcPr>
            <w:tcW w:w="1395" w:type="dxa"/>
            <w:shd w:val="clear" w:color="auto" w:fill="auto"/>
            <w:vAlign w:val="bottom"/>
          </w:tcPr>
          <w:p w14:paraId="6F058CFC" w14:textId="4A732D51" w:rsidR="00186BE0" w:rsidRPr="00B876A7" w:rsidRDefault="00186BE0" w:rsidP="00186BE0">
            <w:pPr>
              <w:tabs>
                <w:tab w:val="left" w:pos="-72"/>
              </w:tabs>
              <w:spacing w:before="0" w:after="0"/>
              <w:ind w:right="-72"/>
              <w:jc w:val="right"/>
              <w:rPr>
                <w:sz w:val="18"/>
                <w:szCs w:val="18"/>
              </w:rPr>
            </w:pPr>
            <w:r w:rsidRPr="00B876A7">
              <w:rPr>
                <w:sz w:val="18"/>
                <w:szCs w:val="18"/>
              </w:rPr>
              <w:t>-</w:t>
            </w:r>
          </w:p>
        </w:tc>
        <w:tc>
          <w:tcPr>
            <w:tcW w:w="1386" w:type="dxa"/>
            <w:shd w:val="clear" w:color="auto" w:fill="auto"/>
            <w:vAlign w:val="bottom"/>
          </w:tcPr>
          <w:p w14:paraId="42FE92DD" w14:textId="3A9F2683" w:rsidR="00186BE0" w:rsidRPr="00B876A7" w:rsidRDefault="00186BE0" w:rsidP="00186BE0">
            <w:pPr>
              <w:tabs>
                <w:tab w:val="left" w:pos="-72"/>
              </w:tabs>
              <w:spacing w:before="0" w:after="0"/>
              <w:ind w:right="-72"/>
              <w:jc w:val="right"/>
              <w:rPr>
                <w:sz w:val="18"/>
                <w:szCs w:val="18"/>
              </w:rPr>
            </w:pPr>
            <w:r w:rsidRPr="00B876A7">
              <w:rPr>
                <w:sz w:val="18"/>
                <w:szCs w:val="18"/>
              </w:rPr>
              <w:t>541,268,472</w:t>
            </w:r>
          </w:p>
        </w:tc>
      </w:tr>
      <w:tr w:rsidR="00186BE0" w:rsidRPr="00B876A7" w14:paraId="18AC198A" w14:textId="77777777" w:rsidTr="00685F2C">
        <w:tc>
          <w:tcPr>
            <w:tcW w:w="3942" w:type="dxa"/>
            <w:vAlign w:val="bottom"/>
          </w:tcPr>
          <w:p w14:paraId="44A4754D" w14:textId="77777777" w:rsidR="00186BE0" w:rsidRPr="00B876A7" w:rsidRDefault="00186BE0" w:rsidP="00186BE0">
            <w:pPr>
              <w:spacing w:before="0" w:after="0"/>
              <w:ind w:left="-101"/>
              <w:rPr>
                <w:sz w:val="18"/>
                <w:szCs w:val="18"/>
              </w:rPr>
            </w:pPr>
            <w:r w:rsidRPr="00B876A7">
              <w:rPr>
                <w:sz w:val="18"/>
                <w:szCs w:val="18"/>
              </w:rPr>
              <w:t>Major customer 2</w:t>
            </w:r>
          </w:p>
        </w:tc>
        <w:tc>
          <w:tcPr>
            <w:tcW w:w="1359" w:type="dxa"/>
            <w:shd w:val="clear" w:color="auto" w:fill="auto"/>
            <w:vAlign w:val="bottom"/>
          </w:tcPr>
          <w:p w14:paraId="7434E15D" w14:textId="2554B37C" w:rsidR="00186BE0" w:rsidRPr="00B876A7" w:rsidRDefault="00186BE0" w:rsidP="00186BE0">
            <w:pPr>
              <w:tabs>
                <w:tab w:val="left" w:pos="-72"/>
              </w:tabs>
              <w:spacing w:before="0" w:after="0"/>
              <w:ind w:right="-72"/>
              <w:jc w:val="right"/>
              <w:rPr>
                <w:sz w:val="18"/>
                <w:szCs w:val="18"/>
              </w:rPr>
            </w:pPr>
            <w:r w:rsidRPr="00B876A7">
              <w:rPr>
                <w:sz w:val="18"/>
                <w:szCs w:val="18"/>
              </w:rPr>
              <w:t>-</w:t>
            </w:r>
          </w:p>
        </w:tc>
        <w:tc>
          <w:tcPr>
            <w:tcW w:w="1386" w:type="dxa"/>
            <w:shd w:val="clear" w:color="auto" w:fill="auto"/>
            <w:vAlign w:val="bottom"/>
          </w:tcPr>
          <w:p w14:paraId="2BB6972F" w14:textId="00680740" w:rsidR="00186BE0" w:rsidRPr="00B876A7" w:rsidRDefault="00186BE0" w:rsidP="00186BE0">
            <w:pPr>
              <w:tabs>
                <w:tab w:val="left" w:pos="-72"/>
              </w:tabs>
              <w:spacing w:before="0" w:after="0"/>
              <w:ind w:right="-72"/>
              <w:jc w:val="right"/>
              <w:rPr>
                <w:sz w:val="18"/>
                <w:szCs w:val="18"/>
              </w:rPr>
            </w:pPr>
            <w:r w:rsidRPr="00B876A7">
              <w:rPr>
                <w:sz w:val="18"/>
                <w:szCs w:val="18"/>
              </w:rPr>
              <w:t>-</w:t>
            </w:r>
          </w:p>
        </w:tc>
        <w:tc>
          <w:tcPr>
            <w:tcW w:w="1395" w:type="dxa"/>
            <w:shd w:val="clear" w:color="auto" w:fill="auto"/>
            <w:vAlign w:val="bottom"/>
          </w:tcPr>
          <w:p w14:paraId="16D2BD38" w14:textId="18CB559C" w:rsidR="00186BE0" w:rsidRPr="00B876A7" w:rsidRDefault="00186BE0" w:rsidP="00186BE0">
            <w:pPr>
              <w:tabs>
                <w:tab w:val="left" w:pos="-72"/>
              </w:tabs>
              <w:spacing w:before="0" w:after="0"/>
              <w:ind w:right="-72"/>
              <w:jc w:val="right"/>
              <w:rPr>
                <w:sz w:val="18"/>
                <w:szCs w:val="18"/>
              </w:rPr>
            </w:pPr>
            <w:r w:rsidRPr="00B876A7">
              <w:rPr>
                <w:sz w:val="18"/>
                <w:szCs w:val="18"/>
              </w:rPr>
              <w:t>133,145,058</w:t>
            </w:r>
          </w:p>
        </w:tc>
        <w:tc>
          <w:tcPr>
            <w:tcW w:w="1386" w:type="dxa"/>
            <w:shd w:val="clear" w:color="auto" w:fill="auto"/>
            <w:vAlign w:val="bottom"/>
          </w:tcPr>
          <w:p w14:paraId="2DB1CA56" w14:textId="53727A21" w:rsidR="00186BE0" w:rsidRPr="00B876A7" w:rsidRDefault="00186BE0" w:rsidP="00186BE0">
            <w:pPr>
              <w:tabs>
                <w:tab w:val="left" w:pos="-72"/>
              </w:tabs>
              <w:spacing w:before="0" w:after="0"/>
              <w:ind w:right="-72"/>
              <w:jc w:val="right"/>
              <w:rPr>
                <w:sz w:val="18"/>
                <w:szCs w:val="18"/>
              </w:rPr>
            </w:pPr>
            <w:r w:rsidRPr="00B876A7">
              <w:rPr>
                <w:sz w:val="18"/>
                <w:szCs w:val="18"/>
              </w:rPr>
              <w:t>133,145,058</w:t>
            </w:r>
          </w:p>
        </w:tc>
      </w:tr>
    </w:tbl>
    <w:p w14:paraId="1D5C83E0" w14:textId="1E9A3318" w:rsidR="007A5A72" w:rsidRPr="00B876A7" w:rsidRDefault="007A5A72">
      <w:pPr>
        <w:jc w:val="left"/>
        <w:rPr>
          <w:rFonts w:ascii="Arial" w:eastAsia="Arial" w:hAnsi="Arial" w:cs="Arial"/>
          <w:sz w:val="18"/>
          <w:szCs w:val="18"/>
        </w:rPr>
      </w:pPr>
    </w:p>
    <w:p w14:paraId="1CA6DD16" w14:textId="2300362A" w:rsidR="00643CF0" w:rsidRPr="00B876A7" w:rsidRDefault="00643CF0">
      <w:pPr>
        <w:rPr>
          <w:rFonts w:ascii="Arial" w:eastAsia="Arial" w:hAnsi="Arial" w:cs="Arial"/>
          <w:sz w:val="18"/>
          <w:szCs w:val="18"/>
        </w:rPr>
      </w:pPr>
      <w:r w:rsidRPr="00B876A7">
        <w:rPr>
          <w:rFonts w:ascii="Arial" w:eastAsia="Arial" w:hAnsi="Arial" w:cs="Arial"/>
          <w:sz w:val="18"/>
          <w:szCs w:val="18"/>
        </w:rPr>
        <w:br w:type="page"/>
      </w:r>
    </w:p>
    <w:tbl>
      <w:tblPr>
        <w:tblStyle w:val="afffffffff"/>
        <w:tblW w:w="9450" w:type="dxa"/>
        <w:tblInd w:w="18" w:type="dxa"/>
        <w:tblLayout w:type="fixed"/>
        <w:tblLook w:val="0000" w:firstRow="0" w:lastRow="0" w:firstColumn="0" w:lastColumn="0" w:noHBand="0" w:noVBand="0"/>
      </w:tblPr>
      <w:tblGrid>
        <w:gridCol w:w="9450"/>
      </w:tblGrid>
      <w:tr w:rsidR="007A5A72" w:rsidRPr="00081D72" w14:paraId="70121001" w14:textId="77777777">
        <w:trPr>
          <w:trHeight w:val="389"/>
        </w:trPr>
        <w:tc>
          <w:tcPr>
            <w:tcW w:w="9450" w:type="dxa"/>
            <w:shd w:val="clear" w:color="auto" w:fill="FFA543"/>
            <w:vAlign w:val="center"/>
          </w:tcPr>
          <w:p w14:paraId="013BD975" w14:textId="01331D99" w:rsidR="007A5A72" w:rsidRPr="00081D72" w:rsidRDefault="00D2043B">
            <w:pPr>
              <w:ind w:left="434" w:hanging="434"/>
              <w:rPr>
                <w:rFonts w:ascii="Arial" w:eastAsia="Arial" w:hAnsi="Arial" w:cs="Arial"/>
                <w:b/>
                <w:color w:val="FFFFFF"/>
                <w:sz w:val="18"/>
                <w:szCs w:val="18"/>
              </w:rPr>
            </w:pPr>
            <w:r>
              <w:rPr>
                <w:rFonts w:ascii="Arial" w:eastAsia="Arial" w:hAnsi="Arial" w:cs="Arial"/>
                <w:b/>
                <w:color w:val="FFFFFF"/>
                <w:sz w:val="18"/>
                <w:szCs w:val="18"/>
              </w:rPr>
              <w:lastRenderedPageBreak/>
              <w:t>9</w:t>
            </w:r>
            <w:r w:rsidR="0032140B" w:rsidRPr="00081D72">
              <w:rPr>
                <w:rFonts w:ascii="Arial" w:eastAsia="Arial" w:hAnsi="Arial" w:cs="Arial"/>
                <w:b/>
                <w:color w:val="FFFFFF"/>
                <w:sz w:val="18"/>
                <w:szCs w:val="18"/>
              </w:rPr>
              <w:tab/>
              <w:t>Cash and cash equivalents</w:t>
            </w:r>
          </w:p>
        </w:tc>
      </w:tr>
    </w:tbl>
    <w:p w14:paraId="7FFCE089" w14:textId="77777777" w:rsidR="007A5A72" w:rsidRPr="00081D72" w:rsidRDefault="007A5A72" w:rsidP="00B71E67">
      <w:pPr>
        <w:jc w:val="left"/>
        <w:rPr>
          <w:rFonts w:ascii="Arial" w:eastAsia="Arial" w:hAnsi="Arial" w:cs="Arial"/>
          <w:sz w:val="18"/>
          <w:szCs w:val="18"/>
        </w:rPr>
      </w:pPr>
    </w:p>
    <w:tbl>
      <w:tblPr>
        <w:tblStyle w:val="afffffffff0"/>
        <w:tblW w:w="9450" w:type="dxa"/>
        <w:tblLayout w:type="fixed"/>
        <w:tblLook w:val="0000" w:firstRow="0" w:lastRow="0" w:firstColumn="0" w:lastColumn="0" w:noHBand="0" w:noVBand="0"/>
      </w:tblPr>
      <w:tblGrid>
        <w:gridCol w:w="4140"/>
        <w:gridCol w:w="1440"/>
        <w:gridCol w:w="1290"/>
        <w:gridCol w:w="1290"/>
        <w:gridCol w:w="1290"/>
      </w:tblGrid>
      <w:tr w:rsidR="007A5A72" w:rsidRPr="00081D72" w14:paraId="5BEB78BB" w14:textId="77777777" w:rsidTr="00B876A7">
        <w:tc>
          <w:tcPr>
            <w:tcW w:w="4140" w:type="dxa"/>
            <w:vAlign w:val="bottom"/>
          </w:tcPr>
          <w:p w14:paraId="233EDBFC" w14:textId="77777777" w:rsidR="007A5A72" w:rsidRPr="00081D72" w:rsidRDefault="007A5A72" w:rsidP="00B71E67">
            <w:pPr>
              <w:spacing w:before="0" w:after="0"/>
              <w:ind w:left="-118"/>
              <w:rPr>
                <w:sz w:val="18"/>
                <w:szCs w:val="18"/>
              </w:rPr>
            </w:pPr>
          </w:p>
        </w:tc>
        <w:tc>
          <w:tcPr>
            <w:tcW w:w="2730" w:type="dxa"/>
            <w:gridSpan w:val="2"/>
            <w:tcBorders>
              <w:top w:val="single" w:sz="4" w:space="0" w:color="auto"/>
              <w:bottom w:val="single" w:sz="4" w:space="0" w:color="auto"/>
            </w:tcBorders>
            <w:shd w:val="clear" w:color="auto" w:fill="auto"/>
            <w:vAlign w:val="bottom"/>
          </w:tcPr>
          <w:p w14:paraId="3D8A21E5" w14:textId="77777777" w:rsidR="007A5A72" w:rsidRPr="00081D72" w:rsidRDefault="0032140B" w:rsidP="00B71E67">
            <w:pPr>
              <w:spacing w:before="0" w:after="0"/>
              <w:ind w:right="-72"/>
              <w:jc w:val="center"/>
              <w:rPr>
                <w:b/>
                <w:sz w:val="18"/>
                <w:szCs w:val="18"/>
              </w:rPr>
            </w:pPr>
            <w:r w:rsidRPr="00081D72">
              <w:rPr>
                <w:b/>
                <w:sz w:val="18"/>
                <w:szCs w:val="18"/>
              </w:rPr>
              <w:t xml:space="preserve">Consolidated </w:t>
            </w:r>
          </w:p>
          <w:p w14:paraId="774335BD" w14:textId="77777777" w:rsidR="007A5A72" w:rsidRPr="00081D72" w:rsidRDefault="0032140B" w:rsidP="00B71E67">
            <w:pPr>
              <w:spacing w:before="0" w:after="0"/>
              <w:ind w:right="-72"/>
              <w:jc w:val="center"/>
              <w:rPr>
                <w:b/>
                <w:sz w:val="18"/>
                <w:szCs w:val="18"/>
              </w:rPr>
            </w:pPr>
            <w:r w:rsidRPr="00081D72">
              <w:rPr>
                <w:b/>
                <w:sz w:val="18"/>
                <w:szCs w:val="18"/>
              </w:rPr>
              <w:t>financial statements</w:t>
            </w:r>
          </w:p>
        </w:tc>
        <w:tc>
          <w:tcPr>
            <w:tcW w:w="2580" w:type="dxa"/>
            <w:gridSpan w:val="2"/>
            <w:tcBorders>
              <w:top w:val="single" w:sz="4" w:space="0" w:color="auto"/>
              <w:bottom w:val="single" w:sz="4" w:space="0" w:color="auto"/>
            </w:tcBorders>
            <w:shd w:val="clear" w:color="auto" w:fill="auto"/>
            <w:vAlign w:val="bottom"/>
          </w:tcPr>
          <w:p w14:paraId="687194E9" w14:textId="77777777" w:rsidR="007A5A72" w:rsidRPr="00081D72" w:rsidRDefault="0032140B" w:rsidP="00B71E67">
            <w:pPr>
              <w:spacing w:before="0" w:after="0"/>
              <w:ind w:right="-72"/>
              <w:jc w:val="center"/>
              <w:rPr>
                <w:b/>
                <w:sz w:val="18"/>
                <w:szCs w:val="18"/>
              </w:rPr>
            </w:pPr>
            <w:r w:rsidRPr="00081D72">
              <w:rPr>
                <w:b/>
                <w:sz w:val="18"/>
                <w:szCs w:val="18"/>
              </w:rPr>
              <w:t xml:space="preserve">Separate </w:t>
            </w:r>
          </w:p>
          <w:p w14:paraId="686A9538" w14:textId="77777777" w:rsidR="007A5A72" w:rsidRPr="00081D72" w:rsidRDefault="0032140B" w:rsidP="00B71E67">
            <w:pPr>
              <w:spacing w:before="0" w:after="0"/>
              <w:ind w:right="-72"/>
              <w:jc w:val="center"/>
              <w:rPr>
                <w:b/>
                <w:sz w:val="18"/>
                <w:szCs w:val="18"/>
              </w:rPr>
            </w:pPr>
            <w:r w:rsidRPr="00081D72">
              <w:rPr>
                <w:b/>
                <w:sz w:val="18"/>
                <w:szCs w:val="18"/>
              </w:rPr>
              <w:t>financial statements</w:t>
            </w:r>
          </w:p>
        </w:tc>
      </w:tr>
      <w:tr w:rsidR="007A5A72" w:rsidRPr="00081D72" w14:paraId="43CD18E9" w14:textId="77777777" w:rsidTr="00B876A7">
        <w:tc>
          <w:tcPr>
            <w:tcW w:w="4140" w:type="dxa"/>
            <w:vAlign w:val="bottom"/>
          </w:tcPr>
          <w:p w14:paraId="738393A5" w14:textId="77777777" w:rsidR="007A5A72" w:rsidRPr="00081D72" w:rsidRDefault="007A5A72" w:rsidP="00B71E67">
            <w:pPr>
              <w:spacing w:before="0" w:after="0"/>
              <w:ind w:left="-118"/>
              <w:rPr>
                <w:sz w:val="18"/>
                <w:szCs w:val="18"/>
              </w:rPr>
            </w:pPr>
          </w:p>
        </w:tc>
        <w:tc>
          <w:tcPr>
            <w:tcW w:w="1440" w:type="dxa"/>
            <w:tcBorders>
              <w:top w:val="single" w:sz="4" w:space="0" w:color="auto"/>
            </w:tcBorders>
            <w:vAlign w:val="bottom"/>
          </w:tcPr>
          <w:p w14:paraId="19C4087F" w14:textId="089C0D60" w:rsidR="007A5A72" w:rsidRPr="00081D72" w:rsidRDefault="0032140B" w:rsidP="00B71E67">
            <w:pPr>
              <w:spacing w:before="0" w:after="0"/>
              <w:ind w:right="-72"/>
              <w:jc w:val="right"/>
              <w:rPr>
                <w:b/>
                <w:sz w:val="18"/>
                <w:szCs w:val="18"/>
              </w:rPr>
            </w:pPr>
            <w:r w:rsidRPr="00081D72">
              <w:rPr>
                <w:b/>
                <w:sz w:val="18"/>
                <w:szCs w:val="18"/>
              </w:rPr>
              <w:t>202</w:t>
            </w:r>
            <w:r w:rsidR="00186BE0" w:rsidRPr="00081D72">
              <w:rPr>
                <w:b/>
                <w:sz w:val="18"/>
                <w:szCs w:val="18"/>
              </w:rPr>
              <w:t>2</w:t>
            </w:r>
          </w:p>
        </w:tc>
        <w:tc>
          <w:tcPr>
            <w:tcW w:w="1290" w:type="dxa"/>
            <w:tcBorders>
              <w:top w:val="single" w:sz="4" w:space="0" w:color="auto"/>
            </w:tcBorders>
            <w:vAlign w:val="bottom"/>
          </w:tcPr>
          <w:p w14:paraId="1086A4D1" w14:textId="17E995D6" w:rsidR="007A5A72" w:rsidRPr="00081D72" w:rsidRDefault="0032140B" w:rsidP="00B71E67">
            <w:pPr>
              <w:spacing w:before="0" w:after="0"/>
              <w:ind w:right="-72"/>
              <w:jc w:val="right"/>
              <w:rPr>
                <w:b/>
                <w:sz w:val="18"/>
                <w:szCs w:val="18"/>
              </w:rPr>
            </w:pPr>
            <w:r w:rsidRPr="00081D72">
              <w:rPr>
                <w:b/>
                <w:sz w:val="18"/>
                <w:szCs w:val="18"/>
              </w:rPr>
              <w:t>202</w:t>
            </w:r>
            <w:r w:rsidR="00186BE0" w:rsidRPr="00081D72">
              <w:rPr>
                <w:b/>
                <w:sz w:val="18"/>
                <w:szCs w:val="18"/>
              </w:rPr>
              <w:t>1</w:t>
            </w:r>
          </w:p>
        </w:tc>
        <w:tc>
          <w:tcPr>
            <w:tcW w:w="1290" w:type="dxa"/>
            <w:tcBorders>
              <w:top w:val="single" w:sz="4" w:space="0" w:color="auto"/>
            </w:tcBorders>
            <w:vAlign w:val="bottom"/>
          </w:tcPr>
          <w:p w14:paraId="186D8DA4" w14:textId="7959609F" w:rsidR="007A5A72" w:rsidRPr="00081D72" w:rsidRDefault="0032140B" w:rsidP="00B71E67">
            <w:pPr>
              <w:spacing w:before="0" w:after="0"/>
              <w:ind w:right="-72"/>
              <w:jc w:val="right"/>
              <w:rPr>
                <w:b/>
                <w:sz w:val="18"/>
                <w:szCs w:val="18"/>
              </w:rPr>
            </w:pPr>
            <w:r w:rsidRPr="00081D72">
              <w:rPr>
                <w:b/>
                <w:sz w:val="18"/>
                <w:szCs w:val="18"/>
              </w:rPr>
              <w:t>202</w:t>
            </w:r>
            <w:r w:rsidR="00186BE0" w:rsidRPr="00081D72">
              <w:rPr>
                <w:b/>
                <w:sz w:val="18"/>
                <w:szCs w:val="18"/>
              </w:rPr>
              <w:t>2</w:t>
            </w:r>
          </w:p>
        </w:tc>
        <w:tc>
          <w:tcPr>
            <w:tcW w:w="1290" w:type="dxa"/>
            <w:tcBorders>
              <w:top w:val="single" w:sz="4" w:space="0" w:color="auto"/>
            </w:tcBorders>
            <w:vAlign w:val="bottom"/>
          </w:tcPr>
          <w:p w14:paraId="3DDF8A65" w14:textId="53834A5F" w:rsidR="007A5A72" w:rsidRPr="00081D72" w:rsidRDefault="0032140B" w:rsidP="00B71E67">
            <w:pPr>
              <w:spacing w:before="0" w:after="0"/>
              <w:ind w:right="-72"/>
              <w:jc w:val="right"/>
              <w:rPr>
                <w:b/>
                <w:sz w:val="18"/>
                <w:szCs w:val="18"/>
              </w:rPr>
            </w:pPr>
            <w:r w:rsidRPr="00081D72">
              <w:rPr>
                <w:b/>
                <w:sz w:val="18"/>
                <w:szCs w:val="18"/>
              </w:rPr>
              <w:t>202</w:t>
            </w:r>
            <w:r w:rsidR="00186BE0" w:rsidRPr="00081D72">
              <w:rPr>
                <w:b/>
                <w:sz w:val="18"/>
                <w:szCs w:val="18"/>
              </w:rPr>
              <w:t>1</w:t>
            </w:r>
          </w:p>
        </w:tc>
      </w:tr>
      <w:tr w:rsidR="007A5A72" w:rsidRPr="00081D72" w14:paraId="213D37F2" w14:textId="77777777" w:rsidTr="00B876A7">
        <w:tc>
          <w:tcPr>
            <w:tcW w:w="4140" w:type="dxa"/>
            <w:vAlign w:val="bottom"/>
          </w:tcPr>
          <w:p w14:paraId="2E4182C7" w14:textId="77777777" w:rsidR="007A5A72" w:rsidRPr="00081D72" w:rsidRDefault="007A5A72" w:rsidP="00B71E67">
            <w:pPr>
              <w:spacing w:before="0" w:after="0"/>
              <w:ind w:left="-118"/>
              <w:rPr>
                <w:sz w:val="18"/>
                <w:szCs w:val="18"/>
              </w:rPr>
            </w:pPr>
          </w:p>
        </w:tc>
        <w:tc>
          <w:tcPr>
            <w:tcW w:w="1440" w:type="dxa"/>
            <w:tcBorders>
              <w:bottom w:val="single" w:sz="4" w:space="0" w:color="auto"/>
            </w:tcBorders>
            <w:shd w:val="clear" w:color="auto" w:fill="auto"/>
            <w:vAlign w:val="bottom"/>
          </w:tcPr>
          <w:p w14:paraId="2242E7DC" w14:textId="77777777" w:rsidR="007A5A72" w:rsidRPr="00081D72" w:rsidRDefault="0032140B" w:rsidP="00B71E67">
            <w:pPr>
              <w:spacing w:before="0" w:after="0"/>
              <w:ind w:right="-72"/>
              <w:jc w:val="right"/>
              <w:rPr>
                <w:b/>
                <w:sz w:val="18"/>
                <w:szCs w:val="18"/>
              </w:rPr>
            </w:pPr>
            <w:r w:rsidRPr="00081D72">
              <w:rPr>
                <w:b/>
                <w:sz w:val="18"/>
                <w:szCs w:val="18"/>
              </w:rPr>
              <w:t>Baht</w:t>
            </w:r>
          </w:p>
        </w:tc>
        <w:tc>
          <w:tcPr>
            <w:tcW w:w="1290" w:type="dxa"/>
            <w:tcBorders>
              <w:bottom w:val="single" w:sz="4" w:space="0" w:color="auto"/>
            </w:tcBorders>
            <w:shd w:val="clear" w:color="auto" w:fill="auto"/>
            <w:vAlign w:val="bottom"/>
          </w:tcPr>
          <w:p w14:paraId="7BC5950C" w14:textId="77777777" w:rsidR="007A5A72" w:rsidRPr="00081D72" w:rsidRDefault="0032140B" w:rsidP="00B71E67">
            <w:pPr>
              <w:spacing w:before="0" w:after="0"/>
              <w:ind w:right="-72"/>
              <w:jc w:val="right"/>
              <w:rPr>
                <w:b/>
                <w:sz w:val="18"/>
                <w:szCs w:val="18"/>
              </w:rPr>
            </w:pPr>
            <w:r w:rsidRPr="00081D72">
              <w:rPr>
                <w:b/>
                <w:sz w:val="18"/>
                <w:szCs w:val="18"/>
              </w:rPr>
              <w:t>Baht</w:t>
            </w:r>
          </w:p>
        </w:tc>
        <w:tc>
          <w:tcPr>
            <w:tcW w:w="1290" w:type="dxa"/>
            <w:tcBorders>
              <w:bottom w:val="single" w:sz="4" w:space="0" w:color="auto"/>
            </w:tcBorders>
            <w:shd w:val="clear" w:color="auto" w:fill="auto"/>
            <w:vAlign w:val="bottom"/>
          </w:tcPr>
          <w:p w14:paraId="65F3DB0D" w14:textId="77777777" w:rsidR="007A5A72" w:rsidRPr="00081D72" w:rsidRDefault="0032140B" w:rsidP="00B71E67">
            <w:pPr>
              <w:spacing w:before="0" w:after="0"/>
              <w:ind w:right="-72"/>
              <w:jc w:val="right"/>
              <w:rPr>
                <w:b/>
                <w:sz w:val="18"/>
                <w:szCs w:val="18"/>
              </w:rPr>
            </w:pPr>
            <w:r w:rsidRPr="00081D72">
              <w:rPr>
                <w:b/>
                <w:sz w:val="18"/>
                <w:szCs w:val="18"/>
              </w:rPr>
              <w:t>Baht</w:t>
            </w:r>
          </w:p>
        </w:tc>
        <w:tc>
          <w:tcPr>
            <w:tcW w:w="1290" w:type="dxa"/>
            <w:tcBorders>
              <w:bottom w:val="single" w:sz="4" w:space="0" w:color="auto"/>
            </w:tcBorders>
            <w:shd w:val="clear" w:color="auto" w:fill="auto"/>
            <w:vAlign w:val="bottom"/>
          </w:tcPr>
          <w:p w14:paraId="57277EED" w14:textId="77777777" w:rsidR="007A5A72" w:rsidRPr="00081D72" w:rsidRDefault="0032140B" w:rsidP="00B71E67">
            <w:pPr>
              <w:spacing w:before="0" w:after="0"/>
              <w:ind w:right="-72"/>
              <w:jc w:val="right"/>
              <w:rPr>
                <w:b/>
                <w:sz w:val="18"/>
                <w:szCs w:val="18"/>
              </w:rPr>
            </w:pPr>
            <w:r w:rsidRPr="00081D72">
              <w:rPr>
                <w:b/>
                <w:sz w:val="18"/>
                <w:szCs w:val="18"/>
              </w:rPr>
              <w:t>Baht</w:t>
            </w:r>
          </w:p>
        </w:tc>
      </w:tr>
      <w:tr w:rsidR="007A5A72" w:rsidRPr="00081D72" w14:paraId="6252F3EC" w14:textId="77777777" w:rsidTr="00B876A7">
        <w:tc>
          <w:tcPr>
            <w:tcW w:w="4140" w:type="dxa"/>
            <w:vAlign w:val="bottom"/>
          </w:tcPr>
          <w:p w14:paraId="4497FD54" w14:textId="77777777" w:rsidR="007A5A72" w:rsidRPr="00081D72" w:rsidRDefault="007A5A72" w:rsidP="00B71E67">
            <w:pPr>
              <w:spacing w:before="0" w:after="0"/>
              <w:ind w:left="-118"/>
              <w:rPr>
                <w:sz w:val="18"/>
                <w:szCs w:val="18"/>
              </w:rPr>
            </w:pPr>
          </w:p>
        </w:tc>
        <w:tc>
          <w:tcPr>
            <w:tcW w:w="1440" w:type="dxa"/>
            <w:tcBorders>
              <w:top w:val="single" w:sz="4" w:space="0" w:color="auto"/>
            </w:tcBorders>
            <w:shd w:val="clear" w:color="auto" w:fill="FAFAFA"/>
          </w:tcPr>
          <w:p w14:paraId="15DE651F" w14:textId="77777777" w:rsidR="007A5A72" w:rsidRPr="00081D72" w:rsidRDefault="007A5A72" w:rsidP="00B71E67">
            <w:pPr>
              <w:spacing w:before="0" w:after="0"/>
              <w:ind w:right="-72"/>
              <w:rPr>
                <w:sz w:val="18"/>
                <w:szCs w:val="18"/>
              </w:rPr>
            </w:pPr>
          </w:p>
        </w:tc>
        <w:tc>
          <w:tcPr>
            <w:tcW w:w="1290" w:type="dxa"/>
            <w:tcBorders>
              <w:top w:val="single" w:sz="4" w:space="0" w:color="auto"/>
            </w:tcBorders>
          </w:tcPr>
          <w:p w14:paraId="0FDA156E" w14:textId="77777777" w:rsidR="007A5A72" w:rsidRPr="00081D72" w:rsidRDefault="007A5A72" w:rsidP="00B71E67">
            <w:pPr>
              <w:spacing w:before="0" w:after="0"/>
              <w:ind w:right="-72"/>
              <w:rPr>
                <w:sz w:val="18"/>
                <w:szCs w:val="18"/>
              </w:rPr>
            </w:pPr>
          </w:p>
        </w:tc>
        <w:tc>
          <w:tcPr>
            <w:tcW w:w="1290" w:type="dxa"/>
            <w:tcBorders>
              <w:top w:val="single" w:sz="4" w:space="0" w:color="auto"/>
            </w:tcBorders>
            <w:shd w:val="clear" w:color="auto" w:fill="FAFAFA"/>
            <w:vAlign w:val="bottom"/>
          </w:tcPr>
          <w:p w14:paraId="3C74D528" w14:textId="77777777" w:rsidR="007A5A72" w:rsidRPr="00081D72" w:rsidRDefault="007A5A72" w:rsidP="00B71E67">
            <w:pPr>
              <w:spacing w:before="0" w:after="0"/>
              <w:ind w:right="-72"/>
              <w:rPr>
                <w:sz w:val="18"/>
                <w:szCs w:val="18"/>
              </w:rPr>
            </w:pPr>
          </w:p>
        </w:tc>
        <w:tc>
          <w:tcPr>
            <w:tcW w:w="1290" w:type="dxa"/>
            <w:tcBorders>
              <w:top w:val="single" w:sz="4" w:space="0" w:color="auto"/>
            </w:tcBorders>
            <w:vAlign w:val="bottom"/>
          </w:tcPr>
          <w:p w14:paraId="69224236" w14:textId="77777777" w:rsidR="007A5A72" w:rsidRPr="00081D72" w:rsidRDefault="007A5A72" w:rsidP="00B71E67">
            <w:pPr>
              <w:spacing w:before="0" w:after="0"/>
              <w:ind w:right="-72"/>
              <w:rPr>
                <w:sz w:val="18"/>
                <w:szCs w:val="18"/>
              </w:rPr>
            </w:pPr>
          </w:p>
        </w:tc>
      </w:tr>
      <w:tr w:rsidR="00186BE0" w:rsidRPr="00081D72" w14:paraId="092CE821" w14:textId="77777777" w:rsidTr="00B876A7">
        <w:tc>
          <w:tcPr>
            <w:tcW w:w="4140" w:type="dxa"/>
            <w:vAlign w:val="bottom"/>
          </w:tcPr>
          <w:p w14:paraId="23648A90" w14:textId="77777777" w:rsidR="00186BE0" w:rsidRPr="00081D72" w:rsidRDefault="00186BE0" w:rsidP="00186BE0">
            <w:pPr>
              <w:spacing w:before="0" w:after="0"/>
              <w:ind w:left="-118"/>
              <w:rPr>
                <w:sz w:val="18"/>
                <w:szCs w:val="18"/>
              </w:rPr>
            </w:pPr>
            <w:r w:rsidRPr="00081D72">
              <w:rPr>
                <w:sz w:val="18"/>
                <w:szCs w:val="18"/>
              </w:rPr>
              <w:t>Cash on hand</w:t>
            </w:r>
          </w:p>
        </w:tc>
        <w:tc>
          <w:tcPr>
            <w:tcW w:w="1440" w:type="dxa"/>
            <w:shd w:val="clear" w:color="auto" w:fill="FAFAFA"/>
            <w:vAlign w:val="bottom"/>
          </w:tcPr>
          <w:p w14:paraId="63248A61" w14:textId="05060A94" w:rsidR="00186BE0" w:rsidRPr="00081D72" w:rsidRDefault="00D36B6F" w:rsidP="00186BE0">
            <w:pPr>
              <w:spacing w:before="0" w:after="0"/>
              <w:ind w:right="-72"/>
              <w:jc w:val="right"/>
              <w:rPr>
                <w:sz w:val="18"/>
                <w:szCs w:val="18"/>
              </w:rPr>
            </w:pPr>
            <w:r w:rsidRPr="00081D72">
              <w:rPr>
                <w:sz w:val="18"/>
                <w:szCs w:val="18"/>
              </w:rPr>
              <w:t>19,252</w:t>
            </w:r>
          </w:p>
        </w:tc>
        <w:tc>
          <w:tcPr>
            <w:tcW w:w="1290" w:type="dxa"/>
            <w:vAlign w:val="bottom"/>
          </w:tcPr>
          <w:p w14:paraId="0BDDA3CD" w14:textId="2EFFEB03" w:rsidR="00186BE0" w:rsidRPr="00081D72" w:rsidRDefault="00186BE0" w:rsidP="00186BE0">
            <w:pPr>
              <w:spacing w:before="0" w:after="0"/>
              <w:ind w:right="-72"/>
              <w:jc w:val="right"/>
              <w:rPr>
                <w:sz w:val="18"/>
                <w:szCs w:val="18"/>
              </w:rPr>
            </w:pPr>
            <w:r w:rsidRPr="00081D72">
              <w:rPr>
                <w:sz w:val="18"/>
                <w:szCs w:val="18"/>
              </w:rPr>
              <w:t>46,152</w:t>
            </w:r>
          </w:p>
        </w:tc>
        <w:tc>
          <w:tcPr>
            <w:tcW w:w="1290" w:type="dxa"/>
            <w:shd w:val="clear" w:color="auto" w:fill="FAFAFA"/>
            <w:vAlign w:val="bottom"/>
          </w:tcPr>
          <w:p w14:paraId="50E1ACEA" w14:textId="09B10B56" w:rsidR="00186BE0" w:rsidRPr="00081D72" w:rsidRDefault="00D36B6F" w:rsidP="00186BE0">
            <w:pPr>
              <w:spacing w:before="0" w:after="0"/>
              <w:ind w:right="-72"/>
              <w:jc w:val="right"/>
              <w:rPr>
                <w:sz w:val="18"/>
                <w:szCs w:val="18"/>
              </w:rPr>
            </w:pPr>
            <w:r w:rsidRPr="00081D72">
              <w:rPr>
                <w:sz w:val="18"/>
                <w:szCs w:val="18"/>
              </w:rPr>
              <w:t>7,931</w:t>
            </w:r>
          </w:p>
        </w:tc>
        <w:tc>
          <w:tcPr>
            <w:tcW w:w="1290" w:type="dxa"/>
            <w:vAlign w:val="bottom"/>
          </w:tcPr>
          <w:p w14:paraId="7CB364BF" w14:textId="7FE35D4C" w:rsidR="00186BE0" w:rsidRPr="00081D72" w:rsidRDefault="00186BE0" w:rsidP="00186BE0">
            <w:pPr>
              <w:spacing w:before="0" w:after="0"/>
              <w:ind w:right="-72"/>
              <w:jc w:val="right"/>
              <w:rPr>
                <w:sz w:val="18"/>
                <w:szCs w:val="18"/>
              </w:rPr>
            </w:pPr>
            <w:r w:rsidRPr="00081D72">
              <w:rPr>
                <w:sz w:val="18"/>
                <w:szCs w:val="18"/>
              </w:rPr>
              <w:t>16,600</w:t>
            </w:r>
          </w:p>
        </w:tc>
      </w:tr>
      <w:tr w:rsidR="00186BE0" w:rsidRPr="00081D72" w14:paraId="7D6CA877" w14:textId="77777777" w:rsidTr="00B876A7">
        <w:tc>
          <w:tcPr>
            <w:tcW w:w="4140" w:type="dxa"/>
            <w:vAlign w:val="bottom"/>
          </w:tcPr>
          <w:p w14:paraId="1AD1ED77" w14:textId="77777777" w:rsidR="00186BE0" w:rsidRPr="00081D72" w:rsidRDefault="00186BE0" w:rsidP="00186BE0">
            <w:pPr>
              <w:spacing w:before="0" w:after="0"/>
              <w:ind w:left="-118"/>
              <w:rPr>
                <w:sz w:val="18"/>
                <w:szCs w:val="18"/>
              </w:rPr>
            </w:pPr>
            <w:r w:rsidRPr="00081D72">
              <w:rPr>
                <w:sz w:val="18"/>
                <w:szCs w:val="18"/>
              </w:rPr>
              <w:t>Deposits held at call with banks</w:t>
            </w:r>
          </w:p>
        </w:tc>
        <w:tc>
          <w:tcPr>
            <w:tcW w:w="1440" w:type="dxa"/>
            <w:shd w:val="clear" w:color="auto" w:fill="FAFAFA"/>
            <w:vAlign w:val="bottom"/>
          </w:tcPr>
          <w:p w14:paraId="028FBFE8" w14:textId="237B59B0" w:rsidR="00186BE0" w:rsidRPr="00081D72" w:rsidRDefault="00D36B6F" w:rsidP="00186BE0">
            <w:pPr>
              <w:spacing w:before="0" w:after="0"/>
              <w:ind w:right="-72"/>
              <w:jc w:val="right"/>
              <w:rPr>
                <w:sz w:val="18"/>
                <w:szCs w:val="18"/>
              </w:rPr>
            </w:pPr>
            <w:r w:rsidRPr="00081D72">
              <w:rPr>
                <w:sz w:val="18"/>
                <w:szCs w:val="18"/>
              </w:rPr>
              <w:t>552,315,004</w:t>
            </w:r>
          </w:p>
        </w:tc>
        <w:tc>
          <w:tcPr>
            <w:tcW w:w="1290" w:type="dxa"/>
            <w:vAlign w:val="bottom"/>
          </w:tcPr>
          <w:p w14:paraId="5FC1DA4E" w14:textId="108B6B60" w:rsidR="00186BE0" w:rsidRPr="00081D72" w:rsidRDefault="00186BE0" w:rsidP="00186BE0">
            <w:pPr>
              <w:spacing w:before="0" w:after="0"/>
              <w:ind w:right="-72"/>
              <w:jc w:val="right"/>
              <w:rPr>
                <w:sz w:val="18"/>
                <w:szCs w:val="18"/>
              </w:rPr>
            </w:pPr>
            <w:r w:rsidRPr="00081D72">
              <w:rPr>
                <w:sz w:val="18"/>
                <w:szCs w:val="18"/>
              </w:rPr>
              <w:t>126,668,562</w:t>
            </w:r>
          </w:p>
        </w:tc>
        <w:tc>
          <w:tcPr>
            <w:tcW w:w="1290" w:type="dxa"/>
            <w:shd w:val="clear" w:color="auto" w:fill="FAFAFA"/>
            <w:vAlign w:val="bottom"/>
          </w:tcPr>
          <w:p w14:paraId="2AE0D6EE" w14:textId="68B12790" w:rsidR="00186BE0" w:rsidRPr="00081D72" w:rsidRDefault="00D36B6F" w:rsidP="00186BE0">
            <w:pPr>
              <w:spacing w:before="0" w:after="0"/>
              <w:ind w:right="-72"/>
              <w:jc w:val="right"/>
              <w:rPr>
                <w:sz w:val="18"/>
                <w:szCs w:val="18"/>
              </w:rPr>
            </w:pPr>
            <w:r w:rsidRPr="00081D72">
              <w:rPr>
                <w:sz w:val="18"/>
                <w:szCs w:val="18"/>
              </w:rPr>
              <w:t>544,064,795</w:t>
            </w:r>
          </w:p>
        </w:tc>
        <w:tc>
          <w:tcPr>
            <w:tcW w:w="1290" w:type="dxa"/>
            <w:vAlign w:val="bottom"/>
          </w:tcPr>
          <w:p w14:paraId="0EA224DB" w14:textId="374097D5" w:rsidR="00186BE0" w:rsidRPr="00081D72" w:rsidRDefault="00186BE0" w:rsidP="00186BE0">
            <w:pPr>
              <w:spacing w:before="0" w:after="0"/>
              <w:ind w:right="-72"/>
              <w:jc w:val="right"/>
              <w:rPr>
                <w:sz w:val="18"/>
                <w:szCs w:val="18"/>
              </w:rPr>
            </w:pPr>
            <w:r w:rsidRPr="00081D72">
              <w:rPr>
                <w:sz w:val="18"/>
                <w:szCs w:val="18"/>
              </w:rPr>
              <w:t>114,807,063</w:t>
            </w:r>
          </w:p>
        </w:tc>
      </w:tr>
      <w:tr w:rsidR="00186BE0" w:rsidRPr="00081D72" w14:paraId="6024E9F1" w14:textId="77777777" w:rsidTr="00B876A7">
        <w:tc>
          <w:tcPr>
            <w:tcW w:w="4140" w:type="dxa"/>
            <w:vAlign w:val="bottom"/>
          </w:tcPr>
          <w:p w14:paraId="4C87E54D" w14:textId="77777777" w:rsidR="00186BE0" w:rsidRPr="00081D72" w:rsidRDefault="00186BE0" w:rsidP="00186BE0">
            <w:pPr>
              <w:spacing w:before="0" w:after="0"/>
              <w:ind w:left="-118"/>
              <w:rPr>
                <w:sz w:val="18"/>
                <w:szCs w:val="18"/>
              </w:rPr>
            </w:pPr>
            <w:r w:rsidRPr="00081D72">
              <w:rPr>
                <w:sz w:val="18"/>
                <w:szCs w:val="18"/>
              </w:rPr>
              <w:t>Fixed deposits less than 3 months</w:t>
            </w:r>
          </w:p>
        </w:tc>
        <w:tc>
          <w:tcPr>
            <w:tcW w:w="1440" w:type="dxa"/>
            <w:tcBorders>
              <w:bottom w:val="single" w:sz="4" w:space="0" w:color="auto"/>
            </w:tcBorders>
            <w:shd w:val="clear" w:color="auto" w:fill="FAFAFA"/>
            <w:vAlign w:val="bottom"/>
          </w:tcPr>
          <w:p w14:paraId="14748F6B" w14:textId="141343AC" w:rsidR="00186BE0" w:rsidRPr="00081D72" w:rsidRDefault="00D36B6F" w:rsidP="00186BE0">
            <w:pPr>
              <w:spacing w:before="0" w:after="0"/>
              <w:ind w:right="-72"/>
              <w:jc w:val="right"/>
              <w:rPr>
                <w:sz w:val="18"/>
                <w:szCs w:val="18"/>
              </w:rPr>
            </w:pPr>
            <w:r w:rsidRPr="00081D72">
              <w:rPr>
                <w:sz w:val="18"/>
                <w:szCs w:val="18"/>
              </w:rPr>
              <w:t>408,640</w:t>
            </w:r>
          </w:p>
        </w:tc>
        <w:tc>
          <w:tcPr>
            <w:tcW w:w="1290" w:type="dxa"/>
            <w:tcBorders>
              <w:bottom w:val="single" w:sz="4" w:space="0" w:color="auto"/>
            </w:tcBorders>
            <w:vAlign w:val="bottom"/>
          </w:tcPr>
          <w:p w14:paraId="56AECA8B" w14:textId="39FEAB9E" w:rsidR="00186BE0" w:rsidRPr="00081D72" w:rsidRDefault="00186BE0" w:rsidP="00186BE0">
            <w:pPr>
              <w:spacing w:before="0" w:after="0"/>
              <w:ind w:right="-72"/>
              <w:jc w:val="right"/>
              <w:rPr>
                <w:sz w:val="18"/>
                <w:szCs w:val="18"/>
              </w:rPr>
            </w:pPr>
            <w:r w:rsidRPr="00081D72">
              <w:rPr>
                <w:sz w:val="18"/>
                <w:szCs w:val="18"/>
              </w:rPr>
              <w:t>404,837</w:t>
            </w:r>
          </w:p>
        </w:tc>
        <w:tc>
          <w:tcPr>
            <w:tcW w:w="1290" w:type="dxa"/>
            <w:tcBorders>
              <w:bottom w:val="single" w:sz="4" w:space="0" w:color="auto"/>
            </w:tcBorders>
            <w:shd w:val="clear" w:color="auto" w:fill="FAFAFA"/>
            <w:vAlign w:val="bottom"/>
          </w:tcPr>
          <w:p w14:paraId="0A9D2C10" w14:textId="76878010" w:rsidR="00186BE0" w:rsidRPr="00081D72" w:rsidRDefault="00D36B6F" w:rsidP="00186BE0">
            <w:pPr>
              <w:spacing w:before="0" w:after="0"/>
              <w:ind w:right="-72"/>
              <w:jc w:val="right"/>
              <w:rPr>
                <w:sz w:val="18"/>
                <w:szCs w:val="18"/>
              </w:rPr>
            </w:pPr>
            <w:r w:rsidRPr="00081D72">
              <w:rPr>
                <w:sz w:val="18"/>
                <w:szCs w:val="18"/>
              </w:rPr>
              <w:t>113,529</w:t>
            </w:r>
          </w:p>
        </w:tc>
        <w:tc>
          <w:tcPr>
            <w:tcW w:w="1290" w:type="dxa"/>
            <w:tcBorders>
              <w:bottom w:val="single" w:sz="4" w:space="0" w:color="auto"/>
            </w:tcBorders>
            <w:vAlign w:val="bottom"/>
          </w:tcPr>
          <w:p w14:paraId="4AB01510" w14:textId="570815B3" w:rsidR="00186BE0" w:rsidRPr="00081D72" w:rsidRDefault="00186BE0" w:rsidP="00186BE0">
            <w:pPr>
              <w:spacing w:before="0" w:after="0"/>
              <w:ind w:right="-72"/>
              <w:jc w:val="right"/>
              <w:rPr>
                <w:sz w:val="18"/>
                <w:szCs w:val="18"/>
              </w:rPr>
            </w:pPr>
            <w:r w:rsidRPr="00081D72">
              <w:rPr>
                <w:sz w:val="18"/>
                <w:szCs w:val="18"/>
              </w:rPr>
              <w:t>110,915</w:t>
            </w:r>
          </w:p>
        </w:tc>
      </w:tr>
      <w:tr w:rsidR="00186BE0" w:rsidRPr="00081D72" w14:paraId="2D35B824" w14:textId="77777777" w:rsidTr="00B876A7">
        <w:trPr>
          <w:trHeight w:val="74"/>
        </w:trPr>
        <w:tc>
          <w:tcPr>
            <w:tcW w:w="4140" w:type="dxa"/>
            <w:vAlign w:val="bottom"/>
          </w:tcPr>
          <w:p w14:paraId="032FA84F" w14:textId="77777777" w:rsidR="00186BE0" w:rsidRPr="00081D72" w:rsidRDefault="00186BE0" w:rsidP="00186BE0">
            <w:pPr>
              <w:spacing w:before="0" w:after="0"/>
              <w:ind w:left="-118"/>
              <w:rPr>
                <w:sz w:val="18"/>
                <w:szCs w:val="18"/>
              </w:rPr>
            </w:pPr>
          </w:p>
        </w:tc>
        <w:tc>
          <w:tcPr>
            <w:tcW w:w="1440" w:type="dxa"/>
            <w:tcBorders>
              <w:top w:val="single" w:sz="4" w:space="0" w:color="auto"/>
            </w:tcBorders>
            <w:shd w:val="clear" w:color="auto" w:fill="FAFAFA"/>
            <w:vAlign w:val="bottom"/>
          </w:tcPr>
          <w:p w14:paraId="56588570" w14:textId="77777777" w:rsidR="00186BE0" w:rsidRPr="00081D72" w:rsidRDefault="00186BE0" w:rsidP="00186BE0">
            <w:pPr>
              <w:spacing w:before="0" w:after="0"/>
              <w:ind w:right="-72"/>
              <w:jc w:val="right"/>
              <w:rPr>
                <w:sz w:val="18"/>
                <w:szCs w:val="18"/>
              </w:rPr>
            </w:pPr>
          </w:p>
        </w:tc>
        <w:tc>
          <w:tcPr>
            <w:tcW w:w="1290" w:type="dxa"/>
            <w:tcBorders>
              <w:top w:val="single" w:sz="4" w:space="0" w:color="auto"/>
            </w:tcBorders>
            <w:shd w:val="clear" w:color="auto" w:fill="auto"/>
            <w:vAlign w:val="bottom"/>
          </w:tcPr>
          <w:p w14:paraId="1D03F002" w14:textId="77777777" w:rsidR="00186BE0" w:rsidRPr="00081D72" w:rsidRDefault="00186BE0" w:rsidP="00186BE0">
            <w:pPr>
              <w:spacing w:before="0" w:after="0"/>
              <w:ind w:right="-72"/>
              <w:jc w:val="right"/>
              <w:rPr>
                <w:sz w:val="18"/>
                <w:szCs w:val="18"/>
              </w:rPr>
            </w:pPr>
          </w:p>
        </w:tc>
        <w:tc>
          <w:tcPr>
            <w:tcW w:w="1290" w:type="dxa"/>
            <w:tcBorders>
              <w:top w:val="single" w:sz="4" w:space="0" w:color="auto"/>
            </w:tcBorders>
            <w:shd w:val="clear" w:color="auto" w:fill="FAFAFA"/>
            <w:vAlign w:val="bottom"/>
          </w:tcPr>
          <w:p w14:paraId="3B1B50CC" w14:textId="77777777" w:rsidR="00186BE0" w:rsidRPr="00081D72" w:rsidRDefault="00186BE0" w:rsidP="00186BE0">
            <w:pPr>
              <w:spacing w:before="0" w:after="0"/>
              <w:ind w:right="-72"/>
              <w:jc w:val="right"/>
              <w:rPr>
                <w:sz w:val="18"/>
                <w:szCs w:val="18"/>
              </w:rPr>
            </w:pPr>
          </w:p>
        </w:tc>
        <w:tc>
          <w:tcPr>
            <w:tcW w:w="1290" w:type="dxa"/>
            <w:tcBorders>
              <w:top w:val="single" w:sz="4" w:space="0" w:color="auto"/>
            </w:tcBorders>
            <w:shd w:val="clear" w:color="auto" w:fill="auto"/>
            <w:vAlign w:val="bottom"/>
          </w:tcPr>
          <w:p w14:paraId="21F7744F" w14:textId="77777777" w:rsidR="00186BE0" w:rsidRPr="00081D72" w:rsidRDefault="00186BE0" w:rsidP="00186BE0">
            <w:pPr>
              <w:spacing w:before="0" w:after="0"/>
              <w:ind w:right="-72"/>
              <w:jc w:val="right"/>
              <w:rPr>
                <w:sz w:val="18"/>
                <w:szCs w:val="18"/>
              </w:rPr>
            </w:pPr>
          </w:p>
        </w:tc>
      </w:tr>
      <w:tr w:rsidR="00186BE0" w:rsidRPr="00081D72" w14:paraId="1DF6ED67" w14:textId="77777777" w:rsidTr="00B876A7">
        <w:trPr>
          <w:trHeight w:val="180"/>
        </w:trPr>
        <w:tc>
          <w:tcPr>
            <w:tcW w:w="4140" w:type="dxa"/>
            <w:vAlign w:val="bottom"/>
          </w:tcPr>
          <w:p w14:paraId="00E614D3" w14:textId="77777777" w:rsidR="00186BE0" w:rsidRPr="00081D72" w:rsidRDefault="00186BE0" w:rsidP="00186BE0">
            <w:pPr>
              <w:spacing w:before="0" w:after="0"/>
              <w:ind w:left="-118"/>
              <w:rPr>
                <w:sz w:val="18"/>
                <w:szCs w:val="18"/>
              </w:rPr>
            </w:pPr>
          </w:p>
        </w:tc>
        <w:tc>
          <w:tcPr>
            <w:tcW w:w="1440" w:type="dxa"/>
            <w:tcBorders>
              <w:bottom w:val="single" w:sz="4" w:space="0" w:color="auto"/>
            </w:tcBorders>
            <w:shd w:val="clear" w:color="auto" w:fill="FAFAFA"/>
            <w:vAlign w:val="bottom"/>
          </w:tcPr>
          <w:p w14:paraId="15B98AAB" w14:textId="37BF0DA1" w:rsidR="00186BE0" w:rsidRPr="00081D72" w:rsidRDefault="00D36B6F" w:rsidP="00186BE0">
            <w:pPr>
              <w:spacing w:before="0" w:after="0"/>
              <w:ind w:right="-72"/>
              <w:jc w:val="right"/>
              <w:rPr>
                <w:sz w:val="18"/>
                <w:szCs w:val="18"/>
              </w:rPr>
            </w:pPr>
            <w:r w:rsidRPr="00081D72">
              <w:rPr>
                <w:sz w:val="18"/>
                <w:szCs w:val="18"/>
              </w:rPr>
              <w:t>552,742,896</w:t>
            </w:r>
          </w:p>
        </w:tc>
        <w:tc>
          <w:tcPr>
            <w:tcW w:w="1290" w:type="dxa"/>
            <w:tcBorders>
              <w:bottom w:val="single" w:sz="4" w:space="0" w:color="auto"/>
            </w:tcBorders>
            <w:shd w:val="clear" w:color="auto" w:fill="auto"/>
            <w:vAlign w:val="bottom"/>
          </w:tcPr>
          <w:p w14:paraId="0A097574" w14:textId="04DD6C3E" w:rsidR="00186BE0" w:rsidRPr="00081D72" w:rsidRDefault="00186BE0" w:rsidP="00186BE0">
            <w:pPr>
              <w:spacing w:before="0" w:after="0"/>
              <w:ind w:right="-72"/>
              <w:jc w:val="right"/>
              <w:rPr>
                <w:sz w:val="18"/>
                <w:szCs w:val="18"/>
              </w:rPr>
            </w:pPr>
            <w:r w:rsidRPr="00081D72">
              <w:rPr>
                <w:sz w:val="18"/>
                <w:szCs w:val="18"/>
              </w:rPr>
              <w:t>127,119,551</w:t>
            </w:r>
          </w:p>
        </w:tc>
        <w:tc>
          <w:tcPr>
            <w:tcW w:w="1290" w:type="dxa"/>
            <w:tcBorders>
              <w:bottom w:val="single" w:sz="4" w:space="0" w:color="auto"/>
            </w:tcBorders>
            <w:shd w:val="clear" w:color="auto" w:fill="FAFAFA"/>
            <w:vAlign w:val="bottom"/>
          </w:tcPr>
          <w:p w14:paraId="27EB8C04" w14:textId="51F78BFB" w:rsidR="00186BE0" w:rsidRPr="00081D72" w:rsidRDefault="00D36B6F" w:rsidP="00186BE0">
            <w:pPr>
              <w:spacing w:before="0" w:after="0"/>
              <w:ind w:right="-72"/>
              <w:jc w:val="right"/>
              <w:rPr>
                <w:sz w:val="18"/>
                <w:szCs w:val="18"/>
              </w:rPr>
            </w:pPr>
            <w:r w:rsidRPr="00081D72">
              <w:rPr>
                <w:sz w:val="18"/>
                <w:szCs w:val="18"/>
              </w:rPr>
              <w:t>544,186,255</w:t>
            </w:r>
          </w:p>
        </w:tc>
        <w:tc>
          <w:tcPr>
            <w:tcW w:w="1290" w:type="dxa"/>
            <w:tcBorders>
              <w:bottom w:val="single" w:sz="4" w:space="0" w:color="auto"/>
            </w:tcBorders>
            <w:shd w:val="clear" w:color="auto" w:fill="auto"/>
            <w:vAlign w:val="bottom"/>
          </w:tcPr>
          <w:p w14:paraId="12673F5F" w14:textId="55BC5B04" w:rsidR="00186BE0" w:rsidRPr="00081D72" w:rsidRDefault="00186BE0" w:rsidP="00186BE0">
            <w:pPr>
              <w:spacing w:before="0" w:after="0"/>
              <w:ind w:right="-72"/>
              <w:jc w:val="right"/>
              <w:rPr>
                <w:sz w:val="18"/>
                <w:szCs w:val="18"/>
              </w:rPr>
            </w:pPr>
            <w:r w:rsidRPr="00081D72">
              <w:rPr>
                <w:sz w:val="18"/>
                <w:szCs w:val="18"/>
              </w:rPr>
              <w:t>114,934,578</w:t>
            </w:r>
          </w:p>
        </w:tc>
      </w:tr>
    </w:tbl>
    <w:p w14:paraId="26E04EF6" w14:textId="77777777" w:rsidR="00643CF0" w:rsidRPr="00081D72" w:rsidRDefault="00643CF0" w:rsidP="00B71E67">
      <w:pPr>
        <w:rPr>
          <w:rFonts w:ascii="Arial" w:eastAsia="Arial" w:hAnsi="Arial" w:cs="Arial"/>
          <w:sz w:val="18"/>
          <w:szCs w:val="18"/>
        </w:rPr>
      </w:pPr>
    </w:p>
    <w:p w14:paraId="4A1CCCFA" w14:textId="03AD353E" w:rsidR="007A5A72" w:rsidRPr="00081D72" w:rsidRDefault="0032140B" w:rsidP="00B71E67">
      <w:pPr>
        <w:rPr>
          <w:rFonts w:ascii="Arial" w:eastAsia="Arial" w:hAnsi="Arial" w:cs="Arial"/>
          <w:sz w:val="18"/>
          <w:szCs w:val="18"/>
        </w:rPr>
      </w:pPr>
      <w:r w:rsidRPr="00081D72">
        <w:rPr>
          <w:rFonts w:ascii="Arial" w:eastAsia="Arial" w:hAnsi="Arial" w:cs="Arial"/>
          <w:sz w:val="18"/>
          <w:szCs w:val="18"/>
        </w:rPr>
        <w:t>Cash, cash equivalents and bank overdrafts include the following for the purposes of the statements of cash flows:</w:t>
      </w:r>
    </w:p>
    <w:p w14:paraId="4DF07204" w14:textId="77777777" w:rsidR="007A5A72" w:rsidRPr="00081D72" w:rsidRDefault="007A5A72" w:rsidP="00B71E67">
      <w:pPr>
        <w:rPr>
          <w:rFonts w:ascii="Arial" w:eastAsia="Arial" w:hAnsi="Arial" w:cs="Arial"/>
          <w:sz w:val="18"/>
          <w:szCs w:val="18"/>
        </w:rPr>
      </w:pPr>
    </w:p>
    <w:tbl>
      <w:tblPr>
        <w:tblStyle w:val="afffffffff1"/>
        <w:tblW w:w="9468" w:type="dxa"/>
        <w:tblLayout w:type="fixed"/>
        <w:tblLook w:val="0000" w:firstRow="0" w:lastRow="0" w:firstColumn="0" w:lastColumn="0" w:noHBand="0" w:noVBand="0"/>
      </w:tblPr>
      <w:tblGrid>
        <w:gridCol w:w="4140"/>
        <w:gridCol w:w="1440"/>
        <w:gridCol w:w="1296"/>
        <w:gridCol w:w="1296"/>
        <w:gridCol w:w="1296"/>
      </w:tblGrid>
      <w:tr w:rsidR="007A5A72" w:rsidRPr="00081D72" w14:paraId="44E2C13F" w14:textId="77777777" w:rsidTr="00B71E67">
        <w:tc>
          <w:tcPr>
            <w:tcW w:w="4140" w:type="dxa"/>
            <w:vAlign w:val="bottom"/>
          </w:tcPr>
          <w:p w14:paraId="1C52E7DC" w14:textId="77777777" w:rsidR="007A5A72" w:rsidRPr="00081D72" w:rsidRDefault="007A5A72" w:rsidP="00B71E67">
            <w:pPr>
              <w:spacing w:before="0" w:after="0"/>
              <w:ind w:left="-118"/>
              <w:rPr>
                <w:sz w:val="18"/>
                <w:szCs w:val="18"/>
              </w:rPr>
            </w:pPr>
          </w:p>
        </w:tc>
        <w:tc>
          <w:tcPr>
            <w:tcW w:w="2736" w:type="dxa"/>
            <w:gridSpan w:val="2"/>
            <w:tcBorders>
              <w:top w:val="single" w:sz="4" w:space="0" w:color="auto"/>
              <w:bottom w:val="single" w:sz="4" w:space="0" w:color="auto"/>
            </w:tcBorders>
            <w:shd w:val="clear" w:color="auto" w:fill="auto"/>
            <w:vAlign w:val="bottom"/>
          </w:tcPr>
          <w:p w14:paraId="3395A5AF" w14:textId="77777777" w:rsidR="007A5A72" w:rsidRPr="00081D72" w:rsidRDefault="0032140B" w:rsidP="00B71E67">
            <w:pPr>
              <w:spacing w:before="0" w:after="0"/>
              <w:ind w:right="-72"/>
              <w:jc w:val="center"/>
              <w:rPr>
                <w:b/>
                <w:sz w:val="18"/>
                <w:szCs w:val="18"/>
              </w:rPr>
            </w:pPr>
            <w:r w:rsidRPr="00081D72">
              <w:rPr>
                <w:b/>
                <w:sz w:val="18"/>
                <w:szCs w:val="18"/>
              </w:rPr>
              <w:t xml:space="preserve">Consolidated </w:t>
            </w:r>
          </w:p>
          <w:p w14:paraId="0F01FE59" w14:textId="77777777" w:rsidR="007A5A72" w:rsidRPr="00081D72" w:rsidRDefault="0032140B" w:rsidP="00B71E67">
            <w:pPr>
              <w:spacing w:before="0" w:after="0"/>
              <w:ind w:right="-72"/>
              <w:jc w:val="center"/>
              <w:rPr>
                <w:b/>
                <w:sz w:val="18"/>
                <w:szCs w:val="18"/>
              </w:rPr>
            </w:pPr>
            <w:r w:rsidRPr="00081D72">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A8752A7" w14:textId="77777777" w:rsidR="007A5A72" w:rsidRPr="00081D72" w:rsidRDefault="0032140B" w:rsidP="00B71E67">
            <w:pPr>
              <w:spacing w:before="0" w:after="0"/>
              <w:ind w:right="-72"/>
              <w:jc w:val="center"/>
              <w:rPr>
                <w:b/>
                <w:sz w:val="18"/>
                <w:szCs w:val="18"/>
              </w:rPr>
            </w:pPr>
            <w:r w:rsidRPr="00081D72">
              <w:rPr>
                <w:b/>
                <w:sz w:val="18"/>
                <w:szCs w:val="18"/>
              </w:rPr>
              <w:t xml:space="preserve">Separate </w:t>
            </w:r>
          </w:p>
          <w:p w14:paraId="147AC4F6" w14:textId="77777777" w:rsidR="007A5A72" w:rsidRPr="00081D72" w:rsidRDefault="0032140B" w:rsidP="00B71E67">
            <w:pPr>
              <w:spacing w:before="0" w:after="0"/>
              <w:ind w:right="-72"/>
              <w:jc w:val="center"/>
              <w:rPr>
                <w:b/>
                <w:sz w:val="18"/>
                <w:szCs w:val="18"/>
              </w:rPr>
            </w:pPr>
            <w:r w:rsidRPr="00081D72">
              <w:rPr>
                <w:b/>
                <w:sz w:val="18"/>
                <w:szCs w:val="18"/>
              </w:rPr>
              <w:t>financial statements</w:t>
            </w:r>
          </w:p>
        </w:tc>
      </w:tr>
      <w:tr w:rsidR="007A5A72" w:rsidRPr="00081D72" w14:paraId="763BB9EC" w14:textId="77777777" w:rsidTr="00B71E67">
        <w:tc>
          <w:tcPr>
            <w:tcW w:w="4140" w:type="dxa"/>
            <w:vAlign w:val="bottom"/>
          </w:tcPr>
          <w:p w14:paraId="4A1C6A59" w14:textId="77777777" w:rsidR="007A5A72" w:rsidRPr="00081D72" w:rsidRDefault="007A5A72" w:rsidP="00B71E67">
            <w:pPr>
              <w:spacing w:before="0" w:after="0"/>
              <w:ind w:left="-118"/>
              <w:rPr>
                <w:sz w:val="18"/>
                <w:szCs w:val="18"/>
              </w:rPr>
            </w:pPr>
          </w:p>
        </w:tc>
        <w:tc>
          <w:tcPr>
            <w:tcW w:w="1440" w:type="dxa"/>
            <w:tcBorders>
              <w:top w:val="single" w:sz="4" w:space="0" w:color="auto"/>
            </w:tcBorders>
            <w:vAlign w:val="bottom"/>
          </w:tcPr>
          <w:p w14:paraId="3F28B7B7" w14:textId="64CB6C0A" w:rsidR="007A5A72" w:rsidRPr="00081D72" w:rsidRDefault="0032140B" w:rsidP="00B71E67">
            <w:pPr>
              <w:spacing w:before="0" w:after="0"/>
              <w:ind w:right="-72"/>
              <w:jc w:val="right"/>
              <w:rPr>
                <w:b/>
                <w:sz w:val="18"/>
                <w:szCs w:val="18"/>
              </w:rPr>
            </w:pPr>
            <w:r w:rsidRPr="00081D72">
              <w:rPr>
                <w:b/>
                <w:sz w:val="18"/>
                <w:szCs w:val="18"/>
              </w:rPr>
              <w:t>202</w:t>
            </w:r>
            <w:r w:rsidR="00186BE0" w:rsidRPr="00081D72">
              <w:rPr>
                <w:b/>
                <w:sz w:val="18"/>
                <w:szCs w:val="18"/>
              </w:rPr>
              <w:t>2</w:t>
            </w:r>
          </w:p>
        </w:tc>
        <w:tc>
          <w:tcPr>
            <w:tcW w:w="1296" w:type="dxa"/>
            <w:tcBorders>
              <w:top w:val="single" w:sz="4" w:space="0" w:color="auto"/>
            </w:tcBorders>
            <w:vAlign w:val="bottom"/>
          </w:tcPr>
          <w:p w14:paraId="181CCA17" w14:textId="7B5A6272" w:rsidR="007A5A72" w:rsidRPr="00081D72" w:rsidRDefault="0032140B" w:rsidP="00B71E67">
            <w:pPr>
              <w:spacing w:before="0" w:after="0"/>
              <w:ind w:right="-72"/>
              <w:jc w:val="right"/>
              <w:rPr>
                <w:b/>
                <w:sz w:val="18"/>
                <w:szCs w:val="18"/>
              </w:rPr>
            </w:pPr>
            <w:r w:rsidRPr="00081D72">
              <w:rPr>
                <w:b/>
                <w:sz w:val="18"/>
                <w:szCs w:val="18"/>
              </w:rPr>
              <w:t>202</w:t>
            </w:r>
            <w:r w:rsidR="00186BE0" w:rsidRPr="00081D72">
              <w:rPr>
                <w:b/>
                <w:sz w:val="18"/>
                <w:szCs w:val="18"/>
              </w:rPr>
              <w:t>1</w:t>
            </w:r>
          </w:p>
        </w:tc>
        <w:tc>
          <w:tcPr>
            <w:tcW w:w="1296" w:type="dxa"/>
            <w:tcBorders>
              <w:top w:val="single" w:sz="4" w:space="0" w:color="auto"/>
            </w:tcBorders>
            <w:vAlign w:val="bottom"/>
          </w:tcPr>
          <w:p w14:paraId="23818955" w14:textId="204CFD75" w:rsidR="007A5A72" w:rsidRPr="00081D72" w:rsidRDefault="0032140B" w:rsidP="00B71E67">
            <w:pPr>
              <w:spacing w:before="0" w:after="0"/>
              <w:ind w:right="-72"/>
              <w:jc w:val="right"/>
              <w:rPr>
                <w:b/>
                <w:sz w:val="18"/>
                <w:szCs w:val="18"/>
              </w:rPr>
            </w:pPr>
            <w:r w:rsidRPr="00081D72">
              <w:rPr>
                <w:b/>
                <w:sz w:val="18"/>
                <w:szCs w:val="18"/>
              </w:rPr>
              <w:t>202</w:t>
            </w:r>
            <w:r w:rsidR="00186BE0" w:rsidRPr="00081D72">
              <w:rPr>
                <w:b/>
                <w:sz w:val="18"/>
                <w:szCs w:val="18"/>
              </w:rPr>
              <w:t>2</w:t>
            </w:r>
          </w:p>
        </w:tc>
        <w:tc>
          <w:tcPr>
            <w:tcW w:w="1296" w:type="dxa"/>
            <w:tcBorders>
              <w:top w:val="single" w:sz="4" w:space="0" w:color="auto"/>
            </w:tcBorders>
            <w:vAlign w:val="bottom"/>
          </w:tcPr>
          <w:p w14:paraId="3B7E4577" w14:textId="6811A404" w:rsidR="007A5A72" w:rsidRPr="00081D72" w:rsidRDefault="0032140B" w:rsidP="00B71E67">
            <w:pPr>
              <w:spacing w:before="0" w:after="0"/>
              <w:ind w:right="-72"/>
              <w:jc w:val="right"/>
              <w:rPr>
                <w:b/>
                <w:sz w:val="18"/>
                <w:szCs w:val="18"/>
              </w:rPr>
            </w:pPr>
            <w:r w:rsidRPr="00081D72">
              <w:rPr>
                <w:b/>
                <w:sz w:val="18"/>
                <w:szCs w:val="18"/>
              </w:rPr>
              <w:t>202</w:t>
            </w:r>
            <w:r w:rsidR="00186BE0" w:rsidRPr="00081D72">
              <w:rPr>
                <w:b/>
                <w:sz w:val="18"/>
                <w:szCs w:val="18"/>
              </w:rPr>
              <w:t>1</w:t>
            </w:r>
          </w:p>
        </w:tc>
      </w:tr>
      <w:tr w:rsidR="007A5A72" w:rsidRPr="00081D72" w14:paraId="7BBDED47" w14:textId="77777777" w:rsidTr="00B71E67">
        <w:tc>
          <w:tcPr>
            <w:tcW w:w="4140" w:type="dxa"/>
            <w:vAlign w:val="bottom"/>
          </w:tcPr>
          <w:p w14:paraId="6C588ED0" w14:textId="77777777" w:rsidR="007A5A72" w:rsidRPr="00081D72" w:rsidRDefault="007A5A72" w:rsidP="00B71E67">
            <w:pPr>
              <w:spacing w:before="0" w:after="0"/>
              <w:ind w:left="-118"/>
              <w:rPr>
                <w:sz w:val="18"/>
                <w:szCs w:val="18"/>
              </w:rPr>
            </w:pPr>
          </w:p>
        </w:tc>
        <w:tc>
          <w:tcPr>
            <w:tcW w:w="1440" w:type="dxa"/>
            <w:tcBorders>
              <w:bottom w:val="single" w:sz="4" w:space="0" w:color="auto"/>
            </w:tcBorders>
            <w:shd w:val="clear" w:color="auto" w:fill="auto"/>
            <w:vAlign w:val="bottom"/>
          </w:tcPr>
          <w:p w14:paraId="1C6BB9FA" w14:textId="77777777" w:rsidR="007A5A72" w:rsidRPr="00081D72" w:rsidRDefault="0032140B" w:rsidP="00B71E67">
            <w:pPr>
              <w:spacing w:before="0" w:after="0"/>
              <w:ind w:right="-72"/>
              <w:jc w:val="right"/>
              <w:rPr>
                <w:b/>
                <w:sz w:val="18"/>
                <w:szCs w:val="18"/>
              </w:rPr>
            </w:pPr>
            <w:r w:rsidRPr="00081D72">
              <w:rPr>
                <w:b/>
                <w:sz w:val="18"/>
                <w:szCs w:val="18"/>
              </w:rPr>
              <w:t>Baht</w:t>
            </w:r>
          </w:p>
        </w:tc>
        <w:tc>
          <w:tcPr>
            <w:tcW w:w="1296" w:type="dxa"/>
            <w:tcBorders>
              <w:bottom w:val="single" w:sz="4" w:space="0" w:color="auto"/>
            </w:tcBorders>
            <w:shd w:val="clear" w:color="auto" w:fill="auto"/>
            <w:vAlign w:val="bottom"/>
          </w:tcPr>
          <w:p w14:paraId="6BCA5B66" w14:textId="77777777" w:rsidR="007A5A72" w:rsidRPr="00081D72" w:rsidRDefault="0032140B" w:rsidP="00B71E67">
            <w:pPr>
              <w:spacing w:before="0" w:after="0"/>
              <w:ind w:right="-72"/>
              <w:jc w:val="right"/>
              <w:rPr>
                <w:b/>
                <w:sz w:val="18"/>
                <w:szCs w:val="18"/>
              </w:rPr>
            </w:pPr>
            <w:r w:rsidRPr="00081D72">
              <w:rPr>
                <w:b/>
                <w:sz w:val="18"/>
                <w:szCs w:val="18"/>
              </w:rPr>
              <w:t>Baht</w:t>
            </w:r>
          </w:p>
        </w:tc>
        <w:tc>
          <w:tcPr>
            <w:tcW w:w="1296" w:type="dxa"/>
            <w:tcBorders>
              <w:bottom w:val="single" w:sz="4" w:space="0" w:color="auto"/>
            </w:tcBorders>
            <w:shd w:val="clear" w:color="auto" w:fill="auto"/>
            <w:vAlign w:val="bottom"/>
          </w:tcPr>
          <w:p w14:paraId="4D213F01" w14:textId="77777777" w:rsidR="007A5A72" w:rsidRPr="00081D72" w:rsidRDefault="0032140B" w:rsidP="00B71E67">
            <w:pPr>
              <w:spacing w:before="0" w:after="0"/>
              <w:ind w:right="-72"/>
              <w:jc w:val="right"/>
              <w:rPr>
                <w:b/>
                <w:sz w:val="18"/>
                <w:szCs w:val="18"/>
              </w:rPr>
            </w:pPr>
            <w:r w:rsidRPr="00081D72">
              <w:rPr>
                <w:b/>
                <w:sz w:val="18"/>
                <w:szCs w:val="18"/>
              </w:rPr>
              <w:t>Baht</w:t>
            </w:r>
          </w:p>
        </w:tc>
        <w:tc>
          <w:tcPr>
            <w:tcW w:w="1296" w:type="dxa"/>
            <w:tcBorders>
              <w:bottom w:val="single" w:sz="4" w:space="0" w:color="auto"/>
            </w:tcBorders>
            <w:shd w:val="clear" w:color="auto" w:fill="auto"/>
            <w:vAlign w:val="bottom"/>
          </w:tcPr>
          <w:p w14:paraId="0F7AF962" w14:textId="77777777" w:rsidR="007A5A72" w:rsidRPr="00081D72" w:rsidRDefault="0032140B" w:rsidP="00B71E67">
            <w:pPr>
              <w:spacing w:before="0" w:after="0"/>
              <w:ind w:right="-72"/>
              <w:jc w:val="right"/>
              <w:rPr>
                <w:b/>
                <w:sz w:val="18"/>
                <w:szCs w:val="18"/>
              </w:rPr>
            </w:pPr>
            <w:r w:rsidRPr="00081D72">
              <w:rPr>
                <w:b/>
                <w:sz w:val="18"/>
                <w:szCs w:val="18"/>
              </w:rPr>
              <w:t>Baht</w:t>
            </w:r>
          </w:p>
        </w:tc>
      </w:tr>
      <w:tr w:rsidR="007A5A72" w:rsidRPr="00081D72" w14:paraId="49E2A547" w14:textId="77777777" w:rsidTr="00B71E67">
        <w:tc>
          <w:tcPr>
            <w:tcW w:w="4140" w:type="dxa"/>
            <w:vAlign w:val="bottom"/>
          </w:tcPr>
          <w:p w14:paraId="4044C457" w14:textId="77777777" w:rsidR="007A5A72" w:rsidRPr="00081D72" w:rsidRDefault="007A5A72" w:rsidP="00B71E67">
            <w:pPr>
              <w:spacing w:before="0" w:after="0"/>
              <w:ind w:left="-118"/>
              <w:rPr>
                <w:sz w:val="18"/>
                <w:szCs w:val="18"/>
              </w:rPr>
            </w:pPr>
          </w:p>
        </w:tc>
        <w:tc>
          <w:tcPr>
            <w:tcW w:w="1440" w:type="dxa"/>
            <w:tcBorders>
              <w:top w:val="single" w:sz="4" w:space="0" w:color="auto"/>
            </w:tcBorders>
            <w:shd w:val="clear" w:color="auto" w:fill="FAFAFA"/>
          </w:tcPr>
          <w:p w14:paraId="292D07B6" w14:textId="77777777" w:rsidR="007A5A72" w:rsidRPr="00081D72" w:rsidRDefault="007A5A72" w:rsidP="00B71E67">
            <w:pPr>
              <w:spacing w:before="0" w:after="0"/>
              <w:ind w:right="-72"/>
              <w:rPr>
                <w:sz w:val="18"/>
                <w:szCs w:val="18"/>
              </w:rPr>
            </w:pPr>
          </w:p>
        </w:tc>
        <w:tc>
          <w:tcPr>
            <w:tcW w:w="1296" w:type="dxa"/>
            <w:tcBorders>
              <w:top w:val="single" w:sz="4" w:space="0" w:color="auto"/>
            </w:tcBorders>
          </w:tcPr>
          <w:p w14:paraId="3F8D9D3F" w14:textId="77777777" w:rsidR="007A5A72" w:rsidRPr="00081D72" w:rsidRDefault="007A5A72" w:rsidP="00B71E67">
            <w:pPr>
              <w:spacing w:before="0" w:after="0"/>
              <w:ind w:right="-72"/>
              <w:rPr>
                <w:sz w:val="18"/>
                <w:szCs w:val="18"/>
              </w:rPr>
            </w:pPr>
          </w:p>
        </w:tc>
        <w:tc>
          <w:tcPr>
            <w:tcW w:w="1296" w:type="dxa"/>
            <w:tcBorders>
              <w:top w:val="single" w:sz="4" w:space="0" w:color="auto"/>
            </w:tcBorders>
            <w:shd w:val="clear" w:color="auto" w:fill="FAFAFA"/>
            <w:vAlign w:val="bottom"/>
          </w:tcPr>
          <w:p w14:paraId="36D64258" w14:textId="77777777" w:rsidR="007A5A72" w:rsidRPr="00081D72" w:rsidRDefault="007A5A72" w:rsidP="00B71E67">
            <w:pPr>
              <w:spacing w:before="0" w:after="0"/>
              <w:ind w:right="-72"/>
              <w:rPr>
                <w:sz w:val="18"/>
                <w:szCs w:val="18"/>
              </w:rPr>
            </w:pPr>
          </w:p>
        </w:tc>
        <w:tc>
          <w:tcPr>
            <w:tcW w:w="1296" w:type="dxa"/>
            <w:tcBorders>
              <w:top w:val="single" w:sz="4" w:space="0" w:color="auto"/>
            </w:tcBorders>
            <w:vAlign w:val="bottom"/>
          </w:tcPr>
          <w:p w14:paraId="54BBF63F" w14:textId="77777777" w:rsidR="007A5A72" w:rsidRPr="00081D72" w:rsidRDefault="007A5A72" w:rsidP="00B71E67">
            <w:pPr>
              <w:spacing w:before="0" w:after="0"/>
              <w:ind w:right="-72"/>
              <w:rPr>
                <w:sz w:val="18"/>
                <w:szCs w:val="18"/>
              </w:rPr>
            </w:pPr>
          </w:p>
        </w:tc>
      </w:tr>
      <w:tr w:rsidR="00186BE0" w:rsidRPr="00081D72" w14:paraId="4EF41B4E" w14:textId="77777777" w:rsidTr="00B71E67">
        <w:tc>
          <w:tcPr>
            <w:tcW w:w="4140" w:type="dxa"/>
          </w:tcPr>
          <w:p w14:paraId="16EB7F32" w14:textId="77777777" w:rsidR="00186BE0" w:rsidRPr="00081D72" w:rsidRDefault="00186BE0" w:rsidP="00186BE0">
            <w:pPr>
              <w:spacing w:before="0" w:after="0"/>
              <w:ind w:left="-118"/>
              <w:rPr>
                <w:sz w:val="18"/>
                <w:szCs w:val="18"/>
              </w:rPr>
            </w:pPr>
            <w:r w:rsidRPr="00081D72">
              <w:rPr>
                <w:sz w:val="18"/>
                <w:szCs w:val="18"/>
              </w:rPr>
              <w:t>Cash and cash equivalent</w:t>
            </w:r>
          </w:p>
        </w:tc>
        <w:tc>
          <w:tcPr>
            <w:tcW w:w="1440" w:type="dxa"/>
            <w:shd w:val="clear" w:color="auto" w:fill="FAFAFA"/>
          </w:tcPr>
          <w:p w14:paraId="637B51F1" w14:textId="13D4F9CA" w:rsidR="00186BE0" w:rsidRPr="00081D72" w:rsidRDefault="00D36B6F" w:rsidP="00186BE0">
            <w:pPr>
              <w:spacing w:before="0" w:after="0"/>
              <w:ind w:right="-72"/>
              <w:jc w:val="right"/>
              <w:rPr>
                <w:sz w:val="18"/>
                <w:szCs w:val="18"/>
              </w:rPr>
            </w:pPr>
            <w:r w:rsidRPr="00081D72">
              <w:rPr>
                <w:sz w:val="18"/>
                <w:szCs w:val="18"/>
              </w:rPr>
              <w:t>552,742,896</w:t>
            </w:r>
          </w:p>
        </w:tc>
        <w:tc>
          <w:tcPr>
            <w:tcW w:w="1296" w:type="dxa"/>
          </w:tcPr>
          <w:p w14:paraId="0D036DE9" w14:textId="053A98FB" w:rsidR="00186BE0" w:rsidRPr="00081D72" w:rsidRDefault="00186BE0" w:rsidP="00186BE0">
            <w:pPr>
              <w:spacing w:before="0" w:after="0"/>
              <w:ind w:right="-72"/>
              <w:jc w:val="right"/>
              <w:rPr>
                <w:sz w:val="18"/>
                <w:szCs w:val="18"/>
              </w:rPr>
            </w:pPr>
            <w:r w:rsidRPr="00081D72">
              <w:rPr>
                <w:sz w:val="18"/>
                <w:szCs w:val="18"/>
              </w:rPr>
              <w:t>127,119,551</w:t>
            </w:r>
          </w:p>
        </w:tc>
        <w:tc>
          <w:tcPr>
            <w:tcW w:w="1296" w:type="dxa"/>
            <w:shd w:val="clear" w:color="auto" w:fill="FAFAFA"/>
          </w:tcPr>
          <w:p w14:paraId="579C3193" w14:textId="3A6AFAC4" w:rsidR="00186BE0" w:rsidRPr="00081D72" w:rsidRDefault="00D36B6F" w:rsidP="00186BE0">
            <w:pPr>
              <w:spacing w:before="0" w:after="0"/>
              <w:ind w:right="-72"/>
              <w:jc w:val="center"/>
              <w:rPr>
                <w:sz w:val="18"/>
                <w:szCs w:val="18"/>
              </w:rPr>
            </w:pPr>
            <w:r w:rsidRPr="00081D72">
              <w:rPr>
                <w:sz w:val="18"/>
                <w:szCs w:val="18"/>
              </w:rPr>
              <w:t>544,186,255</w:t>
            </w:r>
          </w:p>
        </w:tc>
        <w:tc>
          <w:tcPr>
            <w:tcW w:w="1296" w:type="dxa"/>
          </w:tcPr>
          <w:p w14:paraId="1E26BB82" w14:textId="7FA3962A" w:rsidR="00186BE0" w:rsidRPr="00081D72" w:rsidRDefault="00186BE0" w:rsidP="00186BE0">
            <w:pPr>
              <w:spacing w:before="0" w:after="0"/>
              <w:ind w:right="-72"/>
              <w:jc w:val="right"/>
              <w:rPr>
                <w:sz w:val="18"/>
                <w:szCs w:val="18"/>
              </w:rPr>
            </w:pPr>
            <w:r w:rsidRPr="00081D72">
              <w:rPr>
                <w:sz w:val="18"/>
                <w:szCs w:val="18"/>
              </w:rPr>
              <w:t>114,934,578</w:t>
            </w:r>
          </w:p>
        </w:tc>
      </w:tr>
      <w:tr w:rsidR="00186BE0" w:rsidRPr="00081D72" w14:paraId="35B829E2" w14:textId="77777777" w:rsidTr="00B71E67">
        <w:tc>
          <w:tcPr>
            <w:tcW w:w="4140" w:type="dxa"/>
          </w:tcPr>
          <w:p w14:paraId="05C85834" w14:textId="29F943BD" w:rsidR="00186BE0" w:rsidRPr="00081D72" w:rsidRDefault="00186BE0" w:rsidP="00186BE0">
            <w:pPr>
              <w:spacing w:before="0" w:after="0"/>
              <w:ind w:left="-118"/>
              <w:rPr>
                <w:sz w:val="18"/>
                <w:szCs w:val="18"/>
              </w:rPr>
            </w:pPr>
            <w:r w:rsidRPr="00081D72">
              <w:rPr>
                <w:sz w:val="18"/>
                <w:szCs w:val="18"/>
              </w:rPr>
              <w:t>Bank overdrafts (Note 2</w:t>
            </w:r>
            <w:r w:rsidR="00B35812">
              <w:rPr>
                <w:sz w:val="18"/>
                <w:szCs w:val="18"/>
              </w:rPr>
              <w:t>0</w:t>
            </w:r>
            <w:r w:rsidRPr="00081D72">
              <w:rPr>
                <w:sz w:val="18"/>
                <w:szCs w:val="18"/>
              </w:rPr>
              <w:t>)</w:t>
            </w:r>
          </w:p>
        </w:tc>
        <w:tc>
          <w:tcPr>
            <w:tcW w:w="1440" w:type="dxa"/>
            <w:tcBorders>
              <w:bottom w:val="single" w:sz="4" w:space="0" w:color="auto"/>
            </w:tcBorders>
            <w:shd w:val="clear" w:color="auto" w:fill="FAFAFA"/>
          </w:tcPr>
          <w:p w14:paraId="71EC86B3" w14:textId="2501D1D9" w:rsidR="00186BE0" w:rsidRPr="00081D72" w:rsidRDefault="00D36B6F" w:rsidP="00186BE0">
            <w:pPr>
              <w:spacing w:before="0" w:after="0"/>
              <w:ind w:right="-72"/>
              <w:jc w:val="right"/>
              <w:rPr>
                <w:sz w:val="18"/>
                <w:szCs w:val="18"/>
              </w:rPr>
            </w:pPr>
            <w:r w:rsidRPr="00081D72">
              <w:rPr>
                <w:sz w:val="18"/>
                <w:szCs w:val="18"/>
              </w:rPr>
              <w:t>(2,174,767)</w:t>
            </w:r>
          </w:p>
        </w:tc>
        <w:tc>
          <w:tcPr>
            <w:tcW w:w="1296" w:type="dxa"/>
            <w:tcBorders>
              <w:bottom w:val="single" w:sz="4" w:space="0" w:color="auto"/>
            </w:tcBorders>
          </w:tcPr>
          <w:p w14:paraId="19F869A1" w14:textId="3B7AB690" w:rsidR="00186BE0" w:rsidRPr="00081D72" w:rsidRDefault="00186BE0" w:rsidP="00186BE0">
            <w:pPr>
              <w:spacing w:before="0" w:after="0"/>
              <w:ind w:right="-72"/>
              <w:jc w:val="right"/>
              <w:rPr>
                <w:sz w:val="18"/>
                <w:szCs w:val="18"/>
              </w:rPr>
            </w:pPr>
            <w:r w:rsidRPr="00081D72">
              <w:rPr>
                <w:sz w:val="18"/>
                <w:szCs w:val="18"/>
              </w:rPr>
              <w:t>(3,933,371)</w:t>
            </w:r>
          </w:p>
        </w:tc>
        <w:tc>
          <w:tcPr>
            <w:tcW w:w="1296" w:type="dxa"/>
            <w:tcBorders>
              <w:bottom w:val="single" w:sz="4" w:space="0" w:color="auto"/>
            </w:tcBorders>
            <w:shd w:val="clear" w:color="auto" w:fill="FAFAFA"/>
          </w:tcPr>
          <w:p w14:paraId="69F90ED7" w14:textId="6C7F8396" w:rsidR="00186BE0" w:rsidRPr="00081D72" w:rsidRDefault="00D36B6F" w:rsidP="00186BE0">
            <w:pPr>
              <w:spacing w:before="0" w:after="0"/>
              <w:ind w:right="-72"/>
              <w:jc w:val="right"/>
              <w:rPr>
                <w:sz w:val="18"/>
                <w:szCs w:val="18"/>
              </w:rPr>
            </w:pPr>
            <w:r w:rsidRPr="00081D72">
              <w:rPr>
                <w:sz w:val="18"/>
                <w:szCs w:val="18"/>
              </w:rPr>
              <w:t>-</w:t>
            </w:r>
          </w:p>
        </w:tc>
        <w:tc>
          <w:tcPr>
            <w:tcW w:w="1296" w:type="dxa"/>
            <w:tcBorders>
              <w:bottom w:val="single" w:sz="4" w:space="0" w:color="auto"/>
            </w:tcBorders>
          </w:tcPr>
          <w:p w14:paraId="12BB47A4" w14:textId="338E9B57" w:rsidR="00186BE0" w:rsidRPr="00081D72" w:rsidRDefault="00186BE0" w:rsidP="00186BE0">
            <w:pPr>
              <w:spacing w:before="0" w:after="0"/>
              <w:ind w:right="-72"/>
              <w:jc w:val="right"/>
              <w:rPr>
                <w:sz w:val="18"/>
                <w:szCs w:val="18"/>
              </w:rPr>
            </w:pPr>
            <w:r w:rsidRPr="00081D72">
              <w:rPr>
                <w:sz w:val="18"/>
                <w:szCs w:val="18"/>
              </w:rPr>
              <w:t>(930,664)</w:t>
            </w:r>
          </w:p>
        </w:tc>
      </w:tr>
      <w:tr w:rsidR="00186BE0" w:rsidRPr="00081D72" w14:paraId="69D12CEE" w14:textId="77777777" w:rsidTr="00B71E67">
        <w:tc>
          <w:tcPr>
            <w:tcW w:w="4140" w:type="dxa"/>
          </w:tcPr>
          <w:p w14:paraId="752B8BA1" w14:textId="77777777" w:rsidR="00186BE0" w:rsidRPr="00081D72" w:rsidRDefault="00186BE0" w:rsidP="00186BE0">
            <w:pPr>
              <w:spacing w:before="0" w:after="0"/>
              <w:ind w:left="-118"/>
              <w:rPr>
                <w:sz w:val="18"/>
                <w:szCs w:val="18"/>
              </w:rPr>
            </w:pPr>
          </w:p>
        </w:tc>
        <w:tc>
          <w:tcPr>
            <w:tcW w:w="1440" w:type="dxa"/>
            <w:tcBorders>
              <w:top w:val="single" w:sz="4" w:space="0" w:color="auto"/>
            </w:tcBorders>
            <w:shd w:val="clear" w:color="auto" w:fill="FAFAFA"/>
          </w:tcPr>
          <w:p w14:paraId="22989919" w14:textId="77777777" w:rsidR="00186BE0" w:rsidRPr="00081D72" w:rsidRDefault="00186BE0" w:rsidP="00186BE0">
            <w:pPr>
              <w:spacing w:before="0" w:after="0"/>
              <w:ind w:right="-72"/>
              <w:jc w:val="right"/>
              <w:rPr>
                <w:sz w:val="18"/>
                <w:szCs w:val="18"/>
              </w:rPr>
            </w:pPr>
          </w:p>
        </w:tc>
        <w:tc>
          <w:tcPr>
            <w:tcW w:w="1296" w:type="dxa"/>
            <w:tcBorders>
              <w:top w:val="single" w:sz="4" w:space="0" w:color="auto"/>
            </w:tcBorders>
            <w:shd w:val="clear" w:color="auto" w:fill="auto"/>
          </w:tcPr>
          <w:p w14:paraId="5336266D" w14:textId="77777777" w:rsidR="00186BE0" w:rsidRPr="00081D72" w:rsidRDefault="00186BE0" w:rsidP="00186BE0">
            <w:pPr>
              <w:spacing w:before="0" w:after="0"/>
              <w:ind w:right="-72"/>
              <w:jc w:val="right"/>
              <w:rPr>
                <w:sz w:val="18"/>
                <w:szCs w:val="18"/>
              </w:rPr>
            </w:pPr>
          </w:p>
        </w:tc>
        <w:tc>
          <w:tcPr>
            <w:tcW w:w="1296" w:type="dxa"/>
            <w:tcBorders>
              <w:top w:val="single" w:sz="4" w:space="0" w:color="auto"/>
            </w:tcBorders>
            <w:shd w:val="clear" w:color="auto" w:fill="FAFAFA"/>
          </w:tcPr>
          <w:p w14:paraId="5F6D1556" w14:textId="77777777" w:rsidR="00186BE0" w:rsidRPr="00081D72" w:rsidRDefault="00186BE0" w:rsidP="00186BE0">
            <w:pPr>
              <w:spacing w:before="0" w:after="0"/>
              <w:ind w:right="-72"/>
              <w:jc w:val="right"/>
              <w:rPr>
                <w:sz w:val="18"/>
                <w:szCs w:val="18"/>
              </w:rPr>
            </w:pPr>
          </w:p>
        </w:tc>
        <w:tc>
          <w:tcPr>
            <w:tcW w:w="1296" w:type="dxa"/>
            <w:tcBorders>
              <w:top w:val="single" w:sz="4" w:space="0" w:color="auto"/>
            </w:tcBorders>
            <w:shd w:val="clear" w:color="auto" w:fill="auto"/>
          </w:tcPr>
          <w:p w14:paraId="76D87A1A" w14:textId="77777777" w:rsidR="00186BE0" w:rsidRPr="00081D72" w:rsidRDefault="00186BE0" w:rsidP="00186BE0">
            <w:pPr>
              <w:spacing w:before="0" w:after="0"/>
              <w:ind w:right="-72"/>
              <w:jc w:val="right"/>
              <w:rPr>
                <w:sz w:val="18"/>
                <w:szCs w:val="18"/>
              </w:rPr>
            </w:pPr>
          </w:p>
        </w:tc>
      </w:tr>
      <w:tr w:rsidR="00186BE0" w:rsidRPr="00081D72" w14:paraId="6F1F015E" w14:textId="77777777" w:rsidTr="00B71E67">
        <w:tc>
          <w:tcPr>
            <w:tcW w:w="4140" w:type="dxa"/>
          </w:tcPr>
          <w:p w14:paraId="18B59F79" w14:textId="77777777" w:rsidR="00186BE0" w:rsidRPr="00081D72" w:rsidRDefault="00186BE0" w:rsidP="00186BE0">
            <w:pPr>
              <w:spacing w:before="0" w:after="0"/>
              <w:ind w:left="-118"/>
              <w:rPr>
                <w:sz w:val="18"/>
                <w:szCs w:val="18"/>
              </w:rPr>
            </w:pPr>
          </w:p>
        </w:tc>
        <w:tc>
          <w:tcPr>
            <w:tcW w:w="1440" w:type="dxa"/>
            <w:tcBorders>
              <w:bottom w:val="single" w:sz="4" w:space="0" w:color="auto"/>
            </w:tcBorders>
            <w:shd w:val="clear" w:color="auto" w:fill="FAFAFA"/>
          </w:tcPr>
          <w:p w14:paraId="0AB3A5D9" w14:textId="176AF198" w:rsidR="00186BE0" w:rsidRPr="00081D72" w:rsidRDefault="00D36B6F" w:rsidP="00186BE0">
            <w:pPr>
              <w:spacing w:before="0" w:after="0"/>
              <w:ind w:right="-72"/>
              <w:jc w:val="right"/>
              <w:rPr>
                <w:sz w:val="18"/>
                <w:szCs w:val="18"/>
              </w:rPr>
            </w:pPr>
            <w:r w:rsidRPr="00081D72">
              <w:rPr>
                <w:sz w:val="18"/>
                <w:szCs w:val="18"/>
              </w:rPr>
              <w:t>550,568,129</w:t>
            </w:r>
          </w:p>
        </w:tc>
        <w:tc>
          <w:tcPr>
            <w:tcW w:w="1296" w:type="dxa"/>
            <w:tcBorders>
              <w:bottom w:val="single" w:sz="4" w:space="0" w:color="auto"/>
            </w:tcBorders>
            <w:shd w:val="clear" w:color="auto" w:fill="auto"/>
          </w:tcPr>
          <w:p w14:paraId="28EE34D9" w14:textId="2A54722F" w:rsidR="00186BE0" w:rsidRPr="00081D72" w:rsidRDefault="00186BE0" w:rsidP="00186BE0">
            <w:pPr>
              <w:spacing w:before="0" w:after="0"/>
              <w:ind w:right="-72"/>
              <w:jc w:val="right"/>
              <w:rPr>
                <w:sz w:val="18"/>
                <w:szCs w:val="18"/>
              </w:rPr>
            </w:pPr>
            <w:r w:rsidRPr="00081D72">
              <w:rPr>
                <w:sz w:val="18"/>
                <w:szCs w:val="18"/>
              </w:rPr>
              <w:t>123,186,180</w:t>
            </w:r>
          </w:p>
        </w:tc>
        <w:tc>
          <w:tcPr>
            <w:tcW w:w="1296" w:type="dxa"/>
            <w:tcBorders>
              <w:bottom w:val="single" w:sz="4" w:space="0" w:color="auto"/>
            </w:tcBorders>
            <w:shd w:val="clear" w:color="auto" w:fill="FAFAFA"/>
          </w:tcPr>
          <w:p w14:paraId="556E3974" w14:textId="0282CBF5" w:rsidR="00186BE0" w:rsidRPr="00081D72" w:rsidRDefault="00D36B6F" w:rsidP="00186BE0">
            <w:pPr>
              <w:spacing w:before="0" w:after="0"/>
              <w:ind w:right="-72"/>
              <w:jc w:val="right"/>
              <w:rPr>
                <w:sz w:val="18"/>
                <w:szCs w:val="18"/>
              </w:rPr>
            </w:pPr>
            <w:r w:rsidRPr="00081D72">
              <w:rPr>
                <w:sz w:val="18"/>
                <w:szCs w:val="18"/>
              </w:rPr>
              <w:t>544,186,255</w:t>
            </w:r>
          </w:p>
        </w:tc>
        <w:tc>
          <w:tcPr>
            <w:tcW w:w="1296" w:type="dxa"/>
            <w:tcBorders>
              <w:bottom w:val="single" w:sz="4" w:space="0" w:color="auto"/>
            </w:tcBorders>
            <w:shd w:val="clear" w:color="auto" w:fill="auto"/>
          </w:tcPr>
          <w:p w14:paraId="009F0211" w14:textId="34DD22BB" w:rsidR="00186BE0" w:rsidRPr="00081D72" w:rsidRDefault="00186BE0" w:rsidP="00186BE0">
            <w:pPr>
              <w:spacing w:before="0" w:after="0"/>
              <w:ind w:right="-72"/>
              <w:jc w:val="right"/>
              <w:rPr>
                <w:sz w:val="18"/>
                <w:szCs w:val="18"/>
              </w:rPr>
            </w:pPr>
            <w:r w:rsidRPr="00081D72">
              <w:rPr>
                <w:sz w:val="18"/>
                <w:szCs w:val="18"/>
              </w:rPr>
              <w:t>114,003,914</w:t>
            </w:r>
          </w:p>
        </w:tc>
      </w:tr>
    </w:tbl>
    <w:p w14:paraId="13846006" w14:textId="77777777" w:rsidR="007A5A72" w:rsidRPr="00081D72" w:rsidRDefault="007A5A72" w:rsidP="00B71E67">
      <w:pPr>
        <w:tabs>
          <w:tab w:val="left" w:pos="540"/>
        </w:tabs>
        <w:ind w:left="540" w:hanging="540"/>
        <w:jc w:val="left"/>
        <w:rPr>
          <w:rFonts w:ascii="Arial" w:eastAsia="Arial" w:hAnsi="Arial" w:cs="Arial"/>
          <w:sz w:val="18"/>
          <w:szCs w:val="18"/>
        </w:rPr>
      </w:pPr>
    </w:p>
    <w:p w14:paraId="58648259" w14:textId="77777777" w:rsidR="007A5A72" w:rsidRPr="00081D72" w:rsidRDefault="007A5A72" w:rsidP="00B71E67">
      <w:pPr>
        <w:tabs>
          <w:tab w:val="left" w:pos="540"/>
        </w:tabs>
        <w:ind w:left="540" w:hanging="540"/>
        <w:jc w:val="left"/>
        <w:rPr>
          <w:rFonts w:ascii="Arial" w:eastAsia="Arial" w:hAnsi="Arial" w:cs="Arial"/>
          <w:sz w:val="18"/>
          <w:szCs w:val="18"/>
        </w:rPr>
      </w:pPr>
    </w:p>
    <w:tbl>
      <w:tblPr>
        <w:tblStyle w:val="afffffffff2"/>
        <w:tblW w:w="9450" w:type="dxa"/>
        <w:tblInd w:w="18" w:type="dxa"/>
        <w:tblLayout w:type="fixed"/>
        <w:tblLook w:val="0000" w:firstRow="0" w:lastRow="0" w:firstColumn="0" w:lastColumn="0" w:noHBand="0" w:noVBand="0"/>
      </w:tblPr>
      <w:tblGrid>
        <w:gridCol w:w="9450"/>
      </w:tblGrid>
      <w:tr w:rsidR="007A5A72" w:rsidRPr="00081D72" w14:paraId="6EC91518" w14:textId="77777777">
        <w:trPr>
          <w:trHeight w:val="389"/>
        </w:trPr>
        <w:tc>
          <w:tcPr>
            <w:tcW w:w="9450" w:type="dxa"/>
            <w:shd w:val="clear" w:color="auto" w:fill="FFA543"/>
            <w:vAlign w:val="center"/>
          </w:tcPr>
          <w:p w14:paraId="22E964B4" w14:textId="0FBF46A7" w:rsidR="007A5A72" w:rsidRPr="00081D72" w:rsidRDefault="0032140B" w:rsidP="00B71E67">
            <w:pPr>
              <w:ind w:left="434" w:hanging="434"/>
              <w:rPr>
                <w:rFonts w:ascii="Arial" w:eastAsia="Arial" w:hAnsi="Arial" w:cs="Arial"/>
                <w:b/>
                <w:color w:val="FFFFFF"/>
                <w:sz w:val="18"/>
                <w:szCs w:val="18"/>
              </w:rPr>
            </w:pPr>
            <w:r w:rsidRPr="00081D72">
              <w:rPr>
                <w:rFonts w:ascii="Arial" w:eastAsia="Arial" w:hAnsi="Arial" w:cs="Arial"/>
                <w:b/>
                <w:color w:val="FFFFFF"/>
                <w:sz w:val="18"/>
                <w:szCs w:val="18"/>
              </w:rPr>
              <w:t>1</w:t>
            </w:r>
            <w:r w:rsidR="00D2043B">
              <w:rPr>
                <w:rFonts w:ascii="Arial" w:eastAsia="Arial" w:hAnsi="Arial" w:cs="Arial"/>
                <w:b/>
                <w:color w:val="FFFFFF"/>
                <w:sz w:val="18"/>
                <w:szCs w:val="18"/>
              </w:rPr>
              <w:t>0</w:t>
            </w:r>
            <w:r w:rsidRPr="00081D72">
              <w:rPr>
                <w:rFonts w:ascii="Arial" w:eastAsia="Arial" w:hAnsi="Arial" w:cs="Arial"/>
                <w:b/>
                <w:color w:val="FFFFFF"/>
                <w:sz w:val="18"/>
                <w:szCs w:val="18"/>
              </w:rPr>
              <w:tab/>
              <w:t>Trade and other receivables</w:t>
            </w:r>
          </w:p>
        </w:tc>
      </w:tr>
    </w:tbl>
    <w:p w14:paraId="333B3367" w14:textId="77777777" w:rsidR="007A5A72" w:rsidRPr="00081D72" w:rsidRDefault="007A5A72" w:rsidP="00B71E67">
      <w:pPr>
        <w:tabs>
          <w:tab w:val="left" w:pos="540"/>
        </w:tabs>
        <w:ind w:left="540" w:hanging="540"/>
        <w:jc w:val="left"/>
        <w:rPr>
          <w:rFonts w:ascii="Arial" w:eastAsia="Arial" w:hAnsi="Arial" w:cs="Arial"/>
          <w:sz w:val="18"/>
          <w:szCs w:val="18"/>
        </w:rPr>
      </w:pPr>
    </w:p>
    <w:tbl>
      <w:tblPr>
        <w:tblStyle w:val="afffffffff3"/>
        <w:tblW w:w="9437" w:type="dxa"/>
        <w:tblLayout w:type="fixed"/>
        <w:tblLook w:val="0000" w:firstRow="0" w:lastRow="0" w:firstColumn="0" w:lastColumn="0" w:noHBand="0" w:noVBand="0"/>
      </w:tblPr>
      <w:tblGrid>
        <w:gridCol w:w="4140"/>
        <w:gridCol w:w="1417"/>
        <w:gridCol w:w="1265"/>
        <w:gridCol w:w="1296"/>
        <w:gridCol w:w="1319"/>
      </w:tblGrid>
      <w:tr w:rsidR="007A5A72" w:rsidRPr="00081D72" w14:paraId="3E713123" w14:textId="77777777" w:rsidTr="00B71E67">
        <w:tc>
          <w:tcPr>
            <w:tcW w:w="4140" w:type="dxa"/>
            <w:vAlign w:val="bottom"/>
          </w:tcPr>
          <w:p w14:paraId="012FCFA9" w14:textId="77777777" w:rsidR="007A5A72" w:rsidRPr="00081D72" w:rsidRDefault="007A5A72" w:rsidP="00B71E67">
            <w:pPr>
              <w:spacing w:before="0" w:after="0"/>
              <w:ind w:left="-115"/>
              <w:rPr>
                <w:sz w:val="18"/>
                <w:szCs w:val="18"/>
              </w:rPr>
            </w:pPr>
          </w:p>
        </w:tc>
        <w:tc>
          <w:tcPr>
            <w:tcW w:w="2682" w:type="dxa"/>
            <w:gridSpan w:val="2"/>
            <w:tcBorders>
              <w:top w:val="single" w:sz="4" w:space="0" w:color="auto"/>
              <w:bottom w:val="single" w:sz="4" w:space="0" w:color="auto"/>
            </w:tcBorders>
            <w:shd w:val="clear" w:color="auto" w:fill="auto"/>
            <w:vAlign w:val="bottom"/>
          </w:tcPr>
          <w:p w14:paraId="223E46AF" w14:textId="77777777" w:rsidR="007A5A72" w:rsidRPr="00081D72" w:rsidRDefault="0032140B" w:rsidP="00B71E67">
            <w:pPr>
              <w:spacing w:before="0" w:after="0"/>
              <w:ind w:right="-72"/>
              <w:jc w:val="center"/>
              <w:rPr>
                <w:b/>
                <w:sz w:val="18"/>
                <w:szCs w:val="18"/>
              </w:rPr>
            </w:pPr>
            <w:r w:rsidRPr="00081D72">
              <w:rPr>
                <w:b/>
                <w:sz w:val="18"/>
                <w:szCs w:val="18"/>
              </w:rPr>
              <w:t xml:space="preserve">Consolidated </w:t>
            </w:r>
          </w:p>
          <w:p w14:paraId="4A2A7B92" w14:textId="77777777" w:rsidR="007A5A72" w:rsidRPr="00081D72" w:rsidRDefault="0032140B" w:rsidP="00B71E67">
            <w:pPr>
              <w:spacing w:before="0" w:after="0"/>
              <w:ind w:right="-72"/>
              <w:jc w:val="center"/>
              <w:rPr>
                <w:b/>
                <w:sz w:val="18"/>
                <w:szCs w:val="18"/>
              </w:rPr>
            </w:pPr>
            <w:r w:rsidRPr="00081D72">
              <w:rPr>
                <w:b/>
                <w:sz w:val="18"/>
                <w:szCs w:val="18"/>
              </w:rPr>
              <w:t>financial statements</w:t>
            </w:r>
          </w:p>
        </w:tc>
        <w:tc>
          <w:tcPr>
            <w:tcW w:w="2615" w:type="dxa"/>
            <w:gridSpan w:val="2"/>
            <w:tcBorders>
              <w:top w:val="single" w:sz="4" w:space="0" w:color="auto"/>
              <w:bottom w:val="single" w:sz="4" w:space="0" w:color="auto"/>
            </w:tcBorders>
            <w:shd w:val="clear" w:color="auto" w:fill="auto"/>
            <w:vAlign w:val="bottom"/>
          </w:tcPr>
          <w:p w14:paraId="5AD366C4" w14:textId="77777777" w:rsidR="007A5A72" w:rsidRPr="00081D72" w:rsidRDefault="0032140B" w:rsidP="00B71E67">
            <w:pPr>
              <w:spacing w:before="0" w:after="0"/>
              <w:ind w:right="-72"/>
              <w:jc w:val="center"/>
              <w:rPr>
                <w:b/>
                <w:sz w:val="18"/>
                <w:szCs w:val="18"/>
              </w:rPr>
            </w:pPr>
            <w:r w:rsidRPr="00081D72">
              <w:rPr>
                <w:b/>
                <w:sz w:val="18"/>
                <w:szCs w:val="18"/>
              </w:rPr>
              <w:t xml:space="preserve">Separate </w:t>
            </w:r>
          </w:p>
          <w:p w14:paraId="7B1A63BD" w14:textId="77777777" w:rsidR="007A5A72" w:rsidRPr="00081D72" w:rsidRDefault="0032140B" w:rsidP="00B71E67">
            <w:pPr>
              <w:spacing w:before="0" w:after="0"/>
              <w:ind w:right="-72"/>
              <w:jc w:val="center"/>
              <w:rPr>
                <w:b/>
                <w:sz w:val="18"/>
                <w:szCs w:val="18"/>
              </w:rPr>
            </w:pPr>
            <w:r w:rsidRPr="00081D72">
              <w:rPr>
                <w:b/>
                <w:sz w:val="18"/>
                <w:szCs w:val="18"/>
              </w:rPr>
              <w:t>financial statements</w:t>
            </w:r>
          </w:p>
        </w:tc>
      </w:tr>
      <w:tr w:rsidR="00186BE0" w:rsidRPr="00081D72" w14:paraId="6C641E81" w14:textId="77777777" w:rsidTr="00B71E67">
        <w:tc>
          <w:tcPr>
            <w:tcW w:w="4140" w:type="dxa"/>
            <w:vAlign w:val="bottom"/>
          </w:tcPr>
          <w:p w14:paraId="1776DFB6" w14:textId="77777777" w:rsidR="00186BE0" w:rsidRPr="00081D72" w:rsidRDefault="00186BE0" w:rsidP="00186BE0">
            <w:pPr>
              <w:spacing w:before="0" w:after="0"/>
              <w:ind w:left="-115"/>
              <w:rPr>
                <w:sz w:val="18"/>
                <w:szCs w:val="18"/>
              </w:rPr>
            </w:pPr>
          </w:p>
        </w:tc>
        <w:tc>
          <w:tcPr>
            <w:tcW w:w="1417" w:type="dxa"/>
            <w:tcBorders>
              <w:top w:val="single" w:sz="4" w:space="0" w:color="auto"/>
            </w:tcBorders>
            <w:vAlign w:val="bottom"/>
          </w:tcPr>
          <w:p w14:paraId="46711458" w14:textId="668488E6" w:rsidR="00186BE0" w:rsidRPr="00081D72" w:rsidRDefault="00186BE0" w:rsidP="00186BE0">
            <w:pPr>
              <w:spacing w:before="0" w:after="0"/>
              <w:ind w:right="-72"/>
              <w:jc w:val="right"/>
              <w:rPr>
                <w:b/>
                <w:sz w:val="18"/>
                <w:szCs w:val="18"/>
              </w:rPr>
            </w:pPr>
            <w:r w:rsidRPr="00081D72">
              <w:rPr>
                <w:b/>
                <w:sz w:val="18"/>
                <w:szCs w:val="18"/>
              </w:rPr>
              <w:t>2022</w:t>
            </w:r>
          </w:p>
        </w:tc>
        <w:tc>
          <w:tcPr>
            <w:tcW w:w="1265" w:type="dxa"/>
            <w:tcBorders>
              <w:top w:val="single" w:sz="4" w:space="0" w:color="auto"/>
            </w:tcBorders>
            <w:vAlign w:val="bottom"/>
          </w:tcPr>
          <w:p w14:paraId="7B265BE4" w14:textId="54C56FF1" w:rsidR="00186BE0" w:rsidRPr="00081D72" w:rsidRDefault="00186BE0" w:rsidP="00186BE0">
            <w:pPr>
              <w:spacing w:before="0" w:after="0"/>
              <w:ind w:right="-72"/>
              <w:jc w:val="right"/>
              <w:rPr>
                <w:b/>
                <w:sz w:val="18"/>
                <w:szCs w:val="18"/>
              </w:rPr>
            </w:pPr>
            <w:r w:rsidRPr="00081D72">
              <w:rPr>
                <w:b/>
                <w:sz w:val="18"/>
                <w:szCs w:val="18"/>
              </w:rPr>
              <w:t>2021</w:t>
            </w:r>
          </w:p>
        </w:tc>
        <w:tc>
          <w:tcPr>
            <w:tcW w:w="1296" w:type="dxa"/>
            <w:tcBorders>
              <w:top w:val="single" w:sz="4" w:space="0" w:color="auto"/>
            </w:tcBorders>
            <w:vAlign w:val="bottom"/>
          </w:tcPr>
          <w:p w14:paraId="09A03790" w14:textId="6535DC99" w:rsidR="00186BE0" w:rsidRPr="00081D72" w:rsidRDefault="00186BE0" w:rsidP="00186BE0">
            <w:pPr>
              <w:spacing w:before="0" w:after="0"/>
              <w:ind w:right="-72"/>
              <w:jc w:val="right"/>
              <w:rPr>
                <w:b/>
                <w:sz w:val="18"/>
                <w:szCs w:val="18"/>
              </w:rPr>
            </w:pPr>
            <w:r w:rsidRPr="00081D72">
              <w:rPr>
                <w:b/>
                <w:sz w:val="18"/>
                <w:szCs w:val="18"/>
              </w:rPr>
              <w:t>2022</w:t>
            </w:r>
          </w:p>
        </w:tc>
        <w:tc>
          <w:tcPr>
            <w:tcW w:w="1319" w:type="dxa"/>
            <w:tcBorders>
              <w:top w:val="single" w:sz="4" w:space="0" w:color="auto"/>
            </w:tcBorders>
            <w:vAlign w:val="bottom"/>
          </w:tcPr>
          <w:p w14:paraId="62803AFE" w14:textId="2A63CDF8" w:rsidR="00186BE0" w:rsidRPr="00081D72" w:rsidRDefault="00186BE0" w:rsidP="00186BE0">
            <w:pPr>
              <w:spacing w:before="0" w:after="0"/>
              <w:ind w:right="-72"/>
              <w:jc w:val="right"/>
              <w:rPr>
                <w:b/>
                <w:sz w:val="18"/>
                <w:szCs w:val="18"/>
              </w:rPr>
            </w:pPr>
            <w:r w:rsidRPr="00081D72">
              <w:rPr>
                <w:b/>
                <w:sz w:val="18"/>
                <w:szCs w:val="18"/>
              </w:rPr>
              <w:t>2021</w:t>
            </w:r>
          </w:p>
        </w:tc>
      </w:tr>
      <w:tr w:rsidR="00186BE0" w:rsidRPr="00081D72" w14:paraId="4A54957E" w14:textId="77777777" w:rsidTr="00B71E67">
        <w:tc>
          <w:tcPr>
            <w:tcW w:w="4140" w:type="dxa"/>
            <w:vAlign w:val="bottom"/>
          </w:tcPr>
          <w:p w14:paraId="57F31AD8" w14:textId="77777777" w:rsidR="00186BE0" w:rsidRPr="00081D72" w:rsidRDefault="00186BE0" w:rsidP="00186BE0">
            <w:pPr>
              <w:spacing w:before="0" w:after="0"/>
              <w:ind w:left="-115"/>
              <w:rPr>
                <w:sz w:val="18"/>
                <w:szCs w:val="18"/>
              </w:rPr>
            </w:pPr>
          </w:p>
        </w:tc>
        <w:tc>
          <w:tcPr>
            <w:tcW w:w="1417" w:type="dxa"/>
            <w:tcBorders>
              <w:bottom w:val="single" w:sz="4" w:space="0" w:color="auto"/>
            </w:tcBorders>
            <w:shd w:val="clear" w:color="auto" w:fill="auto"/>
            <w:vAlign w:val="bottom"/>
          </w:tcPr>
          <w:p w14:paraId="2459C489" w14:textId="77777777" w:rsidR="00186BE0" w:rsidRPr="00081D72" w:rsidRDefault="00186BE0" w:rsidP="00186BE0">
            <w:pPr>
              <w:spacing w:before="0" w:after="0"/>
              <w:ind w:right="-72"/>
              <w:jc w:val="right"/>
              <w:rPr>
                <w:b/>
                <w:sz w:val="18"/>
                <w:szCs w:val="18"/>
              </w:rPr>
            </w:pPr>
            <w:r w:rsidRPr="00081D72">
              <w:rPr>
                <w:b/>
                <w:sz w:val="18"/>
                <w:szCs w:val="18"/>
              </w:rPr>
              <w:t>Baht</w:t>
            </w:r>
          </w:p>
        </w:tc>
        <w:tc>
          <w:tcPr>
            <w:tcW w:w="1265" w:type="dxa"/>
            <w:tcBorders>
              <w:bottom w:val="single" w:sz="4" w:space="0" w:color="auto"/>
            </w:tcBorders>
            <w:shd w:val="clear" w:color="auto" w:fill="auto"/>
            <w:vAlign w:val="bottom"/>
          </w:tcPr>
          <w:p w14:paraId="22D57D1C" w14:textId="77777777" w:rsidR="00186BE0" w:rsidRPr="00081D72" w:rsidRDefault="00186BE0" w:rsidP="00186BE0">
            <w:pPr>
              <w:spacing w:before="0" w:after="0"/>
              <w:ind w:right="-72"/>
              <w:jc w:val="right"/>
              <w:rPr>
                <w:b/>
                <w:sz w:val="18"/>
                <w:szCs w:val="18"/>
              </w:rPr>
            </w:pPr>
            <w:r w:rsidRPr="00081D72">
              <w:rPr>
                <w:b/>
                <w:sz w:val="18"/>
                <w:szCs w:val="18"/>
              </w:rPr>
              <w:t>Baht</w:t>
            </w:r>
          </w:p>
        </w:tc>
        <w:tc>
          <w:tcPr>
            <w:tcW w:w="1296" w:type="dxa"/>
            <w:tcBorders>
              <w:bottom w:val="single" w:sz="4" w:space="0" w:color="auto"/>
            </w:tcBorders>
            <w:shd w:val="clear" w:color="auto" w:fill="auto"/>
            <w:vAlign w:val="bottom"/>
          </w:tcPr>
          <w:p w14:paraId="732D5DA1" w14:textId="77777777" w:rsidR="00186BE0" w:rsidRPr="00081D72" w:rsidRDefault="00186BE0" w:rsidP="00186BE0">
            <w:pPr>
              <w:spacing w:before="0" w:after="0"/>
              <w:ind w:right="-72"/>
              <w:jc w:val="right"/>
              <w:rPr>
                <w:b/>
                <w:sz w:val="18"/>
                <w:szCs w:val="18"/>
              </w:rPr>
            </w:pPr>
            <w:r w:rsidRPr="00081D72">
              <w:rPr>
                <w:b/>
                <w:sz w:val="18"/>
                <w:szCs w:val="18"/>
              </w:rPr>
              <w:t>Baht</w:t>
            </w:r>
          </w:p>
        </w:tc>
        <w:tc>
          <w:tcPr>
            <w:tcW w:w="1319" w:type="dxa"/>
            <w:tcBorders>
              <w:bottom w:val="single" w:sz="4" w:space="0" w:color="auto"/>
            </w:tcBorders>
            <w:shd w:val="clear" w:color="auto" w:fill="auto"/>
            <w:vAlign w:val="bottom"/>
          </w:tcPr>
          <w:p w14:paraId="2E6DEE1D" w14:textId="77777777" w:rsidR="00186BE0" w:rsidRPr="00081D72" w:rsidRDefault="00186BE0" w:rsidP="00186BE0">
            <w:pPr>
              <w:spacing w:before="0" w:after="0"/>
              <w:ind w:right="-72"/>
              <w:jc w:val="right"/>
              <w:rPr>
                <w:b/>
                <w:sz w:val="18"/>
                <w:szCs w:val="18"/>
              </w:rPr>
            </w:pPr>
            <w:r w:rsidRPr="00081D72">
              <w:rPr>
                <w:b/>
                <w:sz w:val="18"/>
                <w:szCs w:val="18"/>
              </w:rPr>
              <w:t>Baht</w:t>
            </w:r>
          </w:p>
        </w:tc>
      </w:tr>
      <w:tr w:rsidR="00186BE0" w:rsidRPr="00081D72" w14:paraId="085B3292" w14:textId="77777777" w:rsidTr="00B71E67">
        <w:tc>
          <w:tcPr>
            <w:tcW w:w="4140" w:type="dxa"/>
            <w:vAlign w:val="bottom"/>
          </w:tcPr>
          <w:p w14:paraId="29F7DD23" w14:textId="77777777" w:rsidR="00186BE0" w:rsidRPr="00081D72" w:rsidRDefault="00186BE0" w:rsidP="00186BE0">
            <w:pPr>
              <w:spacing w:before="0" w:after="0"/>
              <w:ind w:left="-115"/>
              <w:rPr>
                <w:sz w:val="18"/>
                <w:szCs w:val="18"/>
              </w:rPr>
            </w:pPr>
          </w:p>
        </w:tc>
        <w:tc>
          <w:tcPr>
            <w:tcW w:w="1417" w:type="dxa"/>
            <w:tcBorders>
              <w:top w:val="single" w:sz="4" w:space="0" w:color="auto"/>
            </w:tcBorders>
            <w:shd w:val="clear" w:color="auto" w:fill="FAFAFA"/>
            <w:vAlign w:val="bottom"/>
          </w:tcPr>
          <w:p w14:paraId="24EB63CE" w14:textId="77777777" w:rsidR="00186BE0" w:rsidRPr="00081D72" w:rsidRDefault="00186BE0" w:rsidP="00186BE0">
            <w:pPr>
              <w:spacing w:before="0" w:after="0"/>
              <w:ind w:right="-72"/>
              <w:jc w:val="right"/>
              <w:rPr>
                <w:sz w:val="18"/>
                <w:szCs w:val="18"/>
              </w:rPr>
            </w:pPr>
          </w:p>
        </w:tc>
        <w:tc>
          <w:tcPr>
            <w:tcW w:w="1265" w:type="dxa"/>
            <w:tcBorders>
              <w:top w:val="single" w:sz="4" w:space="0" w:color="auto"/>
            </w:tcBorders>
            <w:vAlign w:val="bottom"/>
          </w:tcPr>
          <w:p w14:paraId="75609260" w14:textId="77777777" w:rsidR="00186BE0" w:rsidRPr="00081D72" w:rsidRDefault="00186BE0" w:rsidP="00186BE0">
            <w:pPr>
              <w:spacing w:before="0" w:after="0"/>
              <w:ind w:right="-72"/>
              <w:jc w:val="right"/>
              <w:rPr>
                <w:sz w:val="18"/>
                <w:szCs w:val="18"/>
              </w:rPr>
            </w:pPr>
          </w:p>
        </w:tc>
        <w:tc>
          <w:tcPr>
            <w:tcW w:w="1296" w:type="dxa"/>
            <w:tcBorders>
              <w:top w:val="single" w:sz="4" w:space="0" w:color="auto"/>
            </w:tcBorders>
            <w:shd w:val="clear" w:color="auto" w:fill="FAFAFA"/>
            <w:vAlign w:val="bottom"/>
          </w:tcPr>
          <w:p w14:paraId="14DC6417" w14:textId="77777777" w:rsidR="00186BE0" w:rsidRPr="00081D72" w:rsidRDefault="00186BE0" w:rsidP="00186BE0">
            <w:pPr>
              <w:spacing w:before="0" w:after="0"/>
              <w:ind w:right="-72"/>
              <w:jc w:val="right"/>
              <w:rPr>
                <w:sz w:val="18"/>
                <w:szCs w:val="18"/>
              </w:rPr>
            </w:pPr>
          </w:p>
        </w:tc>
        <w:tc>
          <w:tcPr>
            <w:tcW w:w="1319" w:type="dxa"/>
            <w:tcBorders>
              <w:top w:val="single" w:sz="4" w:space="0" w:color="auto"/>
            </w:tcBorders>
            <w:vAlign w:val="bottom"/>
          </w:tcPr>
          <w:p w14:paraId="65F87988" w14:textId="77777777" w:rsidR="00186BE0" w:rsidRPr="00081D72" w:rsidRDefault="00186BE0" w:rsidP="00186BE0">
            <w:pPr>
              <w:spacing w:before="0" w:after="0"/>
              <w:ind w:right="-72"/>
              <w:jc w:val="right"/>
              <w:rPr>
                <w:sz w:val="18"/>
                <w:szCs w:val="18"/>
              </w:rPr>
            </w:pPr>
          </w:p>
        </w:tc>
      </w:tr>
      <w:tr w:rsidR="00186BE0" w:rsidRPr="00081D72" w14:paraId="402C3330" w14:textId="77777777" w:rsidTr="00B71E67">
        <w:tc>
          <w:tcPr>
            <w:tcW w:w="4140" w:type="dxa"/>
            <w:vAlign w:val="bottom"/>
          </w:tcPr>
          <w:p w14:paraId="2DAFCE8D" w14:textId="77777777" w:rsidR="00186BE0" w:rsidRPr="00081D72" w:rsidRDefault="00186BE0" w:rsidP="00186BE0">
            <w:pPr>
              <w:spacing w:before="0" w:after="0"/>
              <w:ind w:left="-115"/>
              <w:rPr>
                <w:sz w:val="18"/>
                <w:szCs w:val="18"/>
              </w:rPr>
            </w:pPr>
            <w:r w:rsidRPr="00081D72">
              <w:rPr>
                <w:b/>
                <w:sz w:val="18"/>
                <w:szCs w:val="18"/>
              </w:rPr>
              <w:t>Trade receivables</w:t>
            </w:r>
          </w:p>
        </w:tc>
        <w:tc>
          <w:tcPr>
            <w:tcW w:w="1417" w:type="dxa"/>
            <w:shd w:val="clear" w:color="auto" w:fill="FAFAFA"/>
            <w:vAlign w:val="bottom"/>
          </w:tcPr>
          <w:p w14:paraId="4C93C3F3" w14:textId="77777777" w:rsidR="00186BE0" w:rsidRPr="00081D72" w:rsidRDefault="00186BE0" w:rsidP="00186BE0">
            <w:pPr>
              <w:spacing w:before="0" w:after="0"/>
              <w:ind w:right="-72"/>
              <w:jc w:val="right"/>
              <w:rPr>
                <w:sz w:val="18"/>
                <w:szCs w:val="18"/>
              </w:rPr>
            </w:pPr>
          </w:p>
        </w:tc>
        <w:tc>
          <w:tcPr>
            <w:tcW w:w="1265" w:type="dxa"/>
            <w:vAlign w:val="bottom"/>
          </w:tcPr>
          <w:p w14:paraId="5BD11B1D" w14:textId="77777777" w:rsidR="00186BE0" w:rsidRPr="00081D72" w:rsidRDefault="00186BE0" w:rsidP="00186BE0">
            <w:pPr>
              <w:spacing w:before="0" w:after="0"/>
              <w:ind w:right="-72"/>
              <w:jc w:val="right"/>
              <w:rPr>
                <w:sz w:val="18"/>
                <w:szCs w:val="18"/>
              </w:rPr>
            </w:pPr>
          </w:p>
        </w:tc>
        <w:tc>
          <w:tcPr>
            <w:tcW w:w="1296" w:type="dxa"/>
            <w:shd w:val="clear" w:color="auto" w:fill="FAFAFA"/>
            <w:vAlign w:val="bottom"/>
          </w:tcPr>
          <w:p w14:paraId="000A1F93" w14:textId="77777777" w:rsidR="00186BE0" w:rsidRPr="00081D72" w:rsidRDefault="00186BE0" w:rsidP="00186BE0">
            <w:pPr>
              <w:spacing w:before="0" w:after="0"/>
              <w:ind w:right="-72"/>
              <w:jc w:val="right"/>
              <w:rPr>
                <w:sz w:val="18"/>
                <w:szCs w:val="18"/>
              </w:rPr>
            </w:pPr>
          </w:p>
        </w:tc>
        <w:tc>
          <w:tcPr>
            <w:tcW w:w="1319" w:type="dxa"/>
            <w:vAlign w:val="bottom"/>
          </w:tcPr>
          <w:p w14:paraId="1F69FD6E" w14:textId="77777777" w:rsidR="00186BE0" w:rsidRPr="00081D72" w:rsidRDefault="00186BE0" w:rsidP="00186BE0">
            <w:pPr>
              <w:spacing w:before="0" w:after="0"/>
              <w:ind w:right="-72"/>
              <w:jc w:val="right"/>
              <w:rPr>
                <w:sz w:val="18"/>
                <w:szCs w:val="18"/>
              </w:rPr>
            </w:pPr>
          </w:p>
        </w:tc>
      </w:tr>
      <w:tr w:rsidR="00186BE0" w:rsidRPr="00081D72" w14:paraId="41193D0F" w14:textId="77777777" w:rsidTr="00B71E67">
        <w:tc>
          <w:tcPr>
            <w:tcW w:w="4140" w:type="dxa"/>
            <w:vAlign w:val="bottom"/>
          </w:tcPr>
          <w:p w14:paraId="7AB491D3" w14:textId="77777777" w:rsidR="00186BE0" w:rsidRPr="00081D72" w:rsidRDefault="00186BE0" w:rsidP="00186BE0">
            <w:pPr>
              <w:spacing w:before="0" w:after="0"/>
              <w:ind w:left="-115"/>
              <w:rPr>
                <w:sz w:val="18"/>
                <w:szCs w:val="18"/>
              </w:rPr>
            </w:pPr>
            <w:r w:rsidRPr="00081D72">
              <w:rPr>
                <w:sz w:val="18"/>
                <w:szCs w:val="18"/>
              </w:rPr>
              <w:t>Trade receivables - third parties</w:t>
            </w:r>
          </w:p>
        </w:tc>
        <w:tc>
          <w:tcPr>
            <w:tcW w:w="1417" w:type="dxa"/>
            <w:shd w:val="clear" w:color="auto" w:fill="FAFAFA"/>
            <w:vAlign w:val="bottom"/>
          </w:tcPr>
          <w:p w14:paraId="7C4B403D" w14:textId="627F204D" w:rsidR="00186BE0" w:rsidRPr="00081D72" w:rsidRDefault="00D36B6F" w:rsidP="00186BE0">
            <w:pPr>
              <w:spacing w:before="0" w:after="0"/>
              <w:ind w:right="-72"/>
              <w:jc w:val="right"/>
              <w:rPr>
                <w:sz w:val="18"/>
                <w:szCs w:val="18"/>
              </w:rPr>
            </w:pPr>
            <w:r w:rsidRPr="00081D72">
              <w:rPr>
                <w:sz w:val="18"/>
                <w:szCs w:val="18"/>
              </w:rPr>
              <w:t>194,760,973</w:t>
            </w:r>
          </w:p>
        </w:tc>
        <w:tc>
          <w:tcPr>
            <w:tcW w:w="1265" w:type="dxa"/>
            <w:vAlign w:val="bottom"/>
          </w:tcPr>
          <w:p w14:paraId="6DEC5646" w14:textId="02BC23CC" w:rsidR="00186BE0" w:rsidRPr="00081D72" w:rsidRDefault="00186BE0" w:rsidP="00186BE0">
            <w:pPr>
              <w:spacing w:before="0" w:after="0"/>
              <w:ind w:right="-72"/>
              <w:jc w:val="right"/>
              <w:rPr>
                <w:sz w:val="18"/>
                <w:szCs w:val="18"/>
              </w:rPr>
            </w:pPr>
            <w:r w:rsidRPr="00081D72">
              <w:rPr>
                <w:sz w:val="18"/>
                <w:szCs w:val="18"/>
              </w:rPr>
              <w:t>165,343,538</w:t>
            </w:r>
          </w:p>
        </w:tc>
        <w:tc>
          <w:tcPr>
            <w:tcW w:w="1296" w:type="dxa"/>
            <w:shd w:val="clear" w:color="auto" w:fill="FAFAFA"/>
            <w:vAlign w:val="bottom"/>
          </w:tcPr>
          <w:p w14:paraId="1EB6ADD9" w14:textId="6CC901DA" w:rsidR="00186BE0" w:rsidRPr="00081D72" w:rsidRDefault="00D36B6F" w:rsidP="00186BE0">
            <w:pPr>
              <w:spacing w:before="0" w:after="0"/>
              <w:ind w:right="-72"/>
              <w:jc w:val="right"/>
              <w:rPr>
                <w:sz w:val="18"/>
                <w:szCs w:val="18"/>
              </w:rPr>
            </w:pPr>
            <w:r w:rsidRPr="00081D72">
              <w:rPr>
                <w:sz w:val="18"/>
                <w:szCs w:val="18"/>
              </w:rPr>
              <w:t>167,434,987</w:t>
            </w:r>
          </w:p>
        </w:tc>
        <w:tc>
          <w:tcPr>
            <w:tcW w:w="1319" w:type="dxa"/>
            <w:vAlign w:val="bottom"/>
          </w:tcPr>
          <w:p w14:paraId="61381F65" w14:textId="2F6AA7C6" w:rsidR="00186BE0" w:rsidRPr="00081D72" w:rsidRDefault="00186BE0" w:rsidP="00186BE0">
            <w:pPr>
              <w:spacing w:before="0" w:after="0"/>
              <w:ind w:right="-72"/>
              <w:jc w:val="right"/>
              <w:rPr>
                <w:sz w:val="18"/>
                <w:szCs w:val="18"/>
              </w:rPr>
            </w:pPr>
            <w:r w:rsidRPr="00081D72">
              <w:rPr>
                <w:sz w:val="18"/>
                <w:szCs w:val="18"/>
              </w:rPr>
              <w:t>148,539,777</w:t>
            </w:r>
          </w:p>
        </w:tc>
      </w:tr>
      <w:tr w:rsidR="00186BE0" w:rsidRPr="00081D72" w14:paraId="31F9CC54" w14:textId="77777777" w:rsidTr="00B71E67">
        <w:tc>
          <w:tcPr>
            <w:tcW w:w="4140" w:type="dxa"/>
            <w:vAlign w:val="bottom"/>
          </w:tcPr>
          <w:p w14:paraId="00483A5A" w14:textId="0B261591" w:rsidR="00186BE0" w:rsidRPr="00081D72" w:rsidRDefault="00186BE0" w:rsidP="00186BE0">
            <w:pPr>
              <w:spacing w:before="0" w:after="0"/>
              <w:ind w:left="-115"/>
              <w:rPr>
                <w:sz w:val="18"/>
                <w:szCs w:val="18"/>
              </w:rPr>
            </w:pPr>
            <w:r w:rsidRPr="00081D72">
              <w:rPr>
                <w:sz w:val="18"/>
                <w:szCs w:val="18"/>
              </w:rPr>
              <w:t>Trade receivables - related parties (Note 3</w:t>
            </w:r>
            <w:r w:rsidR="00B35812">
              <w:rPr>
                <w:sz w:val="18"/>
                <w:szCs w:val="18"/>
              </w:rPr>
              <w:t>3</w:t>
            </w:r>
            <w:r w:rsidRPr="00081D72">
              <w:rPr>
                <w:sz w:val="18"/>
                <w:szCs w:val="18"/>
              </w:rPr>
              <w:t>)</w:t>
            </w:r>
          </w:p>
        </w:tc>
        <w:tc>
          <w:tcPr>
            <w:tcW w:w="1417" w:type="dxa"/>
            <w:tcBorders>
              <w:bottom w:val="single" w:sz="4" w:space="0" w:color="auto"/>
            </w:tcBorders>
            <w:shd w:val="clear" w:color="auto" w:fill="FAFAFA"/>
            <w:vAlign w:val="bottom"/>
          </w:tcPr>
          <w:p w14:paraId="6DF33043" w14:textId="42F28D57" w:rsidR="00186BE0" w:rsidRPr="00081D72" w:rsidRDefault="009470B9" w:rsidP="00186BE0">
            <w:pPr>
              <w:spacing w:before="0" w:after="0"/>
              <w:ind w:right="-72"/>
              <w:jc w:val="right"/>
              <w:rPr>
                <w:sz w:val="18"/>
                <w:szCs w:val="18"/>
              </w:rPr>
            </w:pPr>
            <w:r w:rsidRPr="00081D72">
              <w:rPr>
                <w:sz w:val="18"/>
                <w:szCs w:val="18"/>
              </w:rPr>
              <w:t>-</w:t>
            </w:r>
          </w:p>
        </w:tc>
        <w:tc>
          <w:tcPr>
            <w:tcW w:w="1265" w:type="dxa"/>
            <w:tcBorders>
              <w:bottom w:val="single" w:sz="4" w:space="0" w:color="auto"/>
            </w:tcBorders>
            <w:vAlign w:val="bottom"/>
          </w:tcPr>
          <w:p w14:paraId="258F6292" w14:textId="0D436835" w:rsidR="00186BE0" w:rsidRPr="00081D72" w:rsidRDefault="00186BE0" w:rsidP="00186BE0">
            <w:pPr>
              <w:spacing w:before="0" w:after="0"/>
              <w:ind w:right="-72"/>
              <w:jc w:val="right"/>
              <w:rPr>
                <w:sz w:val="18"/>
                <w:szCs w:val="18"/>
              </w:rPr>
            </w:pPr>
            <w:r w:rsidRPr="00081D72">
              <w:rPr>
                <w:sz w:val="18"/>
                <w:szCs w:val="18"/>
              </w:rPr>
              <w:t>-</w:t>
            </w:r>
          </w:p>
        </w:tc>
        <w:tc>
          <w:tcPr>
            <w:tcW w:w="1296" w:type="dxa"/>
            <w:tcBorders>
              <w:bottom w:val="single" w:sz="4" w:space="0" w:color="auto"/>
            </w:tcBorders>
            <w:shd w:val="clear" w:color="auto" w:fill="FAFAFA"/>
            <w:vAlign w:val="bottom"/>
          </w:tcPr>
          <w:p w14:paraId="08C53004" w14:textId="491A2B88" w:rsidR="00186BE0" w:rsidRPr="00081D72" w:rsidRDefault="00D36B6F" w:rsidP="00186BE0">
            <w:pPr>
              <w:spacing w:before="0" w:after="0"/>
              <w:ind w:right="-72"/>
              <w:jc w:val="right"/>
              <w:rPr>
                <w:sz w:val="18"/>
                <w:szCs w:val="18"/>
              </w:rPr>
            </w:pPr>
            <w:r w:rsidRPr="00081D72">
              <w:rPr>
                <w:sz w:val="18"/>
                <w:szCs w:val="18"/>
              </w:rPr>
              <w:t>998,159</w:t>
            </w:r>
          </w:p>
        </w:tc>
        <w:tc>
          <w:tcPr>
            <w:tcW w:w="1319" w:type="dxa"/>
            <w:tcBorders>
              <w:bottom w:val="single" w:sz="4" w:space="0" w:color="auto"/>
            </w:tcBorders>
            <w:vAlign w:val="bottom"/>
          </w:tcPr>
          <w:p w14:paraId="0FCFCD0B" w14:textId="59DE8D30" w:rsidR="00186BE0" w:rsidRPr="00081D72" w:rsidRDefault="00186BE0" w:rsidP="00186BE0">
            <w:pPr>
              <w:spacing w:before="0" w:after="0"/>
              <w:ind w:right="-72"/>
              <w:jc w:val="right"/>
              <w:rPr>
                <w:sz w:val="18"/>
                <w:szCs w:val="18"/>
              </w:rPr>
            </w:pPr>
            <w:r w:rsidRPr="00081D72">
              <w:rPr>
                <w:sz w:val="18"/>
                <w:szCs w:val="18"/>
              </w:rPr>
              <w:t>5,029,579</w:t>
            </w:r>
          </w:p>
        </w:tc>
      </w:tr>
      <w:tr w:rsidR="00186BE0" w:rsidRPr="00081D72" w14:paraId="60725965" w14:textId="77777777" w:rsidTr="00B71E67">
        <w:trPr>
          <w:trHeight w:val="70"/>
        </w:trPr>
        <w:tc>
          <w:tcPr>
            <w:tcW w:w="4140" w:type="dxa"/>
            <w:vAlign w:val="bottom"/>
          </w:tcPr>
          <w:p w14:paraId="5720883C" w14:textId="77777777" w:rsidR="00186BE0" w:rsidRPr="00081D72" w:rsidRDefault="00186BE0" w:rsidP="00186BE0">
            <w:pPr>
              <w:spacing w:before="0" w:after="0"/>
              <w:ind w:left="-115"/>
              <w:rPr>
                <w:sz w:val="18"/>
                <w:szCs w:val="18"/>
              </w:rPr>
            </w:pPr>
          </w:p>
        </w:tc>
        <w:tc>
          <w:tcPr>
            <w:tcW w:w="1417" w:type="dxa"/>
            <w:tcBorders>
              <w:top w:val="single" w:sz="4" w:space="0" w:color="auto"/>
            </w:tcBorders>
            <w:shd w:val="clear" w:color="auto" w:fill="FAFAFA"/>
            <w:vAlign w:val="bottom"/>
          </w:tcPr>
          <w:p w14:paraId="161737D9" w14:textId="77777777" w:rsidR="00186BE0" w:rsidRPr="00081D72" w:rsidRDefault="00186BE0" w:rsidP="00186BE0">
            <w:pPr>
              <w:spacing w:before="0" w:after="0"/>
              <w:ind w:right="-72"/>
              <w:jc w:val="right"/>
              <w:rPr>
                <w:sz w:val="18"/>
                <w:szCs w:val="18"/>
              </w:rPr>
            </w:pPr>
          </w:p>
        </w:tc>
        <w:tc>
          <w:tcPr>
            <w:tcW w:w="1265" w:type="dxa"/>
            <w:tcBorders>
              <w:top w:val="single" w:sz="4" w:space="0" w:color="auto"/>
            </w:tcBorders>
            <w:shd w:val="clear" w:color="auto" w:fill="auto"/>
            <w:vAlign w:val="bottom"/>
          </w:tcPr>
          <w:p w14:paraId="13C62F57" w14:textId="77777777" w:rsidR="00186BE0" w:rsidRPr="00081D72" w:rsidRDefault="00186BE0" w:rsidP="00186BE0">
            <w:pPr>
              <w:spacing w:before="0" w:after="0"/>
              <w:ind w:right="-72"/>
              <w:jc w:val="right"/>
              <w:rPr>
                <w:sz w:val="18"/>
                <w:szCs w:val="18"/>
              </w:rPr>
            </w:pPr>
          </w:p>
        </w:tc>
        <w:tc>
          <w:tcPr>
            <w:tcW w:w="1296" w:type="dxa"/>
            <w:tcBorders>
              <w:top w:val="single" w:sz="4" w:space="0" w:color="auto"/>
            </w:tcBorders>
            <w:shd w:val="clear" w:color="auto" w:fill="FAFAFA"/>
            <w:vAlign w:val="bottom"/>
          </w:tcPr>
          <w:p w14:paraId="3512D63A" w14:textId="77777777" w:rsidR="00186BE0" w:rsidRPr="00081D72" w:rsidRDefault="00186BE0" w:rsidP="00186BE0">
            <w:pPr>
              <w:spacing w:before="0" w:after="0"/>
              <w:ind w:right="-72"/>
              <w:jc w:val="right"/>
              <w:rPr>
                <w:sz w:val="18"/>
                <w:szCs w:val="18"/>
              </w:rPr>
            </w:pPr>
          </w:p>
        </w:tc>
        <w:tc>
          <w:tcPr>
            <w:tcW w:w="1319" w:type="dxa"/>
            <w:tcBorders>
              <w:top w:val="single" w:sz="4" w:space="0" w:color="auto"/>
            </w:tcBorders>
            <w:shd w:val="clear" w:color="auto" w:fill="auto"/>
            <w:vAlign w:val="bottom"/>
          </w:tcPr>
          <w:p w14:paraId="2EB13CB3" w14:textId="77777777" w:rsidR="00186BE0" w:rsidRPr="00081D72" w:rsidRDefault="00186BE0" w:rsidP="00186BE0">
            <w:pPr>
              <w:spacing w:before="0" w:after="0"/>
              <w:ind w:right="-72"/>
              <w:jc w:val="right"/>
              <w:rPr>
                <w:sz w:val="18"/>
                <w:szCs w:val="18"/>
              </w:rPr>
            </w:pPr>
          </w:p>
        </w:tc>
      </w:tr>
      <w:tr w:rsidR="00186BE0" w:rsidRPr="00081D72" w14:paraId="5E7FF50D" w14:textId="77777777" w:rsidTr="00B71E67">
        <w:trPr>
          <w:trHeight w:val="70"/>
        </w:trPr>
        <w:tc>
          <w:tcPr>
            <w:tcW w:w="4140" w:type="dxa"/>
            <w:vAlign w:val="bottom"/>
          </w:tcPr>
          <w:p w14:paraId="1DDC64A4" w14:textId="77777777" w:rsidR="00186BE0" w:rsidRPr="00081D72" w:rsidRDefault="00186BE0" w:rsidP="00186BE0">
            <w:pPr>
              <w:spacing w:before="0" w:after="0"/>
              <w:ind w:left="-115"/>
              <w:rPr>
                <w:sz w:val="18"/>
                <w:szCs w:val="18"/>
              </w:rPr>
            </w:pPr>
            <w:r w:rsidRPr="00081D72">
              <w:rPr>
                <w:sz w:val="18"/>
                <w:szCs w:val="18"/>
              </w:rPr>
              <w:t>Total trade receivables</w:t>
            </w:r>
          </w:p>
        </w:tc>
        <w:tc>
          <w:tcPr>
            <w:tcW w:w="1417" w:type="dxa"/>
            <w:tcBorders>
              <w:bottom w:val="single" w:sz="4" w:space="0" w:color="auto"/>
            </w:tcBorders>
            <w:shd w:val="clear" w:color="auto" w:fill="FAFAFA"/>
            <w:vAlign w:val="bottom"/>
          </w:tcPr>
          <w:p w14:paraId="2B0D9F1A" w14:textId="595DF083" w:rsidR="00186BE0" w:rsidRPr="00081D72" w:rsidRDefault="009470B9" w:rsidP="00186BE0">
            <w:pPr>
              <w:spacing w:before="0" w:after="0"/>
              <w:ind w:right="-72"/>
              <w:jc w:val="right"/>
              <w:rPr>
                <w:sz w:val="18"/>
                <w:szCs w:val="18"/>
              </w:rPr>
            </w:pPr>
            <w:r w:rsidRPr="00081D72">
              <w:rPr>
                <w:sz w:val="18"/>
                <w:szCs w:val="18"/>
              </w:rPr>
              <w:t>194,760,973</w:t>
            </w:r>
          </w:p>
        </w:tc>
        <w:tc>
          <w:tcPr>
            <w:tcW w:w="1265" w:type="dxa"/>
            <w:tcBorders>
              <w:bottom w:val="single" w:sz="4" w:space="0" w:color="auto"/>
            </w:tcBorders>
            <w:shd w:val="clear" w:color="auto" w:fill="auto"/>
            <w:vAlign w:val="bottom"/>
          </w:tcPr>
          <w:p w14:paraId="449D72C6" w14:textId="472D9DB3" w:rsidR="00186BE0" w:rsidRPr="00081D72" w:rsidRDefault="00186BE0" w:rsidP="00186BE0">
            <w:pPr>
              <w:spacing w:before="0" w:after="0"/>
              <w:ind w:right="-72"/>
              <w:jc w:val="right"/>
              <w:rPr>
                <w:sz w:val="18"/>
                <w:szCs w:val="18"/>
              </w:rPr>
            </w:pPr>
            <w:r w:rsidRPr="00081D72">
              <w:rPr>
                <w:sz w:val="18"/>
                <w:szCs w:val="18"/>
              </w:rPr>
              <w:t>165,343,538</w:t>
            </w:r>
          </w:p>
        </w:tc>
        <w:tc>
          <w:tcPr>
            <w:tcW w:w="1296" w:type="dxa"/>
            <w:tcBorders>
              <w:bottom w:val="single" w:sz="4" w:space="0" w:color="auto"/>
            </w:tcBorders>
            <w:shd w:val="clear" w:color="auto" w:fill="FAFAFA"/>
            <w:vAlign w:val="bottom"/>
          </w:tcPr>
          <w:p w14:paraId="6748F6F6" w14:textId="7901DD14" w:rsidR="00186BE0" w:rsidRPr="00081D72" w:rsidRDefault="009470B9" w:rsidP="00186BE0">
            <w:pPr>
              <w:spacing w:before="0" w:after="0"/>
              <w:ind w:right="-72"/>
              <w:jc w:val="right"/>
              <w:rPr>
                <w:sz w:val="18"/>
                <w:szCs w:val="18"/>
              </w:rPr>
            </w:pPr>
            <w:r w:rsidRPr="00081D72">
              <w:rPr>
                <w:sz w:val="18"/>
                <w:szCs w:val="18"/>
              </w:rPr>
              <w:t>168,433,146</w:t>
            </w:r>
          </w:p>
        </w:tc>
        <w:tc>
          <w:tcPr>
            <w:tcW w:w="1319" w:type="dxa"/>
            <w:tcBorders>
              <w:bottom w:val="single" w:sz="4" w:space="0" w:color="auto"/>
            </w:tcBorders>
            <w:shd w:val="clear" w:color="auto" w:fill="auto"/>
            <w:vAlign w:val="bottom"/>
          </w:tcPr>
          <w:p w14:paraId="75371DD2" w14:textId="7B6FAE1E" w:rsidR="00186BE0" w:rsidRPr="00081D72" w:rsidRDefault="00186BE0" w:rsidP="00186BE0">
            <w:pPr>
              <w:spacing w:before="0" w:after="0"/>
              <w:ind w:right="-72"/>
              <w:jc w:val="right"/>
              <w:rPr>
                <w:sz w:val="18"/>
                <w:szCs w:val="18"/>
              </w:rPr>
            </w:pPr>
            <w:bookmarkStart w:id="13" w:name="bookmark=id.4i7ojhp" w:colFirst="0" w:colLast="0"/>
            <w:bookmarkEnd w:id="13"/>
            <w:r w:rsidRPr="00081D72">
              <w:rPr>
                <w:sz w:val="18"/>
                <w:szCs w:val="18"/>
              </w:rPr>
              <w:t>153,569,356</w:t>
            </w:r>
          </w:p>
        </w:tc>
      </w:tr>
      <w:tr w:rsidR="00186BE0" w:rsidRPr="00081D72" w14:paraId="0EF136D2" w14:textId="77777777" w:rsidTr="00B71E67">
        <w:trPr>
          <w:trHeight w:val="70"/>
        </w:trPr>
        <w:tc>
          <w:tcPr>
            <w:tcW w:w="4140" w:type="dxa"/>
            <w:vAlign w:val="bottom"/>
          </w:tcPr>
          <w:p w14:paraId="6DE8E5FC" w14:textId="77777777" w:rsidR="00186BE0" w:rsidRPr="00081D72" w:rsidRDefault="00186BE0" w:rsidP="00186BE0">
            <w:pPr>
              <w:spacing w:before="0" w:after="0"/>
              <w:ind w:left="-115"/>
              <w:rPr>
                <w:sz w:val="18"/>
                <w:szCs w:val="18"/>
              </w:rPr>
            </w:pPr>
          </w:p>
        </w:tc>
        <w:tc>
          <w:tcPr>
            <w:tcW w:w="1417" w:type="dxa"/>
            <w:tcBorders>
              <w:top w:val="single" w:sz="4" w:space="0" w:color="auto"/>
            </w:tcBorders>
            <w:shd w:val="clear" w:color="auto" w:fill="FAFAFA"/>
            <w:vAlign w:val="bottom"/>
          </w:tcPr>
          <w:p w14:paraId="1ACBF4D4" w14:textId="77777777" w:rsidR="00186BE0" w:rsidRPr="00081D72" w:rsidRDefault="00186BE0" w:rsidP="00186BE0">
            <w:pPr>
              <w:spacing w:before="0" w:after="0"/>
              <w:ind w:right="-72"/>
              <w:jc w:val="right"/>
              <w:rPr>
                <w:sz w:val="18"/>
                <w:szCs w:val="18"/>
              </w:rPr>
            </w:pPr>
          </w:p>
        </w:tc>
        <w:tc>
          <w:tcPr>
            <w:tcW w:w="1265" w:type="dxa"/>
            <w:tcBorders>
              <w:top w:val="single" w:sz="4" w:space="0" w:color="auto"/>
            </w:tcBorders>
            <w:vAlign w:val="bottom"/>
          </w:tcPr>
          <w:p w14:paraId="1D7C1B4C" w14:textId="77777777" w:rsidR="00186BE0" w:rsidRPr="00081D72" w:rsidRDefault="00186BE0" w:rsidP="00186BE0">
            <w:pPr>
              <w:spacing w:before="0" w:after="0"/>
              <w:ind w:right="-72"/>
              <w:jc w:val="right"/>
              <w:rPr>
                <w:sz w:val="18"/>
                <w:szCs w:val="18"/>
              </w:rPr>
            </w:pPr>
          </w:p>
        </w:tc>
        <w:tc>
          <w:tcPr>
            <w:tcW w:w="1296" w:type="dxa"/>
            <w:tcBorders>
              <w:top w:val="single" w:sz="4" w:space="0" w:color="auto"/>
            </w:tcBorders>
            <w:shd w:val="clear" w:color="auto" w:fill="FAFAFA"/>
            <w:vAlign w:val="bottom"/>
          </w:tcPr>
          <w:p w14:paraId="3D2FE184" w14:textId="77777777" w:rsidR="00186BE0" w:rsidRPr="00081D72" w:rsidRDefault="00186BE0" w:rsidP="00186BE0">
            <w:pPr>
              <w:spacing w:before="0" w:after="0"/>
              <w:ind w:right="-72"/>
              <w:jc w:val="right"/>
              <w:rPr>
                <w:sz w:val="18"/>
                <w:szCs w:val="18"/>
              </w:rPr>
            </w:pPr>
          </w:p>
        </w:tc>
        <w:tc>
          <w:tcPr>
            <w:tcW w:w="1319" w:type="dxa"/>
            <w:tcBorders>
              <w:top w:val="single" w:sz="4" w:space="0" w:color="auto"/>
            </w:tcBorders>
            <w:vAlign w:val="bottom"/>
          </w:tcPr>
          <w:p w14:paraId="70EB538D" w14:textId="77777777" w:rsidR="00186BE0" w:rsidRPr="00081D72" w:rsidRDefault="00186BE0" w:rsidP="00186BE0">
            <w:pPr>
              <w:spacing w:before="0" w:after="0"/>
              <w:ind w:right="-72"/>
              <w:jc w:val="right"/>
              <w:rPr>
                <w:sz w:val="18"/>
                <w:szCs w:val="18"/>
              </w:rPr>
            </w:pPr>
          </w:p>
        </w:tc>
      </w:tr>
      <w:tr w:rsidR="00186BE0" w:rsidRPr="00081D72" w14:paraId="2CD04698" w14:textId="77777777" w:rsidTr="00B71E67">
        <w:trPr>
          <w:trHeight w:val="70"/>
        </w:trPr>
        <w:tc>
          <w:tcPr>
            <w:tcW w:w="4140" w:type="dxa"/>
            <w:vAlign w:val="bottom"/>
          </w:tcPr>
          <w:p w14:paraId="56D0CDA9" w14:textId="7C2CBFA2" w:rsidR="00186BE0" w:rsidRPr="00081D72" w:rsidRDefault="00F74EEA" w:rsidP="00186BE0">
            <w:pPr>
              <w:spacing w:before="0" w:after="0"/>
              <w:ind w:left="-115"/>
              <w:rPr>
                <w:sz w:val="18"/>
                <w:szCs w:val="18"/>
                <w:u w:val="single"/>
              </w:rPr>
            </w:pPr>
            <w:r w:rsidRPr="00081D72">
              <w:rPr>
                <w:sz w:val="18"/>
                <w:szCs w:val="18"/>
                <w:u w:val="single"/>
              </w:rPr>
              <w:t>Less</w:t>
            </w:r>
            <w:r w:rsidRPr="00081D72">
              <w:rPr>
                <w:sz w:val="18"/>
                <w:szCs w:val="18"/>
              </w:rPr>
              <w:t xml:space="preserve"> Impairment</w:t>
            </w:r>
            <w:r w:rsidR="00186BE0" w:rsidRPr="00081D72">
              <w:rPr>
                <w:sz w:val="18"/>
                <w:szCs w:val="18"/>
              </w:rPr>
              <w:t xml:space="preserve"> loss on</w:t>
            </w:r>
          </w:p>
        </w:tc>
        <w:tc>
          <w:tcPr>
            <w:tcW w:w="1417" w:type="dxa"/>
            <w:shd w:val="clear" w:color="auto" w:fill="FAFAFA"/>
            <w:vAlign w:val="bottom"/>
          </w:tcPr>
          <w:p w14:paraId="236EAF27" w14:textId="77777777" w:rsidR="00186BE0" w:rsidRPr="00081D72" w:rsidRDefault="00186BE0" w:rsidP="00186BE0">
            <w:pPr>
              <w:spacing w:before="0" w:after="0"/>
              <w:ind w:right="-72"/>
              <w:jc w:val="right"/>
              <w:rPr>
                <w:sz w:val="18"/>
                <w:szCs w:val="18"/>
              </w:rPr>
            </w:pPr>
          </w:p>
        </w:tc>
        <w:tc>
          <w:tcPr>
            <w:tcW w:w="1265" w:type="dxa"/>
            <w:shd w:val="clear" w:color="auto" w:fill="auto"/>
            <w:vAlign w:val="bottom"/>
          </w:tcPr>
          <w:p w14:paraId="68422E14" w14:textId="77777777" w:rsidR="00186BE0" w:rsidRPr="00081D72" w:rsidRDefault="00186BE0" w:rsidP="00186BE0">
            <w:pPr>
              <w:spacing w:before="0" w:after="0"/>
              <w:ind w:right="-72"/>
              <w:jc w:val="right"/>
              <w:rPr>
                <w:sz w:val="18"/>
                <w:szCs w:val="18"/>
              </w:rPr>
            </w:pPr>
          </w:p>
        </w:tc>
        <w:tc>
          <w:tcPr>
            <w:tcW w:w="1296" w:type="dxa"/>
            <w:shd w:val="clear" w:color="auto" w:fill="FAFAFA"/>
            <w:vAlign w:val="bottom"/>
          </w:tcPr>
          <w:p w14:paraId="4DEE96F9" w14:textId="77777777" w:rsidR="00186BE0" w:rsidRPr="00081D72" w:rsidRDefault="00186BE0" w:rsidP="00186BE0">
            <w:pPr>
              <w:spacing w:before="0" w:after="0"/>
              <w:ind w:right="-72"/>
              <w:jc w:val="right"/>
              <w:rPr>
                <w:sz w:val="18"/>
                <w:szCs w:val="18"/>
              </w:rPr>
            </w:pPr>
          </w:p>
        </w:tc>
        <w:tc>
          <w:tcPr>
            <w:tcW w:w="1319" w:type="dxa"/>
            <w:shd w:val="clear" w:color="auto" w:fill="auto"/>
            <w:vAlign w:val="bottom"/>
          </w:tcPr>
          <w:p w14:paraId="5522A2E6" w14:textId="77777777" w:rsidR="00186BE0" w:rsidRPr="00081D72" w:rsidRDefault="00186BE0" w:rsidP="00186BE0">
            <w:pPr>
              <w:spacing w:before="0" w:after="0"/>
              <w:ind w:right="-72"/>
              <w:jc w:val="right"/>
              <w:rPr>
                <w:sz w:val="18"/>
                <w:szCs w:val="18"/>
              </w:rPr>
            </w:pPr>
          </w:p>
        </w:tc>
      </w:tr>
      <w:tr w:rsidR="00186BE0" w:rsidRPr="00081D72" w14:paraId="0197CAB6" w14:textId="77777777" w:rsidTr="00B71E67">
        <w:trPr>
          <w:trHeight w:val="70"/>
        </w:trPr>
        <w:tc>
          <w:tcPr>
            <w:tcW w:w="4140" w:type="dxa"/>
            <w:vAlign w:val="bottom"/>
          </w:tcPr>
          <w:p w14:paraId="6C83567C" w14:textId="1DA62D74" w:rsidR="00186BE0" w:rsidRPr="00081D72" w:rsidRDefault="00186BE0" w:rsidP="00186BE0">
            <w:pPr>
              <w:spacing w:before="0" w:after="0"/>
              <w:ind w:left="332" w:hanging="447"/>
              <w:rPr>
                <w:sz w:val="18"/>
                <w:szCs w:val="18"/>
              </w:rPr>
            </w:pPr>
            <w:r w:rsidRPr="00081D72">
              <w:rPr>
                <w:sz w:val="18"/>
                <w:szCs w:val="18"/>
              </w:rPr>
              <w:tab/>
              <w:t xml:space="preserve">   trade receivable (Note </w:t>
            </w:r>
            <w:r w:rsidR="00B35812">
              <w:rPr>
                <w:sz w:val="18"/>
                <w:szCs w:val="18"/>
              </w:rPr>
              <w:t>5</w:t>
            </w:r>
            <w:r w:rsidRPr="00081D72">
              <w:rPr>
                <w:sz w:val="18"/>
                <w:szCs w:val="18"/>
              </w:rPr>
              <w:t>.1.2)</w:t>
            </w:r>
          </w:p>
        </w:tc>
        <w:tc>
          <w:tcPr>
            <w:tcW w:w="1417" w:type="dxa"/>
            <w:tcBorders>
              <w:bottom w:val="single" w:sz="4" w:space="0" w:color="auto"/>
            </w:tcBorders>
            <w:shd w:val="clear" w:color="auto" w:fill="FAFAFA"/>
            <w:vAlign w:val="bottom"/>
          </w:tcPr>
          <w:p w14:paraId="0599B62E" w14:textId="23A347C2" w:rsidR="00186BE0" w:rsidRPr="00081D72" w:rsidRDefault="009470B9" w:rsidP="00186BE0">
            <w:pPr>
              <w:spacing w:before="0" w:after="0"/>
              <w:ind w:right="-72"/>
              <w:jc w:val="right"/>
              <w:rPr>
                <w:rFonts w:cstheme="minorBidi"/>
                <w:sz w:val="18"/>
                <w:szCs w:val="18"/>
                <w:cs/>
              </w:rPr>
            </w:pPr>
            <w:r w:rsidRPr="00081D72">
              <w:rPr>
                <w:rFonts w:cstheme="minorBidi"/>
                <w:sz w:val="18"/>
                <w:szCs w:val="18"/>
              </w:rPr>
              <w:t>(42,999,810)</w:t>
            </w:r>
          </w:p>
        </w:tc>
        <w:tc>
          <w:tcPr>
            <w:tcW w:w="1265" w:type="dxa"/>
            <w:tcBorders>
              <w:bottom w:val="single" w:sz="4" w:space="0" w:color="auto"/>
            </w:tcBorders>
            <w:vAlign w:val="bottom"/>
          </w:tcPr>
          <w:p w14:paraId="069C0C6C" w14:textId="0FDB8BAF" w:rsidR="00186BE0" w:rsidRPr="00081D72" w:rsidRDefault="00186BE0" w:rsidP="00186BE0">
            <w:pPr>
              <w:spacing w:before="0" w:after="0"/>
              <w:ind w:right="-72"/>
              <w:jc w:val="right"/>
              <w:rPr>
                <w:sz w:val="18"/>
                <w:szCs w:val="18"/>
              </w:rPr>
            </w:pPr>
            <w:r w:rsidRPr="00081D72">
              <w:rPr>
                <w:sz w:val="18"/>
                <w:szCs w:val="18"/>
              </w:rPr>
              <w:t>(42,110,204)</w:t>
            </w:r>
          </w:p>
        </w:tc>
        <w:tc>
          <w:tcPr>
            <w:tcW w:w="1296" w:type="dxa"/>
            <w:tcBorders>
              <w:bottom w:val="single" w:sz="4" w:space="0" w:color="auto"/>
            </w:tcBorders>
            <w:shd w:val="clear" w:color="auto" w:fill="FAFAFA"/>
            <w:vAlign w:val="bottom"/>
          </w:tcPr>
          <w:p w14:paraId="2B953738" w14:textId="2C75FABB" w:rsidR="00186BE0" w:rsidRPr="00081D72" w:rsidRDefault="009470B9" w:rsidP="00186BE0">
            <w:pPr>
              <w:spacing w:before="0" w:after="0"/>
              <w:ind w:right="-72"/>
              <w:jc w:val="right"/>
              <w:rPr>
                <w:sz w:val="18"/>
                <w:szCs w:val="18"/>
              </w:rPr>
            </w:pPr>
            <w:r w:rsidRPr="00081D72">
              <w:rPr>
                <w:sz w:val="18"/>
                <w:szCs w:val="18"/>
                <w:cs/>
              </w:rPr>
              <w:t>(28</w:t>
            </w:r>
            <w:r w:rsidRPr="00081D72">
              <w:rPr>
                <w:sz w:val="18"/>
                <w:szCs w:val="18"/>
              </w:rPr>
              <w:t>,</w:t>
            </w:r>
            <w:r w:rsidRPr="00081D72">
              <w:rPr>
                <w:sz w:val="18"/>
                <w:szCs w:val="18"/>
                <w:cs/>
              </w:rPr>
              <w:t>744</w:t>
            </w:r>
            <w:r w:rsidRPr="00081D72">
              <w:rPr>
                <w:sz w:val="18"/>
                <w:szCs w:val="18"/>
              </w:rPr>
              <w:t>,</w:t>
            </w:r>
            <w:r w:rsidRPr="00081D72">
              <w:rPr>
                <w:sz w:val="18"/>
                <w:szCs w:val="18"/>
                <w:cs/>
              </w:rPr>
              <w:t>912)</w:t>
            </w:r>
          </w:p>
        </w:tc>
        <w:tc>
          <w:tcPr>
            <w:tcW w:w="1319" w:type="dxa"/>
            <w:tcBorders>
              <w:bottom w:val="single" w:sz="4" w:space="0" w:color="auto"/>
            </w:tcBorders>
            <w:vAlign w:val="bottom"/>
          </w:tcPr>
          <w:p w14:paraId="16742AB9" w14:textId="3896C1C3" w:rsidR="00186BE0" w:rsidRPr="00081D72" w:rsidRDefault="00186BE0" w:rsidP="00186BE0">
            <w:pPr>
              <w:spacing w:before="0" w:after="0"/>
              <w:ind w:right="-72"/>
              <w:jc w:val="right"/>
              <w:rPr>
                <w:sz w:val="18"/>
                <w:szCs w:val="18"/>
              </w:rPr>
            </w:pPr>
            <w:r w:rsidRPr="00081D72">
              <w:rPr>
                <w:sz w:val="18"/>
                <w:szCs w:val="18"/>
              </w:rPr>
              <w:t>(32,444,517)</w:t>
            </w:r>
          </w:p>
        </w:tc>
      </w:tr>
      <w:tr w:rsidR="00186BE0" w:rsidRPr="00081D72" w14:paraId="7DAF5A03" w14:textId="77777777" w:rsidTr="00B71E67">
        <w:tc>
          <w:tcPr>
            <w:tcW w:w="4140" w:type="dxa"/>
            <w:vAlign w:val="bottom"/>
          </w:tcPr>
          <w:p w14:paraId="374850E1" w14:textId="77777777" w:rsidR="00186BE0" w:rsidRPr="00081D72" w:rsidRDefault="00186BE0" w:rsidP="00186BE0">
            <w:pPr>
              <w:spacing w:before="0" w:after="0"/>
              <w:ind w:left="-115"/>
              <w:rPr>
                <w:sz w:val="18"/>
                <w:szCs w:val="18"/>
              </w:rPr>
            </w:pPr>
          </w:p>
        </w:tc>
        <w:tc>
          <w:tcPr>
            <w:tcW w:w="1417" w:type="dxa"/>
            <w:tcBorders>
              <w:top w:val="single" w:sz="4" w:space="0" w:color="auto"/>
            </w:tcBorders>
            <w:shd w:val="clear" w:color="auto" w:fill="FAFAFA"/>
            <w:vAlign w:val="bottom"/>
          </w:tcPr>
          <w:p w14:paraId="6C539A62" w14:textId="77777777" w:rsidR="00186BE0" w:rsidRPr="00081D72" w:rsidRDefault="00186BE0" w:rsidP="00186BE0">
            <w:pPr>
              <w:spacing w:before="0" w:after="0"/>
              <w:ind w:right="-72"/>
              <w:jc w:val="right"/>
              <w:rPr>
                <w:sz w:val="18"/>
                <w:szCs w:val="18"/>
              </w:rPr>
            </w:pPr>
          </w:p>
        </w:tc>
        <w:tc>
          <w:tcPr>
            <w:tcW w:w="1265" w:type="dxa"/>
            <w:tcBorders>
              <w:top w:val="single" w:sz="4" w:space="0" w:color="auto"/>
            </w:tcBorders>
            <w:shd w:val="clear" w:color="auto" w:fill="auto"/>
            <w:vAlign w:val="bottom"/>
          </w:tcPr>
          <w:p w14:paraId="5E569451" w14:textId="77777777" w:rsidR="00186BE0" w:rsidRPr="00081D72" w:rsidRDefault="00186BE0" w:rsidP="00186BE0">
            <w:pPr>
              <w:spacing w:before="0" w:after="0"/>
              <w:ind w:right="-72"/>
              <w:jc w:val="right"/>
              <w:rPr>
                <w:sz w:val="18"/>
                <w:szCs w:val="18"/>
              </w:rPr>
            </w:pPr>
          </w:p>
        </w:tc>
        <w:tc>
          <w:tcPr>
            <w:tcW w:w="1296" w:type="dxa"/>
            <w:tcBorders>
              <w:top w:val="single" w:sz="4" w:space="0" w:color="auto"/>
            </w:tcBorders>
            <w:shd w:val="clear" w:color="auto" w:fill="FAFAFA"/>
            <w:vAlign w:val="bottom"/>
          </w:tcPr>
          <w:p w14:paraId="3A84C4DD" w14:textId="77777777" w:rsidR="00186BE0" w:rsidRPr="00081D72" w:rsidRDefault="00186BE0" w:rsidP="00186BE0">
            <w:pPr>
              <w:spacing w:before="0" w:after="0"/>
              <w:ind w:right="-72"/>
              <w:jc w:val="right"/>
              <w:rPr>
                <w:sz w:val="18"/>
                <w:szCs w:val="18"/>
              </w:rPr>
            </w:pPr>
          </w:p>
        </w:tc>
        <w:tc>
          <w:tcPr>
            <w:tcW w:w="1319" w:type="dxa"/>
            <w:tcBorders>
              <w:top w:val="single" w:sz="4" w:space="0" w:color="auto"/>
            </w:tcBorders>
            <w:shd w:val="clear" w:color="auto" w:fill="auto"/>
            <w:vAlign w:val="bottom"/>
          </w:tcPr>
          <w:p w14:paraId="1281192C" w14:textId="77777777" w:rsidR="00186BE0" w:rsidRPr="00081D72" w:rsidRDefault="00186BE0" w:rsidP="00186BE0">
            <w:pPr>
              <w:spacing w:before="0" w:after="0"/>
              <w:ind w:right="-72"/>
              <w:jc w:val="right"/>
              <w:rPr>
                <w:sz w:val="18"/>
                <w:szCs w:val="18"/>
              </w:rPr>
            </w:pPr>
          </w:p>
        </w:tc>
      </w:tr>
      <w:tr w:rsidR="00186BE0" w:rsidRPr="00081D72" w14:paraId="3CA8C67C" w14:textId="77777777" w:rsidTr="00B71E67">
        <w:tc>
          <w:tcPr>
            <w:tcW w:w="4140" w:type="dxa"/>
            <w:vAlign w:val="bottom"/>
          </w:tcPr>
          <w:p w14:paraId="4B1D2BA9" w14:textId="77777777" w:rsidR="00186BE0" w:rsidRPr="00081D72" w:rsidRDefault="00186BE0" w:rsidP="00186BE0">
            <w:pPr>
              <w:spacing w:before="0" w:after="0"/>
              <w:ind w:left="-115"/>
              <w:rPr>
                <w:sz w:val="18"/>
                <w:szCs w:val="18"/>
                <w:u w:val="single"/>
              </w:rPr>
            </w:pPr>
            <w:r w:rsidRPr="00081D72">
              <w:rPr>
                <w:sz w:val="18"/>
                <w:szCs w:val="18"/>
              </w:rPr>
              <w:t>Trade receivables, net</w:t>
            </w:r>
          </w:p>
        </w:tc>
        <w:tc>
          <w:tcPr>
            <w:tcW w:w="1417" w:type="dxa"/>
            <w:tcBorders>
              <w:bottom w:val="single" w:sz="4" w:space="0" w:color="auto"/>
            </w:tcBorders>
            <w:shd w:val="clear" w:color="auto" w:fill="FAFAFA"/>
            <w:vAlign w:val="bottom"/>
          </w:tcPr>
          <w:p w14:paraId="3920D4ED" w14:textId="702D4D95" w:rsidR="00186BE0" w:rsidRPr="00081D72" w:rsidRDefault="009470B9" w:rsidP="00186BE0">
            <w:pPr>
              <w:spacing w:before="0" w:after="0"/>
              <w:ind w:right="-72"/>
              <w:jc w:val="right"/>
              <w:rPr>
                <w:sz w:val="18"/>
                <w:szCs w:val="18"/>
              </w:rPr>
            </w:pPr>
            <w:r w:rsidRPr="00081D72">
              <w:rPr>
                <w:sz w:val="18"/>
                <w:szCs w:val="18"/>
              </w:rPr>
              <w:t>151,761,163</w:t>
            </w:r>
          </w:p>
        </w:tc>
        <w:tc>
          <w:tcPr>
            <w:tcW w:w="1265" w:type="dxa"/>
            <w:tcBorders>
              <w:bottom w:val="single" w:sz="4" w:space="0" w:color="auto"/>
            </w:tcBorders>
            <w:shd w:val="clear" w:color="auto" w:fill="auto"/>
            <w:vAlign w:val="bottom"/>
          </w:tcPr>
          <w:p w14:paraId="3B955C78" w14:textId="7F376B2E" w:rsidR="00186BE0" w:rsidRPr="00081D72" w:rsidRDefault="00186BE0" w:rsidP="00186BE0">
            <w:pPr>
              <w:spacing w:before="0" w:after="0"/>
              <w:ind w:right="-72"/>
              <w:jc w:val="right"/>
              <w:rPr>
                <w:sz w:val="18"/>
                <w:szCs w:val="18"/>
              </w:rPr>
            </w:pPr>
            <w:r w:rsidRPr="00081D72">
              <w:rPr>
                <w:sz w:val="18"/>
                <w:szCs w:val="18"/>
              </w:rPr>
              <w:t>123,233,334</w:t>
            </w:r>
          </w:p>
        </w:tc>
        <w:tc>
          <w:tcPr>
            <w:tcW w:w="1296" w:type="dxa"/>
            <w:tcBorders>
              <w:bottom w:val="single" w:sz="4" w:space="0" w:color="auto"/>
            </w:tcBorders>
            <w:shd w:val="clear" w:color="auto" w:fill="FAFAFA"/>
            <w:vAlign w:val="bottom"/>
          </w:tcPr>
          <w:p w14:paraId="6C092F4C" w14:textId="5EE6F900" w:rsidR="00186BE0" w:rsidRPr="00081D72" w:rsidRDefault="009470B9" w:rsidP="00186BE0">
            <w:pPr>
              <w:spacing w:before="0" w:after="0"/>
              <w:ind w:right="-72"/>
              <w:jc w:val="right"/>
              <w:rPr>
                <w:sz w:val="18"/>
                <w:szCs w:val="18"/>
              </w:rPr>
            </w:pPr>
            <w:r w:rsidRPr="00081D72">
              <w:rPr>
                <w:sz w:val="18"/>
                <w:szCs w:val="18"/>
              </w:rPr>
              <w:t>139,688,234</w:t>
            </w:r>
          </w:p>
        </w:tc>
        <w:tc>
          <w:tcPr>
            <w:tcW w:w="1319" w:type="dxa"/>
            <w:tcBorders>
              <w:bottom w:val="single" w:sz="4" w:space="0" w:color="auto"/>
            </w:tcBorders>
            <w:shd w:val="clear" w:color="auto" w:fill="auto"/>
            <w:vAlign w:val="bottom"/>
          </w:tcPr>
          <w:p w14:paraId="3768704B" w14:textId="72A54FFE" w:rsidR="00186BE0" w:rsidRPr="00081D72" w:rsidRDefault="00186BE0" w:rsidP="00186BE0">
            <w:pPr>
              <w:spacing w:before="0" w:after="0"/>
              <w:ind w:right="-72"/>
              <w:jc w:val="right"/>
              <w:rPr>
                <w:sz w:val="18"/>
                <w:szCs w:val="18"/>
              </w:rPr>
            </w:pPr>
            <w:bookmarkStart w:id="14" w:name="bookmark=id.2xcytpi" w:colFirst="0" w:colLast="0"/>
            <w:bookmarkEnd w:id="14"/>
            <w:r w:rsidRPr="00081D72">
              <w:rPr>
                <w:sz w:val="18"/>
                <w:szCs w:val="18"/>
              </w:rPr>
              <w:t>121,124,839</w:t>
            </w:r>
          </w:p>
        </w:tc>
      </w:tr>
      <w:tr w:rsidR="00186BE0" w:rsidRPr="00081D72" w14:paraId="57D85828" w14:textId="77777777" w:rsidTr="00B71E67">
        <w:tc>
          <w:tcPr>
            <w:tcW w:w="4140" w:type="dxa"/>
            <w:vAlign w:val="bottom"/>
          </w:tcPr>
          <w:p w14:paraId="31D369B3" w14:textId="77777777" w:rsidR="00186BE0" w:rsidRPr="00081D72" w:rsidRDefault="00186BE0" w:rsidP="00186BE0">
            <w:pPr>
              <w:spacing w:before="0" w:after="0"/>
              <w:ind w:left="-115"/>
              <w:rPr>
                <w:sz w:val="18"/>
                <w:szCs w:val="18"/>
              </w:rPr>
            </w:pPr>
          </w:p>
        </w:tc>
        <w:tc>
          <w:tcPr>
            <w:tcW w:w="1417" w:type="dxa"/>
            <w:tcBorders>
              <w:top w:val="single" w:sz="4" w:space="0" w:color="auto"/>
            </w:tcBorders>
            <w:shd w:val="clear" w:color="auto" w:fill="FAFAFA"/>
            <w:vAlign w:val="bottom"/>
          </w:tcPr>
          <w:p w14:paraId="168ACC06" w14:textId="77777777" w:rsidR="00186BE0" w:rsidRPr="00081D72" w:rsidRDefault="00186BE0" w:rsidP="00186BE0">
            <w:pPr>
              <w:spacing w:before="0" w:after="0"/>
              <w:ind w:right="-72"/>
              <w:jc w:val="right"/>
              <w:rPr>
                <w:sz w:val="18"/>
                <w:szCs w:val="18"/>
              </w:rPr>
            </w:pPr>
          </w:p>
        </w:tc>
        <w:tc>
          <w:tcPr>
            <w:tcW w:w="1265" w:type="dxa"/>
            <w:tcBorders>
              <w:top w:val="single" w:sz="4" w:space="0" w:color="auto"/>
            </w:tcBorders>
            <w:vAlign w:val="bottom"/>
          </w:tcPr>
          <w:p w14:paraId="65C1CD68" w14:textId="77777777" w:rsidR="00186BE0" w:rsidRPr="00081D72" w:rsidRDefault="00186BE0" w:rsidP="00186BE0">
            <w:pPr>
              <w:spacing w:before="0" w:after="0"/>
              <w:ind w:right="-72"/>
              <w:jc w:val="right"/>
              <w:rPr>
                <w:sz w:val="18"/>
                <w:szCs w:val="18"/>
              </w:rPr>
            </w:pPr>
          </w:p>
        </w:tc>
        <w:tc>
          <w:tcPr>
            <w:tcW w:w="1296" w:type="dxa"/>
            <w:tcBorders>
              <w:top w:val="single" w:sz="4" w:space="0" w:color="auto"/>
            </w:tcBorders>
            <w:shd w:val="clear" w:color="auto" w:fill="FAFAFA"/>
            <w:vAlign w:val="bottom"/>
          </w:tcPr>
          <w:p w14:paraId="56F1F6B5" w14:textId="77777777" w:rsidR="00186BE0" w:rsidRPr="00081D72" w:rsidRDefault="00186BE0" w:rsidP="00186BE0">
            <w:pPr>
              <w:spacing w:before="0" w:after="0"/>
              <w:ind w:right="-72"/>
              <w:jc w:val="right"/>
              <w:rPr>
                <w:sz w:val="18"/>
                <w:szCs w:val="18"/>
              </w:rPr>
            </w:pPr>
          </w:p>
        </w:tc>
        <w:tc>
          <w:tcPr>
            <w:tcW w:w="1319" w:type="dxa"/>
            <w:tcBorders>
              <w:top w:val="single" w:sz="4" w:space="0" w:color="auto"/>
            </w:tcBorders>
            <w:vAlign w:val="bottom"/>
          </w:tcPr>
          <w:p w14:paraId="1B92551F" w14:textId="77777777" w:rsidR="00186BE0" w:rsidRPr="00081D72" w:rsidRDefault="00186BE0" w:rsidP="00186BE0">
            <w:pPr>
              <w:spacing w:before="0" w:after="0"/>
              <w:ind w:right="-72"/>
              <w:jc w:val="right"/>
              <w:rPr>
                <w:sz w:val="18"/>
                <w:szCs w:val="18"/>
              </w:rPr>
            </w:pPr>
          </w:p>
        </w:tc>
      </w:tr>
      <w:tr w:rsidR="00186BE0" w:rsidRPr="00081D72" w14:paraId="3CF3FA6A" w14:textId="77777777" w:rsidTr="00B71E67">
        <w:tc>
          <w:tcPr>
            <w:tcW w:w="4140" w:type="dxa"/>
            <w:vAlign w:val="bottom"/>
          </w:tcPr>
          <w:p w14:paraId="21BAE4D4" w14:textId="77777777" w:rsidR="00186BE0" w:rsidRPr="00081D72" w:rsidRDefault="00186BE0" w:rsidP="00186BE0">
            <w:pPr>
              <w:spacing w:before="0" w:after="0"/>
              <w:ind w:left="-115"/>
              <w:rPr>
                <w:sz w:val="18"/>
                <w:szCs w:val="18"/>
              </w:rPr>
            </w:pPr>
            <w:r w:rsidRPr="00081D72">
              <w:rPr>
                <w:b/>
                <w:sz w:val="18"/>
                <w:szCs w:val="18"/>
              </w:rPr>
              <w:t>Other receivables</w:t>
            </w:r>
          </w:p>
        </w:tc>
        <w:tc>
          <w:tcPr>
            <w:tcW w:w="1417" w:type="dxa"/>
            <w:shd w:val="clear" w:color="auto" w:fill="FAFAFA"/>
            <w:vAlign w:val="bottom"/>
          </w:tcPr>
          <w:p w14:paraId="19E95AE1" w14:textId="77777777" w:rsidR="00186BE0" w:rsidRPr="00081D72" w:rsidRDefault="00186BE0" w:rsidP="00186BE0">
            <w:pPr>
              <w:spacing w:before="0" w:after="0"/>
              <w:ind w:right="-72"/>
              <w:jc w:val="right"/>
              <w:rPr>
                <w:sz w:val="18"/>
                <w:szCs w:val="18"/>
              </w:rPr>
            </w:pPr>
          </w:p>
        </w:tc>
        <w:tc>
          <w:tcPr>
            <w:tcW w:w="1265" w:type="dxa"/>
            <w:vAlign w:val="bottom"/>
          </w:tcPr>
          <w:p w14:paraId="2850369E" w14:textId="77777777" w:rsidR="00186BE0" w:rsidRPr="00081D72" w:rsidRDefault="00186BE0" w:rsidP="00186BE0">
            <w:pPr>
              <w:spacing w:before="0" w:after="0"/>
              <w:ind w:right="-72"/>
              <w:jc w:val="right"/>
              <w:rPr>
                <w:sz w:val="18"/>
                <w:szCs w:val="18"/>
              </w:rPr>
            </w:pPr>
          </w:p>
        </w:tc>
        <w:tc>
          <w:tcPr>
            <w:tcW w:w="1296" w:type="dxa"/>
            <w:shd w:val="clear" w:color="auto" w:fill="FAFAFA"/>
            <w:vAlign w:val="bottom"/>
          </w:tcPr>
          <w:p w14:paraId="284C0CD0" w14:textId="77777777" w:rsidR="00186BE0" w:rsidRPr="00081D72" w:rsidRDefault="00186BE0" w:rsidP="00186BE0">
            <w:pPr>
              <w:spacing w:before="0" w:after="0"/>
              <w:ind w:right="-72"/>
              <w:jc w:val="right"/>
              <w:rPr>
                <w:sz w:val="18"/>
                <w:szCs w:val="18"/>
              </w:rPr>
            </w:pPr>
          </w:p>
        </w:tc>
        <w:tc>
          <w:tcPr>
            <w:tcW w:w="1319" w:type="dxa"/>
            <w:vAlign w:val="bottom"/>
          </w:tcPr>
          <w:p w14:paraId="089450FF" w14:textId="77777777" w:rsidR="00186BE0" w:rsidRPr="00081D72" w:rsidRDefault="00186BE0" w:rsidP="00186BE0">
            <w:pPr>
              <w:spacing w:before="0" w:after="0"/>
              <w:ind w:right="-72"/>
              <w:jc w:val="right"/>
              <w:rPr>
                <w:sz w:val="18"/>
                <w:szCs w:val="18"/>
              </w:rPr>
            </w:pPr>
          </w:p>
        </w:tc>
      </w:tr>
      <w:tr w:rsidR="00186BE0" w:rsidRPr="00081D72" w14:paraId="578E55E6" w14:textId="77777777" w:rsidTr="00B71E67">
        <w:tc>
          <w:tcPr>
            <w:tcW w:w="4140" w:type="dxa"/>
            <w:vAlign w:val="bottom"/>
          </w:tcPr>
          <w:p w14:paraId="76DA7BB0" w14:textId="22F3BA21" w:rsidR="00186BE0" w:rsidRPr="00081D72" w:rsidRDefault="00186BE0" w:rsidP="00186BE0">
            <w:pPr>
              <w:spacing w:before="0" w:after="0"/>
              <w:ind w:left="-115"/>
              <w:rPr>
                <w:sz w:val="18"/>
                <w:szCs w:val="18"/>
              </w:rPr>
            </w:pPr>
            <w:r w:rsidRPr="00081D72">
              <w:rPr>
                <w:sz w:val="18"/>
                <w:szCs w:val="18"/>
              </w:rPr>
              <w:t xml:space="preserve">Unbilled contract revenue (Note </w:t>
            </w:r>
            <w:r w:rsidR="00B35812">
              <w:rPr>
                <w:sz w:val="18"/>
                <w:szCs w:val="18"/>
              </w:rPr>
              <w:t>5</w:t>
            </w:r>
            <w:r w:rsidRPr="00081D72">
              <w:rPr>
                <w:sz w:val="18"/>
                <w:szCs w:val="18"/>
              </w:rPr>
              <w:t>.1.2 and 2</w:t>
            </w:r>
            <w:r w:rsidR="00B35812">
              <w:rPr>
                <w:sz w:val="18"/>
                <w:szCs w:val="18"/>
              </w:rPr>
              <w:t>6</w:t>
            </w:r>
            <w:r w:rsidRPr="00081D72">
              <w:rPr>
                <w:sz w:val="18"/>
                <w:szCs w:val="18"/>
              </w:rPr>
              <w:t>.1)</w:t>
            </w:r>
          </w:p>
        </w:tc>
        <w:tc>
          <w:tcPr>
            <w:tcW w:w="1417" w:type="dxa"/>
            <w:shd w:val="clear" w:color="auto" w:fill="FAFAFA"/>
            <w:vAlign w:val="bottom"/>
          </w:tcPr>
          <w:p w14:paraId="36C7FE35" w14:textId="68953393" w:rsidR="00186BE0" w:rsidRPr="00081D72" w:rsidRDefault="00D711EB" w:rsidP="00186BE0">
            <w:pPr>
              <w:spacing w:before="0" w:after="0"/>
              <w:ind w:right="-72"/>
              <w:jc w:val="right"/>
              <w:rPr>
                <w:sz w:val="18"/>
                <w:szCs w:val="18"/>
                <w:cs/>
              </w:rPr>
            </w:pPr>
            <w:r w:rsidRPr="00081D72">
              <w:rPr>
                <w:sz w:val="18"/>
                <w:szCs w:val="18"/>
              </w:rPr>
              <w:t>442,630,753</w:t>
            </w:r>
          </w:p>
        </w:tc>
        <w:tc>
          <w:tcPr>
            <w:tcW w:w="1265" w:type="dxa"/>
            <w:vAlign w:val="bottom"/>
          </w:tcPr>
          <w:p w14:paraId="3170070E" w14:textId="08EBA0ED" w:rsidR="00186BE0" w:rsidRPr="00081D72" w:rsidRDefault="00186BE0" w:rsidP="00186BE0">
            <w:pPr>
              <w:spacing w:before="0" w:after="0"/>
              <w:ind w:right="-72"/>
              <w:jc w:val="right"/>
              <w:rPr>
                <w:sz w:val="18"/>
                <w:szCs w:val="18"/>
              </w:rPr>
            </w:pPr>
            <w:r w:rsidRPr="00081D72">
              <w:rPr>
                <w:sz w:val="18"/>
                <w:szCs w:val="18"/>
              </w:rPr>
              <w:t>123,829,602</w:t>
            </w:r>
          </w:p>
        </w:tc>
        <w:tc>
          <w:tcPr>
            <w:tcW w:w="1296" w:type="dxa"/>
            <w:shd w:val="clear" w:color="auto" w:fill="FAFAFA"/>
            <w:vAlign w:val="bottom"/>
          </w:tcPr>
          <w:p w14:paraId="31CB68B9" w14:textId="1D39AA0E" w:rsidR="00186BE0" w:rsidRPr="00081D72" w:rsidRDefault="009470B9" w:rsidP="00186BE0">
            <w:pPr>
              <w:spacing w:before="0" w:after="0"/>
              <w:ind w:right="-72"/>
              <w:jc w:val="right"/>
              <w:rPr>
                <w:sz w:val="18"/>
                <w:szCs w:val="18"/>
              </w:rPr>
            </w:pPr>
            <w:r w:rsidRPr="00081D72">
              <w:rPr>
                <w:sz w:val="18"/>
                <w:szCs w:val="18"/>
              </w:rPr>
              <w:t>387,356,867</w:t>
            </w:r>
          </w:p>
        </w:tc>
        <w:tc>
          <w:tcPr>
            <w:tcW w:w="1319" w:type="dxa"/>
            <w:vAlign w:val="bottom"/>
          </w:tcPr>
          <w:p w14:paraId="637D435E" w14:textId="0DEB3685" w:rsidR="00186BE0" w:rsidRPr="00081D72" w:rsidRDefault="00186BE0" w:rsidP="00186BE0">
            <w:pPr>
              <w:spacing w:before="0" w:after="0"/>
              <w:ind w:right="-72"/>
              <w:jc w:val="right"/>
              <w:rPr>
                <w:sz w:val="18"/>
                <w:szCs w:val="18"/>
              </w:rPr>
            </w:pPr>
            <w:r w:rsidRPr="00081D72">
              <w:rPr>
                <w:sz w:val="18"/>
                <w:szCs w:val="18"/>
              </w:rPr>
              <w:t>123,829,602</w:t>
            </w:r>
          </w:p>
        </w:tc>
      </w:tr>
      <w:tr w:rsidR="00186BE0" w:rsidRPr="00081D72" w14:paraId="7CF7E5B0" w14:textId="77777777" w:rsidTr="00B71E67">
        <w:tc>
          <w:tcPr>
            <w:tcW w:w="4140" w:type="dxa"/>
            <w:vAlign w:val="bottom"/>
          </w:tcPr>
          <w:p w14:paraId="0A822FDA" w14:textId="77777777" w:rsidR="00186BE0" w:rsidRPr="00081D72" w:rsidRDefault="00186BE0" w:rsidP="00186BE0">
            <w:pPr>
              <w:spacing w:before="0" w:after="0"/>
              <w:ind w:left="-115"/>
              <w:rPr>
                <w:sz w:val="18"/>
                <w:szCs w:val="18"/>
              </w:rPr>
            </w:pPr>
            <w:r w:rsidRPr="00081D72">
              <w:rPr>
                <w:sz w:val="18"/>
                <w:szCs w:val="18"/>
              </w:rPr>
              <w:t>Retention receivable from</w:t>
            </w:r>
          </w:p>
        </w:tc>
        <w:tc>
          <w:tcPr>
            <w:tcW w:w="1417" w:type="dxa"/>
            <w:shd w:val="clear" w:color="auto" w:fill="FAFAFA"/>
            <w:vAlign w:val="bottom"/>
          </w:tcPr>
          <w:p w14:paraId="3F7262C3" w14:textId="77777777" w:rsidR="00186BE0" w:rsidRPr="00081D72" w:rsidRDefault="00186BE0" w:rsidP="00186BE0">
            <w:pPr>
              <w:spacing w:before="0" w:after="0"/>
              <w:ind w:right="-72"/>
              <w:jc w:val="right"/>
              <w:rPr>
                <w:sz w:val="18"/>
                <w:szCs w:val="18"/>
              </w:rPr>
            </w:pPr>
          </w:p>
        </w:tc>
        <w:tc>
          <w:tcPr>
            <w:tcW w:w="1265" w:type="dxa"/>
            <w:vAlign w:val="bottom"/>
          </w:tcPr>
          <w:p w14:paraId="22439EE5" w14:textId="77777777" w:rsidR="00186BE0" w:rsidRPr="00081D72" w:rsidRDefault="00186BE0" w:rsidP="00186BE0">
            <w:pPr>
              <w:spacing w:before="0" w:after="0"/>
              <w:ind w:right="-72"/>
              <w:jc w:val="right"/>
              <w:rPr>
                <w:sz w:val="18"/>
                <w:szCs w:val="18"/>
              </w:rPr>
            </w:pPr>
          </w:p>
        </w:tc>
        <w:tc>
          <w:tcPr>
            <w:tcW w:w="1296" w:type="dxa"/>
            <w:shd w:val="clear" w:color="auto" w:fill="FAFAFA"/>
            <w:vAlign w:val="bottom"/>
          </w:tcPr>
          <w:p w14:paraId="173378AE" w14:textId="77777777" w:rsidR="00186BE0" w:rsidRPr="00081D72" w:rsidRDefault="00186BE0" w:rsidP="00186BE0">
            <w:pPr>
              <w:spacing w:before="0" w:after="0"/>
              <w:ind w:right="-72"/>
              <w:jc w:val="right"/>
              <w:rPr>
                <w:sz w:val="18"/>
                <w:szCs w:val="18"/>
              </w:rPr>
            </w:pPr>
          </w:p>
        </w:tc>
        <w:tc>
          <w:tcPr>
            <w:tcW w:w="1319" w:type="dxa"/>
            <w:vAlign w:val="bottom"/>
          </w:tcPr>
          <w:p w14:paraId="2CA97B9C" w14:textId="77777777" w:rsidR="00186BE0" w:rsidRPr="00081D72" w:rsidRDefault="00186BE0" w:rsidP="00186BE0">
            <w:pPr>
              <w:spacing w:before="0" w:after="0"/>
              <w:ind w:right="-72"/>
              <w:jc w:val="right"/>
              <w:rPr>
                <w:sz w:val="18"/>
                <w:szCs w:val="18"/>
              </w:rPr>
            </w:pPr>
          </w:p>
        </w:tc>
      </w:tr>
      <w:tr w:rsidR="00186BE0" w:rsidRPr="00081D72" w14:paraId="0450D589" w14:textId="77777777" w:rsidTr="00B71E67">
        <w:tc>
          <w:tcPr>
            <w:tcW w:w="4140" w:type="dxa"/>
            <w:vAlign w:val="bottom"/>
          </w:tcPr>
          <w:p w14:paraId="4D337EDB" w14:textId="77777777" w:rsidR="00186BE0" w:rsidRPr="00081D72" w:rsidRDefault="00186BE0" w:rsidP="00186BE0">
            <w:pPr>
              <w:spacing w:before="0" w:after="0"/>
              <w:ind w:left="-115"/>
              <w:rPr>
                <w:sz w:val="18"/>
                <w:szCs w:val="18"/>
              </w:rPr>
            </w:pPr>
            <w:r w:rsidRPr="00081D72">
              <w:rPr>
                <w:sz w:val="18"/>
                <w:szCs w:val="18"/>
              </w:rPr>
              <w:t xml:space="preserve">   construction contract</w:t>
            </w:r>
          </w:p>
        </w:tc>
        <w:tc>
          <w:tcPr>
            <w:tcW w:w="1417" w:type="dxa"/>
            <w:shd w:val="clear" w:color="auto" w:fill="FAFAFA"/>
            <w:vAlign w:val="bottom"/>
          </w:tcPr>
          <w:p w14:paraId="4B968361" w14:textId="68130349" w:rsidR="00186BE0" w:rsidRPr="00081D72" w:rsidRDefault="00D711EB" w:rsidP="00186BE0">
            <w:pPr>
              <w:spacing w:before="0" w:after="0"/>
              <w:ind w:right="-72"/>
              <w:jc w:val="right"/>
              <w:rPr>
                <w:sz w:val="18"/>
                <w:szCs w:val="18"/>
              </w:rPr>
            </w:pPr>
            <w:r w:rsidRPr="00081D72">
              <w:rPr>
                <w:sz w:val="18"/>
                <w:szCs w:val="18"/>
              </w:rPr>
              <w:t>29,461,894</w:t>
            </w:r>
          </w:p>
        </w:tc>
        <w:tc>
          <w:tcPr>
            <w:tcW w:w="1265" w:type="dxa"/>
            <w:vAlign w:val="bottom"/>
          </w:tcPr>
          <w:p w14:paraId="683B08B0" w14:textId="699B320A" w:rsidR="00186BE0" w:rsidRPr="00081D72" w:rsidRDefault="00186BE0" w:rsidP="00186BE0">
            <w:pPr>
              <w:spacing w:before="0" w:after="0"/>
              <w:ind w:right="-72"/>
              <w:jc w:val="right"/>
              <w:rPr>
                <w:sz w:val="18"/>
                <w:szCs w:val="18"/>
              </w:rPr>
            </w:pPr>
            <w:r w:rsidRPr="00081D72">
              <w:rPr>
                <w:sz w:val="18"/>
                <w:szCs w:val="18"/>
              </w:rPr>
              <w:t>40,595,069</w:t>
            </w:r>
          </w:p>
        </w:tc>
        <w:tc>
          <w:tcPr>
            <w:tcW w:w="1296" w:type="dxa"/>
            <w:shd w:val="clear" w:color="auto" w:fill="FAFAFA"/>
            <w:vAlign w:val="bottom"/>
          </w:tcPr>
          <w:p w14:paraId="3BC929B8" w14:textId="1E76A623" w:rsidR="00186BE0" w:rsidRPr="00081D72" w:rsidRDefault="009470B9" w:rsidP="00186BE0">
            <w:pPr>
              <w:spacing w:before="0" w:after="0"/>
              <w:ind w:right="-72"/>
              <w:jc w:val="right"/>
              <w:rPr>
                <w:sz w:val="18"/>
                <w:szCs w:val="18"/>
              </w:rPr>
            </w:pPr>
            <w:r w:rsidRPr="00081D72">
              <w:rPr>
                <w:sz w:val="18"/>
                <w:szCs w:val="18"/>
              </w:rPr>
              <w:t>24,095,146</w:t>
            </w:r>
          </w:p>
        </w:tc>
        <w:tc>
          <w:tcPr>
            <w:tcW w:w="1319" w:type="dxa"/>
            <w:vAlign w:val="bottom"/>
          </w:tcPr>
          <w:p w14:paraId="2F525342" w14:textId="17CCABBB" w:rsidR="00186BE0" w:rsidRPr="00081D72" w:rsidRDefault="00186BE0" w:rsidP="00186BE0">
            <w:pPr>
              <w:spacing w:before="0" w:after="0"/>
              <w:ind w:right="-72"/>
              <w:jc w:val="right"/>
              <w:rPr>
                <w:sz w:val="18"/>
                <w:szCs w:val="18"/>
              </w:rPr>
            </w:pPr>
            <w:r w:rsidRPr="00081D72">
              <w:rPr>
                <w:sz w:val="18"/>
                <w:szCs w:val="18"/>
              </w:rPr>
              <w:t>34,583,769</w:t>
            </w:r>
          </w:p>
        </w:tc>
      </w:tr>
      <w:tr w:rsidR="00186BE0" w:rsidRPr="00081D72" w14:paraId="29AF1126" w14:textId="77777777" w:rsidTr="00B71E67">
        <w:tc>
          <w:tcPr>
            <w:tcW w:w="4140" w:type="dxa"/>
            <w:vAlign w:val="bottom"/>
          </w:tcPr>
          <w:p w14:paraId="2C1C91FB" w14:textId="77777777" w:rsidR="00186BE0" w:rsidRPr="00081D72" w:rsidRDefault="00186BE0" w:rsidP="00186BE0">
            <w:pPr>
              <w:spacing w:before="0" w:after="0"/>
              <w:ind w:left="-115"/>
              <w:rPr>
                <w:sz w:val="18"/>
                <w:szCs w:val="18"/>
              </w:rPr>
            </w:pPr>
            <w:r w:rsidRPr="00081D72">
              <w:rPr>
                <w:sz w:val="18"/>
                <w:szCs w:val="18"/>
              </w:rPr>
              <w:t>Advance payment for construction contract</w:t>
            </w:r>
          </w:p>
        </w:tc>
        <w:tc>
          <w:tcPr>
            <w:tcW w:w="1417" w:type="dxa"/>
            <w:shd w:val="clear" w:color="auto" w:fill="FAFAFA"/>
            <w:vAlign w:val="bottom"/>
          </w:tcPr>
          <w:p w14:paraId="5F192046" w14:textId="3E4D2F46" w:rsidR="00186BE0" w:rsidRPr="00081D72" w:rsidRDefault="00D711EB" w:rsidP="00186BE0">
            <w:pPr>
              <w:spacing w:before="0" w:after="0"/>
              <w:ind w:right="-72"/>
              <w:jc w:val="right"/>
              <w:rPr>
                <w:sz w:val="18"/>
                <w:szCs w:val="18"/>
              </w:rPr>
            </w:pPr>
            <w:r w:rsidRPr="00081D72">
              <w:rPr>
                <w:sz w:val="18"/>
                <w:szCs w:val="18"/>
              </w:rPr>
              <w:t>28,529,687</w:t>
            </w:r>
          </w:p>
        </w:tc>
        <w:tc>
          <w:tcPr>
            <w:tcW w:w="1265" w:type="dxa"/>
            <w:vAlign w:val="bottom"/>
          </w:tcPr>
          <w:p w14:paraId="61F81251" w14:textId="6331C6DC" w:rsidR="00186BE0" w:rsidRPr="00081D72" w:rsidRDefault="00186BE0" w:rsidP="00186BE0">
            <w:pPr>
              <w:spacing w:before="0" w:after="0"/>
              <w:ind w:right="-72"/>
              <w:jc w:val="right"/>
              <w:rPr>
                <w:sz w:val="18"/>
                <w:szCs w:val="18"/>
              </w:rPr>
            </w:pPr>
            <w:r w:rsidRPr="00081D72">
              <w:rPr>
                <w:sz w:val="18"/>
                <w:szCs w:val="18"/>
              </w:rPr>
              <w:t>91,344,037</w:t>
            </w:r>
          </w:p>
        </w:tc>
        <w:tc>
          <w:tcPr>
            <w:tcW w:w="1296" w:type="dxa"/>
            <w:shd w:val="clear" w:color="auto" w:fill="FAFAFA"/>
            <w:vAlign w:val="bottom"/>
          </w:tcPr>
          <w:p w14:paraId="04E3950E" w14:textId="0C113664" w:rsidR="00186BE0" w:rsidRPr="00081D72" w:rsidRDefault="009470B9" w:rsidP="00186BE0">
            <w:pPr>
              <w:spacing w:before="0" w:after="0"/>
              <w:ind w:right="-72"/>
              <w:jc w:val="right"/>
              <w:rPr>
                <w:sz w:val="18"/>
                <w:szCs w:val="18"/>
              </w:rPr>
            </w:pPr>
            <w:r w:rsidRPr="00081D72">
              <w:rPr>
                <w:sz w:val="18"/>
                <w:szCs w:val="18"/>
              </w:rPr>
              <w:t>19,280,045</w:t>
            </w:r>
          </w:p>
        </w:tc>
        <w:tc>
          <w:tcPr>
            <w:tcW w:w="1319" w:type="dxa"/>
            <w:vAlign w:val="bottom"/>
          </w:tcPr>
          <w:p w14:paraId="29D9F595" w14:textId="634C25F2" w:rsidR="00186BE0" w:rsidRPr="00081D72" w:rsidRDefault="00186BE0" w:rsidP="00186BE0">
            <w:pPr>
              <w:spacing w:before="0" w:after="0"/>
              <w:ind w:right="-72"/>
              <w:jc w:val="right"/>
              <w:rPr>
                <w:sz w:val="18"/>
                <w:szCs w:val="18"/>
              </w:rPr>
            </w:pPr>
            <w:r w:rsidRPr="00081D72">
              <w:rPr>
                <w:sz w:val="18"/>
                <w:szCs w:val="18"/>
              </w:rPr>
              <w:t>75,761,142</w:t>
            </w:r>
          </w:p>
        </w:tc>
      </w:tr>
      <w:tr w:rsidR="00186BE0" w:rsidRPr="00081D72" w14:paraId="40AD60FE" w14:textId="77777777" w:rsidTr="00B71E67">
        <w:tc>
          <w:tcPr>
            <w:tcW w:w="4140" w:type="dxa"/>
            <w:vAlign w:val="bottom"/>
          </w:tcPr>
          <w:p w14:paraId="3C31A53D" w14:textId="77777777" w:rsidR="00186BE0" w:rsidRPr="00081D72" w:rsidRDefault="00186BE0" w:rsidP="00186BE0">
            <w:pPr>
              <w:spacing w:before="0" w:after="0"/>
              <w:ind w:left="-115"/>
              <w:rPr>
                <w:sz w:val="18"/>
                <w:szCs w:val="18"/>
              </w:rPr>
            </w:pPr>
            <w:r w:rsidRPr="00081D72">
              <w:rPr>
                <w:sz w:val="18"/>
                <w:szCs w:val="18"/>
              </w:rPr>
              <w:t>Advance payment for goods and services</w:t>
            </w:r>
          </w:p>
        </w:tc>
        <w:tc>
          <w:tcPr>
            <w:tcW w:w="1417" w:type="dxa"/>
            <w:shd w:val="clear" w:color="auto" w:fill="FAFAFA"/>
            <w:vAlign w:val="bottom"/>
          </w:tcPr>
          <w:p w14:paraId="579CE51C" w14:textId="14751BE0" w:rsidR="00186BE0" w:rsidRPr="00081D72" w:rsidRDefault="00D711EB" w:rsidP="00186BE0">
            <w:pPr>
              <w:spacing w:before="0" w:after="0"/>
              <w:ind w:right="-72"/>
              <w:jc w:val="right"/>
              <w:rPr>
                <w:sz w:val="18"/>
                <w:szCs w:val="18"/>
              </w:rPr>
            </w:pPr>
            <w:r w:rsidRPr="00081D72">
              <w:rPr>
                <w:sz w:val="18"/>
                <w:szCs w:val="18"/>
              </w:rPr>
              <w:t>3,687,489</w:t>
            </w:r>
          </w:p>
        </w:tc>
        <w:tc>
          <w:tcPr>
            <w:tcW w:w="1265" w:type="dxa"/>
            <w:vAlign w:val="bottom"/>
          </w:tcPr>
          <w:p w14:paraId="390E35BE" w14:textId="271C9638" w:rsidR="00186BE0" w:rsidRPr="00081D72" w:rsidRDefault="00186BE0" w:rsidP="00186BE0">
            <w:pPr>
              <w:spacing w:before="0" w:after="0"/>
              <w:ind w:right="-72"/>
              <w:jc w:val="right"/>
              <w:rPr>
                <w:sz w:val="18"/>
                <w:szCs w:val="18"/>
              </w:rPr>
            </w:pPr>
            <w:r w:rsidRPr="00081D72">
              <w:rPr>
                <w:sz w:val="18"/>
                <w:szCs w:val="18"/>
              </w:rPr>
              <w:t>5,410,036</w:t>
            </w:r>
          </w:p>
        </w:tc>
        <w:tc>
          <w:tcPr>
            <w:tcW w:w="1296" w:type="dxa"/>
            <w:shd w:val="clear" w:color="auto" w:fill="FAFAFA"/>
            <w:vAlign w:val="bottom"/>
          </w:tcPr>
          <w:p w14:paraId="71309A4E" w14:textId="3755FA0B" w:rsidR="00186BE0" w:rsidRPr="00081D72" w:rsidRDefault="009470B9" w:rsidP="00186BE0">
            <w:pPr>
              <w:spacing w:before="0" w:after="0"/>
              <w:ind w:right="-72"/>
              <w:jc w:val="right"/>
              <w:rPr>
                <w:sz w:val="18"/>
                <w:szCs w:val="18"/>
              </w:rPr>
            </w:pPr>
            <w:r w:rsidRPr="00081D72">
              <w:rPr>
                <w:sz w:val="18"/>
                <w:szCs w:val="18"/>
              </w:rPr>
              <w:t>3,687,489</w:t>
            </w:r>
          </w:p>
        </w:tc>
        <w:tc>
          <w:tcPr>
            <w:tcW w:w="1319" w:type="dxa"/>
            <w:vAlign w:val="bottom"/>
          </w:tcPr>
          <w:p w14:paraId="709C8BD5" w14:textId="0FF62D74" w:rsidR="00186BE0" w:rsidRPr="00081D72" w:rsidRDefault="00186BE0" w:rsidP="00186BE0">
            <w:pPr>
              <w:spacing w:before="0" w:after="0"/>
              <w:ind w:right="-72"/>
              <w:jc w:val="right"/>
              <w:rPr>
                <w:sz w:val="18"/>
                <w:szCs w:val="18"/>
              </w:rPr>
            </w:pPr>
            <w:r w:rsidRPr="00081D72">
              <w:rPr>
                <w:sz w:val="18"/>
                <w:szCs w:val="18"/>
              </w:rPr>
              <w:t>5,401,116</w:t>
            </w:r>
          </w:p>
        </w:tc>
      </w:tr>
      <w:tr w:rsidR="00186BE0" w:rsidRPr="00081D72" w14:paraId="2B1119D3" w14:textId="77777777" w:rsidTr="00B71E67">
        <w:tc>
          <w:tcPr>
            <w:tcW w:w="4140" w:type="dxa"/>
            <w:vAlign w:val="bottom"/>
          </w:tcPr>
          <w:p w14:paraId="566EB86E" w14:textId="77777777" w:rsidR="00186BE0" w:rsidRPr="00081D72" w:rsidRDefault="00186BE0" w:rsidP="00186BE0">
            <w:pPr>
              <w:spacing w:before="0" w:after="0"/>
              <w:ind w:left="-115"/>
              <w:rPr>
                <w:sz w:val="18"/>
                <w:szCs w:val="18"/>
              </w:rPr>
            </w:pPr>
            <w:r w:rsidRPr="00081D72">
              <w:rPr>
                <w:sz w:val="18"/>
                <w:szCs w:val="18"/>
              </w:rPr>
              <w:t>Accrued income</w:t>
            </w:r>
          </w:p>
        </w:tc>
        <w:tc>
          <w:tcPr>
            <w:tcW w:w="1417" w:type="dxa"/>
            <w:shd w:val="clear" w:color="auto" w:fill="FAFAFA"/>
            <w:vAlign w:val="bottom"/>
          </w:tcPr>
          <w:p w14:paraId="70A62ABA" w14:textId="0E88954D" w:rsidR="00186BE0" w:rsidRPr="00081D72" w:rsidRDefault="00D711EB" w:rsidP="00186BE0">
            <w:pPr>
              <w:spacing w:before="0" w:after="0"/>
              <w:ind w:right="-72"/>
              <w:jc w:val="right"/>
              <w:rPr>
                <w:sz w:val="18"/>
                <w:szCs w:val="18"/>
              </w:rPr>
            </w:pPr>
            <w:r w:rsidRPr="00081D72">
              <w:rPr>
                <w:sz w:val="18"/>
                <w:szCs w:val="18"/>
              </w:rPr>
              <w:t>15,356,844</w:t>
            </w:r>
          </w:p>
        </w:tc>
        <w:tc>
          <w:tcPr>
            <w:tcW w:w="1265" w:type="dxa"/>
            <w:vAlign w:val="bottom"/>
          </w:tcPr>
          <w:p w14:paraId="31C20873" w14:textId="4F21776F" w:rsidR="00186BE0" w:rsidRPr="00081D72" w:rsidRDefault="00186BE0" w:rsidP="00186BE0">
            <w:pPr>
              <w:spacing w:before="0" w:after="0"/>
              <w:ind w:right="-72"/>
              <w:jc w:val="right"/>
              <w:rPr>
                <w:sz w:val="18"/>
                <w:szCs w:val="18"/>
              </w:rPr>
            </w:pPr>
            <w:r w:rsidRPr="00081D72">
              <w:rPr>
                <w:sz w:val="18"/>
                <w:szCs w:val="18"/>
              </w:rPr>
              <w:t>23,203,814</w:t>
            </w:r>
          </w:p>
        </w:tc>
        <w:tc>
          <w:tcPr>
            <w:tcW w:w="1296" w:type="dxa"/>
            <w:shd w:val="clear" w:color="auto" w:fill="FAFAFA"/>
            <w:vAlign w:val="bottom"/>
          </w:tcPr>
          <w:p w14:paraId="7BCAE663" w14:textId="3C75006E" w:rsidR="00186BE0" w:rsidRPr="00081D72" w:rsidRDefault="009470B9" w:rsidP="00186BE0">
            <w:pPr>
              <w:spacing w:before="0" w:after="0"/>
              <w:ind w:right="-72"/>
              <w:jc w:val="right"/>
              <w:rPr>
                <w:sz w:val="18"/>
                <w:szCs w:val="18"/>
              </w:rPr>
            </w:pPr>
            <w:r w:rsidRPr="00081D72">
              <w:rPr>
                <w:sz w:val="18"/>
                <w:szCs w:val="18"/>
              </w:rPr>
              <w:t>25,202,289</w:t>
            </w:r>
          </w:p>
        </w:tc>
        <w:tc>
          <w:tcPr>
            <w:tcW w:w="1319" w:type="dxa"/>
            <w:vAlign w:val="bottom"/>
          </w:tcPr>
          <w:p w14:paraId="31F5502A" w14:textId="4520072D" w:rsidR="00186BE0" w:rsidRPr="00081D72" w:rsidRDefault="00186BE0" w:rsidP="00186BE0">
            <w:pPr>
              <w:spacing w:before="0" w:after="0"/>
              <w:ind w:right="-72"/>
              <w:jc w:val="right"/>
              <w:rPr>
                <w:sz w:val="18"/>
                <w:szCs w:val="18"/>
              </w:rPr>
            </w:pPr>
            <w:r w:rsidRPr="00081D72">
              <w:rPr>
                <w:sz w:val="18"/>
                <w:szCs w:val="18"/>
              </w:rPr>
              <w:t>29,771,880</w:t>
            </w:r>
          </w:p>
        </w:tc>
      </w:tr>
      <w:tr w:rsidR="00186BE0" w:rsidRPr="00081D72" w14:paraId="5C214F77" w14:textId="77777777" w:rsidTr="00B71E67">
        <w:tc>
          <w:tcPr>
            <w:tcW w:w="4140" w:type="dxa"/>
            <w:vAlign w:val="bottom"/>
          </w:tcPr>
          <w:p w14:paraId="4A1880D4" w14:textId="77777777" w:rsidR="00186BE0" w:rsidRPr="00081D72" w:rsidRDefault="00186BE0" w:rsidP="00186BE0">
            <w:pPr>
              <w:spacing w:before="0" w:after="0"/>
              <w:ind w:left="-115"/>
              <w:rPr>
                <w:sz w:val="18"/>
                <w:szCs w:val="18"/>
              </w:rPr>
            </w:pPr>
            <w:r w:rsidRPr="00081D72">
              <w:rPr>
                <w:sz w:val="18"/>
                <w:szCs w:val="18"/>
              </w:rPr>
              <w:t>Prepayments</w:t>
            </w:r>
          </w:p>
        </w:tc>
        <w:tc>
          <w:tcPr>
            <w:tcW w:w="1417" w:type="dxa"/>
            <w:shd w:val="clear" w:color="auto" w:fill="FAFAFA"/>
            <w:vAlign w:val="bottom"/>
          </w:tcPr>
          <w:p w14:paraId="2913224E" w14:textId="55FC072B" w:rsidR="00186BE0" w:rsidRPr="00081D72" w:rsidRDefault="00D711EB" w:rsidP="00186BE0">
            <w:pPr>
              <w:spacing w:before="0" w:after="0"/>
              <w:ind w:right="-72"/>
              <w:jc w:val="right"/>
              <w:rPr>
                <w:sz w:val="18"/>
                <w:szCs w:val="18"/>
              </w:rPr>
            </w:pPr>
            <w:r w:rsidRPr="00081D72">
              <w:rPr>
                <w:sz w:val="18"/>
                <w:szCs w:val="18"/>
              </w:rPr>
              <w:t>13,020,314</w:t>
            </w:r>
          </w:p>
        </w:tc>
        <w:tc>
          <w:tcPr>
            <w:tcW w:w="1265" w:type="dxa"/>
            <w:vAlign w:val="bottom"/>
          </w:tcPr>
          <w:p w14:paraId="5E17C348" w14:textId="72FC8751" w:rsidR="00186BE0" w:rsidRPr="00081D72" w:rsidRDefault="00186BE0" w:rsidP="00186BE0">
            <w:pPr>
              <w:spacing w:before="0" w:after="0"/>
              <w:ind w:right="-72"/>
              <w:jc w:val="right"/>
              <w:rPr>
                <w:sz w:val="18"/>
                <w:szCs w:val="18"/>
              </w:rPr>
            </w:pPr>
            <w:r w:rsidRPr="00081D72">
              <w:rPr>
                <w:sz w:val="18"/>
                <w:szCs w:val="18"/>
              </w:rPr>
              <w:t>16,143,972</w:t>
            </w:r>
          </w:p>
        </w:tc>
        <w:tc>
          <w:tcPr>
            <w:tcW w:w="1296" w:type="dxa"/>
            <w:shd w:val="clear" w:color="auto" w:fill="FAFAFA"/>
            <w:vAlign w:val="bottom"/>
          </w:tcPr>
          <w:p w14:paraId="50AB7CCB" w14:textId="7F7F3E91" w:rsidR="00186BE0" w:rsidRPr="00081D72" w:rsidRDefault="009470B9" w:rsidP="00186BE0">
            <w:pPr>
              <w:spacing w:before="0" w:after="0"/>
              <w:ind w:right="-72"/>
              <w:jc w:val="right"/>
              <w:rPr>
                <w:sz w:val="18"/>
                <w:szCs w:val="18"/>
              </w:rPr>
            </w:pPr>
            <w:r w:rsidRPr="00081D72">
              <w:rPr>
                <w:sz w:val="18"/>
                <w:szCs w:val="18"/>
              </w:rPr>
              <w:t>11,431,819</w:t>
            </w:r>
          </w:p>
        </w:tc>
        <w:tc>
          <w:tcPr>
            <w:tcW w:w="1319" w:type="dxa"/>
            <w:vAlign w:val="bottom"/>
          </w:tcPr>
          <w:p w14:paraId="5DDF5734" w14:textId="7E40B809" w:rsidR="00186BE0" w:rsidRPr="00081D72" w:rsidRDefault="00186BE0" w:rsidP="00186BE0">
            <w:pPr>
              <w:spacing w:before="0" w:after="0"/>
              <w:ind w:right="-72"/>
              <w:jc w:val="right"/>
              <w:rPr>
                <w:sz w:val="18"/>
                <w:szCs w:val="18"/>
              </w:rPr>
            </w:pPr>
            <w:r w:rsidRPr="00081D72">
              <w:rPr>
                <w:sz w:val="18"/>
                <w:szCs w:val="18"/>
              </w:rPr>
              <w:t>15,494,993</w:t>
            </w:r>
          </w:p>
        </w:tc>
      </w:tr>
      <w:tr w:rsidR="00186BE0" w:rsidRPr="00081D72" w14:paraId="4606D1F1" w14:textId="77777777" w:rsidTr="00B71E67">
        <w:tc>
          <w:tcPr>
            <w:tcW w:w="4140" w:type="dxa"/>
            <w:vAlign w:val="bottom"/>
          </w:tcPr>
          <w:p w14:paraId="04F25F73" w14:textId="77777777" w:rsidR="00186BE0" w:rsidRPr="00081D72" w:rsidRDefault="00186BE0" w:rsidP="00186BE0">
            <w:pPr>
              <w:spacing w:before="0" w:after="0"/>
              <w:ind w:left="-115"/>
              <w:rPr>
                <w:sz w:val="18"/>
                <w:szCs w:val="18"/>
              </w:rPr>
            </w:pPr>
            <w:r w:rsidRPr="00081D72">
              <w:rPr>
                <w:sz w:val="18"/>
                <w:szCs w:val="18"/>
              </w:rPr>
              <w:t>Accrued interest income</w:t>
            </w:r>
          </w:p>
        </w:tc>
        <w:tc>
          <w:tcPr>
            <w:tcW w:w="1417" w:type="dxa"/>
            <w:shd w:val="clear" w:color="auto" w:fill="FAFAFA"/>
            <w:vAlign w:val="bottom"/>
          </w:tcPr>
          <w:p w14:paraId="614482BC" w14:textId="716112B3" w:rsidR="00186BE0" w:rsidRPr="00081D72" w:rsidRDefault="00D711EB" w:rsidP="00186BE0">
            <w:pPr>
              <w:spacing w:before="0" w:after="0"/>
              <w:ind w:right="-72"/>
              <w:jc w:val="right"/>
              <w:rPr>
                <w:sz w:val="18"/>
                <w:szCs w:val="18"/>
              </w:rPr>
            </w:pPr>
            <w:r w:rsidRPr="00081D72">
              <w:rPr>
                <w:sz w:val="18"/>
                <w:szCs w:val="18"/>
              </w:rPr>
              <w:t>56,633</w:t>
            </w:r>
          </w:p>
        </w:tc>
        <w:tc>
          <w:tcPr>
            <w:tcW w:w="1265" w:type="dxa"/>
            <w:shd w:val="clear" w:color="auto" w:fill="auto"/>
            <w:vAlign w:val="bottom"/>
          </w:tcPr>
          <w:p w14:paraId="1C585CD6" w14:textId="1E195772" w:rsidR="00186BE0" w:rsidRPr="00081D72" w:rsidRDefault="00186BE0" w:rsidP="00186BE0">
            <w:pPr>
              <w:spacing w:before="0" w:after="0"/>
              <w:ind w:right="-72"/>
              <w:jc w:val="right"/>
              <w:rPr>
                <w:sz w:val="18"/>
                <w:szCs w:val="18"/>
              </w:rPr>
            </w:pPr>
            <w:r w:rsidRPr="00081D72">
              <w:rPr>
                <w:sz w:val="18"/>
                <w:szCs w:val="18"/>
              </w:rPr>
              <w:t>26,336</w:t>
            </w:r>
          </w:p>
        </w:tc>
        <w:tc>
          <w:tcPr>
            <w:tcW w:w="1296" w:type="dxa"/>
            <w:shd w:val="clear" w:color="auto" w:fill="FAFAFA"/>
            <w:vAlign w:val="bottom"/>
          </w:tcPr>
          <w:p w14:paraId="04EE3EDC" w14:textId="32AFCD87" w:rsidR="00186BE0" w:rsidRPr="00081D72" w:rsidRDefault="009470B9" w:rsidP="00186BE0">
            <w:pPr>
              <w:spacing w:before="0" w:after="0"/>
              <w:ind w:right="-72"/>
              <w:jc w:val="right"/>
              <w:rPr>
                <w:sz w:val="18"/>
                <w:szCs w:val="18"/>
              </w:rPr>
            </w:pPr>
            <w:r w:rsidRPr="00081D72">
              <w:rPr>
                <w:sz w:val="18"/>
                <w:szCs w:val="18"/>
              </w:rPr>
              <w:t>11,201,030</w:t>
            </w:r>
          </w:p>
        </w:tc>
        <w:tc>
          <w:tcPr>
            <w:tcW w:w="1319" w:type="dxa"/>
            <w:vAlign w:val="bottom"/>
          </w:tcPr>
          <w:p w14:paraId="42EE2B7A" w14:textId="42C62E99" w:rsidR="00186BE0" w:rsidRPr="00081D72" w:rsidRDefault="00186BE0" w:rsidP="00186BE0">
            <w:pPr>
              <w:spacing w:before="0" w:after="0"/>
              <w:ind w:right="-72"/>
              <w:jc w:val="right"/>
              <w:rPr>
                <w:sz w:val="18"/>
                <w:szCs w:val="18"/>
              </w:rPr>
            </w:pPr>
            <w:r w:rsidRPr="00081D72">
              <w:rPr>
                <w:sz w:val="18"/>
                <w:szCs w:val="18"/>
              </w:rPr>
              <w:t>5,431,085</w:t>
            </w:r>
          </w:p>
        </w:tc>
      </w:tr>
      <w:tr w:rsidR="00186BE0" w:rsidRPr="00081D72" w14:paraId="37E537B8" w14:textId="77777777" w:rsidTr="00B71E67">
        <w:tc>
          <w:tcPr>
            <w:tcW w:w="4140" w:type="dxa"/>
            <w:vAlign w:val="bottom"/>
          </w:tcPr>
          <w:p w14:paraId="0EB0F69A" w14:textId="77777777" w:rsidR="00186BE0" w:rsidRPr="00081D72" w:rsidRDefault="00186BE0" w:rsidP="00186BE0">
            <w:pPr>
              <w:spacing w:before="0" w:after="0"/>
              <w:ind w:left="-115"/>
              <w:rPr>
                <w:sz w:val="18"/>
                <w:szCs w:val="18"/>
              </w:rPr>
            </w:pPr>
            <w:r w:rsidRPr="00081D72">
              <w:rPr>
                <w:sz w:val="18"/>
                <w:szCs w:val="18"/>
              </w:rPr>
              <w:t>Other receivables</w:t>
            </w:r>
          </w:p>
        </w:tc>
        <w:tc>
          <w:tcPr>
            <w:tcW w:w="1417" w:type="dxa"/>
            <w:shd w:val="clear" w:color="auto" w:fill="FAFAFA"/>
            <w:vAlign w:val="bottom"/>
          </w:tcPr>
          <w:p w14:paraId="35F12293" w14:textId="28BEF04D" w:rsidR="00186BE0" w:rsidRPr="00081D72" w:rsidRDefault="00D711EB" w:rsidP="00186BE0">
            <w:pPr>
              <w:spacing w:before="0" w:after="0"/>
              <w:ind w:right="-72"/>
              <w:jc w:val="right"/>
              <w:rPr>
                <w:sz w:val="18"/>
                <w:szCs w:val="18"/>
              </w:rPr>
            </w:pPr>
            <w:r w:rsidRPr="00081D72">
              <w:rPr>
                <w:sz w:val="18"/>
                <w:szCs w:val="18"/>
              </w:rPr>
              <w:t>12,958,123</w:t>
            </w:r>
          </w:p>
        </w:tc>
        <w:tc>
          <w:tcPr>
            <w:tcW w:w="1265" w:type="dxa"/>
            <w:shd w:val="clear" w:color="auto" w:fill="auto"/>
            <w:vAlign w:val="bottom"/>
          </w:tcPr>
          <w:p w14:paraId="7EC836D1" w14:textId="205B18CE" w:rsidR="00186BE0" w:rsidRPr="00081D72" w:rsidRDefault="00186BE0" w:rsidP="00186BE0">
            <w:pPr>
              <w:spacing w:before="0" w:after="0"/>
              <w:ind w:right="-72"/>
              <w:jc w:val="right"/>
              <w:rPr>
                <w:sz w:val="18"/>
                <w:szCs w:val="18"/>
              </w:rPr>
            </w:pPr>
            <w:r w:rsidRPr="00081D72">
              <w:rPr>
                <w:sz w:val="18"/>
                <w:szCs w:val="18"/>
              </w:rPr>
              <w:t>867,155</w:t>
            </w:r>
          </w:p>
        </w:tc>
        <w:tc>
          <w:tcPr>
            <w:tcW w:w="1296" w:type="dxa"/>
            <w:shd w:val="clear" w:color="auto" w:fill="FAFAFA"/>
            <w:vAlign w:val="bottom"/>
          </w:tcPr>
          <w:p w14:paraId="61EBF2D3" w14:textId="1D6C72AF" w:rsidR="00186BE0" w:rsidRPr="00081D72" w:rsidRDefault="009470B9" w:rsidP="00186BE0">
            <w:pPr>
              <w:spacing w:before="0" w:after="0"/>
              <w:ind w:right="-72"/>
              <w:jc w:val="right"/>
              <w:rPr>
                <w:sz w:val="18"/>
                <w:szCs w:val="18"/>
              </w:rPr>
            </w:pPr>
            <w:r w:rsidRPr="00081D72">
              <w:rPr>
                <w:sz w:val="18"/>
                <w:szCs w:val="18"/>
              </w:rPr>
              <w:t>-</w:t>
            </w:r>
          </w:p>
        </w:tc>
        <w:tc>
          <w:tcPr>
            <w:tcW w:w="1319" w:type="dxa"/>
            <w:vAlign w:val="bottom"/>
          </w:tcPr>
          <w:p w14:paraId="33CF6F15" w14:textId="56F7013E" w:rsidR="00186BE0" w:rsidRPr="00081D72" w:rsidRDefault="00186BE0" w:rsidP="00186BE0">
            <w:pPr>
              <w:spacing w:before="0" w:after="0"/>
              <w:ind w:right="-72"/>
              <w:jc w:val="right"/>
              <w:rPr>
                <w:sz w:val="18"/>
                <w:szCs w:val="18"/>
              </w:rPr>
            </w:pPr>
            <w:bookmarkStart w:id="15" w:name="bookmark=id.1ci93xb" w:colFirst="0" w:colLast="0"/>
            <w:bookmarkEnd w:id="15"/>
            <w:r w:rsidRPr="00081D72">
              <w:rPr>
                <w:sz w:val="18"/>
                <w:szCs w:val="18"/>
              </w:rPr>
              <w:t>14,894</w:t>
            </w:r>
          </w:p>
        </w:tc>
      </w:tr>
      <w:tr w:rsidR="00186BE0" w:rsidRPr="00081D72" w14:paraId="48A19ED3" w14:textId="77777777" w:rsidTr="00B71E67">
        <w:tc>
          <w:tcPr>
            <w:tcW w:w="4140" w:type="dxa"/>
            <w:vAlign w:val="bottom"/>
          </w:tcPr>
          <w:p w14:paraId="6F97656F" w14:textId="0E4877B2" w:rsidR="00186BE0" w:rsidRPr="00081D72" w:rsidRDefault="00186BE0" w:rsidP="00186BE0">
            <w:pPr>
              <w:spacing w:before="0" w:after="0"/>
              <w:ind w:left="-115"/>
              <w:rPr>
                <w:sz w:val="18"/>
                <w:szCs w:val="18"/>
              </w:rPr>
            </w:pPr>
            <w:r w:rsidRPr="00081D72">
              <w:rPr>
                <w:sz w:val="18"/>
                <w:szCs w:val="18"/>
              </w:rPr>
              <w:t>Advance payment</w:t>
            </w:r>
            <w:r w:rsidR="00107435">
              <w:rPr>
                <w:sz w:val="18"/>
                <w:szCs w:val="18"/>
              </w:rPr>
              <w:t>s</w:t>
            </w:r>
          </w:p>
        </w:tc>
        <w:tc>
          <w:tcPr>
            <w:tcW w:w="1417" w:type="dxa"/>
            <w:tcBorders>
              <w:bottom w:val="single" w:sz="4" w:space="0" w:color="auto"/>
            </w:tcBorders>
            <w:shd w:val="clear" w:color="auto" w:fill="FAFAFA"/>
            <w:vAlign w:val="bottom"/>
          </w:tcPr>
          <w:p w14:paraId="1E1B3A21" w14:textId="3D9C7A8D" w:rsidR="00186BE0" w:rsidRPr="00081D72" w:rsidRDefault="00D711EB" w:rsidP="00186BE0">
            <w:pPr>
              <w:spacing w:before="0" w:after="0"/>
              <w:ind w:right="-72"/>
              <w:jc w:val="right"/>
              <w:rPr>
                <w:sz w:val="18"/>
                <w:szCs w:val="18"/>
              </w:rPr>
            </w:pPr>
            <w:r w:rsidRPr="00081D72">
              <w:rPr>
                <w:sz w:val="18"/>
                <w:szCs w:val="18"/>
              </w:rPr>
              <w:t>619,475</w:t>
            </w:r>
          </w:p>
        </w:tc>
        <w:tc>
          <w:tcPr>
            <w:tcW w:w="1265" w:type="dxa"/>
            <w:tcBorders>
              <w:bottom w:val="single" w:sz="4" w:space="0" w:color="auto"/>
            </w:tcBorders>
            <w:shd w:val="clear" w:color="auto" w:fill="auto"/>
            <w:vAlign w:val="bottom"/>
          </w:tcPr>
          <w:p w14:paraId="1591BF8F" w14:textId="041876BE" w:rsidR="00186BE0" w:rsidRPr="00081D72" w:rsidRDefault="00186BE0" w:rsidP="00186BE0">
            <w:pPr>
              <w:spacing w:before="0" w:after="0"/>
              <w:ind w:right="-72"/>
              <w:jc w:val="right"/>
              <w:rPr>
                <w:sz w:val="18"/>
                <w:szCs w:val="18"/>
              </w:rPr>
            </w:pPr>
            <w:r w:rsidRPr="00081D72">
              <w:rPr>
                <w:sz w:val="18"/>
                <w:szCs w:val="18"/>
              </w:rPr>
              <w:t>104,901</w:t>
            </w:r>
          </w:p>
        </w:tc>
        <w:tc>
          <w:tcPr>
            <w:tcW w:w="1296" w:type="dxa"/>
            <w:tcBorders>
              <w:bottom w:val="single" w:sz="4" w:space="0" w:color="auto"/>
            </w:tcBorders>
            <w:shd w:val="clear" w:color="auto" w:fill="FAFAFA"/>
            <w:vAlign w:val="bottom"/>
          </w:tcPr>
          <w:p w14:paraId="136E93F0" w14:textId="32986832" w:rsidR="00186BE0" w:rsidRPr="00081D72" w:rsidRDefault="009470B9" w:rsidP="00186BE0">
            <w:pPr>
              <w:spacing w:before="0" w:after="0"/>
              <w:ind w:right="-72"/>
              <w:jc w:val="right"/>
              <w:rPr>
                <w:sz w:val="18"/>
                <w:szCs w:val="18"/>
              </w:rPr>
            </w:pPr>
            <w:r w:rsidRPr="00081D72">
              <w:rPr>
                <w:sz w:val="18"/>
                <w:szCs w:val="18"/>
              </w:rPr>
              <w:t>557,858</w:t>
            </w:r>
          </w:p>
        </w:tc>
        <w:tc>
          <w:tcPr>
            <w:tcW w:w="1319" w:type="dxa"/>
            <w:tcBorders>
              <w:bottom w:val="single" w:sz="4" w:space="0" w:color="auto"/>
            </w:tcBorders>
            <w:vAlign w:val="bottom"/>
          </w:tcPr>
          <w:p w14:paraId="142E2081" w14:textId="1CF70C4C" w:rsidR="00186BE0" w:rsidRPr="00081D72" w:rsidRDefault="00186BE0" w:rsidP="00186BE0">
            <w:pPr>
              <w:spacing w:before="0" w:after="0"/>
              <w:ind w:right="-72"/>
              <w:jc w:val="right"/>
              <w:rPr>
                <w:sz w:val="18"/>
                <w:szCs w:val="18"/>
              </w:rPr>
            </w:pPr>
            <w:r w:rsidRPr="00081D72">
              <w:rPr>
                <w:sz w:val="18"/>
                <w:szCs w:val="18"/>
              </w:rPr>
              <w:t>49,958</w:t>
            </w:r>
          </w:p>
        </w:tc>
      </w:tr>
      <w:tr w:rsidR="00186BE0" w:rsidRPr="00081D72" w14:paraId="4765701F" w14:textId="77777777" w:rsidTr="00B71E67">
        <w:tc>
          <w:tcPr>
            <w:tcW w:w="4140" w:type="dxa"/>
            <w:vAlign w:val="bottom"/>
          </w:tcPr>
          <w:p w14:paraId="6C6797ED" w14:textId="77777777" w:rsidR="00186BE0" w:rsidRPr="00081D72" w:rsidRDefault="00186BE0" w:rsidP="00186BE0">
            <w:pPr>
              <w:spacing w:before="0" w:after="0"/>
              <w:ind w:left="-115"/>
              <w:rPr>
                <w:sz w:val="18"/>
                <w:szCs w:val="18"/>
              </w:rPr>
            </w:pPr>
          </w:p>
        </w:tc>
        <w:tc>
          <w:tcPr>
            <w:tcW w:w="1417" w:type="dxa"/>
            <w:tcBorders>
              <w:top w:val="single" w:sz="4" w:space="0" w:color="auto"/>
            </w:tcBorders>
            <w:shd w:val="clear" w:color="auto" w:fill="FAFAFA"/>
            <w:vAlign w:val="bottom"/>
          </w:tcPr>
          <w:p w14:paraId="5D3C40CD" w14:textId="77777777" w:rsidR="00186BE0" w:rsidRPr="00081D72" w:rsidRDefault="00186BE0" w:rsidP="00186BE0">
            <w:pPr>
              <w:spacing w:before="0" w:after="0"/>
              <w:ind w:right="-72"/>
              <w:jc w:val="right"/>
              <w:rPr>
                <w:sz w:val="18"/>
                <w:szCs w:val="18"/>
              </w:rPr>
            </w:pPr>
          </w:p>
        </w:tc>
        <w:tc>
          <w:tcPr>
            <w:tcW w:w="1265" w:type="dxa"/>
            <w:tcBorders>
              <w:top w:val="single" w:sz="4" w:space="0" w:color="auto"/>
            </w:tcBorders>
            <w:shd w:val="clear" w:color="auto" w:fill="auto"/>
            <w:vAlign w:val="bottom"/>
          </w:tcPr>
          <w:p w14:paraId="6B8EF347" w14:textId="77777777" w:rsidR="00186BE0" w:rsidRPr="00081D72" w:rsidRDefault="00186BE0" w:rsidP="00186BE0">
            <w:pPr>
              <w:spacing w:before="0" w:after="0"/>
              <w:ind w:right="-72"/>
              <w:jc w:val="right"/>
              <w:rPr>
                <w:sz w:val="18"/>
                <w:szCs w:val="18"/>
              </w:rPr>
            </w:pPr>
          </w:p>
        </w:tc>
        <w:tc>
          <w:tcPr>
            <w:tcW w:w="1296" w:type="dxa"/>
            <w:tcBorders>
              <w:top w:val="single" w:sz="4" w:space="0" w:color="auto"/>
            </w:tcBorders>
            <w:shd w:val="clear" w:color="auto" w:fill="FAFAFA"/>
            <w:vAlign w:val="bottom"/>
          </w:tcPr>
          <w:p w14:paraId="6617DFD4" w14:textId="77777777" w:rsidR="00186BE0" w:rsidRPr="00081D72" w:rsidRDefault="00186BE0" w:rsidP="00186BE0">
            <w:pPr>
              <w:spacing w:before="0" w:after="0"/>
              <w:ind w:right="-72"/>
              <w:jc w:val="right"/>
              <w:rPr>
                <w:sz w:val="18"/>
                <w:szCs w:val="18"/>
              </w:rPr>
            </w:pPr>
          </w:p>
        </w:tc>
        <w:tc>
          <w:tcPr>
            <w:tcW w:w="1319" w:type="dxa"/>
            <w:tcBorders>
              <w:top w:val="single" w:sz="4" w:space="0" w:color="auto"/>
            </w:tcBorders>
            <w:shd w:val="clear" w:color="auto" w:fill="auto"/>
            <w:vAlign w:val="bottom"/>
          </w:tcPr>
          <w:p w14:paraId="3CF2BDBA" w14:textId="77777777" w:rsidR="00186BE0" w:rsidRPr="00081D72" w:rsidRDefault="00186BE0" w:rsidP="00186BE0">
            <w:pPr>
              <w:spacing w:before="0" w:after="0"/>
              <w:ind w:right="-72"/>
              <w:jc w:val="right"/>
              <w:rPr>
                <w:sz w:val="18"/>
                <w:szCs w:val="18"/>
              </w:rPr>
            </w:pPr>
          </w:p>
        </w:tc>
      </w:tr>
      <w:tr w:rsidR="00186BE0" w:rsidRPr="00081D72" w14:paraId="57BAA18A" w14:textId="77777777" w:rsidTr="00B71E67">
        <w:tc>
          <w:tcPr>
            <w:tcW w:w="4140" w:type="dxa"/>
            <w:vAlign w:val="bottom"/>
          </w:tcPr>
          <w:p w14:paraId="496FE4F2" w14:textId="77777777" w:rsidR="00186BE0" w:rsidRPr="00081D72" w:rsidRDefault="00186BE0" w:rsidP="00186BE0">
            <w:pPr>
              <w:spacing w:before="0" w:after="0"/>
              <w:ind w:left="-115"/>
              <w:rPr>
                <w:sz w:val="18"/>
                <w:szCs w:val="18"/>
                <w:u w:val="single"/>
              </w:rPr>
            </w:pPr>
          </w:p>
        </w:tc>
        <w:tc>
          <w:tcPr>
            <w:tcW w:w="1417" w:type="dxa"/>
            <w:shd w:val="clear" w:color="auto" w:fill="FAFAFA"/>
            <w:vAlign w:val="bottom"/>
          </w:tcPr>
          <w:p w14:paraId="64AEF306" w14:textId="77777777" w:rsidR="00186BE0" w:rsidRPr="00081D72" w:rsidRDefault="00186BE0" w:rsidP="00186BE0">
            <w:pPr>
              <w:spacing w:before="0" w:after="0"/>
              <w:ind w:right="-72"/>
              <w:jc w:val="right"/>
              <w:rPr>
                <w:sz w:val="18"/>
                <w:szCs w:val="18"/>
              </w:rPr>
            </w:pPr>
          </w:p>
        </w:tc>
        <w:tc>
          <w:tcPr>
            <w:tcW w:w="1265" w:type="dxa"/>
            <w:shd w:val="clear" w:color="auto" w:fill="auto"/>
            <w:vAlign w:val="bottom"/>
          </w:tcPr>
          <w:p w14:paraId="26AE2897" w14:textId="77777777" w:rsidR="00186BE0" w:rsidRPr="00081D72" w:rsidRDefault="00186BE0" w:rsidP="00186BE0">
            <w:pPr>
              <w:spacing w:before="0" w:after="0"/>
              <w:ind w:right="-72"/>
              <w:jc w:val="right"/>
              <w:rPr>
                <w:sz w:val="18"/>
                <w:szCs w:val="18"/>
              </w:rPr>
            </w:pPr>
          </w:p>
        </w:tc>
        <w:tc>
          <w:tcPr>
            <w:tcW w:w="1296" w:type="dxa"/>
            <w:shd w:val="clear" w:color="auto" w:fill="FAFAFA"/>
            <w:vAlign w:val="bottom"/>
          </w:tcPr>
          <w:p w14:paraId="0257E28E" w14:textId="77777777" w:rsidR="00186BE0" w:rsidRPr="00081D72" w:rsidRDefault="00186BE0" w:rsidP="00186BE0">
            <w:pPr>
              <w:spacing w:before="0" w:after="0"/>
              <w:ind w:right="-72"/>
              <w:jc w:val="right"/>
              <w:rPr>
                <w:sz w:val="18"/>
                <w:szCs w:val="18"/>
              </w:rPr>
            </w:pPr>
          </w:p>
        </w:tc>
        <w:tc>
          <w:tcPr>
            <w:tcW w:w="1319" w:type="dxa"/>
            <w:shd w:val="clear" w:color="auto" w:fill="auto"/>
            <w:vAlign w:val="bottom"/>
          </w:tcPr>
          <w:p w14:paraId="009B0FD2" w14:textId="77777777" w:rsidR="00186BE0" w:rsidRPr="00081D72" w:rsidRDefault="00186BE0" w:rsidP="00186BE0">
            <w:pPr>
              <w:spacing w:before="0" w:after="0"/>
              <w:ind w:right="-72"/>
              <w:jc w:val="right"/>
              <w:rPr>
                <w:sz w:val="18"/>
                <w:szCs w:val="18"/>
              </w:rPr>
            </w:pPr>
          </w:p>
        </w:tc>
      </w:tr>
      <w:tr w:rsidR="00186BE0" w:rsidRPr="00081D72" w14:paraId="4A9C876F" w14:textId="77777777" w:rsidTr="00B71E67">
        <w:trPr>
          <w:trHeight w:val="89"/>
        </w:trPr>
        <w:tc>
          <w:tcPr>
            <w:tcW w:w="4140" w:type="dxa"/>
            <w:vAlign w:val="bottom"/>
          </w:tcPr>
          <w:p w14:paraId="2DD40917" w14:textId="77777777" w:rsidR="00186BE0" w:rsidRPr="00081D72" w:rsidRDefault="00186BE0" w:rsidP="00186BE0">
            <w:pPr>
              <w:spacing w:before="0" w:after="0"/>
              <w:ind w:left="-115"/>
              <w:rPr>
                <w:sz w:val="18"/>
                <w:szCs w:val="18"/>
                <w:u w:val="single"/>
              </w:rPr>
            </w:pPr>
            <w:r w:rsidRPr="00081D72">
              <w:rPr>
                <w:sz w:val="18"/>
                <w:szCs w:val="18"/>
              </w:rPr>
              <w:t>Other receivables, net</w:t>
            </w:r>
          </w:p>
        </w:tc>
        <w:tc>
          <w:tcPr>
            <w:tcW w:w="1417" w:type="dxa"/>
            <w:tcBorders>
              <w:bottom w:val="single" w:sz="4" w:space="0" w:color="auto"/>
            </w:tcBorders>
            <w:shd w:val="clear" w:color="auto" w:fill="FAFAFA"/>
            <w:vAlign w:val="bottom"/>
          </w:tcPr>
          <w:p w14:paraId="3A6D758C" w14:textId="76753660" w:rsidR="00186BE0" w:rsidRPr="00081D72" w:rsidRDefault="00D711EB" w:rsidP="00186BE0">
            <w:pPr>
              <w:spacing w:before="0" w:after="0"/>
              <w:ind w:right="-72"/>
              <w:jc w:val="right"/>
              <w:rPr>
                <w:sz w:val="18"/>
                <w:szCs w:val="18"/>
              </w:rPr>
            </w:pPr>
            <w:r w:rsidRPr="00081D72">
              <w:rPr>
                <w:sz w:val="18"/>
                <w:szCs w:val="18"/>
              </w:rPr>
              <w:t>546,321,212</w:t>
            </w:r>
          </w:p>
        </w:tc>
        <w:tc>
          <w:tcPr>
            <w:tcW w:w="1265" w:type="dxa"/>
            <w:tcBorders>
              <w:bottom w:val="single" w:sz="4" w:space="0" w:color="auto"/>
            </w:tcBorders>
            <w:shd w:val="clear" w:color="auto" w:fill="auto"/>
            <w:vAlign w:val="bottom"/>
          </w:tcPr>
          <w:p w14:paraId="14434C8F" w14:textId="683727EB" w:rsidR="00186BE0" w:rsidRPr="00081D72" w:rsidRDefault="00186BE0" w:rsidP="00186BE0">
            <w:pPr>
              <w:spacing w:before="0" w:after="0"/>
              <w:ind w:right="-72"/>
              <w:jc w:val="right"/>
              <w:rPr>
                <w:sz w:val="18"/>
                <w:szCs w:val="18"/>
              </w:rPr>
            </w:pPr>
            <w:r w:rsidRPr="00081D72">
              <w:rPr>
                <w:sz w:val="18"/>
                <w:szCs w:val="18"/>
              </w:rPr>
              <w:t>301,524,922</w:t>
            </w:r>
          </w:p>
        </w:tc>
        <w:tc>
          <w:tcPr>
            <w:tcW w:w="1296" w:type="dxa"/>
            <w:tcBorders>
              <w:bottom w:val="single" w:sz="4" w:space="0" w:color="auto"/>
            </w:tcBorders>
            <w:shd w:val="clear" w:color="auto" w:fill="FAFAFA"/>
            <w:vAlign w:val="bottom"/>
          </w:tcPr>
          <w:p w14:paraId="74DCD579" w14:textId="6D879B09" w:rsidR="00186BE0" w:rsidRPr="00081D72" w:rsidRDefault="009470B9" w:rsidP="00186BE0">
            <w:pPr>
              <w:spacing w:before="0" w:after="0"/>
              <w:ind w:right="-72"/>
              <w:jc w:val="right"/>
              <w:rPr>
                <w:sz w:val="18"/>
                <w:szCs w:val="18"/>
              </w:rPr>
            </w:pPr>
            <w:r w:rsidRPr="00081D72">
              <w:rPr>
                <w:sz w:val="18"/>
                <w:szCs w:val="18"/>
              </w:rPr>
              <w:t>482,812,543</w:t>
            </w:r>
          </w:p>
        </w:tc>
        <w:tc>
          <w:tcPr>
            <w:tcW w:w="1319" w:type="dxa"/>
            <w:tcBorders>
              <w:bottom w:val="single" w:sz="4" w:space="0" w:color="auto"/>
            </w:tcBorders>
            <w:shd w:val="clear" w:color="auto" w:fill="auto"/>
            <w:vAlign w:val="bottom"/>
          </w:tcPr>
          <w:p w14:paraId="56F686C1" w14:textId="1ED4E4B9" w:rsidR="00186BE0" w:rsidRPr="00081D72" w:rsidRDefault="00186BE0" w:rsidP="00186BE0">
            <w:pPr>
              <w:spacing w:before="0" w:after="0"/>
              <w:ind w:right="-72"/>
              <w:jc w:val="right"/>
              <w:rPr>
                <w:sz w:val="18"/>
                <w:szCs w:val="18"/>
              </w:rPr>
            </w:pPr>
            <w:bookmarkStart w:id="16" w:name="bookmark=id.2bn6wsx" w:colFirst="0" w:colLast="0"/>
            <w:bookmarkEnd w:id="16"/>
            <w:r w:rsidRPr="00081D72">
              <w:rPr>
                <w:sz w:val="18"/>
                <w:szCs w:val="18"/>
              </w:rPr>
              <w:t>290,338,439</w:t>
            </w:r>
          </w:p>
        </w:tc>
      </w:tr>
      <w:tr w:rsidR="00186BE0" w:rsidRPr="00081D72" w14:paraId="4574136F" w14:textId="77777777" w:rsidTr="00B71E67">
        <w:tc>
          <w:tcPr>
            <w:tcW w:w="4140" w:type="dxa"/>
            <w:vAlign w:val="bottom"/>
          </w:tcPr>
          <w:p w14:paraId="720487AF" w14:textId="77777777" w:rsidR="00186BE0" w:rsidRPr="00081D72" w:rsidRDefault="00186BE0" w:rsidP="00186BE0">
            <w:pPr>
              <w:spacing w:before="0" w:after="0"/>
              <w:ind w:left="-115"/>
              <w:rPr>
                <w:sz w:val="18"/>
                <w:szCs w:val="18"/>
              </w:rPr>
            </w:pPr>
          </w:p>
        </w:tc>
        <w:tc>
          <w:tcPr>
            <w:tcW w:w="1417" w:type="dxa"/>
            <w:tcBorders>
              <w:top w:val="single" w:sz="4" w:space="0" w:color="auto"/>
            </w:tcBorders>
            <w:shd w:val="clear" w:color="auto" w:fill="FAFAFA"/>
            <w:vAlign w:val="bottom"/>
          </w:tcPr>
          <w:p w14:paraId="32D64707" w14:textId="77777777" w:rsidR="00186BE0" w:rsidRPr="00081D72" w:rsidRDefault="00186BE0" w:rsidP="00186BE0">
            <w:pPr>
              <w:spacing w:before="0" w:after="0"/>
              <w:ind w:right="-72"/>
              <w:jc w:val="right"/>
              <w:rPr>
                <w:sz w:val="18"/>
                <w:szCs w:val="18"/>
              </w:rPr>
            </w:pPr>
          </w:p>
        </w:tc>
        <w:tc>
          <w:tcPr>
            <w:tcW w:w="1265" w:type="dxa"/>
            <w:tcBorders>
              <w:top w:val="single" w:sz="4" w:space="0" w:color="auto"/>
            </w:tcBorders>
            <w:vAlign w:val="bottom"/>
          </w:tcPr>
          <w:p w14:paraId="616F9429" w14:textId="77777777" w:rsidR="00186BE0" w:rsidRPr="00081D72" w:rsidRDefault="00186BE0" w:rsidP="00186BE0">
            <w:pPr>
              <w:spacing w:before="0" w:after="0"/>
              <w:ind w:right="-72"/>
              <w:jc w:val="right"/>
              <w:rPr>
                <w:sz w:val="18"/>
                <w:szCs w:val="18"/>
              </w:rPr>
            </w:pPr>
          </w:p>
        </w:tc>
        <w:tc>
          <w:tcPr>
            <w:tcW w:w="1296" w:type="dxa"/>
            <w:tcBorders>
              <w:top w:val="single" w:sz="4" w:space="0" w:color="auto"/>
            </w:tcBorders>
            <w:shd w:val="clear" w:color="auto" w:fill="FAFAFA"/>
            <w:vAlign w:val="bottom"/>
          </w:tcPr>
          <w:p w14:paraId="1093C0B7" w14:textId="77777777" w:rsidR="00186BE0" w:rsidRPr="00081D72" w:rsidRDefault="00186BE0" w:rsidP="00186BE0">
            <w:pPr>
              <w:spacing w:before="0" w:after="0"/>
              <w:ind w:right="-72"/>
              <w:jc w:val="right"/>
              <w:rPr>
                <w:sz w:val="18"/>
                <w:szCs w:val="18"/>
              </w:rPr>
            </w:pPr>
          </w:p>
        </w:tc>
        <w:tc>
          <w:tcPr>
            <w:tcW w:w="1319" w:type="dxa"/>
            <w:tcBorders>
              <w:top w:val="single" w:sz="4" w:space="0" w:color="auto"/>
            </w:tcBorders>
            <w:vAlign w:val="bottom"/>
          </w:tcPr>
          <w:p w14:paraId="0F54DB77" w14:textId="77777777" w:rsidR="00186BE0" w:rsidRPr="00081D72" w:rsidRDefault="00186BE0" w:rsidP="00186BE0">
            <w:pPr>
              <w:spacing w:before="0" w:after="0"/>
              <w:ind w:right="-72"/>
              <w:jc w:val="right"/>
              <w:rPr>
                <w:sz w:val="18"/>
                <w:szCs w:val="18"/>
              </w:rPr>
            </w:pPr>
          </w:p>
        </w:tc>
      </w:tr>
      <w:tr w:rsidR="00186BE0" w:rsidRPr="00081D72" w14:paraId="6CD6A01D" w14:textId="77777777" w:rsidTr="00B71E67">
        <w:tc>
          <w:tcPr>
            <w:tcW w:w="4140" w:type="dxa"/>
            <w:vAlign w:val="bottom"/>
          </w:tcPr>
          <w:p w14:paraId="111A73CD" w14:textId="77777777" w:rsidR="00186BE0" w:rsidRPr="00081D72" w:rsidRDefault="00186BE0" w:rsidP="00186BE0">
            <w:pPr>
              <w:spacing w:before="0" w:after="0"/>
              <w:ind w:left="-115"/>
              <w:rPr>
                <w:sz w:val="18"/>
                <w:szCs w:val="18"/>
              </w:rPr>
            </w:pPr>
            <w:r w:rsidRPr="00081D72">
              <w:rPr>
                <w:sz w:val="18"/>
                <w:szCs w:val="18"/>
              </w:rPr>
              <w:t>Total trade and other receivables, net</w:t>
            </w:r>
          </w:p>
        </w:tc>
        <w:tc>
          <w:tcPr>
            <w:tcW w:w="1417" w:type="dxa"/>
            <w:tcBorders>
              <w:bottom w:val="single" w:sz="4" w:space="0" w:color="auto"/>
            </w:tcBorders>
            <w:shd w:val="clear" w:color="auto" w:fill="FAFAFA"/>
            <w:vAlign w:val="bottom"/>
          </w:tcPr>
          <w:p w14:paraId="3ED93738" w14:textId="16A32580" w:rsidR="00186BE0" w:rsidRPr="00081D72" w:rsidRDefault="00D711EB" w:rsidP="00186BE0">
            <w:pPr>
              <w:spacing w:before="0" w:after="0"/>
              <w:ind w:right="-72"/>
              <w:jc w:val="right"/>
              <w:rPr>
                <w:sz w:val="18"/>
                <w:szCs w:val="18"/>
              </w:rPr>
            </w:pPr>
            <w:r w:rsidRPr="00081D72">
              <w:rPr>
                <w:sz w:val="18"/>
                <w:szCs w:val="18"/>
              </w:rPr>
              <w:t>698,082,375</w:t>
            </w:r>
          </w:p>
        </w:tc>
        <w:tc>
          <w:tcPr>
            <w:tcW w:w="1265" w:type="dxa"/>
            <w:tcBorders>
              <w:bottom w:val="single" w:sz="4" w:space="0" w:color="auto"/>
            </w:tcBorders>
            <w:shd w:val="clear" w:color="auto" w:fill="auto"/>
            <w:vAlign w:val="bottom"/>
          </w:tcPr>
          <w:p w14:paraId="2E283E94" w14:textId="43350943" w:rsidR="00186BE0" w:rsidRPr="00081D72" w:rsidRDefault="00186BE0" w:rsidP="00186BE0">
            <w:pPr>
              <w:spacing w:before="0" w:after="0"/>
              <w:ind w:right="-72"/>
              <w:jc w:val="right"/>
              <w:rPr>
                <w:sz w:val="18"/>
                <w:szCs w:val="18"/>
              </w:rPr>
            </w:pPr>
            <w:r w:rsidRPr="00081D72">
              <w:rPr>
                <w:sz w:val="18"/>
                <w:szCs w:val="18"/>
              </w:rPr>
              <w:t>424,758,256</w:t>
            </w:r>
          </w:p>
        </w:tc>
        <w:tc>
          <w:tcPr>
            <w:tcW w:w="1296" w:type="dxa"/>
            <w:tcBorders>
              <w:bottom w:val="single" w:sz="4" w:space="0" w:color="auto"/>
            </w:tcBorders>
            <w:shd w:val="clear" w:color="auto" w:fill="FAFAFA"/>
            <w:vAlign w:val="bottom"/>
          </w:tcPr>
          <w:p w14:paraId="58F5886F" w14:textId="5977B70F" w:rsidR="00186BE0" w:rsidRPr="00081D72" w:rsidRDefault="00D711EB" w:rsidP="00186BE0">
            <w:pPr>
              <w:spacing w:before="0" w:after="0"/>
              <w:ind w:right="-72"/>
              <w:jc w:val="right"/>
              <w:rPr>
                <w:sz w:val="18"/>
                <w:szCs w:val="18"/>
              </w:rPr>
            </w:pPr>
            <w:r w:rsidRPr="00081D72">
              <w:rPr>
                <w:sz w:val="18"/>
                <w:szCs w:val="18"/>
              </w:rPr>
              <w:t>622,500,777</w:t>
            </w:r>
          </w:p>
        </w:tc>
        <w:tc>
          <w:tcPr>
            <w:tcW w:w="1319" w:type="dxa"/>
            <w:tcBorders>
              <w:bottom w:val="single" w:sz="4" w:space="0" w:color="auto"/>
            </w:tcBorders>
            <w:shd w:val="clear" w:color="auto" w:fill="auto"/>
            <w:vAlign w:val="bottom"/>
          </w:tcPr>
          <w:p w14:paraId="5E7FEDE7" w14:textId="78F70D1C" w:rsidR="00186BE0" w:rsidRPr="00081D72" w:rsidRDefault="00186BE0" w:rsidP="00186BE0">
            <w:pPr>
              <w:spacing w:before="0" w:after="0"/>
              <w:ind w:right="-72"/>
              <w:jc w:val="right"/>
              <w:rPr>
                <w:sz w:val="18"/>
                <w:szCs w:val="18"/>
              </w:rPr>
            </w:pPr>
            <w:r w:rsidRPr="00081D72">
              <w:rPr>
                <w:sz w:val="18"/>
                <w:szCs w:val="18"/>
              </w:rPr>
              <w:t>411,463,278</w:t>
            </w:r>
          </w:p>
        </w:tc>
      </w:tr>
    </w:tbl>
    <w:p w14:paraId="4CD8853B" w14:textId="77777777" w:rsidR="00773F45" w:rsidRPr="00081D72" w:rsidRDefault="00773F45" w:rsidP="00B71E67">
      <w:pPr>
        <w:rPr>
          <w:rFonts w:ascii="Arial" w:eastAsia="Arial" w:hAnsi="Arial" w:cs="Arial"/>
          <w:b/>
          <w:sz w:val="18"/>
          <w:szCs w:val="18"/>
        </w:rPr>
      </w:pPr>
      <w:bookmarkStart w:id="17" w:name="_heading=h.qsh70q" w:colFirst="0" w:colLast="0"/>
      <w:bookmarkStart w:id="18" w:name="_heading=h.3as4poj" w:colFirst="0" w:colLast="0"/>
      <w:bookmarkEnd w:id="17"/>
      <w:bookmarkEnd w:id="18"/>
    </w:p>
    <w:p w14:paraId="4C4C3ADB" w14:textId="108B58C0" w:rsidR="007A5A72" w:rsidRPr="00081D72" w:rsidRDefault="0032140B" w:rsidP="00B71E67">
      <w:pPr>
        <w:rPr>
          <w:rFonts w:ascii="Arial" w:eastAsia="Arial" w:hAnsi="Arial" w:cs="Arial"/>
          <w:b/>
          <w:color w:val="CF4A02"/>
          <w:sz w:val="18"/>
          <w:szCs w:val="18"/>
        </w:rPr>
      </w:pPr>
      <w:r w:rsidRPr="00081D72">
        <w:rPr>
          <w:rFonts w:ascii="Arial" w:eastAsia="Arial" w:hAnsi="Arial" w:cs="Arial"/>
          <w:b/>
          <w:color w:val="CF4A02"/>
          <w:sz w:val="18"/>
          <w:szCs w:val="18"/>
        </w:rPr>
        <w:t>Impairment on trade receivables and unbilled contract revenue</w:t>
      </w:r>
    </w:p>
    <w:p w14:paraId="237AB8D5" w14:textId="77777777" w:rsidR="007A5A72" w:rsidRPr="00081D72" w:rsidRDefault="007A5A72" w:rsidP="00B71E67">
      <w:pPr>
        <w:tabs>
          <w:tab w:val="left" w:pos="540"/>
        </w:tabs>
        <w:jc w:val="left"/>
        <w:rPr>
          <w:rFonts w:ascii="Arial" w:eastAsia="Arial" w:hAnsi="Arial" w:cs="Arial"/>
          <w:sz w:val="18"/>
          <w:szCs w:val="18"/>
        </w:rPr>
      </w:pPr>
    </w:p>
    <w:p w14:paraId="36117715" w14:textId="38C2AA3D" w:rsidR="007A5A72" w:rsidRPr="00081D72" w:rsidRDefault="0032140B" w:rsidP="00B71E67">
      <w:pPr>
        <w:pStyle w:val="Heading2"/>
        <w:spacing w:before="0" w:after="0"/>
        <w:rPr>
          <w:rFonts w:ascii="Arial" w:eastAsia="Arial" w:hAnsi="Arial" w:cs="Arial"/>
          <w:b w:val="0"/>
          <w:i w:val="0"/>
          <w:sz w:val="18"/>
          <w:szCs w:val="18"/>
        </w:rPr>
      </w:pPr>
      <w:r w:rsidRPr="00081D72">
        <w:rPr>
          <w:rFonts w:ascii="Arial" w:eastAsia="Arial" w:hAnsi="Arial" w:cs="Arial"/>
          <w:b w:val="0"/>
          <w:i w:val="0"/>
          <w:sz w:val="18"/>
          <w:szCs w:val="18"/>
        </w:rPr>
        <w:t xml:space="preserve">Information of impairment on trade receivables and unbilled contract revenue disclose in Note </w:t>
      </w:r>
      <w:r w:rsidR="00B35812">
        <w:rPr>
          <w:rFonts w:ascii="Arial" w:eastAsia="Arial" w:hAnsi="Arial" w:cs="Arial"/>
          <w:b w:val="0"/>
          <w:i w:val="0"/>
          <w:sz w:val="18"/>
          <w:szCs w:val="18"/>
        </w:rPr>
        <w:t>5</w:t>
      </w:r>
      <w:r w:rsidRPr="00081D72">
        <w:rPr>
          <w:rFonts w:ascii="Arial" w:eastAsia="Arial" w:hAnsi="Arial" w:cs="Arial"/>
          <w:b w:val="0"/>
          <w:i w:val="0"/>
          <w:sz w:val="18"/>
          <w:szCs w:val="18"/>
        </w:rPr>
        <w:t xml:space="preserve">.1.2 </w:t>
      </w:r>
      <w:r w:rsidR="00E61B79" w:rsidRPr="00081D72">
        <w:rPr>
          <w:rFonts w:ascii="Arial" w:eastAsia="Arial" w:hAnsi="Arial" w:cs="Arial"/>
          <w:b w:val="0"/>
          <w:i w:val="0"/>
          <w:sz w:val="18"/>
          <w:szCs w:val="18"/>
        </w:rPr>
        <w:t>(c</w:t>
      </w:r>
      <w:r w:rsidRPr="00081D72">
        <w:rPr>
          <w:rFonts w:ascii="Arial" w:eastAsia="Arial" w:hAnsi="Arial" w:cs="Arial"/>
          <w:b w:val="0"/>
          <w:i w:val="0"/>
          <w:sz w:val="18"/>
          <w:szCs w:val="18"/>
        </w:rPr>
        <w:t>)</w:t>
      </w:r>
    </w:p>
    <w:p w14:paraId="78F01D10" w14:textId="5FF2A08D" w:rsidR="00B876A7" w:rsidRDefault="00B876A7">
      <w:pPr>
        <w:rPr>
          <w:rFonts w:ascii="Arial" w:hAnsi="Arial" w:cs="Arial"/>
          <w:sz w:val="18"/>
          <w:szCs w:val="18"/>
        </w:rPr>
      </w:pPr>
      <w:r w:rsidRPr="00081D72">
        <w:rPr>
          <w:rFonts w:ascii="Arial" w:hAnsi="Arial" w:cs="Arial"/>
          <w:sz w:val="18"/>
          <w:szCs w:val="18"/>
        </w:rPr>
        <w:br w:type="page"/>
      </w:r>
    </w:p>
    <w:tbl>
      <w:tblPr>
        <w:tblStyle w:val="afffffffff6"/>
        <w:tblW w:w="9450" w:type="dxa"/>
        <w:tblInd w:w="18" w:type="dxa"/>
        <w:shd w:val="clear" w:color="auto" w:fill="FFA543"/>
        <w:tblLayout w:type="fixed"/>
        <w:tblLook w:val="0000" w:firstRow="0" w:lastRow="0" w:firstColumn="0" w:lastColumn="0" w:noHBand="0" w:noVBand="0"/>
      </w:tblPr>
      <w:tblGrid>
        <w:gridCol w:w="9450"/>
      </w:tblGrid>
      <w:tr w:rsidR="00C72DC7" w:rsidRPr="00B876A7" w14:paraId="1ED76ECE" w14:textId="77777777" w:rsidTr="00D35728">
        <w:trPr>
          <w:trHeight w:val="389"/>
        </w:trPr>
        <w:tc>
          <w:tcPr>
            <w:tcW w:w="9450" w:type="dxa"/>
            <w:shd w:val="clear" w:color="auto" w:fill="FFA543"/>
            <w:vAlign w:val="center"/>
          </w:tcPr>
          <w:p w14:paraId="4A89ADA5" w14:textId="622BB36C" w:rsidR="00C72DC7" w:rsidRPr="00B876A7" w:rsidRDefault="00C72DC7" w:rsidP="00D35728">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1</w:t>
            </w:r>
            <w:r w:rsidR="00D2043B">
              <w:rPr>
                <w:rFonts w:ascii="Arial" w:eastAsia="Arial" w:hAnsi="Arial" w:cs="Arial"/>
                <w:b/>
                <w:color w:val="FFFFFF"/>
                <w:sz w:val="18"/>
                <w:szCs w:val="18"/>
              </w:rPr>
              <w:t>1</w:t>
            </w:r>
            <w:r w:rsidRPr="00B876A7">
              <w:rPr>
                <w:rFonts w:ascii="Arial" w:eastAsia="Arial" w:hAnsi="Arial" w:cs="Arial"/>
                <w:b/>
                <w:color w:val="FFFFFF"/>
                <w:sz w:val="18"/>
                <w:szCs w:val="18"/>
              </w:rPr>
              <w:tab/>
              <w:t>Financial assets measured at fair value through profit or loss</w:t>
            </w:r>
          </w:p>
        </w:tc>
      </w:tr>
    </w:tbl>
    <w:p w14:paraId="41F2E63C" w14:textId="77777777" w:rsidR="00EB64BE" w:rsidRPr="00B876A7" w:rsidRDefault="00EB64BE" w:rsidP="00EB64BE">
      <w:pPr>
        <w:rPr>
          <w:rFonts w:ascii="Arial" w:hAnsi="Arial" w:cs="Arial"/>
          <w:sz w:val="18"/>
          <w:szCs w:val="18"/>
        </w:rPr>
      </w:pPr>
    </w:p>
    <w:p w14:paraId="223654E8" w14:textId="73A4D2F9" w:rsidR="00EB64BE" w:rsidRPr="00B876A7" w:rsidRDefault="00EB64BE" w:rsidP="00EB64BE">
      <w:pPr>
        <w:rPr>
          <w:rFonts w:ascii="Arial" w:eastAsia="Arial Unicode MS" w:hAnsi="Arial" w:cs="Arial"/>
          <w:sz w:val="18"/>
          <w:szCs w:val="18"/>
        </w:rPr>
      </w:pPr>
      <w:r w:rsidRPr="00B876A7">
        <w:rPr>
          <w:rFonts w:ascii="Arial" w:eastAsia="Arial Unicode MS" w:hAnsi="Arial" w:cs="Arial"/>
          <w:sz w:val="18"/>
          <w:szCs w:val="18"/>
        </w:rPr>
        <w:t xml:space="preserve">Movements of </w:t>
      </w:r>
      <w:r w:rsidR="00227C0D" w:rsidRPr="00227C0D">
        <w:rPr>
          <w:rFonts w:ascii="Arial" w:eastAsia="Arial Unicode MS" w:hAnsi="Arial" w:cs="Arial"/>
          <w:sz w:val="18"/>
          <w:szCs w:val="18"/>
        </w:rPr>
        <w:t>investment in debt instruments</w:t>
      </w:r>
      <w:r w:rsidRPr="00B876A7">
        <w:rPr>
          <w:rFonts w:ascii="Arial" w:eastAsia="Arial Unicode MS" w:hAnsi="Arial" w:cs="Arial"/>
          <w:sz w:val="18"/>
          <w:szCs w:val="18"/>
        </w:rPr>
        <w:t xml:space="preserve"> for period ended 31 December 202</w:t>
      </w:r>
      <w:r w:rsidR="00186BE0">
        <w:rPr>
          <w:rFonts w:ascii="Arial" w:eastAsia="Arial Unicode MS" w:hAnsi="Arial" w:cs="Arial"/>
          <w:sz w:val="18"/>
          <w:szCs w:val="18"/>
        </w:rPr>
        <w:t>2</w:t>
      </w:r>
      <w:r w:rsidRPr="00B876A7">
        <w:rPr>
          <w:rFonts w:ascii="Arial" w:eastAsia="Arial Unicode MS" w:hAnsi="Arial" w:cs="Arial"/>
          <w:sz w:val="18"/>
          <w:szCs w:val="18"/>
        </w:rPr>
        <w:t xml:space="preserve"> is as follows:</w:t>
      </w:r>
    </w:p>
    <w:p w14:paraId="19640281" w14:textId="77777777" w:rsidR="00EB64BE" w:rsidRPr="00B876A7" w:rsidRDefault="00EB64BE" w:rsidP="00EB64BE">
      <w:pPr>
        <w:rPr>
          <w:rFonts w:ascii="Arial" w:eastAsia="Arial Unicode MS" w:hAnsi="Arial" w:cs="Arial"/>
          <w:sz w:val="18"/>
          <w:szCs w:val="18"/>
        </w:rPr>
      </w:pPr>
    </w:p>
    <w:tbl>
      <w:tblP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7"/>
        <w:gridCol w:w="1499"/>
        <w:gridCol w:w="1500"/>
      </w:tblGrid>
      <w:tr w:rsidR="00583A39" w:rsidRPr="00B876A7" w14:paraId="730B9D70" w14:textId="2C9948B0" w:rsidTr="004A3144">
        <w:tc>
          <w:tcPr>
            <w:tcW w:w="6437" w:type="dxa"/>
            <w:tcBorders>
              <w:top w:val="nil"/>
              <w:left w:val="nil"/>
              <w:bottom w:val="nil"/>
              <w:right w:val="nil"/>
            </w:tcBorders>
            <w:shd w:val="clear" w:color="auto" w:fill="auto"/>
            <w:vAlign w:val="bottom"/>
          </w:tcPr>
          <w:p w14:paraId="2CC0C783" w14:textId="77777777" w:rsidR="00583A39" w:rsidRPr="00B876A7" w:rsidRDefault="00583A39" w:rsidP="00D35728">
            <w:pPr>
              <w:ind w:left="-86"/>
              <w:rPr>
                <w:rFonts w:ascii="Arial" w:hAnsi="Arial" w:cs="Arial"/>
                <w:b/>
                <w:bCs/>
                <w:sz w:val="18"/>
                <w:szCs w:val="18"/>
              </w:rPr>
            </w:pPr>
          </w:p>
        </w:tc>
        <w:tc>
          <w:tcPr>
            <w:tcW w:w="2999" w:type="dxa"/>
            <w:gridSpan w:val="2"/>
            <w:tcBorders>
              <w:top w:val="single" w:sz="4" w:space="0" w:color="auto"/>
              <w:left w:val="nil"/>
              <w:bottom w:val="nil"/>
              <w:right w:val="nil"/>
            </w:tcBorders>
            <w:shd w:val="clear" w:color="auto" w:fill="auto"/>
            <w:vAlign w:val="bottom"/>
          </w:tcPr>
          <w:p w14:paraId="448411E0" w14:textId="1F9CA51F" w:rsidR="00583A39" w:rsidRPr="00B876A7" w:rsidRDefault="00583A39" w:rsidP="00583A39">
            <w:pPr>
              <w:ind w:left="-40" w:right="-72"/>
              <w:jc w:val="center"/>
              <w:rPr>
                <w:rFonts w:ascii="Arial" w:hAnsi="Arial" w:cs="Arial"/>
                <w:b/>
                <w:sz w:val="18"/>
                <w:szCs w:val="18"/>
              </w:rPr>
            </w:pPr>
            <w:r w:rsidRPr="00B876A7">
              <w:rPr>
                <w:rFonts w:ascii="Arial" w:hAnsi="Arial" w:cs="Arial"/>
                <w:b/>
                <w:sz w:val="18"/>
                <w:szCs w:val="18"/>
              </w:rPr>
              <w:t>Consolidated and Separate</w:t>
            </w:r>
          </w:p>
          <w:p w14:paraId="0F8665AD" w14:textId="19AE91EC" w:rsidR="00583A39" w:rsidRPr="00B876A7" w:rsidRDefault="00583A39" w:rsidP="00583A39">
            <w:pPr>
              <w:ind w:left="-40" w:right="-72"/>
              <w:jc w:val="center"/>
              <w:rPr>
                <w:rFonts w:ascii="Arial" w:hAnsi="Arial" w:cs="Arial"/>
                <w:b/>
                <w:sz w:val="18"/>
                <w:szCs w:val="18"/>
              </w:rPr>
            </w:pPr>
            <w:r w:rsidRPr="00B876A7">
              <w:rPr>
                <w:rFonts w:ascii="Arial" w:hAnsi="Arial" w:cs="Arial"/>
                <w:b/>
                <w:sz w:val="18"/>
                <w:szCs w:val="18"/>
              </w:rPr>
              <w:t>financial information</w:t>
            </w:r>
          </w:p>
        </w:tc>
      </w:tr>
      <w:tr w:rsidR="00583A39" w:rsidRPr="00B876A7" w14:paraId="414115C2" w14:textId="31F75A3E" w:rsidTr="004A3144">
        <w:tc>
          <w:tcPr>
            <w:tcW w:w="6437" w:type="dxa"/>
            <w:tcBorders>
              <w:top w:val="nil"/>
              <w:left w:val="nil"/>
              <w:bottom w:val="nil"/>
              <w:right w:val="nil"/>
            </w:tcBorders>
            <w:shd w:val="clear" w:color="auto" w:fill="auto"/>
            <w:vAlign w:val="bottom"/>
          </w:tcPr>
          <w:p w14:paraId="1FA3C4EE" w14:textId="77777777" w:rsidR="00583A39" w:rsidRPr="00B876A7" w:rsidRDefault="00583A39" w:rsidP="00D35728">
            <w:pPr>
              <w:ind w:left="-86"/>
              <w:rPr>
                <w:rFonts w:ascii="Arial" w:hAnsi="Arial" w:cs="Arial"/>
                <w:b/>
                <w:bCs/>
                <w:sz w:val="18"/>
                <w:szCs w:val="18"/>
              </w:rPr>
            </w:pPr>
          </w:p>
        </w:tc>
        <w:tc>
          <w:tcPr>
            <w:tcW w:w="2999" w:type="dxa"/>
            <w:gridSpan w:val="2"/>
            <w:tcBorders>
              <w:top w:val="single" w:sz="4" w:space="0" w:color="auto"/>
              <w:left w:val="nil"/>
              <w:bottom w:val="nil"/>
              <w:right w:val="nil"/>
            </w:tcBorders>
            <w:shd w:val="clear" w:color="auto" w:fill="auto"/>
            <w:vAlign w:val="bottom"/>
          </w:tcPr>
          <w:p w14:paraId="069B4FC9" w14:textId="577753C7" w:rsidR="00583A39" w:rsidRPr="00B876A7" w:rsidRDefault="00583A39" w:rsidP="00583A39">
            <w:pPr>
              <w:ind w:left="-40" w:right="-72"/>
              <w:jc w:val="center"/>
              <w:rPr>
                <w:rFonts w:ascii="Arial" w:hAnsi="Arial" w:cs="Arial"/>
                <w:b/>
                <w:bCs/>
                <w:sz w:val="18"/>
                <w:szCs w:val="18"/>
              </w:rPr>
            </w:pPr>
            <w:r w:rsidRPr="00B876A7">
              <w:rPr>
                <w:rFonts w:ascii="Arial" w:hAnsi="Arial" w:cs="Arial"/>
                <w:b/>
                <w:bCs/>
                <w:sz w:val="18"/>
                <w:szCs w:val="18"/>
              </w:rPr>
              <w:t>Financial assets measured at</w:t>
            </w:r>
          </w:p>
          <w:p w14:paraId="794DBF6E" w14:textId="0F5088CC" w:rsidR="00583A39" w:rsidRPr="00B876A7" w:rsidRDefault="00583A39" w:rsidP="00583A39">
            <w:pPr>
              <w:ind w:left="-40" w:right="-72"/>
              <w:jc w:val="center"/>
              <w:rPr>
                <w:rFonts w:ascii="Arial" w:hAnsi="Arial" w:cs="Arial"/>
                <w:b/>
                <w:bCs/>
                <w:sz w:val="18"/>
                <w:szCs w:val="18"/>
              </w:rPr>
            </w:pPr>
            <w:r w:rsidRPr="00B876A7">
              <w:rPr>
                <w:rFonts w:ascii="Arial" w:hAnsi="Arial" w:cs="Arial"/>
                <w:b/>
                <w:bCs/>
                <w:sz w:val="18"/>
                <w:szCs w:val="18"/>
              </w:rPr>
              <w:t>fair value through profit or loss</w:t>
            </w:r>
          </w:p>
        </w:tc>
      </w:tr>
      <w:tr w:rsidR="00583A39" w:rsidRPr="00B876A7" w14:paraId="7C9672AD" w14:textId="36B5E708" w:rsidTr="004A3144">
        <w:trPr>
          <w:trHeight w:val="74"/>
        </w:trPr>
        <w:tc>
          <w:tcPr>
            <w:tcW w:w="6437" w:type="dxa"/>
            <w:tcBorders>
              <w:top w:val="nil"/>
              <w:left w:val="nil"/>
              <w:bottom w:val="nil"/>
              <w:right w:val="nil"/>
            </w:tcBorders>
            <w:shd w:val="clear" w:color="auto" w:fill="auto"/>
            <w:vAlign w:val="bottom"/>
          </w:tcPr>
          <w:p w14:paraId="78EC7B68" w14:textId="77777777" w:rsidR="00583A39" w:rsidRPr="00B876A7" w:rsidRDefault="00583A39" w:rsidP="00D35728">
            <w:pPr>
              <w:ind w:left="-86"/>
              <w:rPr>
                <w:rFonts w:ascii="Arial" w:hAnsi="Arial" w:cs="Arial"/>
                <w:b/>
                <w:bCs/>
                <w:sz w:val="18"/>
                <w:szCs w:val="18"/>
              </w:rPr>
            </w:pPr>
          </w:p>
        </w:tc>
        <w:tc>
          <w:tcPr>
            <w:tcW w:w="1499" w:type="dxa"/>
            <w:tcBorders>
              <w:top w:val="nil"/>
              <w:left w:val="nil"/>
              <w:bottom w:val="single" w:sz="4" w:space="0" w:color="auto"/>
              <w:right w:val="nil"/>
            </w:tcBorders>
            <w:shd w:val="clear" w:color="auto" w:fill="auto"/>
            <w:vAlign w:val="bottom"/>
          </w:tcPr>
          <w:p w14:paraId="4DB34872" w14:textId="77777777" w:rsidR="00583A39" w:rsidRPr="00B876A7" w:rsidRDefault="00583A39" w:rsidP="00583A39">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w:t>
            </w:r>
            <w:r>
              <w:rPr>
                <w:rFonts w:ascii="Arial" w:eastAsia="Times New Roman" w:hAnsi="Arial" w:cs="Arial"/>
                <w:b/>
                <w:bCs/>
                <w:color w:val="000000"/>
                <w:sz w:val="18"/>
                <w:szCs w:val="18"/>
                <w:lang w:eastAsia="en-GB"/>
              </w:rPr>
              <w:t>2</w:t>
            </w:r>
          </w:p>
          <w:p w14:paraId="23472D02" w14:textId="71EF2171" w:rsidR="00583A39" w:rsidRPr="00B876A7" w:rsidRDefault="00583A39" w:rsidP="00583A39">
            <w:pPr>
              <w:ind w:right="-72"/>
              <w:jc w:val="right"/>
              <w:rPr>
                <w:rFonts w:ascii="Arial" w:hAnsi="Arial" w:cs="Arial"/>
                <w:b/>
                <w:bCs/>
                <w:sz w:val="18"/>
                <w:szCs w:val="18"/>
                <w:highlight w:val="lightGray"/>
              </w:rPr>
            </w:pPr>
            <w:r w:rsidRPr="00B876A7">
              <w:rPr>
                <w:rFonts w:ascii="Arial" w:eastAsia="Times New Roman" w:hAnsi="Arial" w:cs="Arial"/>
                <w:b/>
                <w:bCs/>
                <w:color w:val="000000"/>
                <w:sz w:val="18"/>
                <w:szCs w:val="18"/>
                <w:lang w:eastAsia="en-GB"/>
              </w:rPr>
              <w:t>Baht</w:t>
            </w:r>
          </w:p>
        </w:tc>
        <w:tc>
          <w:tcPr>
            <w:tcW w:w="1500" w:type="dxa"/>
            <w:tcBorders>
              <w:top w:val="nil"/>
              <w:left w:val="nil"/>
              <w:bottom w:val="single" w:sz="4" w:space="0" w:color="auto"/>
              <w:right w:val="nil"/>
            </w:tcBorders>
            <w:vAlign w:val="bottom"/>
          </w:tcPr>
          <w:p w14:paraId="46E1C208" w14:textId="748B9938" w:rsidR="00583A39" w:rsidRPr="00B876A7" w:rsidRDefault="00583A39" w:rsidP="00583A39">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w:t>
            </w:r>
            <w:r>
              <w:rPr>
                <w:rFonts w:ascii="Arial" w:eastAsia="Times New Roman" w:hAnsi="Arial" w:cs="Arial"/>
                <w:b/>
                <w:bCs/>
                <w:color w:val="000000"/>
                <w:sz w:val="18"/>
                <w:szCs w:val="18"/>
                <w:lang w:eastAsia="en-GB"/>
              </w:rPr>
              <w:t>1</w:t>
            </w:r>
          </w:p>
          <w:p w14:paraId="7B6CF259" w14:textId="5DDD986D" w:rsidR="00583A39" w:rsidRPr="00B876A7" w:rsidRDefault="00583A39" w:rsidP="00583A39">
            <w:pPr>
              <w:ind w:right="-72"/>
              <w:jc w:val="right"/>
              <w:rPr>
                <w:rFonts w:ascii="Arial" w:hAnsi="Arial" w:cs="Arial"/>
                <w:b/>
                <w:bCs/>
                <w:sz w:val="18"/>
                <w:szCs w:val="18"/>
                <w:highlight w:val="lightGray"/>
              </w:rPr>
            </w:pPr>
            <w:r w:rsidRPr="00B876A7">
              <w:rPr>
                <w:rFonts w:ascii="Arial" w:eastAsia="Times New Roman" w:hAnsi="Arial" w:cs="Arial"/>
                <w:b/>
                <w:bCs/>
                <w:color w:val="000000"/>
                <w:sz w:val="18"/>
                <w:szCs w:val="18"/>
                <w:lang w:eastAsia="en-GB"/>
              </w:rPr>
              <w:t>Baht</w:t>
            </w:r>
          </w:p>
        </w:tc>
      </w:tr>
      <w:tr w:rsidR="00583A39" w:rsidRPr="00B876A7" w14:paraId="1209DE4D" w14:textId="1D9A355F" w:rsidTr="004A3144">
        <w:tc>
          <w:tcPr>
            <w:tcW w:w="6437" w:type="dxa"/>
            <w:tcBorders>
              <w:top w:val="nil"/>
              <w:left w:val="nil"/>
              <w:bottom w:val="nil"/>
              <w:right w:val="nil"/>
            </w:tcBorders>
            <w:vAlign w:val="bottom"/>
          </w:tcPr>
          <w:p w14:paraId="32BA4598" w14:textId="77777777" w:rsidR="00583A39" w:rsidRPr="00B876A7" w:rsidRDefault="00583A39" w:rsidP="00D35728">
            <w:pPr>
              <w:ind w:left="-86"/>
              <w:rPr>
                <w:rFonts w:ascii="Arial" w:hAnsi="Arial" w:cs="Arial"/>
                <w:b/>
                <w:bCs/>
                <w:sz w:val="18"/>
                <w:szCs w:val="18"/>
              </w:rPr>
            </w:pPr>
          </w:p>
        </w:tc>
        <w:tc>
          <w:tcPr>
            <w:tcW w:w="1499" w:type="dxa"/>
            <w:tcBorders>
              <w:top w:val="single" w:sz="4" w:space="0" w:color="auto"/>
              <w:left w:val="nil"/>
              <w:bottom w:val="nil"/>
              <w:right w:val="nil"/>
            </w:tcBorders>
            <w:shd w:val="clear" w:color="auto" w:fill="FAFAFA"/>
            <w:vAlign w:val="bottom"/>
          </w:tcPr>
          <w:p w14:paraId="2F0C9DAE" w14:textId="77777777" w:rsidR="00583A39" w:rsidRPr="00B876A7" w:rsidRDefault="00583A39" w:rsidP="00D35728">
            <w:pPr>
              <w:ind w:left="-40" w:right="-72"/>
              <w:jc w:val="right"/>
              <w:rPr>
                <w:rFonts w:ascii="Arial" w:hAnsi="Arial" w:cs="Arial"/>
                <w:b/>
                <w:bCs/>
                <w:sz w:val="18"/>
                <w:szCs w:val="18"/>
              </w:rPr>
            </w:pPr>
          </w:p>
        </w:tc>
        <w:tc>
          <w:tcPr>
            <w:tcW w:w="1500" w:type="dxa"/>
            <w:tcBorders>
              <w:top w:val="single" w:sz="4" w:space="0" w:color="auto"/>
              <w:left w:val="nil"/>
              <w:bottom w:val="nil"/>
              <w:right w:val="nil"/>
            </w:tcBorders>
            <w:shd w:val="clear" w:color="auto" w:fill="FAFAFA"/>
            <w:vAlign w:val="bottom"/>
          </w:tcPr>
          <w:p w14:paraId="3FFE4CDC" w14:textId="77777777" w:rsidR="00583A39" w:rsidRPr="00B876A7" w:rsidRDefault="00583A39" w:rsidP="00D35728">
            <w:pPr>
              <w:ind w:left="-40" w:right="-72"/>
              <w:jc w:val="right"/>
              <w:rPr>
                <w:rFonts w:ascii="Arial" w:hAnsi="Arial" w:cs="Arial"/>
                <w:b/>
                <w:bCs/>
                <w:sz w:val="18"/>
                <w:szCs w:val="18"/>
              </w:rPr>
            </w:pPr>
          </w:p>
        </w:tc>
      </w:tr>
      <w:tr w:rsidR="00583A39" w:rsidRPr="00B876A7" w14:paraId="4BD0E194" w14:textId="19D77B7A" w:rsidTr="004A3144">
        <w:tc>
          <w:tcPr>
            <w:tcW w:w="6437" w:type="dxa"/>
            <w:tcBorders>
              <w:top w:val="nil"/>
              <w:left w:val="nil"/>
              <w:bottom w:val="nil"/>
              <w:right w:val="nil"/>
            </w:tcBorders>
            <w:vAlign w:val="bottom"/>
          </w:tcPr>
          <w:p w14:paraId="1FA1EB65" w14:textId="77777777" w:rsidR="00583A39" w:rsidRPr="00B876A7" w:rsidRDefault="00583A39" w:rsidP="00186BE0">
            <w:pPr>
              <w:ind w:left="-86"/>
              <w:rPr>
                <w:rFonts w:ascii="Arial" w:hAnsi="Arial" w:cs="Arial"/>
                <w:sz w:val="18"/>
                <w:szCs w:val="18"/>
              </w:rPr>
            </w:pPr>
            <w:r w:rsidRPr="00B876A7">
              <w:rPr>
                <w:rFonts w:ascii="Arial" w:hAnsi="Arial" w:cs="Arial"/>
                <w:b/>
                <w:bCs/>
                <w:sz w:val="18"/>
                <w:szCs w:val="18"/>
              </w:rPr>
              <w:t>Opening net book value</w:t>
            </w:r>
          </w:p>
        </w:tc>
        <w:tc>
          <w:tcPr>
            <w:tcW w:w="1499" w:type="dxa"/>
            <w:tcBorders>
              <w:top w:val="nil"/>
              <w:left w:val="nil"/>
              <w:bottom w:val="nil"/>
              <w:right w:val="nil"/>
            </w:tcBorders>
            <w:shd w:val="clear" w:color="auto" w:fill="FAFAFA"/>
            <w:vAlign w:val="bottom"/>
          </w:tcPr>
          <w:p w14:paraId="21D036BE" w14:textId="7EEC4220" w:rsidR="00583A39" w:rsidRPr="00B876A7" w:rsidRDefault="00583A39" w:rsidP="00186BE0">
            <w:pPr>
              <w:ind w:left="-40" w:right="-72"/>
              <w:jc w:val="right"/>
              <w:rPr>
                <w:rFonts w:ascii="Arial" w:hAnsi="Arial" w:cs="Arial"/>
                <w:sz w:val="18"/>
                <w:szCs w:val="18"/>
              </w:rPr>
            </w:pPr>
            <w:r w:rsidRPr="00B876A7">
              <w:rPr>
                <w:rFonts w:ascii="Arial" w:hAnsi="Arial" w:cs="Arial"/>
                <w:sz w:val="18"/>
                <w:szCs w:val="18"/>
              </w:rPr>
              <w:t>149,572,705</w:t>
            </w:r>
          </w:p>
        </w:tc>
        <w:tc>
          <w:tcPr>
            <w:tcW w:w="1500" w:type="dxa"/>
            <w:tcBorders>
              <w:top w:val="nil"/>
              <w:left w:val="nil"/>
              <w:bottom w:val="nil"/>
              <w:right w:val="nil"/>
            </w:tcBorders>
            <w:shd w:val="clear" w:color="auto" w:fill="FAFAFA"/>
            <w:vAlign w:val="bottom"/>
          </w:tcPr>
          <w:p w14:paraId="7AA8ABD7" w14:textId="2A81E086" w:rsidR="00583A39" w:rsidRPr="00B876A7" w:rsidRDefault="00583A39" w:rsidP="00186BE0">
            <w:pPr>
              <w:ind w:left="-40" w:right="-72"/>
              <w:jc w:val="right"/>
              <w:rPr>
                <w:rFonts w:ascii="Arial" w:hAnsi="Arial" w:cs="Arial"/>
                <w:sz w:val="18"/>
                <w:szCs w:val="18"/>
              </w:rPr>
            </w:pPr>
            <w:r>
              <w:rPr>
                <w:rFonts w:ascii="Arial" w:hAnsi="Arial" w:cs="Arial"/>
                <w:sz w:val="18"/>
                <w:szCs w:val="18"/>
              </w:rPr>
              <w:t>-</w:t>
            </w:r>
          </w:p>
        </w:tc>
      </w:tr>
      <w:tr w:rsidR="00583A39" w:rsidRPr="00B876A7" w14:paraId="31C6936F" w14:textId="33D563F9" w:rsidTr="004A3144">
        <w:tc>
          <w:tcPr>
            <w:tcW w:w="6437" w:type="dxa"/>
            <w:tcBorders>
              <w:top w:val="nil"/>
              <w:left w:val="nil"/>
              <w:bottom w:val="nil"/>
              <w:right w:val="nil"/>
            </w:tcBorders>
            <w:vAlign w:val="bottom"/>
          </w:tcPr>
          <w:p w14:paraId="4FBD9B05" w14:textId="504BE278" w:rsidR="00583A39" w:rsidRPr="00583A39" w:rsidRDefault="00583A39" w:rsidP="00186BE0">
            <w:pPr>
              <w:ind w:left="-86"/>
              <w:rPr>
                <w:rFonts w:ascii="Arial" w:hAnsi="Arial" w:cs="Arial"/>
                <w:sz w:val="18"/>
                <w:szCs w:val="18"/>
              </w:rPr>
            </w:pPr>
            <w:r w:rsidRPr="00583A39">
              <w:rPr>
                <w:rFonts w:ascii="Arial" w:hAnsi="Arial" w:cs="Arial"/>
                <w:sz w:val="18"/>
                <w:szCs w:val="18"/>
              </w:rPr>
              <w:t>Addition</w:t>
            </w:r>
          </w:p>
        </w:tc>
        <w:tc>
          <w:tcPr>
            <w:tcW w:w="1499" w:type="dxa"/>
            <w:tcBorders>
              <w:top w:val="nil"/>
              <w:left w:val="nil"/>
              <w:bottom w:val="nil"/>
              <w:right w:val="nil"/>
            </w:tcBorders>
            <w:shd w:val="clear" w:color="auto" w:fill="FAFAFA"/>
            <w:vAlign w:val="bottom"/>
          </w:tcPr>
          <w:p w14:paraId="37F0F3D2" w14:textId="538F2CCD" w:rsidR="00583A39" w:rsidRPr="00B876A7" w:rsidRDefault="00583A39" w:rsidP="00186BE0">
            <w:pPr>
              <w:ind w:left="-40" w:right="-72"/>
              <w:jc w:val="right"/>
              <w:rPr>
                <w:rFonts w:ascii="Arial" w:hAnsi="Arial" w:cs="Arial"/>
                <w:sz w:val="18"/>
                <w:szCs w:val="18"/>
              </w:rPr>
            </w:pPr>
            <w:r>
              <w:rPr>
                <w:rFonts w:ascii="Arial" w:hAnsi="Arial" w:cs="Arial"/>
                <w:sz w:val="18"/>
                <w:szCs w:val="18"/>
              </w:rPr>
              <w:t>-</w:t>
            </w:r>
          </w:p>
        </w:tc>
        <w:tc>
          <w:tcPr>
            <w:tcW w:w="1500" w:type="dxa"/>
            <w:tcBorders>
              <w:top w:val="nil"/>
              <w:left w:val="nil"/>
              <w:bottom w:val="nil"/>
              <w:right w:val="nil"/>
            </w:tcBorders>
            <w:shd w:val="clear" w:color="auto" w:fill="FAFAFA"/>
            <w:vAlign w:val="bottom"/>
          </w:tcPr>
          <w:p w14:paraId="1C690D84" w14:textId="1A1D4ACE" w:rsidR="00583A39" w:rsidRPr="00B876A7" w:rsidRDefault="00583A39" w:rsidP="00186BE0">
            <w:pPr>
              <w:ind w:left="-40" w:right="-72"/>
              <w:jc w:val="right"/>
              <w:rPr>
                <w:rFonts w:ascii="Arial" w:hAnsi="Arial" w:cs="Arial"/>
                <w:sz w:val="18"/>
                <w:szCs w:val="18"/>
              </w:rPr>
            </w:pPr>
            <w:r>
              <w:rPr>
                <w:rFonts w:ascii="Arial" w:hAnsi="Arial" w:cs="Arial"/>
                <w:sz w:val="18"/>
                <w:szCs w:val="18"/>
              </w:rPr>
              <w:t>150,000,000</w:t>
            </w:r>
          </w:p>
        </w:tc>
      </w:tr>
      <w:tr w:rsidR="00583A39" w:rsidRPr="00B876A7" w14:paraId="4EC5AE8D" w14:textId="0538546D" w:rsidTr="004A3144">
        <w:tc>
          <w:tcPr>
            <w:tcW w:w="6437" w:type="dxa"/>
            <w:tcBorders>
              <w:top w:val="nil"/>
              <w:left w:val="nil"/>
              <w:bottom w:val="nil"/>
              <w:right w:val="nil"/>
            </w:tcBorders>
            <w:vAlign w:val="bottom"/>
          </w:tcPr>
          <w:p w14:paraId="276ABA57" w14:textId="7980FB4D" w:rsidR="00583A39" w:rsidRPr="00B876A7" w:rsidRDefault="00583A39" w:rsidP="00186BE0">
            <w:pPr>
              <w:ind w:left="-86"/>
              <w:rPr>
                <w:rFonts w:ascii="Arial" w:hAnsi="Arial" w:cs="Arial"/>
                <w:sz w:val="18"/>
                <w:szCs w:val="18"/>
              </w:rPr>
            </w:pPr>
            <w:r w:rsidRPr="00D23039">
              <w:rPr>
                <w:rFonts w:ascii="Arial" w:hAnsi="Arial" w:cs="Arial"/>
                <w:sz w:val="18"/>
                <w:szCs w:val="18"/>
              </w:rPr>
              <w:t>Disposal</w:t>
            </w:r>
          </w:p>
        </w:tc>
        <w:tc>
          <w:tcPr>
            <w:tcW w:w="1499" w:type="dxa"/>
            <w:tcBorders>
              <w:top w:val="nil"/>
              <w:left w:val="nil"/>
              <w:bottom w:val="nil"/>
              <w:right w:val="nil"/>
            </w:tcBorders>
            <w:shd w:val="clear" w:color="auto" w:fill="FAFAFA"/>
            <w:vAlign w:val="bottom"/>
          </w:tcPr>
          <w:p w14:paraId="447B71B3" w14:textId="366A9CED" w:rsidR="00583A39" w:rsidRPr="00B876A7" w:rsidRDefault="00583A39" w:rsidP="00186BE0">
            <w:pPr>
              <w:ind w:left="-40" w:right="-72"/>
              <w:jc w:val="right"/>
              <w:rPr>
                <w:rFonts w:ascii="Arial" w:hAnsi="Arial" w:cs="Arial"/>
                <w:sz w:val="18"/>
                <w:szCs w:val="18"/>
              </w:rPr>
            </w:pPr>
            <w:r w:rsidRPr="00BA118D">
              <w:rPr>
                <w:rFonts w:ascii="Arial" w:hAnsi="Arial" w:cs="Arial"/>
                <w:sz w:val="18"/>
                <w:szCs w:val="18"/>
              </w:rPr>
              <w:t>(146,832,588)</w:t>
            </w:r>
          </w:p>
        </w:tc>
        <w:tc>
          <w:tcPr>
            <w:tcW w:w="1500" w:type="dxa"/>
            <w:tcBorders>
              <w:top w:val="nil"/>
              <w:left w:val="nil"/>
              <w:bottom w:val="nil"/>
              <w:right w:val="nil"/>
            </w:tcBorders>
            <w:shd w:val="clear" w:color="auto" w:fill="FAFAFA"/>
            <w:vAlign w:val="bottom"/>
          </w:tcPr>
          <w:p w14:paraId="5D0B9A69" w14:textId="465E0A21" w:rsidR="00583A39" w:rsidRPr="00BA118D" w:rsidRDefault="00583A39" w:rsidP="00186BE0">
            <w:pPr>
              <w:ind w:left="-40" w:right="-72"/>
              <w:jc w:val="right"/>
              <w:rPr>
                <w:rFonts w:ascii="Arial" w:hAnsi="Arial" w:cs="Arial"/>
                <w:sz w:val="18"/>
                <w:szCs w:val="18"/>
              </w:rPr>
            </w:pPr>
            <w:r>
              <w:rPr>
                <w:rFonts w:ascii="Arial" w:hAnsi="Arial" w:cs="Arial"/>
                <w:sz w:val="18"/>
                <w:szCs w:val="18"/>
              </w:rPr>
              <w:t>-</w:t>
            </w:r>
          </w:p>
        </w:tc>
      </w:tr>
      <w:tr w:rsidR="00583A39" w:rsidRPr="00B876A7" w14:paraId="0135FE53" w14:textId="212F8C8E" w:rsidTr="004A3144">
        <w:tc>
          <w:tcPr>
            <w:tcW w:w="6437" w:type="dxa"/>
            <w:tcBorders>
              <w:top w:val="nil"/>
              <w:left w:val="nil"/>
              <w:bottom w:val="nil"/>
              <w:right w:val="nil"/>
            </w:tcBorders>
            <w:vAlign w:val="bottom"/>
          </w:tcPr>
          <w:p w14:paraId="10C63EDA" w14:textId="77777777" w:rsidR="00583A39" w:rsidRPr="00B876A7" w:rsidRDefault="00583A39" w:rsidP="00186BE0">
            <w:pPr>
              <w:ind w:left="-86" w:hanging="22"/>
              <w:rPr>
                <w:rFonts w:ascii="Arial" w:hAnsi="Arial" w:cs="Arial"/>
                <w:sz w:val="18"/>
                <w:szCs w:val="18"/>
              </w:rPr>
            </w:pPr>
            <w:r w:rsidRPr="00B876A7">
              <w:rPr>
                <w:rFonts w:ascii="Arial" w:hAnsi="Arial" w:cs="Arial"/>
                <w:sz w:val="18"/>
                <w:szCs w:val="18"/>
              </w:rPr>
              <w:t xml:space="preserve">Change in fair value </w:t>
            </w:r>
          </w:p>
        </w:tc>
        <w:tc>
          <w:tcPr>
            <w:tcW w:w="1499" w:type="dxa"/>
            <w:tcBorders>
              <w:top w:val="nil"/>
              <w:left w:val="nil"/>
              <w:bottom w:val="nil"/>
              <w:right w:val="nil"/>
            </w:tcBorders>
            <w:shd w:val="clear" w:color="auto" w:fill="FAFAFA"/>
            <w:vAlign w:val="bottom"/>
          </w:tcPr>
          <w:p w14:paraId="2065ECB1" w14:textId="50806C4A" w:rsidR="00583A39" w:rsidRPr="00B876A7" w:rsidRDefault="00583A39" w:rsidP="00186BE0">
            <w:pPr>
              <w:ind w:left="-40" w:right="-72"/>
              <w:jc w:val="right"/>
              <w:rPr>
                <w:rFonts w:ascii="Arial" w:hAnsi="Arial" w:cs="Arial"/>
                <w:sz w:val="18"/>
                <w:szCs w:val="18"/>
              </w:rPr>
            </w:pPr>
            <w:r w:rsidRPr="00BA118D">
              <w:rPr>
                <w:rFonts w:ascii="Arial" w:hAnsi="Arial" w:cs="Arial"/>
                <w:sz w:val="18"/>
                <w:szCs w:val="18"/>
              </w:rPr>
              <w:t>(2,740,117)</w:t>
            </w:r>
          </w:p>
        </w:tc>
        <w:tc>
          <w:tcPr>
            <w:tcW w:w="1500" w:type="dxa"/>
            <w:tcBorders>
              <w:top w:val="nil"/>
              <w:left w:val="nil"/>
              <w:bottom w:val="nil"/>
              <w:right w:val="nil"/>
            </w:tcBorders>
            <w:shd w:val="clear" w:color="auto" w:fill="FAFAFA"/>
            <w:vAlign w:val="bottom"/>
          </w:tcPr>
          <w:p w14:paraId="382FF855" w14:textId="7BDF737A" w:rsidR="00583A39" w:rsidRPr="00BA118D" w:rsidRDefault="00583A39" w:rsidP="00186BE0">
            <w:pPr>
              <w:ind w:left="-40" w:right="-72"/>
              <w:jc w:val="right"/>
              <w:rPr>
                <w:rFonts w:ascii="Arial" w:hAnsi="Arial" w:cs="Arial"/>
                <w:sz w:val="18"/>
                <w:szCs w:val="18"/>
              </w:rPr>
            </w:pPr>
            <w:r w:rsidRPr="00583A39">
              <w:rPr>
                <w:rFonts w:ascii="Arial" w:hAnsi="Arial" w:cs="Arial"/>
                <w:sz w:val="18"/>
                <w:szCs w:val="18"/>
              </w:rPr>
              <w:t>(427,295)</w:t>
            </w:r>
          </w:p>
        </w:tc>
      </w:tr>
      <w:tr w:rsidR="00583A39" w:rsidRPr="00B876A7" w14:paraId="633F431A" w14:textId="23569911" w:rsidTr="004A3144">
        <w:tc>
          <w:tcPr>
            <w:tcW w:w="6437" w:type="dxa"/>
            <w:tcBorders>
              <w:top w:val="nil"/>
              <w:left w:val="nil"/>
              <w:bottom w:val="nil"/>
              <w:right w:val="nil"/>
            </w:tcBorders>
            <w:vAlign w:val="bottom"/>
          </w:tcPr>
          <w:p w14:paraId="0F6A563A" w14:textId="77777777" w:rsidR="00583A39" w:rsidRPr="00B876A7" w:rsidRDefault="00583A39" w:rsidP="00186BE0">
            <w:pPr>
              <w:ind w:left="-86"/>
              <w:rPr>
                <w:rFonts w:ascii="Arial" w:hAnsi="Arial" w:cs="Arial"/>
                <w:sz w:val="18"/>
                <w:szCs w:val="18"/>
              </w:rPr>
            </w:pPr>
          </w:p>
        </w:tc>
        <w:tc>
          <w:tcPr>
            <w:tcW w:w="1499" w:type="dxa"/>
            <w:tcBorders>
              <w:top w:val="single" w:sz="4" w:space="0" w:color="auto"/>
              <w:left w:val="nil"/>
              <w:bottom w:val="nil"/>
              <w:right w:val="nil"/>
            </w:tcBorders>
            <w:shd w:val="clear" w:color="auto" w:fill="FAFAFA"/>
            <w:vAlign w:val="bottom"/>
          </w:tcPr>
          <w:p w14:paraId="7D7A98A7" w14:textId="77777777" w:rsidR="00583A39" w:rsidRPr="00B876A7" w:rsidRDefault="00583A39" w:rsidP="00186BE0">
            <w:pPr>
              <w:ind w:left="-40" w:right="-72"/>
              <w:jc w:val="right"/>
              <w:rPr>
                <w:rFonts w:ascii="Arial" w:hAnsi="Arial" w:cs="Arial"/>
                <w:sz w:val="18"/>
                <w:szCs w:val="18"/>
              </w:rPr>
            </w:pPr>
          </w:p>
        </w:tc>
        <w:tc>
          <w:tcPr>
            <w:tcW w:w="1500" w:type="dxa"/>
            <w:tcBorders>
              <w:top w:val="single" w:sz="4" w:space="0" w:color="auto"/>
              <w:left w:val="nil"/>
              <w:bottom w:val="nil"/>
              <w:right w:val="nil"/>
            </w:tcBorders>
            <w:shd w:val="clear" w:color="auto" w:fill="FAFAFA"/>
            <w:vAlign w:val="bottom"/>
          </w:tcPr>
          <w:p w14:paraId="4C3ADFE4" w14:textId="77777777" w:rsidR="00583A39" w:rsidRPr="00B876A7" w:rsidRDefault="00583A39" w:rsidP="00186BE0">
            <w:pPr>
              <w:ind w:left="-40" w:right="-72"/>
              <w:jc w:val="right"/>
              <w:rPr>
                <w:rFonts w:ascii="Arial" w:hAnsi="Arial" w:cs="Arial"/>
                <w:sz w:val="18"/>
                <w:szCs w:val="18"/>
              </w:rPr>
            </w:pPr>
          </w:p>
        </w:tc>
      </w:tr>
      <w:tr w:rsidR="00583A39" w:rsidRPr="00B876A7" w14:paraId="26CF965C" w14:textId="09AC08F2" w:rsidTr="004A3144">
        <w:tc>
          <w:tcPr>
            <w:tcW w:w="6437" w:type="dxa"/>
            <w:tcBorders>
              <w:top w:val="nil"/>
              <w:left w:val="nil"/>
              <w:bottom w:val="nil"/>
              <w:right w:val="nil"/>
            </w:tcBorders>
            <w:vAlign w:val="bottom"/>
          </w:tcPr>
          <w:p w14:paraId="0CFE2B6B" w14:textId="0B296CF7" w:rsidR="00583A39" w:rsidRPr="00B876A7" w:rsidRDefault="00583A39" w:rsidP="00186BE0">
            <w:pPr>
              <w:ind w:left="-86"/>
              <w:rPr>
                <w:rFonts w:ascii="Arial" w:hAnsi="Arial" w:cs="Arial"/>
                <w:b/>
                <w:bCs/>
                <w:sz w:val="18"/>
                <w:szCs w:val="18"/>
              </w:rPr>
            </w:pPr>
            <w:r w:rsidRPr="00B876A7">
              <w:rPr>
                <w:rFonts w:ascii="Arial" w:hAnsi="Arial" w:cs="Arial"/>
                <w:b/>
                <w:bCs/>
                <w:sz w:val="18"/>
                <w:szCs w:val="18"/>
              </w:rPr>
              <w:t>Closing net book value</w:t>
            </w:r>
          </w:p>
        </w:tc>
        <w:tc>
          <w:tcPr>
            <w:tcW w:w="1499" w:type="dxa"/>
            <w:tcBorders>
              <w:top w:val="nil"/>
              <w:left w:val="nil"/>
              <w:bottom w:val="single" w:sz="4" w:space="0" w:color="auto"/>
              <w:right w:val="nil"/>
            </w:tcBorders>
            <w:shd w:val="clear" w:color="auto" w:fill="FAFAFA"/>
            <w:vAlign w:val="bottom"/>
          </w:tcPr>
          <w:p w14:paraId="0DD45BBA" w14:textId="1B336E0D" w:rsidR="00583A39" w:rsidRPr="00B876A7" w:rsidRDefault="00583A39" w:rsidP="00186BE0">
            <w:pPr>
              <w:ind w:left="-40" w:right="-72"/>
              <w:jc w:val="right"/>
              <w:rPr>
                <w:rFonts w:ascii="Arial" w:hAnsi="Arial" w:cs="Arial"/>
                <w:sz w:val="18"/>
                <w:szCs w:val="18"/>
              </w:rPr>
            </w:pPr>
            <w:r>
              <w:rPr>
                <w:rFonts w:ascii="Arial" w:hAnsi="Arial" w:cs="Arial"/>
                <w:sz w:val="18"/>
                <w:szCs w:val="18"/>
              </w:rPr>
              <w:t>-</w:t>
            </w:r>
          </w:p>
        </w:tc>
        <w:tc>
          <w:tcPr>
            <w:tcW w:w="1500" w:type="dxa"/>
            <w:tcBorders>
              <w:top w:val="nil"/>
              <w:left w:val="nil"/>
              <w:bottom w:val="single" w:sz="4" w:space="0" w:color="auto"/>
              <w:right w:val="nil"/>
            </w:tcBorders>
            <w:shd w:val="clear" w:color="auto" w:fill="FAFAFA"/>
            <w:vAlign w:val="bottom"/>
          </w:tcPr>
          <w:p w14:paraId="27DFDA99" w14:textId="0B13BC8C" w:rsidR="00583A39" w:rsidRDefault="00583A39" w:rsidP="00186BE0">
            <w:pPr>
              <w:ind w:left="-40" w:right="-72"/>
              <w:jc w:val="right"/>
              <w:rPr>
                <w:rFonts w:ascii="Arial" w:hAnsi="Arial" w:cs="Arial"/>
                <w:sz w:val="18"/>
                <w:szCs w:val="18"/>
              </w:rPr>
            </w:pPr>
            <w:r w:rsidRPr="00583A39">
              <w:rPr>
                <w:rFonts w:ascii="Arial" w:hAnsi="Arial" w:cs="Arial"/>
                <w:sz w:val="18"/>
                <w:szCs w:val="18"/>
              </w:rPr>
              <w:t>149,572,705</w:t>
            </w:r>
          </w:p>
        </w:tc>
      </w:tr>
    </w:tbl>
    <w:p w14:paraId="4FB90B45" w14:textId="08F22BDD" w:rsidR="00B876A7" w:rsidRDefault="00B876A7" w:rsidP="00EB64BE">
      <w:pPr>
        <w:rPr>
          <w:rFonts w:ascii="Arial" w:eastAsia="Arial" w:hAnsi="Arial" w:cs="Arial"/>
          <w:bCs/>
          <w:color w:val="000000"/>
          <w:sz w:val="18"/>
          <w:szCs w:val="18"/>
        </w:rPr>
      </w:pPr>
    </w:p>
    <w:p w14:paraId="690158B4" w14:textId="180093B7" w:rsidR="00752F28" w:rsidRPr="00B2042A" w:rsidRDefault="00752F28" w:rsidP="00EB64BE">
      <w:pPr>
        <w:rPr>
          <w:rFonts w:ascii="Arial" w:eastAsia="Arial" w:hAnsi="Arial" w:cs="Arial"/>
          <w:bCs/>
          <w:i/>
          <w:iCs/>
          <w:color w:val="E36C0A" w:themeColor="accent6" w:themeShade="BF"/>
          <w:sz w:val="18"/>
          <w:szCs w:val="18"/>
        </w:rPr>
      </w:pPr>
      <w:r w:rsidRPr="00B2042A">
        <w:rPr>
          <w:rFonts w:ascii="Arial" w:eastAsia="Arial" w:hAnsi="Arial" w:cs="Arial"/>
          <w:bCs/>
          <w:i/>
          <w:iCs/>
          <w:color w:val="E36C0A" w:themeColor="accent6" w:themeShade="BF"/>
          <w:sz w:val="18"/>
          <w:szCs w:val="18"/>
        </w:rPr>
        <w:t>Significant disposal during the year</w:t>
      </w:r>
    </w:p>
    <w:p w14:paraId="692F9245" w14:textId="77777777" w:rsidR="00752F28" w:rsidRPr="00B2042A" w:rsidRDefault="00752F28" w:rsidP="00EB64BE">
      <w:pPr>
        <w:rPr>
          <w:rFonts w:ascii="Arial" w:eastAsia="Arial" w:hAnsi="Arial" w:cs="Arial"/>
          <w:bCs/>
          <w:i/>
          <w:iCs/>
          <w:color w:val="F79646" w:themeColor="accent6"/>
          <w:sz w:val="18"/>
          <w:szCs w:val="18"/>
        </w:rPr>
      </w:pPr>
    </w:p>
    <w:p w14:paraId="4D896FF0" w14:textId="610B4325" w:rsidR="00B876A7" w:rsidRDefault="00D44F38" w:rsidP="00EB64BE">
      <w:pPr>
        <w:rPr>
          <w:rFonts w:ascii="Arial" w:eastAsia="Arial" w:hAnsi="Arial" w:cs="Arial"/>
          <w:bCs/>
          <w:color w:val="000000"/>
          <w:sz w:val="18"/>
          <w:szCs w:val="18"/>
        </w:rPr>
      </w:pPr>
      <w:r>
        <w:rPr>
          <w:rFonts w:ascii="Arial" w:eastAsia="Arial" w:hAnsi="Arial" w:cs="Arial"/>
          <w:bCs/>
          <w:color w:val="000000"/>
          <w:sz w:val="18"/>
          <w:szCs w:val="18"/>
        </w:rPr>
        <w:t xml:space="preserve">During the year 2022, the Group disposed listed securities measured at FVPL in the </w:t>
      </w:r>
      <w:proofErr w:type="gramStart"/>
      <w:r>
        <w:rPr>
          <w:rFonts w:ascii="Arial" w:eastAsia="Arial" w:hAnsi="Arial" w:cs="Arial"/>
          <w:bCs/>
          <w:color w:val="000000"/>
          <w:sz w:val="18"/>
          <w:szCs w:val="18"/>
        </w:rPr>
        <w:t>amount</w:t>
      </w:r>
      <w:proofErr w:type="gramEnd"/>
      <w:r>
        <w:rPr>
          <w:rFonts w:ascii="Arial" w:eastAsia="Arial" w:hAnsi="Arial" w:cs="Arial"/>
          <w:bCs/>
          <w:color w:val="000000"/>
          <w:sz w:val="18"/>
          <w:szCs w:val="18"/>
        </w:rPr>
        <w:t xml:space="preserve"> of Baht 146.83 million.</w:t>
      </w:r>
    </w:p>
    <w:p w14:paraId="081BD9BB" w14:textId="2F7C9501" w:rsidR="00752F28" w:rsidRDefault="00752F28" w:rsidP="00EB64BE">
      <w:pPr>
        <w:rPr>
          <w:rFonts w:ascii="Arial" w:eastAsia="Arial" w:hAnsi="Arial" w:cs="Arial"/>
          <w:bCs/>
          <w:color w:val="000000"/>
          <w:sz w:val="18"/>
          <w:szCs w:val="18"/>
        </w:rPr>
      </w:pPr>
    </w:p>
    <w:p w14:paraId="596D186F" w14:textId="477680CB" w:rsidR="00752F28" w:rsidRDefault="00752F28" w:rsidP="00EB64BE">
      <w:pPr>
        <w:rPr>
          <w:rFonts w:ascii="Arial" w:eastAsia="Arial" w:hAnsi="Arial" w:cs="Arial"/>
          <w:bCs/>
          <w:color w:val="000000"/>
          <w:sz w:val="18"/>
          <w:szCs w:val="18"/>
        </w:rPr>
      </w:pPr>
      <w:r>
        <w:rPr>
          <w:rFonts w:ascii="Arial" w:eastAsia="Arial" w:hAnsi="Arial" w:cs="Arial"/>
          <w:bCs/>
          <w:color w:val="000000"/>
          <w:sz w:val="18"/>
          <w:szCs w:val="18"/>
        </w:rPr>
        <w:t>For the information about the methods and assumptions used in determining fair value refer to note</w:t>
      </w:r>
      <w:r w:rsidR="005E6CF8">
        <w:rPr>
          <w:rFonts w:ascii="Arial" w:eastAsia="Arial" w:hAnsi="Arial" w:cs="Arial"/>
          <w:bCs/>
          <w:color w:val="000000"/>
          <w:sz w:val="18"/>
          <w:szCs w:val="18"/>
        </w:rPr>
        <w:t xml:space="preserve"> </w:t>
      </w:r>
      <w:r w:rsidR="00B35812">
        <w:rPr>
          <w:rFonts w:ascii="Arial" w:eastAsia="Arial" w:hAnsi="Arial" w:cs="Arial"/>
          <w:bCs/>
          <w:color w:val="000000"/>
          <w:sz w:val="18"/>
          <w:szCs w:val="18"/>
        </w:rPr>
        <w:t>6</w:t>
      </w:r>
      <w:r w:rsidR="00AB6963">
        <w:rPr>
          <w:rFonts w:ascii="Arial" w:eastAsia="Arial" w:hAnsi="Arial" w:cs="Arial"/>
          <w:bCs/>
          <w:color w:val="000000"/>
          <w:sz w:val="18"/>
          <w:szCs w:val="18"/>
        </w:rPr>
        <w:t>.</w:t>
      </w:r>
    </w:p>
    <w:p w14:paraId="1E245403" w14:textId="6D66AED6" w:rsidR="00D44F38" w:rsidRDefault="00D44F38" w:rsidP="00EB64BE">
      <w:pPr>
        <w:rPr>
          <w:rFonts w:ascii="Arial" w:eastAsia="Arial" w:hAnsi="Arial" w:cs="Arial"/>
          <w:bCs/>
          <w:color w:val="000000"/>
          <w:sz w:val="18"/>
          <w:szCs w:val="18"/>
        </w:rPr>
      </w:pPr>
    </w:p>
    <w:p w14:paraId="174E281A" w14:textId="77777777" w:rsidR="004D2A14" w:rsidRPr="00B876A7" w:rsidRDefault="004D2A14" w:rsidP="00EB64BE">
      <w:pPr>
        <w:rPr>
          <w:rFonts w:ascii="Arial" w:eastAsia="Arial" w:hAnsi="Arial" w:cs="Arial"/>
          <w:bCs/>
          <w:color w:val="000000"/>
          <w:sz w:val="18"/>
          <w:szCs w:val="18"/>
        </w:rPr>
      </w:pPr>
    </w:p>
    <w:tbl>
      <w:tblPr>
        <w:tblStyle w:val="afffffffff6"/>
        <w:tblW w:w="9450" w:type="dxa"/>
        <w:tblInd w:w="18" w:type="dxa"/>
        <w:shd w:val="clear" w:color="auto" w:fill="FFA543"/>
        <w:tblLayout w:type="fixed"/>
        <w:tblLook w:val="0000" w:firstRow="0" w:lastRow="0" w:firstColumn="0" w:lastColumn="0" w:noHBand="0" w:noVBand="0"/>
      </w:tblPr>
      <w:tblGrid>
        <w:gridCol w:w="9450"/>
      </w:tblGrid>
      <w:tr w:rsidR="007A5A72" w:rsidRPr="00B876A7" w14:paraId="5F322A6F" w14:textId="77777777" w:rsidTr="002647A7">
        <w:trPr>
          <w:trHeight w:val="389"/>
        </w:trPr>
        <w:tc>
          <w:tcPr>
            <w:tcW w:w="9450" w:type="dxa"/>
            <w:shd w:val="clear" w:color="auto" w:fill="FFA543"/>
            <w:vAlign w:val="center"/>
          </w:tcPr>
          <w:p w14:paraId="6AF8A07F" w14:textId="2B50F915" w:rsidR="007A5A72" w:rsidRPr="00B876A7" w:rsidRDefault="0032140B">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1</w:t>
            </w:r>
            <w:r w:rsidR="00D2043B">
              <w:rPr>
                <w:rFonts w:ascii="Arial" w:eastAsia="Arial" w:hAnsi="Arial" w:cs="Arial"/>
                <w:b/>
                <w:color w:val="FFFFFF"/>
                <w:sz w:val="18"/>
                <w:szCs w:val="18"/>
              </w:rPr>
              <w:t>2</w:t>
            </w:r>
            <w:r w:rsidRPr="00B876A7">
              <w:rPr>
                <w:rFonts w:ascii="Arial" w:eastAsia="Arial" w:hAnsi="Arial" w:cs="Arial"/>
                <w:b/>
                <w:color w:val="FFFFFF"/>
                <w:sz w:val="18"/>
                <w:szCs w:val="18"/>
              </w:rPr>
              <w:tab/>
              <w:t>Financial assets and financial liabilities</w:t>
            </w:r>
          </w:p>
        </w:tc>
      </w:tr>
    </w:tbl>
    <w:p w14:paraId="2292DFBC" w14:textId="77777777" w:rsidR="007A5A72" w:rsidRPr="00B876A7" w:rsidRDefault="007A5A72">
      <w:pPr>
        <w:rPr>
          <w:rFonts w:ascii="Arial" w:eastAsia="Arial" w:hAnsi="Arial" w:cs="Arial"/>
          <w:sz w:val="18"/>
          <w:szCs w:val="18"/>
        </w:rPr>
      </w:pPr>
    </w:p>
    <w:p w14:paraId="2B8B1EED" w14:textId="026F50DA" w:rsidR="00BD04B1" w:rsidRDefault="0032140B">
      <w:pPr>
        <w:rPr>
          <w:rFonts w:ascii="Arial" w:eastAsia="Arial" w:hAnsi="Arial" w:cs="Arial"/>
          <w:sz w:val="18"/>
          <w:szCs w:val="18"/>
        </w:rPr>
      </w:pPr>
      <w:r w:rsidRPr="004A3144">
        <w:rPr>
          <w:rFonts w:ascii="Arial" w:eastAsia="Arial" w:hAnsi="Arial" w:cs="Arial"/>
          <w:spacing w:val="-4"/>
          <w:sz w:val="18"/>
          <w:szCs w:val="18"/>
        </w:rPr>
        <w:t xml:space="preserve">As </w:t>
      </w:r>
      <w:proofErr w:type="gramStart"/>
      <w:r w:rsidRPr="004A3144">
        <w:rPr>
          <w:rFonts w:ascii="Arial" w:eastAsia="Arial" w:hAnsi="Arial" w:cs="Arial"/>
          <w:spacing w:val="-4"/>
          <w:sz w:val="18"/>
          <w:szCs w:val="18"/>
        </w:rPr>
        <w:t>at</w:t>
      </w:r>
      <w:proofErr w:type="gramEnd"/>
      <w:r w:rsidRPr="004A3144">
        <w:rPr>
          <w:rFonts w:ascii="Arial" w:eastAsia="Arial" w:hAnsi="Arial" w:cs="Arial"/>
          <w:spacing w:val="-4"/>
          <w:sz w:val="18"/>
          <w:szCs w:val="18"/>
        </w:rPr>
        <w:t xml:space="preserve"> 31 December, classification of the Group’s and the Company’s financial assets and financial liabilities are </w:t>
      </w:r>
      <w:r w:rsidR="00851638" w:rsidRPr="004A3144">
        <w:rPr>
          <w:rFonts w:ascii="Arial" w:eastAsia="Arial" w:hAnsi="Arial" w:cs="Arial"/>
          <w:spacing w:val="-4"/>
          <w:sz w:val="18"/>
          <w:szCs w:val="18"/>
        </w:rPr>
        <w:t>at amortised</w:t>
      </w:r>
      <w:r w:rsidR="00851638" w:rsidRPr="00B876A7">
        <w:rPr>
          <w:rFonts w:ascii="Arial" w:eastAsia="Arial" w:hAnsi="Arial" w:cs="Arial"/>
          <w:sz w:val="18"/>
          <w:szCs w:val="18"/>
        </w:rPr>
        <w:t xml:space="preserve"> cost </w:t>
      </w:r>
      <w:r w:rsidRPr="00B876A7">
        <w:rPr>
          <w:rFonts w:ascii="Arial" w:eastAsia="Arial" w:hAnsi="Arial" w:cs="Arial"/>
          <w:sz w:val="18"/>
          <w:szCs w:val="18"/>
        </w:rPr>
        <w:t>as follows:</w:t>
      </w:r>
    </w:p>
    <w:p w14:paraId="037D6562" w14:textId="77777777" w:rsidR="00E3470F" w:rsidRPr="00B876A7" w:rsidRDefault="00E3470F">
      <w:pPr>
        <w:rPr>
          <w:rFonts w:ascii="Arial" w:eastAsia="Arial" w:hAnsi="Arial" w:cs="Arial"/>
          <w:sz w:val="18"/>
          <w:szCs w:val="18"/>
        </w:rPr>
      </w:pPr>
    </w:p>
    <w:tbl>
      <w:tblPr>
        <w:tblW w:w="0" w:type="auto"/>
        <w:tblLayout w:type="fixed"/>
        <w:tblLook w:val="04A0" w:firstRow="1" w:lastRow="0" w:firstColumn="1" w:lastColumn="0" w:noHBand="0" w:noVBand="1"/>
      </w:tblPr>
      <w:tblGrid>
        <w:gridCol w:w="4111"/>
        <w:gridCol w:w="1217"/>
        <w:gridCol w:w="1368"/>
        <w:gridCol w:w="1368"/>
        <w:gridCol w:w="1368"/>
      </w:tblGrid>
      <w:tr w:rsidR="00B876A7" w:rsidRPr="00B876A7" w14:paraId="7D174F26" w14:textId="77777777" w:rsidTr="00834BB3">
        <w:trPr>
          <w:trHeight w:val="20"/>
          <w:tblHeader/>
        </w:trPr>
        <w:tc>
          <w:tcPr>
            <w:tcW w:w="4111" w:type="dxa"/>
            <w:tcBorders>
              <w:top w:val="nil"/>
              <w:left w:val="nil"/>
              <w:bottom w:val="nil"/>
              <w:right w:val="nil"/>
            </w:tcBorders>
            <w:shd w:val="clear" w:color="auto" w:fill="auto"/>
            <w:noWrap/>
            <w:vAlign w:val="bottom"/>
            <w:hideMark/>
          </w:tcPr>
          <w:p w14:paraId="357ACBB5" w14:textId="3DB17049" w:rsidR="00B876A7" w:rsidRPr="00B876A7" w:rsidRDefault="00B876A7" w:rsidP="00787002">
            <w:pPr>
              <w:ind w:left="101" w:right="-72" w:hanging="187"/>
              <w:jc w:val="left"/>
              <w:rPr>
                <w:rFonts w:ascii="Arial" w:eastAsia="Times New Roman" w:hAnsi="Arial" w:cs="Arial"/>
                <w:b/>
                <w:bCs/>
                <w:sz w:val="18"/>
                <w:szCs w:val="18"/>
                <w:lang w:eastAsia="en-GB"/>
              </w:rPr>
            </w:pPr>
          </w:p>
        </w:tc>
        <w:tc>
          <w:tcPr>
            <w:tcW w:w="5321" w:type="dxa"/>
            <w:gridSpan w:val="4"/>
            <w:tcBorders>
              <w:top w:val="single" w:sz="4" w:space="0" w:color="auto"/>
              <w:left w:val="nil"/>
              <w:bottom w:val="nil"/>
              <w:right w:val="nil"/>
            </w:tcBorders>
            <w:shd w:val="clear" w:color="auto" w:fill="auto"/>
            <w:vAlign w:val="bottom"/>
          </w:tcPr>
          <w:p w14:paraId="5B62EC7D" w14:textId="1491F9B3" w:rsidR="00B876A7" w:rsidRPr="00B876A7" w:rsidRDefault="00B876A7" w:rsidP="00CC17B6">
            <w:pPr>
              <w:ind w:right="-72"/>
              <w:jc w:val="center"/>
              <w:rPr>
                <w:rFonts w:ascii="Arial" w:eastAsia="Times New Roman" w:hAnsi="Arial" w:cs="Arial"/>
                <w:b/>
                <w:bCs/>
                <w:color w:val="000000"/>
                <w:sz w:val="18"/>
                <w:szCs w:val="18"/>
                <w:lang w:eastAsia="en-GB"/>
              </w:rPr>
            </w:pPr>
            <w:r w:rsidRPr="00B876A7">
              <w:rPr>
                <w:rFonts w:ascii="Arial" w:eastAsia="Arial" w:hAnsi="Arial" w:cs="Arial"/>
                <w:b/>
                <w:sz w:val="18"/>
                <w:szCs w:val="18"/>
              </w:rPr>
              <w:t>Consolidated financial statements</w:t>
            </w:r>
          </w:p>
        </w:tc>
      </w:tr>
      <w:tr w:rsidR="00B876A7" w:rsidRPr="00B876A7" w14:paraId="0AACF0BB" w14:textId="77777777" w:rsidTr="00834BB3">
        <w:trPr>
          <w:trHeight w:val="20"/>
          <w:tblHeader/>
        </w:trPr>
        <w:tc>
          <w:tcPr>
            <w:tcW w:w="4111" w:type="dxa"/>
            <w:tcBorders>
              <w:top w:val="nil"/>
              <w:left w:val="nil"/>
              <w:bottom w:val="nil"/>
              <w:right w:val="nil"/>
            </w:tcBorders>
            <w:shd w:val="clear" w:color="auto" w:fill="auto"/>
            <w:noWrap/>
            <w:vAlign w:val="bottom"/>
          </w:tcPr>
          <w:p w14:paraId="3F590FC0" w14:textId="77777777" w:rsidR="00B876A7" w:rsidRPr="00B876A7" w:rsidRDefault="00B876A7" w:rsidP="00B876A7">
            <w:pPr>
              <w:ind w:left="101" w:right="-72" w:hanging="187"/>
              <w:jc w:val="left"/>
              <w:rPr>
                <w:rFonts w:ascii="Arial" w:eastAsia="Times New Roman" w:hAnsi="Arial" w:cs="Arial"/>
                <w:b/>
                <w:bCs/>
                <w:sz w:val="18"/>
                <w:szCs w:val="18"/>
                <w:lang w:eastAsia="en-GB"/>
              </w:rPr>
            </w:pPr>
          </w:p>
        </w:tc>
        <w:tc>
          <w:tcPr>
            <w:tcW w:w="2585" w:type="dxa"/>
            <w:gridSpan w:val="2"/>
            <w:tcBorders>
              <w:top w:val="single" w:sz="4" w:space="0" w:color="auto"/>
              <w:left w:val="nil"/>
              <w:bottom w:val="single" w:sz="4" w:space="0" w:color="auto"/>
              <w:right w:val="nil"/>
            </w:tcBorders>
            <w:shd w:val="clear" w:color="auto" w:fill="auto"/>
            <w:vAlign w:val="bottom"/>
          </w:tcPr>
          <w:p w14:paraId="79046E70" w14:textId="77777777" w:rsidR="00B876A7" w:rsidRPr="00B876A7" w:rsidRDefault="00B876A7" w:rsidP="00B876A7">
            <w:pPr>
              <w:ind w:right="-72"/>
              <w:jc w:val="center"/>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 xml:space="preserve">Fair value through </w:t>
            </w:r>
          </w:p>
          <w:p w14:paraId="56BE1104" w14:textId="3A0DA963" w:rsidR="00B876A7" w:rsidRPr="00B876A7" w:rsidRDefault="00B876A7" w:rsidP="00B876A7">
            <w:pPr>
              <w:ind w:right="-72"/>
              <w:jc w:val="center"/>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profit or loss (FVPL)</w:t>
            </w:r>
          </w:p>
        </w:tc>
        <w:tc>
          <w:tcPr>
            <w:tcW w:w="2736" w:type="dxa"/>
            <w:gridSpan w:val="2"/>
            <w:tcBorders>
              <w:top w:val="single" w:sz="4" w:space="0" w:color="auto"/>
              <w:left w:val="nil"/>
              <w:bottom w:val="single" w:sz="4" w:space="0" w:color="auto"/>
              <w:right w:val="nil"/>
            </w:tcBorders>
            <w:shd w:val="clear" w:color="auto" w:fill="auto"/>
            <w:vAlign w:val="bottom"/>
          </w:tcPr>
          <w:p w14:paraId="549F9F3E" w14:textId="7E353219" w:rsidR="00B876A7" w:rsidRPr="00B876A7" w:rsidRDefault="00B876A7" w:rsidP="00B876A7">
            <w:pPr>
              <w:ind w:right="-72"/>
              <w:jc w:val="center"/>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Amortised cost</w:t>
            </w:r>
          </w:p>
        </w:tc>
      </w:tr>
      <w:tr w:rsidR="00186BE0" w:rsidRPr="00B876A7" w14:paraId="046581EE" w14:textId="77777777" w:rsidTr="00834BB3">
        <w:trPr>
          <w:trHeight w:val="20"/>
          <w:tblHeader/>
        </w:trPr>
        <w:tc>
          <w:tcPr>
            <w:tcW w:w="4111" w:type="dxa"/>
            <w:tcBorders>
              <w:top w:val="nil"/>
              <w:left w:val="nil"/>
              <w:bottom w:val="nil"/>
              <w:right w:val="nil"/>
            </w:tcBorders>
            <w:shd w:val="clear" w:color="auto" w:fill="auto"/>
            <w:noWrap/>
            <w:vAlign w:val="bottom"/>
            <w:hideMark/>
          </w:tcPr>
          <w:p w14:paraId="0244598C" w14:textId="77777777" w:rsidR="00186BE0" w:rsidRPr="00B876A7" w:rsidRDefault="00186BE0" w:rsidP="00186BE0">
            <w:pPr>
              <w:ind w:left="101" w:right="-72" w:hanging="187"/>
              <w:jc w:val="left"/>
              <w:rPr>
                <w:rFonts w:ascii="Arial" w:eastAsia="Times New Roman" w:hAnsi="Arial" w:cs="Arial"/>
                <w:b/>
                <w:bCs/>
                <w:color w:val="000000"/>
                <w:sz w:val="18"/>
                <w:szCs w:val="18"/>
                <w:lang w:eastAsia="en-GB"/>
              </w:rPr>
            </w:pPr>
          </w:p>
        </w:tc>
        <w:tc>
          <w:tcPr>
            <w:tcW w:w="1217" w:type="dxa"/>
            <w:tcBorders>
              <w:top w:val="single" w:sz="4" w:space="0" w:color="auto"/>
              <w:left w:val="nil"/>
              <w:bottom w:val="single" w:sz="4" w:space="0" w:color="auto"/>
              <w:right w:val="nil"/>
            </w:tcBorders>
            <w:shd w:val="clear" w:color="auto" w:fill="auto"/>
            <w:vAlign w:val="bottom"/>
            <w:hideMark/>
          </w:tcPr>
          <w:p w14:paraId="48830A75" w14:textId="3FA2F549" w:rsidR="00186BE0" w:rsidRPr="00B876A7"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w:t>
            </w:r>
            <w:r>
              <w:rPr>
                <w:rFonts w:ascii="Arial" w:eastAsia="Times New Roman" w:hAnsi="Arial" w:cs="Arial"/>
                <w:b/>
                <w:bCs/>
                <w:color w:val="000000"/>
                <w:sz w:val="18"/>
                <w:szCs w:val="18"/>
                <w:lang w:eastAsia="en-GB"/>
              </w:rPr>
              <w:t>2</w:t>
            </w:r>
          </w:p>
          <w:p w14:paraId="132C0357" w14:textId="54BBED14" w:rsidR="00186BE0" w:rsidRPr="00B876A7"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Baht</w:t>
            </w:r>
          </w:p>
        </w:tc>
        <w:tc>
          <w:tcPr>
            <w:tcW w:w="1368" w:type="dxa"/>
            <w:tcBorders>
              <w:top w:val="single" w:sz="4" w:space="0" w:color="auto"/>
              <w:left w:val="nil"/>
              <w:bottom w:val="single" w:sz="4" w:space="0" w:color="auto"/>
              <w:right w:val="nil"/>
            </w:tcBorders>
            <w:shd w:val="clear" w:color="auto" w:fill="auto"/>
            <w:vAlign w:val="bottom"/>
            <w:hideMark/>
          </w:tcPr>
          <w:p w14:paraId="21DBB93F" w14:textId="0CB0AD09" w:rsidR="00186BE0" w:rsidRPr="00B876A7"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w:t>
            </w:r>
            <w:r>
              <w:rPr>
                <w:rFonts w:ascii="Arial" w:eastAsia="Times New Roman" w:hAnsi="Arial" w:cs="Arial"/>
                <w:b/>
                <w:bCs/>
                <w:color w:val="000000"/>
                <w:sz w:val="18"/>
                <w:szCs w:val="18"/>
                <w:lang w:eastAsia="en-GB"/>
              </w:rPr>
              <w:t>1</w:t>
            </w:r>
          </w:p>
          <w:p w14:paraId="63F8F493" w14:textId="1C591DDF" w:rsidR="00186BE0" w:rsidRPr="00B876A7"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Baht</w:t>
            </w:r>
          </w:p>
        </w:tc>
        <w:tc>
          <w:tcPr>
            <w:tcW w:w="1368" w:type="dxa"/>
            <w:tcBorders>
              <w:top w:val="single" w:sz="4" w:space="0" w:color="auto"/>
              <w:left w:val="nil"/>
              <w:bottom w:val="single" w:sz="4" w:space="0" w:color="auto"/>
              <w:right w:val="nil"/>
            </w:tcBorders>
            <w:shd w:val="clear" w:color="auto" w:fill="auto"/>
            <w:vAlign w:val="bottom"/>
            <w:hideMark/>
          </w:tcPr>
          <w:p w14:paraId="62E5165D" w14:textId="77777777" w:rsidR="00186BE0" w:rsidRPr="00B876A7"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w:t>
            </w:r>
            <w:r>
              <w:rPr>
                <w:rFonts w:ascii="Arial" w:eastAsia="Times New Roman" w:hAnsi="Arial" w:cs="Arial"/>
                <w:b/>
                <w:bCs/>
                <w:color w:val="000000"/>
                <w:sz w:val="18"/>
                <w:szCs w:val="18"/>
                <w:lang w:eastAsia="en-GB"/>
              </w:rPr>
              <w:t>2</w:t>
            </w:r>
          </w:p>
          <w:p w14:paraId="60CB9E57" w14:textId="0997DE8E" w:rsidR="00186BE0" w:rsidRPr="00B876A7"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Baht</w:t>
            </w:r>
          </w:p>
        </w:tc>
        <w:tc>
          <w:tcPr>
            <w:tcW w:w="1368" w:type="dxa"/>
            <w:tcBorders>
              <w:top w:val="single" w:sz="4" w:space="0" w:color="auto"/>
              <w:left w:val="nil"/>
              <w:bottom w:val="single" w:sz="4" w:space="0" w:color="auto"/>
              <w:right w:val="nil"/>
            </w:tcBorders>
            <w:shd w:val="clear" w:color="auto" w:fill="auto"/>
            <w:vAlign w:val="bottom"/>
            <w:hideMark/>
          </w:tcPr>
          <w:p w14:paraId="4CEBFC0B" w14:textId="77777777" w:rsidR="00186BE0" w:rsidRPr="00B876A7"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w:t>
            </w:r>
            <w:r>
              <w:rPr>
                <w:rFonts w:ascii="Arial" w:eastAsia="Times New Roman" w:hAnsi="Arial" w:cs="Arial"/>
                <w:b/>
                <w:bCs/>
                <w:color w:val="000000"/>
                <w:sz w:val="18"/>
                <w:szCs w:val="18"/>
                <w:lang w:eastAsia="en-GB"/>
              </w:rPr>
              <w:t>1</w:t>
            </w:r>
          </w:p>
          <w:p w14:paraId="7E8661DE" w14:textId="1430FFC6" w:rsidR="00186BE0" w:rsidRPr="00B876A7"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Baht</w:t>
            </w:r>
          </w:p>
        </w:tc>
      </w:tr>
      <w:tr w:rsidR="00186BE0" w:rsidRPr="00B876A7" w14:paraId="2B65C737" w14:textId="77777777" w:rsidTr="00834BB3">
        <w:trPr>
          <w:trHeight w:val="20"/>
          <w:tblHeader/>
        </w:trPr>
        <w:tc>
          <w:tcPr>
            <w:tcW w:w="4111" w:type="dxa"/>
            <w:tcBorders>
              <w:top w:val="nil"/>
              <w:left w:val="nil"/>
              <w:bottom w:val="nil"/>
              <w:right w:val="nil"/>
            </w:tcBorders>
            <w:shd w:val="clear" w:color="auto" w:fill="auto"/>
            <w:noWrap/>
            <w:vAlign w:val="bottom"/>
          </w:tcPr>
          <w:p w14:paraId="453639BD" w14:textId="77777777" w:rsidR="00186BE0" w:rsidRPr="00B876A7" w:rsidRDefault="00186BE0" w:rsidP="00186BE0">
            <w:pPr>
              <w:ind w:left="101" w:right="-72" w:hanging="187"/>
              <w:jc w:val="left"/>
              <w:rPr>
                <w:rFonts w:ascii="Arial" w:eastAsia="Times New Roman" w:hAnsi="Arial" w:cs="Arial"/>
                <w:b/>
                <w:bCs/>
                <w:color w:val="000000"/>
                <w:sz w:val="18"/>
                <w:szCs w:val="18"/>
                <w:lang w:eastAsia="en-GB"/>
              </w:rPr>
            </w:pPr>
          </w:p>
        </w:tc>
        <w:tc>
          <w:tcPr>
            <w:tcW w:w="1217" w:type="dxa"/>
            <w:tcBorders>
              <w:top w:val="nil"/>
              <w:left w:val="nil"/>
              <w:bottom w:val="nil"/>
              <w:right w:val="nil"/>
            </w:tcBorders>
            <w:shd w:val="clear" w:color="auto" w:fill="FAFAFA"/>
            <w:noWrap/>
            <w:vAlign w:val="bottom"/>
          </w:tcPr>
          <w:p w14:paraId="4C51DCEE" w14:textId="77777777" w:rsidR="00186BE0" w:rsidRPr="00B876A7" w:rsidRDefault="00186BE0" w:rsidP="00186BE0">
            <w:pPr>
              <w:ind w:right="-72"/>
              <w:jc w:val="right"/>
              <w:rPr>
                <w:rFonts w:ascii="Arial" w:eastAsia="Times New Roman" w:hAnsi="Arial" w:cs="Arial"/>
                <w:b/>
                <w:bCs/>
                <w:color w:val="000000"/>
                <w:sz w:val="18"/>
                <w:szCs w:val="18"/>
                <w:lang w:eastAsia="en-GB"/>
              </w:rPr>
            </w:pPr>
          </w:p>
        </w:tc>
        <w:tc>
          <w:tcPr>
            <w:tcW w:w="1368" w:type="dxa"/>
            <w:tcBorders>
              <w:top w:val="nil"/>
              <w:left w:val="nil"/>
              <w:bottom w:val="nil"/>
              <w:right w:val="nil"/>
            </w:tcBorders>
            <w:shd w:val="clear" w:color="auto" w:fill="auto"/>
            <w:noWrap/>
            <w:vAlign w:val="bottom"/>
          </w:tcPr>
          <w:p w14:paraId="2D52DF0B" w14:textId="77777777" w:rsidR="00186BE0" w:rsidRPr="00B876A7"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5F4386BB" w14:textId="77777777" w:rsidR="00186BE0" w:rsidRPr="00B876A7"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3C9496B1" w14:textId="77777777" w:rsidR="00186BE0" w:rsidRPr="00B876A7" w:rsidRDefault="00186BE0" w:rsidP="00186BE0">
            <w:pPr>
              <w:ind w:right="-72"/>
              <w:jc w:val="right"/>
              <w:rPr>
                <w:rFonts w:ascii="Arial" w:eastAsia="Times New Roman" w:hAnsi="Arial" w:cs="Arial"/>
                <w:sz w:val="18"/>
                <w:szCs w:val="18"/>
                <w:lang w:eastAsia="en-GB"/>
              </w:rPr>
            </w:pPr>
          </w:p>
        </w:tc>
      </w:tr>
      <w:tr w:rsidR="00186BE0" w:rsidRPr="00B876A7" w14:paraId="540ADAEA" w14:textId="77777777" w:rsidTr="00834BB3">
        <w:trPr>
          <w:trHeight w:val="20"/>
          <w:tblHeader/>
        </w:trPr>
        <w:tc>
          <w:tcPr>
            <w:tcW w:w="4111" w:type="dxa"/>
            <w:tcBorders>
              <w:top w:val="nil"/>
              <w:left w:val="nil"/>
              <w:bottom w:val="nil"/>
              <w:right w:val="nil"/>
            </w:tcBorders>
            <w:shd w:val="clear" w:color="auto" w:fill="auto"/>
            <w:noWrap/>
            <w:vAlign w:val="bottom"/>
          </w:tcPr>
          <w:p w14:paraId="6D266B13" w14:textId="3C5E52CD" w:rsidR="00186BE0" w:rsidRPr="00B876A7" w:rsidRDefault="00186BE0" w:rsidP="00186BE0">
            <w:pPr>
              <w:ind w:left="101" w:right="-72" w:hanging="187"/>
              <w:jc w:val="left"/>
              <w:rPr>
                <w:rFonts w:ascii="Arial" w:eastAsia="Times New Roman" w:hAnsi="Arial" w:cs="Arial"/>
                <w:b/>
                <w:bCs/>
                <w:color w:val="000000"/>
                <w:sz w:val="18"/>
                <w:szCs w:val="18"/>
                <w:lang w:eastAsia="en-GB"/>
              </w:rPr>
            </w:pPr>
            <w:r w:rsidRPr="00B876A7">
              <w:rPr>
                <w:rFonts w:ascii="Arial" w:eastAsia="Arial" w:hAnsi="Arial" w:cs="Arial"/>
                <w:b/>
                <w:color w:val="000000"/>
                <w:sz w:val="18"/>
                <w:szCs w:val="18"/>
              </w:rPr>
              <w:t>Significant financial assets</w:t>
            </w:r>
          </w:p>
        </w:tc>
        <w:tc>
          <w:tcPr>
            <w:tcW w:w="1217" w:type="dxa"/>
            <w:tcBorders>
              <w:top w:val="nil"/>
              <w:left w:val="nil"/>
              <w:bottom w:val="nil"/>
              <w:right w:val="nil"/>
            </w:tcBorders>
            <w:shd w:val="clear" w:color="auto" w:fill="FAFAFA"/>
            <w:noWrap/>
            <w:vAlign w:val="bottom"/>
          </w:tcPr>
          <w:p w14:paraId="75E6ACCA" w14:textId="77777777" w:rsidR="00186BE0" w:rsidRPr="00B876A7" w:rsidRDefault="00186BE0" w:rsidP="00186BE0">
            <w:pPr>
              <w:ind w:right="-72"/>
              <w:jc w:val="right"/>
              <w:rPr>
                <w:rFonts w:ascii="Arial" w:eastAsia="Times New Roman" w:hAnsi="Arial" w:cs="Arial"/>
                <w:b/>
                <w:bCs/>
                <w:color w:val="000000"/>
                <w:sz w:val="18"/>
                <w:szCs w:val="18"/>
                <w:lang w:eastAsia="en-GB"/>
              </w:rPr>
            </w:pPr>
          </w:p>
        </w:tc>
        <w:tc>
          <w:tcPr>
            <w:tcW w:w="1368" w:type="dxa"/>
            <w:tcBorders>
              <w:top w:val="nil"/>
              <w:left w:val="nil"/>
              <w:bottom w:val="nil"/>
              <w:right w:val="nil"/>
            </w:tcBorders>
            <w:shd w:val="clear" w:color="auto" w:fill="auto"/>
            <w:noWrap/>
            <w:vAlign w:val="bottom"/>
          </w:tcPr>
          <w:p w14:paraId="2D7FA903" w14:textId="77777777" w:rsidR="00186BE0" w:rsidRPr="00B876A7"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158393A9" w14:textId="77777777" w:rsidR="00186BE0" w:rsidRPr="00B876A7"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73C47D61" w14:textId="77777777" w:rsidR="00186BE0" w:rsidRPr="00B876A7" w:rsidRDefault="00186BE0" w:rsidP="00186BE0">
            <w:pPr>
              <w:ind w:right="-72"/>
              <w:jc w:val="right"/>
              <w:rPr>
                <w:rFonts w:ascii="Arial" w:eastAsia="Times New Roman" w:hAnsi="Arial" w:cs="Arial"/>
                <w:sz w:val="18"/>
                <w:szCs w:val="18"/>
                <w:lang w:eastAsia="en-GB"/>
              </w:rPr>
            </w:pPr>
          </w:p>
        </w:tc>
      </w:tr>
      <w:tr w:rsidR="00186BE0" w:rsidRPr="00B876A7" w14:paraId="12458FF8" w14:textId="77777777" w:rsidTr="00834BB3">
        <w:trPr>
          <w:trHeight w:val="20"/>
        </w:trPr>
        <w:tc>
          <w:tcPr>
            <w:tcW w:w="4111" w:type="dxa"/>
            <w:tcBorders>
              <w:top w:val="nil"/>
              <w:left w:val="nil"/>
              <w:bottom w:val="nil"/>
              <w:right w:val="nil"/>
            </w:tcBorders>
            <w:shd w:val="clear" w:color="auto" w:fill="auto"/>
            <w:noWrap/>
            <w:vAlign w:val="bottom"/>
            <w:hideMark/>
          </w:tcPr>
          <w:p w14:paraId="6C696DD5" w14:textId="35F0677A" w:rsidR="00186BE0" w:rsidRPr="00B876A7" w:rsidRDefault="00186BE0" w:rsidP="00186BE0">
            <w:pPr>
              <w:ind w:left="101" w:right="-72" w:hanging="187"/>
              <w:jc w:val="left"/>
              <w:rPr>
                <w:rFonts w:ascii="Arial" w:eastAsia="Times New Roman" w:hAnsi="Arial" w:cs="Arial"/>
                <w:i/>
                <w:iCs/>
                <w:color w:val="000000"/>
                <w:sz w:val="18"/>
                <w:szCs w:val="18"/>
                <w:lang w:eastAsia="en-GB"/>
              </w:rPr>
            </w:pPr>
            <w:r w:rsidRPr="00B876A7">
              <w:rPr>
                <w:rFonts w:ascii="Arial" w:eastAsia="Arial" w:hAnsi="Arial" w:cs="Arial"/>
                <w:color w:val="000000"/>
                <w:sz w:val="18"/>
                <w:szCs w:val="18"/>
              </w:rPr>
              <w:t>Cash and cash equivalents</w:t>
            </w:r>
          </w:p>
        </w:tc>
        <w:tc>
          <w:tcPr>
            <w:tcW w:w="1217" w:type="dxa"/>
            <w:tcBorders>
              <w:top w:val="nil"/>
              <w:left w:val="nil"/>
              <w:bottom w:val="nil"/>
              <w:right w:val="nil"/>
            </w:tcBorders>
            <w:shd w:val="clear" w:color="auto" w:fill="FAFAFA"/>
            <w:noWrap/>
            <w:vAlign w:val="bottom"/>
          </w:tcPr>
          <w:p w14:paraId="23A78316" w14:textId="20F2238E" w:rsidR="00186BE0" w:rsidRPr="009470B9" w:rsidRDefault="009470B9" w:rsidP="00186BE0">
            <w:pPr>
              <w:ind w:right="-72"/>
              <w:jc w:val="right"/>
              <w:rPr>
                <w:rFonts w:ascii="Arial" w:eastAsia="Times New Roman" w:hAnsi="Arial" w:cs="Browallia New"/>
                <w:color w:val="000000"/>
                <w:sz w:val="18"/>
                <w:szCs w:val="22"/>
                <w:lang w:eastAsia="en-GB"/>
              </w:rPr>
            </w:pPr>
            <w:r>
              <w:rPr>
                <w:rFonts w:ascii="Arial" w:eastAsia="Times New Roman" w:hAnsi="Arial" w:cs="Browallia New"/>
                <w:color w:val="000000"/>
                <w:sz w:val="18"/>
                <w:szCs w:val="22"/>
                <w:lang w:eastAsia="en-GB"/>
              </w:rPr>
              <w:t>-</w:t>
            </w:r>
          </w:p>
        </w:tc>
        <w:tc>
          <w:tcPr>
            <w:tcW w:w="1368" w:type="dxa"/>
            <w:tcBorders>
              <w:top w:val="nil"/>
              <w:left w:val="nil"/>
              <w:bottom w:val="nil"/>
              <w:right w:val="nil"/>
            </w:tcBorders>
            <w:shd w:val="clear" w:color="auto" w:fill="auto"/>
            <w:noWrap/>
            <w:vAlign w:val="bottom"/>
            <w:hideMark/>
          </w:tcPr>
          <w:p w14:paraId="37EB40EC" w14:textId="028E07F3" w:rsidR="00186BE0" w:rsidRPr="00B876A7" w:rsidRDefault="00186BE0" w:rsidP="00186BE0">
            <w:pPr>
              <w:ind w:right="-72"/>
              <w:jc w:val="right"/>
              <w:rPr>
                <w:rFonts w:ascii="Arial" w:eastAsia="Times New Roman" w:hAnsi="Arial" w:cs="Arial"/>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FAFAFA"/>
            <w:noWrap/>
            <w:vAlign w:val="bottom"/>
          </w:tcPr>
          <w:p w14:paraId="5726607F" w14:textId="29AE9FC6" w:rsidR="00186BE0" w:rsidRPr="00B876A7" w:rsidRDefault="00DA2374" w:rsidP="00186BE0">
            <w:pPr>
              <w:ind w:right="-72"/>
              <w:jc w:val="right"/>
              <w:rPr>
                <w:rFonts w:ascii="Arial" w:eastAsia="Times New Roman" w:hAnsi="Arial" w:cs="Arial"/>
                <w:sz w:val="18"/>
                <w:szCs w:val="18"/>
                <w:lang w:eastAsia="en-GB"/>
              </w:rPr>
            </w:pPr>
            <w:r w:rsidRPr="00DA2374">
              <w:rPr>
                <w:rFonts w:ascii="Arial" w:eastAsia="Times New Roman" w:hAnsi="Arial" w:cs="Arial"/>
                <w:sz w:val="18"/>
                <w:szCs w:val="18"/>
                <w:lang w:eastAsia="en-GB"/>
              </w:rPr>
              <w:t>552,742,896</w:t>
            </w:r>
          </w:p>
        </w:tc>
        <w:tc>
          <w:tcPr>
            <w:tcW w:w="1368" w:type="dxa"/>
            <w:tcBorders>
              <w:top w:val="nil"/>
              <w:left w:val="nil"/>
              <w:bottom w:val="nil"/>
              <w:right w:val="nil"/>
            </w:tcBorders>
            <w:shd w:val="clear" w:color="auto" w:fill="auto"/>
            <w:noWrap/>
            <w:vAlign w:val="bottom"/>
            <w:hideMark/>
          </w:tcPr>
          <w:p w14:paraId="7650BBE7" w14:textId="4BE0869D" w:rsidR="00186BE0" w:rsidRPr="00B876A7" w:rsidRDefault="00186BE0" w:rsidP="00186BE0">
            <w:pPr>
              <w:ind w:right="-72"/>
              <w:jc w:val="right"/>
              <w:rPr>
                <w:rFonts w:ascii="Arial" w:eastAsia="Times New Roman" w:hAnsi="Arial" w:cs="Arial"/>
                <w:sz w:val="18"/>
                <w:szCs w:val="18"/>
                <w:lang w:eastAsia="en-GB"/>
              </w:rPr>
            </w:pPr>
            <w:r w:rsidRPr="00B876A7">
              <w:rPr>
                <w:rFonts w:ascii="Arial" w:eastAsia="Times New Roman" w:hAnsi="Arial" w:cs="Arial"/>
                <w:color w:val="000000"/>
                <w:sz w:val="18"/>
                <w:szCs w:val="18"/>
                <w:lang w:eastAsia="en-GB"/>
              </w:rPr>
              <w:t>127,119,551</w:t>
            </w:r>
          </w:p>
        </w:tc>
      </w:tr>
      <w:tr w:rsidR="00186BE0" w:rsidRPr="00B876A7" w14:paraId="1E32DC3D" w14:textId="77777777" w:rsidTr="00834BB3">
        <w:trPr>
          <w:trHeight w:val="20"/>
        </w:trPr>
        <w:tc>
          <w:tcPr>
            <w:tcW w:w="4111" w:type="dxa"/>
            <w:tcBorders>
              <w:top w:val="nil"/>
              <w:left w:val="nil"/>
              <w:bottom w:val="nil"/>
              <w:right w:val="nil"/>
            </w:tcBorders>
            <w:shd w:val="clear" w:color="auto" w:fill="auto"/>
            <w:noWrap/>
            <w:vAlign w:val="bottom"/>
            <w:hideMark/>
          </w:tcPr>
          <w:p w14:paraId="5B9E6749" w14:textId="27FFD91E" w:rsidR="00186BE0" w:rsidRPr="00B876A7" w:rsidRDefault="00186BE0" w:rsidP="00186BE0">
            <w:pPr>
              <w:ind w:left="101" w:right="-72" w:hanging="187"/>
              <w:jc w:val="left"/>
              <w:rPr>
                <w:rFonts w:ascii="Arial" w:eastAsia="Times New Roman" w:hAnsi="Arial" w:cs="Arial"/>
                <w:color w:val="000000"/>
                <w:sz w:val="18"/>
                <w:szCs w:val="18"/>
                <w:lang w:eastAsia="en-GB"/>
              </w:rPr>
            </w:pPr>
            <w:r w:rsidRPr="00B876A7">
              <w:rPr>
                <w:rFonts w:ascii="Arial" w:eastAsia="Arial" w:hAnsi="Arial" w:cs="Arial"/>
                <w:color w:val="000000"/>
                <w:sz w:val="18"/>
                <w:szCs w:val="18"/>
              </w:rPr>
              <w:t>Trade receivables, net</w:t>
            </w:r>
          </w:p>
        </w:tc>
        <w:tc>
          <w:tcPr>
            <w:tcW w:w="1217" w:type="dxa"/>
            <w:tcBorders>
              <w:top w:val="nil"/>
              <w:left w:val="nil"/>
              <w:bottom w:val="nil"/>
              <w:right w:val="nil"/>
            </w:tcBorders>
            <w:shd w:val="clear" w:color="auto" w:fill="FAFAFA"/>
            <w:noWrap/>
            <w:vAlign w:val="bottom"/>
          </w:tcPr>
          <w:p w14:paraId="66ED4085" w14:textId="044ABF54" w:rsidR="00186BE0" w:rsidRPr="00B876A7" w:rsidRDefault="009470B9"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tcPr>
          <w:p w14:paraId="1117FFD2" w14:textId="5D3717B1" w:rsidR="00186BE0" w:rsidRPr="00B876A7" w:rsidRDefault="00186BE0" w:rsidP="00186BE0">
            <w:pPr>
              <w:ind w:right="-72"/>
              <w:jc w:val="right"/>
              <w:rPr>
                <w:rFonts w:ascii="Arial" w:eastAsia="Times New Roman" w:hAnsi="Arial" w:cs="Arial"/>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FAFAFA"/>
            <w:noWrap/>
            <w:vAlign w:val="bottom"/>
          </w:tcPr>
          <w:p w14:paraId="60BDD49C" w14:textId="087D7D35" w:rsidR="00186BE0" w:rsidRPr="00B876A7" w:rsidRDefault="00DA2374" w:rsidP="00186BE0">
            <w:pPr>
              <w:ind w:right="-72"/>
              <w:jc w:val="right"/>
              <w:rPr>
                <w:rFonts w:ascii="Arial" w:eastAsia="Times New Roman" w:hAnsi="Arial" w:cs="Arial"/>
                <w:sz w:val="18"/>
                <w:szCs w:val="18"/>
                <w:lang w:eastAsia="en-GB"/>
              </w:rPr>
            </w:pPr>
            <w:r w:rsidRPr="00DA2374">
              <w:rPr>
                <w:rFonts w:ascii="Arial" w:eastAsia="Times New Roman" w:hAnsi="Arial" w:cs="Arial"/>
                <w:sz w:val="18"/>
                <w:szCs w:val="18"/>
                <w:lang w:eastAsia="en-GB"/>
              </w:rPr>
              <w:t>151,761,163</w:t>
            </w:r>
          </w:p>
        </w:tc>
        <w:tc>
          <w:tcPr>
            <w:tcW w:w="1368" w:type="dxa"/>
            <w:tcBorders>
              <w:top w:val="nil"/>
              <w:left w:val="nil"/>
              <w:bottom w:val="nil"/>
              <w:right w:val="nil"/>
            </w:tcBorders>
            <w:shd w:val="clear" w:color="auto" w:fill="auto"/>
            <w:noWrap/>
            <w:vAlign w:val="bottom"/>
          </w:tcPr>
          <w:p w14:paraId="6D923CC9" w14:textId="2D414008" w:rsidR="00186BE0" w:rsidRPr="00B876A7" w:rsidRDefault="00186BE0" w:rsidP="00186BE0">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123,233,334</w:t>
            </w:r>
          </w:p>
        </w:tc>
      </w:tr>
      <w:tr w:rsidR="00186BE0" w:rsidRPr="00B876A7" w14:paraId="6734B6E2" w14:textId="77777777" w:rsidTr="00834BB3">
        <w:trPr>
          <w:trHeight w:val="20"/>
          <w:tblHeader/>
        </w:trPr>
        <w:tc>
          <w:tcPr>
            <w:tcW w:w="4111" w:type="dxa"/>
            <w:tcBorders>
              <w:top w:val="nil"/>
              <w:left w:val="nil"/>
              <w:bottom w:val="nil"/>
              <w:right w:val="nil"/>
            </w:tcBorders>
            <w:shd w:val="clear" w:color="auto" w:fill="auto"/>
            <w:noWrap/>
          </w:tcPr>
          <w:p w14:paraId="429A6E45" w14:textId="77777777" w:rsidR="00186BE0" w:rsidRPr="00B876A7" w:rsidRDefault="00186BE0" w:rsidP="00186BE0">
            <w:pPr>
              <w:ind w:left="101" w:right="-72" w:hanging="187"/>
              <w:jc w:val="left"/>
              <w:rPr>
                <w:rFonts w:ascii="Arial" w:eastAsia="Arial" w:hAnsi="Arial" w:cs="Arial"/>
                <w:color w:val="000000"/>
                <w:sz w:val="18"/>
                <w:szCs w:val="18"/>
              </w:rPr>
            </w:pPr>
            <w:r w:rsidRPr="00B876A7">
              <w:rPr>
                <w:rFonts w:ascii="Arial" w:eastAsia="Arial" w:hAnsi="Arial" w:cs="Arial"/>
                <w:color w:val="000000"/>
                <w:sz w:val="18"/>
                <w:szCs w:val="18"/>
              </w:rPr>
              <w:t>Financial assets measured at fair value</w:t>
            </w:r>
          </w:p>
        </w:tc>
        <w:tc>
          <w:tcPr>
            <w:tcW w:w="1217" w:type="dxa"/>
            <w:tcBorders>
              <w:top w:val="nil"/>
              <w:left w:val="nil"/>
              <w:bottom w:val="nil"/>
              <w:right w:val="nil"/>
            </w:tcBorders>
            <w:shd w:val="clear" w:color="auto" w:fill="FAFAFA"/>
            <w:noWrap/>
            <w:vAlign w:val="bottom"/>
          </w:tcPr>
          <w:p w14:paraId="39851EBD" w14:textId="77777777" w:rsidR="00186BE0" w:rsidRPr="00B876A7" w:rsidRDefault="00186BE0" w:rsidP="00186BE0">
            <w:pPr>
              <w:ind w:right="-72"/>
              <w:jc w:val="right"/>
              <w:rPr>
                <w:rFonts w:ascii="Arial" w:eastAsia="Times New Roman" w:hAnsi="Arial" w:cs="Arial"/>
                <w:b/>
                <w:bCs/>
                <w:color w:val="000000"/>
                <w:sz w:val="18"/>
                <w:szCs w:val="18"/>
                <w:lang w:eastAsia="en-GB"/>
              </w:rPr>
            </w:pPr>
          </w:p>
        </w:tc>
        <w:tc>
          <w:tcPr>
            <w:tcW w:w="1368" w:type="dxa"/>
            <w:tcBorders>
              <w:top w:val="nil"/>
              <w:left w:val="nil"/>
              <w:bottom w:val="nil"/>
              <w:right w:val="nil"/>
            </w:tcBorders>
            <w:shd w:val="clear" w:color="auto" w:fill="auto"/>
            <w:noWrap/>
            <w:vAlign w:val="bottom"/>
          </w:tcPr>
          <w:p w14:paraId="42F9120D" w14:textId="77777777" w:rsidR="00186BE0" w:rsidRPr="00B876A7"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68364AF2" w14:textId="77777777" w:rsidR="00186BE0" w:rsidRPr="00B876A7"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05E61809" w14:textId="77777777" w:rsidR="00186BE0" w:rsidRPr="00B876A7" w:rsidRDefault="00186BE0" w:rsidP="00186BE0">
            <w:pPr>
              <w:ind w:right="-72"/>
              <w:jc w:val="right"/>
              <w:rPr>
                <w:rFonts w:ascii="Arial" w:eastAsia="Times New Roman" w:hAnsi="Arial" w:cs="Arial"/>
                <w:sz w:val="18"/>
                <w:szCs w:val="18"/>
                <w:lang w:eastAsia="en-GB"/>
              </w:rPr>
            </w:pPr>
          </w:p>
        </w:tc>
      </w:tr>
      <w:tr w:rsidR="00186BE0" w:rsidRPr="00B876A7" w14:paraId="19119253" w14:textId="77777777" w:rsidTr="00834BB3">
        <w:trPr>
          <w:trHeight w:val="20"/>
          <w:tblHeader/>
        </w:trPr>
        <w:tc>
          <w:tcPr>
            <w:tcW w:w="4111" w:type="dxa"/>
            <w:tcBorders>
              <w:top w:val="nil"/>
              <w:left w:val="nil"/>
              <w:bottom w:val="nil"/>
              <w:right w:val="nil"/>
            </w:tcBorders>
            <w:shd w:val="clear" w:color="auto" w:fill="auto"/>
            <w:noWrap/>
          </w:tcPr>
          <w:p w14:paraId="6C58DCFB" w14:textId="77777777" w:rsidR="00186BE0" w:rsidRPr="00B876A7" w:rsidRDefault="00186BE0" w:rsidP="00186BE0">
            <w:pPr>
              <w:ind w:left="101" w:right="-72" w:hanging="187"/>
              <w:jc w:val="left"/>
              <w:rPr>
                <w:rFonts w:ascii="Arial" w:eastAsia="Times New Roman" w:hAnsi="Arial" w:cs="Arial"/>
                <w:b/>
                <w:bCs/>
                <w:color w:val="000000"/>
                <w:sz w:val="18"/>
                <w:szCs w:val="18"/>
                <w:lang w:eastAsia="en-GB"/>
              </w:rPr>
            </w:pPr>
            <w:r w:rsidRPr="00B876A7">
              <w:rPr>
                <w:rFonts w:ascii="Arial" w:eastAsia="Arial" w:hAnsi="Arial" w:cs="Arial"/>
                <w:color w:val="000000"/>
                <w:sz w:val="18"/>
                <w:szCs w:val="18"/>
              </w:rPr>
              <w:t xml:space="preserve">   through profit or loss</w:t>
            </w:r>
          </w:p>
        </w:tc>
        <w:tc>
          <w:tcPr>
            <w:tcW w:w="1217" w:type="dxa"/>
            <w:tcBorders>
              <w:top w:val="nil"/>
              <w:left w:val="nil"/>
              <w:bottom w:val="nil"/>
              <w:right w:val="nil"/>
            </w:tcBorders>
            <w:shd w:val="clear" w:color="auto" w:fill="FAFAFA"/>
            <w:noWrap/>
            <w:vAlign w:val="bottom"/>
          </w:tcPr>
          <w:p w14:paraId="28228411" w14:textId="3EDA481C" w:rsidR="00186BE0" w:rsidRPr="00B876A7" w:rsidRDefault="00DA2374"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tcPr>
          <w:p w14:paraId="4F3155D1" w14:textId="5529EDC4" w:rsidR="00186BE0" w:rsidRPr="00B876A7" w:rsidRDefault="00186BE0" w:rsidP="00186BE0">
            <w:pPr>
              <w:ind w:right="-72"/>
              <w:jc w:val="right"/>
              <w:rPr>
                <w:rFonts w:ascii="Arial" w:eastAsia="Times New Roman" w:hAnsi="Arial" w:cs="Arial"/>
                <w:sz w:val="18"/>
                <w:szCs w:val="18"/>
                <w:lang w:eastAsia="en-GB"/>
              </w:rPr>
            </w:pPr>
            <w:r w:rsidRPr="00B876A7">
              <w:rPr>
                <w:rFonts w:ascii="Arial" w:eastAsia="Times New Roman" w:hAnsi="Arial" w:cs="Arial"/>
                <w:color w:val="000000"/>
                <w:sz w:val="18"/>
                <w:szCs w:val="18"/>
                <w:lang w:eastAsia="en-GB"/>
              </w:rPr>
              <w:t>149,572,705</w:t>
            </w:r>
          </w:p>
        </w:tc>
        <w:tc>
          <w:tcPr>
            <w:tcW w:w="1368" w:type="dxa"/>
            <w:tcBorders>
              <w:top w:val="nil"/>
              <w:left w:val="nil"/>
              <w:bottom w:val="nil"/>
              <w:right w:val="nil"/>
            </w:tcBorders>
            <w:shd w:val="clear" w:color="auto" w:fill="FAFAFA"/>
            <w:noWrap/>
            <w:vAlign w:val="bottom"/>
          </w:tcPr>
          <w:p w14:paraId="32B6245E" w14:textId="513900B1" w:rsidR="00186BE0" w:rsidRPr="00B876A7" w:rsidRDefault="00DA2374" w:rsidP="00186BE0">
            <w:pPr>
              <w:ind w:right="-72"/>
              <w:jc w:val="right"/>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109E0424" w14:textId="78509B06" w:rsidR="00186BE0" w:rsidRPr="00B876A7" w:rsidRDefault="00186BE0" w:rsidP="00186BE0">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w:t>
            </w:r>
          </w:p>
        </w:tc>
      </w:tr>
      <w:tr w:rsidR="00186BE0" w:rsidRPr="00B876A7" w14:paraId="0657D817" w14:textId="77777777" w:rsidTr="00834BB3">
        <w:trPr>
          <w:trHeight w:val="20"/>
          <w:tblHeader/>
        </w:trPr>
        <w:tc>
          <w:tcPr>
            <w:tcW w:w="4111" w:type="dxa"/>
            <w:tcBorders>
              <w:top w:val="nil"/>
              <w:left w:val="nil"/>
              <w:bottom w:val="nil"/>
              <w:right w:val="nil"/>
            </w:tcBorders>
            <w:shd w:val="clear" w:color="auto" w:fill="auto"/>
            <w:noWrap/>
            <w:vAlign w:val="bottom"/>
          </w:tcPr>
          <w:p w14:paraId="4BAB4173" w14:textId="35F539B5" w:rsidR="00186BE0" w:rsidRPr="00B876A7" w:rsidRDefault="00186BE0" w:rsidP="00186BE0">
            <w:pPr>
              <w:ind w:left="101" w:right="-72" w:hanging="187"/>
              <w:jc w:val="left"/>
              <w:rPr>
                <w:rFonts w:ascii="Arial" w:eastAsia="Arial" w:hAnsi="Arial" w:cs="Arial"/>
                <w:color w:val="000000"/>
                <w:sz w:val="18"/>
                <w:szCs w:val="18"/>
              </w:rPr>
            </w:pPr>
            <w:r w:rsidRPr="00B876A7">
              <w:rPr>
                <w:rFonts w:ascii="Arial" w:eastAsia="Arial" w:hAnsi="Arial" w:cs="Arial"/>
                <w:color w:val="000000"/>
                <w:sz w:val="18"/>
                <w:szCs w:val="18"/>
              </w:rPr>
              <w:t>Lease receivable, net</w:t>
            </w:r>
          </w:p>
        </w:tc>
        <w:tc>
          <w:tcPr>
            <w:tcW w:w="1217" w:type="dxa"/>
            <w:tcBorders>
              <w:top w:val="nil"/>
              <w:left w:val="nil"/>
              <w:bottom w:val="nil"/>
              <w:right w:val="nil"/>
            </w:tcBorders>
            <w:shd w:val="clear" w:color="auto" w:fill="FAFAFA"/>
            <w:noWrap/>
            <w:vAlign w:val="bottom"/>
          </w:tcPr>
          <w:p w14:paraId="03FAAF40" w14:textId="4A4C0D7C" w:rsidR="00186BE0" w:rsidRPr="00B876A7" w:rsidRDefault="00DA2374"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tcPr>
          <w:p w14:paraId="4321CEE4" w14:textId="2DF926A3" w:rsidR="00186BE0" w:rsidRPr="00B876A7" w:rsidRDefault="00DA2374" w:rsidP="00186BE0">
            <w:pPr>
              <w:ind w:right="-72"/>
              <w:jc w:val="right"/>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vAlign w:val="bottom"/>
          </w:tcPr>
          <w:p w14:paraId="030AD3DA" w14:textId="5E0AD601" w:rsidR="00186BE0" w:rsidRPr="00B876A7" w:rsidRDefault="00DA2374" w:rsidP="00186BE0">
            <w:pPr>
              <w:ind w:right="-72"/>
              <w:jc w:val="right"/>
              <w:rPr>
                <w:rFonts w:ascii="Arial" w:eastAsia="Times New Roman" w:hAnsi="Arial" w:cs="Arial"/>
                <w:sz w:val="18"/>
                <w:szCs w:val="18"/>
                <w:lang w:eastAsia="en-GB"/>
              </w:rPr>
            </w:pPr>
            <w:r w:rsidRPr="00DA2374">
              <w:rPr>
                <w:rFonts w:ascii="Arial" w:eastAsia="Times New Roman" w:hAnsi="Arial" w:cs="Arial"/>
                <w:sz w:val="18"/>
                <w:szCs w:val="18"/>
                <w:lang w:eastAsia="en-GB"/>
              </w:rPr>
              <w:t>9,333,900</w:t>
            </w:r>
          </w:p>
        </w:tc>
        <w:tc>
          <w:tcPr>
            <w:tcW w:w="1368" w:type="dxa"/>
            <w:tcBorders>
              <w:top w:val="nil"/>
              <w:left w:val="nil"/>
              <w:bottom w:val="nil"/>
              <w:right w:val="nil"/>
            </w:tcBorders>
            <w:shd w:val="clear" w:color="auto" w:fill="auto"/>
            <w:noWrap/>
            <w:vAlign w:val="bottom"/>
          </w:tcPr>
          <w:p w14:paraId="516E0F90" w14:textId="1BA91D82" w:rsidR="00186BE0" w:rsidRPr="00B876A7" w:rsidRDefault="00186BE0" w:rsidP="00186BE0">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14,635,454</w:t>
            </w:r>
          </w:p>
        </w:tc>
      </w:tr>
      <w:tr w:rsidR="00186BE0" w:rsidRPr="00B876A7" w14:paraId="1DAB7E8F" w14:textId="77777777" w:rsidTr="00834BB3">
        <w:trPr>
          <w:trHeight w:val="20"/>
        </w:trPr>
        <w:tc>
          <w:tcPr>
            <w:tcW w:w="4111" w:type="dxa"/>
            <w:tcBorders>
              <w:top w:val="nil"/>
              <w:left w:val="nil"/>
              <w:bottom w:val="nil"/>
              <w:right w:val="nil"/>
            </w:tcBorders>
            <w:shd w:val="clear" w:color="auto" w:fill="auto"/>
            <w:noWrap/>
            <w:vAlign w:val="bottom"/>
          </w:tcPr>
          <w:p w14:paraId="6C5AB72E" w14:textId="26A92CF8" w:rsidR="00186BE0" w:rsidRPr="00B876A7" w:rsidRDefault="00186BE0" w:rsidP="00186BE0">
            <w:pPr>
              <w:ind w:left="101" w:right="-72" w:hanging="187"/>
              <w:jc w:val="left"/>
              <w:rPr>
                <w:rFonts w:ascii="Arial" w:eastAsia="Arial" w:hAnsi="Arial" w:cs="Arial"/>
                <w:color w:val="000000"/>
                <w:sz w:val="18"/>
                <w:szCs w:val="18"/>
              </w:rPr>
            </w:pPr>
            <w:r w:rsidRPr="00B876A7">
              <w:rPr>
                <w:rFonts w:ascii="Arial" w:eastAsia="Arial" w:hAnsi="Arial" w:cs="Arial"/>
                <w:sz w:val="18"/>
                <w:szCs w:val="18"/>
              </w:rPr>
              <w:t xml:space="preserve">Restricted </w:t>
            </w:r>
            <w:r w:rsidR="00834BB3">
              <w:rPr>
                <w:rFonts w:ascii="Arial" w:eastAsia="Arial" w:hAnsi="Arial" w:cs="Arial"/>
                <w:sz w:val="18"/>
                <w:szCs w:val="18"/>
              </w:rPr>
              <w:t xml:space="preserve">bank </w:t>
            </w:r>
            <w:r w:rsidRPr="00B876A7">
              <w:rPr>
                <w:rFonts w:ascii="Arial" w:eastAsia="Arial" w:hAnsi="Arial" w:cs="Arial"/>
                <w:sz w:val="18"/>
                <w:szCs w:val="18"/>
              </w:rPr>
              <w:t>deposits with financial institutions</w:t>
            </w:r>
          </w:p>
        </w:tc>
        <w:tc>
          <w:tcPr>
            <w:tcW w:w="1217" w:type="dxa"/>
            <w:tcBorders>
              <w:top w:val="nil"/>
              <w:left w:val="nil"/>
              <w:bottom w:val="nil"/>
              <w:right w:val="nil"/>
            </w:tcBorders>
            <w:shd w:val="clear" w:color="auto" w:fill="FAFAFA"/>
            <w:noWrap/>
            <w:vAlign w:val="bottom"/>
          </w:tcPr>
          <w:p w14:paraId="6F32405E" w14:textId="570D22B4" w:rsidR="00186BE0" w:rsidRPr="00B876A7" w:rsidRDefault="00DA2374"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tcPr>
          <w:p w14:paraId="75DC3C46" w14:textId="667996BB" w:rsidR="00186BE0" w:rsidRPr="00B876A7" w:rsidRDefault="00186BE0" w:rsidP="00186BE0">
            <w:pPr>
              <w:ind w:right="-72"/>
              <w:jc w:val="right"/>
              <w:rPr>
                <w:rFonts w:ascii="Arial" w:eastAsia="Times New Roman" w:hAnsi="Arial" w:cs="Arial"/>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FAFAFA"/>
            <w:noWrap/>
            <w:vAlign w:val="bottom"/>
          </w:tcPr>
          <w:p w14:paraId="1D013973" w14:textId="7B371B99" w:rsidR="00186BE0" w:rsidRPr="00B876A7" w:rsidRDefault="00DA2374" w:rsidP="00186BE0">
            <w:pPr>
              <w:ind w:right="-72"/>
              <w:jc w:val="right"/>
              <w:rPr>
                <w:rFonts w:ascii="Arial" w:eastAsia="Times New Roman" w:hAnsi="Arial" w:cs="Arial"/>
                <w:sz w:val="18"/>
                <w:szCs w:val="18"/>
                <w:lang w:eastAsia="en-GB"/>
              </w:rPr>
            </w:pPr>
            <w:r w:rsidRPr="00DA2374">
              <w:rPr>
                <w:rFonts w:ascii="Arial" w:eastAsia="Times New Roman" w:hAnsi="Arial" w:cs="Arial"/>
                <w:sz w:val="18"/>
                <w:szCs w:val="18"/>
                <w:lang w:eastAsia="en-GB"/>
              </w:rPr>
              <w:t>87,129,826</w:t>
            </w:r>
          </w:p>
        </w:tc>
        <w:tc>
          <w:tcPr>
            <w:tcW w:w="1368" w:type="dxa"/>
            <w:tcBorders>
              <w:top w:val="nil"/>
              <w:left w:val="nil"/>
              <w:bottom w:val="nil"/>
              <w:right w:val="nil"/>
            </w:tcBorders>
            <w:shd w:val="clear" w:color="auto" w:fill="auto"/>
            <w:noWrap/>
            <w:vAlign w:val="bottom"/>
          </w:tcPr>
          <w:p w14:paraId="5305B988" w14:textId="760D75D2" w:rsidR="00186BE0" w:rsidRPr="00B876A7" w:rsidRDefault="00186BE0" w:rsidP="00186BE0">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80,849,700</w:t>
            </w:r>
          </w:p>
        </w:tc>
      </w:tr>
      <w:tr w:rsidR="00186BE0" w:rsidRPr="00B876A7" w14:paraId="09D8A1E9" w14:textId="77777777" w:rsidTr="00834BB3">
        <w:trPr>
          <w:trHeight w:val="58"/>
        </w:trPr>
        <w:tc>
          <w:tcPr>
            <w:tcW w:w="4111" w:type="dxa"/>
            <w:tcBorders>
              <w:top w:val="nil"/>
              <w:left w:val="nil"/>
              <w:bottom w:val="nil"/>
              <w:right w:val="nil"/>
            </w:tcBorders>
            <w:shd w:val="clear" w:color="auto" w:fill="auto"/>
            <w:noWrap/>
            <w:vAlign w:val="bottom"/>
            <w:hideMark/>
          </w:tcPr>
          <w:p w14:paraId="411C5A85" w14:textId="77777777" w:rsidR="00186BE0" w:rsidRPr="00B876A7" w:rsidRDefault="00186BE0" w:rsidP="00186BE0">
            <w:pPr>
              <w:ind w:left="101" w:right="-72" w:hanging="187"/>
              <w:jc w:val="left"/>
              <w:rPr>
                <w:rFonts w:ascii="Arial" w:eastAsia="Times New Roman" w:hAnsi="Arial" w:cs="Arial"/>
                <w:sz w:val="18"/>
                <w:szCs w:val="18"/>
                <w:lang w:eastAsia="en-GB"/>
              </w:rPr>
            </w:pPr>
          </w:p>
        </w:tc>
        <w:tc>
          <w:tcPr>
            <w:tcW w:w="1217" w:type="dxa"/>
            <w:tcBorders>
              <w:top w:val="single" w:sz="4" w:space="0" w:color="auto"/>
              <w:left w:val="nil"/>
              <w:right w:val="nil"/>
            </w:tcBorders>
            <w:shd w:val="clear" w:color="auto" w:fill="FAFAFA"/>
            <w:noWrap/>
            <w:vAlign w:val="bottom"/>
          </w:tcPr>
          <w:p w14:paraId="77C97E6C" w14:textId="697CDB27" w:rsidR="00186BE0" w:rsidRPr="00B876A7" w:rsidRDefault="00186BE0" w:rsidP="00186BE0">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auto"/>
            <w:noWrap/>
            <w:vAlign w:val="bottom"/>
          </w:tcPr>
          <w:p w14:paraId="1BBA9220" w14:textId="4F256ABE" w:rsidR="00186BE0" w:rsidRPr="00B876A7" w:rsidRDefault="00186BE0" w:rsidP="00186BE0">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FAFAFA"/>
            <w:noWrap/>
            <w:vAlign w:val="bottom"/>
          </w:tcPr>
          <w:p w14:paraId="5F8499CF" w14:textId="533FBC3E" w:rsidR="00186BE0" w:rsidRPr="00B876A7" w:rsidRDefault="00186BE0" w:rsidP="00186BE0">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auto"/>
            <w:noWrap/>
            <w:vAlign w:val="bottom"/>
          </w:tcPr>
          <w:p w14:paraId="7D0D7F46" w14:textId="433E9750" w:rsidR="00186BE0" w:rsidRPr="00B876A7" w:rsidRDefault="00186BE0" w:rsidP="00186BE0">
            <w:pPr>
              <w:ind w:right="-72"/>
              <w:jc w:val="right"/>
              <w:rPr>
                <w:rFonts w:ascii="Arial" w:eastAsia="Times New Roman" w:hAnsi="Arial" w:cs="Arial"/>
                <w:color w:val="000000"/>
                <w:sz w:val="18"/>
                <w:szCs w:val="18"/>
                <w:lang w:eastAsia="en-GB"/>
              </w:rPr>
            </w:pPr>
          </w:p>
        </w:tc>
      </w:tr>
      <w:tr w:rsidR="00186BE0" w:rsidRPr="00B876A7" w14:paraId="4151D463" w14:textId="77777777" w:rsidTr="00834BB3">
        <w:trPr>
          <w:trHeight w:val="20"/>
        </w:trPr>
        <w:tc>
          <w:tcPr>
            <w:tcW w:w="4111" w:type="dxa"/>
            <w:tcBorders>
              <w:top w:val="nil"/>
              <w:left w:val="nil"/>
              <w:bottom w:val="nil"/>
              <w:right w:val="nil"/>
            </w:tcBorders>
            <w:shd w:val="clear" w:color="auto" w:fill="auto"/>
            <w:noWrap/>
            <w:vAlign w:val="bottom"/>
          </w:tcPr>
          <w:p w14:paraId="56C81653" w14:textId="77777777" w:rsidR="00186BE0" w:rsidRPr="00B876A7" w:rsidRDefault="00186BE0" w:rsidP="00186BE0">
            <w:pPr>
              <w:ind w:left="101" w:right="-72" w:hanging="187"/>
              <w:jc w:val="left"/>
              <w:rPr>
                <w:rFonts w:ascii="Arial" w:eastAsia="Times New Roman" w:hAnsi="Arial" w:cs="Arial"/>
                <w:sz w:val="18"/>
                <w:szCs w:val="18"/>
                <w:lang w:eastAsia="en-GB"/>
              </w:rPr>
            </w:pPr>
          </w:p>
        </w:tc>
        <w:tc>
          <w:tcPr>
            <w:tcW w:w="1217" w:type="dxa"/>
            <w:tcBorders>
              <w:left w:val="nil"/>
              <w:right w:val="nil"/>
            </w:tcBorders>
            <w:shd w:val="clear" w:color="auto" w:fill="FAFAFA"/>
            <w:noWrap/>
            <w:vAlign w:val="bottom"/>
          </w:tcPr>
          <w:p w14:paraId="550D4E36" w14:textId="62AE38D1" w:rsidR="00186BE0" w:rsidRPr="00B876A7" w:rsidRDefault="00DA2374"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left w:val="nil"/>
              <w:right w:val="nil"/>
            </w:tcBorders>
            <w:shd w:val="clear" w:color="auto" w:fill="auto"/>
            <w:noWrap/>
            <w:vAlign w:val="bottom"/>
          </w:tcPr>
          <w:p w14:paraId="58BEEE3A" w14:textId="2F2F7123" w:rsidR="00186BE0" w:rsidRPr="00B876A7" w:rsidRDefault="00186BE0" w:rsidP="00186BE0">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149,572,705</w:t>
            </w:r>
          </w:p>
        </w:tc>
        <w:tc>
          <w:tcPr>
            <w:tcW w:w="1368" w:type="dxa"/>
            <w:tcBorders>
              <w:left w:val="nil"/>
              <w:right w:val="nil"/>
            </w:tcBorders>
            <w:shd w:val="clear" w:color="auto" w:fill="FAFAFA"/>
            <w:noWrap/>
            <w:vAlign w:val="bottom"/>
          </w:tcPr>
          <w:p w14:paraId="2FC61464" w14:textId="48896B13" w:rsidR="00186BE0" w:rsidRPr="00B876A7" w:rsidRDefault="00DA2374" w:rsidP="00186BE0">
            <w:pPr>
              <w:ind w:right="-72"/>
              <w:jc w:val="right"/>
              <w:rPr>
                <w:rFonts w:ascii="Arial" w:eastAsia="Times New Roman" w:hAnsi="Arial" w:cs="Arial"/>
                <w:color w:val="000000"/>
                <w:sz w:val="18"/>
                <w:szCs w:val="18"/>
                <w:lang w:eastAsia="en-GB"/>
              </w:rPr>
            </w:pPr>
            <w:r w:rsidRPr="00DA2374">
              <w:rPr>
                <w:rFonts w:ascii="Arial" w:eastAsia="Times New Roman" w:hAnsi="Arial" w:cs="Arial"/>
                <w:color w:val="000000"/>
                <w:sz w:val="18"/>
                <w:szCs w:val="18"/>
                <w:lang w:eastAsia="en-GB"/>
              </w:rPr>
              <w:t>800,967,785</w:t>
            </w:r>
          </w:p>
        </w:tc>
        <w:tc>
          <w:tcPr>
            <w:tcW w:w="1368" w:type="dxa"/>
            <w:tcBorders>
              <w:left w:val="nil"/>
              <w:right w:val="nil"/>
            </w:tcBorders>
            <w:shd w:val="clear" w:color="auto" w:fill="auto"/>
            <w:noWrap/>
            <w:vAlign w:val="bottom"/>
          </w:tcPr>
          <w:p w14:paraId="5D091AB1" w14:textId="7E934DE5" w:rsidR="00186BE0" w:rsidRPr="00B876A7" w:rsidRDefault="00186BE0" w:rsidP="00186BE0">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345,838,039</w:t>
            </w:r>
          </w:p>
        </w:tc>
      </w:tr>
      <w:tr w:rsidR="00834BB3" w:rsidRPr="00B876A7" w14:paraId="2142F1A0" w14:textId="77777777" w:rsidTr="00834BB3">
        <w:trPr>
          <w:trHeight w:val="20"/>
        </w:trPr>
        <w:tc>
          <w:tcPr>
            <w:tcW w:w="4111" w:type="dxa"/>
            <w:tcBorders>
              <w:top w:val="nil"/>
              <w:left w:val="nil"/>
              <w:bottom w:val="nil"/>
              <w:right w:val="nil"/>
            </w:tcBorders>
            <w:shd w:val="clear" w:color="auto" w:fill="auto"/>
            <w:noWrap/>
            <w:vAlign w:val="bottom"/>
            <w:hideMark/>
          </w:tcPr>
          <w:p w14:paraId="7B4DBCDE" w14:textId="77777777" w:rsidR="00834BB3" w:rsidRPr="00B876A7" w:rsidRDefault="00834BB3" w:rsidP="00186BE0">
            <w:pPr>
              <w:ind w:left="101" w:right="-72" w:hanging="187"/>
              <w:jc w:val="left"/>
              <w:rPr>
                <w:rFonts w:ascii="Arial" w:eastAsia="Times New Roman" w:hAnsi="Arial" w:cs="Arial"/>
                <w:color w:val="000000"/>
                <w:sz w:val="18"/>
                <w:szCs w:val="18"/>
                <w:lang w:eastAsia="en-GB"/>
              </w:rPr>
            </w:pPr>
          </w:p>
        </w:tc>
        <w:tc>
          <w:tcPr>
            <w:tcW w:w="1217" w:type="dxa"/>
            <w:tcBorders>
              <w:top w:val="single" w:sz="4" w:space="0" w:color="auto"/>
              <w:left w:val="nil"/>
              <w:bottom w:val="nil"/>
              <w:right w:val="nil"/>
            </w:tcBorders>
            <w:shd w:val="clear" w:color="auto" w:fill="FAFAFA"/>
            <w:noWrap/>
            <w:vAlign w:val="bottom"/>
          </w:tcPr>
          <w:p w14:paraId="705387DB" w14:textId="77777777" w:rsidR="00834BB3" w:rsidRPr="00B876A7" w:rsidRDefault="00834BB3" w:rsidP="00834BB3">
            <w:pPr>
              <w:ind w:right="-72"/>
              <w:rPr>
                <w:rFonts w:ascii="Arial" w:eastAsia="Times New Roman" w:hAnsi="Arial" w:cs="Arial"/>
                <w:sz w:val="18"/>
                <w:szCs w:val="18"/>
                <w:lang w:eastAsia="en-GB"/>
              </w:rPr>
            </w:pPr>
          </w:p>
        </w:tc>
        <w:tc>
          <w:tcPr>
            <w:tcW w:w="1368" w:type="dxa"/>
            <w:tcBorders>
              <w:top w:val="single" w:sz="4" w:space="0" w:color="auto"/>
              <w:left w:val="nil"/>
              <w:bottom w:val="nil"/>
              <w:right w:val="nil"/>
            </w:tcBorders>
            <w:shd w:val="clear" w:color="auto" w:fill="auto"/>
            <w:noWrap/>
            <w:vAlign w:val="bottom"/>
            <w:hideMark/>
          </w:tcPr>
          <w:p w14:paraId="5D09771A" w14:textId="77777777" w:rsidR="00834BB3" w:rsidRPr="00B876A7" w:rsidRDefault="00834BB3" w:rsidP="00834BB3">
            <w:pPr>
              <w:ind w:right="-72"/>
              <w:rPr>
                <w:rFonts w:ascii="Arial" w:eastAsia="Times New Roman" w:hAnsi="Arial" w:cs="Arial"/>
                <w:sz w:val="18"/>
                <w:szCs w:val="18"/>
                <w:lang w:eastAsia="en-GB"/>
              </w:rPr>
            </w:pPr>
          </w:p>
        </w:tc>
        <w:tc>
          <w:tcPr>
            <w:tcW w:w="1368" w:type="dxa"/>
            <w:tcBorders>
              <w:top w:val="single" w:sz="4" w:space="0" w:color="auto"/>
              <w:left w:val="nil"/>
              <w:bottom w:val="nil"/>
              <w:right w:val="nil"/>
            </w:tcBorders>
            <w:shd w:val="clear" w:color="auto" w:fill="FAFAFA"/>
            <w:noWrap/>
            <w:vAlign w:val="bottom"/>
          </w:tcPr>
          <w:p w14:paraId="4F2B1149" w14:textId="77777777" w:rsidR="00834BB3" w:rsidRPr="00B876A7" w:rsidRDefault="00834BB3" w:rsidP="00834BB3">
            <w:pPr>
              <w:ind w:right="-72"/>
              <w:rPr>
                <w:rFonts w:ascii="Arial" w:eastAsia="Times New Roman" w:hAnsi="Arial" w:cs="Arial"/>
                <w:sz w:val="18"/>
                <w:szCs w:val="18"/>
                <w:lang w:eastAsia="en-GB"/>
              </w:rPr>
            </w:pPr>
          </w:p>
        </w:tc>
        <w:tc>
          <w:tcPr>
            <w:tcW w:w="1368" w:type="dxa"/>
            <w:tcBorders>
              <w:top w:val="single" w:sz="4" w:space="0" w:color="auto"/>
              <w:left w:val="nil"/>
              <w:bottom w:val="nil"/>
              <w:right w:val="nil"/>
            </w:tcBorders>
            <w:shd w:val="clear" w:color="auto" w:fill="auto"/>
            <w:noWrap/>
            <w:vAlign w:val="bottom"/>
            <w:hideMark/>
          </w:tcPr>
          <w:p w14:paraId="42430C7D" w14:textId="77777777" w:rsidR="00834BB3" w:rsidRPr="00B876A7" w:rsidRDefault="00834BB3" w:rsidP="00834BB3">
            <w:pPr>
              <w:ind w:right="-72"/>
              <w:rPr>
                <w:rFonts w:ascii="Arial" w:eastAsia="Times New Roman" w:hAnsi="Arial" w:cs="Arial"/>
                <w:sz w:val="18"/>
                <w:szCs w:val="18"/>
                <w:lang w:eastAsia="en-GB"/>
              </w:rPr>
            </w:pPr>
          </w:p>
        </w:tc>
      </w:tr>
      <w:tr w:rsidR="00834BB3" w:rsidRPr="00B876A7" w14:paraId="068A8465" w14:textId="77777777" w:rsidTr="00834BB3">
        <w:trPr>
          <w:trHeight w:val="20"/>
        </w:trPr>
        <w:tc>
          <w:tcPr>
            <w:tcW w:w="4111" w:type="dxa"/>
            <w:tcBorders>
              <w:top w:val="nil"/>
              <w:left w:val="nil"/>
              <w:bottom w:val="nil"/>
              <w:right w:val="nil"/>
            </w:tcBorders>
            <w:shd w:val="clear" w:color="auto" w:fill="auto"/>
            <w:noWrap/>
            <w:hideMark/>
          </w:tcPr>
          <w:p w14:paraId="172B82E8" w14:textId="5A9E7CB8" w:rsidR="00834BB3" w:rsidRPr="00B876A7" w:rsidRDefault="00834BB3" w:rsidP="00186BE0">
            <w:pPr>
              <w:ind w:left="101" w:right="-72" w:hanging="187"/>
              <w:jc w:val="left"/>
              <w:rPr>
                <w:rFonts w:ascii="Arial" w:eastAsia="Times New Roman" w:hAnsi="Arial" w:cs="Arial"/>
                <w:color w:val="000000"/>
                <w:sz w:val="18"/>
                <w:szCs w:val="18"/>
                <w:lang w:eastAsia="en-GB"/>
              </w:rPr>
            </w:pPr>
            <w:r w:rsidRPr="00B876A7">
              <w:rPr>
                <w:rFonts w:ascii="Arial" w:eastAsia="Arial" w:hAnsi="Arial" w:cs="Arial"/>
                <w:b/>
                <w:color w:val="000000"/>
                <w:sz w:val="18"/>
                <w:szCs w:val="18"/>
              </w:rPr>
              <w:t>Significant financial liabilities</w:t>
            </w:r>
          </w:p>
        </w:tc>
        <w:tc>
          <w:tcPr>
            <w:tcW w:w="1217" w:type="dxa"/>
            <w:tcBorders>
              <w:top w:val="nil"/>
              <w:left w:val="nil"/>
              <w:bottom w:val="nil"/>
              <w:right w:val="nil"/>
            </w:tcBorders>
            <w:shd w:val="clear" w:color="auto" w:fill="FAFAFA"/>
            <w:noWrap/>
            <w:vAlign w:val="bottom"/>
          </w:tcPr>
          <w:p w14:paraId="7B49C54F" w14:textId="77777777" w:rsidR="00834BB3" w:rsidRPr="00B876A7" w:rsidRDefault="00834BB3"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hideMark/>
          </w:tcPr>
          <w:p w14:paraId="62754DBB" w14:textId="77777777" w:rsidR="00834BB3" w:rsidRPr="00B876A7" w:rsidRDefault="00834BB3"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4933E92F" w14:textId="77777777" w:rsidR="00834BB3" w:rsidRPr="00B876A7" w:rsidRDefault="00834BB3"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hideMark/>
          </w:tcPr>
          <w:p w14:paraId="67857947" w14:textId="77777777" w:rsidR="00834BB3" w:rsidRPr="00B876A7" w:rsidRDefault="00834BB3" w:rsidP="00186BE0">
            <w:pPr>
              <w:ind w:right="-72"/>
              <w:jc w:val="right"/>
              <w:rPr>
                <w:rFonts w:ascii="Arial" w:eastAsia="Times New Roman" w:hAnsi="Arial" w:cs="Arial"/>
                <w:sz w:val="18"/>
                <w:szCs w:val="18"/>
                <w:lang w:eastAsia="en-GB"/>
              </w:rPr>
            </w:pPr>
          </w:p>
        </w:tc>
      </w:tr>
      <w:tr w:rsidR="00834BB3" w:rsidRPr="00B876A7" w14:paraId="607AF9AC" w14:textId="77777777" w:rsidTr="00834BB3">
        <w:trPr>
          <w:trHeight w:val="20"/>
        </w:trPr>
        <w:tc>
          <w:tcPr>
            <w:tcW w:w="4111" w:type="dxa"/>
            <w:tcBorders>
              <w:top w:val="nil"/>
              <w:left w:val="nil"/>
              <w:bottom w:val="nil"/>
              <w:right w:val="nil"/>
            </w:tcBorders>
            <w:shd w:val="clear" w:color="auto" w:fill="auto"/>
            <w:noWrap/>
            <w:hideMark/>
          </w:tcPr>
          <w:p w14:paraId="0B05C3E0" w14:textId="295A4F63" w:rsidR="00834BB3" w:rsidRPr="00B876A7" w:rsidRDefault="00834BB3" w:rsidP="00186BE0">
            <w:pPr>
              <w:ind w:left="101" w:right="-72" w:hanging="187"/>
              <w:jc w:val="left"/>
              <w:rPr>
                <w:rFonts w:ascii="Arial" w:eastAsia="Times New Roman" w:hAnsi="Arial" w:cs="Arial"/>
                <w:i/>
                <w:iCs/>
                <w:color w:val="000000"/>
                <w:sz w:val="18"/>
                <w:szCs w:val="18"/>
                <w:lang w:eastAsia="en-GB"/>
              </w:rPr>
            </w:pPr>
            <w:r w:rsidRPr="00B876A7">
              <w:rPr>
                <w:rFonts w:ascii="Arial" w:eastAsia="Arial" w:hAnsi="Arial" w:cs="Arial"/>
                <w:color w:val="000000"/>
                <w:sz w:val="18"/>
                <w:szCs w:val="18"/>
              </w:rPr>
              <w:t>Bank overdrafts and short-term loans</w:t>
            </w:r>
          </w:p>
        </w:tc>
        <w:tc>
          <w:tcPr>
            <w:tcW w:w="1217" w:type="dxa"/>
            <w:tcBorders>
              <w:top w:val="nil"/>
              <w:left w:val="nil"/>
              <w:bottom w:val="nil"/>
              <w:right w:val="nil"/>
            </w:tcBorders>
            <w:shd w:val="clear" w:color="auto" w:fill="FAFAFA"/>
            <w:noWrap/>
            <w:vAlign w:val="bottom"/>
          </w:tcPr>
          <w:p w14:paraId="77383027" w14:textId="77777777" w:rsidR="00834BB3" w:rsidRPr="00B876A7" w:rsidRDefault="00834BB3" w:rsidP="00186BE0">
            <w:pPr>
              <w:ind w:right="-72"/>
              <w:jc w:val="right"/>
              <w:rPr>
                <w:rFonts w:ascii="Arial" w:eastAsia="Times New Roman" w:hAnsi="Arial" w:cs="Arial"/>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23A2757C" w14:textId="77777777" w:rsidR="00834BB3" w:rsidRPr="00B876A7" w:rsidRDefault="00834BB3"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2A81DDAE" w14:textId="77777777" w:rsidR="00834BB3" w:rsidRPr="00B876A7" w:rsidRDefault="00834BB3"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hideMark/>
          </w:tcPr>
          <w:p w14:paraId="53222890" w14:textId="77777777" w:rsidR="00834BB3" w:rsidRPr="00B876A7" w:rsidRDefault="00834BB3" w:rsidP="00186BE0">
            <w:pPr>
              <w:ind w:right="-72"/>
              <w:jc w:val="right"/>
              <w:rPr>
                <w:rFonts w:ascii="Arial" w:eastAsia="Times New Roman" w:hAnsi="Arial" w:cs="Arial"/>
                <w:sz w:val="18"/>
                <w:szCs w:val="18"/>
                <w:lang w:eastAsia="en-GB"/>
              </w:rPr>
            </w:pPr>
          </w:p>
        </w:tc>
      </w:tr>
      <w:tr w:rsidR="00834BB3" w:rsidRPr="00B876A7" w14:paraId="505D26FE" w14:textId="77777777" w:rsidTr="00834BB3">
        <w:trPr>
          <w:trHeight w:val="20"/>
        </w:trPr>
        <w:tc>
          <w:tcPr>
            <w:tcW w:w="4111" w:type="dxa"/>
            <w:tcBorders>
              <w:top w:val="nil"/>
              <w:left w:val="nil"/>
              <w:bottom w:val="nil"/>
              <w:right w:val="nil"/>
            </w:tcBorders>
            <w:shd w:val="clear" w:color="auto" w:fill="auto"/>
            <w:noWrap/>
            <w:hideMark/>
          </w:tcPr>
          <w:p w14:paraId="68C921C2" w14:textId="24EDF054" w:rsidR="00834BB3" w:rsidRPr="00B876A7" w:rsidRDefault="00834BB3" w:rsidP="00186BE0">
            <w:pPr>
              <w:ind w:left="101" w:right="-72" w:hanging="187"/>
              <w:jc w:val="left"/>
              <w:rPr>
                <w:rFonts w:ascii="Arial" w:eastAsia="Times New Roman" w:hAnsi="Arial" w:cs="Arial"/>
                <w:color w:val="000000"/>
                <w:sz w:val="18"/>
                <w:szCs w:val="18"/>
                <w:lang w:eastAsia="en-GB"/>
              </w:rPr>
            </w:pPr>
            <w:r w:rsidRPr="00B876A7">
              <w:rPr>
                <w:rFonts w:ascii="Arial" w:eastAsia="Arial" w:hAnsi="Arial" w:cs="Arial"/>
                <w:color w:val="000000"/>
                <w:sz w:val="18"/>
                <w:szCs w:val="18"/>
              </w:rPr>
              <w:t xml:space="preserve">   from financial institutions</w:t>
            </w:r>
          </w:p>
        </w:tc>
        <w:tc>
          <w:tcPr>
            <w:tcW w:w="1217" w:type="dxa"/>
            <w:tcBorders>
              <w:top w:val="nil"/>
              <w:left w:val="nil"/>
              <w:bottom w:val="nil"/>
              <w:right w:val="nil"/>
            </w:tcBorders>
            <w:shd w:val="clear" w:color="auto" w:fill="FAFAFA"/>
            <w:noWrap/>
            <w:vAlign w:val="bottom"/>
          </w:tcPr>
          <w:p w14:paraId="07210D5C" w14:textId="57299989" w:rsidR="00834BB3" w:rsidRPr="00B876A7" w:rsidRDefault="00834BB3"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hideMark/>
          </w:tcPr>
          <w:p w14:paraId="15A87FE2" w14:textId="71F4007F" w:rsidR="00834BB3" w:rsidRPr="00B876A7" w:rsidRDefault="00834BB3" w:rsidP="00186BE0">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FAFAFA"/>
            <w:noWrap/>
          </w:tcPr>
          <w:p w14:paraId="7C3EC3B6" w14:textId="38C3FF46" w:rsidR="00834BB3" w:rsidRPr="00B876A7" w:rsidRDefault="00834BB3" w:rsidP="00186BE0">
            <w:pPr>
              <w:ind w:right="-72"/>
              <w:jc w:val="right"/>
              <w:rPr>
                <w:rFonts w:ascii="Arial" w:eastAsia="Times New Roman" w:hAnsi="Arial" w:cs="Arial"/>
                <w:color w:val="000000"/>
                <w:sz w:val="18"/>
                <w:szCs w:val="18"/>
                <w:lang w:eastAsia="en-GB"/>
              </w:rPr>
            </w:pPr>
            <w:r w:rsidRPr="00DA2374">
              <w:rPr>
                <w:rFonts w:ascii="Arial" w:eastAsia="Times New Roman" w:hAnsi="Arial" w:cs="Arial"/>
                <w:color w:val="000000"/>
                <w:sz w:val="18"/>
                <w:szCs w:val="18"/>
                <w:lang w:eastAsia="en-GB"/>
              </w:rPr>
              <w:t>2,174,767</w:t>
            </w:r>
          </w:p>
        </w:tc>
        <w:tc>
          <w:tcPr>
            <w:tcW w:w="1368" w:type="dxa"/>
            <w:tcBorders>
              <w:top w:val="nil"/>
              <w:left w:val="nil"/>
              <w:bottom w:val="nil"/>
              <w:right w:val="nil"/>
            </w:tcBorders>
            <w:shd w:val="clear" w:color="auto" w:fill="auto"/>
            <w:noWrap/>
            <w:hideMark/>
          </w:tcPr>
          <w:p w14:paraId="0EE70951" w14:textId="5224F313" w:rsidR="00834BB3" w:rsidRPr="00B876A7" w:rsidRDefault="00834BB3" w:rsidP="00186BE0">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88,933,371</w:t>
            </w:r>
          </w:p>
        </w:tc>
      </w:tr>
      <w:tr w:rsidR="00834BB3" w:rsidRPr="00B876A7" w14:paraId="6F85AA57" w14:textId="77777777" w:rsidTr="00834BB3">
        <w:trPr>
          <w:trHeight w:val="20"/>
        </w:trPr>
        <w:tc>
          <w:tcPr>
            <w:tcW w:w="4111" w:type="dxa"/>
            <w:tcBorders>
              <w:top w:val="nil"/>
              <w:left w:val="nil"/>
              <w:bottom w:val="nil"/>
              <w:right w:val="nil"/>
            </w:tcBorders>
            <w:shd w:val="clear" w:color="auto" w:fill="auto"/>
            <w:noWrap/>
            <w:vAlign w:val="bottom"/>
          </w:tcPr>
          <w:p w14:paraId="52E75D6A" w14:textId="59B5488B" w:rsidR="00834BB3" w:rsidRPr="00B876A7" w:rsidRDefault="00834BB3" w:rsidP="00186BE0">
            <w:pPr>
              <w:ind w:left="101" w:right="-72" w:hanging="187"/>
              <w:jc w:val="left"/>
              <w:rPr>
                <w:rFonts w:ascii="Arial" w:eastAsia="Arial" w:hAnsi="Arial" w:cs="Arial"/>
                <w:color w:val="000000"/>
                <w:sz w:val="18"/>
                <w:szCs w:val="18"/>
              </w:rPr>
            </w:pPr>
            <w:r w:rsidRPr="00B876A7">
              <w:rPr>
                <w:rFonts w:ascii="Arial" w:eastAsia="Arial" w:hAnsi="Arial" w:cs="Arial"/>
                <w:sz w:val="18"/>
                <w:szCs w:val="18"/>
              </w:rPr>
              <w:t>Trade payables, net</w:t>
            </w:r>
          </w:p>
        </w:tc>
        <w:tc>
          <w:tcPr>
            <w:tcW w:w="1217" w:type="dxa"/>
            <w:tcBorders>
              <w:top w:val="nil"/>
              <w:left w:val="nil"/>
              <w:bottom w:val="nil"/>
              <w:right w:val="nil"/>
            </w:tcBorders>
            <w:shd w:val="clear" w:color="auto" w:fill="FAFAFA"/>
            <w:noWrap/>
            <w:vAlign w:val="bottom"/>
          </w:tcPr>
          <w:p w14:paraId="10F78A38" w14:textId="78088079" w:rsidR="00834BB3" w:rsidRPr="00B876A7" w:rsidRDefault="00834BB3"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tcPr>
          <w:p w14:paraId="037E509A" w14:textId="1A24CA70" w:rsidR="00834BB3" w:rsidRPr="00B876A7" w:rsidRDefault="00834BB3" w:rsidP="00186BE0">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FAFAFA"/>
            <w:noWrap/>
          </w:tcPr>
          <w:p w14:paraId="1FE6D7A6" w14:textId="3B4CC1E5" w:rsidR="00834BB3" w:rsidRPr="00B876A7" w:rsidRDefault="00834BB3" w:rsidP="00186BE0">
            <w:pPr>
              <w:ind w:right="-72"/>
              <w:jc w:val="right"/>
              <w:rPr>
                <w:rFonts w:ascii="Arial" w:eastAsia="Times New Roman" w:hAnsi="Arial" w:cs="Arial"/>
                <w:color w:val="000000"/>
                <w:sz w:val="18"/>
                <w:szCs w:val="18"/>
                <w:lang w:eastAsia="en-GB"/>
              </w:rPr>
            </w:pPr>
            <w:r w:rsidRPr="00DA2374">
              <w:rPr>
                <w:rFonts w:ascii="Arial" w:eastAsia="Times New Roman" w:hAnsi="Arial" w:cs="Arial"/>
                <w:color w:val="000000"/>
                <w:sz w:val="18"/>
                <w:szCs w:val="18"/>
                <w:lang w:eastAsia="en-GB"/>
              </w:rPr>
              <w:t>171,398,784</w:t>
            </w:r>
          </w:p>
        </w:tc>
        <w:tc>
          <w:tcPr>
            <w:tcW w:w="1368" w:type="dxa"/>
            <w:tcBorders>
              <w:top w:val="nil"/>
              <w:left w:val="nil"/>
              <w:bottom w:val="nil"/>
              <w:right w:val="nil"/>
            </w:tcBorders>
            <w:shd w:val="clear" w:color="auto" w:fill="auto"/>
            <w:noWrap/>
          </w:tcPr>
          <w:p w14:paraId="75EBBB84" w14:textId="3510E40B" w:rsidR="00834BB3" w:rsidRPr="00B876A7" w:rsidRDefault="00834BB3" w:rsidP="00186BE0">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228,219,472</w:t>
            </w:r>
          </w:p>
        </w:tc>
      </w:tr>
      <w:tr w:rsidR="00834BB3" w:rsidRPr="00B876A7" w14:paraId="7ECDEC2E" w14:textId="77777777" w:rsidTr="00834BB3">
        <w:trPr>
          <w:trHeight w:val="20"/>
        </w:trPr>
        <w:tc>
          <w:tcPr>
            <w:tcW w:w="4111" w:type="dxa"/>
            <w:tcBorders>
              <w:top w:val="nil"/>
              <w:left w:val="nil"/>
              <w:bottom w:val="nil"/>
              <w:right w:val="nil"/>
            </w:tcBorders>
            <w:shd w:val="clear" w:color="auto" w:fill="auto"/>
            <w:noWrap/>
            <w:vAlign w:val="bottom"/>
          </w:tcPr>
          <w:p w14:paraId="36D4C537" w14:textId="544C9123" w:rsidR="00834BB3" w:rsidRPr="00B876A7" w:rsidRDefault="00834BB3" w:rsidP="00186BE0">
            <w:pPr>
              <w:ind w:left="101" w:right="-72" w:hanging="187"/>
              <w:jc w:val="left"/>
              <w:rPr>
                <w:rFonts w:ascii="Arial" w:eastAsia="Arial" w:hAnsi="Arial" w:cs="Arial"/>
                <w:color w:val="000000"/>
                <w:sz w:val="18"/>
                <w:szCs w:val="18"/>
              </w:rPr>
            </w:pPr>
            <w:r w:rsidRPr="00B876A7">
              <w:rPr>
                <w:rFonts w:ascii="Arial" w:eastAsia="Arial" w:hAnsi="Arial" w:cs="Arial"/>
                <w:sz w:val="18"/>
                <w:szCs w:val="18"/>
              </w:rPr>
              <w:t>Long-term loans from financial institutions, net</w:t>
            </w:r>
          </w:p>
        </w:tc>
        <w:tc>
          <w:tcPr>
            <w:tcW w:w="1217" w:type="dxa"/>
            <w:tcBorders>
              <w:top w:val="nil"/>
              <w:left w:val="nil"/>
              <w:right w:val="nil"/>
            </w:tcBorders>
            <w:shd w:val="clear" w:color="auto" w:fill="FAFAFA"/>
            <w:noWrap/>
            <w:vAlign w:val="bottom"/>
          </w:tcPr>
          <w:p w14:paraId="1B9E927E" w14:textId="09BCC43D" w:rsidR="00834BB3" w:rsidRPr="00B876A7" w:rsidRDefault="00834BB3"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right w:val="nil"/>
            </w:tcBorders>
            <w:shd w:val="clear" w:color="auto" w:fill="auto"/>
            <w:noWrap/>
            <w:vAlign w:val="bottom"/>
          </w:tcPr>
          <w:p w14:paraId="2D66B880" w14:textId="703E22FC" w:rsidR="00834BB3" w:rsidRPr="00B876A7" w:rsidRDefault="00834BB3" w:rsidP="00186BE0">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right w:val="nil"/>
            </w:tcBorders>
            <w:shd w:val="clear" w:color="auto" w:fill="FAFAFA"/>
            <w:noWrap/>
            <w:vAlign w:val="bottom"/>
          </w:tcPr>
          <w:p w14:paraId="58C0E056" w14:textId="6163F808" w:rsidR="00834BB3" w:rsidRPr="00B876A7" w:rsidRDefault="00834BB3" w:rsidP="00186BE0">
            <w:pPr>
              <w:ind w:right="-72"/>
              <w:jc w:val="right"/>
              <w:rPr>
                <w:rFonts w:ascii="Arial" w:eastAsia="Times New Roman" w:hAnsi="Arial" w:cs="Arial"/>
                <w:color w:val="000000"/>
                <w:sz w:val="18"/>
                <w:szCs w:val="18"/>
                <w:lang w:eastAsia="en-GB"/>
              </w:rPr>
            </w:pPr>
            <w:r w:rsidRPr="00DA2374">
              <w:rPr>
                <w:rFonts w:ascii="Arial" w:eastAsia="Times New Roman" w:hAnsi="Arial" w:cs="Arial"/>
                <w:color w:val="000000"/>
                <w:sz w:val="18"/>
                <w:szCs w:val="18"/>
                <w:lang w:eastAsia="en-GB"/>
              </w:rPr>
              <w:t>47,373,781</w:t>
            </w:r>
          </w:p>
        </w:tc>
        <w:tc>
          <w:tcPr>
            <w:tcW w:w="1368" w:type="dxa"/>
            <w:tcBorders>
              <w:top w:val="nil"/>
              <w:left w:val="nil"/>
              <w:right w:val="nil"/>
            </w:tcBorders>
            <w:shd w:val="clear" w:color="auto" w:fill="auto"/>
            <w:noWrap/>
            <w:vAlign w:val="bottom"/>
          </w:tcPr>
          <w:p w14:paraId="7A6B3B46" w14:textId="56C63556" w:rsidR="00834BB3" w:rsidRPr="00B876A7" w:rsidRDefault="00834BB3" w:rsidP="00186BE0">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61,385,869</w:t>
            </w:r>
          </w:p>
        </w:tc>
      </w:tr>
      <w:tr w:rsidR="00834BB3" w:rsidRPr="00B876A7" w14:paraId="4647050D" w14:textId="77777777" w:rsidTr="00834BB3">
        <w:trPr>
          <w:trHeight w:val="20"/>
        </w:trPr>
        <w:tc>
          <w:tcPr>
            <w:tcW w:w="4111" w:type="dxa"/>
            <w:tcBorders>
              <w:top w:val="nil"/>
              <w:left w:val="nil"/>
              <w:bottom w:val="nil"/>
              <w:right w:val="nil"/>
            </w:tcBorders>
            <w:shd w:val="clear" w:color="auto" w:fill="auto"/>
            <w:noWrap/>
            <w:vAlign w:val="bottom"/>
          </w:tcPr>
          <w:p w14:paraId="69139CFB" w14:textId="493AC627" w:rsidR="00834BB3" w:rsidRPr="00B876A7" w:rsidRDefault="00834BB3" w:rsidP="00186BE0">
            <w:pPr>
              <w:ind w:left="101" w:right="-72" w:hanging="187"/>
              <w:jc w:val="left"/>
              <w:rPr>
                <w:rFonts w:ascii="Arial" w:eastAsia="Arial" w:hAnsi="Arial" w:cs="Arial"/>
                <w:color w:val="000000"/>
                <w:sz w:val="18"/>
                <w:szCs w:val="18"/>
              </w:rPr>
            </w:pPr>
            <w:r>
              <w:rPr>
                <w:rFonts w:ascii="Arial" w:eastAsia="Arial" w:hAnsi="Arial" w:cs="Arial"/>
                <w:sz w:val="18"/>
                <w:szCs w:val="18"/>
              </w:rPr>
              <w:t>Debentures</w:t>
            </w:r>
          </w:p>
        </w:tc>
        <w:tc>
          <w:tcPr>
            <w:tcW w:w="1217" w:type="dxa"/>
            <w:tcBorders>
              <w:top w:val="nil"/>
              <w:left w:val="nil"/>
              <w:right w:val="nil"/>
            </w:tcBorders>
            <w:shd w:val="clear" w:color="auto" w:fill="FAFAFA"/>
            <w:noWrap/>
            <w:vAlign w:val="bottom"/>
          </w:tcPr>
          <w:p w14:paraId="307A42CB" w14:textId="5335AE4E" w:rsidR="00834BB3" w:rsidRPr="00B876A7" w:rsidRDefault="00834BB3"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right w:val="nil"/>
            </w:tcBorders>
            <w:shd w:val="clear" w:color="auto" w:fill="auto"/>
            <w:noWrap/>
            <w:vAlign w:val="bottom"/>
          </w:tcPr>
          <w:p w14:paraId="5D613804" w14:textId="61404291" w:rsidR="00834BB3" w:rsidRPr="00B876A7" w:rsidRDefault="00834BB3"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right w:val="nil"/>
            </w:tcBorders>
            <w:shd w:val="clear" w:color="auto" w:fill="FAFAFA"/>
            <w:noWrap/>
            <w:vAlign w:val="bottom"/>
          </w:tcPr>
          <w:p w14:paraId="75AEDC39" w14:textId="2787B992" w:rsidR="00834BB3" w:rsidRPr="00B876A7" w:rsidRDefault="00834BB3" w:rsidP="00186BE0">
            <w:pPr>
              <w:ind w:right="-72"/>
              <w:jc w:val="right"/>
              <w:rPr>
                <w:rFonts w:ascii="Arial" w:eastAsia="Times New Roman" w:hAnsi="Arial" w:cs="Arial"/>
                <w:color w:val="000000"/>
                <w:sz w:val="18"/>
                <w:szCs w:val="18"/>
                <w:lang w:eastAsia="en-GB"/>
              </w:rPr>
            </w:pPr>
            <w:r w:rsidRPr="00985625">
              <w:rPr>
                <w:rFonts w:ascii="Arial" w:eastAsia="Times New Roman" w:hAnsi="Arial" w:cs="Arial"/>
                <w:color w:val="000000"/>
                <w:sz w:val="18"/>
                <w:szCs w:val="18"/>
                <w:lang w:eastAsia="en-GB"/>
              </w:rPr>
              <w:t>494,811,722</w:t>
            </w:r>
          </w:p>
        </w:tc>
        <w:tc>
          <w:tcPr>
            <w:tcW w:w="1368" w:type="dxa"/>
            <w:tcBorders>
              <w:top w:val="nil"/>
              <w:left w:val="nil"/>
              <w:right w:val="nil"/>
            </w:tcBorders>
            <w:shd w:val="clear" w:color="auto" w:fill="auto"/>
            <w:noWrap/>
            <w:vAlign w:val="bottom"/>
          </w:tcPr>
          <w:p w14:paraId="504370B1" w14:textId="5D4C18EF" w:rsidR="00834BB3" w:rsidRPr="00B876A7" w:rsidRDefault="00834BB3"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r>
      <w:tr w:rsidR="00834BB3" w:rsidRPr="00B876A7" w14:paraId="0957E535" w14:textId="77777777" w:rsidTr="00834BB3">
        <w:trPr>
          <w:trHeight w:val="20"/>
        </w:trPr>
        <w:tc>
          <w:tcPr>
            <w:tcW w:w="4111" w:type="dxa"/>
            <w:tcBorders>
              <w:top w:val="nil"/>
              <w:left w:val="nil"/>
              <w:bottom w:val="nil"/>
              <w:right w:val="nil"/>
            </w:tcBorders>
            <w:shd w:val="clear" w:color="auto" w:fill="auto"/>
            <w:noWrap/>
            <w:vAlign w:val="bottom"/>
          </w:tcPr>
          <w:p w14:paraId="54938579" w14:textId="0D08141A" w:rsidR="00834BB3" w:rsidRPr="00B876A7" w:rsidRDefault="00834BB3" w:rsidP="00186BE0">
            <w:pPr>
              <w:ind w:left="101" w:right="-72" w:hanging="187"/>
              <w:jc w:val="left"/>
              <w:rPr>
                <w:rFonts w:ascii="Arial" w:eastAsia="Arial" w:hAnsi="Arial" w:cs="Arial"/>
                <w:sz w:val="18"/>
                <w:szCs w:val="18"/>
              </w:rPr>
            </w:pPr>
            <w:r w:rsidRPr="00B876A7">
              <w:rPr>
                <w:rFonts w:ascii="Arial" w:eastAsia="Arial" w:hAnsi="Arial" w:cs="Arial"/>
                <w:sz w:val="18"/>
                <w:szCs w:val="18"/>
              </w:rPr>
              <w:t>Lease liabilities, net</w:t>
            </w:r>
          </w:p>
        </w:tc>
        <w:tc>
          <w:tcPr>
            <w:tcW w:w="1217" w:type="dxa"/>
            <w:tcBorders>
              <w:top w:val="nil"/>
              <w:left w:val="nil"/>
              <w:bottom w:val="single" w:sz="4" w:space="0" w:color="auto"/>
              <w:right w:val="nil"/>
            </w:tcBorders>
            <w:shd w:val="clear" w:color="auto" w:fill="FAFAFA"/>
            <w:noWrap/>
            <w:vAlign w:val="bottom"/>
          </w:tcPr>
          <w:p w14:paraId="3A745929" w14:textId="084CF418" w:rsidR="00834BB3" w:rsidRDefault="00834BB3"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bottom w:val="single" w:sz="4" w:space="0" w:color="auto"/>
              <w:right w:val="nil"/>
            </w:tcBorders>
            <w:shd w:val="clear" w:color="auto" w:fill="auto"/>
            <w:noWrap/>
            <w:vAlign w:val="bottom"/>
          </w:tcPr>
          <w:p w14:paraId="1C8D4A72" w14:textId="3DC029DA" w:rsidR="00834BB3" w:rsidRPr="00B876A7" w:rsidRDefault="00834BB3" w:rsidP="00186BE0">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single" w:sz="4" w:space="0" w:color="auto"/>
              <w:right w:val="nil"/>
            </w:tcBorders>
            <w:shd w:val="clear" w:color="auto" w:fill="FAFAFA"/>
            <w:noWrap/>
            <w:vAlign w:val="bottom"/>
          </w:tcPr>
          <w:p w14:paraId="736DB501" w14:textId="2BE83F0C" w:rsidR="00834BB3" w:rsidRPr="00DA2374" w:rsidRDefault="00834BB3" w:rsidP="00186BE0">
            <w:pPr>
              <w:ind w:right="-72"/>
              <w:jc w:val="right"/>
              <w:rPr>
                <w:rFonts w:ascii="Arial" w:eastAsia="Times New Roman" w:hAnsi="Arial" w:cs="Arial"/>
                <w:color w:val="000000"/>
                <w:sz w:val="18"/>
                <w:szCs w:val="18"/>
                <w:lang w:eastAsia="en-GB"/>
              </w:rPr>
            </w:pPr>
            <w:r w:rsidRPr="00DA2374">
              <w:rPr>
                <w:rFonts w:ascii="Arial" w:eastAsia="Times New Roman" w:hAnsi="Arial" w:cs="Arial"/>
                <w:color w:val="000000"/>
                <w:sz w:val="18"/>
                <w:szCs w:val="18"/>
                <w:lang w:eastAsia="en-GB"/>
              </w:rPr>
              <w:t>27,840,793</w:t>
            </w:r>
          </w:p>
        </w:tc>
        <w:tc>
          <w:tcPr>
            <w:tcW w:w="1368" w:type="dxa"/>
            <w:tcBorders>
              <w:top w:val="nil"/>
              <w:left w:val="nil"/>
              <w:bottom w:val="single" w:sz="4" w:space="0" w:color="auto"/>
              <w:right w:val="nil"/>
            </w:tcBorders>
            <w:shd w:val="clear" w:color="auto" w:fill="auto"/>
            <w:noWrap/>
            <w:vAlign w:val="bottom"/>
          </w:tcPr>
          <w:p w14:paraId="52C5CD0A" w14:textId="0D0F7964" w:rsidR="00834BB3" w:rsidRPr="00B876A7" w:rsidRDefault="00834BB3" w:rsidP="00186BE0">
            <w:pPr>
              <w:ind w:right="-72"/>
              <w:jc w:val="right"/>
              <w:rPr>
                <w:rFonts w:ascii="Arial" w:eastAsia="Times New Roman" w:hAnsi="Arial" w:cs="Arial"/>
                <w:color w:val="000000"/>
                <w:sz w:val="18"/>
                <w:szCs w:val="18"/>
                <w:lang w:eastAsia="en-GB"/>
              </w:rPr>
            </w:pPr>
            <w:r w:rsidRPr="00B876A7">
              <w:rPr>
                <w:rFonts w:ascii="Arial" w:eastAsia="Times New Roman" w:hAnsi="Arial" w:cs="Arial"/>
                <w:color w:val="000000"/>
                <w:sz w:val="18"/>
                <w:szCs w:val="18"/>
                <w:lang w:eastAsia="en-GB"/>
              </w:rPr>
              <w:t>29,570,468</w:t>
            </w:r>
          </w:p>
        </w:tc>
      </w:tr>
      <w:tr w:rsidR="00834BB3" w:rsidRPr="00B876A7" w14:paraId="2C98579E" w14:textId="77777777" w:rsidTr="00834BB3">
        <w:trPr>
          <w:trHeight w:val="20"/>
        </w:trPr>
        <w:tc>
          <w:tcPr>
            <w:tcW w:w="4111" w:type="dxa"/>
            <w:tcBorders>
              <w:top w:val="nil"/>
              <w:left w:val="nil"/>
              <w:bottom w:val="nil"/>
              <w:right w:val="nil"/>
            </w:tcBorders>
            <w:shd w:val="clear" w:color="auto" w:fill="auto"/>
            <w:noWrap/>
            <w:vAlign w:val="bottom"/>
          </w:tcPr>
          <w:p w14:paraId="31BCCBC4" w14:textId="25B0B763" w:rsidR="00834BB3" w:rsidRPr="00B876A7" w:rsidRDefault="00834BB3" w:rsidP="00186BE0">
            <w:pPr>
              <w:ind w:left="101" w:right="-72" w:hanging="187"/>
              <w:jc w:val="left"/>
              <w:rPr>
                <w:rFonts w:ascii="Arial" w:eastAsia="Arial" w:hAnsi="Arial" w:cs="Arial"/>
                <w:color w:val="000000"/>
                <w:sz w:val="18"/>
                <w:szCs w:val="18"/>
              </w:rPr>
            </w:pPr>
          </w:p>
        </w:tc>
        <w:tc>
          <w:tcPr>
            <w:tcW w:w="1217" w:type="dxa"/>
            <w:tcBorders>
              <w:top w:val="single" w:sz="4" w:space="0" w:color="auto"/>
              <w:left w:val="nil"/>
              <w:right w:val="nil"/>
            </w:tcBorders>
            <w:shd w:val="clear" w:color="auto" w:fill="FAFAFA"/>
            <w:noWrap/>
            <w:vAlign w:val="bottom"/>
          </w:tcPr>
          <w:p w14:paraId="32E1DB32" w14:textId="07782470" w:rsidR="00834BB3" w:rsidRPr="00B876A7" w:rsidRDefault="00834BB3" w:rsidP="00186BE0">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auto"/>
            <w:noWrap/>
            <w:vAlign w:val="bottom"/>
          </w:tcPr>
          <w:p w14:paraId="1DA2E176" w14:textId="271A9D81" w:rsidR="00834BB3" w:rsidRPr="00B876A7" w:rsidRDefault="00834BB3" w:rsidP="00186BE0">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FAFAFA"/>
            <w:noWrap/>
            <w:vAlign w:val="bottom"/>
          </w:tcPr>
          <w:p w14:paraId="0CB02C9C" w14:textId="431915E9" w:rsidR="00834BB3" w:rsidRPr="00B876A7" w:rsidRDefault="00834BB3" w:rsidP="00186BE0">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auto"/>
            <w:noWrap/>
            <w:vAlign w:val="bottom"/>
          </w:tcPr>
          <w:p w14:paraId="5DAC0DC0" w14:textId="346A6064" w:rsidR="00834BB3" w:rsidRPr="00B876A7" w:rsidRDefault="00834BB3" w:rsidP="00186BE0">
            <w:pPr>
              <w:ind w:right="-72"/>
              <w:jc w:val="right"/>
              <w:rPr>
                <w:rFonts w:ascii="Arial" w:eastAsia="Times New Roman" w:hAnsi="Arial" w:cs="Arial"/>
                <w:color w:val="000000"/>
                <w:sz w:val="18"/>
                <w:szCs w:val="18"/>
                <w:lang w:eastAsia="en-GB"/>
              </w:rPr>
            </w:pPr>
          </w:p>
        </w:tc>
      </w:tr>
      <w:tr w:rsidR="00834BB3" w:rsidRPr="00B876A7" w14:paraId="533C0D57" w14:textId="77777777" w:rsidTr="00834BB3">
        <w:trPr>
          <w:trHeight w:val="20"/>
        </w:trPr>
        <w:tc>
          <w:tcPr>
            <w:tcW w:w="4111" w:type="dxa"/>
            <w:tcBorders>
              <w:top w:val="nil"/>
              <w:left w:val="nil"/>
              <w:bottom w:val="nil"/>
              <w:right w:val="nil"/>
            </w:tcBorders>
            <w:shd w:val="clear" w:color="auto" w:fill="auto"/>
            <w:noWrap/>
            <w:vAlign w:val="bottom"/>
          </w:tcPr>
          <w:p w14:paraId="76512200" w14:textId="77777777" w:rsidR="00834BB3" w:rsidRPr="00B876A7" w:rsidRDefault="00834BB3" w:rsidP="00186BE0">
            <w:pPr>
              <w:ind w:left="101" w:right="-72" w:hanging="187"/>
              <w:jc w:val="left"/>
              <w:rPr>
                <w:rFonts w:ascii="Arial" w:eastAsia="Arial" w:hAnsi="Arial" w:cs="Arial"/>
                <w:color w:val="000000"/>
                <w:sz w:val="18"/>
                <w:szCs w:val="18"/>
              </w:rPr>
            </w:pPr>
          </w:p>
        </w:tc>
        <w:tc>
          <w:tcPr>
            <w:tcW w:w="1217" w:type="dxa"/>
            <w:tcBorders>
              <w:top w:val="nil"/>
              <w:left w:val="nil"/>
              <w:bottom w:val="single" w:sz="4" w:space="0" w:color="auto"/>
              <w:right w:val="nil"/>
            </w:tcBorders>
            <w:shd w:val="clear" w:color="auto" w:fill="FAFAFA"/>
            <w:noWrap/>
            <w:vAlign w:val="bottom"/>
          </w:tcPr>
          <w:p w14:paraId="21924380" w14:textId="7000A083" w:rsidR="00834BB3" w:rsidRPr="00B876A7" w:rsidRDefault="00834BB3"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bottom w:val="single" w:sz="4" w:space="0" w:color="auto"/>
              <w:right w:val="nil"/>
            </w:tcBorders>
            <w:shd w:val="clear" w:color="auto" w:fill="auto"/>
            <w:noWrap/>
            <w:vAlign w:val="bottom"/>
          </w:tcPr>
          <w:p w14:paraId="033455C1" w14:textId="631AA6AB" w:rsidR="00834BB3" w:rsidRPr="00B876A7" w:rsidRDefault="00834BB3" w:rsidP="00186BE0">
            <w:pPr>
              <w:ind w:right="-72"/>
              <w:jc w:val="right"/>
              <w:rPr>
                <w:rFonts w:ascii="Arial" w:eastAsia="Times New Roman" w:hAnsi="Arial" w:cs="Arial"/>
                <w:sz w:val="18"/>
                <w:szCs w:val="18"/>
                <w:lang w:eastAsia="en-GB"/>
              </w:rPr>
            </w:pPr>
            <w:r w:rsidRPr="00B876A7">
              <w:rPr>
                <w:rFonts w:ascii="Arial" w:eastAsia="Times New Roman" w:hAnsi="Arial" w:cs="Arial"/>
                <w:color w:val="000000"/>
                <w:sz w:val="18"/>
                <w:szCs w:val="18"/>
                <w:lang w:eastAsia="en-GB"/>
              </w:rPr>
              <w:t>-</w:t>
            </w:r>
          </w:p>
        </w:tc>
        <w:tc>
          <w:tcPr>
            <w:tcW w:w="1368" w:type="dxa"/>
            <w:tcBorders>
              <w:top w:val="nil"/>
              <w:left w:val="nil"/>
              <w:bottom w:val="single" w:sz="4" w:space="0" w:color="auto"/>
              <w:right w:val="nil"/>
            </w:tcBorders>
            <w:shd w:val="clear" w:color="auto" w:fill="FAFAFA"/>
            <w:noWrap/>
            <w:vAlign w:val="bottom"/>
          </w:tcPr>
          <w:p w14:paraId="09CA6ED6" w14:textId="1078C950" w:rsidR="00834BB3" w:rsidRPr="00B876A7" w:rsidRDefault="00834BB3" w:rsidP="00186BE0">
            <w:pPr>
              <w:ind w:right="-72"/>
              <w:jc w:val="right"/>
              <w:rPr>
                <w:rFonts w:ascii="Arial" w:eastAsia="Times New Roman" w:hAnsi="Arial" w:cs="Arial"/>
                <w:sz w:val="18"/>
                <w:szCs w:val="18"/>
                <w:lang w:eastAsia="en-GB"/>
              </w:rPr>
            </w:pPr>
            <w:r w:rsidRPr="008C62C7">
              <w:rPr>
                <w:rFonts w:ascii="Arial" w:eastAsia="Times New Roman" w:hAnsi="Arial" w:cs="Arial"/>
                <w:sz w:val="18"/>
                <w:szCs w:val="18"/>
                <w:lang w:eastAsia="en-GB"/>
              </w:rPr>
              <w:t>743,599,847</w:t>
            </w:r>
          </w:p>
        </w:tc>
        <w:tc>
          <w:tcPr>
            <w:tcW w:w="1368" w:type="dxa"/>
            <w:tcBorders>
              <w:top w:val="nil"/>
              <w:left w:val="nil"/>
              <w:bottom w:val="single" w:sz="4" w:space="0" w:color="auto"/>
              <w:right w:val="nil"/>
            </w:tcBorders>
            <w:shd w:val="clear" w:color="auto" w:fill="auto"/>
            <w:noWrap/>
            <w:vAlign w:val="bottom"/>
          </w:tcPr>
          <w:p w14:paraId="360AB12E" w14:textId="04CFB7B7" w:rsidR="00834BB3" w:rsidRPr="00B876A7" w:rsidRDefault="00834BB3" w:rsidP="00186BE0">
            <w:pPr>
              <w:ind w:right="-72"/>
              <w:jc w:val="right"/>
              <w:rPr>
                <w:rFonts w:ascii="Arial" w:eastAsia="Times New Roman" w:hAnsi="Arial" w:cs="Arial"/>
                <w:sz w:val="18"/>
                <w:szCs w:val="18"/>
                <w:lang w:eastAsia="en-GB"/>
              </w:rPr>
            </w:pPr>
            <w:r w:rsidRPr="00B876A7">
              <w:rPr>
                <w:rFonts w:ascii="Arial" w:eastAsia="Times New Roman" w:hAnsi="Arial" w:cs="Arial"/>
                <w:sz w:val="18"/>
                <w:szCs w:val="18"/>
                <w:lang w:eastAsia="en-GB"/>
              </w:rPr>
              <w:t>408,109,180</w:t>
            </w:r>
          </w:p>
        </w:tc>
      </w:tr>
    </w:tbl>
    <w:p w14:paraId="6080FB9F" w14:textId="4F41F3FA" w:rsidR="00AA0DF5" w:rsidRPr="00B876A7" w:rsidRDefault="00AA0DF5">
      <w:pPr>
        <w:rPr>
          <w:rFonts w:ascii="Arial" w:eastAsia="Arial" w:hAnsi="Arial" w:cs="Arial"/>
          <w:sz w:val="18"/>
          <w:szCs w:val="18"/>
        </w:rPr>
      </w:pPr>
    </w:p>
    <w:p w14:paraId="3039A945" w14:textId="67CC8CFD" w:rsidR="00B876A7" w:rsidRDefault="00B876A7">
      <w:pPr>
        <w:rPr>
          <w:rFonts w:ascii="Arial" w:eastAsia="Arial" w:hAnsi="Arial" w:cs="Arial"/>
          <w:sz w:val="18"/>
          <w:szCs w:val="18"/>
        </w:rPr>
      </w:pPr>
      <w:r>
        <w:rPr>
          <w:rFonts w:ascii="Arial" w:eastAsia="Arial" w:hAnsi="Arial" w:cs="Arial"/>
          <w:sz w:val="18"/>
          <w:szCs w:val="18"/>
        </w:rPr>
        <w:br w:type="page"/>
      </w:r>
    </w:p>
    <w:tbl>
      <w:tblPr>
        <w:tblW w:w="0" w:type="auto"/>
        <w:tblLayout w:type="fixed"/>
        <w:tblLook w:val="04A0" w:firstRow="1" w:lastRow="0" w:firstColumn="1" w:lastColumn="0" w:noHBand="0" w:noVBand="1"/>
      </w:tblPr>
      <w:tblGrid>
        <w:gridCol w:w="4111"/>
        <w:gridCol w:w="1231"/>
        <w:gridCol w:w="1368"/>
        <w:gridCol w:w="1368"/>
        <w:gridCol w:w="1368"/>
      </w:tblGrid>
      <w:tr w:rsidR="00B876A7" w:rsidRPr="00E3470F" w14:paraId="5D2EB214" w14:textId="77777777" w:rsidTr="00834BB3">
        <w:trPr>
          <w:trHeight w:val="20"/>
          <w:tblHeader/>
        </w:trPr>
        <w:tc>
          <w:tcPr>
            <w:tcW w:w="4111" w:type="dxa"/>
            <w:tcBorders>
              <w:top w:val="nil"/>
              <w:left w:val="nil"/>
              <w:bottom w:val="nil"/>
              <w:right w:val="nil"/>
            </w:tcBorders>
            <w:shd w:val="clear" w:color="auto" w:fill="auto"/>
            <w:noWrap/>
            <w:vAlign w:val="bottom"/>
            <w:hideMark/>
          </w:tcPr>
          <w:p w14:paraId="3EC41BF3" w14:textId="77777777" w:rsidR="00B876A7" w:rsidRPr="00E3470F" w:rsidRDefault="00B876A7" w:rsidP="00E3470F">
            <w:pPr>
              <w:ind w:left="101" w:right="-72" w:hanging="187"/>
              <w:jc w:val="left"/>
              <w:rPr>
                <w:rFonts w:ascii="Arial" w:eastAsia="Times New Roman" w:hAnsi="Arial" w:cs="Arial"/>
                <w:b/>
                <w:bCs/>
                <w:sz w:val="18"/>
                <w:szCs w:val="18"/>
                <w:lang w:eastAsia="en-GB"/>
              </w:rPr>
            </w:pPr>
          </w:p>
        </w:tc>
        <w:tc>
          <w:tcPr>
            <w:tcW w:w="5335" w:type="dxa"/>
            <w:gridSpan w:val="4"/>
            <w:tcBorders>
              <w:top w:val="single" w:sz="4" w:space="0" w:color="auto"/>
              <w:left w:val="nil"/>
              <w:bottom w:val="nil"/>
              <w:right w:val="nil"/>
            </w:tcBorders>
            <w:shd w:val="clear" w:color="auto" w:fill="auto"/>
            <w:vAlign w:val="bottom"/>
          </w:tcPr>
          <w:p w14:paraId="4C75C5B6" w14:textId="16A53A21" w:rsidR="00B876A7" w:rsidRPr="00E3470F" w:rsidRDefault="00B876A7" w:rsidP="00E3470F">
            <w:pPr>
              <w:ind w:right="-72"/>
              <w:jc w:val="center"/>
              <w:rPr>
                <w:rFonts w:ascii="Arial" w:eastAsia="Times New Roman" w:hAnsi="Arial" w:cs="Arial"/>
                <w:b/>
                <w:bCs/>
                <w:color w:val="000000"/>
                <w:sz w:val="18"/>
                <w:szCs w:val="18"/>
                <w:lang w:eastAsia="en-GB"/>
              </w:rPr>
            </w:pPr>
            <w:r w:rsidRPr="00E3470F">
              <w:rPr>
                <w:rFonts w:ascii="Arial" w:eastAsia="Arial" w:hAnsi="Arial" w:cs="Arial"/>
                <w:b/>
                <w:sz w:val="18"/>
                <w:szCs w:val="18"/>
              </w:rPr>
              <w:t>Separated financial statements</w:t>
            </w:r>
          </w:p>
        </w:tc>
      </w:tr>
      <w:tr w:rsidR="00B876A7" w:rsidRPr="00E3470F" w14:paraId="57538FA8" w14:textId="77777777" w:rsidTr="00834BB3">
        <w:trPr>
          <w:trHeight w:val="20"/>
          <w:tblHeader/>
        </w:trPr>
        <w:tc>
          <w:tcPr>
            <w:tcW w:w="4111" w:type="dxa"/>
            <w:tcBorders>
              <w:top w:val="nil"/>
              <w:left w:val="nil"/>
              <w:bottom w:val="nil"/>
              <w:right w:val="nil"/>
            </w:tcBorders>
            <w:shd w:val="clear" w:color="auto" w:fill="auto"/>
            <w:noWrap/>
            <w:vAlign w:val="bottom"/>
          </w:tcPr>
          <w:p w14:paraId="0DEB348D" w14:textId="77777777" w:rsidR="00B876A7" w:rsidRPr="00E3470F" w:rsidRDefault="00B876A7" w:rsidP="00E3470F">
            <w:pPr>
              <w:ind w:left="101" w:right="-72" w:hanging="187"/>
              <w:jc w:val="left"/>
              <w:rPr>
                <w:rFonts w:ascii="Arial" w:eastAsia="Times New Roman" w:hAnsi="Arial" w:cs="Arial"/>
                <w:b/>
                <w:bCs/>
                <w:sz w:val="18"/>
                <w:szCs w:val="18"/>
                <w:lang w:eastAsia="en-GB"/>
              </w:rPr>
            </w:pPr>
          </w:p>
        </w:tc>
        <w:tc>
          <w:tcPr>
            <w:tcW w:w="2599" w:type="dxa"/>
            <w:gridSpan w:val="2"/>
            <w:tcBorders>
              <w:top w:val="single" w:sz="4" w:space="0" w:color="auto"/>
              <w:left w:val="nil"/>
              <w:bottom w:val="single" w:sz="4" w:space="0" w:color="auto"/>
              <w:right w:val="nil"/>
            </w:tcBorders>
            <w:shd w:val="clear" w:color="auto" w:fill="auto"/>
            <w:vAlign w:val="bottom"/>
          </w:tcPr>
          <w:p w14:paraId="5E011A18" w14:textId="77777777" w:rsidR="00E3470F" w:rsidRPr="00E3470F" w:rsidRDefault="00B876A7" w:rsidP="00E3470F">
            <w:pPr>
              <w:ind w:right="-72"/>
              <w:jc w:val="center"/>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 xml:space="preserve">Fair value through </w:t>
            </w:r>
          </w:p>
          <w:p w14:paraId="134BC2D1" w14:textId="6B52FD22" w:rsidR="00B876A7" w:rsidRPr="00E3470F" w:rsidRDefault="00B876A7" w:rsidP="00E3470F">
            <w:pPr>
              <w:ind w:right="-72"/>
              <w:jc w:val="center"/>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profit or loss (FVPL)</w:t>
            </w:r>
          </w:p>
        </w:tc>
        <w:tc>
          <w:tcPr>
            <w:tcW w:w="2736" w:type="dxa"/>
            <w:gridSpan w:val="2"/>
            <w:tcBorders>
              <w:top w:val="single" w:sz="4" w:space="0" w:color="auto"/>
              <w:left w:val="nil"/>
              <w:bottom w:val="single" w:sz="4" w:space="0" w:color="auto"/>
              <w:right w:val="nil"/>
            </w:tcBorders>
            <w:shd w:val="clear" w:color="auto" w:fill="auto"/>
            <w:vAlign w:val="bottom"/>
          </w:tcPr>
          <w:p w14:paraId="5C7D8B3D" w14:textId="5CCF51DB" w:rsidR="00B876A7" w:rsidRPr="00E3470F" w:rsidRDefault="00B876A7" w:rsidP="00E3470F">
            <w:pPr>
              <w:ind w:right="-72"/>
              <w:jc w:val="center"/>
              <w:rPr>
                <w:rFonts w:ascii="Arial" w:eastAsia="Times New Roman" w:hAnsi="Arial" w:cs="Arial"/>
                <w:b/>
                <w:bCs/>
                <w:color w:val="000000"/>
                <w:sz w:val="18"/>
                <w:szCs w:val="18"/>
                <w:lang w:eastAsia="en-GB"/>
              </w:rPr>
            </w:pPr>
            <w:r w:rsidRPr="00E3470F">
              <w:rPr>
                <w:rFonts w:ascii="Arial" w:eastAsia="Times New Roman" w:hAnsi="Arial" w:cs="Arial"/>
                <w:b/>
                <w:bCs/>
                <w:color w:val="000000"/>
                <w:sz w:val="18"/>
                <w:szCs w:val="18"/>
                <w:lang w:eastAsia="en-GB"/>
              </w:rPr>
              <w:t>Amortised cost</w:t>
            </w:r>
          </w:p>
        </w:tc>
      </w:tr>
      <w:tr w:rsidR="00186BE0" w:rsidRPr="00E3470F" w14:paraId="5599DA27" w14:textId="77777777" w:rsidTr="00834BB3">
        <w:trPr>
          <w:trHeight w:val="20"/>
          <w:tblHeader/>
        </w:trPr>
        <w:tc>
          <w:tcPr>
            <w:tcW w:w="4111" w:type="dxa"/>
            <w:tcBorders>
              <w:top w:val="nil"/>
              <w:left w:val="nil"/>
              <w:bottom w:val="nil"/>
              <w:right w:val="nil"/>
            </w:tcBorders>
            <w:shd w:val="clear" w:color="auto" w:fill="auto"/>
            <w:noWrap/>
            <w:vAlign w:val="bottom"/>
            <w:hideMark/>
          </w:tcPr>
          <w:p w14:paraId="6372A233" w14:textId="77777777" w:rsidR="00186BE0" w:rsidRPr="00E3470F" w:rsidRDefault="00186BE0" w:rsidP="00186BE0">
            <w:pPr>
              <w:ind w:left="101" w:right="-72" w:hanging="187"/>
              <w:jc w:val="left"/>
              <w:rPr>
                <w:rFonts w:ascii="Arial" w:eastAsia="Times New Roman" w:hAnsi="Arial" w:cs="Arial"/>
                <w:b/>
                <w:bCs/>
                <w:color w:val="000000"/>
                <w:sz w:val="18"/>
                <w:szCs w:val="18"/>
                <w:lang w:eastAsia="en-GB"/>
              </w:rPr>
            </w:pPr>
          </w:p>
        </w:tc>
        <w:tc>
          <w:tcPr>
            <w:tcW w:w="1231" w:type="dxa"/>
            <w:tcBorders>
              <w:top w:val="single" w:sz="4" w:space="0" w:color="auto"/>
              <w:left w:val="nil"/>
              <w:bottom w:val="single" w:sz="4" w:space="0" w:color="auto"/>
              <w:right w:val="nil"/>
            </w:tcBorders>
            <w:shd w:val="clear" w:color="auto" w:fill="auto"/>
            <w:vAlign w:val="bottom"/>
            <w:hideMark/>
          </w:tcPr>
          <w:p w14:paraId="3971D34B" w14:textId="77777777" w:rsidR="00186BE0" w:rsidRPr="00B876A7"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w:t>
            </w:r>
            <w:r>
              <w:rPr>
                <w:rFonts w:ascii="Arial" w:eastAsia="Times New Roman" w:hAnsi="Arial" w:cs="Arial"/>
                <w:b/>
                <w:bCs/>
                <w:color w:val="000000"/>
                <w:sz w:val="18"/>
                <w:szCs w:val="18"/>
                <w:lang w:eastAsia="en-GB"/>
              </w:rPr>
              <w:t>2</w:t>
            </w:r>
          </w:p>
          <w:p w14:paraId="11D314B4" w14:textId="5EC3BBB0" w:rsidR="00186BE0" w:rsidRPr="00E3470F"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Baht</w:t>
            </w:r>
          </w:p>
        </w:tc>
        <w:tc>
          <w:tcPr>
            <w:tcW w:w="1368" w:type="dxa"/>
            <w:tcBorders>
              <w:top w:val="single" w:sz="4" w:space="0" w:color="auto"/>
              <w:left w:val="nil"/>
              <w:bottom w:val="single" w:sz="4" w:space="0" w:color="auto"/>
              <w:right w:val="nil"/>
            </w:tcBorders>
            <w:shd w:val="clear" w:color="auto" w:fill="auto"/>
            <w:vAlign w:val="bottom"/>
            <w:hideMark/>
          </w:tcPr>
          <w:p w14:paraId="3877CDA6" w14:textId="77777777" w:rsidR="00186BE0" w:rsidRPr="00B876A7"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w:t>
            </w:r>
            <w:r>
              <w:rPr>
                <w:rFonts w:ascii="Arial" w:eastAsia="Times New Roman" w:hAnsi="Arial" w:cs="Arial"/>
                <w:b/>
                <w:bCs/>
                <w:color w:val="000000"/>
                <w:sz w:val="18"/>
                <w:szCs w:val="18"/>
                <w:lang w:eastAsia="en-GB"/>
              </w:rPr>
              <w:t>1</w:t>
            </w:r>
          </w:p>
          <w:p w14:paraId="1B2E56E0" w14:textId="67191B8A" w:rsidR="00186BE0" w:rsidRPr="00E3470F"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Baht</w:t>
            </w:r>
          </w:p>
        </w:tc>
        <w:tc>
          <w:tcPr>
            <w:tcW w:w="1368" w:type="dxa"/>
            <w:tcBorders>
              <w:top w:val="single" w:sz="4" w:space="0" w:color="auto"/>
              <w:left w:val="nil"/>
              <w:bottom w:val="single" w:sz="4" w:space="0" w:color="auto"/>
              <w:right w:val="nil"/>
            </w:tcBorders>
            <w:shd w:val="clear" w:color="auto" w:fill="auto"/>
            <w:vAlign w:val="bottom"/>
            <w:hideMark/>
          </w:tcPr>
          <w:p w14:paraId="1456BA5E" w14:textId="77777777" w:rsidR="00186BE0" w:rsidRPr="00B876A7"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w:t>
            </w:r>
            <w:r>
              <w:rPr>
                <w:rFonts w:ascii="Arial" w:eastAsia="Times New Roman" w:hAnsi="Arial" w:cs="Arial"/>
                <w:b/>
                <w:bCs/>
                <w:color w:val="000000"/>
                <w:sz w:val="18"/>
                <w:szCs w:val="18"/>
                <w:lang w:eastAsia="en-GB"/>
              </w:rPr>
              <w:t>2</w:t>
            </w:r>
          </w:p>
          <w:p w14:paraId="143245FC" w14:textId="5E387373" w:rsidR="00186BE0" w:rsidRPr="00E3470F"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Baht</w:t>
            </w:r>
          </w:p>
        </w:tc>
        <w:tc>
          <w:tcPr>
            <w:tcW w:w="1368" w:type="dxa"/>
            <w:tcBorders>
              <w:top w:val="single" w:sz="4" w:space="0" w:color="auto"/>
              <w:left w:val="nil"/>
              <w:bottom w:val="single" w:sz="4" w:space="0" w:color="auto"/>
              <w:right w:val="nil"/>
            </w:tcBorders>
            <w:shd w:val="clear" w:color="auto" w:fill="auto"/>
            <w:vAlign w:val="bottom"/>
            <w:hideMark/>
          </w:tcPr>
          <w:p w14:paraId="639126BA" w14:textId="77777777" w:rsidR="00186BE0" w:rsidRPr="00B876A7"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202</w:t>
            </w:r>
            <w:r>
              <w:rPr>
                <w:rFonts w:ascii="Arial" w:eastAsia="Times New Roman" w:hAnsi="Arial" w:cs="Arial"/>
                <w:b/>
                <w:bCs/>
                <w:color w:val="000000"/>
                <w:sz w:val="18"/>
                <w:szCs w:val="18"/>
                <w:lang w:eastAsia="en-GB"/>
              </w:rPr>
              <w:t>1</w:t>
            </w:r>
          </w:p>
          <w:p w14:paraId="6FA98680" w14:textId="5287A634" w:rsidR="00186BE0" w:rsidRPr="00E3470F" w:rsidRDefault="00186BE0" w:rsidP="00186BE0">
            <w:pPr>
              <w:ind w:right="-72"/>
              <w:jc w:val="right"/>
              <w:rPr>
                <w:rFonts w:ascii="Arial" w:eastAsia="Times New Roman" w:hAnsi="Arial" w:cs="Arial"/>
                <w:b/>
                <w:bCs/>
                <w:color w:val="000000"/>
                <w:sz w:val="18"/>
                <w:szCs w:val="18"/>
                <w:lang w:eastAsia="en-GB"/>
              </w:rPr>
            </w:pPr>
            <w:r w:rsidRPr="00B876A7">
              <w:rPr>
                <w:rFonts w:ascii="Arial" w:eastAsia="Times New Roman" w:hAnsi="Arial" w:cs="Arial"/>
                <w:b/>
                <w:bCs/>
                <w:color w:val="000000"/>
                <w:sz w:val="18"/>
                <w:szCs w:val="18"/>
                <w:lang w:eastAsia="en-GB"/>
              </w:rPr>
              <w:t>Baht</w:t>
            </w:r>
          </w:p>
        </w:tc>
      </w:tr>
      <w:tr w:rsidR="00186BE0" w:rsidRPr="00E3470F" w14:paraId="1454937B" w14:textId="77777777" w:rsidTr="00834BB3">
        <w:trPr>
          <w:trHeight w:val="20"/>
          <w:tblHeader/>
        </w:trPr>
        <w:tc>
          <w:tcPr>
            <w:tcW w:w="4111" w:type="dxa"/>
            <w:tcBorders>
              <w:top w:val="nil"/>
              <w:left w:val="nil"/>
              <w:bottom w:val="nil"/>
              <w:right w:val="nil"/>
            </w:tcBorders>
            <w:shd w:val="clear" w:color="auto" w:fill="auto"/>
            <w:noWrap/>
            <w:vAlign w:val="bottom"/>
          </w:tcPr>
          <w:p w14:paraId="0A52FB8A" w14:textId="77777777" w:rsidR="00186BE0" w:rsidRPr="00E3470F" w:rsidRDefault="00186BE0" w:rsidP="00186BE0">
            <w:pPr>
              <w:ind w:left="101" w:right="-72" w:hanging="187"/>
              <w:jc w:val="left"/>
              <w:rPr>
                <w:rFonts w:ascii="Arial" w:eastAsia="Times New Roman" w:hAnsi="Arial" w:cs="Arial"/>
                <w:b/>
                <w:bCs/>
                <w:color w:val="000000"/>
                <w:sz w:val="18"/>
                <w:szCs w:val="18"/>
                <w:lang w:eastAsia="en-GB"/>
              </w:rPr>
            </w:pPr>
          </w:p>
        </w:tc>
        <w:tc>
          <w:tcPr>
            <w:tcW w:w="1231" w:type="dxa"/>
            <w:tcBorders>
              <w:top w:val="nil"/>
              <w:left w:val="nil"/>
              <w:bottom w:val="nil"/>
              <w:right w:val="nil"/>
            </w:tcBorders>
            <w:shd w:val="clear" w:color="auto" w:fill="FAFAFA"/>
            <w:noWrap/>
            <w:vAlign w:val="bottom"/>
          </w:tcPr>
          <w:p w14:paraId="2C8889CB" w14:textId="77777777" w:rsidR="00186BE0" w:rsidRPr="00E3470F" w:rsidRDefault="00186BE0" w:rsidP="00186BE0">
            <w:pPr>
              <w:ind w:right="-72"/>
              <w:jc w:val="right"/>
              <w:rPr>
                <w:rFonts w:ascii="Arial" w:eastAsia="Times New Roman" w:hAnsi="Arial" w:cs="Arial"/>
                <w:b/>
                <w:bCs/>
                <w:color w:val="000000"/>
                <w:sz w:val="18"/>
                <w:szCs w:val="18"/>
                <w:lang w:eastAsia="en-GB"/>
              </w:rPr>
            </w:pPr>
          </w:p>
        </w:tc>
        <w:tc>
          <w:tcPr>
            <w:tcW w:w="1368" w:type="dxa"/>
            <w:tcBorders>
              <w:top w:val="nil"/>
              <w:left w:val="nil"/>
              <w:bottom w:val="nil"/>
              <w:right w:val="nil"/>
            </w:tcBorders>
            <w:shd w:val="clear" w:color="auto" w:fill="auto"/>
            <w:noWrap/>
            <w:vAlign w:val="bottom"/>
          </w:tcPr>
          <w:p w14:paraId="0D1AEE1E" w14:textId="77777777"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5D2D9F4E" w14:textId="77777777"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3A456C32" w14:textId="77777777" w:rsidR="00186BE0" w:rsidRPr="00E3470F" w:rsidRDefault="00186BE0" w:rsidP="00186BE0">
            <w:pPr>
              <w:ind w:right="-72"/>
              <w:jc w:val="right"/>
              <w:rPr>
                <w:rFonts w:ascii="Arial" w:eastAsia="Times New Roman" w:hAnsi="Arial" w:cs="Arial"/>
                <w:sz w:val="18"/>
                <w:szCs w:val="18"/>
                <w:lang w:eastAsia="en-GB"/>
              </w:rPr>
            </w:pPr>
          </w:p>
        </w:tc>
      </w:tr>
      <w:tr w:rsidR="00186BE0" w:rsidRPr="00E3470F" w14:paraId="334A0B43" w14:textId="77777777" w:rsidTr="00834BB3">
        <w:trPr>
          <w:trHeight w:val="20"/>
          <w:tblHeader/>
        </w:trPr>
        <w:tc>
          <w:tcPr>
            <w:tcW w:w="4111" w:type="dxa"/>
            <w:tcBorders>
              <w:top w:val="nil"/>
              <w:left w:val="nil"/>
              <w:bottom w:val="nil"/>
              <w:right w:val="nil"/>
            </w:tcBorders>
            <w:shd w:val="clear" w:color="auto" w:fill="auto"/>
            <w:noWrap/>
            <w:vAlign w:val="bottom"/>
          </w:tcPr>
          <w:p w14:paraId="0BAA9CF2" w14:textId="77777777" w:rsidR="00186BE0" w:rsidRPr="00E3470F" w:rsidRDefault="00186BE0" w:rsidP="00186BE0">
            <w:pPr>
              <w:ind w:left="101" w:right="-72" w:hanging="187"/>
              <w:jc w:val="left"/>
              <w:rPr>
                <w:rFonts w:ascii="Arial" w:eastAsia="Times New Roman" w:hAnsi="Arial" w:cs="Arial"/>
                <w:b/>
                <w:bCs/>
                <w:color w:val="000000"/>
                <w:sz w:val="18"/>
                <w:szCs w:val="18"/>
                <w:lang w:eastAsia="en-GB"/>
              </w:rPr>
            </w:pPr>
            <w:r w:rsidRPr="00E3470F">
              <w:rPr>
                <w:rFonts w:ascii="Arial" w:eastAsia="Arial" w:hAnsi="Arial" w:cs="Arial"/>
                <w:b/>
                <w:color w:val="000000"/>
                <w:sz w:val="18"/>
                <w:szCs w:val="18"/>
              </w:rPr>
              <w:t>Significant financial assets</w:t>
            </w:r>
          </w:p>
        </w:tc>
        <w:tc>
          <w:tcPr>
            <w:tcW w:w="1231" w:type="dxa"/>
            <w:tcBorders>
              <w:top w:val="nil"/>
              <w:left w:val="nil"/>
              <w:bottom w:val="nil"/>
              <w:right w:val="nil"/>
            </w:tcBorders>
            <w:shd w:val="clear" w:color="auto" w:fill="FAFAFA"/>
            <w:noWrap/>
            <w:vAlign w:val="bottom"/>
          </w:tcPr>
          <w:p w14:paraId="2B53996D" w14:textId="3DE5CD8E"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4131B633" w14:textId="0D421041"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tcPr>
          <w:p w14:paraId="2B27A6EF" w14:textId="13B1B4E8"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tcPr>
          <w:p w14:paraId="2B3BE196" w14:textId="69539371" w:rsidR="00186BE0" w:rsidRPr="00E3470F" w:rsidRDefault="00186BE0" w:rsidP="00186BE0">
            <w:pPr>
              <w:ind w:right="-72"/>
              <w:jc w:val="right"/>
              <w:rPr>
                <w:rFonts w:ascii="Arial" w:eastAsia="Times New Roman" w:hAnsi="Arial" w:cs="Arial"/>
                <w:sz w:val="18"/>
                <w:szCs w:val="18"/>
                <w:lang w:eastAsia="en-GB"/>
              </w:rPr>
            </w:pPr>
          </w:p>
        </w:tc>
      </w:tr>
      <w:tr w:rsidR="00186BE0" w:rsidRPr="00E3470F" w14:paraId="160546CD" w14:textId="77777777" w:rsidTr="00834BB3">
        <w:trPr>
          <w:trHeight w:val="20"/>
        </w:trPr>
        <w:tc>
          <w:tcPr>
            <w:tcW w:w="4111" w:type="dxa"/>
            <w:tcBorders>
              <w:top w:val="nil"/>
              <w:left w:val="nil"/>
              <w:bottom w:val="nil"/>
              <w:right w:val="nil"/>
            </w:tcBorders>
            <w:shd w:val="clear" w:color="auto" w:fill="auto"/>
            <w:noWrap/>
            <w:vAlign w:val="bottom"/>
            <w:hideMark/>
          </w:tcPr>
          <w:p w14:paraId="3A9EE607" w14:textId="77777777" w:rsidR="00186BE0" w:rsidRPr="00E3470F" w:rsidRDefault="00186BE0" w:rsidP="00186BE0">
            <w:pPr>
              <w:ind w:left="101" w:right="-72" w:hanging="187"/>
              <w:jc w:val="left"/>
              <w:rPr>
                <w:rFonts w:ascii="Arial" w:eastAsia="Times New Roman" w:hAnsi="Arial" w:cs="Arial"/>
                <w:i/>
                <w:iCs/>
                <w:color w:val="000000"/>
                <w:sz w:val="18"/>
                <w:szCs w:val="18"/>
                <w:lang w:eastAsia="en-GB"/>
              </w:rPr>
            </w:pPr>
            <w:r w:rsidRPr="00E3470F">
              <w:rPr>
                <w:rFonts w:ascii="Arial" w:eastAsia="Arial" w:hAnsi="Arial" w:cs="Arial"/>
                <w:color w:val="000000"/>
                <w:sz w:val="18"/>
                <w:szCs w:val="18"/>
              </w:rPr>
              <w:t>Cash and cash equivalents</w:t>
            </w:r>
          </w:p>
        </w:tc>
        <w:tc>
          <w:tcPr>
            <w:tcW w:w="1231" w:type="dxa"/>
            <w:tcBorders>
              <w:top w:val="nil"/>
              <w:left w:val="nil"/>
              <w:bottom w:val="nil"/>
              <w:right w:val="nil"/>
            </w:tcBorders>
            <w:shd w:val="clear" w:color="auto" w:fill="FAFAFA"/>
            <w:noWrap/>
            <w:vAlign w:val="bottom"/>
          </w:tcPr>
          <w:p w14:paraId="7CEB6877" w14:textId="44CA0A04" w:rsidR="00186BE0" w:rsidRPr="00E3470F" w:rsidRDefault="00DA2374" w:rsidP="00186BE0">
            <w:pPr>
              <w:ind w:right="-72"/>
              <w:jc w:val="right"/>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6E1399D5" w14:textId="15EF0290" w:rsidR="00186BE0" w:rsidRPr="00E3470F" w:rsidRDefault="00DA2374" w:rsidP="00186BE0">
            <w:pPr>
              <w:ind w:right="-72"/>
              <w:jc w:val="right"/>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vAlign w:val="bottom"/>
          </w:tcPr>
          <w:p w14:paraId="01018348" w14:textId="484782BD" w:rsidR="00186BE0" w:rsidRPr="00E3470F" w:rsidRDefault="00DA2374" w:rsidP="00186BE0">
            <w:pPr>
              <w:ind w:right="-72"/>
              <w:jc w:val="right"/>
              <w:rPr>
                <w:rFonts w:ascii="Arial" w:eastAsia="Times New Roman" w:hAnsi="Arial" w:cs="Arial"/>
                <w:sz w:val="18"/>
                <w:szCs w:val="18"/>
                <w:lang w:eastAsia="en-GB"/>
              </w:rPr>
            </w:pPr>
            <w:r w:rsidRPr="00DA2374">
              <w:rPr>
                <w:rFonts w:ascii="Arial" w:eastAsia="Times New Roman" w:hAnsi="Arial" w:cs="Arial"/>
                <w:sz w:val="18"/>
                <w:szCs w:val="18"/>
                <w:lang w:eastAsia="en-GB"/>
              </w:rPr>
              <w:t>544,186,255</w:t>
            </w:r>
          </w:p>
        </w:tc>
        <w:tc>
          <w:tcPr>
            <w:tcW w:w="1368" w:type="dxa"/>
            <w:tcBorders>
              <w:top w:val="nil"/>
              <w:left w:val="nil"/>
              <w:bottom w:val="nil"/>
              <w:right w:val="nil"/>
            </w:tcBorders>
            <w:shd w:val="clear" w:color="auto" w:fill="auto"/>
            <w:noWrap/>
            <w:vAlign w:val="bottom"/>
          </w:tcPr>
          <w:p w14:paraId="32162139" w14:textId="464C4C10" w:rsidR="00186BE0" w:rsidRPr="00E3470F" w:rsidRDefault="00DA2374" w:rsidP="00186BE0">
            <w:pPr>
              <w:ind w:right="-72"/>
              <w:jc w:val="right"/>
              <w:rPr>
                <w:rFonts w:ascii="Arial" w:eastAsia="Times New Roman" w:hAnsi="Arial" w:cs="Arial"/>
                <w:sz w:val="18"/>
                <w:szCs w:val="18"/>
                <w:lang w:eastAsia="en-GB"/>
              </w:rPr>
            </w:pPr>
            <w:r w:rsidRPr="00E3470F">
              <w:rPr>
                <w:rFonts w:ascii="Arial" w:eastAsia="Arial" w:hAnsi="Arial" w:cs="Arial"/>
                <w:sz w:val="18"/>
                <w:szCs w:val="18"/>
              </w:rPr>
              <w:t>114,934,578</w:t>
            </w:r>
          </w:p>
        </w:tc>
      </w:tr>
      <w:tr w:rsidR="00186BE0" w:rsidRPr="00E3470F" w14:paraId="73152DAE" w14:textId="77777777" w:rsidTr="00834BB3">
        <w:trPr>
          <w:trHeight w:val="20"/>
        </w:trPr>
        <w:tc>
          <w:tcPr>
            <w:tcW w:w="4111" w:type="dxa"/>
            <w:tcBorders>
              <w:top w:val="nil"/>
              <w:left w:val="nil"/>
              <w:bottom w:val="nil"/>
              <w:right w:val="nil"/>
            </w:tcBorders>
            <w:shd w:val="clear" w:color="auto" w:fill="auto"/>
            <w:noWrap/>
            <w:vAlign w:val="bottom"/>
            <w:hideMark/>
          </w:tcPr>
          <w:p w14:paraId="6379E333" w14:textId="77777777" w:rsidR="00186BE0" w:rsidRPr="00E3470F" w:rsidRDefault="00186BE0" w:rsidP="00186BE0">
            <w:pPr>
              <w:ind w:left="101" w:right="-72" w:hanging="187"/>
              <w:jc w:val="left"/>
              <w:rPr>
                <w:rFonts w:ascii="Arial" w:eastAsia="Times New Roman" w:hAnsi="Arial" w:cs="Arial"/>
                <w:color w:val="000000"/>
                <w:sz w:val="18"/>
                <w:szCs w:val="18"/>
                <w:lang w:eastAsia="en-GB"/>
              </w:rPr>
            </w:pPr>
            <w:r w:rsidRPr="00E3470F">
              <w:rPr>
                <w:rFonts w:ascii="Arial" w:eastAsia="Arial" w:hAnsi="Arial" w:cs="Arial"/>
                <w:color w:val="000000"/>
                <w:sz w:val="18"/>
                <w:szCs w:val="18"/>
              </w:rPr>
              <w:t>Trade receivables, net</w:t>
            </w:r>
          </w:p>
        </w:tc>
        <w:tc>
          <w:tcPr>
            <w:tcW w:w="1231" w:type="dxa"/>
            <w:tcBorders>
              <w:top w:val="nil"/>
              <w:left w:val="nil"/>
              <w:bottom w:val="nil"/>
              <w:right w:val="nil"/>
            </w:tcBorders>
            <w:shd w:val="clear" w:color="auto" w:fill="FAFAFA"/>
            <w:noWrap/>
            <w:vAlign w:val="bottom"/>
          </w:tcPr>
          <w:p w14:paraId="560E10FA" w14:textId="3A763B18" w:rsidR="00186BE0" w:rsidRPr="00E3470F" w:rsidRDefault="00DA2374" w:rsidP="00186BE0">
            <w:pPr>
              <w:ind w:right="-72"/>
              <w:jc w:val="right"/>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74AE2920" w14:textId="1DEA88CE" w:rsidR="00186BE0" w:rsidRPr="00E3470F" w:rsidRDefault="00186BE0" w:rsidP="00186BE0">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vAlign w:val="bottom"/>
          </w:tcPr>
          <w:p w14:paraId="586C9674" w14:textId="33338A8E" w:rsidR="00186BE0" w:rsidRPr="00E3470F" w:rsidRDefault="00DA2374" w:rsidP="00186BE0">
            <w:pPr>
              <w:ind w:right="-72"/>
              <w:jc w:val="right"/>
              <w:rPr>
                <w:rFonts w:ascii="Arial" w:eastAsia="Times New Roman" w:hAnsi="Arial" w:cs="Arial"/>
                <w:sz w:val="18"/>
                <w:szCs w:val="18"/>
                <w:lang w:eastAsia="en-GB"/>
              </w:rPr>
            </w:pPr>
            <w:r w:rsidRPr="00DA2374">
              <w:rPr>
                <w:rFonts w:ascii="Arial" w:eastAsia="Times New Roman" w:hAnsi="Arial" w:cs="Arial"/>
                <w:sz w:val="18"/>
                <w:szCs w:val="18"/>
                <w:lang w:eastAsia="en-GB"/>
              </w:rPr>
              <w:t>139,688,234</w:t>
            </w:r>
          </w:p>
        </w:tc>
        <w:tc>
          <w:tcPr>
            <w:tcW w:w="1368" w:type="dxa"/>
            <w:tcBorders>
              <w:top w:val="nil"/>
              <w:left w:val="nil"/>
              <w:bottom w:val="nil"/>
              <w:right w:val="nil"/>
            </w:tcBorders>
            <w:shd w:val="clear" w:color="auto" w:fill="auto"/>
            <w:noWrap/>
            <w:vAlign w:val="bottom"/>
          </w:tcPr>
          <w:p w14:paraId="58D4B449" w14:textId="19741910" w:rsidR="00186BE0" w:rsidRPr="00E3470F" w:rsidRDefault="00186BE0" w:rsidP="00186BE0">
            <w:pPr>
              <w:ind w:right="-72"/>
              <w:jc w:val="right"/>
              <w:rPr>
                <w:rFonts w:ascii="Arial" w:eastAsia="Times New Roman" w:hAnsi="Arial" w:cs="Arial"/>
                <w:sz w:val="18"/>
                <w:szCs w:val="18"/>
                <w:lang w:eastAsia="en-GB"/>
              </w:rPr>
            </w:pPr>
            <w:r w:rsidRPr="00E3470F">
              <w:rPr>
                <w:rFonts w:ascii="Arial" w:eastAsia="Arial" w:hAnsi="Arial" w:cs="Arial"/>
                <w:sz w:val="18"/>
                <w:szCs w:val="18"/>
              </w:rPr>
              <w:t>121,124,839</w:t>
            </w:r>
          </w:p>
        </w:tc>
      </w:tr>
      <w:tr w:rsidR="00186BE0" w:rsidRPr="00E3470F" w14:paraId="37416536" w14:textId="77777777" w:rsidTr="00834BB3">
        <w:trPr>
          <w:trHeight w:val="20"/>
          <w:tblHeader/>
        </w:trPr>
        <w:tc>
          <w:tcPr>
            <w:tcW w:w="4111" w:type="dxa"/>
            <w:tcBorders>
              <w:top w:val="nil"/>
              <w:left w:val="nil"/>
              <w:bottom w:val="nil"/>
              <w:right w:val="nil"/>
            </w:tcBorders>
            <w:shd w:val="clear" w:color="auto" w:fill="auto"/>
            <w:noWrap/>
          </w:tcPr>
          <w:p w14:paraId="0E867243" w14:textId="77777777" w:rsidR="00186BE0" w:rsidRPr="00E3470F" w:rsidRDefault="00186BE0" w:rsidP="00186BE0">
            <w:pPr>
              <w:ind w:left="101" w:right="-72" w:hanging="187"/>
              <w:jc w:val="left"/>
              <w:rPr>
                <w:rFonts w:ascii="Arial" w:eastAsia="Arial" w:hAnsi="Arial" w:cs="Arial"/>
                <w:color w:val="000000"/>
                <w:sz w:val="18"/>
                <w:szCs w:val="18"/>
              </w:rPr>
            </w:pPr>
            <w:r w:rsidRPr="00E3470F">
              <w:rPr>
                <w:rFonts w:ascii="Arial" w:eastAsia="Arial" w:hAnsi="Arial" w:cs="Arial"/>
                <w:color w:val="000000"/>
                <w:sz w:val="18"/>
                <w:szCs w:val="18"/>
              </w:rPr>
              <w:t>Financial assets measured at fair value</w:t>
            </w:r>
          </w:p>
        </w:tc>
        <w:tc>
          <w:tcPr>
            <w:tcW w:w="1231" w:type="dxa"/>
            <w:tcBorders>
              <w:top w:val="nil"/>
              <w:left w:val="nil"/>
              <w:bottom w:val="nil"/>
              <w:right w:val="nil"/>
            </w:tcBorders>
            <w:shd w:val="clear" w:color="auto" w:fill="FAFAFA"/>
            <w:noWrap/>
            <w:vAlign w:val="bottom"/>
          </w:tcPr>
          <w:p w14:paraId="56DA262B" w14:textId="77777777"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09F71172" w14:textId="77777777"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66650360" w14:textId="77777777"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tcPr>
          <w:p w14:paraId="4C3F6639" w14:textId="77777777" w:rsidR="00186BE0" w:rsidRPr="00E3470F" w:rsidRDefault="00186BE0" w:rsidP="00186BE0">
            <w:pPr>
              <w:ind w:right="-72"/>
              <w:jc w:val="right"/>
              <w:rPr>
                <w:rFonts w:ascii="Arial" w:eastAsia="Times New Roman" w:hAnsi="Arial" w:cs="Arial"/>
                <w:sz w:val="18"/>
                <w:szCs w:val="18"/>
                <w:lang w:eastAsia="en-GB"/>
              </w:rPr>
            </w:pPr>
          </w:p>
        </w:tc>
      </w:tr>
      <w:tr w:rsidR="00186BE0" w:rsidRPr="00E3470F" w14:paraId="3C975C6D" w14:textId="77777777" w:rsidTr="00834BB3">
        <w:trPr>
          <w:trHeight w:val="20"/>
          <w:tblHeader/>
        </w:trPr>
        <w:tc>
          <w:tcPr>
            <w:tcW w:w="4111" w:type="dxa"/>
            <w:tcBorders>
              <w:top w:val="nil"/>
              <w:left w:val="nil"/>
              <w:bottom w:val="nil"/>
              <w:right w:val="nil"/>
            </w:tcBorders>
            <w:shd w:val="clear" w:color="auto" w:fill="auto"/>
            <w:noWrap/>
          </w:tcPr>
          <w:p w14:paraId="62D48D8D" w14:textId="77777777" w:rsidR="00186BE0" w:rsidRPr="00E3470F" w:rsidRDefault="00186BE0" w:rsidP="00186BE0">
            <w:pPr>
              <w:ind w:left="101" w:right="-72" w:hanging="187"/>
              <w:jc w:val="left"/>
              <w:rPr>
                <w:rFonts w:ascii="Arial" w:eastAsia="Times New Roman" w:hAnsi="Arial" w:cs="Arial"/>
                <w:b/>
                <w:bCs/>
                <w:color w:val="000000"/>
                <w:sz w:val="18"/>
                <w:szCs w:val="18"/>
                <w:lang w:eastAsia="en-GB"/>
              </w:rPr>
            </w:pPr>
            <w:r w:rsidRPr="00E3470F">
              <w:rPr>
                <w:rFonts w:ascii="Arial" w:eastAsia="Arial" w:hAnsi="Arial" w:cs="Arial"/>
                <w:color w:val="000000"/>
                <w:sz w:val="18"/>
                <w:szCs w:val="18"/>
              </w:rPr>
              <w:t xml:space="preserve">   through profit or loss</w:t>
            </w:r>
          </w:p>
        </w:tc>
        <w:tc>
          <w:tcPr>
            <w:tcW w:w="1231" w:type="dxa"/>
            <w:tcBorders>
              <w:top w:val="nil"/>
              <w:left w:val="nil"/>
              <w:bottom w:val="nil"/>
              <w:right w:val="nil"/>
            </w:tcBorders>
            <w:shd w:val="clear" w:color="auto" w:fill="FAFAFA"/>
            <w:noWrap/>
            <w:vAlign w:val="bottom"/>
          </w:tcPr>
          <w:p w14:paraId="0F473843" w14:textId="64C5EB5F" w:rsidR="00186BE0" w:rsidRPr="00E3470F" w:rsidRDefault="00DA2374" w:rsidP="00186BE0">
            <w:pPr>
              <w:ind w:right="-72"/>
              <w:jc w:val="right"/>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3A46143E" w14:textId="0F6766BE" w:rsidR="00186BE0" w:rsidRPr="00E3470F" w:rsidRDefault="00186BE0" w:rsidP="00186BE0">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149,572,705</w:t>
            </w:r>
          </w:p>
        </w:tc>
        <w:tc>
          <w:tcPr>
            <w:tcW w:w="1368" w:type="dxa"/>
            <w:tcBorders>
              <w:top w:val="nil"/>
              <w:left w:val="nil"/>
              <w:bottom w:val="nil"/>
              <w:right w:val="nil"/>
            </w:tcBorders>
            <w:shd w:val="clear" w:color="auto" w:fill="FAFAFA"/>
            <w:noWrap/>
            <w:vAlign w:val="bottom"/>
          </w:tcPr>
          <w:p w14:paraId="2D836751" w14:textId="5B572740" w:rsidR="00186BE0" w:rsidRPr="00E3470F" w:rsidRDefault="00DA2374" w:rsidP="00186BE0">
            <w:pPr>
              <w:ind w:right="-72"/>
              <w:jc w:val="right"/>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251F4B45" w14:textId="0AA0F39F" w:rsidR="00186BE0" w:rsidRPr="00E3470F" w:rsidRDefault="00186BE0" w:rsidP="00186BE0">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r>
      <w:tr w:rsidR="00186BE0" w:rsidRPr="00E3470F" w14:paraId="23FE4DE5" w14:textId="77777777" w:rsidTr="00834BB3">
        <w:trPr>
          <w:trHeight w:val="20"/>
          <w:tblHeader/>
        </w:trPr>
        <w:tc>
          <w:tcPr>
            <w:tcW w:w="4111" w:type="dxa"/>
            <w:tcBorders>
              <w:top w:val="nil"/>
              <w:left w:val="nil"/>
              <w:bottom w:val="nil"/>
              <w:right w:val="nil"/>
            </w:tcBorders>
            <w:shd w:val="clear" w:color="auto" w:fill="auto"/>
            <w:noWrap/>
            <w:vAlign w:val="bottom"/>
          </w:tcPr>
          <w:p w14:paraId="15C18A95" w14:textId="77777777" w:rsidR="00186BE0" w:rsidRPr="00E3470F" w:rsidRDefault="00186BE0" w:rsidP="00186BE0">
            <w:pPr>
              <w:ind w:left="101" w:right="-72" w:hanging="187"/>
              <w:jc w:val="left"/>
              <w:rPr>
                <w:rFonts w:ascii="Arial" w:eastAsia="Arial" w:hAnsi="Arial" w:cs="Arial"/>
                <w:color w:val="000000"/>
                <w:sz w:val="18"/>
                <w:szCs w:val="18"/>
              </w:rPr>
            </w:pPr>
            <w:r w:rsidRPr="00E3470F">
              <w:rPr>
                <w:rFonts w:ascii="Arial" w:eastAsia="Arial" w:hAnsi="Arial" w:cs="Arial"/>
                <w:color w:val="000000"/>
                <w:sz w:val="18"/>
                <w:szCs w:val="18"/>
              </w:rPr>
              <w:t>Lease receivable, net</w:t>
            </w:r>
          </w:p>
        </w:tc>
        <w:tc>
          <w:tcPr>
            <w:tcW w:w="1231" w:type="dxa"/>
            <w:tcBorders>
              <w:top w:val="nil"/>
              <w:left w:val="nil"/>
              <w:bottom w:val="nil"/>
              <w:right w:val="nil"/>
            </w:tcBorders>
            <w:shd w:val="clear" w:color="auto" w:fill="FAFAFA"/>
            <w:noWrap/>
            <w:vAlign w:val="bottom"/>
          </w:tcPr>
          <w:p w14:paraId="3CEE2675" w14:textId="17E38BAF" w:rsidR="00186BE0" w:rsidRPr="00E3470F" w:rsidRDefault="00DA2374" w:rsidP="00186BE0">
            <w:pPr>
              <w:ind w:right="-72"/>
              <w:jc w:val="right"/>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1746366A" w14:textId="206197EC" w:rsidR="00186BE0" w:rsidRPr="00E3470F" w:rsidRDefault="00186BE0" w:rsidP="00186BE0">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vAlign w:val="bottom"/>
          </w:tcPr>
          <w:p w14:paraId="7BA24729" w14:textId="2FF6468D" w:rsidR="00186BE0" w:rsidRPr="00E3470F" w:rsidRDefault="00DA2374" w:rsidP="00186BE0">
            <w:pPr>
              <w:ind w:right="-72"/>
              <w:jc w:val="right"/>
              <w:rPr>
                <w:rFonts w:ascii="Arial" w:eastAsia="Arial" w:hAnsi="Arial" w:cs="Arial"/>
                <w:sz w:val="18"/>
                <w:szCs w:val="18"/>
              </w:rPr>
            </w:pPr>
            <w:r w:rsidRPr="00DA2374">
              <w:rPr>
                <w:rFonts w:ascii="Arial" w:eastAsia="Arial" w:hAnsi="Arial" w:cs="Arial"/>
                <w:sz w:val="18"/>
                <w:szCs w:val="18"/>
              </w:rPr>
              <w:t>9,333,900</w:t>
            </w:r>
          </w:p>
        </w:tc>
        <w:tc>
          <w:tcPr>
            <w:tcW w:w="1368" w:type="dxa"/>
            <w:tcBorders>
              <w:top w:val="nil"/>
              <w:left w:val="nil"/>
              <w:bottom w:val="nil"/>
              <w:right w:val="nil"/>
            </w:tcBorders>
            <w:shd w:val="clear" w:color="auto" w:fill="auto"/>
            <w:noWrap/>
            <w:vAlign w:val="bottom"/>
          </w:tcPr>
          <w:p w14:paraId="1B90FB1D" w14:textId="5E07F65D" w:rsidR="00186BE0" w:rsidRPr="00E3470F" w:rsidRDefault="00186BE0" w:rsidP="00186BE0">
            <w:pPr>
              <w:ind w:right="-72"/>
              <w:jc w:val="right"/>
              <w:rPr>
                <w:rFonts w:ascii="Arial" w:eastAsia="Arial" w:hAnsi="Arial" w:cs="Arial"/>
                <w:sz w:val="18"/>
                <w:szCs w:val="18"/>
              </w:rPr>
            </w:pPr>
            <w:r w:rsidRPr="00E3470F">
              <w:rPr>
                <w:rFonts w:ascii="Arial" w:eastAsia="Arial" w:hAnsi="Arial" w:cs="Arial"/>
                <w:sz w:val="18"/>
                <w:szCs w:val="18"/>
              </w:rPr>
              <w:t>14,635,454</w:t>
            </w:r>
          </w:p>
        </w:tc>
      </w:tr>
      <w:tr w:rsidR="00186BE0" w:rsidRPr="00E3470F" w14:paraId="1A3219D4" w14:textId="77777777" w:rsidTr="00834BB3">
        <w:trPr>
          <w:trHeight w:val="20"/>
          <w:tblHeader/>
        </w:trPr>
        <w:tc>
          <w:tcPr>
            <w:tcW w:w="4111" w:type="dxa"/>
            <w:tcBorders>
              <w:top w:val="nil"/>
              <w:left w:val="nil"/>
              <w:bottom w:val="nil"/>
              <w:right w:val="nil"/>
            </w:tcBorders>
            <w:shd w:val="clear" w:color="auto" w:fill="auto"/>
            <w:noWrap/>
          </w:tcPr>
          <w:p w14:paraId="53FE7CFD" w14:textId="6B7D0B00" w:rsidR="00186BE0" w:rsidRPr="00E3470F" w:rsidRDefault="00186BE0" w:rsidP="00186BE0">
            <w:pPr>
              <w:ind w:left="101" w:right="-72" w:hanging="187"/>
              <w:jc w:val="left"/>
              <w:rPr>
                <w:rFonts w:ascii="Arial" w:eastAsia="Arial" w:hAnsi="Arial" w:cs="Arial"/>
                <w:color w:val="000000"/>
                <w:sz w:val="18"/>
                <w:szCs w:val="18"/>
              </w:rPr>
            </w:pPr>
            <w:r w:rsidRPr="00E3470F">
              <w:rPr>
                <w:rFonts w:ascii="Arial" w:eastAsia="Arial" w:hAnsi="Arial" w:cs="Arial"/>
                <w:color w:val="000000"/>
                <w:sz w:val="18"/>
                <w:szCs w:val="18"/>
              </w:rPr>
              <w:t>Loan to related parties</w:t>
            </w:r>
          </w:p>
        </w:tc>
        <w:tc>
          <w:tcPr>
            <w:tcW w:w="1231" w:type="dxa"/>
            <w:tcBorders>
              <w:top w:val="nil"/>
              <w:left w:val="nil"/>
              <w:bottom w:val="nil"/>
              <w:right w:val="nil"/>
            </w:tcBorders>
            <w:shd w:val="clear" w:color="auto" w:fill="FAFAFA"/>
            <w:noWrap/>
            <w:vAlign w:val="bottom"/>
          </w:tcPr>
          <w:p w14:paraId="650DC748" w14:textId="0F7268D5" w:rsidR="00186BE0" w:rsidRPr="00E3470F" w:rsidRDefault="00DA2374" w:rsidP="00186BE0">
            <w:pPr>
              <w:ind w:right="-72"/>
              <w:jc w:val="right"/>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5CA2F909" w14:textId="332C65F5" w:rsidR="00186BE0" w:rsidRPr="00E3470F" w:rsidRDefault="00DA2374" w:rsidP="00186BE0">
            <w:pPr>
              <w:ind w:right="-72"/>
              <w:jc w:val="right"/>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vAlign w:val="bottom"/>
          </w:tcPr>
          <w:p w14:paraId="7338ACFA" w14:textId="73ED5D47" w:rsidR="00186BE0" w:rsidRPr="00E3470F" w:rsidRDefault="00DA2374" w:rsidP="00186BE0">
            <w:pPr>
              <w:ind w:right="-72"/>
              <w:jc w:val="right"/>
              <w:rPr>
                <w:rFonts w:ascii="Arial" w:eastAsia="Arial" w:hAnsi="Arial" w:cs="Arial"/>
                <w:sz w:val="18"/>
                <w:szCs w:val="18"/>
              </w:rPr>
            </w:pPr>
            <w:r w:rsidRPr="00DA2374">
              <w:rPr>
                <w:rFonts w:ascii="Arial" w:eastAsia="Arial" w:hAnsi="Arial" w:cs="Arial"/>
                <w:sz w:val="18"/>
                <w:szCs w:val="18"/>
              </w:rPr>
              <w:t>87,323,303</w:t>
            </w:r>
          </w:p>
        </w:tc>
        <w:tc>
          <w:tcPr>
            <w:tcW w:w="1368" w:type="dxa"/>
            <w:tcBorders>
              <w:top w:val="nil"/>
              <w:left w:val="nil"/>
              <w:bottom w:val="nil"/>
              <w:right w:val="nil"/>
            </w:tcBorders>
            <w:shd w:val="clear" w:color="auto" w:fill="auto"/>
            <w:noWrap/>
            <w:vAlign w:val="bottom"/>
          </w:tcPr>
          <w:p w14:paraId="6050E370" w14:textId="2D79EC74" w:rsidR="00186BE0" w:rsidRPr="00E3470F" w:rsidRDefault="00186BE0" w:rsidP="00186BE0">
            <w:pPr>
              <w:ind w:right="-72"/>
              <w:jc w:val="right"/>
              <w:rPr>
                <w:rFonts w:ascii="Arial" w:eastAsia="Arial" w:hAnsi="Arial" w:cs="Arial"/>
                <w:sz w:val="18"/>
                <w:szCs w:val="18"/>
              </w:rPr>
            </w:pPr>
            <w:r w:rsidRPr="00E3470F">
              <w:rPr>
                <w:rFonts w:ascii="Arial" w:eastAsia="Arial" w:hAnsi="Arial" w:cs="Arial"/>
                <w:sz w:val="18"/>
                <w:szCs w:val="18"/>
              </w:rPr>
              <w:t>54,058,203</w:t>
            </w:r>
          </w:p>
        </w:tc>
      </w:tr>
      <w:tr w:rsidR="00186BE0" w:rsidRPr="00E3470F" w14:paraId="66281C8E" w14:textId="77777777" w:rsidTr="00834BB3">
        <w:trPr>
          <w:trHeight w:val="20"/>
        </w:trPr>
        <w:tc>
          <w:tcPr>
            <w:tcW w:w="4111" w:type="dxa"/>
            <w:tcBorders>
              <w:top w:val="nil"/>
              <w:left w:val="nil"/>
              <w:bottom w:val="nil"/>
              <w:right w:val="nil"/>
            </w:tcBorders>
            <w:shd w:val="clear" w:color="auto" w:fill="auto"/>
            <w:noWrap/>
            <w:vAlign w:val="bottom"/>
          </w:tcPr>
          <w:p w14:paraId="6DFF132B" w14:textId="138964E4" w:rsidR="00186BE0" w:rsidRPr="00E3470F" w:rsidRDefault="00186BE0" w:rsidP="00186BE0">
            <w:pPr>
              <w:ind w:left="101" w:right="-72" w:hanging="187"/>
              <w:jc w:val="left"/>
              <w:rPr>
                <w:rFonts w:ascii="Arial" w:eastAsia="Arial" w:hAnsi="Arial" w:cs="Arial"/>
                <w:color w:val="000000"/>
                <w:sz w:val="18"/>
                <w:szCs w:val="18"/>
              </w:rPr>
            </w:pPr>
            <w:r w:rsidRPr="00E3470F">
              <w:rPr>
                <w:rFonts w:ascii="Arial" w:eastAsia="Arial" w:hAnsi="Arial" w:cs="Arial"/>
                <w:sz w:val="18"/>
                <w:szCs w:val="18"/>
              </w:rPr>
              <w:t xml:space="preserve">Restricted </w:t>
            </w:r>
            <w:r w:rsidR="00834BB3">
              <w:rPr>
                <w:rFonts w:ascii="Arial" w:eastAsia="Arial" w:hAnsi="Arial" w:cs="Arial"/>
                <w:sz w:val="18"/>
                <w:szCs w:val="18"/>
              </w:rPr>
              <w:t xml:space="preserve">bank </w:t>
            </w:r>
            <w:r w:rsidRPr="00E3470F">
              <w:rPr>
                <w:rFonts w:ascii="Arial" w:eastAsia="Arial" w:hAnsi="Arial" w:cs="Arial"/>
                <w:sz w:val="18"/>
                <w:szCs w:val="18"/>
              </w:rPr>
              <w:t>deposits with financial institutions</w:t>
            </w:r>
          </w:p>
        </w:tc>
        <w:tc>
          <w:tcPr>
            <w:tcW w:w="1231" w:type="dxa"/>
            <w:tcBorders>
              <w:top w:val="nil"/>
              <w:left w:val="nil"/>
              <w:bottom w:val="nil"/>
              <w:right w:val="nil"/>
            </w:tcBorders>
            <w:shd w:val="clear" w:color="auto" w:fill="FAFAFA"/>
            <w:noWrap/>
            <w:vAlign w:val="bottom"/>
          </w:tcPr>
          <w:p w14:paraId="6D8F55AD" w14:textId="495032C8" w:rsidR="00186BE0" w:rsidRPr="00E3470F" w:rsidRDefault="00DA2374" w:rsidP="00186BE0">
            <w:pPr>
              <w:ind w:right="-72"/>
              <w:jc w:val="right"/>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vAlign w:val="bottom"/>
          </w:tcPr>
          <w:p w14:paraId="2ED6ADD5" w14:textId="4136F943" w:rsidR="00186BE0" w:rsidRPr="00E3470F" w:rsidRDefault="00186BE0" w:rsidP="00186BE0">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w:t>
            </w:r>
          </w:p>
        </w:tc>
        <w:tc>
          <w:tcPr>
            <w:tcW w:w="1368" w:type="dxa"/>
            <w:tcBorders>
              <w:top w:val="nil"/>
              <w:left w:val="nil"/>
              <w:bottom w:val="nil"/>
              <w:right w:val="nil"/>
            </w:tcBorders>
            <w:shd w:val="clear" w:color="auto" w:fill="FAFAFA"/>
            <w:noWrap/>
          </w:tcPr>
          <w:p w14:paraId="7CD79213" w14:textId="6A12A691" w:rsidR="00186BE0" w:rsidRPr="00E3470F" w:rsidRDefault="00DA2374" w:rsidP="00186BE0">
            <w:pPr>
              <w:ind w:right="-72"/>
              <w:jc w:val="right"/>
              <w:rPr>
                <w:rFonts w:ascii="Arial" w:eastAsia="Times New Roman" w:hAnsi="Arial" w:cs="Arial"/>
                <w:sz w:val="18"/>
                <w:szCs w:val="18"/>
                <w:lang w:eastAsia="en-GB"/>
              </w:rPr>
            </w:pPr>
            <w:r w:rsidRPr="00DA2374">
              <w:rPr>
                <w:rFonts w:ascii="Arial" w:eastAsia="Times New Roman" w:hAnsi="Arial" w:cs="Arial"/>
                <w:sz w:val="18"/>
                <w:szCs w:val="18"/>
                <w:lang w:eastAsia="en-GB"/>
              </w:rPr>
              <w:t>83,819,826</w:t>
            </w:r>
          </w:p>
        </w:tc>
        <w:tc>
          <w:tcPr>
            <w:tcW w:w="1368" w:type="dxa"/>
            <w:tcBorders>
              <w:top w:val="nil"/>
              <w:left w:val="nil"/>
              <w:bottom w:val="nil"/>
              <w:right w:val="nil"/>
            </w:tcBorders>
            <w:shd w:val="clear" w:color="auto" w:fill="auto"/>
            <w:noWrap/>
          </w:tcPr>
          <w:p w14:paraId="750BF0F7" w14:textId="3A70D1B0" w:rsidR="00186BE0" w:rsidRPr="00E3470F" w:rsidRDefault="00186BE0" w:rsidP="00186BE0">
            <w:pPr>
              <w:ind w:right="-72"/>
              <w:jc w:val="right"/>
              <w:rPr>
                <w:rFonts w:ascii="Arial" w:eastAsia="Times New Roman" w:hAnsi="Arial" w:cs="Arial"/>
                <w:sz w:val="18"/>
                <w:szCs w:val="18"/>
                <w:lang w:eastAsia="en-GB"/>
              </w:rPr>
            </w:pPr>
            <w:r w:rsidRPr="00E3470F">
              <w:rPr>
                <w:rFonts w:ascii="Arial" w:eastAsia="Arial" w:hAnsi="Arial" w:cs="Arial"/>
                <w:sz w:val="18"/>
                <w:szCs w:val="18"/>
              </w:rPr>
              <w:t>80,849,700</w:t>
            </w:r>
          </w:p>
        </w:tc>
      </w:tr>
      <w:tr w:rsidR="00186BE0" w:rsidRPr="00E3470F" w14:paraId="06395D4E" w14:textId="77777777" w:rsidTr="00834BB3">
        <w:trPr>
          <w:trHeight w:val="58"/>
        </w:trPr>
        <w:tc>
          <w:tcPr>
            <w:tcW w:w="4111" w:type="dxa"/>
            <w:tcBorders>
              <w:top w:val="nil"/>
              <w:left w:val="nil"/>
              <w:bottom w:val="nil"/>
              <w:right w:val="nil"/>
            </w:tcBorders>
            <w:shd w:val="clear" w:color="auto" w:fill="auto"/>
            <w:noWrap/>
            <w:vAlign w:val="bottom"/>
            <w:hideMark/>
          </w:tcPr>
          <w:p w14:paraId="2BDC51EC" w14:textId="77777777" w:rsidR="00186BE0" w:rsidRPr="00E3470F" w:rsidRDefault="00186BE0" w:rsidP="00186BE0">
            <w:pPr>
              <w:ind w:left="101" w:right="-72" w:hanging="187"/>
              <w:jc w:val="left"/>
              <w:rPr>
                <w:rFonts w:ascii="Arial" w:eastAsia="Times New Roman" w:hAnsi="Arial" w:cs="Arial"/>
                <w:sz w:val="18"/>
                <w:szCs w:val="18"/>
                <w:lang w:eastAsia="en-GB"/>
              </w:rPr>
            </w:pPr>
          </w:p>
        </w:tc>
        <w:tc>
          <w:tcPr>
            <w:tcW w:w="1231" w:type="dxa"/>
            <w:tcBorders>
              <w:top w:val="single" w:sz="4" w:space="0" w:color="auto"/>
              <w:left w:val="nil"/>
              <w:right w:val="nil"/>
            </w:tcBorders>
            <w:shd w:val="clear" w:color="auto" w:fill="FAFAFA"/>
            <w:noWrap/>
            <w:vAlign w:val="bottom"/>
          </w:tcPr>
          <w:p w14:paraId="3E3F9883" w14:textId="21E27AE6" w:rsidR="00186BE0" w:rsidRPr="00E3470F" w:rsidRDefault="00186BE0" w:rsidP="00186BE0">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auto"/>
            <w:noWrap/>
            <w:vAlign w:val="bottom"/>
            <w:hideMark/>
          </w:tcPr>
          <w:p w14:paraId="28CAA1E6" w14:textId="7505591A" w:rsidR="00186BE0" w:rsidRPr="00E3470F" w:rsidRDefault="00186BE0" w:rsidP="00186BE0">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FAFAFA"/>
            <w:noWrap/>
            <w:vAlign w:val="bottom"/>
          </w:tcPr>
          <w:p w14:paraId="00B1B2E6" w14:textId="4C2C9756" w:rsidR="00186BE0" w:rsidRPr="00E3470F" w:rsidRDefault="00186BE0" w:rsidP="00186BE0">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auto"/>
            <w:noWrap/>
            <w:vAlign w:val="bottom"/>
          </w:tcPr>
          <w:p w14:paraId="3C28D9D4" w14:textId="57A76723" w:rsidR="00186BE0" w:rsidRPr="00E3470F" w:rsidRDefault="00186BE0" w:rsidP="00186BE0">
            <w:pPr>
              <w:ind w:right="-72"/>
              <w:jc w:val="right"/>
              <w:rPr>
                <w:rFonts w:ascii="Arial" w:eastAsia="Times New Roman" w:hAnsi="Arial" w:cs="Arial"/>
                <w:color w:val="000000"/>
                <w:sz w:val="18"/>
                <w:szCs w:val="18"/>
                <w:lang w:eastAsia="en-GB"/>
              </w:rPr>
            </w:pPr>
          </w:p>
        </w:tc>
      </w:tr>
      <w:tr w:rsidR="00186BE0" w:rsidRPr="00E3470F" w14:paraId="381056FA" w14:textId="77777777" w:rsidTr="00834BB3">
        <w:trPr>
          <w:trHeight w:val="20"/>
        </w:trPr>
        <w:tc>
          <w:tcPr>
            <w:tcW w:w="4111" w:type="dxa"/>
            <w:tcBorders>
              <w:top w:val="nil"/>
              <w:left w:val="nil"/>
              <w:bottom w:val="nil"/>
              <w:right w:val="nil"/>
            </w:tcBorders>
            <w:shd w:val="clear" w:color="auto" w:fill="auto"/>
            <w:noWrap/>
            <w:vAlign w:val="bottom"/>
          </w:tcPr>
          <w:p w14:paraId="61BD3C9F" w14:textId="77777777" w:rsidR="00186BE0" w:rsidRPr="00E3470F" w:rsidRDefault="00186BE0" w:rsidP="00186BE0">
            <w:pPr>
              <w:ind w:left="101" w:right="-72" w:hanging="187"/>
              <w:jc w:val="left"/>
              <w:rPr>
                <w:rFonts w:ascii="Arial" w:eastAsia="Times New Roman" w:hAnsi="Arial" w:cs="Arial"/>
                <w:sz w:val="18"/>
                <w:szCs w:val="18"/>
                <w:lang w:eastAsia="en-GB"/>
              </w:rPr>
            </w:pPr>
          </w:p>
        </w:tc>
        <w:tc>
          <w:tcPr>
            <w:tcW w:w="1231" w:type="dxa"/>
            <w:tcBorders>
              <w:left w:val="nil"/>
              <w:right w:val="nil"/>
            </w:tcBorders>
            <w:shd w:val="clear" w:color="auto" w:fill="FAFAFA"/>
            <w:noWrap/>
            <w:vAlign w:val="bottom"/>
          </w:tcPr>
          <w:p w14:paraId="33CB7DF3" w14:textId="6A1B13CE" w:rsidR="00186BE0" w:rsidRPr="00E3470F" w:rsidRDefault="00186BE0" w:rsidP="00186BE0">
            <w:pPr>
              <w:ind w:right="-72"/>
              <w:jc w:val="right"/>
              <w:rPr>
                <w:rFonts w:ascii="Arial" w:eastAsia="Times New Roman" w:hAnsi="Arial" w:cs="Arial"/>
                <w:color w:val="000000"/>
                <w:sz w:val="18"/>
                <w:szCs w:val="18"/>
                <w:lang w:eastAsia="en-GB"/>
              </w:rPr>
            </w:pPr>
          </w:p>
        </w:tc>
        <w:tc>
          <w:tcPr>
            <w:tcW w:w="1368" w:type="dxa"/>
            <w:tcBorders>
              <w:left w:val="nil"/>
              <w:right w:val="nil"/>
            </w:tcBorders>
            <w:shd w:val="clear" w:color="auto" w:fill="auto"/>
            <w:noWrap/>
            <w:vAlign w:val="bottom"/>
          </w:tcPr>
          <w:p w14:paraId="20AB931E" w14:textId="2AEA1E2D" w:rsidR="00186BE0" w:rsidRPr="00E3470F" w:rsidRDefault="00186BE0" w:rsidP="00186BE0">
            <w:pPr>
              <w:ind w:right="-72"/>
              <w:jc w:val="right"/>
              <w:rPr>
                <w:rFonts w:ascii="Arial" w:eastAsia="Times New Roman" w:hAnsi="Arial" w:cs="Arial"/>
                <w:color w:val="000000"/>
                <w:sz w:val="18"/>
                <w:szCs w:val="18"/>
                <w:lang w:eastAsia="en-GB"/>
              </w:rPr>
            </w:pPr>
            <w:r w:rsidRPr="00E3470F">
              <w:rPr>
                <w:rFonts w:ascii="Arial" w:eastAsia="Times New Roman" w:hAnsi="Arial" w:cs="Arial"/>
                <w:sz w:val="18"/>
                <w:szCs w:val="18"/>
                <w:lang w:eastAsia="en-GB"/>
              </w:rPr>
              <w:t>149,572,705</w:t>
            </w:r>
          </w:p>
        </w:tc>
        <w:tc>
          <w:tcPr>
            <w:tcW w:w="1368" w:type="dxa"/>
            <w:tcBorders>
              <w:left w:val="nil"/>
              <w:right w:val="nil"/>
            </w:tcBorders>
            <w:shd w:val="clear" w:color="auto" w:fill="FAFAFA"/>
            <w:noWrap/>
            <w:vAlign w:val="bottom"/>
          </w:tcPr>
          <w:p w14:paraId="7137B672" w14:textId="14C5C1F1" w:rsidR="00186BE0" w:rsidRPr="00E3470F" w:rsidRDefault="00DA2374" w:rsidP="00186BE0">
            <w:pPr>
              <w:ind w:right="-72"/>
              <w:jc w:val="right"/>
              <w:rPr>
                <w:rFonts w:ascii="Arial" w:eastAsia="Arial" w:hAnsi="Arial" w:cs="Arial"/>
                <w:sz w:val="18"/>
                <w:szCs w:val="18"/>
              </w:rPr>
            </w:pPr>
            <w:r w:rsidRPr="00DA2374">
              <w:rPr>
                <w:rFonts w:ascii="Arial" w:eastAsia="Arial" w:hAnsi="Arial" w:cs="Arial"/>
                <w:sz w:val="18"/>
                <w:szCs w:val="18"/>
              </w:rPr>
              <w:t>864,351,518</w:t>
            </w:r>
          </w:p>
        </w:tc>
        <w:tc>
          <w:tcPr>
            <w:tcW w:w="1368" w:type="dxa"/>
            <w:tcBorders>
              <w:left w:val="nil"/>
              <w:right w:val="nil"/>
            </w:tcBorders>
            <w:shd w:val="clear" w:color="auto" w:fill="auto"/>
            <w:noWrap/>
            <w:vAlign w:val="bottom"/>
          </w:tcPr>
          <w:p w14:paraId="015F175F" w14:textId="672EAD0C" w:rsidR="00186BE0" w:rsidRPr="00E3470F" w:rsidRDefault="00186BE0" w:rsidP="00186BE0">
            <w:pPr>
              <w:ind w:right="-72"/>
              <w:jc w:val="right"/>
              <w:rPr>
                <w:rFonts w:ascii="Arial" w:eastAsia="Arial" w:hAnsi="Arial" w:cs="Arial"/>
                <w:sz w:val="18"/>
                <w:szCs w:val="18"/>
              </w:rPr>
            </w:pPr>
            <w:r w:rsidRPr="00E3470F">
              <w:rPr>
                <w:rFonts w:ascii="Arial" w:eastAsia="Arial" w:hAnsi="Arial" w:cs="Arial"/>
                <w:sz w:val="18"/>
                <w:szCs w:val="18"/>
              </w:rPr>
              <w:t>385,602,774</w:t>
            </w:r>
          </w:p>
        </w:tc>
      </w:tr>
      <w:tr w:rsidR="00186BE0" w:rsidRPr="00E3470F" w14:paraId="5F28532D" w14:textId="77777777" w:rsidTr="00834BB3">
        <w:trPr>
          <w:trHeight w:val="20"/>
        </w:trPr>
        <w:tc>
          <w:tcPr>
            <w:tcW w:w="4111" w:type="dxa"/>
            <w:tcBorders>
              <w:top w:val="nil"/>
              <w:left w:val="nil"/>
              <w:bottom w:val="nil"/>
              <w:right w:val="nil"/>
            </w:tcBorders>
            <w:shd w:val="clear" w:color="auto" w:fill="auto"/>
            <w:noWrap/>
            <w:vAlign w:val="bottom"/>
            <w:hideMark/>
          </w:tcPr>
          <w:p w14:paraId="2CD4778B" w14:textId="77777777" w:rsidR="00186BE0" w:rsidRPr="00E3470F" w:rsidRDefault="00186BE0" w:rsidP="00186BE0">
            <w:pPr>
              <w:ind w:left="101" w:right="-72" w:hanging="187"/>
              <w:jc w:val="left"/>
              <w:rPr>
                <w:rFonts w:ascii="Arial" w:eastAsia="Times New Roman" w:hAnsi="Arial" w:cs="Arial"/>
                <w:color w:val="000000"/>
                <w:sz w:val="18"/>
                <w:szCs w:val="18"/>
                <w:lang w:eastAsia="en-GB"/>
              </w:rPr>
            </w:pPr>
          </w:p>
        </w:tc>
        <w:tc>
          <w:tcPr>
            <w:tcW w:w="1231" w:type="dxa"/>
            <w:tcBorders>
              <w:top w:val="single" w:sz="4" w:space="0" w:color="auto"/>
              <w:left w:val="nil"/>
              <w:bottom w:val="nil"/>
              <w:right w:val="nil"/>
            </w:tcBorders>
            <w:shd w:val="clear" w:color="auto" w:fill="FAFAFA"/>
            <w:noWrap/>
            <w:vAlign w:val="bottom"/>
          </w:tcPr>
          <w:p w14:paraId="6DFADCD2" w14:textId="77777777"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single" w:sz="4" w:space="0" w:color="auto"/>
              <w:left w:val="nil"/>
              <w:bottom w:val="nil"/>
              <w:right w:val="nil"/>
            </w:tcBorders>
            <w:shd w:val="clear" w:color="auto" w:fill="auto"/>
            <w:noWrap/>
            <w:vAlign w:val="bottom"/>
            <w:hideMark/>
          </w:tcPr>
          <w:p w14:paraId="4BF64F83" w14:textId="77777777"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single" w:sz="4" w:space="0" w:color="auto"/>
              <w:left w:val="nil"/>
              <w:bottom w:val="nil"/>
              <w:right w:val="nil"/>
            </w:tcBorders>
            <w:shd w:val="clear" w:color="auto" w:fill="FAFAFA"/>
            <w:noWrap/>
            <w:vAlign w:val="bottom"/>
          </w:tcPr>
          <w:p w14:paraId="43552BBB" w14:textId="77777777"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single" w:sz="4" w:space="0" w:color="auto"/>
              <w:left w:val="nil"/>
              <w:bottom w:val="nil"/>
              <w:right w:val="nil"/>
            </w:tcBorders>
            <w:shd w:val="clear" w:color="auto" w:fill="auto"/>
            <w:noWrap/>
            <w:vAlign w:val="bottom"/>
            <w:hideMark/>
          </w:tcPr>
          <w:p w14:paraId="357B884A" w14:textId="77777777" w:rsidR="00186BE0" w:rsidRPr="00E3470F" w:rsidRDefault="00186BE0" w:rsidP="00186BE0">
            <w:pPr>
              <w:ind w:right="-72"/>
              <w:jc w:val="right"/>
              <w:rPr>
                <w:rFonts w:ascii="Arial" w:eastAsia="Times New Roman" w:hAnsi="Arial" w:cs="Arial"/>
                <w:sz w:val="18"/>
                <w:szCs w:val="18"/>
                <w:lang w:eastAsia="en-GB"/>
              </w:rPr>
            </w:pPr>
          </w:p>
        </w:tc>
      </w:tr>
      <w:tr w:rsidR="00186BE0" w:rsidRPr="00E3470F" w14:paraId="2EF776E2" w14:textId="77777777" w:rsidTr="00834BB3">
        <w:trPr>
          <w:trHeight w:val="20"/>
        </w:trPr>
        <w:tc>
          <w:tcPr>
            <w:tcW w:w="4111" w:type="dxa"/>
            <w:tcBorders>
              <w:top w:val="nil"/>
              <w:left w:val="nil"/>
              <w:bottom w:val="nil"/>
              <w:right w:val="nil"/>
            </w:tcBorders>
            <w:shd w:val="clear" w:color="auto" w:fill="auto"/>
            <w:noWrap/>
            <w:hideMark/>
          </w:tcPr>
          <w:p w14:paraId="290BCC73" w14:textId="77777777" w:rsidR="00186BE0" w:rsidRPr="00E3470F" w:rsidRDefault="00186BE0" w:rsidP="00186BE0">
            <w:pPr>
              <w:ind w:left="101" w:right="-72" w:hanging="187"/>
              <w:jc w:val="left"/>
              <w:rPr>
                <w:rFonts w:ascii="Arial" w:eastAsia="Times New Roman" w:hAnsi="Arial" w:cs="Arial"/>
                <w:i/>
                <w:iCs/>
                <w:color w:val="000000"/>
                <w:sz w:val="18"/>
                <w:szCs w:val="18"/>
                <w:lang w:eastAsia="en-GB"/>
              </w:rPr>
            </w:pPr>
            <w:r w:rsidRPr="00E3470F">
              <w:rPr>
                <w:rFonts w:ascii="Arial" w:eastAsia="Arial" w:hAnsi="Arial" w:cs="Arial"/>
                <w:b/>
                <w:color w:val="000000"/>
                <w:sz w:val="18"/>
                <w:szCs w:val="18"/>
              </w:rPr>
              <w:t>Significant financial liabilities</w:t>
            </w:r>
          </w:p>
        </w:tc>
        <w:tc>
          <w:tcPr>
            <w:tcW w:w="1231" w:type="dxa"/>
            <w:tcBorders>
              <w:top w:val="nil"/>
              <w:left w:val="nil"/>
              <w:bottom w:val="nil"/>
              <w:right w:val="nil"/>
            </w:tcBorders>
            <w:shd w:val="clear" w:color="auto" w:fill="FAFAFA"/>
            <w:noWrap/>
            <w:vAlign w:val="bottom"/>
          </w:tcPr>
          <w:p w14:paraId="44AF2F38" w14:textId="77777777" w:rsidR="00186BE0" w:rsidRPr="00E3470F" w:rsidRDefault="00186BE0" w:rsidP="00186BE0">
            <w:pPr>
              <w:ind w:right="-72"/>
              <w:jc w:val="right"/>
              <w:rPr>
                <w:rFonts w:ascii="Arial" w:eastAsia="Times New Roman" w:hAnsi="Arial" w:cs="Arial"/>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0FB35036" w14:textId="77777777"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6D18EB6D" w14:textId="77777777"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hideMark/>
          </w:tcPr>
          <w:p w14:paraId="700C9D32" w14:textId="77777777" w:rsidR="00186BE0" w:rsidRPr="00E3470F" w:rsidRDefault="00186BE0" w:rsidP="00186BE0">
            <w:pPr>
              <w:ind w:right="-72"/>
              <w:jc w:val="right"/>
              <w:rPr>
                <w:rFonts w:ascii="Arial" w:eastAsia="Times New Roman" w:hAnsi="Arial" w:cs="Arial"/>
                <w:sz w:val="18"/>
                <w:szCs w:val="18"/>
                <w:lang w:eastAsia="en-GB"/>
              </w:rPr>
            </w:pPr>
          </w:p>
        </w:tc>
      </w:tr>
      <w:tr w:rsidR="00186BE0" w:rsidRPr="00E3470F" w14:paraId="1E62C15A" w14:textId="77777777" w:rsidTr="00834BB3">
        <w:trPr>
          <w:trHeight w:val="20"/>
        </w:trPr>
        <w:tc>
          <w:tcPr>
            <w:tcW w:w="4111" w:type="dxa"/>
            <w:tcBorders>
              <w:top w:val="nil"/>
              <w:left w:val="nil"/>
              <w:bottom w:val="nil"/>
              <w:right w:val="nil"/>
            </w:tcBorders>
            <w:shd w:val="clear" w:color="auto" w:fill="auto"/>
            <w:noWrap/>
            <w:hideMark/>
          </w:tcPr>
          <w:p w14:paraId="66988F58" w14:textId="77777777" w:rsidR="00186BE0" w:rsidRPr="00E3470F" w:rsidRDefault="00186BE0" w:rsidP="00186BE0">
            <w:pPr>
              <w:ind w:left="101" w:right="-72" w:hanging="187"/>
              <w:jc w:val="left"/>
              <w:rPr>
                <w:rFonts w:ascii="Arial" w:eastAsia="Times New Roman" w:hAnsi="Arial" w:cs="Arial"/>
                <w:color w:val="000000"/>
                <w:sz w:val="18"/>
                <w:szCs w:val="18"/>
                <w:lang w:eastAsia="en-GB"/>
              </w:rPr>
            </w:pPr>
            <w:r w:rsidRPr="00E3470F">
              <w:rPr>
                <w:rFonts w:ascii="Arial" w:eastAsia="Arial" w:hAnsi="Arial" w:cs="Arial"/>
                <w:color w:val="000000"/>
                <w:sz w:val="18"/>
                <w:szCs w:val="18"/>
              </w:rPr>
              <w:t>Bank overdrafts and short-term loans</w:t>
            </w:r>
          </w:p>
        </w:tc>
        <w:tc>
          <w:tcPr>
            <w:tcW w:w="1231" w:type="dxa"/>
            <w:tcBorders>
              <w:top w:val="nil"/>
              <w:left w:val="nil"/>
              <w:bottom w:val="nil"/>
              <w:right w:val="nil"/>
            </w:tcBorders>
            <w:shd w:val="clear" w:color="auto" w:fill="FAFAFA"/>
            <w:noWrap/>
            <w:vAlign w:val="bottom"/>
          </w:tcPr>
          <w:p w14:paraId="05C01B9B" w14:textId="77777777" w:rsidR="00186BE0" w:rsidRPr="00E3470F" w:rsidRDefault="00186BE0" w:rsidP="00186BE0">
            <w:pPr>
              <w:ind w:right="-72"/>
              <w:jc w:val="right"/>
              <w:rPr>
                <w:rFonts w:ascii="Arial" w:eastAsia="Times New Roman" w:hAnsi="Arial" w:cs="Arial"/>
                <w:color w:val="000000"/>
                <w:sz w:val="18"/>
                <w:szCs w:val="18"/>
                <w:lang w:eastAsia="en-GB"/>
              </w:rPr>
            </w:pPr>
          </w:p>
        </w:tc>
        <w:tc>
          <w:tcPr>
            <w:tcW w:w="1368" w:type="dxa"/>
            <w:tcBorders>
              <w:top w:val="nil"/>
              <w:left w:val="nil"/>
              <w:bottom w:val="nil"/>
              <w:right w:val="nil"/>
            </w:tcBorders>
            <w:shd w:val="clear" w:color="auto" w:fill="auto"/>
            <w:noWrap/>
            <w:vAlign w:val="bottom"/>
            <w:hideMark/>
          </w:tcPr>
          <w:p w14:paraId="35EFCDB8" w14:textId="77777777"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FAFAFA"/>
            <w:noWrap/>
            <w:vAlign w:val="bottom"/>
          </w:tcPr>
          <w:p w14:paraId="4BB3DF77" w14:textId="77777777" w:rsidR="00186BE0" w:rsidRPr="00E3470F" w:rsidRDefault="00186BE0" w:rsidP="00186BE0">
            <w:pPr>
              <w:ind w:right="-72"/>
              <w:jc w:val="right"/>
              <w:rPr>
                <w:rFonts w:ascii="Arial" w:eastAsia="Times New Roman" w:hAnsi="Arial" w:cs="Arial"/>
                <w:sz w:val="18"/>
                <w:szCs w:val="18"/>
                <w:lang w:eastAsia="en-GB"/>
              </w:rPr>
            </w:pPr>
          </w:p>
        </w:tc>
        <w:tc>
          <w:tcPr>
            <w:tcW w:w="1368" w:type="dxa"/>
            <w:tcBorders>
              <w:top w:val="nil"/>
              <w:left w:val="nil"/>
              <w:bottom w:val="nil"/>
              <w:right w:val="nil"/>
            </w:tcBorders>
            <w:shd w:val="clear" w:color="auto" w:fill="auto"/>
            <w:noWrap/>
            <w:vAlign w:val="bottom"/>
            <w:hideMark/>
          </w:tcPr>
          <w:p w14:paraId="4E90A6FB" w14:textId="77777777" w:rsidR="00186BE0" w:rsidRPr="00E3470F" w:rsidRDefault="00186BE0" w:rsidP="00186BE0">
            <w:pPr>
              <w:ind w:right="-72"/>
              <w:jc w:val="right"/>
              <w:rPr>
                <w:rFonts w:ascii="Arial" w:eastAsia="Times New Roman" w:hAnsi="Arial" w:cs="Arial"/>
                <w:sz w:val="18"/>
                <w:szCs w:val="18"/>
                <w:lang w:eastAsia="en-GB"/>
              </w:rPr>
            </w:pPr>
          </w:p>
        </w:tc>
      </w:tr>
      <w:tr w:rsidR="00186BE0" w:rsidRPr="00E3470F" w14:paraId="78B25E43" w14:textId="77777777" w:rsidTr="00834BB3">
        <w:trPr>
          <w:trHeight w:val="20"/>
        </w:trPr>
        <w:tc>
          <w:tcPr>
            <w:tcW w:w="4111" w:type="dxa"/>
            <w:tcBorders>
              <w:top w:val="nil"/>
              <w:left w:val="nil"/>
              <w:bottom w:val="nil"/>
              <w:right w:val="nil"/>
            </w:tcBorders>
            <w:shd w:val="clear" w:color="auto" w:fill="auto"/>
            <w:noWrap/>
          </w:tcPr>
          <w:p w14:paraId="4DA06F30" w14:textId="77777777" w:rsidR="00186BE0" w:rsidRPr="00E3470F" w:rsidRDefault="00186BE0" w:rsidP="00186BE0">
            <w:pPr>
              <w:ind w:left="101" w:right="-72" w:hanging="187"/>
              <w:jc w:val="left"/>
              <w:rPr>
                <w:rFonts w:ascii="Arial" w:eastAsia="Arial" w:hAnsi="Arial" w:cs="Arial"/>
                <w:color w:val="000000"/>
                <w:sz w:val="18"/>
                <w:szCs w:val="18"/>
              </w:rPr>
            </w:pPr>
            <w:r w:rsidRPr="00E3470F">
              <w:rPr>
                <w:rFonts w:ascii="Arial" w:eastAsia="Arial" w:hAnsi="Arial" w:cs="Arial"/>
                <w:color w:val="000000"/>
                <w:sz w:val="18"/>
                <w:szCs w:val="18"/>
              </w:rPr>
              <w:t xml:space="preserve">   from financial institutions</w:t>
            </w:r>
          </w:p>
        </w:tc>
        <w:tc>
          <w:tcPr>
            <w:tcW w:w="1231" w:type="dxa"/>
            <w:tcBorders>
              <w:top w:val="nil"/>
              <w:left w:val="nil"/>
              <w:bottom w:val="nil"/>
              <w:right w:val="nil"/>
            </w:tcBorders>
            <w:shd w:val="clear" w:color="auto" w:fill="FAFAFA"/>
            <w:noWrap/>
            <w:vAlign w:val="bottom"/>
          </w:tcPr>
          <w:p w14:paraId="1ED667F2" w14:textId="2FC79D0E" w:rsidR="00186BE0" w:rsidRPr="00E3470F" w:rsidRDefault="00834BB3"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tcPr>
          <w:p w14:paraId="225E6AC9" w14:textId="44F931C6" w:rsidR="00186BE0" w:rsidRPr="00E3470F" w:rsidRDefault="00186BE0" w:rsidP="00186BE0">
            <w:pPr>
              <w:ind w:right="-72"/>
              <w:jc w:val="right"/>
              <w:rPr>
                <w:rFonts w:ascii="Arial" w:eastAsia="Times New Roman" w:hAnsi="Arial" w:cs="Arial"/>
                <w:sz w:val="18"/>
                <w:szCs w:val="18"/>
                <w:lang w:eastAsia="en-GB"/>
              </w:rPr>
            </w:pPr>
            <w:r w:rsidRPr="00E3470F">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FAFAFA"/>
            <w:noWrap/>
          </w:tcPr>
          <w:p w14:paraId="1B335985" w14:textId="01ADEB8F" w:rsidR="00186BE0" w:rsidRPr="00E3470F" w:rsidRDefault="00DA2374" w:rsidP="00186BE0">
            <w:pPr>
              <w:ind w:right="-72"/>
              <w:jc w:val="right"/>
              <w:rPr>
                <w:rFonts w:ascii="Arial" w:eastAsia="Times New Roman" w:hAnsi="Arial" w:cs="Arial"/>
                <w:sz w:val="18"/>
                <w:szCs w:val="18"/>
                <w:lang w:eastAsia="en-GB"/>
              </w:rPr>
            </w:pPr>
            <w:r>
              <w:rPr>
                <w:rFonts w:ascii="Arial" w:eastAsia="Times New Roman" w:hAnsi="Arial" w:cs="Arial"/>
                <w:sz w:val="18"/>
                <w:szCs w:val="18"/>
                <w:lang w:eastAsia="en-GB"/>
              </w:rPr>
              <w:t>-</w:t>
            </w:r>
          </w:p>
        </w:tc>
        <w:tc>
          <w:tcPr>
            <w:tcW w:w="1368" w:type="dxa"/>
            <w:tcBorders>
              <w:top w:val="nil"/>
              <w:left w:val="nil"/>
              <w:bottom w:val="nil"/>
              <w:right w:val="nil"/>
            </w:tcBorders>
            <w:shd w:val="clear" w:color="auto" w:fill="auto"/>
            <w:noWrap/>
          </w:tcPr>
          <w:p w14:paraId="1BFDF525" w14:textId="2D9F5D32" w:rsidR="00186BE0" w:rsidRPr="00E3470F" w:rsidRDefault="00186BE0" w:rsidP="00186BE0">
            <w:pPr>
              <w:ind w:right="-72"/>
              <w:jc w:val="right"/>
              <w:rPr>
                <w:rFonts w:ascii="Arial" w:eastAsia="Times New Roman" w:hAnsi="Arial" w:cs="Arial"/>
                <w:sz w:val="18"/>
                <w:szCs w:val="18"/>
                <w:lang w:eastAsia="en-GB"/>
              </w:rPr>
            </w:pPr>
            <w:r w:rsidRPr="00E3470F">
              <w:rPr>
                <w:rFonts w:ascii="Arial" w:eastAsia="Arial" w:hAnsi="Arial" w:cs="Arial"/>
                <w:sz w:val="18"/>
                <w:szCs w:val="18"/>
              </w:rPr>
              <w:t>85,930,664</w:t>
            </w:r>
          </w:p>
        </w:tc>
      </w:tr>
      <w:tr w:rsidR="00186BE0" w:rsidRPr="00E3470F" w14:paraId="7248C636" w14:textId="77777777" w:rsidTr="00834BB3">
        <w:trPr>
          <w:trHeight w:val="20"/>
        </w:trPr>
        <w:tc>
          <w:tcPr>
            <w:tcW w:w="4111" w:type="dxa"/>
            <w:tcBorders>
              <w:top w:val="nil"/>
              <w:left w:val="nil"/>
              <w:bottom w:val="nil"/>
              <w:right w:val="nil"/>
            </w:tcBorders>
            <w:shd w:val="clear" w:color="auto" w:fill="auto"/>
            <w:noWrap/>
            <w:vAlign w:val="bottom"/>
          </w:tcPr>
          <w:p w14:paraId="6DD717AA" w14:textId="77777777" w:rsidR="00186BE0" w:rsidRPr="00E3470F" w:rsidRDefault="00186BE0" w:rsidP="00186BE0">
            <w:pPr>
              <w:ind w:left="101" w:right="-72" w:hanging="187"/>
              <w:jc w:val="left"/>
              <w:rPr>
                <w:rFonts w:ascii="Arial" w:eastAsia="Arial" w:hAnsi="Arial" w:cs="Arial"/>
                <w:color w:val="000000"/>
                <w:sz w:val="18"/>
                <w:szCs w:val="18"/>
              </w:rPr>
            </w:pPr>
            <w:r w:rsidRPr="00E3470F">
              <w:rPr>
                <w:rFonts w:ascii="Arial" w:eastAsia="Arial" w:hAnsi="Arial" w:cs="Arial"/>
                <w:sz w:val="18"/>
                <w:szCs w:val="18"/>
              </w:rPr>
              <w:t>Trade payables, net</w:t>
            </w:r>
          </w:p>
        </w:tc>
        <w:tc>
          <w:tcPr>
            <w:tcW w:w="1231" w:type="dxa"/>
            <w:tcBorders>
              <w:top w:val="nil"/>
              <w:left w:val="nil"/>
              <w:bottom w:val="nil"/>
              <w:right w:val="nil"/>
            </w:tcBorders>
            <w:shd w:val="clear" w:color="auto" w:fill="FAFAFA"/>
            <w:noWrap/>
            <w:vAlign w:val="bottom"/>
          </w:tcPr>
          <w:p w14:paraId="6FB3C12D" w14:textId="17E0F70F" w:rsidR="00186BE0" w:rsidRPr="00E3470F" w:rsidRDefault="00834BB3"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auto"/>
            <w:noWrap/>
            <w:vAlign w:val="bottom"/>
          </w:tcPr>
          <w:p w14:paraId="5E06D541" w14:textId="7A4314D2" w:rsidR="00186BE0" w:rsidRPr="00E3470F" w:rsidRDefault="00186BE0" w:rsidP="00186BE0">
            <w:pPr>
              <w:ind w:right="-72"/>
              <w:jc w:val="right"/>
              <w:rPr>
                <w:rFonts w:ascii="Arial" w:eastAsia="Times New Roman" w:hAnsi="Arial" w:cs="Arial"/>
                <w:sz w:val="18"/>
                <w:szCs w:val="18"/>
                <w:lang w:eastAsia="en-GB"/>
              </w:rPr>
            </w:pPr>
            <w:r w:rsidRPr="00E3470F">
              <w:rPr>
                <w:rFonts w:ascii="Arial" w:eastAsia="Times New Roman" w:hAnsi="Arial" w:cs="Arial"/>
                <w:color w:val="000000"/>
                <w:sz w:val="18"/>
                <w:szCs w:val="18"/>
                <w:lang w:eastAsia="en-GB"/>
              </w:rPr>
              <w:t>-</w:t>
            </w:r>
          </w:p>
        </w:tc>
        <w:tc>
          <w:tcPr>
            <w:tcW w:w="1368" w:type="dxa"/>
            <w:tcBorders>
              <w:top w:val="nil"/>
              <w:left w:val="nil"/>
              <w:bottom w:val="nil"/>
              <w:right w:val="nil"/>
            </w:tcBorders>
            <w:shd w:val="clear" w:color="auto" w:fill="FAFAFA"/>
            <w:noWrap/>
          </w:tcPr>
          <w:p w14:paraId="47300CD5" w14:textId="64D38E7B" w:rsidR="00186BE0" w:rsidRPr="00E3470F" w:rsidRDefault="00DA2374" w:rsidP="00186BE0">
            <w:pPr>
              <w:ind w:right="-72"/>
              <w:jc w:val="right"/>
              <w:rPr>
                <w:rFonts w:ascii="Arial" w:eastAsia="Times New Roman" w:hAnsi="Arial" w:cs="Arial"/>
                <w:sz w:val="18"/>
                <w:szCs w:val="18"/>
                <w:lang w:eastAsia="en-GB"/>
              </w:rPr>
            </w:pPr>
            <w:r w:rsidRPr="00DA2374">
              <w:rPr>
                <w:rFonts w:ascii="Arial" w:eastAsia="Times New Roman" w:hAnsi="Arial" w:cs="Arial"/>
                <w:sz w:val="18"/>
                <w:szCs w:val="18"/>
                <w:lang w:eastAsia="en-GB"/>
              </w:rPr>
              <w:t>168,396,328</w:t>
            </w:r>
          </w:p>
        </w:tc>
        <w:tc>
          <w:tcPr>
            <w:tcW w:w="1368" w:type="dxa"/>
            <w:tcBorders>
              <w:top w:val="nil"/>
              <w:left w:val="nil"/>
              <w:bottom w:val="nil"/>
              <w:right w:val="nil"/>
            </w:tcBorders>
            <w:shd w:val="clear" w:color="auto" w:fill="auto"/>
            <w:noWrap/>
          </w:tcPr>
          <w:p w14:paraId="196928A3" w14:textId="4E5EEDAE" w:rsidR="00186BE0" w:rsidRPr="00E3470F" w:rsidRDefault="00186BE0" w:rsidP="00186BE0">
            <w:pPr>
              <w:ind w:right="-72"/>
              <w:jc w:val="right"/>
              <w:rPr>
                <w:rFonts w:ascii="Arial" w:eastAsia="Times New Roman" w:hAnsi="Arial" w:cs="Arial"/>
                <w:sz w:val="18"/>
                <w:szCs w:val="18"/>
                <w:lang w:eastAsia="en-GB"/>
              </w:rPr>
            </w:pPr>
            <w:r w:rsidRPr="00E3470F">
              <w:rPr>
                <w:rFonts w:ascii="Arial" w:eastAsia="Arial" w:hAnsi="Arial" w:cs="Arial"/>
                <w:sz w:val="18"/>
                <w:szCs w:val="18"/>
              </w:rPr>
              <w:t>219,302,647</w:t>
            </w:r>
          </w:p>
        </w:tc>
      </w:tr>
      <w:tr w:rsidR="00186BE0" w:rsidRPr="00E3470F" w14:paraId="7F2C5E96" w14:textId="77777777" w:rsidTr="00834BB3">
        <w:trPr>
          <w:trHeight w:val="20"/>
        </w:trPr>
        <w:tc>
          <w:tcPr>
            <w:tcW w:w="4111" w:type="dxa"/>
            <w:tcBorders>
              <w:top w:val="nil"/>
              <w:left w:val="nil"/>
              <w:bottom w:val="nil"/>
              <w:right w:val="nil"/>
            </w:tcBorders>
            <w:shd w:val="clear" w:color="auto" w:fill="auto"/>
            <w:noWrap/>
            <w:vAlign w:val="bottom"/>
          </w:tcPr>
          <w:p w14:paraId="6CE8ED04" w14:textId="77777777" w:rsidR="00186BE0" w:rsidRPr="00E3470F" w:rsidRDefault="00186BE0" w:rsidP="00186BE0">
            <w:pPr>
              <w:ind w:left="101" w:right="-72" w:hanging="187"/>
              <w:jc w:val="left"/>
              <w:rPr>
                <w:rFonts w:ascii="Arial" w:eastAsia="Arial" w:hAnsi="Arial" w:cs="Arial"/>
                <w:color w:val="000000"/>
                <w:sz w:val="18"/>
                <w:szCs w:val="18"/>
              </w:rPr>
            </w:pPr>
            <w:r w:rsidRPr="00E3470F">
              <w:rPr>
                <w:rFonts w:ascii="Arial" w:eastAsia="Arial" w:hAnsi="Arial" w:cs="Arial"/>
                <w:sz w:val="18"/>
                <w:szCs w:val="18"/>
              </w:rPr>
              <w:t>Long-term loans from financial institutions, net</w:t>
            </w:r>
          </w:p>
        </w:tc>
        <w:tc>
          <w:tcPr>
            <w:tcW w:w="1231" w:type="dxa"/>
            <w:tcBorders>
              <w:top w:val="nil"/>
              <w:left w:val="nil"/>
              <w:right w:val="nil"/>
            </w:tcBorders>
            <w:shd w:val="clear" w:color="auto" w:fill="FAFAFA"/>
            <w:noWrap/>
            <w:vAlign w:val="bottom"/>
          </w:tcPr>
          <w:p w14:paraId="3ED9A5C5" w14:textId="2C72AD2D" w:rsidR="00186BE0" w:rsidRPr="00E3470F" w:rsidRDefault="00834BB3" w:rsidP="00186BE0">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right w:val="nil"/>
            </w:tcBorders>
            <w:shd w:val="clear" w:color="auto" w:fill="auto"/>
            <w:noWrap/>
            <w:vAlign w:val="bottom"/>
          </w:tcPr>
          <w:p w14:paraId="3EB93F06" w14:textId="02A8D4FE" w:rsidR="00186BE0" w:rsidRPr="00E3470F" w:rsidRDefault="00186BE0" w:rsidP="00186BE0">
            <w:pPr>
              <w:ind w:right="-72"/>
              <w:jc w:val="right"/>
              <w:rPr>
                <w:rFonts w:ascii="Arial" w:eastAsia="Times New Roman" w:hAnsi="Arial" w:cs="Arial"/>
                <w:sz w:val="18"/>
                <w:szCs w:val="18"/>
                <w:lang w:eastAsia="en-GB"/>
              </w:rPr>
            </w:pPr>
            <w:r w:rsidRPr="00E3470F">
              <w:rPr>
                <w:rFonts w:ascii="Arial" w:eastAsia="Times New Roman" w:hAnsi="Arial" w:cs="Arial"/>
                <w:color w:val="000000"/>
                <w:sz w:val="18"/>
                <w:szCs w:val="18"/>
                <w:lang w:eastAsia="en-GB"/>
              </w:rPr>
              <w:t>-</w:t>
            </w:r>
          </w:p>
        </w:tc>
        <w:tc>
          <w:tcPr>
            <w:tcW w:w="1368" w:type="dxa"/>
            <w:tcBorders>
              <w:top w:val="nil"/>
              <w:left w:val="nil"/>
              <w:right w:val="nil"/>
            </w:tcBorders>
            <w:shd w:val="clear" w:color="auto" w:fill="FAFAFA"/>
            <w:noWrap/>
            <w:vAlign w:val="bottom"/>
          </w:tcPr>
          <w:p w14:paraId="63B39574" w14:textId="22CE09E8" w:rsidR="00186BE0" w:rsidRPr="00E3470F" w:rsidRDefault="00DA2374" w:rsidP="00186BE0">
            <w:pPr>
              <w:ind w:right="-72"/>
              <w:jc w:val="right"/>
              <w:rPr>
                <w:rFonts w:ascii="Arial" w:eastAsia="Times New Roman" w:hAnsi="Arial" w:cs="Arial"/>
                <w:sz w:val="18"/>
                <w:szCs w:val="18"/>
                <w:lang w:eastAsia="en-GB"/>
              </w:rPr>
            </w:pPr>
            <w:r w:rsidRPr="00DA2374">
              <w:rPr>
                <w:rFonts w:ascii="Arial" w:eastAsia="Times New Roman" w:hAnsi="Arial" w:cs="Arial"/>
                <w:sz w:val="18"/>
                <w:szCs w:val="18"/>
                <w:lang w:eastAsia="en-GB"/>
              </w:rPr>
              <w:t>43,114,148</w:t>
            </w:r>
          </w:p>
        </w:tc>
        <w:tc>
          <w:tcPr>
            <w:tcW w:w="1368" w:type="dxa"/>
            <w:tcBorders>
              <w:top w:val="nil"/>
              <w:left w:val="nil"/>
              <w:right w:val="nil"/>
            </w:tcBorders>
            <w:shd w:val="clear" w:color="auto" w:fill="auto"/>
            <w:noWrap/>
            <w:vAlign w:val="bottom"/>
          </w:tcPr>
          <w:p w14:paraId="7B797FE5" w14:textId="301B6FCF" w:rsidR="00186BE0" w:rsidRPr="00E3470F" w:rsidRDefault="00186BE0" w:rsidP="00186BE0">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55,985,869</w:t>
            </w:r>
          </w:p>
        </w:tc>
      </w:tr>
      <w:tr w:rsidR="00985625" w:rsidRPr="00E3470F" w14:paraId="1DC080F4" w14:textId="77777777" w:rsidTr="00834BB3">
        <w:trPr>
          <w:trHeight w:val="20"/>
        </w:trPr>
        <w:tc>
          <w:tcPr>
            <w:tcW w:w="4111" w:type="dxa"/>
            <w:tcBorders>
              <w:top w:val="nil"/>
              <w:left w:val="nil"/>
              <w:bottom w:val="nil"/>
              <w:right w:val="nil"/>
            </w:tcBorders>
            <w:shd w:val="clear" w:color="auto" w:fill="auto"/>
            <w:noWrap/>
            <w:vAlign w:val="bottom"/>
          </w:tcPr>
          <w:p w14:paraId="17228579" w14:textId="79D18389" w:rsidR="00985625" w:rsidRPr="00E3470F" w:rsidRDefault="00985625" w:rsidP="00985625">
            <w:pPr>
              <w:ind w:left="101" w:right="-72" w:hanging="187"/>
              <w:jc w:val="left"/>
              <w:rPr>
                <w:rFonts w:ascii="Arial" w:eastAsia="Arial" w:hAnsi="Arial" w:cs="Arial"/>
                <w:sz w:val="18"/>
                <w:szCs w:val="18"/>
              </w:rPr>
            </w:pPr>
            <w:r w:rsidRPr="00985625">
              <w:rPr>
                <w:rFonts w:ascii="Arial" w:eastAsia="Arial" w:hAnsi="Arial" w:cs="Arial"/>
                <w:sz w:val="18"/>
                <w:szCs w:val="18"/>
              </w:rPr>
              <w:t>Debentures</w:t>
            </w:r>
          </w:p>
        </w:tc>
        <w:tc>
          <w:tcPr>
            <w:tcW w:w="1231" w:type="dxa"/>
            <w:tcBorders>
              <w:top w:val="nil"/>
              <w:left w:val="nil"/>
              <w:right w:val="nil"/>
            </w:tcBorders>
            <w:shd w:val="clear" w:color="auto" w:fill="FAFAFA"/>
            <w:noWrap/>
            <w:vAlign w:val="bottom"/>
          </w:tcPr>
          <w:p w14:paraId="2267265C" w14:textId="0DA8E504" w:rsidR="00985625" w:rsidRPr="00E3470F" w:rsidRDefault="00985625" w:rsidP="00985625">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right w:val="nil"/>
            </w:tcBorders>
            <w:shd w:val="clear" w:color="auto" w:fill="auto"/>
            <w:noWrap/>
            <w:vAlign w:val="bottom"/>
          </w:tcPr>
          <w:p w14:paraId="6A376220" w14:textId="23667E15" w:rsidR="00985625" w:rsidRPr="00E3470F" w:rsidRDefault="00985625" w:rsidP="00985625">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right w:val="nil"/>
            </w:tcBorders>
            <w:shd w:val="clear" w:color="auto" w:fill="FAFAFA"/>
            <w:noWrap/>
            <w:vAlign w:val="bottom"/>
          </w:tcPr>
          <w:p w14:paraId="69BC4322" w14:textId="2DFFA4E0" w:rsidR="00985625" w:rsidRPr="00DA2374" w:rsidRDefault="00985625" w:rsidP="00985625">
            <w:pPr>
              <w:ind w:right="-72"/>
              <w:jc w:val="right"/>
              <w:rPr>
                <w:rFonts w:ascii="Arial" w:eastAsia="Times New Roman" w:hAnsi="Arial" w:cs="Arial"/>
                <w:sz w:val="18"/>
                <w:szCs w:val="18"/>
                <w:lang w:eastAsia="en-GB"/>
              </w:rPr>
            </w:pPr>
            <w:r w:rsidRPr="00985625">
              <w:rPr>
                <w:rFonts w:ascii="Arial" w:eastAsia="Times New Roman" w:hAnsi="Arial" w:cs="Arial"/>
                <w:color w:val="000000"/>
                <w:sz w:val="18"/>
                <w:szCs w:val="18"/>
                <w:lang w:eastAsia="en-GB"/>
              </w:rPr>
              <w:t>494,811,722</w:t>
            </w:r>
          </w:p>
        </w:tc>
        <w:tc>
          <w:tcPr>
            <w:tcW w:w="1368" w:type="dxa"/>
            <w:tcBorders>
              <w:top w:val="nil"/>
              <w:left w:val="nil"/>
              <w:right w:val="nil"/>
            </w:tcBorders>
            <w:shd w:val="clear" w:color="auto" w:fill="auto"/>
            <w:noWrap/>
            <w:vAlign w:val="bottom"/>
          </w:tcPr>
          <w:p w14:paraId="76686390" w14:textId="4364F686" w:rsidR="00985625" w:rsidRPr="00E3470F" w:rsidRDefault="00985625" w:rsidP="00985625">
            <w:pPr>
              <w:ind w:right="-72"/>
              <w:jc w:val="right"/>
              <w:rPr>
                <w:rFonts w:ascii="Arial" w:eastAsia="Times New Roman" w:hAnsi="Arial" w:cs="Arial"/>
                <w:sz w:val="18"/>
                <w:szCs w:val="18"/>
                <w:lang w:eastAsia="en-GB"/>
              </w:rPr>
            </w:pPr>
            <w:r>
              <w:rPr>
                <w:rFonts w:ascii="Arial" w:eastAsia="Times New Roman" w:hAnsi="Arial" w:cs="Arial"/>
                <w:color w:val="000000"/>
                <w:sz w:val="18"/>
                <w:szCs w:val="18"/>
                <w:lang w:eastAsia="en-GB"/>
              </w:rPr>
              <w:t>-</w:t>
            </w:r>
          </w:p>
        </w:tc>
      </w:tr>
      <w:tr w:rsidR="00985625" w:rsidRPr="00E3470F" w14:paraId="24CF9442" w14:textId="77777777" w:rsidTr="00834BB3">
        <w:trPr>
          <w:trHeight w:val="20"/>
        </w:trPr>
        <w:tc>
          <w:tcPr>
            <w:tcW w:w="4111" w:type="dxa"/>
            <w:tcBorders>
              <w:top w:val="nil"/>
              <w:left w:val="nil"/>
              <w:bottom w:val="nil"/>
              <w:right w:val="nil"/>
            </w:tcBorders>
            <w:shd w:val="clear" w:color="auto" w:fill="auto"/>
            <w:noWrap/>
            <w:vAlign w:val="bottom"/>
          </w:tcPr>
          <w:p w14:paraId="64359DFF" w14:textId="77777777" w:rsidR="00985625" w:rsidRPr="00E3470F" w:rsidRDefault="00985625" w:rsidP="00985625">
            <w:pPr>
              <w:ind w:left="101" w:right="-72" w:hanging="187"/>
              <w:jc w:val="left"/>
              <w:rPr>
                <w:rFonts w:ascii="Arial" w:eastAsia="Arial" w:hAnsi="Arial" w:cs="Arial"/>
                <w:color w:val="000000"/>
                <w:sz w:val="18"/>
                <w:szCs w:val="18"/>
              </w:rPr>
            </w:pPr>
            <w:r w:rsidRPr="00E3470F">
              <w:rPr>
                <w:rFonts w:ascii="Arial" w:eastAsia="Arial" w:hAnsi="Arial" w:cs="Arial"/>
                <w:sz w:val="18"/>
                <w:szCs w:val="18"/>
              </w:rPr>
              <w:t>Lease liabilities, net</w:t>
            </w:r>
          </w:p>
        </w:tc>
        <w:tc>
          <w:tcPr>
            <w:tcW w:w="1231" w:type="dxa"/>
            <w:tcBorders>
              <w:top w:val="nil"/>
              <w:left w:val="nil"/>
              <w:bottom w:val="single" w:sz="4" w:space="0" w:color="auto"/>
              <w:right w:val="nil"/>
            </w:tcBorders>
            <w:shd w:val="clear" w:color="auto" w:fill="FAFAFA"/>
            <w:noWrap/>
            <w:vAlign w:val="bottom"/>
          </w:tcPr>
          <w:p w14:paraId="77FB2310" w14:textId="466A7010" w:rsidR="00985625" w:rsidRPr="00E3470F" w:rsidRDefault="00834BB3" w:rsidP="00985625">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bottom w:val="single" w:sz="4" w:space="0" w:color="auto"/>
              <w:right w:val="nil"/>
            </w:tcBorders>
            <w:shd w:val="clear" w:color="auto" w:fill="auto"/>
            <w:noWrap/>
            <w:vAlign w:val="bottom"/>
          </w:tcPr>
          <w:p w14:paraId="787D1E6F" w14:textId="6CA4A22A" w:rsidR="00985625" w:rsidRPr="00E3470F" w:rsidRDefault="00985625" w:rsidP="00985625">
            <w:pPr>
              <w:ind w:right="-72"/>
              <w:jc w:val="right"/>
              <w:rPr>
                <w:rFonts w:ascii="Arial" w:eastAsia="Times New Roman" w:hAnsi="Arial" w:cs="Arial"/>
                <w:sz w:val="18"/>
                <w:szCs w:val="18"/>
                <w:lang w:eastAsia="en-GB"/>
              </w:rPr>
            </w:pPr>
            <w:r w:rsidRPr="00E3470F">
              <w:rPr>
                <w:rFonts w:ascii="Arial" w:eastAsia="Times New Roman" w:hAnsi="Arial" w:cs="Arial"/>
                <w:color w:val="000000"/>
                <w:sz w:val="18"/>
                <w:szCs w:val="18"/>
                <w:lang w:eastAsia="en-GB"/>
              </w:rPr>
              <w:t>-</w:t>
            </w:r>
          </w:p>
        </w:tc>
        <w:tc>
          <w:tcPr>
            <w:tcW w:w="1368" w:type="dxa"/>
            <w:tcBorders>
              <w:top w:val="nil"/>
              <w:left w:val="nil"/>
              <w:bottom w:val="single" w:sz="4" w:space="0" w:color="auto"/>
              <w:right w:val="nil"/>
            </w:tcBorders>
            <w:shd w:val="clear" w:color="auto" w:fill="FAFAFA"/>
            <w:noWrap/>
            <w:vAlign w:val="bottom"/>
          </w:tcPr>
          <w:p w14:paraId="730591D1" w14:textId="161E95AF" w:rsidR="00985625" w:rsidRPr="00E3470F" w:rsidRDefault="00985625" w:rsidP="00985625">
            <w:pPr>
              <w:ind w:right="-72"/>
              <w:jc w:val="right"/>
              <w:rPr>
                <w:rFonts w:ascii="Arial" w:eastAsia="Times New Roman" w:hAnsi="Arial" w:cs="Arial"/>
                <w:sz w:val="18"/>
                <w:szCs w:val="18"/>
                <w:lang w:eastAsia="en-GB"/>
              </w:rPr>
            </w:pPr>
            <w:r w:rsidRPr="00DA2374">
              <w:rPr>
                <w:rFonts w:ascii="Arial" w:eastAsia="Times New Roman" w:hAnsi="Arial" w:cs="Arial"/>
                <w:sz w:val="18"/>
                <w:szCs w:val="18"/>
                <w:lang w:eastAsia="en-GB"/>
              </w:rPr>
              <w:t>27,840,793</w:t>
            </w:r>
          </w:p>
        </w:tc>
        <w:tc>
          <w:tcPr>
            <w:tcW w:w="1368" w:type="dxa"/>
            <w:tcBorders>
              <w:top w:val="nil"/>
              <w:left w:val="nil"/>
              <w:bottom w:val="single" w:sz="4" w:space="0" w:color="auto"/>
              <w:right w:val="nil"/>
            </w:tcBorders>
            <w:shd w:val="clear" w:color="auto" w:fill="auto"/>
            <w:noWrap/>
            <w:vAlign w:val="bottom"/>
          </w:tcPr>
          <w:p w14:paraId="37B7E4C1" w14:textId="53A9C5E9" w:rsidR="00985625" w:rsidRPr="00E3470F" w:rsidRDefault="00985625" w:rsidP="00985625">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29,534,733</w:t>
            </w:r>
          </w:p>
        </w:tc>
      </w:tr>
      <w:tr w:rsidR="00985625" w:rsidRPr="00E3470F" w14:paraId="52CA4556" w14:textId="77777777" w:rsidTr="00834BB3">
        <w:trPr>
          <w:trHeight w:val="20"/>
        </w:trPr>
        <w:tc>
          <w:tcPr>
            <w:tcW w:w="4111" w:type="dxa"/>
            <w:tcBorders>
              <w:top w:val="nil"/>
              <w:left w:val="nil"/>
              <w:bottom w:val="nil"/>
              <w:right w:val="nil"/>
            </w:tcBorders>
            <w:shd w:val="clear" w:color="auto" w:fill="auto"/>
            <w:noWrap/>
            <w:vAlign w:val="bottom"/>
          </w:tcPr>
          <w:p w14:paraId="4A778124" w14:textId="77777777" w:rsidR="00985625" w:rsidRPr="00E3470F" w:rsidRDefault="00985625" w:rsidP="00985625">
            <w:pPr>
              <w:ind w:left="101" w:right="-72" w:hanging="187"/>
              <w:jc w:val="left"/>
              <w:rPr>
                <w:rFonts w:ascii="Arial" w:eastAsia="Arial" w:hAnsi="Arial" w:cs="Arial"/>
                <w:color w:val="000000"/>
                <w:sz w:val="18"/>
                <w:szCs w:val="18"/>
              </w:rPr>
            </w:pPr>
          </w:p>
        </w:tc>
        <w:tc>
          <w:tcPr>
            <w:tcW w:w="1231" w:type="dxa"/>
            <w:tcBorders>
              <w:top w:val="single" w:sz="4" w:space="0" w:color="auto"/>
              <w:left w:val="nil"/>
              <w:right w:val="nil"/>
            </w:tcBorders>
            <w:shd w:val="clear" w:color="auto" w:fill="FAFAFA"/>
            <w:noWrap/>
            <w:vAlign w:val="bottom"/>
          </w:tcPr>
          <w:p w14:paraId="65A221C2" w14:textId="7A33FC8A" w:rsidR="00985625" w:rsidRPr="00E3470F" w:rsidRDefault="00985625" w:rsidP="00985625">
            <w:pPr>
              <w:ind w:right="-72"/>
              <w:jc w:val="right"/>
              <w:rPr>
                <w:rFonts w:ascii="Arial" w:eastAsia="Times New Roman" w:hAnsi="Arial" w:cs="Arial"/>
                <w:color w:val="000000"/>
                <w:sz w:val="18"/>
                <w:szCs w:val="18"/>
                <w:lang w:eastAsia="en-GB"/>
              </w:rPr>
            </w:pPr>
          </w:p>
        </w:tc>
        <w:tc>
          <w:tcPr>
            <w:tcW w:w="1368" w:type="dxa"/>
            <w:tcBorders>
              <w:top w:val="single" w:sz="4" w:space="0" w:color="auto"/>
              <w:left w:val="nil"/>
              <w:right w:val="nil"/>
            </w:tcBorders>
            <w:shd w:val="clear" w:color="auto" w:fill="auto"/>
            <w:noWrap/>
            <w:vAlign w:val="bottom"/>
          </w:tcPr>
          <w:p w14:paraId="17F60DF5" w14:textId="01853B35" w:rsidR="00985625" w:rsidRPr="00E3470F" w:rsidRDefault="00985625" w:rsidP="00985625">
            <w:pPr>
              <w:ind w:right="-72"/>
              <w:jc w:val="right"/>
              <w:rPr>
                <w:rFonts w:ascii="Arial" w:eastAsia="Times New Roman" w:hAnsi="Arial" w:cs="Arial"/>
                <w:sz w:val="18"/>
                <w:szCs w:val="18"/>
                <w:lang w:eastAsia="en-GB"/>
              </w:rPr>
            </w:pPr>
            <w:r w:rsidRPr="00E3470F">
              <w:rPr>
                <w:rFonts w:ascii="Arial" w:eastAsia="Times New Roman" w:hAnsi="Arial" w:cs="Arial"/>
                <w:color w:val="000000"/>
                <w:sz w:val="18"/>
                <w:szCs w:val="18"/>
                <w:lang w:eastAsia="en-GB"/>
              </w:rPr>
              <w:t> </w:t>
            </w:r>
          </w:p>
        </w:tc>
        <w:tc>
          <w:tcPr>
            <w:tcW w:w="1368" w:type="dxa"/>
            <w:tcBorders>
              <w:top w:val="single" w:sz="4" w:space="0" w:color="auto"/>
              <w:left w:val="nil"/>
              <w:right w:val="nil"/>
            </w:tcBorders>
            <w:shd w:val="clear" w:color="auto" w:fill="FAFAFA"/>
            <w:noWrap/>
            <w:vAlign w:val="bottom"/>
          </w:tcPr>
          <w:p w14:paraId="55823ADB" w14:textId="3BC38EB3" w:rsidR="00985625" w:rsidRPr="00E3470F" w:rsidRDefault="00985625" w:rsidP="00985625">
            <w:pPr>
              <w:ind w:right="-72"/>
              <w:jc w:val="right"/>
              <w:rPr>
                <w:rFonts w:ascii="Arial" w:eastAsia="Times New Roman" w:hAnsi="Arial" w:cs="Arial"/>
                <w:sz w:val="18"/>
                <w:szCs w:val="18"/>
                <w:lang w:eastAsia="en-GB"/>
              </w:rPr>
            </w:pPr>
          </w:p>
        </w:tc>
        <w:tc>
          <w:tcPr>
            <w:tcW w:w="1368" w:type="dxa"/>
            <w:tcBorders>
              <w:top w:val="single" w:sz="4" w:space="0" w:color="auto"/>
              <w:left w:val="nil"/>
              <w:right w:val="nil"/>
            </w:tcBorders>
            <w:shd w:val="clear" w:color="auto" w:fill="auto"/>
            <w:noWrap/>
            <w:vAlign w:val="bottom"/>
          </w:tcPr>
          <w:p w14:paraId="0018CF03" w14:textId="1323552C" w:rsidR="00985625" w:rsidRPr="00E3470F" w:rsidRDefault="00985625" w:rsidP="00985625">
            <w:pPr>
              <w:ind w:right="-72"/>
              <w:jc w:val="right"/>
              <w:rPr>
                <w:rFonts w:ascii="Arial" w:eastAsia="Times New Roman" w:hAnsi="Arial" w:cs="Arial"/>
                <w:sz w:val="18"/>
                <w:szCs w:val="18"/>
                <w:lang w:eastAsia="en-GB"/>
              </w:rPr>
            </w:pPr>
            <w:r w:rsidRPr="00E3470F">
              <w:rPr>
                <w:rFonts w:ascii="Arial" w:eastAsia="Times New Roman" w:hAnsi="Arial" w:cs="Arial"/>
                <w:color w:val="000000"/>
                <w:sz w:val="18"/>
                <w:szCs w:val="18"/>
                <w:lang w:eastAsia="en-GB"/>
              </w:rPr>
              <w:t> </w:t>
            </w:r>
          </w:p>
        </w:tc>
      </w:tr>
      <w:tr w:rsidR="00985625" w:rsidRPr="00E3470F" w14:paraId="25270ADD" w14:textId="77777777" w:rsidTr="00834BB3">
        <w:trPr>
          <w:trHeight w:val="80"/>
        </w:trPr>
        <w:tc>
          <w:tcPr>
            <w:tcW w:w="4111" w:type="dxa"/>
            <w:tcBorders>
              <w:top w:val="nil"/>
              <w:left w:val="nil"/>
              <w:bottom w:val="nil"/>
              <w:right w:val="nil"/>
            </w:tcBorders>
            <w:shd w:val="clear" w:color="auto" w:fill="auto"/>
            <w:noWrap/>
            <w:vAlign w:val="bottom"/>
            <w:hideMark/>
          </w:tcPr>
          <w:p w14:paraId="34D2C445" w14:textId="098419D1" w:rsidR="00985625" w:rsidRPr="00E3470F" w:rsidRDefault="00985625" w:rsidP="00985625">
            <w:pPr>
              <w:ind w:left="101" w:right="-72" w:hanging="187"/>
              <w:jc w:val="left"/>
              <w:rPr>
                <w:rFonts w:ascii="Arial" w:eastAsia="Times New Roman" w:hAnsi="Arial" w:cs="Arial"/>
                <w:color w:val="000000"/>
                <w:sz w:val="18"/>
                <w:szCs w:val="18"/>
                <w:lang w:eastAsia="en-GB"/>
              </w:rPr>
            </w:pPr>
          </w:p>
        </w:tc>
        <w:tc>
          <w:tcPr>
            <w:tcW w:w="1231" w:type="dxa"/>
            <w:tcBorders>
              <w:top w:val="nil"/>
              <w:left w:val="nil"/>
              <w:bottom w:val="single" w:sz="4" w:space="0" w:color="auto"/>
              <w:right w:val="nil"/>
            </w:tcBorders>
            <w:shd w:val="clear" w:color="auto" w:fill="FAFAFA"/>
            <w:noWrap/>
            <w:vAlign w:val="bottom"/>
          </w:tcPr>
          <w:p w14:paraId="14C04BE2" w14:textId="7C59F20C" w:rsidR="00985625" w:rsidRPr="00E3470F" w:rsidRDefault="00834BB3" w:rsidP="00985625">
            <w:pPr>
              <w:ind w:right="-72"/>
              <w:jc w:val="righ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368" w:type="dxa"/>
            <w:tcBorders>
              <w:top w:val="nil"/>
              <w:left w:val="nil"/>
              <w:bottom w:val="single" w:sz="4" w:space="0" w:color="auto"/>
              <w:right w:val="nil"/>
            </w:tcBorders>
            <w:shd w:val="clear" w:color="auto" w:fill="auto"/>
            <w:noWrap/>
            <w:vAlign w:val="bottom"/>
            <w:hideMark/>
          </w:tcPr>
          <w:p w14:paraId="302BD526" w14:textId="14368099" w:rsidR="00985625" w:rsidRPr="00E3470F" w:rsidRDefault="00985625" w:rsidP="00985625">
            <w:pPr>
              <w:ind w:right="-72"/>
              <w:jc w:val="right"/>
              <w:rPr>
                <w:rFonts w:ascii="Arial" w:eastAsia="Times New Roman" w:hAnsi="Arial" w:cs="Arial"/>
                <w:sz w:val="18"/>
                <w:szCs w:val="18"/>
                <w:lang w:eastAsia="en-GB"/>
              </w:rPr>
            </w:pPr>
            <w:r w:rsidRPr="00E3470F">
              <w:rPr>
                <w:rFonts w:ascii="Arial" w:eastAsia="Times New Roman" w:hAnsi="Arial" w:cs="Arial"/>
                <w:color w:val="000000"/>
                <w:sz w:val="18"/>
                <w:szCs w:val="18"/>
                <w:lang w:eastAsia="en-GB"/>
              </w:rPr>
              <w:t>-</w:t>
            </w:r>
          </w:p>
        </w:tc>
        <w:tc>
          <w:tcPr>
            <w:tcW w:w="1368" w:type="dxa"/>
            <w:tcBorders>
              <w:top w:val="nil"/>
              <w:left w:val="nil"/>
              <w:bottom w:val="single" w:sz="4" w:space="0" w:color="auto"/>
              <w:right w:val="nil"/>
            </w:tcBorders>
            <w:shd w:val="clear" w:color="auto" w:fill="FAFAFA"/>
            <w:noWrap/>
            <w:vAlign w:val="bottom"/>
          </w:tcPr>
          <w:p w14:paraId="1C9CE78D" w14:textId="043C3CCE" w:rsidR="00985625" w:rsidRPr="00E3470F" w:rsidRDefault="008C62C7" w:rsidP="00985625">
            <w:pPr>
              <w:ind w:right="-72"/>
              <w:jc w:val="right"/>
              <w:rPr>
                <w:rFonts w:ascii="Arial" w:eastAsia="Times New Roman" w:hAnsi="Arial" w:cs="Arial"/>
                <w:sz w:val="18"/>
                <w:szCs w:val="18"/>
                <w:lang w:eastAsia="en-GB"/>
              </w:rPr>
            </w:pPr>
            <w:r w:rsidRPr="008C62C7">
              <w:rPr>
                <w:rFonts w:ascii="Arial" w:eastAsia="Times New Roman" w:hAnsi="Arial" w:cs="Arial"/>
                <w:sz w:val="18"/>
                <w:szCs w:val="18"/>
                <w:lang w:eastAsia="en-GB"/>
              </w:rPr>
              <w:t>734,162,991</w:t>
            </w:r>
          </w:p>
        </w:tc>
        <w:tc>
          <w:tcPr>
            <w:tcW w:w="1368" w:type="dxa"/>
            <w:tcBorders>
              <w:top w:val="nil"/>
              <w:left w:val="nil"/>
              <w:bottom w:val="single" w:sz="4" w:space="0" w:color="auto"/>
              <w:right w:val="nil"/>
            </w:tcBorders>
            <w:shd w:val="clear" w:color="auto" w:fill="auto"/>
            <w:noWrap/>
            <w:vAlign w:val="bottom"/>
            <w:hideMark/>
          </w:tcPr>
          <w:p w14:paraId="4A6BD068" w14:textId="56AD31EF" w:rsidR="00985625" w:rsidRPr="00E3470F" w:rsidRDefault="00985625" w:rsidP="00985625">
            <w:pPr>
              <w:ind w:right="-72"/>
              <w:jc w:val="right"/>
              <w:rPr>
                <w:rFonts w:ascii="Arial" w:eastAsia="Times New Roman" w:hAnsi="Arial" w:cs="Arial"/>
                <w:sz w:val="18"/>
                <w:szCs w:val="18"/>
                <w:lang w:eastAsia="en-GB"/>
              </w:rPr>
            </w:pPr>
            <w:r w:rsidRPr="00E3470F">
              <w:rPr>
                <w:rFonts w:ascii="Arial" w:eastAsia="Times New Roman" w:hAnsi="Arial" w:cs="Arial"/>
                <w:sz w:val="18"/>
                <w:szCs w:val="18"/>
                <w:lang w:eastAsia="en-GB"/>
              </w:rPr>
              <w:t>390,753,913</w:t>
            </w:r>
          </w:p>
        </w:tc>
      </w:tr>
    </w:tbl>
    <w:p w14:paraId="01A6C541" w14:textId="323CA5A6" w:rsidR="004A09A3" w:rsidRPr="00E3470F" w:rsidRDefault="004A09A3" w:rsidP="00643CF0">
      <w:pPr>
        <w:rPr>
          <w:rFonts w:ascii="Arial" w:eastAsia="Arial" w:hAnsi="Arial" w:cs="Arial"/>
          <w:sz w:val="18"/>
          <w:szCs w:val="18"/>
        </w:rPr>
      </w:pPr>
    </w:p>
    <w:p w14:paraId="5BABA8F8" w14:textId="77777777" w:rsidR="00FB2EB9" w:rsidRPr="00E3470F" w:rsidRDefault="00FB2EB9" w:rsidP="00643CF0">
      <w:pPr>
        <w:rPr>
          <w:rFonts w:ascii="Arial" w:eastAsia="Arial" w:hAnsi="Arial" w:cs="Arial"/>
          <w:sz w:val="18"/>
          <w:szCs w:val="18"/>
        </w:rPr>
      </w:pPr>
    </w:p>
    <w:tbl>
      <w:tblPr>
        <w:tblStyle w:val="afffffffffa"/>
        <w:tblW w:w="9450" w:type="dxa"/>
        <w:tblInd w:w="18" w:type="dxa"/>
        <w:tblLayout w:type="fixed"/>
        <w:tblLook w:val="0000" w:firstRow="0" w:lastRow="0" w:firstColumn="0" w:lastColumn="0" w:noHBand="0" w:noVBand="0"/>
      </w:tblPr>
      <w:tblGrid>
        <w:gridCol w:w="9450"/>
      </w:tblGrid>
      <w:tr w:rsidR="00D21F7B" w:rsidRPr="00E3470F" w14:paraId="705D35B6" w14:textId="77777777" w:rsidTr="00FB3440">
        <w:trPr>
          <w:trHeight w:val="389"/>
        </w:trPr>
        <w:tc>
          <w:tcPr>
            <w:tcW w:w="9450" w:type="dxa"/>
            <w:shd w:val="clear" w:color="auto" w:fill="FFA543"/>
            <w:vAlign w:val="center"/>
          </w:tcPr>
          <w:p w14:paraId="71C0111B" w14:textId="5C65887C" w:rsidR="00D21F7B" w:rsidRPr="00E3470F" w:rsidRDefault="00D21F7B" w:rsidP="00643CF0">
            <w:pPr>
              <w:ind w:left="434" w:hanging="434"/>
              <w:rPr>
                <w:rFonts w:ascii="Arial" w:eastAsia="Arial" w:hAnsi="Arial" w:cs="Arial"/>
                <w:b/>
                <w:color w:val="FFFFFF"/>
                <w:sz w:val="18"/>
                <w:szCs w:val="18"/>
              </w:rPr>
            </w:pPr>
            <w:r w:rsidRPr="00E3470F">
              <w:rPr>
                <w:rFonts w:ascii="Arial" w:eastAsia="Arial" w:hAnsi="Arial" w:cs="Arial"/>
                <w:b/>
                <w:color w:val="FFFFFF"/>
                <w:sz w:val="18"/>
                <w:szCs w:val="18"/>
              </w:rPr>
              <w:t>1</w:t>
            </w:r>
            <w:r w:rsidR="00D2043B">
              <w:rPr>
                <w:rFonts w:ascii="Arial" w:eastAsia="Arial" w:hAnsi="Arial" w:cs="Arial"/>
                <w:b/>
                <w:color w:val="FFFFFF"/>
                <w:sz w:val="18"/>
                <w:szCs w:val="18"/>
              </w:rPr>
              <w:t>3</w:t>
            </w:r>
            <w:r w:rsidRPr="00E3470F">
              <w:rPr>
                <w:rFonts w:ascii="Arial" w:eastAsia="Arial" w:hAnsi="Arial" w:cs="Arial"/>
                <w:b/>
                <w:color w:val="FFFFFF"/>
                <w:sz w:val="18"/>
                <w:szCs w:val="18"/>
              </w:rPr>
              <w:tab/>
              <w:t>Inventories</w:t>
            </w:r>
          </w:p>
        </w:tc>
      </w:tr>
    </w:tbl>
    <w:p w14:paraId="355524A4" w14:textId="77777777" w:rsidR="00B71E67" w:rsidRPr="00E3470F" w:rsidRDefault="00B71E67" w:rsidP="00643CF0">
      <w:pPr>
        <w:rPr>
          <w:rFonts w:ascii="Arial" w:eastAsia="Arial" w:hAnsi="Arial" w:cs="Arial"/>
          <w:sz w:val="18"/>
          <w:szCs w:val="18"/>
        </w:rPr>
      </w:pPr>
    </w:p>
    <w:tbl>
      <w:tblPr>
        <w:tblStyle w:val="afffffffff9"/>
        <w:tblW w:w="9446" w:type="dxa"/>
        <w:tblLayout w:type="fixed"/>
        <w:tblLook w:val="0000" w:firstRow="0" w:lastRow="0" w:firstColumn="0" w:lastColumn="0" w:noHBand="0" w:noVBand="0"/>
      </w:tblPr>
      <w:tblGrid>
        <w:gridCol w:w="3974"/>
        <w:gridCol w:w="1368"/>
        <w:gridCol w:w="1368"/>
        <w:gridCol w:w="1368"/>
        <w:gridCol w:w="1368"/>
      </w:tblGrid>
      <w:tr w:rsidR="007A5A72" w:rsidRPr="00B876A7" w14:paraId="7833AE4C" w14:textId="77777777" w:rsidTr="00235640">
        <w:tc>
          <w:tcPr>
            <w:tcW w:w="3974" w:type="dxa"/>
            <w:vAlign w:val="bottom"/>
          </w:tcPr>
          <w:p w14:paraId="18AFB042" w14:textId="77777777" w:rsidR="007A5A72" w:rsidRPr="00B876A7" w:rsidRDefault="007A5A72" w:rsidP="00643CF0">
            <w:pPr>
              <w:spacing w:before="0" w:after="0"/>
              <w:ind w:left="-101"/>
              <w:rPr>
                <w:b/>
                <w:sz w:val="18"/>
                <w:szCs w:val="18"/>
              </w:rPr>
            </w:pPr>
          </w:p>
        </w:tc>
        <w:tc>
          <w:tcPr>
            <w:tcW w:w="2736" w:type="dxa"/>
            <w:gridSpan w:val="2"/>
            <w:tcBorders>
              <w:top w:val="single" w:sz="4" w:space="0" w:color="auto"/>
              <w:bottom w:val="single" w:sz="4" w:space="0" w:color="auto"/>
            </w:tcBorders>
            <w:shd w:val="clear" w:color="auto" w:fill="auto"/>
            <w:vAlign w:val="bottom"/>
          </w:tcPr>
          <w:p w14:paraId="2709A341" w14:textId="77777777" w:rsidR="007A5A72" w:rsidRPr="00B876A7" w:rsidRDefault="0032140B" w:rsidP="00643CF0">
            <w:pPr>
              <w:spacing w:before="0" w:after="0"/>
              <w:ind w:right="-72"/>
              <w:jc w:val="center"/>
              <w:rPr>
                <w:b/>
                <w:sz w:val="18"/>
                <w:szCs w:val="18"/>
              </w:rPr>
            </w:pPr>
            <w:r w:rsidRPr="00B876A7">
              <w:rPr>
                <w:b/>
                <w:sz w:val="18"/>
                <w:szCs w:val="18"/>
              </w:rPr>
              <w:t xml:space="preserve">Consolidated </w:t>
            </w:r>
          </w:p>
          <w:p w14:paraId="37C8AED5" w14:textId="77777777" w:rsidR="007A5A72" w:rsidRPr="00B876A7" w:rsidRDefault="0032140B" w:rsidP="00643CF0">
            <w:pPr>
              <w:spacing w:before="0" w:after="0"/>
              <w:ind w:right="-72"/>
              <w:jc w:val="center"/>
              <w:rPr>
                <w:b/>
                <w:sz w:val="18"/>
                <w:szCs w:val="18"/>
              </w:rPr>
            </w:pPr>
            <w:r w:rsidRPr="00B876A7">
              <w:rPr>
                <w:b/>
                <w:sz w:val="18"/>
                <w:szCs w:val="18"/>
              </w:rPr>
              <w:t>financial statements</w:t>
            </w:r>
          </w:p>
        </w:tc>
        <w:tc>
          <w:tcPr>
            <w:tcW w:w="2736" w:type="dxa"/>
            <w:gridSpan w:val="2"/>
            <w:tcBorders>
              <w:top w:val="single" w:sz="4" w:space="0" w:color="auto"/>
              <w:bottom w:val="single" w:sz="4" w:space="0" w:color="auto"/>
            </w:tcBorders>
            <w:shd w:val="clear" w:color="auto" w:fill="auto"/>
            <w:vAlign w:val="bottom"/>
          </w:tcPr>
          <w:p w14:paraId="28E80064" w14:textId="77777777" w:rsidR="007A5A72" w:rsidRPr="00B876A7" w:rsidRDefault="0032140B" w:rsidP="00643CF0">
            <w:pPr>
              <w:spacing w:before="0" w:after="0"/>
              <w:ind w:right="-72"/>
              <w:jc w:val="center"/>
              <w:rPr>
                <w:b/>
                <w:sz w:val="18"/>
                <w:szCs w:val="18"/>
              </w:rPr>
            </w:pPr>
            <w:r w:rsidRPr="00B876A7">
              <w:rPr>
                <w:b/>
                <w:sz w:val="18"/>
                <w:szCs w:val="18"/>
              </w:rPr>
              <w:t xml:space="preserve">Separate </w:t>
            </w:r>
          </w:p>
          <w:p w14:paraId="6763BC17" w14:textId="77777777" w:rsidR="007A5A72" w:rsidRPr="00B876A7" w:rsidRDefault="0032140B" w:rsidP="00643CF0">
            <w:pPr>
              <w:spacing w:before="0" w:after="0"/>
              <w:ind w:right="-72"/>
              <w:jc w:val="center"/>
              <w:rPr>
                <w:b/>
                <w:sz w:val="18"/>
                <w:szCs w:val="18"/>
              </w:rPr>
            </w:pPr>
            <w:r w:rsidRPr="00B876A7">
              <w:rPr>
                <w:b/>
                <w:sz w:val="18"/>
                <w:szCs w:val="18"/>
              </w:rPr>
              <w:t>financial statements</w:t>
            </w:r>
          </w:p>
        </w:tc>
      </w:tr>
      <w:tr w:rsidR="007A5A72" w:rsidRPr="00B876A7" w14:paraId="1D561A44" w14:textId="77777777" w:rsidTr="00235640">
        <w:tc>
          <w:tcPr>
            <w:tcW w:w="3974" w:type="dxa"/>
            <w:vAlign w:val="bottom"/>
          </w:tcPr>
          <w:p w14:paraId="71B281AF" w14:textId="77777777" w:rsidR="007A5A72" w:rsidRPr="00B876A7" w:rsidRDefault="007A5A72" w:rsidP="00643CF0">
            <w:pPr>
              <w:spacing w:before="0" w:after="0"/>
              <w:ind w:left="-101"/>
              <w:rPr>
                <w:sz w:val="18"/>
                <w:szCs w:val="18"/>
              </w:rPr>
            </w:pPr>
          </w:p>
        </w:tc>
        <w:tc>
          <w:tcPr>
            <w:tcW w:w="1368" w:type="dxa"/>
            <w:tcBorders>
              <w:top w:val="single" w:sz="4" w:space="0" w:color="auto"/>
            </w:tcBorders>
            <w:vAlign w:val="bottom"/>
          </w:tcPr>
          <w:p w14:paraId="6825FBF3" w14:textId="3040FA88" w:rsidR="007A5A72" w:rsidRPr="00B876A7" w:rsidRDefault="0032140B" w:rsidP="00643CF0">
            <w:pPr>
              <w:spacing w:before="0" w:after="0"/>
              <w:ind w:right="-72"/>
              <w:jc w:val="right"/>
              <w:rPr>
                <w:b/>
                <w:sz w:val="18"/>
                <w:szCs w:val="18"/>
              </w:rPr>
            </w:pPr>
            <w:r w:rsidRPr="00B876A7">
              <w:rPr>
                <w:b/>
                <w:sz w:val="18"/>
                <w:szCs w:val="18"/>
              </w:rPr>
              <w:t>202</w:t>
            </w:r>
            <w:r w:rsidR="00186BE0">
              <w:rPr>
                <w:b/>
                <w:sz w:val="18"/>
                <w:szCs w:val="18"/>
              </w:rPr>
              <w:t>2</w:t>
            </w:r>
          </w:p>
        </w:tc>
        <w:tc>
          <w:tcPr>
            <w:tcW w:w="1368" w:type="dxa"/>
            <w:tcBorders>
              <w:top w:val="single" w:sz="4" w:space="0" w:color="auto"/>
            </w:tcBorders>
            <w:vAlign w:val="bottom"/>
          </w:tcPr>
          <w:p w14:paraId="143F9057" w14:textId="471C3493" w:rsidR="007A5A72" w:rsidRPr="00B876A7" w:rsidRDefault="0032140B" w:rsidP="00643CF0">
            <w:pPr>
              <w:spacing w:before="0" w:after="0"/>
              <w:ind w:right="-72"/>
              <w:jc w:val="right"/>
              <w:rPr>
                <w:b/>
                <w:sz w:val="18"/>
                <w:szCs w:val="18"/>
              </w:rPr>
            </w:pPr>
            <w:r w:rsidRPr="00B876A7">
              <w:rPr>
                <w:b/>
                <w:sz w:val="18"/>
                <w:szCs w:val="18"/>
              </w:rPr>
              <w:t>202</w:t>
            </w:r>
            <w:r w:rsidR="00186BE0">
              <w:rPr>
                <w:b/>
                <w:sz w:val="18"/>
                <w:szCs w:val="18"/>
              </w:rPr>
              <w:t>1</w:t>
            </w:r>
          </w:p>
        </w:tc>
        <w:tc>
          <w:tcPr>
            <w:tcW w:w="1368" w:type="dxa"/>
            <w:tcBorders>
              <w:top w:val="single" w:sz="4" w:space="0" w:color="auto"/>
            </w:tcBorders>
            <w:vAlign w:val="bottom"/>
          </w:tcPr>
          <w:p w14:paraId="65912522" w14:textId="18C4A0C8" w:rsidR="007A5A72" w:rsidRPr="00B876A7" w:rsidRDefault="0032140B" w:rsidP="00643CF0">
            <w:pPr>
              <w:spacing w:before="0" w:after="0"/>
              <w:ind w:right="-72"/>
              <w:jc w:val="right"/>
              <w:rPr>
                <w:b/>
                <w:sz w:val="18"/>
                <w:szCs w:val="18"/>
              </w:rPr>
            </w:pPr>
            <w:r w:rsidRPr="00B876A7">
              <w:rPr>
                <w:b/>
                <w:sz w:val="18"/>
                <w:szCs w:val="18"/>
              </w:rPr>
              <w:t>202</w:t>
            </w:r>
            <w:r w:rsidR="00186BE0">
              <w:rPr>
                <w:b/>
                <w:sz w:val="18"/>
                <w:szCs w:val="18"/>
              </w:rPr>
              <w:t>2</w:t>
            </w:r>
          </w:p>
        </w:tc>
        <w:tc>
          <w:tcPr>
            <w:tcW w:w="1368" w:type="dxa"/>
            <w:tcBorders>
              <w:top w:val="single" w:sz="4" w:space="0" w:color="auto"/>
            </w:tcBorders>
            <w:vAlign w:val="bottom"/>
          </w:tcPr>
          <w:p w14:paraId="0C4A66CA" w14:textId="4F7E9947" w:rsidR="007A5A72" w:rsidRPr="00B876A7" w:rsidRDefault="0032140B" w:rsidP="00643CF0">
            <w:pPr>
              <w:spacing w:before="0" w:after="0"/>
              <w:ind w:right="-72"/>
              <w:jc w:val="right"/>
              <w:rPr>
                <w:b/>
                <w:sz w:val="18"/>
                <w:szCs w:val="18"/>
              </w:rPr>
            </w:pPr>
            <w:r w:rsidRPr="00B876A7">
              <w:rPr>
                <w:b/>
                <w:sz w:val="18"/>
                <w:szCs w:val="18"/>
              </w:rPr>
              <w:t>202</w:t>
            </w:r>
            <w:r w:rsidR="00186BE0">
              <w:rPr>
                <w:b/>
                <w:sz w:val="18"/>
                <w:szCs w:val="18"/>
              </w:rPr>
              <w:t>1</w:t>
            </w:r>
          </w:p>
        </w:tc>
      </w:tr>
      <w:tr w:rsidR="007A5A72" w:rsidRPr="00B876A7" w14:paraId="551C9B7A" w14:textId="77777777" w:rsidTr="00235640">
        <w:tc>
          <w:tcPr>
            <w:tcW w:w="3974" w:type="dxa"/>
            <w:vAlign w:val="bottom"/>
          </w:tcPr>
          <w:p w14:paraId="0B3A761A" w14:textId="77777777" w:rsidR="007A5A72" w:rsidRPr="00B876A7" w:rsidRDefault="007A5A72" w:rsidP="00B71E67">
            <w:pPr>
              <w:spacing w:before="0" w:after="0"/>
              <w:ind w:left="-101"/>
              <w:rPr>
                <w:sz w:val="18"/>
                <w:szCs w:val="18"/>
              </w:rPr>
            </w:pPr>
          </w:p>
        </w:tc>
        <w:tc>
          <w:tcPr>
            <w:tcW w:w="1368" w:type="dxa"/>
            <w:tcBorders>
              <w:bottom w:val="single" w:sz="4" w:space="0" w:color="auto"/>
            </w:tcBorders>
            <w:shd w:val="clear" w:color="auto" w:fill="auto"/>
            <w:vAlign w:val="bottom"/>
          </w:tcPr>
          <w:p w14:paraId="5CD17D4A"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68" w:type="dxa"/>
            <w:tcBorders>
              <w:bottom w:val="single" w:sz="4" w:space="0" w:color="auto"/>
            </w:tcBorders>
            <w:shd w:val="clear" w:color="auto" w:fill="auto"/>
            <w:vAlign w:val="bottom"/>
          </w:tcPr>
          <w:p w14:paraId="6BC06269"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68" w:type="dxa"/>
            <w:tcBorders>
              <w:bottom w:val="single" w:sz="4" w:space="0" w:color="auto"/>
            </w:tcBorders>
            <w:shd w:val="clear" w:color="auto" w:fill="auto"/>
            <w:vAlign w:val="bottom"/>
          </w:tcPr>
          <w:p w14:paraId="4E8C50E0" w14:textId="77777777" w:rsidR="007A5A72" w:rsidRPr="00B876A7" w:rsidRDefault="0032140B" w:rsidP="00B71E67">
            <w:pPr>
              <w:spacing w:before="0" w:after="0"/>
              <w:ind w:right="-72"/>
              <w:jc w:val="right"/>
              <w:rPr>
                <w:b/>
                <w:sz w:val="18"/>
                <w:szCs w:val="18"/>
              </w:rPr>
            </w:pPr>
            <w:r w:rsidRPr="00B876A7">
              <w:rPr>
                <w:b/>
                <w:sz w:val="18"/>
                <w:szCs w:val="18"/>
              </w:rPr>
              <w:t>Baht</w:t>
            </w:r>
          </w:p>
        </w:tc>
        <w:tc>
          <w:tcPr>
            <w:tcW w:w="1368" w:type="dxa"/>
            <w:tcBorders>
              <w:bottom w:val="single" w:sz="4" w:space="0" w:color="auto"/>
            </w:tcBorders>
            <w:shd w:val="clear" w:color="auto" w:fill="auto"/>
            <w:vAlign w:val="bottom"/>
          </w:tcPr>
          <w:p w14:paraId="78078F97" w14:textId="77777777" w:rsidR="007A5A72" w:rsidRPr="00B876A7" w:rsidRDefault="0032140B" w:rsidP="00B71E67">
            <w:pPr>
              <w:spacing w:before="0" w:after="0"/>
              <w:ind w:right="-72"/>
              <w:jc w:val="right"/>
              <w:rPr>
                <w:b/>
                <w:sz w:val="18"/>
                <w:szCs w:val="18"/>
              </w:rPr>
            </w:pPr>
            <w:r w:rsidRPr="00B876A7">
              <w:rPr>
                <w:b/>
                <w:sz w:val="18"/>
                <w:szCs w:val="18"/>
              </w:rPr>
              <w:t>Baht</w:t>
            </w:r>
          </w:p>
        </w:tc>
      </w:tr>
      <w:tr w:rsidR="007A5A72" w:rsidRPr="00B876A7" w14:paraId="3D8782D1" w14:textId="77777777" w:rsidTr="00235640">
        <w:tc>
          <w:tcPr>
            <w:tcW w:w="3974" w:type="dxa"/>
            <w:vAlign w:val="bottom"/>
          </w:tcPr>
          <w:p w14:paraId="45856878" w14:textId="77777777" w:rsidR="007A5A72" w:rsidRPr="00B876A7" w:rsidRDefault="007A5A72" w:rsidP="00B71E67">
            <w:pPr>
              <w:spacing w:before="0" w:after="0"/>
              <w:ind w:left="-101"/>
              <w:rPr>
                <w:sz w:val="18"/>
                <w:szCs w:val="18"/>
              </w:rPr>
            </w:pPr>
          </w:p>
        </w:tc>
        <w:tc>
          <w:tcPr>
            <w:tcW w:w="1368" w:type="dxa"/>
            <w:tcBorders>
              <w:top w:val="single" w:sz="4" w:space="0" w:color="auto"/>
            </w:tcBorders>
            <w:shd w:val="clear" w:color="auto" w:fill="FAFAFA"/>
          </w:tcPr>
          <w:p w14:paraId="2A059292" w14:textId="77777777" w:rsidR="007A5A72" w:rsidRPr="00B876A7" w:rsidRDefault="007A5A72" w:rsidP="00B71E67">
            <w:pPr>
              <w:spacing w:before="0" w:after="0"/>
              <w:ind w:right="-72"/>
              <w:rPr>
                <w:sz w:val="18"/>
                <w:szCs w:val="18"/>
              </w:rPr>
            </w:pPr>
          </w:p>
        </w:tc>
        <w:tc>
          <w:tcPr>
            <w:tcW w:w="1368" w:type="dxa"/>
            <w:tcBorders>
              <w:top w:val="single" w:sz="4" w:space="0" w:color="auto"/>
            </w:tcBorders>
          </w:tcPr>
          <w:p w14:paraId="32D4AFC0" w14:textId="77777777" w:rsidR="007A5A72" w:rsidRPr="00B876A7" w:rsidRDefault="007A5A72" w:rsidP="00B71E67">
            <w:pPr>
              <w:spacing w:before="0" w:after="0"/>
              <w:ind w:right="-72"/>
              <w:rPr>
                <w:sz w:val="18"/>
                <w:szCs w:val="18"/>
              </w:rPr>
            </w:pPr>
          </w:p>
        </w:tc>
        <w:tc>
          <w:tcPr>
            <w:tcW w:w="1368" w:type="dxa"/>
            <w:tcBorders>
              <w:top w:val="single" w:sz="4" w:space="0" w:color="auto"/>
            </w:tcBorders>
            <w:shd w:val="clear" w:color="auto" w:fill="FAFAFA"/>
            <w:vAlign w:val="bottom"/>
          </w:tcPr>
          <w:p w14:paraId="246721E2" w14:textId="77777777" w:rsidR="007A5A72" w:rsidRPr="00B876A7" w:rsidRDefault="007A5A72" w:rsidP="00B71E67">
            <w:pPr>
              <w:spacing w:before="0" w:after="0"/>
              <w:ind w:right="-72"/>
              <w:rPr>
                <w:sz w:val="18"/>
                <w:szCs w:val="18"/>
              </w:rPr>
            </w:pPr>
          </w:p>
        </w:tc>
        <w:tc>
          <w:tcPr>
            <w:tcW w:w="1368" w:type="dxa"/>
            <w:tcBorders>
              <w:top w:val="single" w:sz="4" w:space="0" w:color="auto"/>
            </w:tcBorders>
            <w:vAlign w:val="bottom"/>
          </w:tcPr>
          <w:p w14:paraId="238B995E" w14:textId="77777777" w:rsidR="007A5A72" w:rsidRPr="00B876A7" w:rsidRDefault="007A5A72" w:rsidP="00B71E67">
            <w:pPr>
              <w:spacing w:before="0" w:after="0"/>
              <w:ind w:right="-72"/>
              <w:rPr>
                <w:sz w:val="18"/>
                <w:szCs w:val="18"/>
              </w:rPr>
            </w:pPr>
          </w:p>
        </w:tc>
      </w:tr>
      <w:tr w:rsidR="00186BE0" w:rsidRPr="00B876A7" w14:paraId="0C33E77B" w14:textId="77777777" w:rsidTr="00235640">
        <w:tc>
          <w:tcPr>
            <w:tcW w:w="3974" w:type="dxa"/>
            <w:vAlign w:val="bottom"/>
          </w:tcPr>
          <w:p w14:paraId="12B25356" w14:textId="77777777" w:rsidR="00186BE0" w:rsidRPr="00B876A7" w:rsidRDefault="00186BE0" w:rsidP="00186BE0">
            <w:pPr>
              <w:spacing w:before="0" w:after="0"/>
              <w:ind w:left="-101"/>
              <w:rPr>
                <w:sz w:val="18"/>
                <w:szCs w:val="18"/>
              </w:rPr>
            </w:pPr>
            <w:r w:rsidRPr="00B876A7">
              <w:rPr>
                <w:sz w:val="18"/>
                <w:szCs w:val="18"/>
              </w:rPr>
              <w:t>Raw material</w:t>
            </w:r>
          </w:p>
        </w:tc>
        <w:tc>
          <w:tcPr>
            <w:tcW w:w="1368" w:type="dxa"/>
            <w:shd w:val="clear" w:color="auto" w:fill="FAFAFA"/>
            <w:vAlign w:val="bottom"/>
          </w:tcPr>
          <w:p w14:paraId="5E33C1B0" w14:textId="387A5C1F" w:rsidR="00186BE0" w:rsidRPr="00B876A7" w:rsidRDefault="00DA2374" w:rsidP="00186BE0">
            <w:pPr>
              <w:spacing w:before="0" w:after="0"/>
              <w:ind w:right="-72"/>
              <w:jc w:val="right"/>
              <w:rPr>
                <w:sz w:val="18"/>
                <w:szCs w:val="18"/>
              </w:rPr>
            </w:pPr>
            <w:r w:rsidRPr="00DA2374">
              <w:rPr>
                <w:sz w:val="18"/>
                <w:szCs w:val="18"/>
              </w:rPr>
              <w:t>160,295</w:t>
            </w:r>
          </w:p>
        </w:tc>
        <w:tc>
          <w:tcPr>
            <w:tcW w:w="1368" w:type="dxa"/>
            <w:vAlign w:val="bottom"/>
          </w:tcPr>
          <w:p w14:paraId="029A66AA" w14:textId="23DB8C9C" w:rsidR="00186BE0" w:rsidRPr="00B876A7" w:rsidRDefault="00186BE0" w:rsidP="00186BE0">
            <w:pPr>
              <w:spacing w:before="0" w:after="0"/>
              <w:ind w:right="-72"/>
              <w:jc w:val="right"/>
              <w:rPr>
                <w:sz w:val="18"/>
                <w:szCs w:val="18"/>
              </w:rPr>
            </w:pPr>
            <w:r w:rsidRPr="00B876A7">
              <w:rPr>
                <w:sz w:val="18"/>
                <w:szCs w:val="18"/>
              </w:rPr>
              <w:t>160,295</w:t>
            </w:r>
          </w:p>
        </w:tc>
        <w:tc>
          <w:tcPr>
            <w:tcW w:w="1368" w:type="dxa"/>
            <w:shd w:val="clear" w:color="auto" w:fill="FAFAFA"/>
            <w:vAlign w:val="bottom"/>
          </w:tcPr>
          <w:p w14:paraId="7861468B" w14:textId="41B0A137" w:rsidR="00186BE0" w:rsidRPr="00B876A7" w:rsidRDefault="00DA2374" w:rsidP="00186BE0">
            <w:pPr>
              <w:spacing w:before="0" w:after="0"/>
              <w:ind w:right="-72"/>
              <w:jc w:val="right"/>
              <w:rPr>
                <w:sz w:val="18"/>
                <w:szCs w:val="18"/>
              </w:rPr>
            </w:pPr>
            <w:r>
              <w:rPr>
                <w:sz w:val="18"/>
                <w:szCs w:val="18"/>
              </w:rPr>
              <w:t>-</w:t>
            </w:r>
          </w:p>
        </w:tc>
        <w:tc>
          <w:tcPr>
            <w:tcW w:w="1368" w:type="dxa"/>
            <w:vAlign w:val="bottom"/>
          </w:tcPr>
          <w:p w14:paraId="46DC4AF1" w14:textId="452DFAA9" w:rsidR="00186BE0" w:rsidRPr="00B876A7" w:rsidRDefault="00186BE0" w:rsidP="00186BE0">
            <w:pPr>
              <w:spacing w:before="0" w:after="0"/>
              <w:ind w:right="-72"/>
              <w:jc w:val="right"/>
              <w:rPr>
                <w:sz w:val="18"/>
                <w:szCs w:val="18"/>
              </w:rPr>
            </w:pPr>
            <w:r w:rsidRPr="00B876A7">
              <w:rPr>
                <w:sz w:val="18"/>
                <w:szCs w:val="18"/>
              </w:rPr>
              <w:t>-</w:t>
            </w:r>
          </w:p>
        </w:tc>
      </w:tr>
      <w:tr w:rsidR="00186BE0" w:rsidRPr="00B876A7" w14:paraId="01B5A00E" w14:textId="77777777" w:rsidTr="00235640">
        <w:tc>
          <w:tcPr>
            <w:tcW w:w="3974" w:type="dxa"/>
            <w:vAlign w:val="bottom"/>
          </w:tcPr>
          <w:p w14:paraId="3E440AB0" w14:textId="676AD640" w:rsidR="00186BE0" w:rsidRPr="00B876A7" w:rsidRDefault="00186BE0" w:rsidP="00186BE0">
            <w:pPr>
              <w:spacing w:before="0" w:after="0"/>
              <w:ind w:left="-101"/>
              <w:rPr>
                <w:sz w:val="18"/>
                <w:szCs w:val="18"/>
              </w:rPr>
            </w:pPr>
            <w:r w:rsidRPr="00B876A7">
              <w:rPr>
                <w:sz w:val="18"/>
                <w:szCs w:val="18"/>
              </w:rPr>
              <w:t>Work in process (Note 2</w:t>
            </w:r>
            <w:r w:rsidR="00B35812">
              <w:rPr>
                <w:sz w:val="18"/>
                <w:szCs w:val="18"/>
              </w:rPr>
              <w:t>6</w:t>
            </w:r>
            <w:r w:rsidRPr="00B876A7">
              <w:rPr>
                <w:sz w:val="18"/>
                <w:szCs w:val="18"/>
              </w:rPr>
              <w:t>)</w:t>
            </w:r>
          </w:p>
        </w:tc>
        <w:tc>
          <w:tcPr>
            <w:tcW w:w="1368" w:type="dxa"/>
            <w:shd w:val="clear" w:color="auto" w:fill="FAFAFA"/>
            <w:vAlign w:val="bottom"/>
          </w:tcPr>
          <w:p w14:paraId="535AD3D5" w14:textId="462BD692" w:rsidR="00186BE0" w:rsidRPr="00B876A7" w:rsidRDefault="00DA2374" w:rsidP="00186BE0">
            <w:pPr>
              <w:spacing w:before="0" w:after="0"/>
              <w:ind w:right="-72"/>
              <w:jc w:val="right"/>
              <w:rPr>
                <w:sz w:val="18"/>
                <w:szCs w:val="18"/>
              </w:rPr>
            </w:pPr>
            <w:r w:rsidRPr="00DA2374">
              <w:rPr>
                <w:sz w:val="18"/>
                <w:szCs w:val="18"/>
              </w:rPr>
              <w:t>7,516,358</w:t>
            </w:r>
          </w:p>
        </w:tc>
        <w:tc>
          <w:tcPr>
            <w:tcW w:w="1368" w:type="dxa"/>
            <w:vAlign w:val="bottom"/>
          </w:tcPr>
          <w:p w14:paraId="5E7D80AC" w14:textId="07078F45" w:rsidR="00186BE0" w:rsidRPr="00B876A7" w:rsidRDefault="00186BE0" w:rsidP="00186BE0">
            <w:pPr>
              <w:spacing w:before="0" w:after="0"/>
              <w:ind w:right="-72"/>
              <w:jc w:val="right"/>
              <w:rPr>
                <w:sz w:val="18"/>
                <w:szCs w:val="18"/>
              </w:rPr>
            </w:pPr>
            <w:r w:rsidRPr="00B876A7">
              <w:rPr>
                <w:sz w:val="18"/>
                <w:szCs w:val="18"/>
              </w:rPr>
              <w:t>59,792,059</w:t>
            </w:r>
          </w:p>
        </w:tc>
        <w:tc>
          <w:tcPr>
            <w:tcW w:w="1368" w:type="dxa"/>
            <w:shd w:val="clear" w:color="auto" w:fill="FAFAFA"/>
            <w:vAlign w:val="bottom"/>
          </w:tcPr>
          <w:p w14:paraId="0FBE2EB7" w14:textId="333C7D6D" w:rsidR="00186BE0" w:rsidRPr="00B876A7" w:rsidRDefault="00DA2374" w:rsidP="00186BE0">
            <w:pPr>
              <w:spacing w:before="0" w:after="0"/>
              <w:ind w:right="-72"/>
              <w:jc w:val="right"/>
              <w:rPr>
                <w:sz w:val="18"/>
                <w:szCs w:val="18"/>
              </w:rPr>
            </w:pPr>
            <w:r w:rsidRPr="00DA2374">
              <w:rPr>
                <w:sz w:val="18"/>
                <w:szCs w:val="18"/>
              </w:rPr>
              <w:t>7,516,358</w:t>
            </w:r>
          </w:p>
        </w:tc>
        <w:tc>
          <w:tcPr>
            <w:tcW w:w="1368" w:type="dxa"/>
            <w:vAlign w:val="bottom"/>
          </w:tcPr>
          <w:p w14:paraId="0E12C8FF" w14:textId="6CA38314" w:rsidR="00186BE0" w:rsidRPr="00B876A7" w:rsidRDefault="00186BE0" w:rsidP="00186BE0">
            <w:pPr>
              <w:spacing w:before="0" w:after="0"/>
              <w:ind w:right="-72"/>
              <w:jc w:val="right"/>
              <w:rPr>
                <w:sz w:val="18"/>
                <w:szCs w:val="18"/>
              </w:rPr>
            </w:pPr>
            <w:r w:rsidRPr="00B876A7">
              <w:rPr>
                <w:sz w:val="18"/>
                <w:szCs w:val="18"/>
              </w:rPr>
              <w:t>59,792,059</w:t>
            </w:r>
          </w:p>
        </w:tc>
      </w:tr>
      <w:tr w:rsidR="00186BE0" w:rsidRPr="00B876A7" w14:paraId="323511F3" w14:textId="77777777" w:rsidTr="00235640">
        <w:tc>
          <w:tcPr>
            <w:tcW w:w="3974" w:type="dxa"/>
            <w:vAlign w:val="bottom"/>
          </w:tcPr>
          <w:p w14:paraId="2FC9DC27" w14:textId="77777777" w:rsidR="00186BE0" w:rsidRPr="00B876A7" w:rsidRDefault="00186BE0" w:rsidP="00186BE0">
            <w:pPr>
              <w:spacing w:before="0" w:after="0"/>
              <w:ind w:left="-101"/>
              <w:rPr>
                <w:sz w:val="18"/>
                <w:szCs w:val="18"/>
              </w:rPr>
            </w:pPr>
            <w:r w:rsidRPr="00B876A7">
              <w:rPr>
                <w:sz w:val="18"/>
                <w:szCs w:val="18"/>
              </w:rPr>
              <w:t>Finished goods</w:t>
            </w:r>
          </w:p>
        </w:tc>
        <w:tc>
          <w:tcPr>
            <w:tcW w:w="1368" w:type="dxa"/>
            <w:shd w:val="clear" w:color="auto" w:fill="FAFAFA"/>
            <w:vAlign w:val="bottom"/>
          </w:tcPr>
          <w:p w14:paraId="6E0F9E4E" w14:textId="2FFCF9F2" w:rsidR="00186BE0" w:rsidRPr="00B876A7" w:rsidRDefault="00DA2374" w:rsidP="00186BE0">
            <w:pPr>
              <w:spacing w:before="0" w:after="0"/>
              <w:ind w:right="-72"/>
              <w:jc w:val="right"/>
              <w:rPr>
                <w:sz w:val="18"/>
                <w:szCs w:val="18"/>
              </w:rPr>
            </w:pPr>
            <w:r w:rsidRPr="00DA2374">
              <w:rPr>
                <w:sz w:val="18"/>
                <w:szCs w:val="18"/>
              </w:rPr>
              <w:t>2,137,659</w:t>
            </w:r>
          </w:p>
        </w:tc>
        <w:tc>
          <w:tcPr>
            <w:tcW w:w="1368" w:type="dxa"/>
            <w:vAlign w:val="bottom"/>
          </w:tcPr>
          <w:p w14:paraId="68391AE2" w14:textId="27FA551E" w:rsidR="00186BE0" w:rsidRPr="00B876A7" w:rsidRDefault="00186BE0" w:rsidP="00186BE0">
            <w:pPr>
              <w:spacing w:before="0" w:after="0"/>
              <w:ind w:right="-72"/>
              <w:jc w:val="right"/>
              <w:rPr>
                <w:sz w:val="18"/>
                <w:szCs w:val="18"/>
              </w:rPr>
            </w:pPr>
            <w:r w:rsidRPr="00B876A7">
              <w:rPr>
                <w:sz w:val="18"/>
                <w:szCs w:val="18"/>
              </w:rPr>
              <w:t>14,711,210</w:t>
            </w:r>
          </w:p>
        </w:tc>
        <w:tc>
          <w:tcPr>
            <w:tcW w:w="1368" w:type="dxa"/>
            <w:shd w:val="clear" w:color="auto" w:fill="FAFAFA"/>
            <w:vAlign w:val="bottom"/>
          </w:tcPr>
          <w:p w14:paraId="71C93660" w14:textId="13F7AE08" w:rsidR="00186BE0" w:rsidRPr="00B876A7" w:rsidRDefault="00DA2374" w:rsidP="00186BE0">
            <w:pPr>
              <w:spacing w:before="0" w:after="0"/>
              <w:ind w:right="-72"/>
              <w:jc w:val="right"/>
              <w:rPr>
                <w:sz w:val="18"/>
                <w:szCs w:val="18"/>
              </w:rPr>
            </w:pPr>
            <w:r w:rsidRPr="00DA2374">
              <w:rPr>
                <w:sz w:val="18"/>
                <w:szCs w:val="18"/>
              </w:rPr>
              <w:t>2,137,659</w:t>
            </w:r>
          </w:p>
        </w:tc>
        <w:tc>
          <w:tcPr>
            <w:tcW w:w="1368" w:type="dxa"/>
            <w:vAlign w:val="bottom"/>
          </w:tcPr>
          <w:p w14:paraId="4F37FEC1" w14:textId="0C4F5FE8" w:rsidR="00186BE0" w:rsidRPr="00B876A7" w:rsidRDefault="00186BE0" w:rsidP="00186BE0">
            <w:pPr>
              <w:spacing w:before="0" w:after="0"/>
              <w:ind w:right="-72"/>
              <w:jc w:val="right"/>
              <w:rPr>
                <w:sz w:val="18"/>
                <w:szCs w:val="18"/>
              </w:rPr>
            </w:pPr>
            <w:r w:rsidRPr="00B876A7">
              <w:rPr>
                <w:sz w:val="18"/>
                <w:szCs w:val="18"/>
              </w:rPr>
              <w:t>14,711,210</w:t>
            </w:r>
          </w:p>
        </w:tc>
      </w:tr>
      <w:tr w:rsidR="00186BE0" w:rsidRPr="00B876A7" w14:paraId="59E07E45" w14:textId="77777777" w:rsidTr="00235640">
        <w:tc>
          <w:tcPr>
            <w:tcW w:w="3974" w:type="dxa"/>
            <w:vAlign w:val="bottom"/>
          </w:tcPr>
          <w:p w14:paraId="4FD1004E" w14:textId="77777777" w:rsidR="00186BE0" w:rsidRPr="00B876A7" w:rsidRDefault="00186BE0" w:rsidP="00186BE0">
            <w:pPr>
              <w:spacing w:before="0" w:after="0"/>
              <w:ind w:left="-101"/>
              <w:rPr>
                <w:sz w:val="18"/>
                <w:szCs w:val="18"/>
              </w:rPr>
            </w:pPr>
            <w:r w:rsidRPr="00B876A7">
              <w:rPr>
                <w:sz w:val="18"/>
                <w:szCs w:val="18"/>
              </w:rPr>
              <w:t xml:space="preserve">Work in process under construction contract </w:t>
            </w:r>
          </w:p>
          <w:p w14:paraId="105B2AB5" w14:textId="09C55301" w:rsidR="00186BE0" w:rsidRPr="00B876A7" w:rsidRDefault="00186BE0" w:rsidP="00186BE0">
            <w:pPr>
              <w:spacing w:before="0" w:after="0"/>
              <w:ind w:left="-101"/>
              <w:rPr>
                <w:sz w:val="18"/>
                <w:szCs w:val="18"/>
              </w:rPr>
            </w:pPr>
            <w:r w:rsidRPr="00B876A7">
              <w:rPr>
                <w:sz w:val="18"/>
                <w:szCs w:val="18"/>
              </w:rPr>
              <w:t xml:space="preserve">   (Note 2</w:t>
            </w:r>
            <w:r w:rsidR="00B35812">
              <w:rPr>
                <w:sz w:val="18"/>
                <w:szCs w:val="18"/>
              </w:rPr>
              <w:t>6</w:t>
            </w:r>
            <w:r w:rsidRPr="00B876A7">
              <w:rPr>
                <w:sz w:val="18"/>
                <w:szCs w:val="18"/>
              </w:rPr>
              <w:t>)</w:t>
            </w:r>
          </w:p>
        </w:tc>
        <w:tc>
          <w:tcPr>
            <w:tcW w:w="1368" w:type="dxa"/>
            <w:tcBorders>
              <w:bottom w:val="single" w:sz="4" w:space="0" w:color="auto"/>
            </w:tcBorders>
            <w:shd w:val="clear" w:color="auto" w:fill="FAFAFA"/>
            <w:vAlign w:val="bottom"/>
          </w:tcPr>
          <w:p w14:paraId="14822797" w14:textId="586940C9" w:rsidR="00186BE0" w:rsidRPr="00B876A7" w:rsidRDefault="00D711EB" w:rsidP="00186BE0">
            <w:pPr>
              <w:spacing w:before="0" w:after="0"/>
              <w:ind w:right="-72"/>
              <w:jc w:val="right"/>
              <w:rPr>
                <w:sz w:val="18"/>
                <w:szCs w:val="18"/>
              </w:rPr>
            </w:pPr>
            <w:r>
              <w:rPr>
                <w:sz w:val="18"/>
                <w:szCs w:val="18"/>
              </w:rPr>
              <w:t>-</w:t>
            </w:r>
          </w:p>
        </w:tc>
        <w:tc>
          <w:tcPr>
            <w:tcW w:w="1368" w:type="dxa"/>
            <w:tcBorders>
              <w:bottom w:val="single" w:sz="4" w:space="0" w:color="auto"/>
            </w:tcBorders>
            <w:vAlign w:val="bottom"/>
          </w:tcPr>
          <w:p w14:paraId="60358A6B" w14:textId="226C5DFD" w:rsidR="00186BE0" w:rsidRPr="00B876A7" w:rsidRDefault="00186BE0" w:rsidP="00186BE0">
            <w:pPr>
              <w:spacing w:before="0" w:after="0"/>
              <w:ind w:right="-72"/>
              <w:jc w:val="right"/>
              <w:rPr>
                <w:sz w:val="18"/>
                <w:szCs w:val="18"/>
              </w:rPr>
            </w:pPr>
            <w:r w:rsidRPr="00B876A7">
              <w:rPr>
                <w:sz w:val="18"/>
                <w:szCs w:val="18"/>
              </w:rPr>
              <w:t>29,052,291</w:t>
            </w:r>
          </w:p>
        </w:tc>
        <w:tc>
          <w:tcPr>
            <w:tcW w:w="1368" w:type="dxa"/>
            <w:tcBorders>
              <w:bottom w:val="single" w:sz="4" w:space="0" w:color="auto"/>
            </w:tcBorders>
            <w:shd w:val="clear" w:color="auto" w:fill="FAFAFA"/>
            <w:vAlign w:val="bottom"/>
          </w:tcPr>
          <w:p w14:paraId="010C1E6A" w14:textId="6D6EF343" w:rsidR="00186BE0" w:rsidRPr="00B876A7" w:rsidRDefault="00DA2374" w:rsidP="00186BE0">
            <w:pPr>
              <w:spacing w:before="0" w:after="0"/>
              <w:ind w:right="-72"/>
              <w:jc w:val="right"/>
              <w:rPr>
                <w:sz w:val="18"/>
                <w:szCs w:val="18"/>
              </w:rPr>
            </w:pPr>
            <w:r>
              <w:rPr>
                <w:sz w:val="18"/>
                <w:szCs w:val="18"/>
              </w:rPr>
              <w:t>-</w:t>
            </w:r>
          </w:p>
        </w:tc>
        <w:tc>
          <w:tcPr>
            <w:tcW w:w="1368" w:type="dxa"/>
            <w:tcBorders>
              <w:bottom w:val="single" w:sz="4" w:space="0" w:color="auto"/>
            </w:tcBorders>
            <w:vAlign w:val="bottom"/>
          </w:tcPr>
          <w:p w14:paraId="48F77F6E" w14:textId="29DA696B" w:rsidR="00186BE0" w:rsidRPr="00B876A7" w:rsidRDefault="00186BE0" w:rsidP="00186BE0">
            <w:pPr>
              <w:spacing w:before="0" w:after="0"/>
              <w:ind w:right="-72"/>
              <w:jc w:val="right"/>
              <w:rPr>
                <w:sz w:val="18"/>
                <w:szCs w:val="18"/>
              </w:rPr>
            </w:pPr>
            <w:r w:rsidRPr="00B876A7">
              <w:rPr>
                <w:sz w:val="18"/>
                <w:szCs w:val="18"/>
              </w:rPr>
              <w:t>29,052,291</w:t>
            </w:r>
          </w:p>
        </w:tc>
      </w:tr>
      <w:tr w:rsidR="00186BE0" w:rsidRPr="00B876A7" w14:paraId="51720C19" w14:textId="77777777" w:rsidTr="00235640">
        <w:tc>
          <w:tcPr>
            <w:tcW w:w="3974" w:type="dxa"/>
            <w:vAlign w:val="bottom"/>
          </w:tcPr>
          <w:p w14:paraId="1459042C" w14:textId="77777777" w:rsidR="00186BE0" w:rsidRPr="00B876A7" w:rsidRDefault="00186BE0" w:rsidP="00186BE0">
            <w:pPr>
              <w:spacing w:before="0" w:after="0"/>
              <w:ind w:left="-101"/>
              <w:rPr>
                <w:sz w:val="18"/>
                <w:szCs w:val="18"/>
              </w:rPr>
            </w:pPr>
          </w:p>
        </w:tc>
        <w:tc>
          <w:tcPr>
            <w:tcW w:w="1368" w:type="dxa"/>
            <w:tcBorders>
              <w:top w:val="single" w:sz="4" w:space="0" w:color="auto"/>
            </w:tcBorders>
            <w:shd w:val="clear" w:color="auto" w:fill="FAFAFA"/>
          </w:tcPr>
          <w:p w14:paraId="3601BD10" w14:textId="77777777" w:rsidR="00186BE0" w:rsidRPr="00B876A7" w:rsidRDefault="00186BE0" w:rsidP="00186BE0">
            <w:pPr>
              <w:spacing w:before="0" w:after="0"/>
              <w:ind w:right="-72"/>
              <w:jc w:val="right"/>
              <w:rPr>
                <w:sz w:val="18"/>
                <w:szCs w:val="18"/>
              </w:rPr>
            </w:pPr>
          </w:p>
        </w:tc>
        <w:tc>
          <w:tcPr>
            <w:tcW w:w="1368" w:type="dxa"/>
            <w:tcBorders>
              <w:top w:val="single" w:sz="4" w:space="0" w:color="auto"/>
            </w:tcBorders>
            <w:shd w:val="clear" w:color="auto" w:fill="auto"/>
          </w:tcPr>
          <w:p w14:paraId="7BBEE7AD" w14:textId="77777777" w:rsidR="00186BE0" w:rsidRPr="00B876A7" w:rsidRDefault="00186BE0" w:rsidP="00186BE0">
            <w:pPr>
              <w:spacing w:before="0" w:after="0"/>
              <w:ind w:right="-72"/>
              <w:jc w:val="right"/>
              <w:rPr>
                <w:sz w:val="18"/>
                <w:szCs w:val="18"/>
              </w:rPr>
            </w:pPr>
          </w:p>
        </w:tc>
        <w:tc>
          <w:tcPr>
            <w:tcW w:w="1368" w:type="dxa"/>
            <w:tcBorders>
              <w:top w:val="single" w:sz="4" w:space="0" w:color="auto"/>
            </w:tcBorders>
            <w:shd w:val="clear" w:color="auto" w:fill="FAFAFA"/>
          </w:tcPr>
          <w:p w14:paraId="65CAC205" w14:textId="77777777" w:rsidR="00186BE0" w:rsidRPr="00B876A7" w:rsidRDefault="00186BE0" w:rsidP="00186BE0">
            <w:pPr>
              <w:spacing w:before="0" w:after="0"/>
              <w:ind w:right="-72"/>
              <w:jc w:val="right"/>
              <w:rPr>
                <w:sz w:val="18"/>
                <w:szCs w:val="18"/>
              </w:rPr>
            </w:pPr>
          </w:p>
        </w:tc>
        <w:tc>
          <w:tcPr>
            <w:tcW w:w="1368" w:type="dxa"/>
            <w:tcBorders>
              <w:top w:val="single" w:sz="4" w:space="0" w:color="auto"/>
            </w:tcBorders>
            <w:shd w:val="clear" w:color="auto" w:fill="auto"/>
          </w:tcPr>
          <w:p w14:paraId="2E82227E" w14:textId="77777777" w:rsidR="00186BE0" w:rsidRPr="00B876A7" w:rsidRDefault="00186BE0" w:rsidP="00186BE0">
            <w:pPr>
              <w:spacing w:before="0" w:after="0"/>
              <w:ind w:right="-72"/>
              <w:jc w:val="right"/>
              <w:rPr>
                <w:sz w:val="18"/>
                <w:szCs w:val="18"/>
              </w:rPr>
            </w:pPr>
          </w:p>
        </w:tc>
      </w:tr>
      <w:tr w:rsidR="00186BE0" w:rsidRPr="00B876A7" w14:paraId="0712CADB" w14:textId="77777777" w:rsidTr="00235640">
        <w:tc>
          <w:tcPr>
            <w:tcW w:w="3974" w:type="dxa"/>
            <w:vAlign w:val="bottom"/>
          </w:tcPr>
          <w:p w14:paraId="1F46EA22" w14:textId="77777777" w:rsidR="00186BE0" w:rsidRPr="00B876A7" w:rsidRDefault="00186BE0" w:rsidP="00186BE0">
            <w:pPr>
              <w:spacing w:before="0" w:after="0"/>
              <w:ind w:left="-101"/>
              <w:rPr>
                <w:sz w:val="18"/>
                <w:szCs w:val="18"/>
              </w:rPr>
            </w:pPr>
            <w:r w:rsidRPr="00B876A7">
              <w:rPr>
                <w:sz w:val="18"/>
                <w:szCs w:val="18"/>
              </w:rPr>
              <w:t>Total inventories</w:t>
            </w:r>
          </w:p>
        </w:tc>
        <w:tc>
          <w:tcPr>
            <w:tcW w:w="1368" w:type="dxa"/>
            <w:shd w:val="clear" w:color="auto" w:fill="FAFAFA"/>
            <w:vAlign w:val="bottom"/>
          </w:tcPr>
          <w:p w14:paraId="7E90E607" w14:textId="55C2F35B" w:rsidR="00186BE0" w:rsidRPr="00B876A7" w:rsidRDefault="00394A44" w:rsidP="00186BE0">
            <w:pPr>
              <w:spacing w:before="0" w:after="0"/>
              <w:ind w:right="-72"/>
              <w:jc w:val="right"/>
              <w:rPr>
                <w:sz w:val="18"/>
                <w:szCs w:val="18"/>
              </w:rPr>
            </w:pPr>
            <w:r>
              <w:rPr>
                <w:sz w:val="18"/>
                <w:szCs w:val="18"/>
              </w:rPr>
              <w:t>9,814,312</w:t>
            </w:r>
          </w:p>
        </w:tc>
        <w:tc>
          <w:tcPr>
            <w:tcW w:w="1368" w:type="dxa"/>
            <w:shd w:val="clear" w:color="auto" w:fill="auto"/>
            <w:vAlign w:val="bottom"/>
          </w:tcPr>
          <w:p w14:paraId="17D585EB" w14:textId="6F75BCFD" w:rsidR="00186BE0" w:rsidRPr="00B876A7" w:rsidRDefault="00186BE0" w:rsidP="00186BE0">
            <w:pPr>
              <w:spacing w:before="0" w:after="0"/>
              <w:ind w:right="-72"/>
              <w:jc w:val="right"/>
              <w:rPr>
                <w:sz w:val="18"/>
                <w:szCs w:val="18"/>
              </w:rPr>
            </w:pPr>
            <w:r w:rsidRPr="00B876A7">
              <w:rPr>
                <w:sz w:val="18"/>
                <w:szCs w:val="18"/>
              </w:rPr>
              <w:t>103,715,855</w:t>
            </w:r>
          </w:p>
        </w:tc>
        <w:tc>
          <w:tcPr>
            <w:tcW w:w="1368" w:type="dxa"/>
            <w:shd w:val="clear" w:color="auto" w:fill="FAFAFA"/>
            <w:vAlign w:val="bottom"/>
          </w:tcPr>
          <w:p w14:paraId="757F4715" w14:textId="4553DC13" w:rsidR="00186BE0" w:rsidRPr="00B876A7" w:rsidRDefault="00DA2374" w:rsidP="00186BE0">
            <w:pPr>
              <w:spacing w:before="0" w:after="0"/>
              <w:ind w:right="-72"/>
              <w:jc w:val="right"/>
              <w:rPr>
                <w:sz w:val="18"/>
                <w:szCs w:val="18"/>
              </w:rPr>
            </w:pPr>
            <w:r>
              <w:rPr>
                <w:sz w:val="18"/>
                <w:szCs w:val="18"/>
              </w:rPr>
              <w:t>9,654,017</w:t>
            </w:r>
          </w:p>
        </w:tc>
        <w:tc>
          <w:tcPr>
            <w:tcW w:w="1368" w:type="dxa"/>
            <w:shd w:val="clear" w:color="auto" w:fill="auto"/>
            <w:vAlign w:val="bottom"/>
          </w:tcPr>
          <w:p w14:paraId="2ED6F21B" w14:textId="312B032E" w:rsidR="00186BE0" w:rsidRPr="00B876A7" w:rsidRDefault="00186BE0" w:rsidP="00186BE0">
            <w:pPr>
              <w:spacing w:before="0" w:after="0"/>
              <w:ind w:right="-72"/>
              <w:jc w:val="right"/>
              <w:rPr>
                <w:sz w:val="18"/>
                <w:szCs w:val="18"/>
              </w:rPr>
            </w:pPr>
            <w:r w:rsidRPr="00B876A7">
              <w:rPr>
                <w:sz w:val="18"/>
                <w:szCs w:val="18"/>
              </w:rPr>
              <w:t>103,555,560</w:t>
            </w:r>
          </w:p>
        </w:tc>
      </w:tr>
      <w:tr w:rsidR="00186BE0" w:rsidRPr="00B876A7" w14:paraId="0CBA75C7" w14:textId="77777777" w:rsidTr="00235640">
        <w:tc>
          <w:tcPr>
            <w:tcW w:w="3974" w:type="dxa"/>
            <w:vAlign w:val="bottom"/>
          </w:tcPr>
          <w:p w14:paraId="76FCED40" w14:textId="01D66C7C" w:rsidR="00186BE0" w:rsidRPr="00B876A7" w:rsidRDefault="00F74EEA" w:rsidP="00186BE0">
            <w:pPr>
              <w:tabs>
                <w:tab w:val="left" w:pos="512"/>
              </w:tabs>
              <w:spacing w:before="0" w:after="0"/>
              <w:ind w:left="-101"/>
              <w:rPr>
                <w:sz w:val="18"/>
                <w:szCs w:val="18"/>
                <w:u w:val="single"/>
              </w:rPr>
            </w:pPr>
            <w:proofErr w:type="gramStart"/>
            <w:r w:rsidRPr="00B876A7">
              <w:rPr>
                <w:sz w:val="18"/>
                <w:szCs w:val="18"/>
                <w:u w:val="single"/>
              </w:rPr>
              <w:t>Less</w:t>
            </w:r>
            <w:r w:rsidRPr="00B876A7">
              <w:rPr>
                <w:sz w:val="18"/>
                <w:szCs w:val="18"/>
              </w:rPr>
              <w:t xml:space="preserve"> </w:t>
            </w:r>
            <w:r w:rsidR="00DD7724">
              <w:rPr>
                <w:sz w:val="18"/>
                <w:szCs w:val="18"/>
              </w:rPr>
              <w:t xml:space="preserve"> </w:t>
            </w:r>
            <w:r w:rsidRPr="00B876A7">
              <w:rPr>
                <w:sz w:val="18"/>
                <w:szCs w:val="18"/>
              </w:rPr>
              <w:t>Allowance</w:t>
            </w:r>
            <w:proofErr w:type="gramEnd"/>
            <w:r w:rsidR="00186BE0" w:rsidRPr="00B876A7">
              <w:rPr>
                <w:sz w:val="18"/>
                <w:szCs w:val="18"/>
              </w:rPr>
              <w:t xml:space="preserve"> for </w:t>
            </w:r>
            <w:r w:rsidR="009A4343">
              <w:rPr>
                <w:sz w:val="18"/>
                <w:szCs w:val="18"/>
              </w:rPr>
              <w:t>slow-moving</w:t>
            </w:r>
            <w:r w:rsidR="00186BE0" w:rsidRPr="00B876A7">
              <w:rPr>
                <w:sz w:val="18"/>
                <w:szCs w:val="18"/>
              </w:rPr>
              <w:t xml:space="preserve"> of inventories</w:t>
            </w:r>
          </w:p>
        </w:tc>
        <w:tc>
          <w:tcPr>
            <w:tcW w:w="1368" w:type="dxa"/>
            <w:tcBorders>
              <w:bottom w:val="single" w:sz="4" w:space="0" w:color="auto"/>
            </w:tcBorders>
            <w:shd w:val="clear" w:color="auto" w:fill="FAFAFA"/>
            <w:vAlign w:val="bottom"/>
          </w:tcPr>
          <w:p w14:paraId="6026AB35" w14:textId="426DB286" w:rsidR="00186BE0" w:rsidRPr="00B876A7" w:rsidRDefault="00DA2374" w:rsidP="00186BE0">
            <w:pPr>
              <w:spacing w:before="0" w:after="0"/>
              <w:ind w:right="-72"/>
              <w:jc w:val="right"/>
              <w:rPr>
                <w:sz w:val="18"/>
                <w:szCs w:val="18"/>
              </w:rPr>
            </w:pPr>
            <w:r w:rsidRPr="00DA2374">
              <w:rPr>
                <w:sz w:val="18"/>
                <w:szCs w:val="18"/>
              </w:rPr>
              <w:t>(23,528)</w:t>
            </w:r>
          </w:p>
        </w:tc>
        <w:tc>
          <w:tcPr>
            <w:tcW w:w="1368" w:type="dxa"/>
            <w:tcBorders>
              <w:bottom w:val="single" w:sz="4" w:space="0" w:color="auto"/>
            </w:tcBorders>
            <w:shd w:val="clear" w:color="auto" w:fill="auto"/>
            <w:vAlign w:val="bottom"/>
          </w:tcPr>
          <w:p w14:paraId="4682ECF1" w14:textId="3E2CCC6C" w:rsidR="00186BE0" w:rsidRPr="00B876A7" w:rsidRDefault="00186BE0" w:rsidP="00186BE0">
            <w:pPr>
              <w:spacing w:before="0" w:after="0"/>
              <w:ind w:right="-72"/>
              <w:jc w:val="right"/>
              <w:rPr>
                <w:sz w:val="18"/>
                <w:szCs w:val="18"/>
              </w:rPr>
            </w:pPr>
            <w:r w:rsidRPr="00B876A7">
              <w:rPr>
                <w:sz w:val="18"/>
                <w:szCs w:val="18"/>
              </w:rPr>
              <w:t>-</w:t>
            </w:r>
          </w:p>
        </w:tc>
        <w:tc>
          <w:tcPr>
            <w:tcW w:w="1368" w:type="dxa"/>
            <w:tcBorders>
              <w:bottom w:val="single" w:sz="4" w:space="0" w:color="auto"/>
            </w:tcBorders>
            <w:shd w:val="clear" w:color="auto" w:fill="FAFAFA"/>
            <w:vAlign w:val="bottom"/>
          </w:tcPr>
          <w:p w14:paraId="27C8A77A" w14:textId="17DB5C2D" w:rsidR="00186BE0" w:rsidRPr="00B876A7" w:rsidRDefault="00DA2374" w:rsidP="00186BE0">
            <w:pPr>
              <w:spacing w:before="0" w:after="0"/>
              <w:ind w:right="-72"/>
              <w:jc w:val="right"/>
              <w:rPr>
                <w:sz w:val="18"/>
                <w:szCs w:val="18"/>
              </w:rPr>
            </w:pPr>
            <w:r w:rsidRPr="00DA2374">
              <w:rPr>
                <w:sz w:val="18"/>
                <w:szCs w:val="18"/>
              </w:rPr>
              <w:t>(23,528)</w:t>
            </w:r>
          </w:p>
        </w:tc>
        <w:tc>
          <w:tcPr>
            <w:tcW w:w="1368" w:type="dxa"/>
            <w:tcBorders>
              <w:bottom w:val="single" w:sz="4" w:space="0" w:color="auto"/>
            </w:tcBorders>
            <w:shd w:val="clear" w:color="auto" w:fill="auto"/>
            <w:vAlign w:val="bottom"/>
          </w:tcPr>
          <w:p w14:paraId="57CDC990" w14:textId="7487A18B" w:rsidR="00186BE0" w:rsidRPr="00B876A7" w:rsidRDefault="00186BE0" w:rsidP="00186BE0">
            <w:pPr>
              <w:spacing w:before="0" w:after="0"/>
              <w:ind w:right="-72"/>
              <w:jc w:val="right"/>
              <w:rPr>
                <w:sz w:val="18"/>
                <w:szCs w:val="18"/>
              </w:rPr>
            </w:pPr>
            <w:r w:rsidRPr="00B876A7">
              <w:rPr>
                <w:sz w:val="18"/>
                <w:szCs w:val="18"/>
              </w:rPr>
              <w:t>-</w:t>
            </w:r>
          </w:p>
        </w:tc>
      </w:tr>
      <w:tr w:rsidR="00186BE0" w:rsidRPr="00B876A7" w14:paraId="22B6FC34" w14:textId="77777777" w:rsidTr="00235640">
        <w:tc>
          <w:tcPr>
            <w:tcW w:w="3974" w:type="dxa"/>
            <w:vAlign w:val="bottom"/>
          </w:tcPr>
          <w:p w14:paraId="68450C50" w14:textId="77777777" w:rsidR="00186BE0" w:rsidRPr="00B876A7" w:rsidRDefault="00186BE0" w:rsidP="00186BE0">
            <w:pPr>
              <w:spacing w:before="0" w:after="0"/>
              <w:ind w:left="-101"/>
              <w:rPr>
                <w:sz w:val="18"/>
                <w:szCs w:val="18"/>
              </w:rPr>
            </w:pPr>
          </w:p>
        </w:tc>
        <w:tc>
          <w:tcPr>
            <w:tcW w:w="1368" w:type="dxa"/>
            <w:tcBorders>
              <w:top w:val="single" w:sz="4" w:space="0" w:color="auto"/>
            </w:tcBorders>
            <w:shd w:val="clear" w:color="auto" w:fill="FAFAFA"/>
          </w:tcPr>
          <w:p w14:paraId="3BF63BAB" w14:textId="77777777" w:rsidR="00186BE0" w:rsidRPr="00B876A7" w:rsidRDefault="00186BE0" w:rsidP="00186BE0">
            <w:pPr>
              <w:spacing w:before="0" w:after="0"/>
              <w:ind w:right="-72"/>
              <w:jc w:val="right"/>
              <w:rPr>
                <w:sz w:val="18"/>
                <w:szCs w:val="18"/>
              </w:rPr>
            </w:pPr>
          </w:p>
        </w:tc>
        <w:tc>
          <w:tcPr>
            <w:tcW w:w="1368" w:type="dxa"/>
            <w:tcBorders>
              <w:top w:val="single" w:sz="4" w:space="0" w:color="auto"/>
            </w:tcBorders>
          </w:tcPr>
          <w:p w14:paraId="705BEA75" w14:textId="77777777" w:rsidR="00186BE0" w:rsidRPr="00B876A7" w:rsidRDefault="00186BE0" w:rsidP="00186BE0">
            <w:pPr>
              <w:spacing w:before="0" w:after="0"/>
              <w:ind w:right="-72"/>
              <w:jc w:val="right"/>
              <w:rPr>
                <w:sz w:val="18"/>
                <w:szCs w:val="18"/>
              </w:rPr>
            </w:pPr>
          </w:p>
        </w:tc>
        <w:tc>
          <w:tcPr>
            <w:tcW w:w="1368" w:type="dxa"/>
            <w:tcBorders>
              <w:top w:val="single" w:sz="4" w:space="0" w:color="auto"/>
            </w:tcBorders>
            <w:shd w:val="clear" w:color="auto" w:fill="FAFAFA"/>
          </w:tcPr>
          <w:p w14:paraId="113E7475" w14:textId="77777777" w:rsidR="00186BE0" w:rsidRPr="00B876A7" w:rsidRDefault="00186BE0" w:rsidP="00186BE0">
            <w:pPr>
              <w:spacing w:before="0" w:after="0"/>
              <w:ind w:right="-72"/>
              <w:jc w:val="right"/>
              <w:rPr>
                <w:sz w:val="18"/>
                <w:szCs w:val="18"/>
              </w:rPr>
            </w:pPr>
          </w:p>
        </w:tc>
        <w:tc>
          <w:tcPr>
            <w:tcW w:w="1368" w:type="dxa"/>
            <w:tcBorders>
              <w:top w:val="single" w:sz="4" w:space="0" w:color="auto"/>
            </w:tcBorders>
          </w:tcPr>
          <w:p w14:paraId="240659FD" w14:textId="77777777" w:rsidR="00186BE0" w:rsidRPr="00B876A7" w:rsidRDefault="00186BE0" w:rsidP="00186BE0">
            <w:pPr>
              <w:spacing w:before="0" w:after="0"/>
              <w:ind w:right="-72"/>
              <w:jc w:val="right"/>
              <w:rPr>
                <w:sz w:val="18"/>
                <w:szCs w:val="18"/>
              </w:rPr>
            </w:pPr>
          </w:p>
        </w:tc>
      </w:tr>
      <w:tr w:rsidR="00186BE0" w:rsidRPr="00B876A7" w14:paraId="01AE7827" w14:textId="77777777" w:rsidTr="00235640">
        <w:tc>
          <w:tcPr>
            <w:tcW w:w="3974" w:type="dxa"/>
            <w:vAlign w:val="bottom"/>
          </w:tcPr>
          <w:p w14:paraId="60F620B1" w14:textId="77777777" w:rsidR="00186BE0" w:rsidRPr="00B876A7" w:rsidRDefault="00186BE0" w:rsidP="00186BE0">
            <w:pPr>
              <w:spacing w:before="0" w:after="0"/>
              <w:ind w:left="-101"/>
              <w:rPr>
                <w:sz w:val="18"/>
                <w:szCs w:val="18"/>
              </w:rPr>
            </w:pPr>
            <w:r w:rsidRPr="00B876A7">
              <w:rPr>
                <w:sz w:val="18"/>
                <w:szCs w:val="18"/>
              </w:rPr>
              <w:t>Inventories, net</w:t>
            </w:r>
          </w:p>
        </w:tc>
        <w:tc>
          <w:tcPr>
            <w:tcW w:w="1368" w:type="dxa"/>
            <w:tcBorders>
              <w:bottom w:val="single" w:sz="4" w:space="0" w:color="auto"/>
            </w:tcBorders>
            <w:shd w:val="clear" w:color="auto" w:fill="FAFAFA"/>
            <w:vAlign w:val="bottom"/>
          </w:tcPr>
          <w:p w14:paraId="5D512348" w14:textId="09EAC661" w:rsidR="00186BE0" w:rsidRPr="00B876A7" w:rsidRDefault="00DA2374" w:rsidP="00186BE0">
            <w:pPr>
              <w:spacing w:before="0" w:after="0"/>
              <w:ind w:right="-72"/>
              <w:jc w:val="right"/>
              <w:rPr>
                <w:sz w:val="18"/>
                <w:szCs w:val="18"/>
              </w:rPr>
            </w:pPr>
            <w:r w:rsidRPr="00DA2374">
              <w:rPr>
                <w:sz w:val="18"/>
                <w:szCs w:val="18"/>
              </w:rPr>
              <w:t>9,790,784</w:t>
            </w:r>
          </w:p>
        </w:tc>
        <w:tc>
          <w:tcPr>
            <w:tcW w:w="1368" w:type="dxa"/>
            <w:tcBorders>
              <w:bottom w:val="single" w:sz="4" w:space="0" w:color="auto"/>
            </w:tcBorders>
            <w:shd w:val="clear" w:color="auto" w:fill="auto"/>
            <w:vAlign w:val="bottom"/>
          </w:tcPr>
          <w:p w14:paraId="0CC35A19" w14:textId="59785591" w:rsidR="00186BE0" w:rsidRPr="00B876A7" w:rsidRDefault="00186BE0" w:rsidP="00186BE0">
            <w:pPr>
              <w:spacing w:before="0" w:after="0"/>
              <w:ind w:right="-72"/>
              <w:jc w:val="right"/>
              <w:rPr>
                <w:sz w:val="18"/>
                <w:szCs w:val="18"/>
              </w:rPr>
            </w:pPr>
            <w:r w:rsidRPr="00B876A7">
              <w:rPr>
                <w:sz w:val="18"/>
                <w:szCs w:val="18"/>
              </w:rPr>
              <w:t>103,715,855</w:t>
            </w:r>
          </w:p>
        </w:tc>
        <w:tc>
          <w:tcPr>
            <w:tcW w:w="1368" w:type="dxa"/>
            <w:tcBorders>
              <w:bottom w:val="single" w:sz="4" w:space="0" w:color="auto"/>
            </w:tcBorders>
            <w:shd w:val="clear" w:color="auto" w:fill="FAFAFA"/>
            <w:vAlign w:val="bottom"/>
          </w:tcPr>
          <w:p w14:paraId="3D643BDC" w14:textId="6811F63C" w:rsidR="00186BE0" w:rsidRPr="00B876A7" w:rsidRDefault="00DA2374" w:rsidP="00186BE0">
            <w:pPr>
              <w:spacing w:before="0" w:after="0"/>
              <w:ind w:right="-72"/>
              <w:jc w:val="right"/>
              <w:rPr>
                <w:sz w:val="18"/>
                <w:szCs w:val="18"/>
              </w:rPr>
            </w:pPr>
            <w:r w:rsidRPr="00DA2374">
              <w:rPr>
                <w:sz w:val="18"/>
                <w:szCs w:val="18"/>
              </w:rPr>
              <w:t>9,630,489</w:t>
            </w:r>
          </w:p>
        </w:tc>
        <w:tc>
          <w:tcPr>
            <w:tcW w:w="1368" w:type="dxa"/>
            <w:tcBorders>
              <w:bottom w:val="single" w:sz="4" w:space="0" w:color="auto"/>
            </w:tcBorders>
            <w:shd w:val="clear" w:color="auto" w:fill="auto"/>
            <w:vAlign w:val="bottom"/>
          </w:tcPr>
          <w:p w14:paraId="49594B67" w14:textId="3ABCF7C7" w:rsidR="00186BE0" w:rsidRPr="00B876A7" w:rsidRDefault="00186BE0" w:rsidP="00186BE0">
            <w:pPr>
              <w:spacing w:before="0" w:after="0"/>
              <w:ind w:right="-72"/>
              <w:jc w:val="right"/>
              <w:rPr>
                <w:sz w:val="18"/>
                <w:szCs w:val="18"/>
              </w:rPr>
            </w:pPr>
            <w:r w:rsidRPr="00B876A7">
              <w:rPr>
                <w:sz w:val="18"/>
                <w:szCs w:val="18"/>
              </w:rPr>
              <w:t>103,555,560</w:t>
            </w:r>
          </w:p>
        </w:tc>
      </w:tr>
    </w:tbl>
    <w:p w14:paraId="1D441975" w14:textId="77777777" w:rsidR="007A5A72" w:rsidRPr="00B876A7" w:rsidRDefault="007A5A72">
      <w:pPr>
        <w:rPr>
          <w:rFonts w:ascii="Arial" w:eastAsia="Arial" w:hAnsi="Arial" w:cs="Arial"/>
          <w:sz w:val="18"/>
          <w:szCs w:val="18"/>
        </w:rPr>
      </w:pPr>
    </w:p>
    <w:p w14:paraId="58915434" w14:textId="3A7944C9" w:rsidR="007A5A72" w:rsidRPr="00B876A7" w:rsidRDefault="0032140B">
      <w:pPr>
        <w:pStyle w:val="Heading4"/>
        <w:spacing w:before="0" w:after="0"/>
        <w:rPr>
          <w:rFonts w:ascii="Arial" w:eastAsia="Arial" w:hAnsi="Arial" w:cs="Arial"/>
          <w:b w:val="0"/>
          <w:spacing w:val="-4"/>
          <w:sz w:val="18"/>
          <w:szCs w:val="18"/>
        </w:rPr>
      </w:pPr>
      <w:bookmarkStart w:id="19" w:name="_heading=h.1ksv4uv" w:colFirst="0" w:colLast="0"/>
      <w:bookmarkEnd w:id="19"/>
      <w:r w:rsidRPr="00B876A7">
        <w:rPr>
          <w:rFonts w:ascii="Arial" w:eastAsia="Arial" w:hAnsi="Arial" w:cs="Arial"/>
          <w:b w:val="0"/>
          <w:spacing w:val="-4"/>
          <w:sz w:val="18"/>
          <w:szCs w:val="18"/>
        </w:rPr>
        <w:t xml:space="preserve">The cost of inventories amounted to Baht </w:t>
      </w:r>
      <w:r w:rsidR="00227C0D">
        <w:rPr>
          <w:rFonts w:ascii="Arial" w:eastAsia="Arial" w:hAnsi="Arial" w:cs="Arial"/>
          <w:b w:val="0"/>
          <w:spacing w:val="-4"/>
          <w:sz w:val="18"/>
          <w:szCs w:val="18"/>
        </w:rPr>
        <w:t>93</w:t>
      </w:r>
      <w:r w:rsidR="00D44F38">
        <w:rPr>
          <w:rFonts w:ascii="Arial" w:eastAsia="Arial" w:hAnsi="Arial" w:cs="Arial"/>
          <w:b w:val="0"/>
          <w:spacing w:val="-4"/>
          <w:sz w:val="18"/>
          <w:szCs w:val="18"/>
        </w:rPr>
        <w:t>,</w:t>
      </w:r>
      <w:r w:rsidR="00227C0D">
        <w:rPr>
          <w:rFonts w:ascii="Arial" w:eastAsia="Arial" w:hAnsi="Arial" w:cs="Arial"/>
          <w:b w:val="0"/>
          <w:spacing w:val="-4"/>
          <w:sz w:val="18"/>
          <w:szCs w:val="18"/>
        </w:rPr>
        <w:t>901,543</w:t>
      </w:r>
      <w:r w:rsidRPr="00B876A7">
        <w:rPr>
          <w:rFonts w:ascii="Arial" w:eastAsia="Arial" w:hAnsi="Arial" w:cs="Arial"/>
          <w:b w:val="0"/>
          <w:spacing w:val="-4"/>
          <w:sz w:val="18"/>
          <w:szCs w:val="18"/>
        </w:rPr>
        <w:t xml:space="preserve"> and Baht </w:t>
      </w:r>
      <w:r w:rsidR="00227C0D">
        <w:rPr>
          <w:rFonts w:ascii="Arial" w:eastAsia="Arial" w:hAnsi="Arial" w:cs="Arial"/>
          <w:b w:val="0"/>
          <w:spacing w:val="-4"/>
          <w:sz w:val="18"/>
          <w:szCs w:val="18"/>
        </w:rPr>
        <w:t>93,901,543</w:t>
      </w:r>
      <w:r w:rsidR="002C576A" w:rsidRPr="002C576A">
        <w:rPr>
          <w:rFonts w:ascii="Arial" w:eastAsia="Arial" w:hAnsi="Arial" w:cs="Arial"/>
          <w:b w:val="0"/>
          <w:spacing w:val="-4"/>
          <w:sz w:val="18"/>
          <w:szCs w:val="18"/>
        </w:rPr>
        <w:t xml:space="preserve"> </w:t>
      </w:r>
      <w:r w:rsidRPr="00B876A7">
        <w:rPr>
          <w:rFonts w:ascii="Arial" w:eastAsia="Arial" w:hAnsi="Arial" w:cs="Arial"/>
          <w:b w:val="0"/>
          <w:spacing w:val="-4"/>
          <w:sz w:val="18"/>
          <w:szCs w:val="18"/>
        </w:rPr>
        <w:t>(202</w:t>
      </w:r>
      <w:r w:rsidR="00186BE0">
        <w:rPr>
          <w:rFonts w:ascii="Arial" w:eastAsia="Arial" w:hAnsi="Arial" w:cs="Arial"/>
          <w:b w:val="0"/>
          <w:spacing w:val="-4"/>
          <w:sz w:val="18"/>
          <w:szCs w:val="18"/>
        </w:rPr>
        <w:t>1</w:t>
      </w:r>
      <w:r w:rsidRPr="00B876A7">
        <w:rPr>
          <w:rFonts w:ascii="Arial" w:eastAsia="Arial" w:hAnsi="Arial" w:cs="Arial"/>
          <w:b w:val="0"/>
          <w:spacing w:val="-4"/>
          <w:sz w:val="18"/>
          <w:szCs w:val="18"/>
        </w:rPr>
        <w:t xml:space="preserve">: Baht </w:t>
      </w:r>
      <w:r w:rsidR="00186BE0" w:rsidRPr="00B876A7">
        <w:rPr>
          <w:rFonts w:ascii="Arial" w:eastAsia="Arial" w:hAnsi="Arial" w:cs="Arial"/>
          <w:b w:val="0"/>
          <w:spacing w:val="-4"/>
          <w:sz w:val="18"/>
          <w:szCs w:val="18"/>
        </w:rPr>
        <w:t>83,192,857 and Baht 83,138,257</w:t>
      </w:r>
      <w:r w:rsidRPr="00B876A7">
        <w:rPr>
          <w:rFonts w:ascii="Arial" w:eastAsia="Arial" w:hAnsi="Arial" w:cs="Arial"/>
          <w:b w:val="0"/>
          <w:spacing w:val="-4"/>
          <w:sz w:val="18"/>
          <w:szCs w:val="18"/>
        </w:rPr>
        <w:t>) recognised as expense and included in cost of sales in consolidated comprehensive income and separate comprehensive income, respectively.</w:t>
      </w:r>
    </w:p>
    <w:p w14:paraId="5A58304C" w14:textId="77777777" w:rsidR="007A5A72" w:rsidRPr="00B876A7" w:rsidRDefault="007A5A72">
      <w:pPr>
        <w:pStyle w:val="Heading4"/>
        <w:spacing w:before="0" w:after="0"/>
        <w:rPr>
          <w:rFonts w:ascii="Arial" w:eastAsia="Arial" w:hAnsi="Arial" w:cs="Arial"/>
          <w:b w:val="0"/>
          <w:sz w:val="18"/>
          <w:szCs w:val="18"/>
        </w:rPr>
      </w:pPr>
    </w:p>
    <w:p w14:paraId="0441B28C" w14:textId="6CE77269" w:rsidR="007A5A72" w:rsidRPr="00B876A7" w:rsidRDefault="0032140B">
      <w:pPr>
        <w:pStyle w:val="Heading4"/>
        <w:spacing w:before="0" w:after="0"/>
        <w:rPr>
          <w:rFonts w:ascii="Arial" w:eastAsia="Arial" w:hAnsi="Arial" w:cs="Arial"/>
          <w:b w:val="0"/>
          <w:sz w:val="18"/>
          <w:szCs w:val="18"/>
        </w:rPr>
      </w:pPr>
      <w:r w:rsidRPr="00B876A7">
        <w:rPr>
          <w:rFonts w:ascii="Arial" w:eastAsia="Arial" w:hAnsi="Arial" w:cs="Arial"/>
          <w:b w:val="0"/>
          <w:sz w:val="18"/>
          <w:szCs w:val="18"/>
        </w:rPr>
        <w:t>In 202</w:t>
      </w:r>
      <w:r w:rsidR="00186BE0">
        <w:rPr>
          <w:rFonts w:ascii="Arial" w:eastAsia="Arial" w:hAnsi="Arial" w:cs="Arial"/>
          <w:b w:val="0"/>
          <w:sz w:val="18"/>
          <w:szCs w:val="18"/>
        </w:rPr>
        <w:t>2</w:t>
      </w:r>
      <w:r w:rsidRPr="00B876A7">
        <w:rPr>
          <w:rFonts w:ascii="Arial" w:eastAsia="Arial" w:hAnsi="Arial" w:cs="Arial"/>
          <w:b w:val="0"/>
          <w:sz w:val="18"/>
          <w:szCs w:val="18"/>
        </w:rPr>
        <w:t>, there is no inventory is carried at net realisable value, this being lower than cost (202</w:t>
      </w:r>
      <w:r w:rsidR="00186BE0">
        <w:rPr>
          <w:rFonts w:ascii="Arial" w:eastAsia="Arial" w:hAnsi="Arial" w:cs="Arial"/>
          <w:b w:val="0"/>
          <w:sz w:val="18"/>
          <w:szCs w:val="18"/>
        </w:rPr>
        <w:t>1</w:t>
      </w:r>
      <w:r w:rsidRPr="00B876A7">
        <w:rPr>
          <w:rFonts w:ascii="Arial" w:eastAsia="Arial" w:hAnsi="Arial" w:cs="Arial"/>
          <w:b w:val="0"/>
          <w:sz w:val="18"/>
          <w:szCs w:val="18"/>
        </w:rPr>
        <w:t>: nil).</w:t>
      </w:r>
    </w:p>
    <w:p w14:paraId="1CF4C3BC" w14:textId="77777777" w:rsidR="007A5A72" w:rsidRPr="00B876A7" w:rsidRDefault="007A5A72">
      <w:pPr>
        <w:jc w:val="left"/>
        <w:rPr>
          <w:rFonts w:ascii="Arial" w:eastAsia="Arial" w:hAnsi="Arial" w:cs="Arial"/>
          <w:sz w:val="18"/>
          <w:szCs w:val="18"/>
        </w:rPr>
      </w:pPr>
    </w:p>
    <w:p w14:paraId="4C862C51" w14:textId="16547EEE" w:rsidR="00BE68B4" w:rsidRPr="00B876A7" w:rsidRDefault="00BE68B4">
      <w:pPr>
        <w:rPr>
          <w:rFonts w:ascii="Arial" w:eastAsia="Arial" w:hAnsi="Arial" w:cs="Arial"/>
          <w:bCs/>
          <w:sz w:val="18"/>
          <w:szCs w:val="18"/>
        </w:rPr>
      </w:pPr>
      <w:r w:rsidRPr="00B876A7">
        <w:rPr>
          <w:rFonts w:ascii="Arial" w:eastAsia="Arial" w:hAnsi="Arial" w:cs="Arial"/>
          <w:b/>
          <w:sz w:val="18"/>
          <w:szCs w:val="18"/>
        </w:rPr>
        <w:br w:type="page"/>
      </w:r>
    </w:p>
    <w:tbl>
      <w:tblPr>
        <w:tblStyle w:val="afffffffffc"/>
        <w:tblW w:w="9450" w:type="dxa"/>
        <w:tblInd w:w="18" w:type="dxa"/>
        <w:tblLayout w:type="fixed"/>
        <w:tblLook w:val="0000" w:firstRow="0" w:lastRow="0" w:firstColumn="0" w:lastColumn="0" w:noHBand="0" w:noVBand="0"/>
      </w:tblPr>
      <w:tblGrid>
        <w:gridCol w:w="9450"/>
      </w:tblGrid>
      <w:tr w:rsidR="007A5A72" w:rsidRPr="00081D72" w14:paraId="2098F6DC" w14:textId="77777777">
        <w:trPr>
          <w:trHeight w:val="389"/>
        </w:trPr>
        <w:tc>
          <w:tcPr>
            <w:tcW w:w="9450" w:type="dxa"/>
            <w:shd w:val="clear" w:color="auto" w:fill="FFA543"/>
            <w:vAlign w:val="center"/>
          </w:tcPr>
          <w:p w14:paraId="525EF990" w14:textId="523A35E4" w:rsidR="007A5A72" w:rsidRPr="00081D72" w:rsidRDefault="0032140B" w:rsidP="00081D72">
            <w:pPr>
              <w:ind w:left="434" w:hanging="434"/>
              <w:rPr>
                <w:rFonts w:ascii="Arial" w:eastAsia="Arial" w:hAnsi="Arial" w:cs="Arial"/>
                <w:b/>
                <w:color w:val="FFFFFF"/>
                <w:sz w:val="18"/>
                <w:szCs w:val="18"/>
              </w:rPr>
            </w:pPr>
            <w:r w:rsidRPr="00081D72">
              <w:rPr>
                <w:rFonts w:ascii="Arial" w:eastAsia="Arial" w:hAnsi="Arial" w:cs="Arial"/>
                <w:b/>
                <w:color w:val="FFFFFF"/>
                <w:sz w:val="18"/>
                <w:szCs w:val="18"/>
              </w:rPr>
              <w:lastRenderedPageBreak/>
              <w:t>1</w:t>
            </w:r>
            <w:r w:rsidR="00D2043B">
              <w:rPr>
                <w:rFonts w:ascii="Arial" w:eastAsia="Arial" w:hAnsi="Arial" w:cs="Arial"/>
                <w:b/>
                <w:color w:val="FFFFFF"/>
                <w:sz w:val="18"/>
                <w:szCs w:val="18"/>
              </w:rPr>
              <w:t>4</w:t>
            </w:r>
            <w:r w:rsidRPr="00081D72">
              <w:rPr>
                <w:rFonts w:ascii="Arial" w:eastAsia="Arial" w:hAnsi="Arial" w:cs="Arial"/>
                <w:b/>
                <w:color w:val="FFFFFF"/>
                <w:sz w:val="18"/>
                <w:szCs w:val="18"/>
              </w:rPr>
              <w:tab/>
              <w:t xml:space="preserve">Restricted </w:t>
            </w:r>
            <w:r w:rsidR="00834BB3">
              <w:rPr>
                <w:rFonts w:ascii="Arial" w:eastAsia="Arial" w:hAnsi="Arial" w:cs="Arial"/>
                <w:b/>
                <w:color w:val="FFFFFF"/>
                <w:sz w:val="18"/>
                <w:szCs w:val="18"/>
              </w:rPr>
              <w:t>bank deposits</w:t>
            </w:r>
          </w:p>
        </w:tc>
      </w:tr>
    </w:tbl>
    <w:p w14:paraId="27431ED4" w14:textId="77777777" w:rsidR="007A5A72" w:rsidRPr="00081D72" w:rsidRDefault="007A5A72" w:rsidP="00081D72">
      <w:pPr>
        <w:rPr>
          <w:rFonts w:ascii="Arial" w:eastAsia="Arial" w:hAnsi="Arial" w:cs="Arial"/>
          <w:sz w:val="18"/>
          <w:szCs w:val="18"/>
        </w:rPr>
      </w:pPr>
    </w:p>
    <w:tbl>
      <w:tblPr>
        <w:tblStyle w:val="afffffffffd"/>
        <w:tblW w:w="9451" w:type="dxa"/>
        <w:tblLayout w:type="fixed"/>
        <w:tblLook w:val="0000" w:firstRow="0" w:lastRow="0" w:firstColumn="0" w:lastColumn="0" w:noHBand="0" w:noVBand="0"/>
      </w:tblPr>
      <w:tblGrid>
        <w:gridCol w:w="3969"/>
        <w:gridCol w:w="1276"/>
        <w:gridCol w:w="1418"/>
        <w:gridCol w:w="1417"/>
        <w:gridCol w:w="1371"/>
      </w:tblGrid>
      <w:tr w:rsidR="009036FF" w:rsidRPr="00081D72" w14:paraId="7E47A080" w14:textId="77777777" w:rsidTr="00081D72">
        <w:trPr>
          <w:trHeight w:val="20"/>
        </w:trPr>
        <w:tc>
          <w:tcPr>
            <w:tcW w:w="3969" w:type="dxa"/>
            <w:vAlign w:val="bottom"/>
          </w:tcPr>
          <w:p w14:paraId="55027ABD" w14:textId="77777777" w:rsidR="009036FF" w:rsidRPr="00081D72" w:rsidRDefault="009036FF" w:rsidP="00081D72">
            <w:pPr>
              <w:spacing w:before="0" w:after="0"/>
              <w:ind w:left="-101"/>
              <w:rPr>
                <w:sz w:val="18"/>
                <w:szCs w:val="18"/>
              </w:rPr>
            </w:pPr>
          </w:p>
        </w:tc>
        <w:tc>
          <w:tcPr>
            <w:tcW w:w="2694" w:type="dxa"/>
            <w:gridSpan w:val="2"/>
            <w:tcBorders>
              <w:top w:val="single" w:sz="4" w:space="0" w:color="auto"/>
              <w:bottom w:val="single" w:sz="4" w:space="0" w:color="auto"/>
            </w:tcBorders>
            <w:vAlign w:val="center"/>
          </w:tcPr>
          <w:p w14:paraId="5E5DDAC4" w14:textId="1950535E" w:rsidR="009036FF" w:rsidRPr="00081D72" w:rsidRDefault="009036FF" w:rsidP="00081D72">
            <w:pPr>
              <w:spacing w:before="0" w:after="0"/>
              <w:ind w:right="-74"/>
              <w:jc w:val="center"/>
              <w:rPr>
                <w:b/>
                <w:sz w:val="18"/>
                <w:szCs w:val="18"/>
              </w:rPr>
            </w:pPr>
            <w:r w:rsidRPr="00081D72">
              <w:rPr>
                <w:b/>
                <w:sz w:val="18"/>
                <w:szCs w:val="18"/>
              </w:rPr>
              <w:t>Consolidated</w:t>
            </w:r>
          </w:p>
          <w:p w14:paraId="4E3FA57A" w14:textId="519E8112" w:rsidR="009036FF" w:rsidRPr="00081D72" w:rsidRDefault="009036FF" w:rsidP="00081D72">
            <w:pPr>
              <w:spacing w:before="0" w:after="0"/>
              <w:ind w:right="-74"/>
              <w:jc w:val="center"/>
              <w:rPr>
                <w:b/>
                <w:sz w:val="18"/>
                <w:szCs w:val="18"/>
              </w:rPr>
            </w:pPr>
            <w:r w:rsidRPr="00081D72">
              <w:rPr>
                <w:b/>
                <w:sz w:val="18"/>
                <w:szCs w:val="18"/>
              </w:rPr>
              <w:t>financial statements</w:t>
            </w:r>
          </w:p>
        </w:tc>
        <w:tc>
          <w:tcPr>
            <w:tcW w:w="2788" w:type="dxa"/>
            <w:gridSpan w:val="2"/>
            <w:tcBorders>
              <w:top w:val="single" w:sz="4" w:space="0" w:color="auto"/>
              <w:bottom w:val="single" w:sz="4" w:space="0" w:color="auto"/>
            </w:tcBorders>
            <w:shd w:val="clear" w:color="auto" w:fill="auto"/>
            <w:vAlign w:val="center"/>
          </w:tcPr>
          <w:p w14:paraId="5B2B88B0" w14:textId="345238E1" w:rsidR="009036FF" w:rsidRPr="00081D72" w:rsidRDefault="009036FF" w:rsidP="00081D72">
            <w:pPr>
              <w:spacing w:before="0" w:after="0"/>
              <w:ind w:right="-72"/>
              <w:jc w:val="center"/>
              <w:rPr>
                <w:b/>
                <w:sz w:val="18"/>
                <w:szCs w:val="18"/>
              </w:rPr>
            </w:pPr>
            <w:r w:rsidRPr="00081D72">
              <w:rPr>
                <w:b/>
                <w:sz w:val="18"/>
                <w:szCs w:val="18"/>
              </w:rPr>
              <w:t>Separate</w:t>
            </w:r>
          </w:p>
          <w:p w14:paraId="3027B496" w14:textId="77777777" w:rsidR="009036FF" w:rsidRPr="00081D72" w:rsidRDefault="009036FF" w:rsidP="00081D72">
            <w:pPr>
              <w:spacing w:before="0" w:after="0"/>
              <w:ind w:right="-72"/>
              <w:jc w:val="center"/>
              <w:rPr>
                <w:b/>
                <w:sz w:val="18"/>
                <w:szCs w:val="18"/>
              </w:rPr>
            </w:pPr>
            <w:r w:rsidRPr="00081D72">
              <w:rPr>
                <w:b/>
                <w:sz w:val="18"/>
                <w:szCs w:val="18"/>
              </w:rPr>
              <w:t>financial statements</w:t>
            </w:r>
          </w:p>
        </w:tc>
      </w:tr>
      <w:tr w:rsidR="009036FF" w:rsidRPr="00081D72" w14:paraId="056077C1" w14:textId="77777777" w:rsidTr="00081D72">
        <w:trPr>
          <w:trHeight w:val="20"/>
        </w:trPr>
        <w:tc>
          <w:tcPr>
            <w:tcW w:w="3969" w:type="dxa"/>
            <w:vAlign w:val="bottom"/>
          </w:tcPr>
          <w:p w14:paraId="1CE54FAE" w14:textId="77777777" w:rsidR="009036FF" w:rsidRPr="00081D72" w:rsidRDefault="009036FF" w:rsidP="00081D72">
            <w:pPr>
              <w:spacing w:before="0" w:after="0"/>
              <w:ind w:left="-101"/>
              <w:rPr>
                <w:sz w:val="18"/>
                <w:szCs w:val="18"/>
              </w:rPr>
            </w:pPr>
          </w:p>
        </w:tc>
        <w:tc>
          <w:tcPr>
            <w:tcW w:w="1276" w:type="dxa"/>
            <w:tcBorders>
              <w:top w:val="single" w:sz="4" w:space="0" w:color="auto"/>
            </w:tcBorders>
            <w:vAlign w:val="bottom"/>
          </w:tcPr>
          <w:p w14:paraId="2B3D0749" w14:textId="2795B10C" w:rsidR="009036FF" w:rsidRPr="00081D72" w:rsidRDefault="009036FF" w:rsidP="00081D72">
            <w:pPr>
              <w:spacing w:before="0" w:after="0"/>
              <w:ind w:right="-72"/>
              <w:jc w:val="right"/>
              <w:rPr>
                <w:b/>
                <w:sz w:val="18"/>
                <w:szCs w:val="18"/>
              </w:rPr>
            </w:pPr>
            <w:r w:rsidRPr="00081D72">
              <w:rPr>
                <w:b/>
                <w:sz w:val="18"/>
                <w:szCs w:val="18"/>
              </w:rPr>
              <w:t>2022</w:t>
            </w:r>
          </w:p>
        </w:tc>
        <w:tc>
          <w:tcPr>
            <w:tcW w:w="1418" w:type="dxa"/>
            <w:tcBorders>
              <w:top w:val="single" w:sz="4" w:space="0" w:color="auto"/>
            </w:tcBorders>
            <w:vAlign w:val="bottom"/>
          </w:tcPr>
          <w:p w14:paraId="1F205C13" w14:textId="34B5DF32" w:rsidR="009036FF" w:rsidRPr="00081D72" w:rsidRDefault="009036FF" w:rsidP="00081D72">
            <w:pPr>
              <w:spacing w:before="0" w:after="0"/>
              <w:ind w:right="-72"/>
              <w:jc w:val="right"/>
              <w:rPr>
                <w:b/>
                <w:sz w:val="18"/>
                <w:szCs w:val="18"/>
              </w:rPr>
            </w:pPr>
            <w:r w:rsidRPr="00081D72">
              <w:rPr>
                <w:b/>
                <w:sz w:val="18"/>
                <w:szCs w:val="18"/>
              </w:rPr>
              <w:t>2021</w:t>
            </w:r>
          </w:p>
        </w:tc>
        <w:tc>
          <w:tcPr>
            <w:tcW w:w="1417" w:type="dxa"/>
            <w:tcBorders>
              <w:top w:val="single" w:sz="4" w:space="0" w:color="auto"/>
            </w:tcBorders>
            <w:vAlign w:val="bottom"/>
          </w:tcPr>
          <w:p w14:paraId="242E7F62" w14:textId="7ABC2690" w:rsidR="009036FF" w:rsidRPr="00081D72" w:rsidRDefault="009036FF" w:rsidP="00081D72">
            <w:pPr>
              <w:spacing w:before="0" w:after="0"/>
              <w:ind w:right="-72"/>
              <w:jc w:val="right"/>
              <w:rPr>
                <w:b/>
                <w:sz w:val="18"/>
                <w:szCs w:val="18"/>
              </w:rPr>
            </w:pPr>
            <w:r w:rsidRPr="00081D72">
              <w:rPr>
                <w:b/>
                <w:sz w:val="18"/>
                <w:szCs w:val="18"/>
              </w:rPr>
              <w:t>2022</w:t>
            </w:r>
          </w:p>
        </w:tc>
        <w:tc>
          <w:tcPr>
            <w:tcW w:w="1371" w:type="dxa"/>
            <w:tcBorders>
              <w:top w:val="single" w:sz="4" w:space="0" w:color="auto"/>
            </w:tcBorders>
            <w:vAlign w:val="bottom"/>
          </w:tcPr>
          <w:p w14:paraId="26D99CC8" w14:textId="240A240B" w:rsidR="009036FF" w:rsidRPr="00081D72" w:rsidRDefault="009036FF" w:rsidP="00081D72">
            <w:pPr>
              <w:spacing w:before="0" w:after="0"/>
              <w:ind w:right="-72"/>
              <w:jc w:val="right"/>
              <w:rPr>
                <w:b/>
                <w:sz w:val="18"/>
                <w:szCs w:val="18"/>
              </w:rPr>
            </w:pPr>
            <w:r w:rsidRPr="00081D72">
              <w:rPr>
                <w:b/>
                <w:sz w:val="18"/>
                <w:szCs w:val="18"/>
              </w:rPr>
              <w:t>2021</w:t>
            </w:r>
          </w:p>
        </w:tc>
      </w:tr>
      <w:tr w:rsidR="009036FF" w:rsidRPr="00081D72" w14:paraId="79D4F62B" w14:textId="77777777" w:rsidTr="00081D72">
        <w:trPr>
          <w:trHeight w:val="20"/>
        </w:trPr>
        <w:tc>
          <w:tcPr>
            <w:tcW w:w="3969" w:type="dxa"/>
            <w:vAlign w:val="bottom"/>
          </w:tcPr>
          <w:p w14:paraId="60DEEB72" w14:textId="77777777" w:rsidR="009036FF" w:rsidRPr="00081D72" w:rsidRDefault="009036FF" w:rsidP="00081D72">
            <w:pPr>
              <w:spacing w:before="0" w:after="0"/>
              <w:ind w:left="-101"/>
              <w:rPr>
                <w:sz w:val="18"/>
                <w:szCs w:val="18"/>
              </w:rPr>
            </w:pPr>
          </w:p>
        </w:tc>
        <w:tc>
          <w:tcPr>
            <w:tcW w:w="1276" w:type="dxa"/>
            <w:tcBorders>
              <w:bottom w:val="single" w:sz="4" w:space="0" w:color="auto"/>
            </w:tcBorders>
            <w:vAlign w:val="bottom"/>
          </w:tcPr>
          <w:p w14:paraId="32A2D52F" w14:textId="40403FBB" w:rsidR="009036FF" w:rsidRPr="00081D72" w:rsidRDefault="009036FF" w:rsidP="00081D72">
            <w:pPr>
              <w:spacing w:before="0" w:after="0"/>
              <w:ind w:right="-72"/>
              <w:jc w:val="right"/>
              <w:rPr>
                <w:b/>
                <w:sz w:val="18"/>
                <w:szCs w:val="18"/>
              </w:rPr>
            </w:pPr>
            <w:r w:rsidRPr="00081D72">
              <w:rPr>
                <w:b/>
                <w:sz w:val="18"/>
                <w:szCs w:val="18"/>
              </w:rPr>
              <w:t>Baht</w:t>
            </w:r>
          </w:p>
        </w:tc>
        <w:tc>
          <w:tcPr>
            <w:tcW w:w="1418" w:type="dxa"/>
            <w:tcBorders>
              <w:bottom w:val="single" w:sz="4" w:space="0" w:color="auto"/>
            </w:tcBorders>
            <w:vAlign w:val="bottom"/>
          </w:tcPr>
          <w:p w14:paraId="37D4A7CA" w14:textId="7BD9B61B" w:rsidR="009036FF" w:rsidRPr="00081D72" w:rsidRDefault="009036FF" w:rsidP="00081D72">
            <w:pPr>
              <w:spacing w:before="0" w:after="0"/>
              <w:ind w:right="-72"/>
              <w:jc w:val="right"/>
              <w:rPr>
                <w:b/>
                <w:sz w:val="18"/>
                <w:szCs w:val="18"/>
              </w:rPr>
            </w:pPr>
            <w:r w:rsidRPr="00081D72">
              <w:rPr>
                <w:b/>
                <w:sz w:val="18"/>
                <w:szCs w:val="18"/>
              </w:rPr>
              <w:t>Baht</w:t>
            </w:r>
          </w:p>
        </w:tc>
        <w:tc>
          <w:tcPr>
            <w:tcW w:w="1417" w:type="dxa"/>
            <w:tcBorders>
              <w:bottom w:val="single" w:sz="4" w:space="0" w:color="auto"/>
            </w:tcBorders>
            <w:shd w:val="clear" w:color="auto" w:fill="auto"/>
            <w:vAlign w:val="bottom"/>
          </w:tcPr>
          <w:p w14:paraId="62FB676D" w14:textId="3778FED3" w:rsidR="009036FF" w:rsidRPr="00081D72" w:rsidRDefault="009036FF" w:rsidP="00081D72">
            <w:pPr>
              <w:spacing w:before="0" w:after="0"/>
              <w:ind w:right="-72"/>
              <w:jc w:val="right"/>
              <w:rPr>
                <w:b/>
                <w:sz w:val="18"/>
                <w:szCs w:val="18"/>
              </w:rPr>
            </w:pPr>
            <w:r w:rsidRPr="00081D72">
              <w:rPr>
                <w:b/>
                <w:sz w:val="18"/>
                <w:szCs w:val="18"/>
              </w:rPr>
              <w:t>Baht</w:t>
            </w:r>
          </w:p>
        </w:tc>
        <w:tc>
          <w:tcPr>
            <w:tcW w:w="1371" w:type="dxa"/>
            <w:tcBorders>
              <w:bottom w:val="single" w:sz="4" w:space="0" w:color="auto"/>
            </w:tcBorders>
            <w:shd w:val="clear" w:color="auto" w:fill="auto"/>
            <w:vAlign w:val="bottom"/>
          </w:tcPr>
          <w:p w14:paraId="61BBB9D4" w14:textId="77777777" w:rsidR="009036FF" w:rsidRPr="00081D72" w:rsidRDefault="009036FF" w:rsidP="00081D72">
            <w:pPr>
              <w:spacing w:before="0" w:after="0"/>
              <w:ind w:right="-72"/>
              <w:jc w:val="right"/>
              <w:rPr>
                <w:b/>
                <w:sz w:val="18"/>
                <w:szCs w:val="18"/>
              </w:rPr>
            </w:pPr>
            <w:r w:rsidRPr="00081D72">
              <w:rPr>
                <w:b/>
                <w:sz w:val="18"/>
                <w:szCs w:val="18"/>
              </w:rPr>
              <w:t>Baht</w:t>
            </w:r>
          </w:p>
        </w:tc>
      </w:tr>
      <w:tr w:rsidR="009036FF" w:rsidRPr="00081D72" w14:paraId="04F6905E" w14:textId="77777777" w:rsidTr="00081D72">
        <w:trPr>
          <w:trHeight w:val="20"/>
        </w:trPr>
        <w:tc>
          <w:tcPr>
            <w:tcW w:w="3969" w:type="dxa"/>
            <w:vAlign w:val="bottom"/>
          </w:tcPr>
          <w:p w14:paraId="79F4CEFF" w14:textId="77777777" w:rsidR="009036FF" w:rsidRPr="00081D72" w:rsidRDefault="009036FF" w:rsidP="00081D72">
            <w:pPr>
              <w:spacing w:before="0" w:after="0"/>
              <w:ind w:left="-101"/>
              <w:rPr>
                <w:sz w:val="18"/>
                <w:szCs w:val="18"/>
              </w:rPr>
            </w:pPr>
          </w:p>
        </w:tc>
        <w:tc>
          <w:tcPr>
            <w:tcW w:w="1276" w:type="dxa"/>
            <w:tcBorders>
              <w:top w:val="single" w:sz="4" w:space="0" w:color="auto"/>
            </w:tcBorders>
            <w:shd w:val="clear" w:color="auto" w:fill="FAFAFA"/>
          </w:tcPr>
          <w:p w14:paraId="485EFF0F" w14:textId="77777777" w:rsidR="009036FF" w:rsidRPr="00081D72" w:rsidRDefault="009036FF" w:rsidP="00081D72">
            <w:pPr>
              <w:spacing w:before="0" w:after="0"/>
              <w:ind w:right="-72"/>
              <w:rPr>
                <w:sz w:val="18"/>
                <w:szCs w:val="18"/>
              </w:rPr>
            </w:pPr>
          </w:p>
        </w:tc>
        <w:tc>
          <w:tcPr>
            <w:tcW w:w="1418" w:type="dxa"/>
            <w:tcBorders>
              <w:top w:val="single" w:sz="4" w:space="0" w:color="auto"/>
            </w:tcBorders>
            <w:shd w:val="clear" w:color="auto" w:fill="FAFAFA"/>
          </w:tcPr>
          <w:p w14:paraId="4D2BCEEF" w14:textId="2BD93F52" w:rsidR="009036FF" w:rsidRPr="00081D72" w:rsidRDefault="009036FF" w:rsidP="00081D72">
            <w:pPr>
              <w:spacing w:before="0" w:after="0"/>
              <w:ind w:right="-72"/>
              <w:rPr>
                <w:sz w:val="18"/>
                <w:szCs w:val="18"/>
              </w:rPr>
            </w:pPr>
          </w:p>
        </w:tc>
        <w:tc>
          <w:tcPr>
            <w:tcW w:w="1417" w:type="dxa"/>
            <w:tcBorders>
              <w:top w:val="single" w:sz="4" w:space="0" w:color="auto"/>
            </w:tcBorders>
            <w:shd w:val="clear" w:color="auto" w:fill="FAFAFA"/>
            <w:vAlign w:val="bottom"/>
          </w:tcPr>
          <w:p w14:paraId="3FB604BF" w14:textId="7435C0A1" w:rsidR="009036FF" w:rsidRPr="00081D72" w:rsidRDefault="009036FF" w:rsidP="00081D72">
            <w:pPr>
              <w:spacing w:before="0" w:after="0"/>
              <w:ind w:right="-72"/>
              <w:rPr>
                <w:sz w:val="18"/>
                <w:szCs w:val="18"/>
              </w:rPr>
            </w:pPr>
          </w:p>
        </w:tc>
        <w:tc>
          <w:tcPr>
            <w:tcW w:w="1371" w:type="dxa"/>
            <w:tcBorders>
              <w:top w:val="single" w:sz="4" w:space="0" w:color="auto"/>
            </w:tcBorders>
            <w:vAlign w:val="bottom"/>
          </w:tcPr>
          <w:p w14:paraId="44E0F3D2" w14:textId="77777777" w:rsidR="009036FF" w:rsidRPr="00081D72" w:rsidRDefault="009036FF" w:rsidP="00081D72">
            <w:pPr>
              <w:spacing w:before="0" w:after="0"/>
              <w:ind w:right="-72"/>
              <w:rPr>
                <w:sz w:val="18"/>
                <w:szCs w:val="18"/>
              </w:rPr>
            </w:pPr>
          </w:p>
        </w:tc>
      </w:tr>
      <w:tr w:rsidR="009036FF" w:rsidRPr="00081D72" w14:paraId="2A614279" w14:textId="77777777" w:rsidTr="00081D72">
        <w:trPr>
          <w:trHeight w:val="20"/>
        </w:trPr>
        <w:tc>
          <w:tcPr>
            <w:tcW w:w="3969" w:type="dxa"/>
          </w:tcPr>
          <w:p w14:paraId="020D07CC" w14:textId="77777777" w:rsidR="009036FF" w:rsidRPr="00081D72" w:rsidRDefault="009036FF" w:rsidP="00081D72">
            <w:pPr>
              <w:spacing w:before="0" w:after="0"/>
              <w:ind w:left="-101"/>
              <w:rPr>
                <w:sz w:val="18"/>
                <w:szCs w:val="18"/>
              </w:rPr>
            </w:pPr>
            <w:r w:rsidRPr="00081D72">
              <w:rPr>
                <w:sz w:val="18"/>
                <w:szCs w:val="18"/>
              </w:rPr>
              <w:t>Saving deposits</w:t>
            </w:r>
          </w:p>
        </w:tc>
        <w:tc>
          <w:tcPr>
            <w:tcW w:w="1276" w:type="dxa"/>
            <w:shd w:val="clear" w:color="auto" w:fill="FAFAFA"/>
          </w:tcPr>
          <w:p w14:paraId="65ACD753" w14:textId="440F1A85" w:rsidR="009036FF" w:rsidRPr="00081D72" w:rsidRDefault="009036FF" w:rsidP="00081D72">
            <w:pPr>
              <w:spacing w:before="0" w:after="0"/>
              <w:ind w:right="-72"/>
              <w:jc w:val="right"/>
              <w:rPr>
                <w:sz w:val="18"/>
                <w:szCs w:val="18"/>
              </w:rPr>
            </w:pPr>
            <w:r w:rsidRPr="00081D72">
              <w:rPr>
                <w:sz w:val="18"/>
                <w:szCs w:val="18"/>
              </w:rPr>
              <w:t>10,354,500</w:t>
            </w:r>
          </w:p>
        </w:tc>
        <w:tc>
          <w:tcPr>
            <w:tcW w:w="1418" w:type="dxa"/>
            <w:shd w:val="clear" w:color="auto" w:fill="FAFAFA"/>
          </w:tcPr>
          <w:p w14:paraId="540F5C80" w14:textId="33A3CD80" w:rsidR="009036FF" w:rsidRPr="00081D72" w:rsidRDefault="009036FF" w:rsidP="00081D72">
            <w:pPr>
              <w:spacing w:before="0" w:after="0"/>
              <w:ind w:right="-72"/>
              <w:jc w:val="right"/>
              <w:rPr>
                <w:sz w:val="18"/>
                <w:szCs w:val="18"/>
              </w:rPr>
            </w:pPr>
            <w:r w:rsidRPr="00081D72">
              <w:rPr>
                <w:sz w:val="18"/>
                <w:szCs w:val="18"/>
              </w:rPr>
              <w:t>19,664,500</w:t>
            </w:r>
          </w:p>
        </w:tc>
        <w:tc>
          <w:tcPr>
            <w:tcW w:w="1417" w:type="dxa"/>
            <w:shd w:val="clear" w:color="auto" w:fill="FAFAFA"/>
            <w:vAlign w:val="center"/>
          </w:tcPr>
          <w:p w14:paraId="48F0BF94" w14:textId="054115E7" w:rsidR="009036FF" w:rsidRPr="00081D72" w:rsidRDefault="009036FF" w:rsidP="00081D72">
            <w:pPr>
              <w:spacing w:before="0" w:after="0"/>
              <w:ind w:right="-72"/>
              <w:jc w:val="right"/>
              <w:rPr>
                <w:sz w:val="18"/>
                <w:szCs w:val="18"/>
              </w:rPr>
            </w:pPr>
            <w:r w:rsidRPr="00081D72">
              <w:rPr>
                <w:sz w:val="18"/>
                <w:szCs w:val="18"/>
              </w:rPr>
              <w:t>7,044,500</w:t>
            </w:r>
          </w:p>
        </w:tc>
        <w:tc>
          <w:tcPr>
            <w:tcW w:w="1371" w:type="dxa"/>
            <w:vAlign w:val="center"/>
          </w:tcPr>
          <w:p w14:paraId="56F25986" w14:textId="2D9C0C2D" w:rsidR="009036FF" w:rsidRPr="00081D72" w:rsidRDefault="009036FF" w:rsidP="00081D72">
            <w:pPr>
              <w:spacing w:before="0" w:after="0"/>
              <w:ind w:right="-72"/>
              <w:jc w:val="right"/>
              <w:rPr>
                <w:sz w:val="18"/>
                <w:szCs w:val="18"/>
              </w:rPr>
            </w:pPr>
            <w:r w:rsidRPr="00081D72">
              <w:rPr>
                <w:sz w:val="18"/>
                <w:szCs w:val="18"/>
              </w:rPr>
              <w:t>19,664,500</w:t>
            </w:r>
          </w:p>
        </w:tc>
      </w:tr>
      <w:tr w:rsidR="009036FF" w:rsidRPr="00081D72" w14:paraId="2A3E09FC" w14:textId="77777777" w:rsidTr="00081D72">
        <w:trPr>
          <w:trHeight w:val="20"/>
        </w:trPr>
        <w:tc>
          <w:tcPr>
            <w:tcW w:w="3969" w:type="dxa"/>
          </w:tcPr>
          <w:p w14:paraId="703FD8CC" w14:textId="77777777" w:rsidR="009036FF" w:rsidRPr="00081D72" w:rsidRDefault="009036FF" w:rsidP="00081D72">
            <w:pPr>
              <w:spacing w:before="0" w:after="0"/>
              <w:ind w:left="-101"/>
              <w:rPr>
                <w:sz w:val="18"/>
                <w:szCs w:val="18"/>
              </w:rPr>
            </w:pPr>
            <w:r w:rsidRPr="00081D72">
              <w:rPr>
                <w:sz w:val="18"/>
                <w:szCs w:val="18"/>
              </w:rPr>
              <w:t>Fixed deposits</w:t>
            </w:r>
          </w:p>
        </w:tc>
        <w:tc>
          <w:tcPr>
            <w:tcW w:w="1276" w:type="dxa"/>
            <w:tcBorders>
              <w:bottom w:val="single" w:sz="4" w:space="0" w:color="auto"/>
            </w:tcBorders>
            <w:shd w:val="clear" w:color="auto" w:fill="FAFAFA"/>
          </w:tcPr>
          <w:p w14:paraId="10BE86E0" w14:textId="12792AF3" w:rsidR="009036FF" w:rsidRPr="00081D72" w:rsidRDefault="009036FF" w:rsidP="00081D72">
            <w:pPr>
              <w:spacing w:before="0" w:after="0"/>
              <w:ind w:right="-72"/>
              <w:jc w:val="right"/>
              <w:rPr>
                <w:sz w:val="18"/>
                <w:szCs w:val="18"/>
              </w:rPr>
            </w:pPr>
            <w:r w:rsidRPr="00081D72">
              <w:rPr>
                <w:sz w:val="18"/>
                <w:szCs w:val="18"/>
              </w:rPr>
              <w:t>76,775,326</w:t>
            </w:r>
          </w:p>
        </w:tc>
        <w:tc>
          <w:tcPr>
            <w:tcW w:w="1418" w:type="dxa"/>
            <w:tcBorders>
              <w:bottom w:val="single" w:sz="4" w:space="0" w:color="auto"/>
            </w:tcBorders>
            <w:shd w:val="clear" w:color="auto" w:fill="FAFAFA"/>
          </w:tcPr>
          <w:p w14:paraId="32DF3428" w14:textId="2E0F6A56" w:rsidR="009036FF" w:rsidRPr="00081D72" w:rsidRDefault="009036FF" w:rsidP="00081D72">
            <w:pPr>
              <w:spacing w:before="0" w:after="0"/>
              <w:ind w:right="-72"/>
              <w:jc w:val="right"/>
              <w:rPr>
                <w:sz w:val="18"/>
                <w:szCs w:val="18"/>
              </w:rPr>
            </w:pPr>
            <w:r w:rsidRPr="00081D72">
              <w:rPr>
                <w:sz w:val="18"/>
                <w:szCs w:val="18"/>
              </w:rPr>
              <w:t>61,185,200</w:t>
            </w:r>
          </w:p>
        </w:tc>
        <w:tc>
          <w:tcPr>
            <w:tcW w:w="1417" w:type="dxa"/>
            <w:tcBorders>
              <w:bottom w:val="single" w:sz="4" w:space="0" w:color="auto"/>
            </w:tcBorders>
            <w:shd w:val="clear" w:color="auto" w:fill="FAFAFA"/>
            <w:vAlign w:val="center"/>
          </w:tcPr>
          <w:p w14:paraId="5C6CF6D4" w14:textId="6C5C7AC8" w:rsidR="009036FF" w:rsidRPr="00081D72" w:rsidRDefault="009036FF" w:rsidP="00081D72">
            <w:pPr>
              <w:spacing w:before="0" w:after="0"/>
              <w:ind w:right="-72"/>
              <w:jc w:val="right"/>
              <w:rPr>
                <w:sz w:val="18"/>
                <w:szCs w:val="18"/>
              </w:rPr>
            </w:pPr>
            <w:r w:rsidRPr="00081D72">
              <w:rPr>
                <w:sz w:val="18"/>
                <w:szCs w:val="18"/>
              </w:rPr>
              <w:t>76,775,326</w:t>
            </w:r>
          </w:p>
        </w:tc>
        <w:tc>
          <w:tcPr>
            <w:tcW w:w="1371" w:type="dxa"/>
            <w:tcBorders>
              <w:bottom w:val="single" w:sz="4" w:space="0" w:color="auto"/>
            </w:tcBorders>
            <w:vAlign w:val="center"/>
          </w:tcPr>
          <w:p w14:paraId="5B46126F" w14:textId="4DA2FAF8" w:rsidR="009036FF" w:rsidRPr="00081D72" w:rsidRDefault="009036FF" w:rsidP="00081D72">
            <w:pPr>
              <w:spacing w:before="0" w:after="0"/>
              <w:ind w:right="-72"/>
              <w:jc w:val="right"/>
              <w:rPr>
                <w:sz w:val="18"/>
                <w:szCs w:val="18"/>
              </w:rPr>
            </w:pPr>
            <w:r w:rsidRPr="00081D72">
              <w:rPr>
                <w:sz w:val="18"/>
                <w:szCs w:val="18"/>
              </w:rPr>
              <w:t>61,185,200</w:t>
            </w:r>
          </w:p>
        </w:tc>
      </w:tr>
      <w:tr w:rsidR="009036FF" w:rsidRPr="00081D72" w14:paraId="2DBD24CF" w14:textId="77777777" w:rsidTr="00081D72">
        <w:trPr>
          <w:trHeight w:val="20"/>
        </w:trPr>
        <w:tc>
          <w:tcPr>
            <w:tcW w:w="3969" w:type="dxa"/>
          </w:tcPr>
          <w:p w14:paraId="2911E456" w14:textId="77777777" w:rsidR="009036FF" w:rsidRPr="00081D72" w:rsidRDefault="009036FF" w:rsidP="00081D72">
            <w:pPr>
              <w:spacing w:before="0" w:after="0"/>
              <w:ind w:left="-101"/>
              <w:rPr>
                <w:sz w:val="18"/>
                <w:szCs w:val="18"/>
              </w:rPr>
            </w:pPr>
          </w:p>
        </w:tc>
        <w:tc>
          <w:tcPr>
            <w:tcW w:w="1276" w:type="dxa"/>
            <w:tcBorders>
              <w:top w:val="single" w:sz="4" w:space="0" w:color="auto"/>
            </w:tcBorders>
            <w:shd w:val="clear" w:color="auto" w:fill="FAFAFA"/>
          </w:tcPr>
          <w:p w14:paraId="20F2AE5F" w14:textId="77777777" w:rsidR="009036FF" w:rsidRPr="00081D72" w:rsidRDefault="009036FF" w:rsidP="00081D72">
            <w:pPr>
              <w:spacing w:before="0" w:after="0"/>
              <w:ind w:right="-72"/>
              <w:jc w:val="right"/>
              <w:rPr>
                <w:sz w:val="18"/>
                <w:szCs w:val="18"/>
              </w:rPr>
            </w:pPr>
          </w:p>
        </w:tc>
        <w:tc>
          <w:tcPr>
            <w:tcW w:w="1418" w:type="dxa"/>
            <w:tcBorders>
              <w:top w:val="single" w:sz="4" w:space="0" w:color="auto"/>
            </w:tcBorders>
            <w:shd w:val="clear" w:color="auto" w:fill="FAFAFA"/>
          </w:tcPr>
          <w:p w14:paraId="42376ABD" w14:textId="7848EE80" w:rsidR="009036FF" w:rsidRPr="00081D72" w:rsidRDefault="009036FF" w:rsidP="00081D72">
            <w:pPr>
              <w:spacing w:before="0" w:after="0"/>
              <w:ind w:right="-72"/>
              <w:jc w:val="right"/>
              <w:rPr>
                <w:sz w:val="18"/>
                <w:szCs w:val="18"/>
              </w:rPr>
            </w:pPr>
          </w:p>
        </w:tc>
        <w:tc>
          <w:tcPr>
            <w:tcW w:w="1417" w:type="dxa"/>
            <w:tcBorders>
              <w:top w:val="single" w:sz="4" w:space="0" w:color="auto"/>
            </w:tcBorders>
            <w:shd w:val="clear" w:color="auto" w:fill="FAFAFA"/>
            <w:vAlign w:val="center"/>
          </w:tcPr>
          <w:p w14:paraId="2E717E47" w14:textId="37E0B2C8" w:rsidR="009036FF" w:rsidRPr="00081D72" w:rsidRDefault="009036FF" w:rsidP="00081D72">
            <w:pPr>
              <w:spacing w:before="0" w:after="0"/>
              <w:ind w:right="-72"/>
              <w:jc w:val="right"/>
              <w:rPr>
                <w:sz w:val="18"/>
                <w:szCs w:val="18"/>
              </w:rPr>
            </w:pPr>
          </w:p>
        </w:tc>
        <w:tc>
          <w:tcPr>
            <w:tcW w:w="1371" w:type="dxa"/>
            <w:tcBorders>
              <w:top w:val="single" w:sz="4" w:space="0" w:color="auto"/>
            </w:tcBorders>
            <w:shd w:val="clear" w:color="auto" w:fill="auto"/>
            <w:vAlign w:val="center"/>
          </w:tcPr>
          <w:p w14:paraId="530624C3" w14:textId="77777777" w:rsidR="009036FF" w:rsidRPr="00081D72" w:rsidRDefault="009036FF" w:rsidP="00081D72">
            <w:pPr>
              <w:spacing w:before="0" w:after="0"/>
              <w:ind w:right="-72"/>
              <w:jc w:val="right"/>
              <w:rPr>
                <w:sz w:val="18"/>
                <w:szCs w:val="18"/>
              </w:rPr>
            </w:pPr>
          </w:p>
        </w:tc>
      </w:tr>
      <w:tr w:rsidR="009036FF" w:rsidRPr="00081D72" w14:paraId="695BDC87" w14:textId="77777777" w:rsidTr="00081D72">
        <w:trPr>
          <w:trHeight w:val="20"/>
        </w:trPr>
        <w:tc>
          <w:tcPr>
            <w:tcW w:w="3969" w:type="dxa"/>
          </w:tcPr>
          <w:p w14:paraId="4C39D61E" w14:textId="77777777" w:rsidR="009036FF" w:rsidRPr="00081D72" w:rsidRDefault="009036FF" w:rsidP="00081D72">
            <w:pPr>
              <w:spacing w:before="0" w:after="0"/>
              <w:ind w:left="-101"/>
              <w:rPr>
                <w:sz w:val="18"/>
                <w:szCs w:val="18"/>
              </w:rPr>
            </w:pPr>
          </w:p>
        </w:tc>
        <w:tc>
          <w:tcPr>
            <w:tcW w:w="1276" w:type="dxa"/>
            <w:tcBorders>
              <w:bottom w:val="single" w:sz="4" w:space="0" w:color="auto"/>
            </w:tcBorders>
            <w:shd w:val="clear" w:color="auto" w:fill="FAFAFA"/>
          </w:tcPr>
          <w:p w14:paraId="4FB81E19" w14:textId="4D715C75" w:rsidR="009036FF" w:rsidRPr="00081D72" w:rsidRDefault="009036FF" w:rsidP="00081D72">
            <w:pPr>
              <w:spacing w:before="0" w:after="0"/>
              <w:ind w:right="-72"/>
              <w:jc w:val="right"/>
              <w:rPr>
                <w:sz w:val="18"/>
                <w:szCs w:val="18"/>
              </w:rPr>
            </w:pPr>
            <w:r w:rsidRPr="00081D72">
              <w:rPr>
                <w:sz w:val="18"/>
                <w:szCs w:val="18"/>
              </w:rPr>
              <w:t>87,129,826</w:t>
            </w:r>
          </w:p>
        </w:tc>
        <w:tc>
          <w:tcPr>
            <w:tcW w:w="1418" w:type="dxa"/>
            <w:tcBorders>
              <w:bottom w:val="single" w:sz="4" w:space="0" w:color="auto"/>
            </w:tcBorders>
            <w:shd w:val="clear" w:color="auto" w:fill="FAFAFA"/>
          </w:tcPr>
          <w:p w14:paraId="10E00781" w14:textId="206F3FFC" w:rsidR="009036FF" w:rsidRPr="00081D72" w:rsidRDefault="009036FF" w:rsidP="00081D72">
            <w:pPr>
              <w:spacing w:before="0" w:after="0"/>
              <w:ind w:right="-72"/>
              <w:jc w:val="right"/>
              <w:rPr>
                <w:sz w:val="18"/>
                <w:szCs w:val="18"/>
              </w:rPr>
            </w:pPr>
            <w:r w:rsidRPr="00081D72">
              <w:rPr>
                <w:sz w:val="18"/>
                <w:szCs w:val="18"/>
              </w:rPr>
              <w:t>80,849,700</w:t>
            </w:r>
          </w:p>
        </w:tc>
        <w:tc>
          <w:tcPr>
            <w:tcW w:w="1417" w:type="dxa"/>
            <w:tcBorders>
              <w:bottom w:val="single" w:sz="4" w:space="0" w:color="auto"/>
            </w:tcBorders>
            <w:shd w:val="clear" w:color="auto" w:fill="FAFAFA"/>
            <w:vAlign w:val="center"/>
          </w:tcPr>
          <w:p w14:paraId="61D80A39" w14:textId="6C454FA2" w:rsidR="009036FF" w:rsidRPr="00081D72" w:rsidRDefault="009036FF" w:rsidP="00081D72">
            <w:pPr>
              <w:spacing w:before="0" w:after="0"/>
              <w:ind w:right="-72"/>
              <w:jc w:val="right"/>
              <w:rPr>
                <w:sz w:val="18"/>
                <w:szCs w:val="18"/>
              </w:rPr>
            </w:pPr>
            <w:r w:rsidRPr="00081D72">
              <w:rPr>
                <w:sz w:val="18"/>
                <w:szCs w:val="18"/>
              </w:rPr>
              <w:t>83,819,826</w:t>
            </w:r>
          </w:p>
        </w:tc>
        <w:tc>
          <w:tcPr>
            <w:tcW w:w="1371" w:type="dxa"/>
            <w:tcBorders>
              <w:bottom w:val="single" w:sz="4" w:space="0" w:color="auto"/>
            </w:tcBorders>
            <w:shd w:val="clear" w:color="auto" w:fill="auto"/>
            <w:vAlign w:val="center"/>
          </w:tcPr>
          <w:p w14:paraId="380D17EE" w14:textId="36B4DF3B" w:rsidR="009036FF" w:rsidRPr="00081D72" w:rsidRDefault="009036FF" w:rsidP="00081D72">
            <w:pPr>
              <w:spacing w:before="0" w:after="0"/>
              <w:ind w:right="-72"/>
              <w:jc w:val="right"/>
              <w:rPr>
                <w:sz w:val="18"/>
                <w:szCs w:val="18"/>
              </w:rPr>
            </w:pPr>
            <w:r w:rsidRPr="00081D72">
              <w:rPr>
                <w:sz w:val="18"/>
                <w:szCs w:val="18"/>
              </w:rPr>
              <w:t>80,849,700</w:t>
            </w:r>
          </w:p>
        </w:tc>
      </w:tr>
    </w:tbl>
    <w:p w14:paraId="0428036F" w14:textId="77777777" w:rsidR="007A5A72" w:rsidRPr="00081D72" w:rsidRDefault="007A5A72" w:rsidP="00081D72">
      <w:pPr>
        <w:rPr>
          <w:rFonts w:ascii="Arial" w:eastAsia="Arial" w:hAnsi="Arial" w:cs="Arial"/>
          <w:sz w:val="18"/>
          <w:szCs w:val="18"/>
        </w:rPr>
      </w:pPr>
    </w:p>
    <w:p w14:paraId="0E186B61" w14:textId="27A488CA" w:rsidR="007A5A72" w:rsidRPr="00081D72" w:rsidRDefault="0032140B" w:rsidP="00081D72">
      <w:pPr>
        <w:rPr>
          <w:rFonts w:ascii="Arial" w:eastAsia="Arial" w:hAnsi="Arial" w:cs="Arial"/>
          <w:sz w:val="18"/>
          <w:szCs w:val="18"/>
        </w:rPr>
      </w:pPr>
      <w:proofErr w:type="gramStart"/>
      <w:r w:rsidRPr="004A3144">
        <w:rPr>
          <w:rFonts w:ascii="Arial" w:eastAsia="Arial" w:hAnsi="Arial" w:cs="Arial"/>
          <w:spacing w:val="-4"/>
          <w:sz w:val="18"/>
          <w:szCs w:val="18"/>
        </w:rPr>
        <w:t>At</w:t>
      </w:r>
      <w:proofErr w:type="gramEnd"/>
      <w:r w:rsidRPr="004A3144">
        <w:rPr>
          <w:rFonts w:ascii="Arial" w:eastAsia="Arial" w:hAnsi="Arial" w:cs="Arial"/>
          <w:spacing w:val="-4"/>
          <w:sz w:val="18"/>
          <w:szCs w:val="18"/>
        </w:rPr>
        <w:t xml:space="preserve"> 31 December 202</w:t>
      </w:r>
      <w:r w:rsidR="00186BE0" w:rsidRPr="004A3144">
        <w:rPr>
          <w:rFonts w:ascii="Arial" w:eastAsia="Arial" w:hAnsi="Arial" w:cs="Arial"/>
          <w:spacing w:val="-4"/>
          <w:sz w:val="18"/>
          <w:szCs w:val="18"/>
        </w:rPr>
        <w:t>2</w:t>
      </w:r>
      <w:r w:rsidRPr="004A3144">
        <w:rPr>
          <w:rFonts w:ascii="Arial" w:eastAsia="Arial" w:hAnsi="Arial" w:cs="Arial"/>
          <w:spacing w:val="-4"/>
          <w:sz w:val="18"/>
          <w:szCs w:val="18"/>
        </w:rPr>
        <w:t xml:space="preserve">, the </w:t>
      </w:r>
      <w:r w:rsidR="00834BB3" w:rsidRPr="004A3144">
        <w:rPr>
          <w:rFonts w:ascii="Arial" w:eastAsia="Arial" w:hAnsi="Arial" w:cs="Arial"/>
          <w:spacing w:val="-4"/>
          <w:sz w:val="18"/>
          <w:szCs w:val="18"/>
        </w:rPr>
        <w:t>Group</w:t>
      </w:r>
      <w:r w:rsidRPr="004A3144">
        <w:rPr>
          <w:rFonts w:ascii="Arial" w:eastAsia="Arial" w:hAnsi="Arial" w:cs="Arial"/>
          <w:spacing w:val="-4"/>
          <w:sz w:val="18"/>
          <w:szCs w:val="18"/>
        </w:rPr>
        <w:t xml:space="preserve">’s deposits are pledged with domestic financial institutions as collateral of letter guarantee, </w:t>
      </w:r>
      <w:r w:rsidRPr="00081D72">
        <w:rPr>
          <w:rFonts w:ascii="Arial" w:eastAsia="Arial" w:hAnsi="Arial" w:cs="Arial"/>
          <w:sz w:val="18"/>
          <w:szCs w:val="18"/>
        </w:rPr>
        <w:t xml:space="preserve">overdraft facilities and borrowing facilities of the company and subsidiaries (Note </w:t>
      </w:r>
      <w:r w:rsidR="00BA0265" w:rsidRPr="00081D72">
        <w:rPr>
          <w:rFonts w:ascii="Arial" w:eastAsia="Arial" w:hAnsi="Arial" w:cs="Arial"/>
          <w:sz w:val="18"/>
          <w:szCs w:val="18"/>
        </w:rPr>
        <w:t>2</w:t>
      </w:r>
      <w:r w:rsidR="00B35812">
        <w:rPr>
          <w:rFonts w:ascii="Arial" w:eastAsia="Arial" w:hAnsi="Arial" w:cs="Arial"/>
          <w:sz w:val="18"/>
          <w:szCs w:val="18"/>
        </w:rPr>
        <w:t>0</w:t>
      </w:r>
      <w:r w:rsidRPr="00081D72">
        <w:rPr>
          <w:rFonts w:ascii="Arial" w:eastAsia="Arial" w:hAnsi="Arial" w:cs="Arial"/>
          <w:sz w:val="18"/>
          <w:szCs w:val="18"/>
        </w:rPr>
        <w:t xml:space="preserve">). </w:t>
      </w:r>
    </w:p>
    <w:p w14:paraId="59DC289A" w14:textId="77777777" w:rsidR="007A5A72" w:rsidRPr="00081D72" w:rsidRDefault="007A5A72" w:rsidP="00081D72">
      <w:pPr>
        <w:rPr>
          <w:rFonts w:ascii="Arial" w:eastAsia="Arial" w:hAnsi="Arial" w:cs="Arial"/>
          <w:b/>
          <w:sz w:val="18"/>
          <w:szCs w:val="18"/>
        </w:rPr>
      </w:pPr>
    </w:p>
    <w:p w14:paraId="6E0E76E8" w14:textId="241399A8" w:rsidR="007A5A72" w:rsidRPr="00081D72" w:rsidRDefault="007A5A72" w:rsidP="00081D72">
      <w:pPr>
        <w:rPr>
          <w:rFonts w:ascii="Arial" w:eastAsia="Arial" w:hAnsi="Arial" w:cs="Arial"/>
          <w:b/>
          <w:sz w:val="18"/>
          <w:szCs w:val="18"/>
        </w:rPr>
      </w:pPr>
    </w:p>
    <w:tbl>
      <w:tblPr>
        <w:tblStyle w:val="afffffffffe"/>
        <w:tblW w:w="9450" w:type="dxa"/>
        <w:tblInd w:w="18" w:type="dxa"/>
        <w:tblLayout w:type="fixed"/>
        <w:tblLook w:val="0000" w:firstRow="0" w:lastRow="0" w:firstColumn="0" w:lastColumn="0" w:noHBand="0" w:noVBand="0"/>
      </w:tblPr>
      <w:tblGrid>
        <w:gridCol w:w="9450"/>
      </w:tblGrid>
      <w:tr w:rsidR="007A5A72" w:rsidRPr="00081D72" w14:paraId="303BA120" w14:textId="77777777">
        <w:trPr>
          <w:trHeight w:val="389"/>
        </w:trPr>
        <w:tc>
          <w:tcPr>
            <w:tcW w:w="9450" w:type="dxa"/>
            <w:shd w:val="clear" w:color="auto" w:fill="FFA543"/>
            <w:vAlign w:val="center"/>
          </w:tcPr>
          <w:p w14:paraId="3BF48FC1" w14:textId="65FE4F0C" w:rsidR="007A5A72" w:rsidRPr="00081D72" w:rsidRDefault="0032140B" w:rsidP="00081D72">
            <w:pPr>
              <w:ind w:left="434" w:hanging="434"/>
              <w:rPr>
                <w:rFonts w:ascii="Arial" w:eastAsia="Arial" w:hAnsi="Arial" w:cs="Arial"/>
                <w:b/>
                <w:color w:val="FFFFFF"/>
                <w:sz w:val="18"/>
                <w:szCs w:val="18"/>
              </w:rPr>
            </w:pPr>
            <w:r w:rsidRPr="00081D72">
              <w:rPr>
                <w:rFonts w:ascii="Arial" w:eastAsia="Arial" w:hAnsi="Arial" w:cs="Arial"/>
                <w:b/>
                <w:color w:val="FFFFFF"/>
                <w:sz w:val="18"/>
                <w:szCs w:val="18"/>
              </w:rPr>
              <w:t>1</w:t>
            </w:r>
            <w:r w:rsidR="00D2043B">
              <w:rPr>
                <w:rFonts w:ascii="Arial" w:eastAsia="Arial" w:hAnsi="Arial" w:cs="Arial"/>
                <w:b/>
                <w:color w:val="FFFFFF"/>
                <w:sz w:val="18"/>
                <w:szCs w:val="18"/>
              </w:rPr>
              <w:t>5</w:t>
            </w:r>
            <w:r w:rsidRPr="00081D72">
              <w:rPr>
                <w:rFonts w:ascii="Arial" w:eastAsia="Arial" w:hAnsi="Arial" w:cs="Arial"/>
                <w:b/>
                <w:color w:val="FFFFFF"/>
                <w:sz w:val="18"/>
                <w:szCs w:val="18"/>
              </w:rPr>
              <w:tab/>
              <w:t>Investments in subsidiaries</w:t>
            </w:r>
          </w:p>
        </w:tc>
      </w:tr>
    </w:tbl>
    <w:p w14:paraId="7AA1236F" w14:textId="77777777" w:rsidR="007A5A72" w:rsidRPr="00081D72" w:rsidRDefault="007A5A72" w:rsidP="00081D72">
      <w:pPr>
        <w:rPr>
          <w:rFonts w:ascii="Arial" w:eastAsia="Arial" w:hAnsi="Arial" w:cs="Arial"/>
          <w:sz w:val="18"/>
          <w:szCs w:val="18"/>
        </w:rPr>
      </w:pPr>
    </w:p>
    <w:p w14:paraId="12D95F39"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The movement in investments in subsidiaries can be analysed as follows:</w:t>
      </w:r>
    </w:p>
    <w:p w14:paraId="3826D7F6" w14:textId="77777777" w:rsidR="007A5A72" w:rsidRPr="00B876A7" w:rsidRDefault="007A5A72">
      <w:pPr>
        <w:rPr>
          <w:rFonts w:ascii="Arial" w:eastAsia="Arial" w:hAnsi="Arial" w:cs="Arial"/>
          <w:sz w:val="18"/>
          <w:szCs w:val="18"/>
        </w:rPr>
      </w:pPr>
    </w:p>
    <w:tbl>
      <w:tblPr>
        <w:tblStyle w:val="affffffffff"/>
        <w:tblW w:w="9441" w:type="dxa"/>
        <w:tblLayout w:type="fixed"/>
        <w:tblLook w:val="0000" w:firstRow="0" w:lastRow="0" w:firstColumn="0" w:lastColumn="0" w:noHBand="0" w:noVBand="0"/>
      </w:tblPr>
      <w:tblGrid>
        <w:gridCol w:w="6849"/>
        <w:gridCol w:w="1296"/>
        <w:gridCol w:w="1296"/>
      </w:tblGrid>
      <w:tr w:rsidR="007A5A72" w:rsidRPr="00B876A7" w14:paraId="1411AF3F" w14:textId="77777777" w:rsidTr="00685F2C">
        <w:tc>
          <w:tcPr>
            <w:tcW w:w="6849" w:type="dxa"/>
            <w:vAlign w:val="bottom"/>
          </w:tcPr>
          <w:p w14:paraId="4537D26E" w14:textId="77777777" w:rsidR="007A5A72" w:rsidRPr="00B876A7" w:rsidRDefault="007A5A72" w:rsidP="00461D66">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0990AC8B" w14:textId="77777777" w:rsidR="007A5A72" w:rsidRPr="00B876A7" w:rsidRDefault="0032140B" w:rsidP="00461D66">
            <w:pPr>
              <w:spacing w:before="0" w:after="0"/>
              <w:ind w:right="-72"/>
              <w:jc w:val="center"/>
              <w:rPr>
                <w:b/>
                <w:sz w:val="18"/>
                <w:szCs w:val="18"/>
              </w:rPr>
            </w:pPr>
            <w:r w:rsidRPr="00B876A7">
              <w:rPr>
                <w:b/>
                <w:sz w:val="18"/>
                <w:szCs w:val="18"/>
              </w:rPr>
              <w:t xml:space="preserve">Separate </w:t>
            </w:r>
          </w:p>
          <w:p w14:paraId="0E37F72A" w14:textId="77777777" w:rsidR="007A5A72" w:rsidRPr="00B876A7" w:rsidRDefault="0032140B" w:rsidP="00461D66">
            <w:pPr>
              <w:spacing w:before="0" w:after="0"/>
              <w:ind w:right="-72"/>
              <w:jc w:val="center"/>
              <w:rPr>
                <w:b/>
                <w:sz w:val="18"/>
                <w:szCs w:val="18"/>
              </w:rPr>
            </w:pPr>
            <w:r w:rsidRPr="00B876A7">
              <w:rPr>
                <w:b/>
                <w:sz w:val="18"/>
                <w:szCs w:val="18"/>
              </w:rPr>
              <w:t>financial statements</w:t>
            </w:r>
          </w:p>
        </w:tc>
      </w:tr>
      <w:tr w:rsidR="00186BE0" w:rsidRPr="00B876A7" w14:paraId="6522DC97" w14:textId="77777777" w:rsidTr="00685F2C">
        <w:tc>
          <w:tcPr>
            <w:tcW w:w="6849" w:type="dxa"/>
            <w:vAlign w:val="bottom"/>
          </w:tcPr>
          <w:p w14:paraId="3A11CD86" w14:textId="77777777" w:rsidR="00186BE0" w:rsidRPr="00B876A7" w:rsidRDefault="00186BE0" w:rsidP="00186BE0">
            <w:pPr>
              <w:spacing w:before="0" w:after="0"/>
              <w:ind w:left="-101"/>
              <w:rPr>
                <w:sz w:val="18"/>
                <w:szCs w:val="18"/>
              </w:rPr>
            </w:pPr>
          </w:p>
        </w:tc>
        <w:tc>
          <w:tcPr>
            <w:tcW w:w="1296" w:type="dxa"/>
            <w:tcBorders>
              <w:top w:val="single" w:sz="4" w:space="0" w:color="auto"/>
            </w:tcBorders>
            <w:vAlign w:val="bottom"/>
          </w:tcPr>
          <w:p w14:paraId="58066126" w14:textId="404FB72E" w:rsidR="00186BE0" w:rsidRPr="00B876A7" w:rsidRDefault="00186BE0" w:rsidP="00186BE0">
            <w:pPr>
              <w:spacing w:before="0" w:after="0"/>
              <w:ind w:right="-72"/>
              <w:jc w:val="right"/>
              <w:rPr>
                <w:b/>
                <w:sz w:val="18"/>
                <w:szCs w:val="18"/>
              </w:rPr>
            </w:pPr>
            <w:r w:rsidRPr="00B876A7">
              <w:rPr>
                <w:b/>
                <w:sz w:val="18"/>
                <w:szCs w:val="18"/>
              </w:rPr>
              <w:t>202</w:t>
            </w:r>
            <w:r>
              <w:rPr>
                <w:b/>
                <w:sz w:val="18"/>
                <w:szCs w:val="18"/>
              </w:rPr>
              <w:t>2</w:t>
            </w:r>
          </w:p>
        </w:tc>
        <w:tc>
          <w:tcPr>
            <w:tcW w:w="1296" w:type="dxa"/>
            <w:tcBorders>
              <w:top w:val="single" w:sz="4" w:space="0" w:color="auto"/>
            </w:tcBorders>
            <w:vAlign w:val="bottom"/>
          </w:tcPr>
          <w:p w14:paraId="07C9D5FC" w14:textId="40399325" w:rsidR="00186BE0" w:rsidRPr="00B876A7" w:rsidRDefault="00186BE0" w:rsidP="00186BE0">
            <w:pPr>
              <w:spacing w:before="0" w:after="0"/>
              <w:ind w:right="-72"/>
              <w:jc w:val="right"/>
              <w:rPr>
                <w:b/>
                <w:sz w:val="18"/>
                <w:szCs w:val="18"/>
              </w:rPr>
            </w:pPr>
            <w:r w:rsidRPr="00B876A7">
              <w:rPr>
                <w:b/>
                <w:sz w:val="18"/>
                <w:szCs w:val="18"/>
              </w:rPr>
              <w:t>202</w:t>
            </w:r>
            <w:r>
              <w:rPr>
                <w:b/>
                <w:sz w:val="18"/>
                <w:szCs w:val="18"/>
              </w:rPr>
              <w:t>1</w:t>
            </w:r>
          </w:p>
        </w:tc>
      </w:tr>
      <w:tr w:rsidR="00186BE0" w:rsidRPr="00B876A7" w14:paraId="5EC4671A" w14:textId="77777777" w:rsidTr="00685F2C">
        <w:tc>
          <w:tcPr>
            <w:tcW w:w="6849" w:type="dxa"/>
            <w:vAlign w:val="bottom"/>
          </w:tcPr>
          <w:p w14:paraId="057587F7" w14:textId="77777777" w:rsidR="00186BE0" w:rsidRPr="00B876A7" w:rsidRDefault="00186BE0" w:rsidP="00186BE0">
            <w:pPr>
              <w:spacing w:before="0" w:after="0"/>
              <w:ind w:left="-101"/>
              <w:rPr>
                <w:sz w:val="18"/>
                <w:szCs w:val="18"/>
              </w:rPr>
            </w:pPr>
          </w:p>
        </w:tc>
        <w:tc>
          <w:tcPr>
            <w:tcW w:w="1296" w:type="dxa"/>
            <w:tcBorders>
              <w:bottom w:val="single" w:sz="4" w:space="0" w:color="auto"/>
            </w:tcBorders>
            <w:shd w:val="clear" w:color="auto" w:fill="auto"/>
            <w:vAlign w:val="bottom"/>
          </w:tcPr>
          <w:p w14:paraId="08EDD2EB" w14:textId="77777777" w:rsidR="00186BE0" w:rsidRPr="00B876A7" w:rsidRDefault="00186BE0" w:rsidP="00186BE0">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26C14017" w14:textId="77777777" w:rsidR="00186BE0" w:rsidRPr="00B876A7" w:rsidRDefault="00186BE0" w:rsidP="00186BE0">
            <w:pPr>
              <w:spacing w:before="0" w:after="0"/>
              <w:ind w:right="-72"/>
              <w:jc w:val="right"/>
              <w:rPr>
                <w:b/>
                <w:sz w:val="18"/>
                <w:szCs w:val="18"/>
              </w:rPr>
            </w:pPr>
            <w:r w:rsidRPr="00B876A7">
              <w:rPr>
                <w:b/>
                <w:sz w:val="18"/>
                <w:szCs w:val="18"/>
              </w:rPr>
              <w:t>Baht</w:t>
            </w:r>
          </w:p>
        </w:tc>
      </w:tr>
      <w:tr w:rsidR="00C44423" w:rsidRPr="00B876A7" w14:paraId="117271DE" w14:textId="77777777" w:rsidTr="00685F2C">
        <w:tc>
          <w:tcPr>
            <w:tcW w:w="6849" w:type="dxa"/>
            <w:vAlign w:val="bottom"/>
          </w:tcPr>
          <w:p w14:paraId="2FB44BDB" w14:textId="77777777" w:rsidR="00C44423" w:rsidRPr="00B876A7" w:rsidRDefault="00C44423" w:rsidP="00C44423">
            <w:pPr>
              <w:spacing w:before="0" w:after="0"/>
              <w:ind w:left="-101"/>
              <w:rPr>
                <w:sz w:val="18"/>
                <w:szCs w:val="18"/>
              </w:rPr>
            </w:pPr>
          </w:p>
        </w:tc>
        <w:tc>
          <w:tcPr>
            <w:tcW w:w="1296" w:type="dxa"/>
            <w:tcBorders>
              <w:top w:val="single" w:sz="4" w:space="0" w:color="auto"/>
            </w:tcBorders>
            <w:shd w:val="clear" w:color="auto" w:fill="FAFAFA"/>
            <w:vAlign w:val="bottom"/>
          </w:tcPr>
          <w:p w14:paraId="32CECA41" w14:textId="77777777" w:rsidR="00C44423" w:rsidRPr="00B876A7" w:rsidRDefault="00C44423" w:rsidP="00C44423">
            <w:pPr>
              <w:spacing w:before="0" w:after="0"/>
              <w:ind w:right="-72"/>
              <w:rPr>
                <w:sz w:val="18"/>
                <w:szCs w:val="18"/>
              </w:rPr>
            </w:pPr>
          </w:p>
        </w:tc>
        <w:tc>
          <w:tcPr>
            <w:tcW w:w="1296" w:type="dxa"/>
            <w:tcBorders>
              <w:top w:val="single" w:sz="4" w:space="0" w:color="auto"/>
            </w:tcBorders>
            <w:vAlign w:val="bottom"/>
          </w:tcPr>
          <w:p w14:paraId="4231F435" w14:textId="77777777" w:rsidR="00C44423" w:rsidRPr="00B876A7" w:rsidRDefault="00C44423" w:rsidP="00C44423">
            <w:pPr>
              <w:spacing w:before="0" w:after="0"/>
              <w:ind w:right="-72"/>
              <w:rPr>
                <w:sz w:val="18"/>
                <w:szCs w:val="18"/>
              </w:rPr>
            </w:pPr>
          </w:p>
        </w:tc>
      </w:tr>
      <w:tr w:rsidR="00C44423" w:rsidRPr="00B876A7" w14:paraId="0DB889B0" w14:textId="77777777" w:rsidTr="00685F2C">
        <w:tc>
          <w:tcPr>
            <w:tcW w:w="6849" w:type="dxa"/>
            <w:vAlign w:val="bottom"/>
          </w:tcPr>
          <w:p w14:paraId="6E87189A" w14:textId="77777777" w:rsidR="00C44423" w:rsidRPr="00B876A7" w:rsidRDefault="00C44423" w:rsidP="00C44423">
            <w:pPr>
              <w:spacing w:before="0" w:after="0"/>
              <w:ind w:left="-101"/>
              <w:rPr>
                <w:b/>
                <w:sz w:val="18"/>
                <w:szCs w:val="18"/>
              </w:rPr>
            </w:pPr>
            <w:r w:rsidRPr="00B876A7">
              <w:rPr>
                <w:sz w:val="18"/>
                <w:szCs w:val="18"/>
              </w:rPr>
              <w:t>1 January</w:t>
            </w:r>
          </w:p>
        </w:tc>
        <w:tc>
          <w:tcPr>
            <w:tcW w:w="1296" w:type="dxa"/>
            <w:shd w:val="clear" w:color="auto" w:fill="FAFAFA"/>
            <w:vAlign w:val="bottom"/>
          </w:tcPr>
          <w:p w14:paraId="4FC7CCAC" w14:textId="47675A1F" w:rsidR="00C44423" w:rsidRPr="00B876A7" w:rsidRDefault="00335B24" w:rsidP="00C44423">
            <w:pPr>
              <w:spacing w:before="0" w:after="0"/>
              <w:ind w:right="-72"/>
              <w:jc w:val="right"/>
              <w:rPr>
                <w:sz w:val="18"/>
                <w:szCs w:val="18"/>
              </w:rPr>
            </w:pPr>
            <w:r w:rsidRPr="00335B24">
              <w:rPr>
                <w:sz w:val="18"/>
                <w:szCs w:val="18"/>
              </w:rPr>
              <w:t>11,999,600</w:t>
            </w:r>
          </w:p>
        </w:tc>
        <w:tc>
          <w:tcPr>
            <w:tcW w:w="1296" w:type="dxa"/>
            <w:vAlign w:val="bottom"/>
          </w:tcPr>
          <w:p w14:paraId="3F03BEB9" w14:textId="570B59ED" w:rsidR="00C44423" w:rsidRPr="00B876A7" w:rsidRDefault="00C44423" w:rsidP="00C44423">
            <w:pPr>
              <w:spacing w:before="0" w:after="0"/>
              <w:ind w:right="-72"/>
              <w:jc w:val="right"/>
              <w:rPr>
                <w:sz w:val="18"/>
                <w:szCs w:val="18"/>
              </w:rPr>
            </w:pPr>
            <w:r w:rsidRPr="00B876A7">
              <w:rPr>
                <w:sz w:val="18"/>
                <w:szCs w:val="18"/>
              </w:rPr>
              <w:t>11,999,600</w:t>
            </w:r>
          </w:p>
        </w:tc>
      </w:tr>
      <w:tr w:rsidR="00C44423" w:rsidRPr="00B876A7" w14:paraId="12509EDB" w14:textId="77777777" w:rsidTr="00685F2C">
        <w:tc>
          <w:tcPr>
            <w:tcW w:w="6849" w:type="dxa"/>
            <w:vAlign w:val="bottom"/>
          </w:tcPr>
          <w:p w14:paraId="7B86ED8A" w14:textId="77777777" w:rsidR="00C44423" w:rsidRPr="00B876A7" w:rsidRDefault="00C44423" w:rsidP="00C44423">
            <w:pPr>
              <w:spacing w:before="0" w:after="0"/>
              <w:ind w:left="-101"/>
              <w:rPr>
                <w:sz w:val="18"/>
                <w:szCs w:val="18"/>
              </w:rPr>
            </w:pPr>
            <w:r w:rsidRPr="00B876A7">
              <w:rPr>
                <w:sz w:val="18"/>
                <w:szCs w:val="18"/>
              </w:rPr>
              <w:t>Additions</w:t>
            </w:r>
          </w:p>
        </w:tc>
        <w:tc>
          <w:tcPr>
            <w:tcW w:w="1296" w:type="dxa"/>
            <w:tcBorders>
              <w:bottom w:val="single" w:sz="4" w:space="0" w:color="auto"/>
            </w:tcBorders>
            <w:shd w:val="clear" w:color="auto" w:fill="FAFAFA"/>
            <w:vAlign w:val="bottom"/>
          </w:tcPr>
          <w:p w14:paraId="0253C7B7" w14:textId="23BE48F5" w:rsidR="00C44423" w:rsidRPr="00B876A7" w:rsidRDefault="00335B24" w:rsidP="00C44423">
            <w:pPr>
              <w:spacing w:before="0" w:after="0"/>
              <w:ind w:right="-72"/>
              <w:jc w:val="right"/>
              <w:rPr>
                <w:sz w:val="18"/>
                <w:szCs w:val="18"/>
              </w:rPr>
            </w:pPr>
            <w:r w:rsidRPr="00335B24">
              <w:rPr>
                <w:sz w:val="18"/>
                <w:szCs w:val="18"/>
              </w:rPr>
              <w:t>1,624,975</w:t>
            </w:r>
          </w:p>
        </w:tc>
        <w:tc>
          <w:tcPr>
            <w:tcW w:w="1296" w:type="dxa"/>
            <w:tcBorders>
              <w:bottom w:val="single" w:sz="4" w:space="0" w:color="auto"/>
            </w:tcBorders>
            <w:vAlign w:val="bottom"/>
          </w:tcPr>
          <w:p w14:paraId="63215F44" w14:textId="49EF15A9" w:rsidR="00C44423" w:rsidRPr="00B876A7" w:rsidRDefault="00C44423" w:rsidP="00C44423">
            <w:pPr>
              <w:spacing w:before="0" w:after="0"/>
              <w:ind w:right="-72"/>
              <w:jc w:val="right"/>
              <w:rPr>
                <w:sz w:val="18"/>
                <w:szCs w:val="18"/>
              </w:rPr>
            </w:pPr>
            <w:r w:rsidRPr="00B876A7">
              <w:rPr>
                <w:sz w:val="18"/>
                <w:szCs w:val="18"/>
              </w:rPr>
              <w:t>-</w:t>
            </w:r>
          </w:p>
        </w:tc>
      </w:tr>
      <w:tr w:rsidR="00C44423" w:rsidRPr="00B876A7" w14:paraId="6B914EAA" w14:textId="77777777" w:rsidTr="00685F2C">
        <w:tc>
          <w:tcPr>
            <w:tcW w:w="6849" w:type="dxa"/>
            <w:vAlign w:val="bottom"/>
          </w:tcPr>
          <w:p w14:paraId="39EAF84C" w14:textId="77777777" w:rsidR="00C44423" w:rsidRPr="00B876A7" w:rsidRDefault="00C44423" w:rsidP="00C44423">
            <w:pPr>
              <w:spacing w:before="0" w:after="0"/>
              <w:ind w:left="-101"/>
              <w:rPr>
                <w:sz w:val="18"/>
                <w:szCs w:val="18"/>
              </w:rPr>
            </w:pPr>
          </w:p>
        </w:tc>
        <w:tc>
          <w:tcPr>
            <w:tcW w:w="1296" w:type="dxa"/>
            <w:tcBorders>
              <w:top w:val="single" w:sz="4" w:space="0" w:color="auto"/>
            </w:tcBorders>
            <w:shd w:val="clear" w:color="auto" w:fill="FAFAFA"/>
            <w:vAlign w:val="bottom"/>
          </w:tcPr>
          <w:p w14:paraId="0644530E" w14:textId="77777777" w:rsidR="00C44423" w:rsidRPr="00B876A7" w:rsidRDefault="00C44423" w:rsidP="00C44423">
            <w:pPr>
              <w:spacing w:before="0" w:after="0"/>
              <w:ind w:right="-72"/>
              <w:jc w:val="right"/>
              <w:rPr>
                <w:sz w:val="18"/>
                <w:szCs w:val="18"/>
              </w:rPr>
            </w:pPr>
          </w:p>
        </w:tc>
        <w:tc>
          <w:tcPr>
            <w:tcW w:w="1296" w:type="dxa"/>
            <w:tcBorders>
              <w:top w:val="single" w:sz="4" w:space="0" w:color="auto"/>
            </w:tcBorders>
            <w:shd w:val="clear" w:color="auto" w:fill="auto"/>
            <w:vAlign w:val="bottom"/>
          </w:tcPr>
          <w:p w14:paraId="0632F297" w14:textId="77777777" w:rsidR="00C44423" w:rsidRPr="00B876A7" w:rsidRDefault="00C44423" w:rsidP="00C44423">
            <w:pPr>
              <w:spacing w:before="0" w:after="0"/>
              <w:ind w:right="-72"/>
              <w:jc w:val="right"/>
              <w:rPr>
                <w:sz w:val="18"/>
                <w:szCs w:val="18"/>
              </w:rPr>
            </w:pPr>
          </w:p>
        </w:tc>
      </w:tr>
      <w:tr w:rsidR="00C44423" w:rsidRPr="00B876A7" w14:paraId="7413CB88" w14:textId="77777777" w:rsidTr="00685F2C">
        <w:tc>
          <w:tcPr>
            <w:tcW w:w="6849" w:type="dxa"/>
            <w:vAlign w:val="bottom"/>
          </w:tcPr>
          <w:p w14:paraId="4083B85C" w14:textId="77777777" w:rsidR="00C44423" w:rsidRPr="00B876A7" w:rsidRDefault="00C44423" w:rsidP="00C44423">
            <w:pPr>
              <w:spacing w:before="0" w:after="0"/>
              <w:ind w:left="-101"/>
              <w:rPr>
                <w:sz w:val="18"/>
                <w:szCs w:val="18"/>
              </w:rPr>
            </w:pPr>
            <w:r w:rsidRPr="00B876A7">
              <w:rPr>
                <w:sz w:val="18"/>
                <w:szCs w:val="18"/>
              </w:rPr>
              <w:t>31 December</w:t>
            </w:r>
          </w:p>
        </w:tc>
        <w:tc>
          <w:tcPr>
            <w:tcW w:w="1296" w:type="dxa"/>
            <w:tcBorders>
              <w:bottom w:val="single" w:sz="4" w:space="0" w:color="auto"/>
            </w:tcBorders>
            <w:shd w:val="clear" w:color="auto" w:fill="FAFAFA"/>
            <w:vAlign w:val="bottom"/>
          </w:tcPr>
          <w:p w14:paraId="18446AC8" w14:textId="526544DF" w:rsidR="00C44423" w:rsidRPr="00B876A7" w:rsidRDefault="00335B24" w:rsidP="00C44423">
            <w:pPr>
              <w:spacing w:before="0" w:after="0"/>
              <w:ind w:right="-72"/>
              <w:jc w:val="right"/>
              <w:rPr>
                <w:sz w:val="18"/>
                <w:szCs w:val="18"/>
              </w:rPr>
            </w:pPr>
            <w:r w:rsidRPr="00335B24">
              <w:rPr>
                <w:sz w:val="18"/>
                <w:szCs w:val="18"/>
              </w:rPr>
              <w:t>13,624,575</w:t>
            </w:r>
          </w:p>
        </w:tc>
        <w:tc>
          <w:tcPr>
            <w:tcW w:w="1296" w:type="dxa"/>
            <w:tcBorders>
              <w:bottom w:val="single" w:sz="4" w:space="0" w:color="auto"/>
            </w:tcBorders>
            <w:shd w:val="clear" w:color="auto" w:fill="auto"/>
            <w:vAlign w:val="bottom"/>
          </w:tcPr>
          <w:p w14:paraId="13C12777" w14:textId="5A738125" w:rsidR="00C44423" w:rsidRPr="00B876A7" w:rsidRDefault="00C44423" w:rsidP="00C44423">
            <w:pPr>
              <w:spacing w:before="0" w:after="0"/>
              <w:ind w:right="-72"/>
              <w:jc w:val="right"/>
              <w:rPr>
                <w:sz w:val="18"/>
                <w:szCs w:val="18"/>
              </w:rPr>
            </w:pPr>
            <w:r w:rsidRPr="00B876A7">
              <w:rPr>
                <w:sz w:val="18"/>
                <w:szCs w:val="18"/>
              </w:rPr>
              <w:t>11,999,600</w:t>
            </w:r>
          </w:p>
        </w:tc>
      </w:tr>
    </w:tbl>
    <w:p w14:paraId="36740F4D" w14:textId="77777777" w:rsidR="007A5A72" w:rsidRPr="00B876A7" w:rsidRDefault="007A5A72" w:rsidP="000C3FEC">
      <w:pPr>
        <w:rPr>
          <w:rFonts w:ascii="Arial" w:eastAsia="Arial" w:hAnsi="Arial" w:cs="Arial"/>
          <w:sz w:val="18"/>
          <w:szCs w:val="18"/>
        </w:rPr>
        <w:sectPr w:rsidR="007A5A72" w:rsidRPr="00B876A7" w:rsidSect="00235640">
          <w:pgSz w:w="11907" w:h="16840" w:code="9"/>
          <w:pgMar w:top="1440" w:right="720" w:bottom="720" w:left="1728" w:header="706" w:footer="706" w:gutter="0"/>
          <w:cols w:space="720"/>
        </w:sectPr>
      </w:pPr>
    </w:p>
    <w:p w14:paraId="1D7BD038" w14:textId="5AAA8FE2" w:rsidR="007A5A72" w:rsidRPr="000C3FEC" w:rsidRDefault="0032140B">
      <w:pPr>
        <w:rPr>
          <w:rFonts w:ascii="Arial" w:eastAsia="Arial" w:hAnsi="Arial" w:cstheme="minorBidi"/>
          <w:spacing w:val="-4"/>
          <w:sz w:val="18"/>
          <w:szCs w:val="18"/>
          <w:cs/>
        </w:rPr>
      </w:pPr>
      <w:r w:rsidRPr="00B876A7">
        <w:rPr>
          <w:rFonts w:ascii="Arial" w:eastAsia="Arial" w:hAnsi="Arial" w:cs="Arial"/>
          <w:sz w:val="18"/>
          <w:szCs w:val="18"/>
        </w:rPr>
        <w:lastRenderedPageBreak/>
        <w:t xml:space="preserve">As </w:t>
      </w:r>
      <w:proofErr w:type="gramStart"/>
      <w:r w:rsidRPr="00B876A7">
        <w:rPr>
          <w:rFonts w:ascii="Arial" w:eastAsia="Arial" w:hAnsi="Arial" w:cs="Arial"/>
          <w:sz w:val="18"/>
          <w:szCs w:val="18"/>
        </w:rPr>
        <w:t>at</w:t>
      </w:r>
      <w:proofErr w:type="gramEnd"/>
      <w:r w:rsidRPr="00B876A7">
        <w:rPr>
          <w:rFonts w:ascii="Arial" w:eastAsia="Arial" w:hAnsi="Arial" w:cs="Arial"/>
          <w:sz w:val="18"/>
          <w:szCs w:val="18"/>
        </w:rPr>
        <w:t xml:space="preserve"> 31 December 202</w:t>
      </w:r>
      <w:r w:rsidR="000C3FEC">
        <w:rPr>
          <w:rFonts w:ascii="Arial" w:eastAsia="Arial" w:hAnsi="Arial" w:cs="Arial"/>
          <w:sz w:val="18"/>
          <w:szCs w:val="18"/>
        </w:rPr>
        <w:t>2</w:t>
      </w:r>
      <w:r w:rsidRPr="00B876A7">
        <w:rPr>
          <w:rFonts w:ascii="Arial" w:eastAsia="Arial" w:hAnsi="Arial" w:cs="Arial"/>
          <w:sz w:val="18"/>
          <w:szCs w:val="18"/>
        </w:rPr>
        <w:t>, the subsidiaries included in consolidated financial statement are listed below. The subsidiaries have only ordinary shares in which the Group directly holds those shares. The proportion of ownership interests held by the Group is equal to voting rights in subsidiaries held by the Group</w:t>
      </w:r>
      <w:r w:rsidR="000C3FEC" w:rsidRPr="006E197E">
        <w:rPr>
          <w:rFonts w:ascii="Arial" w:eastAsia="Arial" w:hAnsi="Arial" w:cs="Arial"/>
          <w:spacing w:val="-4"/>
          <w:sz w:val="18"/>
          <w:szCs w:val="18"/>
        </w:rPr>
        <w:t>. In addition, the Group has interest in a joint operation.</w:t>
      </w:r>
    </w:p>
    <w:p w14:paraId="31EFC69E" w14:textId="77777777" w:rsidR="007A5A72" w:rsidRPr="00B876A7" w:rsidRDefault="007A5A72">
      <w:pPr>
        <w:rPr>
          <w:rFonts w:ascii="Arial" w:eastAsia="Arial" w:hAnsi="Arial" w:cs="Arial"/>
          <w:sz w:val="18"/>
          <w:szCs w:val="18"/>
        </w:rPr>
      </w:pPr>
    </w:p>
    <w:p w14:paraId="56A35FCF"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The detail of investments in subsidiaries are as follows:</w:t>
      </w:r>
    </w:p>
    <w:p w14:paraId="549F5BD1" w14:textId="77777777" w:rsidR="007A5A72" w:rsidRPr="00B876A7" w:rsidRDefault="007A5A72">
      <w:pPr>
        <w:rPr>
          <w:rFonts w:ascii="Arial" w:eastAsia="Arial" w:hAnsi="Arial" w:cs="Arial"/>
          <w:sz w:val="18"/>
          <w:szCs w:val="18"/>
        </w:rPr>
      </w:pPr>
    </w:p>
    <w:tbl>
      <w:tblPr>
        <w:tblW w:w="14841" w:type="dxa"/>
        <w:tblLayout w:type="fixed"/>
        <w:tblLook w:val="04A0" w:firstRow="1" w:lastRow="0" w:firstColumn="1" w:lastColumn="0" w:noHBand="0" w:noVBand="1"/>
      </w:tblPr>
      <w:tblGrid>
        <w:gridCol w:w="2410"/>
        <w:gridCol w:w="1267"/>
        <w:gridCol w:w="1624"/>
        <w:gridCol w:w="1170"/>
        <w:gridCol w:w="1170"/>
        <w:gridCol w:w="1260"/>
        <w:gridCol w:w="1260"/>
        <w:gridCol w:w="1170"/>
        <w:gridCol w:w="1170"/>
        <w:gridCol w:w="1170"/>
        <w:gridCol w:w="1170"/>
      </w:tblGrid>
      <w:tr w:rsidR="007A5A72" w:rsidRPr="000C3FEC" w14:paraId="4E18F472" w14:textId="77777777" w:rsidTr="00DD7724">
        <w:trPr>
          <w:trHeight w:val="65"/>
        </w:trPr>
        <w:tc>
          <w:tcPr>
            <w:tcW w:w="2410" w:type="dxa"/>
          </w:tcPr>
          <w:p w14:paraId="0092560B" w14:textId="77777777" w:rsidR="007A5A72" w:rsidRPr="000C3FEC" w:rsidRDefault="007A5A72" w:rsidP="00DF686A">
            <w:pPr>
              <w:ind w:left="-113" w:right="-72"/>
              <w:rPr>
                <w:rFonts w:ascii="Arial" w:hAnsi="Arial" w:cs="Arial"/>
                <w:b/>
                <w:sz w:val="16"/>
                <w:szCs w:val="16"/>
              </w:rPr>
            </w:pPr>
          </w:p>
        </w:tc>
        <w:tc>
          <w:tcPr>
            <w:tcW w:w="1267" w:type="dxa"/>
          </w:tcPr>
          <w:p w14:paraId="08FB93CE" w14:textId="77777777" w:rsidR="007A5A72" w:rsidRPr="000C3FEC" w:rsidRDefault="007A5A72" w:rsidP="00DF686A">
            <w:pPr>
              <w:ind w:right="-72"/>
              <w:jc w:val="center"/>
              <w:rPr>
                <w:rFonts w:ascii="Arial" w:hAnsi="Arial" w:cs="Arial"/>
                <w:b/>
                <w:sz w:val="16"/>
                <w:szCs w:val="16"/>
              </w:rPr>
            </w:pPr>
          </w:p>
        </w:tc>
        <w:tc>
          <w:tcPr>
            <w:tcW w:w="1624" w:type="dxa"/>
          </w:tcPr>
          <w:p w14:paraId="3661F4F8" w14:textId="77777777" w:rsidR="007A5A72" w:rsidRPr="000C3FEC" w:rsidRDefault="007A5A72" w:rsidP="00DF686A">
            <w:pPr>
              <w:ind w:right="-72"/>
              <w:jc w:val="center"/>
              <w:rPr>
                <w:rFonts w:ascii="Arial" w:hAnsi="Arial" w:cs="Arial"/>
                <w:b/>
                <w:sz w:val="16"/>
                <w:szCs w:val="16"/>
              </w:rPr>
            </w:pPr>
          </w:p>
        </w:tc>
        <w:tc>
          <w:tcPr>
            <w:tcW w:w="2340" w:type="dxa"/>
            <w:gridSpan w:val="2"/>
            <w:tcBorders>
              <w:top w:val="single" w:sz="4" w:space="0" w:color="auto"/>
            </w:tcBorders>
          </w:tcPr>
          <w:p w14:paraId="66FF96BC" w14:textId="77777777" w:rsidR="007A5A72" w:rsidRPr="000C3FEC" w:rsidRDefault="007A5A72" w:rsidP="00DF686A">
            <w:pPr>
              <w:ind w:right="-72"/>
              <w:jc w:val="center"/>
              <w:rPr>
                <w:rFonts w:ascii="Arial" w:hAnsi="Arial" w:cs="Arial"/>
                <w:b/>
                <w:sz w:val="16"/>
                <w:szCs w:val="16"/>
              </w:rPr>
            </w:pPr>
          </w:p>
        </w:tc>
        <w:tc>
          <w:tcPr>
            <w:tcW w:w="2520" w:type="dxa"/>
            <w:gridSpan w:val="2"/>
            <w:tcBorders>
              <w:top w:val="single" w:sz="4" w:space="0" w:color="auto"/>
            </w:tcBorders>
          </w:tcPr>
          <w:p w14:paraId="76469B23" w14:textId="77777777" w:rsidR="007A5A72" w:rsidRPr="000C3FEC" w:rsidRDefault="0032140B" w:rsidP="00DF686A">
            <w:pPr>
              <w:ind w:right="-72"/>
              <w:jc w:val="center"/>
              <w:rPr>
                <w:rFonts w:ascii="Arial" w:hAnsi="Arial" w:cs="Arial"/>
                <w:b/>
                <w:sz w:val="16"/>
                <w:szCs w:val="16"/>
              </w:rPr>
            </w:pPr>
            <w:r w:rsidRPr="000C3FEC">
              <w:rPr>
                <w:rFonts w:ascii="Arial" w:hAnsi="Arial" w:cs="Arial"/>
                <w:b/>
                <w:sz w:val="16"/>
                <w:szCs w:val="16"/>
              </w:rPr>
              <w:t>Issued and paid-up</w:t>
            </w:r>
          </w:p>
        </w:tc>
        <w:tc>
          <w:tcPr>
            <w:tcW w:w="2340" w:type="dxa"/>
            <w:gridSpan w:val="2"/>
            <w:tcBorders>
              <w:top w:val="single" w:sz="4" w:space="0" w:color="auto"/>
            </w:tcBorders>
          </w:tcPr>
          <w:p w14:paraId="0DBA7CB0" w14:textId="77777777" w:rsidR="007A5A72" w:rsidRPr="000C3FEC" w:rsidRDefault="0032140B" w:rsidP="00DF686A">
            <w:pPr>
              <w:ind w:right="-72"/>
              <w:jc w:val="center"/>
              <w:rPr>
                <w:rFonts w:ascii="Arial" w:hAnsi="Arial" w:cs="Arial"/>
                <w:b/>
                <w:sz w:val="16"/>
                <w:szCs w:val="16"/>
              </w:rPr>
            </w:pPr>
            <w:r w:rsidRPr="000C3FEC">
              <w:rPr>
                <w:rFonts w:ascii="Arial" w:hAnsi="Arial" w:cs="Arial"/>
                <w:b/>
                <w:sz w:val="16"/>
                <w:szCs w:val="16"/>
              </w:rPr>
              <w:t>Proportion of shares</w:t>
            </w:r>
          </w:p>
        </w:tc>
        <w:tc>
          <w:tcPr>
            <w:tcW w:w="2340" w:type="dxa"/>
            <w:gridSpan w:val="2"/>
            <w:vMerge w:val="restart"/>
            <w:tcBorders>
              <w:top w:val="single" w:sz="4" w:space="0" w:color="auto"/>
            </w:tcBorders>
          </w:tcPr>
          <w:p w14:paraId="464E1FDD" w14:textId="77777777" w:rsidR="007A5A72" w:rsidRPr="000C3FEC" w:rsidRDefault="0032140B" w:rsidP="00DF686A">
            <w:pPr>
              <w:ind w:right="-72"/>
              <w:jc w:val="center"/>
              <w:rPr>
                <w:rFonts w:ascii="Arial" w:hAnsi="Arial" w:cs="Arial"/>
                <w:b/>
                <w:sz w:val="16"/>
                <w:szCs w:val="16"/>
              </w:rPr>
            </w:pPr>
            <w:r w:rsidRPr="000C3FEC">
              <w:rPr>
                <w:rFonts w:ascii="Arial" w:hAnsi="Arial" w:cs="Arial"/>
                <w:b/>
                <w:sz w:val="16"/>
                <w:szCs w:val="16"/>
              </w:rPr>
              <w:t>Investment in cost</w:t>
            </w:r>
          </w:p>
          <w:p w14:paraId="3E293667" w14:textId="77777777" w:rsidR="007A5A72" w:rsidRPr="000C3FEC" w:rsidRDefault="0032140B" w:rsidP="00DF686A">
            <w:pPr>
              <w:ind w:right="-72"/>
              <w:jc w:val="center"/>
              <w:rPr>
                <w:rFonts w:ascii="Arial" w:hAnsi="Arial" w:cs="Arial"/>
                <w:b/>
                <w:sz w:val="16"/>
                <w:szCs w:val="16"/>
              </w:rPr>
            </w:pPr>
            <w:r w:rsidRPr="000C3FEC">
              <w:rPr>
                <w:rFonts w:ascii="Arial" w:hAnsi="Arial" w:cs="Arial"/>
                <w:b/>
                <w:sz w:val="16"/>
                <w:szCs w:val="16"/>
              </w:rPr>
              <w:t>method</w:t>
            </w:r>
          </w:p>
        </w:tc>
      </w:tr>
      <w:tr w:rsidR="007A5A72" w:rsidRPr="000C3FEC" w14:paraId="32A3E15A" w14:textId="77777777" w:rsidTr="00DD7724">
        <w:trPr>
          <w:trHeight w:val="65"/>
        </w:trPr>
        <w:tc>
          <w:tcPr>
            <w:tcW w:w="2410" w:type="dxa"/>
          </w:tcPr>
          <w:p w14:paraId="2E6689E3" w14:textId="77777777" w:rsidR="007A5A72" w:rsidRPr="000C3FEC" w:rsidRDefault="007A5A72" w:rsidP="00DF686A">
            <w:pPr>
              <w:ind w:left="-113" w:right="-72"/>
              <w:rPr>
                <w:rFonts w:ascii="Arial" w:hAnsi="Arial" w:cs="Arial"/>
                <w:b/>
                <w:sz w:val="16"/>
                <w:szCs w:val="16"/>
              </w:rPr>
            </w:pPr>
          </w:p>
        </w:tc>
        <w:tc>
          <w:tcPr>
            <w:tcW w:w="1267" w:type="dxa"/>
          </w:tcPr>
          <w:p w14:paraId="2EC4A674" w14:textId="77777777" w:rsidR="007A5A72" w:rsidRPr="000C3FEC" w:rsidRDefault="007A5A72" w:rsidP="00DF686A">
            <w:pPr>
              <w:ind w:right="-72"/>
              <w:jc w:val="center"/>
              <w:rPr>
                <w:rFonts w:ascii="Arial" w:hAnsi="Arial" w:cs="Arial"/>
                <w:b/>
                <w:sz w:val="16"/>
                <w:szCs w:val="16"/>
              </w:rPr>
            </w:pPr>
          </w:p>
        </w:tc>
        <w:tc>
          <w:tcPr>
            <w:tcW w:w="1624" w:type="dxa"/>
          </w:tcPr>
          <w:p w14:paraId="49327393" w14:textId="77777777" w:rsidR="007A5A72" w:rsidRPr="000C3FEC" w:rsidRDefault="007A5A72" w:rsidP="00DF686A">
            <w:pPr>
              <w:ind w:right="-72"/>
              <w:jc w:val="center"/>
              <w:rPr>
                <w:rFonts w:ascii="Arial" w:hAnsi="Arial" w:cs="Arial"/>
                <w:b/>
                <w:sz w:val="16"/>
                <w:szCs w:val="16"/>
              </w:rPr>
            </w:pPr>
          </w:p>
        </w:tc>
        <w:tc>
          <w:tcPr>
            <w:tcW w:w="2340" w:type="dxa"/>
            <w:gridSpan w:val="2"/>
            <w:tcBorders>
              <w:bottom w:val="single" w:sz="4" w:space="0" w:color="auto"/>
            </w:tcBorders>
          </w:tcPr>
          <w:p w14:paraId="2F88BA86" w14:textId="77777777" w:rsidR="007A5A72" w:rsidRPr="000C3FEC" w:rsidRDefault="0032140B" w:rsidP="00DF686A">
            <w:pPr>
              <w:ind w:right="-72"/>
              <w:jc w:val="center"/>
              <w:rPr>
                <w:rFonts w:ascii="Arial" w:hAnsi="Arial" w:cs="Arial"/>
                <w:b/>
                <w:sz w:val="16"/>
                <w:szCs w:val="16"/>
              </w:rPr>
            </w:pPr>
            <w:r w:rsidRPr="000C3FEC">
              <w:rPr>
                <w:rFonts w:ascii="Arial" w:hAnsi="Arial" w:cs="Arial"/>
                <w:b/>
                <w:sz w:val="16"/>
                <w:szCs w:val="16"/>
              </w:rPr>
              <w:t>Registered share capital</w:t>
            </w:r>
          </w:p>
        </w:tc>
        <w:tc>
          <w:tcPr>
            <w:tcW w:w="2520" w:type="dxa"/>
            <w:gridSpan w:val="2"/>
            <w:tcBorders>
              <w:bottom w:val="single" w:sz="4" w:space="0" w:color="auto"/>
            </w:tcBorders>
          </w:tcPr>
          <w:p w14:paraId="2B6884A4" w14:textId="77777777" w:rsidR="007A5A72" w:rsidRPr="000C3FEC" w:rsidRDefault="0032140B" w:rsidP="00DF686A">
            <w:pPr>
              <w:ind w:right="-72"/>
              <w:jc w:val="center"/>
              <w:rPr>
                <w:rFonts w:ascii="Arial" w:hAnsi="Arial" w:cs="Arial"/>
                <w:b/>
                <w:sz w:val="16"/>
                <w:szCs w:val="16"/>
              </w:rPr>
            </w:pPr>
            <w:r w:rsidRPr="000C3FEC">
              <w:rPr>
                <w:rFonts w:ascii="Arial" w:hAnsi="Arial" w:cs="Arial"/>
                <w:b/>
                <w:sz w:val="16"/>
                <w:szCs w:val="16"/>
              </w:rPr>
              <w:t>share capital</w:t>
            </w:r>
          </w:p>
        </w:tc>
        <w:tc>
          <w:tcPr>
            <w:tcW w:w="2340" w:type="dxa"/>
            <w:gridSpan w:val="2"/>
            <w:tcBorders>
              <w:bottom w:val="single" w:sz="4" w:space="0" w:color="auto"/>
            </w:tcBorders>
          </w:tcPr>
          <w:p w14:paraId="63B558E0" w14:textId="77777777" w:rsidR="007A5A72" w:rsidRPr="000C3FEC" w:rsidRDefault="0032140B" w:rsidP="00DF686A">
            <w:pPr>
              <w:ind w:right="-72"/>
              <w:jc w:val="center"/>
              <w:rPr>
                <w:rFonts w:ascii="Arial" w:hAnsi="Arial" w:cs="Arial"/>
                <w:b/>
                <w:sz w:val="16"/>
                <w:szCs w:val="16"/>
              </w:rPr>
            </w:pPr>
            <w:r w:rsidRPr="000C3FEC">
              <w:rPr>
                <w:rFonts w:ascii="Arial" w:hAnsi="Arial" w:cs="Arial"/>
                <w:b/>
                <w:sz w:val="16"/>
                <w:szCs w:val="16"/>
              </w:rPr>
              <w:t>held by parent</w:t>
            </w:r>
          </w:p>
        </w:tc>
        <w:tc>
          <w:tcPr>
            <w:tcW w:w="2340" w:type="dxa"/>
            <w:gridSpan w:val="2"/>
            <w:vMerge/>
            <w:tcBorders>
              <w:bottom w:val="single" w:sz="4" w:space="0" w:color="auto"/>
            </w:tcBorders>
          </w:tcPr>
          <w:p w14:paraId="3F1F6649" w14:textId="77777777" w:rsidR="007A5A72" w:rsidRPr="000C3FEC" w:rsidRDefault="007A5A72" w:rsidP="00DF686A">
            <w:pPr>
              <w:widowControl w:val="0"/>
              <w:pBdr>
                <w:top w:val="nil"/>
                <w:left w:val="nil"/>
                <w:bottom w:val="nil"/>
                <w:right w:val="nil"/>
                <w:between w:val="nil"/>
              </w:pBdr>
              <w:rPr>
                <w:rFonts w:ascii="Arial" w:hAnsi="Arial" w:cs="Arial"/>
                <w:b/>
                <w:sz w:val="16"/>
                <w:szCs w:val="16"/>
              </w:rPr>
            </w:pPr>
          </w:p>
        </w:tc>
      </w:tr>
      <w:tr w:rsidR="00C44423" w:rsidRPr="000C3FEC" w14:paraId="16C65CBD" w14:textId="77777777" w:rsidTr="00DD7724">
        <w:trPr>
          <w:trHeight w:val="65"/>
        </w:trPr>
        <w:tc>
          <w:tcPr>
            <w:tcW w:w="2410" w:type="dxa"/>
          </w:tcPr>
          <w:p w14:paraId="520D641C" w14:textId="77777777" w:rsidR="00C44423" w:rsidRPr="000C3FEC" w:rsidRDefault="00C44423" w:rsidP="00C44423">
            <w:pPr>
              <w:ind w:left="-113" w:right="-72"/>
              <w:rPr>
                <w:rFonts w:ascii="Arial" w:hAnsi="Arial" w:cs="Arial"/>
                <w:b/>
                <w:sz w:val="16"/>
                <w:szCs w:val="16"/>
              </w:rPr>
            </w:pPr>
          </w:p>
        </w:tc>
        <w:tc>
          <w:tcPr>
            <w:tcW w:w="1267" w:type="dxa"/>
          </w:tcPr>
          <w:p w14:paraId="66C66E3F" w14:textId="77777777" w:rsidR="00C44423" w:rsidRPr="000C3FEC" w:rsidRDefault="00C44423" w:rsidP="00C44423">
            <w:pPr>
              <w:ind w:right="-72"/>
              <w:jc w:val="center"/>
              <w:rPr>
                <w:rFonts w:ascii="Arial" w:hAnsi="Arial" w:cs="Arial"/>
                <w:b/>
                <w:sz w:val="16"/>
                <w:szCs w:val="16"/>
              </w:rPr>
            </w:pPr>
            <w:r w:rsidRPr="000C3FEC">
              <w:rPr>
                <w:rFonts w:ascii="Arial" w:hAnsi="Arial" w:cs="Arial"/>
                <w:b/>
                <w:sz w:val="16"/>
                <w:szCs w:val="16"/>
              </w:rPr>
              <w:t>Country of</w:t>
            </w:r>
          </w:p>
        </w:tc>
        <w:tc>
          <w:tcPr>
            <w:tcW w:w="1624" w:type="dxa"/>
          </w:tcPr>
          <w:p w14:paraId="65804C30" w14:textId="77777777" w:rsidR="00C44423" w:rsidRPr="000C3FEC" w:rsidRDefault="00C44423" w:rsidP="00C44423">
            <w:pPr>
              <w:ind w:right="-72"/>
              <w:jc w:val="center"/>
              <w:rPr>
                <w:rFonts w:ascii="Arial" w:hAnsi="Arial" w:cs="Arial"/>
                <w:b/>
                <w:sz w:val="16"/>
                <w:szCs w:val="16"/>
              </w:rPr>
            </w:pPr>
            <w:r w:rsidRPr="000C3FEC">
              <w:rPr>
                <w:rFonts w:ascii="Arial" w:hAnsi="Arial" w:cs="Arial"/>
                <w:b/>
                <w:sz w:val="16"/>
                <w:szCs w:val="16"/>
              </w:rPr>
              <w:t>Nature of</w:t>
            </w:r>
          </w:p>
        </w:tc>
        <w:tc>
          <w:tcPr>
            <w:tcW w:w="1170" w:type="dxa"/>
          </w:tcPr>
          <w:p w14:paraId="05F7BD76" w14:textId="50D9DC20" w:rsidR="00C44423" w:rsidRPr="000C3FEC" w:rsidRDefault="00C44423" w:rsidP="00C44423">
            <w:pPr>
              <w:ind w:right="-72"/>
              <w:jc w:val="right"/>
              <w:rPr>
                <w:rFonts w:ascii="Arial" w:hAnsi="Arial" w:cs="Arial"/>
                <w:b/>
                <w:sz w:val="16"/>
                <w:szCs w:val="16"/>
              </w:rPr>
            </w:pPr>
            <w:r w:rsidRPr="000C3FEC">
              <w:rPr>
                <w:rFonts w:ascii="Arial" w:hAnsi="Arial" w:cs="Arial"/>
                <w:b/>
                <w:sz w:val="16"/>
                <w:szCs w:val="16"/>
              </w:rPr>
              <w:t>2022</w:t>
            </w:r>
          </w:p>
        </w:tc>
        <w:tc>
          <w:tcPr>
            <w:tcW w:w="1170" w:type="dxa"/>
          </w:tcPr>
          <w:p w14:paraId="0C2BFA30" w14:textId="089E6FF4" w:rsidR="00C44423" w:rsidRPr="000C3FEC" w:rsidRDefault="00C44423" w:rsidP="00C44423">
            <w:pPr>
              <w:ind w:right="-72"/>
              <w:jc w:val="right"/>
              <w:rPr>
                <w:rFonts w:ascii="Arial" w:hAnsi="Arial" w:cs="Arial"/>
                <w:b/>
                <w:sz w:val="16"/>
                <w:szCs w:val="16"/>
              </w:rPr>
            </w:pPr>
            <w:r w:rsidRPr="000C3FEC">
              <w:rPr>
                <w:rFonts w:ascii="Arial" w:hAnsi="Arial" w:cs="Arial"/>
                <w:b/>
                <w:sz w:val="16"/>
                <w:szCs w:val="16"/>
              </w:rPr>
              <w:t>2021</w:t>
            </w:r>
          </w:p>
        </w:tc>
        <w:tc>
          <w:tcPr>
            <w:tcW w:w="1260" w:type="dxa"/>
          </w:tcPr>
          <w:p w14:paraId="0E29BE42" w14:textId="5A1F234B" w:rsidR="00C44423" w:rsidRPr="000C3FEC" w:rsidRDefault="00C44423" w:rsidP="00C44423">
            <w:pPr>
              <w:ind w:right="-72"/>
              <w:jc w:val="right"/>
              <w:rPr>
                <w:rFonts w:ascii="Arial" w:hAnsi="Arial" w:cs="Arial"/>
                <w:b/>
                <w:sz w:val="16"/>
                <w:szCs w:val="16"/>
              </w:rPr>
            </w:pPr>
            <w:r w:rsidRPr="000C3FEC">
              <w:rPr>
                <w:rFonts w:ascii="Arial" w:hAnsi="Arial" w:cs="Arial"/>
                <w:b/>
                <w:sz w:val="16"/>
                <w:szCs w:val="16"/>
              </w:rPr>
              <w:t>2022</w:t>
            </w:r>
          </w:p>
        </w:tc>
        <w:tc>
          <w:tcPr>
            <w:tcW w:w="1260" w:type="dxa"/>
          </w:tcPr>
          <w:p w14:paraId="7274B401" w14:textId="632AAC29" w:rsidR="00C44423" w:rsidRPr="000C3FEC" w:rsidRDefault="00C44423" w:rsidP="00C44423">
            <w:pPr>
              <w:ind w:right="-72"/>
              <w:jc w:val="right"/>
              <w:rPr>
                <w:rFonts w:ascii="Arial" w:hAnsi="Arial" w:cs="Arial"/>
                <w:b/>
                <w:sz w:val="16"/>
                <w:szCs w:val="16"/>
              </w:rPr>
            </w:pPr>
            <w:r w:rsidRPr="000C3FEC">
              <w:rPr>
                <w:rFonts w:ascii="Arial" w:hAnsi="Arial" w:cs="Arial"/>
                <w:b/>
                <w:sz w:val="16"/>
                <w:szCs w:val="16"/>
              </w:rPr>
              <w:t>2021</w:t>
            </w:r>
          </w:p>
        </w:tc>
        <w:tc>
          <w:tcPr>
            <w:tcW w:w="1170" w:type="dxa"/>
          </w:tcPr>
          <w:p w14:paraId="022A75E4" w14:textId="789B9DCA" w:rsidR="00C44423" w:rsidRPr="000C3FEC" w:rsidRDefault="00C44423" w:rsidP="00C44423">
            <w:pPr>
              <w:ind w:right="-72"/>
              <w:jc w:val="right"/>
              <w:rPr>
                <w:rFonts w:ascii="Arial" w:hAnsi="Arial" w:cs="Arial"/>
                <w:b/>
                <w:sz w:val="16"/>
                <w:szCs w:val="16"/>
              </w:rPr>
            </w:pPr>
            <w:r w:rsidRPr="000C3FEC">
              <w:rPr>
                <w:rFonts w:ascii="Arial" w:hAnsi="Arial" w:cs="Arial"/>
                <w:b/>
                <w:sz w:val="16"/>
                <w:szCs w:val="16"/>
              </w:rPr>
              <w:t>2022</w:t>
            </w:r>
          </w:p>
        </w:tc>
        <w:tc>
          <w:tcPr>
            <w:tcW w:w="1170" w:type="dxa"/>
          </w:tcPr>
          <w:p w14:paraId="31F9521E" w14:textId="1A3CCFC4" w:rsidR="00C44423" w:rsidRPr="000C3FEC" w:rsidRDefault="00C44423" w:rsidP="00C44423">
            <w:pPr>
              <w:ind w:right="-72"/>
              <w:jc w:val="right"/>
              <w:rPr>
                <w:rFonts w:ascii="Arial" w:hAnsi="Arial" w:cs="Arial"/>
                <w:b/>
                <w:sz w:val="16"/>
                <w:szCs w:val="16"/>
              </w:rPr>
            </w:pPr>
            <w:r w:rsidRPr="000C3FEC">
              <w:rPr>
                <w:rFonts w:ascii="Arial" w:hAnsi="Arial" w:cs="Arial"/>
                <w:b/>
                <w:sz w:val="16"/>
                <w:szCs w:val="16"/>
              </w:rPr>
              <w:t>2021</w:t>
            </w:r>
          </w:p>
        </w:tc>
        <w:tc>
          <w:tcPr>
            <w:tcW w:w="1170" w:type="dxa"/>
          </w:tcPr>
          <w:p w14:paraId="44D01BC6" w14:textId="2793170C" w:rsidR="00C44423" w:rsidRPr="000C3FEC" w:rsidRDefault="00C44423" w:rsidP="00C44423">
            <w:pPr>
              <w:ind w:right="-72"/>
              <w:jc w:val="right"/>
              <w:rPr>
                <w:rFonts w:ascii="Arial" w:hAnsi="Arial" w:cs="Arial"/>
                <w:b/>
                <w:sz w:val="16"/>
                <w:szCs w:val="16"/>
              </w:rPr>
            </w:pPr>
            <w:r w:rsidRPr="000C3FEC">
              <w:rPr>
                <w:rFonts w:ascii="Arial" w:hAnsi="Arial" w:cs="Arial"/>
                <w:b/>
                <w:sz w:val="16"/>
                <w:szCs w:val="16"/>
              </w:rPr>
              <w:t>2022</w:t>
            </w:r>
          </w:p>
        </w:tc>
        <w:tc>
          <w:tcPr>
            <w:tcW w:w="1170" w:type="dxa"/>
          </w:tcPr>
          <w:p w14:paraId="7EC6415C" w14:textId="6F40B62C" w:rsidR="00C44423" w:rsidRPr="000C3FEC" w:rsidRDefault="00C44423" w:rsidP="00C44423">
            <w:pPr>
              <w:ind w:right="-72"/>
              <w:jc w:val="right"/>
              <w:rPr>
                <w:rFonts w:ascii="Arial" w:hAnsi="Arial" w:cs="Arial"/>
                <w:b/>
                <w:sz w:val="16"/>
                <w:szCs w:val="16"/>
              </w:rPr>
            </w:pPr>
            <w:r w:rsidRPr="000C3FEC">
              <w:rPr>
                <w:rFonts w:ascii="Arial" w:hAnsi="Arial" w:cs="Arial"/>
                <w:b/>
                <w:sz w:val="16"/>
                <w:szCs w:val="16"/>
              </w:rPr>
              <w:t>2021</w:t>
            </w:r>
          </w:p>
        </w:tc>
      </w:tr>
      <w:tr w:rsidR="007A5A72" w:rsidRPr="000C3FEC" w14:paraId="04C7A6D9" w14:textId="77777777" w:rsidTr="00DD7724">
        <w:trPr>
          <w:trHeight w:val="118"/>
        </w:trPr>
        <w:tc>
          <w:tcPr>
            <w:tcW w:w="2410" w:type="dxa"/>
            <w:tcBorders>
              <w:bottom w:val="single" w:sz="4" w:space="0" w:color="auto"/>
            </w:tcBorders>
          </w:tcPr>
          <w:p w14:paraId="52E06AF1" w14:textId="77777777" w:rsidR="007A5A72" w:rsidRPr="000C3FEC" w:rsidRDefault="0032140B" w:rsidP="00DF686A">
            <w:pPr>
              <w:ind w:left="-113" w:right="-72"/>
              <w:jc w:val="center"/>
              <w:rPr>
                <w:rFonts w:ascii="Arial" w:hAnsi="Arial" w:cs="Arial"/>
                <w:b/>
                <w:sz w:val="16"/>
                <w:szCs w:val="16"/>
              </w:rPr>
            </w:pPr>
            <w:r w:rsidRPr="000C3FEC">
              <w:rPr>
                <w:rFonts w:ascii="Arial" w:hAnsi="Arial" w:cs="Arial"/>
                <w:b/>
                <w:sz w:val="16"/>
                <w:szCs w:val="16"/>
              </w:rPr>
              <w:t>Name</w:t>
            </w:r>
          </w:p>
        </w:tc>
        <w:tc>
          <w:tcPr>
            <w:tcW w:w="1267" w:type="dxa"/>
            <w:tcBorders>
              <w:bottom w:val="single" w:sz="4" w:space="0" w:color="auto"/>
            </w:tcBorders>
          </w:tcPr>
          <w:p w14:paraId="067386CE" w14:textId="77777777" w:rsidR="007A5A72" w:rsidRPr="000C3FEC" w:rsidRDefault="0032140B" w:rsidP="00DF686A">
            <w:pPr>
              <w:ind w:right="-72"/>
              <w:jc w:val="center"/>
              <w:rPr>
                <w:rFonts w:ascii="Arial" w:hAnsi="Arial" w:cs="Arial"/>
                <w:b/>
                <w:sz w:val="16"/>
                <w:szCs w:val="16"/>
              </w:rPr>
            </w:pPr>
            <w:r w:rsidRPr="000C3FEC">
              <w:rPr>
                <w:rFonts w:ascii="Arial" w:hAnsi="Arial" w:cs="Arial"/>
                <w:b/>
                <w:sz w:val="16"/>
                <w:szCs w:val="16"/>
              </w:rPr>
              <w:t>incorporation</w:t>
            </w:r>
          </w:p>
        </w:tc>
        <w:tc>
          <w:tcPr>
            <w:tcW w:w="1624" w:type="dxa"/>
            <w:tcBorders>
              <w:bottom w:val="single" w:sz="4" w:space="0" w:color="auto"/>
            </w:tcBorders>
          </w:tcPr>
          <w:p w14:paraId="19074BDA" w14:textId="77777777" w:rsidR="007A5A72" w:rsidRPr="000C3FEC" w:rsidRDefault="0032140B" w:rsidP="00DF686A">
            <w:pPr>
              <w:ind w:right="-72"/>
              <w:jc w:val="center"/>
              <w:rPr>
                <w:rFonts w:ascii="Arial" w:hAnsi="Arial" w:cs="Arial"/>
                <w:b/>
                <w:sz w:val="16"/>
                <w:szCs w:val="16"/>
              </w:rPr>
            </w:pPr>
            <w:r w:rsidRPr="000C3FEC">
              <w:rPr>
                <w:rFonts w:ascii="Arial" w:hAnsi="Arial" w:cs="Arial"/>
                <w:b/>
                <w:sz w:val="16"/>
                <w:szCs w:val="16"/>
              </w:rPr>
              <w:t>business</w:t>
            </w:r>
          </w:p>
        </w:tc>
        <w:tc>
          <w:tcPr>
            <w:tcW w:w="1170" w:type="dxa"/>
            <w:tcBorders>
              <w:bottom w:val="single" w:sz="4" w:space="0" w:color="auto"/>
            </w:tcBorders>
          </w:tcPr>
          <w:p w14:paraId="47F5BAD1" w14:textId="77777777" w:rsidR="007A5A72" w:rsidRPr="000C3FEC" w:rsidRDefault="0032140B" w:rsidP="00DF686A">
            <w:pPr>
              <w:ind w:right="-72"/>
              <w:jc w:val="right"/>
              <w:rPr>
                <w:rFonts w:ascii="Arial" w:hAnsi="Arial" w:cs="Arial"/>
                <w:b/>
                <w:sz w:val="16"/>
                <w:szCs w:val="16"/>
              </w:rPr>
            </w:pPr>
            <w:r w:rsidRPr="000C3FEC">
              <w:rPr>
                <w:rFonts w:ascii="Arial" w:hAnsi="Arial" w:cs="Arial"/>
                <w:b/>
                <w:sz w:val="16"/>
                <w:szCs w:val="16"/>
              </w:rPr>
              <w:t>Baht</w:t>
            </w:r>
          </w:p>
        </w:tc>
        <w:tc>
          <w:tcPr>
            <w:tcW w:w="1170" w:type="dxa"/>
            <w:tcBorders>
              <w:bottom w:val="single" w:sz="4" w:space="0" w:color="auto"/>
            </w:tcBorders>
          </w:tcPr>
          <w:p w14:paraId="390CCED9" w14:textId="77777777" w:rsidR="007A5A72" w:rsidRPr="000C3FEC" w:rsidRDefault="0032140B" w:rsidP="00DF686A">
            <w:pPr>
              <w:ind w:right="-72"/>
              <w:jc w:val="right"/>
              <w:rPr>
                <w:rFonts w:ascii="Arial" w:hAnsi="Arial" w:cs="Arial"/>
                <w:b/>
                <w:sz w:val="16"/>
                <w:szCs w:val="16"/>
              </w:rPr>
            </w:pPr>
            <w:r w:rsidRPr="000C3FEC">
              <w:rPr>
                <w:rFonts w:ascii="Arial" w:hAnsi="Arial" w:cs="Arial"/>
                <w:b/>
                <w:sz w:val="16"/>
                <w:szCs w:val="16"/>
              </w:rPr>
              <w:t>Baht</w:t>
            </w:r>
          </w:p>
        </w:tc>
        <w:tc>
          <w:tcPr>
            <w:tcW w:w="1260" w:type="dxa"/>
            <w:tcBorders>
              <w:bottom w:val="single" w:sz="4" w:space="0" w:color="auto"/>
            </w:tcBorders>
          </w:tcPr>
          <w:p w14:paraId="3B683C64" w14:textId="77777777" w:rsidR="007A5A72" w:rsidRPr="000C3FEC" w:rsidRDefault="0032140B" w:rsidP="00DF686A">
            <w:pPr>
              <w:ind w:right="-72"/>
              <w:jc w:val="right"/>
              <w:rPr>
                <w:rFonts w:ascii="Arial" w:hAnsi="Arial" w:cs="Arial"/>
                <w:b/>
                <w:sz w:val="16"/>
                <w:szCs w:val="16"/>
              </w:rPr>
            </w:pPr>
            <w:r w:rsidRPr="000C3FEC">
              <w:rPr>
                <w:rFonts w:ascii="Arial" w:hAnsi="Arial" w:cs="Arial"/>
                <w:b/>
                <w:sz w:val="16"/>
                <w:szCs w:val="16"/>
              </w:rPr>
              <w:t>Baht</w:t>
            </w:r>
          </w:p>
        </w:tc>
        <w:tc>
          <w:tcPr>
            <w:tcW w:w="1260" w:type="dxa"/>
            <w:tcBorders>
              <w:bottom w:val="single" w:sz="4" w:space="0" w:color="auto"/>
            </w:tcBorders>
          </w:tcPr>
          <w:p w14:paraId="28E18ED6" w14:textId="77777777" w:rsidR="007A5A72" w:rsidRPr="000C3FEC" w:rsidRDefault="0032140B" w:rsidP="00DF686A">
            <w:pPr>
              <w:ind w:right="-72"/>
              <w:jc w:val="right"/>
              <w:rPr>
                <w:rFonts w:ascii="Arial" w:hAnsi="Arial" w:cs="Arial"/>
                <w:b/>
                <w:sz w:val="16"/>
                <w:szCs w:val="16"/>
              </w:rPr>
            </w:pPr>
            <w:r w:rsidRPr="000C3FEC">
              <w:rPr>
                <w:rFonts w:ascii="Arial" w:hAnsi="Arial" w:cs="Arial"/>
                <w:b/>
                <w:sz w:val="16"/>
                <w:szCs w:val="16"/>
              </w:rPr>
              <w:t>Baht</w:t>
            </w:r>
          </w:p>
        </w:tc>
        <w:tc>
          <w:tcPr>
            <w:tcW w:w="1170" w:type="dxa"/>
            <w:tcBorders>
              <w:bottom w:val="single" w:sz="4" w:space="0" w:color="auto"/>
            </w:tcBorders>
          </w:tcPr>
          <w:p w14:paraId="70317EA8" w14:textId="77777777" w:rsidR="007A5A72" w:rsidRPr="000C3FEC" w:rsidRDefault="0032140B" w:rsidP="00DF686A">
            <w:pPr>
              <w:ind w:right="-72"/>
              <w:jc w:val="right"/>
              <w:rPr>
                <w:rFonts w:ascii="Arial" w:hAnsi="Arial" w:cs="Arial"/>
                <w:b/>
                <w:sz w:val="16"/>
                <w:szCs w:val="16"/>
              </w:rPr>
            </w:pPr>
            <w:r w:rsidRPr="000C3FEC">
              <w:rPr>
                <w:rFonts w:ascii="Arial" w:hAnsi="Arial" w:cs="Arial"/>
                <w:b/>
                <w:sz w:val="16"/>
                <w:szCs w:val="16"/>
              </w:rPr>
              <w:t>%</w:t>
            </w:r>
          </w:p>
        </w:tc>
        <w:tc>
          <w:tcPr>
            <w:tcW w:w="1170" w:type="dxa"/>
            <w:tcBorders>
              <w:bottom w:val="single" w:sz="4" w:space="0" w:color="auto"/>
            </w:tcBorders>
          </w:tcPr>
          <w:p w14:paraId="35D4E7D8" w14:textId="77777777" w:rsidR="007A5A72" w:rsidRPr="000C3FEC" w:rsidRDefault="0032140B" w:rsidP="00DF686A">
            <w:pPr>
              <w:ind w:right="-72"/>
              <w:jc w:val="right"/>
              <w:rPr>
                <w:rFonts w:ascii="Arial" w:hAnsi="Arial" w:cs="Arial"/>
                <w:b/>
                <w:sz w:val="16"/>
                <w:szCs w:val="16"/>
              </w:rPr>
            </w:pPr>
            <w:r w:rsidRPr="000C3FEC">
              <w:rPr>
                <w:rFonts w:ascii="Arial" w:hAnsi="Arial" w:cs="Arial"/>
                <w:b/>
                <w:sz w:val="16"/>
                <w:szCs w:val="16"/>
              </w:rPr>
              <w:t>%</w:t>
            </w:r>
          </w:p>
        </w:tc>
        <w:tc>
          <w:tcPr>
            <w:tcW w:w="1170" w:type="dxa"/>
            <w:tcBorders>
              <w:bottom w:val="single" w:sz="4" w:space="0" w:color="auto"/>
            </w:tcBorders>
          </w:tcPr>
          <w:p w14:paraId="43CF2A34" w14:textId="77777777" w:rsidR="007A5A72" w:rsidRPr="000C3FEC" w:rsidRDefault="0032140B" w:rsidP="00DF686A">
            <w:pPr>
              <w:ind w:right="-72"/>
              <w:jc w:val="right"/>
              <w:rPr>
                <w:rFonts w:ascii="Arial" w:hAnsi="Arial" w:cs="Arial"/>
                <w:b/>
                <w:sz w:val="16"/>
                <w:szCs w:val="16"/>
              </w:rPr>
            </w:pPr>
            <w:r w:rsidRPr="000C3FEC">
              <w:rPr>
                <w:rFonts w:ascii="Arial" w:hAnsi="Arial" w:cs="Arial"/>
                <w:b/>
                <w:sz w:val="16"/>
                <w:szCs w:val="16"/>
              </w:rPr>
              <w:t>Baht</w:t>
            </w:r>
          </w:p>
        </w:tc>
        <w:tc>
          <w:tcPr>
            <w:tcW w:w="1170" w:type="dxa"/>
            <w:tcBorders>
              <w:bottom w:val="single" w:sz="4" w:space="0" w:color="auto"/>
            </w:tcBorders>
          </w:tcPr>
          <w:p w14:paraId="7D92D378" w14:textId="77777777" w:rsidR="007A5A72" w:rsidRPr="000C3FEC" w:rsidRDefault="0032140B" w:rsidP="00DF686A">
            <w:pPr>
              <w:ind w:right="-72"/>
              <w:jc w:val="right"/>
              <w:rPr>
                <w:rFonts w:ascii="Arial" w:hAnsi="Arial" w:cs="Arial"/>
                <w:b/>
                <w:sz w:val="16"/>
                <w:szCs w:val="16"/>
              </w:rPr>
            </w:pPr>
            <w:r w:rsidRPr="000C3FEC">
              <w:rPr>
                <w:rFonts w:ascii="Arial" w:hAnsi="Arial" w:cs="Arial"/>
                <w:b/>
                <w:sz w:val="16"/>
                <w:szCs w:val="16"/>
              </w:rPr>
              <w:t>Baht</w:t>
            </w:r>
          </w:p>
        </w:tc>
      </w:tr>
      <w:tr w:rsidR="007A5A72" w:rsidRPr="000C3FEC" w14:paraId="5A7C3A69" w14:textId="77777777" w:rsidTr="00DD7724">
        <w:trPr>
          <w:trHeight w:val="65"/>
        </w:trPr>
        <w:tc>
          <w:tcPr>
            <w:tcW w:w="2410" w:type="dxa"/>
            <w:tcBorders>
              <w:top w:val="single" w:sz="4" w:space="0" w:color="auto"/>
            </w:tcBorders>
          </w:tcPr>
          <w:p w14:paraId="7A5876DF" w14:textId="77777777" w:rsidR="007A5A72" w:rsidRPr="000C3FEC" w:rsidRDefault="007A5A72" w:rsidP="00DF686A">
            <w:pPr>
              <w:ind w:left="-113" w:right="-72"/>
              <w:jc w:val="center"/>
              <w:rPr>
                <w:rFonts w:ascii="Arial" w:hAnsi="Arial" w:cs="Arial"/>
                <w:b/>
                <w:sz w:val="16"/>
                <w:szCs w:val="16"/>
              </w:rPr>
            </w:pPr>
          </w:p>
        </w:tc>
        <w:tc>
          <w:tcPr>
            <w:tcW w:w="1267" w:type="dxa"/>
            <w:tcBorders>
              <w:top w:val="single" w:sz="4" w:space="0" w:color="auto"/>
            </w:tcBorders>
          </w:tcPr>
          <w:p w14:paraId="2ED53103" w14:textId="77777777" w:rsidR="007A5A72" w:rsidRPr="000C3FEC" w:rsidRDefault="007A5A72" w:rsidP="00DF686A">
            <w:pPr>
              <w:ind w:right="-72"/>
              <w:jc w:val="center"/>
              <w:rPr>
                <w:rFonts w:ascii="Arial" w:hAnsi="Arial" w:cs="Arial"/>
                <w:b/>
                <w:sz w:val="16"/>
                <w:szCs w:val="16"/>
              </w:rPr>
            </w:pPr>
          </w:p>
        </w:tc>
        <w:tc>
          <w:tcPr>
            <w:tcW w:w="1624" w:type="dxa"/>
            <w:tcBorders>
              <w:top w:val="single" w:sz="4" w:space="0" w:color="auto"/>
            </w:tcBorders>
          </w:tcPr>
          <w:p w14:paraId="43C61E6D" w14:textId="77777777" w:rsidR="007A5A72" w:rsidRPr="000C3FEC" w:rsidRDefault="007A5A72" w:rsidP="00DF686A">
            <w:pPr>
              <w:ind w:right="-72"/>
              <w:jc w:val="center"/>
              <w:rPr>
                <w:rFonts w:ascii="Arial" w:hAnsi="Arial" w:cs="Arial"/>
                <w:b/>
                <w:sz w:val="16"/>
                <w:szCs w:val="16"/>
              </w:rPr>
            </w:pPr>
          </w:p>
        </w:tc>
        <w:tc>
          <w:tcPr>
            <w:tcW w:w="1170" w:type="dxa"/>
            <w:tcBorders>
              <w:top w:val="single" w:sz="4" w:space="0" w:color="auto"/>
            </w:tcBorders>
            <w:shd w:val="clear" w:color="auto" w:fill="FAFAFA"/>
          </w:tcPr>
          <w:p w14:paraId="228A0960" w14:textId="77777777" w:rsidR="007A5A72" w:rsidRPr="000C3FEC" w:rsidRDefault="007A5A72" w:rsidP="00DF686A">
            <w:pPr>
              <w:ind w:right="-72"/>
              <w:jc w:val="right"/>
              <w:rPr>
                <w:rFonts w:ascii="Arial" w:hAnsi="Arial" w:cs="Arial"/>
                <w:b/>
                <w:sz w:val="16"/>
                <w:szCs w:val="16"/>
              </w:rPr>
            </w:pPr>
          </w:p>
        </w:tc>
        <w:tc>
          <w:tcPr>
            <w:tcW w:w="1170" w:type="dxa"/>
            <w:tcBorders>
              <w:top w:val="single" w:sz="4" w:space="0" w:color="auto"/>
            </w:tcBorders>
          </w:tcPr>
          <w:p w14:paraId="2496702F" w14:textId="77777777" w:rsidR="007A5A72" w:rsidRPr="000C3FEC" w:rsidRDefault="007A5A72" w:rsidP="00DF686A">
            <w:pPr>
              <w:ind w:right="-72"/>
              <w:jc w:val="right"/>
              <w:rPr>
                <w:rFonts w:ascii="Arial" w:hAnsi="Arial" w:cs="Arial"/>
                <w:b/>
                <w:sz w:val="16"/>
                <w:szCs w:val="16"/>
              </w:rPr>
            </w:pPr>
          </w:p>
        </w:tc>
        <w:tc>
          <w:tcPr>
            <w:tcW w:w="1260" w:type="dxa"/>
            <w:tcBorders>
              <w:top w:val="single" w:sz="4" w:space="0" w:color="auto"/>
            </w:tcBorders>
          </w:tcPr>
          <w:p w14:paraId="3A5A796A" w14:textId="77777777" w:rsidR="007A5A72" w:rsidRPr="000C3FEC" w:rsidRDefault="007A5A72" w:rsidP="00DF686A">
            <w:pPr>
              <w:ind w:right="-72"/>
              <w:jc w:val="right"/>
              <w:rPr>
                <w:rFonts w:ascii="Arial" w:hAnsi="Arial" w:cs="Arial"/>
                <w:b/>
                <w:sz w:val="16"/>
                <w:szCs w:val="16"/>
              </w:rPr>
            </w:pPr>
          </w:p>
        </w:tc>
        <w:tc>
          <w:tcPr>
            <w:tcW w:w="1260" w:type="dxa"/>
            <w:tcBorders>
              <w:top w:val="single" w:sz="4" w:space="0" w:color="auto"/>
            </w:tcBorders>
          </w:tcPr>
          <w:p w14:paraId="3BF0B625" w14:textId="77777777" w:rsidR="007A5A72" w:rsidRPr="000C3FEC" w:rsidRDefault="007A5A72" w:rsidP="00DF686A">
            <w:pPr>
              <w:ind w:right="-72"/>
              <w:jc w:val="right"/>
              <w:rPr>
                <w:rFonts w:ascii="Arial" w:hAnsi="Arial" w:cs="Arial"/>
                <w:b/>
                <w:sz w:val="16"/>
                <w:szCs w:val="16"/>
              </w:rPr>
            </w:pPr>
          </w:p>
        </w:tc>
        <w:tc>
          <w:tcPr>
            <w:tcW w:w="1170" w:type="dxa"/>
            <w:tcBorders>
              <w:top w:val="single" w:sz="4" w:space="0" w:color="auto"/>
            </w:tcBorders>
          </w:tcPr>
          <w:p w14:paraId="1C886CBB" w14:textId="77777777" w:rsidR="007A5A72" w:rsidRPr="000C3FEC" w:rsidRDefault="007A5A72" w:rsidP="00DF686A">
            <w:pPr>
              <w:ind w:right="-72"/>
              <w:jc w:val="right"/>
              <w:rPr>
                <w:rFonts w:ascii="Arial" w:hAnsi="Arial" w:cs="Arial"/>
                <w:b/>
                <w:sz w:val="16"/>
                <w:szCs w:val="16"/>
              </w:rPr>
            </w:pPr>
          </w:p>
        </w:tc>
        <w:tc>
          <w:tcPr>
            <w:tcW w:w="1170" w:type="dxa"/>
            <w:tcBorders>
              <w:top w:val="single" w:sz="4" w:space="0" w:color="auto"/>
            </w:tcBorders>
          </w:tcPr>
          <w:p w14:paraId="38BFF9C2" w14:textId="77777777" w:rsidR="007A5A72" w:rsidRPr="000C3FEC" w:rsidRDefault="007A5A72" w:rsidP="00DF686A">
            <w:pPr>
              <w:ind w:right="-72"/>
              <w:jc w:val="right"/>
              <w:rPr>
                <w:rFonts w:ascii="Arial" w:hAnsi="Arial" w:cs="Arial"/>
                <w:b/>
                <w:sz w:val="16"/>
                <w:szCs w:val="16"/>
              </w:rPr>
            </w:pPr>
          </w:p>
        </w:tc>
        <w:tc>
          <w:tcPr>
            <w:tcW w:w="1170" w:type="dxa"/>
            <w:tcBorders>
              <w:top w:val="single" w:sz="4" w:space="0" w:color="auto"/>
            </w:tcBorders>
          </w:tcPr>
          <w:p w14:paraId="37DD4751" w14:textId="77777777" w:rsidR="007A5A72" w:rsidRPr="000C3FEC" w:rsidRDefault="007A5A72" w:rsidP="00DF686A">
            <w:pPr>
              <w:ind w:right="-72"/>
              <w:jc w:val="right"/>
              <w:rPr>
                <w:rFonts w:ascii="Arial" w:hAnsi="Arial" w:cs="Arial"/>
                <w:b/>
                <w:sz w:val="16"/>
                <w:szCs w:val="16"/>
              </w:rPr>
            </w:pPr>
          </w:p>
        </w:tc>
        <w:tc>
          <w:tcPr>
            <w:tcW w:w="1170" w:type="dxa"/>
            <w:tcBorders>
              <w:top w:val="single" w:sz="4" w:space="0" w:color="auto"/>
            </w:tcBorders>
          </w:tcPr>
          <w:p w14:paraId="3F05BEF9" w14:textId="77777777" w:rsidR="007A5A72" w:rsidRPr="000C3FEC" w:rsidRDefault="007A5A72" w:rsidP="00DF686A">
            <w:pPr>
              <w:ind w:right="-72"/>
              <w:jc w:val="right"/>
              <w:rPr>
                <w:rFonts w:ascii="Arial" w:hAnsi="Arial" w:cs="Arial"/>
                <w:b/>
                <w:sz w:val="16"/>
                <w:szCs w:val="16"/>
              </w:rPr>
            </w:pPr>
          </w:p>
        </w:tc>
      </w:tr>
      <w:tr w:rsidR="00C44423" w:rsidRPr="000C3FEC" w14:paraId="74AF6BAF" w14:textId="77777777" w:rsidTr="00DD7724">
        <w:trPr>
          <w:trHeight w:val="65"/>
        </w:trPr>
        <w:tc>
          <w:tcPr>
            <w:tcW w:w="2410" w:type="dxa"/>
          </w:tcPr>
          <w:p w14:paraId="6AD9B3D2" w14:textId="77777777" w:rsidR="00C44423" w:rsidRPr="000C3FEC" w:rsidRDefault="00C44423" w:rsidP="00C44423">
            <w:pPr>
              <w:ind w:left="-113" w:right="-74"/>
              <w:rPr>
                <w:rFonts w:ascii="Arial" w:hAnsi="Arial" w:cs="Arial"/>
                <w:sz w:val="16"/>
                <w:szCs w:val="16"/>
              </w:rPr>
            </w:pPr>
            <w:r w:rsidRPr="000C3FEC">
              <w:rPr>
                <w:rFonts w:ascii="Arial" w:hAnsi="Arial" w:cs="Arial"/>
                <w:sz w:val="16"/>
                <w:szCs w:val="16"/>
              </w:rPr>
              <w:t xml:space="preserve">Secure Network Operation </w:t>
            </w:r>
            <w:proofErr w:type="spellStart"/>
            <w:r w:rsidRPr="000C3FEC">
              <w:rPr>
                <w:rFonts w:ascii="Arial" w:hAnsi="Arial" w:cs="Arial"/>
                <w:sz w:val="16"/>
                <w:szCs w:val="16"/>
              </w:rPr>
              <w:t>Center</w:t>
            </w:r>
            <w:proofErr w:type="spellEnd"/>
            <w:r w:rsidRPr="000C3FEC">
              <w:rPr>
                <w:rFonts w:ascii="Arial" w:hAnsi="Arial" w:cs="Arial"/>
                <w:sz w:val="16"/>
                <w:szCs w:val="16"/>
              </w:rPr>
              <w:t xml:space="preserve"> </w:t>
            </w:r>
          </w:p>
          <w:p w14:paraId="3CD46BC9" w14:textId="77777777" w:rsidR="00C44423" w:rsidRPr="000C3FEC" w:rsidRDefault="00C44423" w:rsidP="00C44423">
            <w:pPr>
              <w:ind w:left="-113" w:right="-74"/>
              <w:rPr>
                <w:rFonts w:ascii="Arial" w:hAnsi="Arial" w:cs="Arial"/>
                <w:sz w:val="16"/>
                <w:szCs w:val="16"/>
              </w:rPr>
            </w:pPr>
            <w:r w:rsidRPr="000C3FEC">
              <w:rPr>
                <w:rFonts w:ascii="Arial" w:hAnsi="Arial" w:cs="Arial"/>
                <w:sz w:val="16"/>
                <w:szCs w:val="16"/>
              </w:rPr>
              <w:t xml:space="preserve">   Company Limited</w:t>
            </w:r>
          </w:p>
        </w:tc>
        <w:tc>
          <w:tcPr>
            <w:tcW w:w="1267" w:type="dxa"/>
          </w:tcPr>
          <w:p w14:paraId="3C37D875" w14:textId="77777777" w:rsidR="00C44423" w:rsidRPr="000C3FEC" w:rsidRDefault="00C44423" w:rsidP="00C44423">
            <w:pPr>
              <w:ind w:left="90" w:right="-72" w:hanging="90"/>
              <w:jc w:val="center"/>
              <w:rPr>
                <w:rFonts w:ascii="Arial" w:hAnsi="Arial" w:cs="Arial"/>
                <w:sz w:val="16"/>
                <w:szCs w:val="16"/>
              </w:rPr>
            </w:pPr>
            <w:r w:rsidRPr="000C3FEC">
              <w:rPr>
                <w:rFonts w:ascii="Arial" w:hAnsi="Arial" w:cs="Arial"/>
                <w:sz w:val="16"/>
                <w:szCs w:val="16"/>
              </w:rPr>
              <w:t>Thailand</w:t>
            </w:r>
          </w:p>
        </w:tc>
        <w:tc>
          <w:tcPr>
            <w:tcW w:w="1624" w:type="dxa"/>
          </w:tcPr>
          <w:p w14:paraId="4577E38F" w14:textId="77777777" w:rsidR="00C44423" w:rsidRPr="000C3FEC" w:rsidRDefault="00C44423" w:rsidP="001D4203">
            <w:pPr>
              <w:ind w:left="90" w:right="-72" w:hanging="90"/>
              <w:jc w:val="left"/>
              <w:rPr>
                <w:rFonts w:ascii="Arial" w:hAnsi="Arial" w:cs="Arial"/>
                <w:sz w:val="16"/>
                <w:szCs w:val="16"/>
              </w:rPr>
            </w:pPr>
            <w:r w:rsidRPr="000C3FEC">
              <w:rPr>
                <w:rFonts w:ascii="Arial" w:hAnsi="Arial" w:cs="Arial"/>
                <w:sz w:val="16"/>
                <w:szCs w:val="16"/>
              </w:rPr>
              <w:t xml:space="preserve">Provide internet </w:t>
            </w:r>
          </w:p>
          <w:p w14:paraId="2361C3BC" w14:textId="3A3657A7" w:rsidR="00C44423" w:rsidRPr="000C3FEC" w:rsidRDefault="00834BB3" w:rsidP="001D4203">
            <w:pPr>
              <w:ind w:right="-72"/>
              <w:jc w:val="left"/>
              <w:rPr>
                <w:rFonts w:ascii="Arial" w:hAnsi="Arial" w:cs="Arial"/>
                <w:sz w:val="16"/>
                <w:szCs w:val="16"/>
              </w:rPr>
            </w:pPr>
            <w:r>
              <w:rPr>
                <w:rFonts w:ascii="Arial" w:hAnsi="Arial" w:cs="Arial"/>
                <w:sz w:val="16"/>
                <w:szCs w:val="16"/>
              </w:rPr>
              <w:t xml:space="preserve">   </w:t>
            </w:r>
            <w:r w:rsidR="00C44423" w:rsidRPr="000C3FEC">
              <w:rPr>
                <w:rFonts w:ascii="Arial" w:hAnsi="Arial" w:cs="Arial"/>
                <w:sz w:val="16"/>
                <w:szCs w:val="16"/>
              </w:rPr>
              <w:t>securities services</w:t>
            </w:r>
          </w:p>
        </w:tc>
        <w:tc>
          <w:tcPr>
            <w:tcW w:w="1170" w:type="dxa"/>
            <w:shd w:val="clear" w:color="auto" w:fill="FAFAFA"/>
          </w:tcPr>
          <w:p w14:paraId="789ED484" w14:textId="0A63AA52" w:rsidR="00C44423" w:rsidRPr="000C3FEC" w:rsidRDefault="00335B24" w:rsidP="00C44423">
            <w:pPr>
              <w:ind w:right="-72"/>
              <w:jc w:val="right"/>
              <w:rPr>
                <w:rFonts w:ascii="Arial" w:hAnsi="Arial" w:cs="Arial"/>
                <w:sz w:val="16"/>
                <w:szCs w:val="16"/>
              </w:rPr>
            </w:pPr>
            <w:r w:rsidRPr="000C3FEC">
              <w:rPr>
                <w:rFonts w:ascii="Arial" w:hAnsi="Arial" w:cs="Arial"/>
                <w:sz w:val="16"/>
                <w:szCs w:val="16"/>
              </w:rPr>
              <w:t>2,000,000</w:t>
            </w:r>
          </w:p>
        </w:tc>
        <w:tc>
          <w:tcPr>
            <w:tcW w:w="1170" w:type="dxa"/>
          </w:tcPr>
          <w:p w14:paraId="004BC843" w14:textId="21E3E702" w:rsidR="00C44423" w:rsidRPr="000C3FEC" w:rsidRDefault="00C44423" w:rsidP="000C3FEC">
            <w:pPr>
              <w:ind w:right="-72"/>
              <w:jc w:val="right"/>
              <w:rPr>
                <w:rFonts w:ascii="Arial" w:hAnsi="Arial" w:cs="Arial"/>
                <w:sz w:val="16"/>
                <w:szCs w:val="16"/>
              </w:rPr>
            </w:pPr>
            <w:r w:rsidRPr="000C3FEC">
              <w:rPr>
                <w:rFonts w:ascii="Arial" w:hAnsi="Arial" w:cs="Arial"/>
                <w:sz w:val="16"/>
                <w:szCs w:val="16"/>
                <w:cs/>
              </w:rPr>
              <w:t>2,000,000</w:t>
            </w:r>
          </w:p>
        </w:tc>
        <w:tc>
          <w:tcPr>
            <w:tcW w:w="1260" w:type="dxa"/>
            <w:shd w:val="clear" w:color="auto" w:fill="FAFAFA"/>
          </w:tcPr>
          <w:p w14:paraId="764E7300" w14:textId="06698E2E" w:rsidR="00C44423" w:rsidRPr="000C3FEC" w:rsidRDefault="000C3FEC" w:rsidP="00C44423">
            <w:pPr>
              <w:ind w:right="-72"/>
              <w:jc w:val="right"/>
              <w:rPr>
                <w:rFonts w:ascii="Arial" w:hAnsi="Arial" w:cs="Arial"/>
                <w:sz w:val="16"/>
                <w:szCs w:val="16"/>
              </w:rPr>
            </w:pPr>
            <w:r w:rsidRPr="000C3FEC">
              <w:rPr>
                <w:rFonts w:ascii="Arial" w:hAnsi="Arial" w:cs="Arial"/>
                <w:sz w:val="16"/>
                <w:szCs w:val="16"/>
              </w:rPr>
              <w:t>2,000,000</w:t>
            </w:r>
          </w:p>
        </w:tc>
        <w:tc>
          <w:tcPr>
            <w:tcW w:w="1260" w:type="dxa"/>
          </w:tcPr>
          <w:p w14:paraId="3A9EBDD7" w14:textId="4DEA95AD" w:rsidR="00C44423" w:rsidRPr="000C3FEC" w:rsidRDefault="00C44423" w:rsidP="00C44423">
            <w:pPr>
              <w:ind w:right="-72"/>
              <w:jc w:val="right"/>
              <w:rPr>
                <w:rFonts w:ascii="Arial" w:hAnsi="Arial" w:cs="Arial"/>
                <w:sz w:val="16"/>
                <w:szCs w:val="16"/>
              </w:rPr>
            </w:pPr>
            <w:r w:rsidRPr="000C3FEC">
              <w:rPr>
                <w:rFonts w:ascii="Arial" w:hAnsi="Arial" w:cs="Arial"/>
                <w:sz w:val="16"/>
                <w:szCs w:val="16"/>
              </w:rPr>
              <w:t>2,000,000</w:t>
            </w:r>
          </w:p>
        </w:tc>
        <w:tc>
          <w:tcPr>
            <w:tcW w:w="1170" w:type="dxa"/>
            <w:shd w:val="clear" w:color="auto" w:fill="FAFAFA"/>
          </w:tcPr>
          <w:p w14:paraId="76E5A61D" w14:textId="5AC454C4" w:rsidR="00C44423" w:rsidRPr="000C3FEC" w:rsidRDefault="000C3FEC" w:rsidP="00C44423">
            <w:pPr>
              <w:ind w:right="-72"/>
              <w:jc w:val="right"/>
              <w:rPr>
                <w:rFonts w:ascii="Arial" w:hAnsi="Arial" w:cs="Arial"/>
                <w:sz w:val="16"/>
                <w:szCs w:val="16"/>
              </w:rPr>
            </w:pPr>
            <w:r w:rsidRPr="000C3FEC">
              <w:rPr>
                <w:rFonts w:ascii="Arial" w:hAnsi="Arial" w:cs="Arial"/>
                <w:sz w:val="16"/>
                <w:szCs w:val="16"/>
              </w:rPr>
              <w:t>100</w:t>
            </w:r>
          </w:p>
        </w:tc>
        <w:tc>
          <w:tcPr>
            <w:tcW w:w="1170" w:type="dxa"/>
          </w:tcPr>
          <w:p w14:paraId="63228B89" w14:textId="1DD6EE4E" w:rsidR="00C44423" w:rsidRPr="000C3FEC" w:rsidRDefault="00C44423" w:rsidP="00C44423">
            <w:pPr>
              <w:ind w:right="-72"/>
              <w:jc w:val="right"/>
              <w:rPr>
                <w:rFonts w:ascii="Arial" w:hAnsi="Arial" w:cs="Arial"/>
                <w:sz w:val="16"/>
                <w:szCs w:val="16"/>
              </w:rPr>
            </w:pPr>
            <w:r w:rsidRPr="000C3FEC">
              <w:rPr>
                <w:rFonts w:ascii="Arial" w:hAnsi="Arial" w:cs="Arial"/>
                <w:sz w:val="16"/>
                <w:szCs w:val="16"/>
              </w:rPr>
              <w:t>100</w:t>
            </w:r>
          </w:p>
        </w:tc>
        <w:tc>
          <w:tcPr>
            <w:tcW w:w="1170" w:type="dxa"/>
            <w:shd w:val="clear" w:color="auto" w:fill="FAFAFA"/>
          </w:tcPr>
          <w:p w14:paraId="3F500147" w14:textId="760CFBC7" w:rsidR="00C44423" w:rsidRPr="000C3FEC" w:rsidRDefault="000C3FEC" w:rsidP="00C44423">
            <w:pPr>
              <w:ind w:right="-72"/>
              <w:jc w:val="right"/>
              <w:rPr>
                <w:rFonts w:ascii="Arial" w:hAnsi="Arial" w:cs="Arial"/>
                <w:sz w:val="16"/>
                <w:szCs w:val="16"/>
              </w:rPr>
            </w:pPr>
            <w:r w:rsidRPr="000C3FEC">
              <w:rPr>
                <w:rFonts w:ascii="Arial" w:hAnsi="Arial" w:cs="Arial"/>
                <w:sz w:val="16"/>
                <w:szCs w:val="16"/>
              </w:rPr>
              <w:t>1,999,800</w:t>
            </w:r>
          </w:p>
        </w:tc>
        <w:tc>
          <w:tcPr>
            <w:tcW w:w="1170" w:type="dxa"/>
          </w:tcPr>
          <w:p w14:paraId="7B4DD9F4" w14:textId="6B67DA97" w:rsidR="00C44423" w:rsidRPr="000C3FEC" w:rsidRDefault="00C44423" w:rsidP="00C44423">
            <w:pPr>
              <w:ind w:right="-72"/>
              <w:jc w:val="right"/>
              <w:rPr>
                <w:rFonts w:ascii="Arial" w:hAnsi="Arial" w:cs="Arial"/>
                <w:sz w:val="16"/>
                <w:szCs w:val="16"/>
              </w:rPr>
            </w:pPr>
            <w:r w:rsidRPr="000C3FEC">
              <w:rPr>
                <w:rFonts w:ascii="Arial" w:hAnsi="Arial" w:cs="Arial"/>
                <w:sz w:val="16"/>
                <w:szCs w:val="16"/>
              </w:rPr>
              <w:t>1,999,800</w:t>
            </w:r>
          </w:p>
        </w:tc>
      </w:tr>
      <w:tr w:rsidR="00C44423" w:rsidRPr="000C3FEC" w14:paraId="3D817903" w14:textId="77777777" w:rsidTr="00DD7724">
        <w:trPr>
          <w:trHeight w:val="65"/>
        </w:trPr>
        <w:tc>
          <w:tcPr>
            <w:tcW w:w="2410" w:type="dxa"/>
          </w:tcPr>
          <w:p w14:paraId="08C31722" w14:textId="77777777" w:rsidR="00C44423" w:rsidRPr="000C3FEC" w:rsidRDefault="00C44423" w:rsidP="00C44423">
            <w:pPr>
              <w:ind w:left="-113"/>
              <w:rPr>
                <w:rFonts w:ascii="Arial" w:hAnsi="Arial" w:cs="Arial"/>
                <w:sz w:val="16"/>
                <w:szCs w:val="16"/>
              </w:rPr>
            </w:pPr>
          </w:p>
        </w:tc>
        <w:tc>
          <w:tcPr>
            <w:tcW w:w="1267" w:type="dxa"/>
          </w:tcPr>
          <w:p w14:paraId="3F5B1EE3" w14:textId="77777777" w:rsidR="00C44423" w:rsidRPr="000C3FEC" w:rsidRDefault="00C44423" w:rsidP="00C44423">
            <w:pPr>
              <w:ind w:left="90" w:right="-72" w:hanging="90"/>
              <w:jc w:val="center"/>
              <w:rPr>
                <w:rFonts w:ascii="Arial" w:hAnsi="Arial" w:cs="Arial"/>
                <w:sz w:val="16"/>
                <w:szCs w:val="16"/>
              </w:rPr>
            </w:pPr>
          </w:p>
        </w:tc>
        <w:tc>
          <w:tcPr>
            <w:tcW w:w="1624" w:type="dxa"/>
          </w:tcPr>
          <w:p w14:paraId="25BCB266" w14:textId="77777777" w:rsidR="00C44423" w:rsidRPr="000C3FEC" w:rsidRDefault="00C44423" w:rsidP="001D4203">
            <w:pPr>
              <w:ind w:left="90" w:right="-72" w:hanging="90"/>
              <w:jc w:val="left"/>
              <w:rPr>
                <w:rFonts w:ascii="Arial" w:hAnsi="Arial" w:cs="Arial"/>
                <w:sz w:val="16"/>
                <w:szCs w:val="16"/>
              </w:rPr>
            </w:pPr>
          </w:p>
        </w:tc>
        <w:tc>
          <w:tcPr>
            <w:tcW w:w="1170" w:type="dxa"/>
            <w:shd w:val="clear" w:color="auto" w:fill="FAFAFA"/>
          </w:tcPr>
          <w:p w14:paraId="5314B4EA" w14:textId="77777777" w:rsidR="00C44423" w:rsidRPr="000C3FEC" w:rsidRDefault="00C44423" w:rsidP="00C44423">
            <w:pPr>
              <w:ind w:right="-72"/>
              <w:jc w:val="right"/>
              <w:rPr>
                <w:rFonts w:ascii="Arial" w:hAnsi="Arial" w:cs="Arial"/>
                <w:sz w:val="16"/>
                <w:szCs w:val="16"/>
              </w:rPr>
            </w:pPr>
          </w:p>
        </w:tc>
        <w:tc>
          <w:tcPr>
            <w:tcW w:w="1170" w:type="dxa"/>
          </w:tcPr>
          <w:p w14:paraId="5C6D683F" w14:textId="77777777" w:rsidR="00C44423" w:rsidRPr="000C3FEC" w:rsidRDefault="00C44423" w:rsidP="00C44423">
            <w:pPr>
              <w:ind w:right="-72"/>
              <w:jc w:val="right"/>
              <w:rPr>
                <w:rFonts w:ascii="Arial" w:hAnsi="Arial" w:cs="Arial"/>
                <w:sz w:val="16"/>
                <w:szCs w:val="16"/>
              </w:rPr>
            </w:pPr>
          </w:p>
        </w:tc>
        <w:tc>
          <w:tcPr>
            <w:tcW w:w="1260" w:type="dxa"/>
            <w:shd w:val="clear" w:color="auto" w:fill="FAFAFA"/>
          </w:tcPr>
          <w:p w14:paraId="6C4520A9" w14:textId="77777777" w:rsidR="00C44423" w:rsidRPr="000C3FEC" w:rsidRDefault="00C44423" w:rsidP="00C44423">
            <w:pPr>
              <w:ind w:right="-72"/>
              <w:jc w:val="right"/>
              <w:rPr>
                <w:rFonts w:ascii="Arial" w:hAnsi="Arial" w:cs="Arial"/>
                <w:sz w:val="16"/>
                <w:szCs w:val="16"/>
              </w:rPr>
            </w:pPr>
          </w:p>
        </w:tc>
        <w:tc>
          <w:tcPr>
            <w:tcW w:w="1260" w:type="dxa"/>
          </w:tcPr>
          <w:p w14:paraId="3302E330" w14:textId="77777777" w:rsidR="00C44423" w:rsidRPr="000C3FEC" w:rsidRDefault="00C44423" w:rsidP="00C44423">
            <w:pPr>
              <w:ind w:right="-72"/>
              <w:jc w:val="right"/>
              <w:rPr>
                <w:rFonts w:ascii="Arial" w:hAnsi="Arial" w:cs="Arial"/>
                <w:sz w:val="16"/>
                <w:szCs w:val="16"/>
              </w:rPr>
            </w:pPr>
          </w:p>
        </w:tc>
        <w:tc>
          <w:tcPr>
            <w:tcW w:w="1170" w:type="dxa"/>
            <w:shd w:val="clear" w:color="auto" w:fill="FAFAFA"/>
          </w:tcPr>
          <w:p w14:paraId="10D28294" w14:textId="77777777" w:rsidR="00C44423" w:rsidRPr="000C3FEC" w:rsidRDefault="00C44423" w:rsidP="00C44423">
            <w:pPr>
              <w:ind w:right="-72"/>
              <w:jc w:val="right"/>
              <w:rPr>
                <w:rFonts w:ascii="Arial" w:hAnsi="Arial" w:cs="Arial"/>
                <w:sz w:val="16"/>
                <w:szCs w:val="16"/>
              </w:rPr>
            </w:pPr>
          </w:p>
        </w:tc>
        <w:tc>
          <w:tcPr>
            <w:tcW w:w="1170" w:type="dxa"/>
          </w:tcPr>
          <w:p w14:paraId="76E82EF2" w14:textId="77777777" w:rsidR="00C44423" w:rsidRPr="000C3FEC" w:rsidRDefault="00C44423" w:rsidP="00C44423">
            <w:pPr>
              <w:ind w:right="-72"/>
              <w:jc w:val="right"/>
              <w:rPr>
                <w:rFonts w:ascii="Arial" w:hAnsi="Arial" w:cs="Arial"/>
                <w:sz w:val="16"/>
                <w:szCs w:val="16"/>
              </w:rPr>
            </w:pPr>
          </w:p>
        </w:tc>
        <w:tc>
          <w:tcPr>
            <w:tcW w:w="1170" w:type="dxa"/>
            <w:shd w:val="clear" w:color="auto" w:fill="FAFAFA"/>
          </w:tcPr>
          <w:p w14:paraId="445DE92F" w14:textId="77777777" w:rsidR="00C44423" w:rsidRPr="000C3FEC" w:rsidRDefault="00C44423" w:rsidP="00C44423">
            <w:pPr>
              <w:ind w:right="-72"/>
              <w:jc w:val="right"/>
              <w:rPr>
                <w:rFonts w:ascii="Arial" w:hAnsi="Arial" w:cs="Arial"/>
                <w:sz w:val="16"/>
                <w:szCs w:val="16"/>
              </w:rPr>
            </w:pPr>
          </w:p>
        </w:tc>
        <w:tc>
          <w:tcPr>
            <w:tcW w:w="1170" w:type="dxa"/>
          </w:tcPr>
          <w:p w14:paraId="61C77FDF" w14:textId="77777777" w:rsidR="00C44423" w:rsidRPr="000C3FEC" w:rsidRDefault="00C44423" w:rsidP="00C44423">
            <w:pPr>
              <w:ind w:right="-72"/>
              <w:jc w:val="right"/>
              <w:rPr>
                <w:rFonts w:ascii="Arial" w:hAnsi="Arial" w:cs="Arial"/>
                <w:sz w:val="16"/>
                <w:szCs w:val="16"/>
              </w:rPr>
            </w:pPr>
          </w:p>
        </w:tc>
      </w:tr>
      <w:tr w:rsidR="00C44423" w:rsidRPr="000C3FEC" w14:paraId="6702C491" w14:textId="77777777" w:rsidTr="00DD7724">
        <w:trPr>
          <w:trHeight w:val="66"/>
        </w:trPr>
        <w:tc>
          <w:tcPr>
            <w:tcW w:w="2410" w:type="dxa"/>
          </w:tcPr>
          <w:p w14:paraId="2B0C2A41" w14:textId="77777777" w:rsidR="00C44423" w:rsidRPr="000C3FEC" w:rsidRDefault="00C44423" w:rsidP="00C44423">
            <w:pPr>
              <w:ind w:left="-113"/>
              <w:rPr>
                <w:rFonts w:ascii="Arial" w:hAnsi="Arial" w:cs="Arial"/>
                <w:sz w:val="16"/>
                <w:szCs w:val="16"/>
              </w:rPr>
            </w:pPr>
            <w:proofErr w:type="spellStart"/>
            <w:r w:rsidRPr="000C3FEC">
              <w:rPr>
                <w:rFonts w:ascii="Arial" w:hAnsi="Arial" w:cs="Arial"/>
                <w:sz w:val="16"/>
                <w:szCs w:val="16"/>
              </w:rPr>
              <w:t>Proen</w:t>
            </w:r>
            <w:proofErr w:type="spellEnd"/>
            <w:r w:rsidRPr="000C3FEC">
              <w:rPr>
                <w:rFonts w:ascii="Arial" w:hAnsi="Arial" w:cs="Arial"/>
                <w:sz w:val="16"/>
                <w:szCs w:val="16"/>
              </w:rPr>
              <w:t xml:space="preserve"> </w:t>
            </w:r>
            <w:proofErr w:type="spellStart"/>
            <w:r w:rsidRPr="000C3FEC">
              <w:rPr>
                <w:rFonts w:ascii="Arial" w:hAnsi="Arial" w:cs="Arial"/>
                <w:sz w:val="16"/>
                <w:szCs w:val="16"/>
              </w:rPr>
              <w:t>Telebiz</w:t>
            </w:r>
            <w:proofErr w:type="spellEnd"/>
            <w:r w:rsidRPr="000C3FEC">
              <w:rPr>
                <w:rFonts w:ascii="Arial" w:hAnsi="Arial" w:cs="Arial"/>
                <w:sz w:val="16"/>
                <w:szCs w:val="16"/>
              </w:rPr>
              <w:t xml:space="preserve"> Company Limited</w:t>
            </w:r>
          </w:p>
        </w:tc>
        <w:tc>
          <w:tcPr>
            <w:tcW w:w="1267" w:type="dxa"/>
          </w:tcPr>
          <w:p w14:paraId="0CBDC201" w14:textId="77777777" w:rsidR="00C44423" w:rsidRPr="000C3FEC" w:rsidRDefault="00C44423" w:rsidP="00C44423">
            <w:pPr>
              <w:ind w:left="90" w:right="-72" w:hanging="90"/>
              <w:jc w:val="center"/>
              <w:rPr>
                <w:rFonts w:ascii="Arial" w:hAnsi="Arial" w:cs="Arial"/>
                <w:sz w:val="16"/>
                <w:szCs w:val="16"/>
              </w:rPr>
            </w:pPr>
            <w:r w:rsidRPr="000C3FEC">
              <w:rPr>
                <w:rFonts w:ascii="Arial" w:hAnsi="Arial" w:cs="Arial"/>
                <w:sz w:val="16"/>
                <w:szCs w:val="16"/>
              </w:rPr>
              <w:t>Thailand</w:t>
            </w:r>
          </w:p>
        </w:tc>
        <w:tc>
          <w:tcPr>
            <w:tcW w:w="1624" w:type="dxa"/>
          </w:tcPr>
          <w:p w14:paraId="66C8514A" w14:textId="77777777" w:rsidR="00C44423" w:rsidRPr="000C3FEC" w:rsidRDefault="00C44423" w:rsidP="001D4203">
            <w:pPr>
              <w:ind w:left="90" w:right="-72" w:hanging="90"/>
              <w:jc w:val="left"/>
              <w:rPr>
                <w:rFonts w:ascii="Arial" w:hAnsi="Arial" w:cs="Arial"/>
                <w:sz w:val="16"/>
                <w:szCs w:val="16"/>
              </w:rPr>
            </w:pPr>
            <w:r w:rsidRPr="000C3FEC">
              <w:rPr>
                <w:rFonts w:ascii="Arial" w:hAnsi="Arial" w:cs="Arial"/>
                <w:sz w:val="16"/>
                <w:szCs w:val="16"/>
              </w:rPr>
              <w:t>Construction</w:t>
            </w:r>
          </w:p>
        </w:tc>
        <w:tc>
          <w:tcPr>
            <w:tcW w:w="1170" w:type="dxa"/>
            <w:shd w:val="clear" w:color="auto" w:fill="FAFAFA"/>
          </w:tcPr>
          <w:p w14:paraId="2DE3752D" w14:textId="72FEF428" w:rsidR="00C44423" w:rsidRPr="000C3FEC" w:rsidRDefault="00335B24" w:rsidP="00C44423">
            <w:pPr>
              <w:ind w:right="-72"/>
              <w:jc w:val="right"/>
              <w:rPr>
                <w:rFonts w:ascii="Arial" w:hAnsi="Arial" w:cs="Arial"/>
                <w:sz w:val="16"/>
                <w:szCs w:val="16"/>
              </w:rPr>
            </w:pPr>
            <w:r w:rsidRPr="000C3FEC">
              <w:rPr>
                <w:rFonts w:ascii="Arial" w:hAnsi="Arial" w:cs="Arial"/>
                <w:sz w:val="16"/>
                <w:szCs w:val="16"/>
              </w:rPr>
              <w:t>10,000,000</w:t>
            </w:r>
          </w:p>
        </w:tc>
        <w:tc>
          <w:tcPr>
            <w:tcW w:w="1170" w:type="dxa"/>
          </w:tcPr>
          <w:p w14:paraId="0A130B67" w14:textId="2B627EF8" w:rsidR="00C44423" w:rsidRPr="000C3FEC" w:rsidRDefault="00C44423" w:rsidP="00C44423">
            <w:pPr>
              <w:ind w:right="-72"/>
              <w:jc w:val="right"/>
              <w:rPr>
                <w:rFonts w:ascii="Arial" w:hAnsi="Arial" w:cs="Arial"/>
                <w:sz w:val="16"/>
                <w:szCs w:val="16"/>
              </w:rPr>
            </w:pPr>
            <w:r w:rsidRPr="000C3FEC">
              <w:rPr>
                <w:rFonts w:ascii="Arial" w:hAnsi="Arial" w:cs="Arial"/>
                <w:sz w:val="16"/>
                <w:szCs w:val="16"/>
              </w:rPr>
              <w:t>10,000,000</w:t>
            </w:r>
          </w:p>
        </w:tc>
        <w:tc>
          <w:tcPr>
            <w:tcW w:w="1260" w:type="dxa"/>
            <w:shd w:val="clear" w:color="auto" w:fill="FAFAFA"/>
          </w:tcPr>
          <w:p w14:paraId="17A92FE8" w14:textId="5903123E" w:rsidR="00C44423" w:rsidRPr="000C3FEC" w:rsidRDefault="000C3FEC" w:rsidP="00C44423">
            <w:pPr>
              <w:ind w:right="-72"/>
              <w:jc w:val="right"/>
              <w:rPr>
                <w:rFonts w:ascii="Arial" w:hAnsi="Arial" w:cs="Arial"/>
                <w:sz w:val="16"/>
                <w:szCs w:val="16"/>
              </w:rPr>
            </w:pPr>
            <w:r w:rsidRPr="000C3FEC">
              <w:rPr>
                <w:rFonts w:ascii="Arial" w:hAnsi="Arial" w:cs="Arial"/>
                <w:sz w:val="16"/>
                <w:szCs w:val="16"/>
              </w:rPr>
              <w:t>10,000,000</w:t>
            </w:r>
          </w:p>
        </w:tc>
        <w:tc>
          <w:tcPr>
            <w:tcW w:w="1260" w:type="dxa"/>
          </w:tcPr>
          <w:p w14:paraId="509FA7AE" w14:textId="4304AEC6" w:rsidR="00C44423" w:rsidRPr="000C3FEC" w:rsidRDefault="00C44423" w:rsidP="00C44423">
            <w:pPr>
              <w:ind w:right="-72"/>
              <w:jc w:val="right"/>
              <w:rPr>
                <w:rFonts w:ascii="Arial" w:hAnsi="Arial" w:cs="Arial"/>
                <w:sz w:val="16"/>
                <w:szCs w:val="16"/>
              </w:rPr>
            </w:pPr>
            <w:r w:rsidRPr="000C3FEC">
              <w:rPr>
                <w:rFonts w:ascii="Arial" w:hAnsi="Arial" w:cs="Arial"/>
                <w:sz w:val="16"/>
                <w:szCs w:val="16"/>
              </w:rPr>
              <w:t>10,000,000</w:t>
            </w:r>
          </w:p>
        </w:tc>
        <w:tc>
          <w:tcPr>
            <w:tcW w:w="1170" w:type="dxa"/>
            <w:shd w:val="clear" w:color="auto" w:fill="FAFAFA"/>
          </w:tcPr>
          <w:p w14:paraId="17F0943B" w14:textId="34EFDBD7" w:rsidR="00C44423" w:rsidRPr="000C3FEC" w:rsidRDefault="000C3FEC" w:rsidP="00C44423">
            <w:pPr>
              <w:ind w:right="-72"/>
              <w:jc w:val="right"/>
              <w:rPr>
                <w:rFonts w:ascii="Arial" w:hAnsi="Arial" w:cs="Arial"/>
                <w:sz w:val="16"/>
                <w:szCs w:val="16"/>
              </w:rPr>
            </w:pPr>
            <w:r w:rsidRPr="000C3FEC">
              <w:rPr>
                <w:rFonts w:ascii="Arial" w:hAnsi="Arial" w:cs="Arial"/>
                <w:sz w:val="16"/>
                <w:szCs w:val="16"/>
              </w:rPr>
              <w:t>100</w:t>
            </w:r>
          </w:p>
        </w:tc>
        <w:tc>
          <w:tcPr>
            <w:tcW w:w="1170" w:type="dxa"/>
          </w:tcPr>
          <w:p w14:paraId="037362FE" w14:textId="3F8CCE19" w:rsidR="00C44423" w:rsidRPr="000C3FEC" w:rsidRDefault="00C44423" w:rsidP="00C44423">
            <w:pPr>
              <w:ind w:right="-72"/>
              <w:jc w:val="right"/>
              <w:rPr>
                <w:rFonts w:ascii="Arial" w:hAnsi="Arial" w:cs="Arial"/>
                <w:sz w:val="16"/>
                <w:szCs w:val="16"/>
              </w:rPr>
            </w:pPr>
            <w:r w:rsidRPr="000C3FEC">
              <w:rPr>
                <w:rFonts w:ascii="Arial" w:hAnsi="Arial" w:cs="Arial"/>
                <w:sz w:val="16"/>
                <w:szCs w:val="16"/>
              </w:rPr>
              <w:t>100</w:t>
            </w:r>
          </w:p>
        </w:tc>
        <w:tc>
          <w:tcPr>
            <w:tcW w:w="1170" w:type="dxa"/>
            <w:shd w:val="clear" w:color="auto" w:fill="FAFAFA"/>
          </w:tcPr>
          <w:p w14:paraId="7CA96FA7" w14:textId="0FF373E6" w:rsidR="00C44423" w:rsidRPr="000C3FEC" w:rsidRDefault="000C3FEC" w:rsidP="00C44423">
            <w:pPr>
              <w:ind w:right="-72"/>
              <w:jc w:val="right"/>
              <w:rPr>
                <w:rFonts w:ascii="Arial" w:hAnsi="Arial" w:cs="Arial"/>
                <w:sz w:val="16"/>
                <w:szCs w:val="16"/>
              </w:rPr>
            </w:pPr>
            <w:r w:rsidRPr="000C3FEC">
              <w:rPr>
                <w:rFonts w:ascii="Arial" w:hAnsi="Arial" w:cs="Arial"/>
                <w:sz w:val="16"/>
                <w:szCs w:val="16"/>
              </w:rPr>
              <w:t>9,999,800</w:t>
            </w:r>
          </w:p>
        </w:tc>
        <w:tc>
          <w:tcPr>
            <w:tcW w:w="1170" w:type="dxa"/>
          </w:tcPr>
          <w:p w14:paraId="0B2D6184" w14:textId="652F518B" w:rsidR="00C44423" w:rsidRPr="000C3FEC" w:rsidRDefault="00C44423" w:rsidP="00C44423">
            <w:pPr>
              <w:ind w:right="-72"/>
              <w:jc w:val="right"/>
              <w:rPr>
                <w:rFonts w:ascii="Arial" w:hAnsi="Arial" w:cs="Arial"/>
                <w:sz w:val="16"/>
                <w:szCs w:val="16"/>
              </w:rPr>
            </w:pPr>
            <w:r w:rsidRPr="000C3FEC">
              <w:rPr>
                <w:rFonts w:ascii="Arial" w:hAnsi="Arial" w:cs="Arial"/>
                <w:sz w:val="16"/>
                <w:szCs w:val="16"/>
              </w:rPr>
              <w:t>9,999,800</w:t>
            </w:r>
          </w:p>
        </w:tc>
      </w:tr>
      <w:tr w:rsidR="00C44423" w:rsidRPr="000C3FEC" w14:paraId="240BB282" w14:textId="77777777" w:rsidTr="00DD7724">
        <w:trPr>
          <w:trHeight w:val="65"/>
        </w:trPr>
        <w:tc>
          <w:tcPr>
            <w:tcW w:w="2410" w:type="dxa"/>
          </w:tcPr>
          <w:p w14:paraId="703BD0AE" w14:textId="77777777" w:rsidR="00C44423" w:rsidRPr="000C3FEC" w:rsidRDefault="00C44423" w:rsidP="00C44423">
            <w:pPr>
              <w:ind w:left="-113" w:right="-74"/>
              <w:rPr>
                <w:rFonts w:ascii="Arial" w:hAnsi="Arial" w:cs="Arial"/>
                <w:sz w:val="16"/>
                <w:szCs w:val="16"/>
              </w:rPr>
            </w:pPr>
          </w:p>
        </w:tc>
        <w:tc>
          <w:tcPr>
            <w:tcW w:w="1267" w:type="dxa"/>
          </w:tcPr>
          <w:p w14:paraId="41C19387" w14:textId="77777777" w:rsidR="00C44423" w:rsidRPr="000C3FEC" w:rsidRDefault="00C44423" w:rsidP="00C44423">
            <w:pPr>
              <w:ind w:left="90" w:right="-72" w:hanging="90"/>
              <w:jc w:val="center"/>
              <w:rPr>
                <w:rFonts w:ascii="Arial" w:hAnsi="Arial" w:cs="Arial"/>
                <w:sz w:val="16"/>
                <w:szCs w:val="16"/>
              </w:rPr>
            </w:pPr>
          </w:p>
        </w:tc>
        <w:tc>
          <w:tcPr>
            <w:tcW w:w="1624" w:type="dxa"/>
          </w:tcPr>
          <w:p w14:paraId="3A4586AC" w14:textId="77777777" w:rsidR="00C44423" w:rsidRPr="000C3FEC" w:rsidRDefault="00C44423" w:rsidP="001D4203">
            <w:pPr>
              <w:ind w:left="90" w:right="-72" w:hanging="90"/>
              <w:jc w:val="left"/>
              <w:rPr>
                <w:rFonts w:ascii="Arial" w:hAnsi="Arial" w:cs="Arial"/>
                <w:sz w:val="16"/>
                <w:szCs w:val="16"/>
              </w:rPr>
            </w:pPr>
          </w:p>
        </w:tc>
        <w:tc>
          <w:tcPr>
            <w:tcW w:w="1170" w:type="dxa"/>
            <w:shd w:val="clear" w:color="auto" w:fill="FAFAFA"/>
          </w:tcPr>
          <w:p w14:paraId="184C4C27" w14:textId="77777777" w:rsidR="00C44423" w:rsidRPr="000C3FEC" w:rsidRDefault="00C44423" w:rsidP="00C44423">
            <w:pPr>
              <w:ind w:right="-72"/>
              <w:jc w:val="right"/>
              <w:rPr>
                <w:rFonts w:ascii="Arial" w:hAnsi="Arial" w:cs="Arial"/>
                <w:sz w:val="16"/>
                <w:szCs w:val="16"/>
              </w:rPr>
            </w:pPr>
          </w:p>
        </w:tc>
        <w:tc>
          <w:tcPr>
            <w:tcW w:w="1170" w:type="dxa"/>
          </w:tcPr>
          <w:p w14:paraId="42123B93" w14:textId="77777777" w:rsidR="00C44423" w:rsidRPr="000C3FEC" w:rsidRDefault="00C44423" w:rsidP="00C44423">
            <w:pPr>
              <w:ind w:right="-72"/>
              <w:jc w:val="right"/>
              <w:rPr>
                <w:rFonts w:ascii="Arial" w:hAnsi="Arial" w:cs="Arial"/>
                <w:sz w:val="16"/>
                <w:szCs w:val="16"/>
              </w:rPr>
            </w:pPr>
          </w:p>
        </w:tc>
        <w:tc>
          <w:tcPr>
            <w:tcW w:w="1260" w:type="dxa"/>
            <w:shd w:val="clear" w:color="auto" w:fill="FAFAFA"/>
          </w:tcPr>
          <w:p w14:paraId="50845436" w14:textId="77777777" w:rsidR="00C44423" w:rsidRPr="000C3FEC" w:rsidRDefault="00C44423" w:rsidP="00C44423">
            <w:pPr>
              <w:ind w:right="-72"/>
              <w:jc w:val="right"/>
              <w:rPr>
                <w:rFonts w:ascii="Arial" w:hAnsi="Arial" w:cs="Arial"/>
                <w:sz w:val="16"/>
                <w:szCs w:val="16"/>
              </w:rPr>
            </w:pPr>
          </w:p>
        </w:tc>
        <w:tc>
          <w:tcPr>
            <w:tcW w:w="1260" w:type="dxa"/>
          </w:tcPr>
          <w:p w14:paraId="7F9F8556" w14:textId="77777777" w:rsidR="00C44423" w:rsidRPr="000C3FEC" w:rsidRDefault="00C44423" w:rsidP="00C44423">
            <w:pPr>
              <w:ind w:right="-72"/>
              <w:jc w:val="right"/>
              <w:rPr>
                <w:rFonts w:ascii="Arial" w:hAnsi="Arial" w:cs="Arial"/>
                <w:sz w:val="16"/>
                <w:szCs w:val="16"/>
              </w:rPr>
            </w:pPr>
          </w:p>
        </w:tc>
        <w:tc>
          <w:tcPr>
            <w:tcW w:w="1170" w:type="dxa"/>
            <w:shd w:val="clear" w:color="auto" w:fill="FAFAFA"/>
          </w:tcPr>
          <w:p w14:paraId="25CB3FC3" w14:textId="77777777" w:rsidR="00C44423" w:rsidRPr="000C3FEC" w:rsidRDefault="00C44423" w:rsidP="00C44423">
            <w:pPr>
              <w:ind w:right="-72"/>
              <w:jc w:val="right"/>
              <w:rPr>
                <w:rFonts w:ascii="Arial" w:hAnsi="Arial" w:cs="Arial"/>
                <w:sz w:val="16"/>
                <w:szCs w:val="16"/>
              </w:rPr>
            </w:pPr>
          </w:p>
        </w:tc>
        <w:tc>
          <w:tcPr>
            <w:tcW w:w="1170" w:type="dxa"/>
          </w:tcPr>
          <w:p w14:paraId="0159D7B6" w14:textId="77777777" w:rsidR="00C44423" w:rsidRPr="000C3FEC" w:rsidRDefault="00C44423" w:rsidP="00C44423">
            <w:pPr>
              <w:ind w:right="-72"/>
              <w:jc w:val="right"/>
              <w:rPr>
                <w:rFonts w:ascii="Arial" w:hAnsi="Arial" w:cs="Arial"/>
                <w:sz w:val="16"/>
                <w:szCs w:val="16"/>
              </w:rPr>
            </w:pPr>
          </w:p>
        </w:tc>
        <w:tc>
          <w:tcPr>
            <w:tcW w:w="1170" w:type="dxa"/>
            <w:shd w:val="clear" w:color="auto" w:fill="FAFAFA"/>
          </w:tcPr>
          <w:p w14:paraId="6EB5199C" w14:textId="77777777" w:rsidR="00C44423" w:rsidRPr="000C3FEC" w:rsidRDefault="00C44423" w:rsidP="00C44423">
            <w:pPr>
              <w:ind w:right="-72"/>
              <w:jc w:val="right"/>
              <w:rPr>
                <w:rFonts w:ascii="Arial" w:hAnsi="Arial" w:cs="Arial"/>
                <w:sz w:val="16"/>
                <w:szCs w:val="16"/>
              </w:rPr>
            </w:pPr>
          </w:p>
        </w:tc>
        <w:tc>
          <w:tcPr>
            <w:tcW w:w="1170" w:type="dxa"/>
          </w:tcPr>
          <w:p w14:paraId="34A4743A" w14:textId="77777777" w:rsidR="00C44423" w:rsidRPr="000C3FEC" w:rsidRDefault="00C44423" w:rsidP="00C44423">
            <w:pPr>
              <w:ind w:right="-72"/>
              <w:jc w:val="right"/>
              <w:rPr>
                <w:rFonts w:ascii="Arial" w:hAnsi="Arial" w:cs="Arial"/>
                <w:sz w:val="16"/>
                <w:szCs w:val="16"/>
              </w:rPr>
            </w:pPr>
          </w:p>
        </w:tc>
      </w:tr>
      <w:tr w:rsidR="00C44423" w:rsidRPr="000C3FEC" w14:paraId="2105F8D0" w14:textId="77777777" w:rsidTr="00DD7724">
        <w:trPr>
          <w:trHeight w:val="65"/>
        </w:trPr>
        <w:tc>
          <w:tcPr>
            <w:tcW w:w="2410" w:type="dxa"/>
          </w:tcPr>
          <w:p w14:paraId="6FCBEC1B" w14:textId="00F287FF" w:rsidR="00C44423" w:rsidRPr="000C3FEC" w:rsidRDefault="000C3FEC" w:rsidP="00C44423">
            <w:pPr>
              <w:ind w:left="-113"/>
              <w:rPr>
                <w:rFonts w:ascii="Arial" w:hAnsi="Arial" w:cs="Arial"/>
                <w:sz w:val="16"/>
                <w:szCs w:val="16"/>
              </w:rPr>
            </w:pPr>
            <w:r w:rsidRPr="000C3FEC">
              <w:rPr>
                <w:rFonts w:ascii="Arial" w:hAnsi="Arial" w:cs="Arial"/>
                <w:sz w:val="16"/>
                <w:szCs w:val="16"/>
              </w:rPr>
              <w:t>ICONNEXT Company Limited</w:t>
            </w:r>
          </w:p>
        </w:tc>
        <w:tc>
          <w:tcPr>
            <w:tcW w:w="1267" w:type="dxa"/>
          </w:tcPr>
          <w:p w14:paraId="7D2DC190" w14:textId="77777777" w:rsidR="00C44423" w:rsidRPr="000C3FEC" w:rsidRDefault="00C44423" w:rsidP="00C44423">
            <w:pPr>
              <w:ind w:left="90" w:right="-72" w:hanging="90"/>
              <w:jc w:val="center"/>
              <w:rPr>
                <w:rFonts w:ascii="Arial" w:hAnsi="Arial" w:cs="Arial"/>
                <w:sz w:val="16"/>
                <w:szCs w:val="16"/>
              </w:rPr>
            </w:pPr>
            <w:r w:rsidRPr="000C3FEC">
              <w:rPr>
                <w:rFonts w:ascii="Arial" w:hAnsi="Arial" w:cs="Arial"/>
                <w:sz w:val="16"/>
                <w:szCs w:val="16"/>
              </w:rPr>
              <w:t>Thailand</w:t>
            </w:r>
          </w:p>
        </w:tc>
        <w:tc>
          <w:tcPr>
            <w:tcW w:w="1624" w:type="dxa"/>
          </w:tcPr>
          <w:p w14:paraId="5F67B7F5" w14:textId="21E7C251" w:rsidR="00C44423" w:rsidRPr="000C3FEC" w:rsidRDefault="000C3FEC" w:rsidP="001D4203">
            <w:pPr>
              <w:ind w:left="90" w:right="-72" w:hanging="90"/>
              <w:jc w:val="left"/>
              <w:rPr>
                <w:rFonts w:ascii="Arial" w:hAnsi="Arial" w:cs="Arial"/>
                <w:sz w:val="16"/>
                <w:szCs w:val="16"/>
              </w:rPr>
            </w:pPr>
            <w:r w:rsidRPr="000C3FEC">
              <w:rPr>
                <w:rFonts w:ascii="Arial" w:hAnsi="Arial" w:cs="Arial"/>
                <w:sz w:val="16"/>
                <w:szCs w:val="16"/>
              </w:rPr>
              <w:t>Provide</w:t>
            </w:r>
            <w:r>
              <w:rPr>
                <w:rFonts w:ascii="Arial" w:hAnsi="Arial" w:cs="Arial"/>
                <w:sz w:val="16"/>
                <w:szCs w:val="16"/>
              </w:rPr>
              <w:t xml:space="preserve"> </w:t>
            </w:r>
            <w:r w:rsidRPr="000C3FEC">
              <w:rPr>
                <w:rFonts w:ascii="Arial" w:hAnsi="Arial" w:cs="Arial"/>
                <w:sz w:val="16"/>
                <w:szCs w:val="16"/>
              </w:rPr>
              <w:t>network operation</w:t>
            </w:r>
          </w:p>
        </w:tc>
        <w:tc>
          <w:tcPr>
            <w:tcW w:w="1170" w:type="dxa"/>
            <w:shd w:val="clear" w:color="auto" w:fill="FAFAFA"/>
          </w:tcPr>
          <w:p w14:paraId="29091B94" w14:textId="3905FCF1" w:rsidR="00C44423" w:rsidRPr="000C3FEC" w:rsidRDefault="000C3FEC" w:rsidP="00C44423">
            <w:pPr>
              <w:ind w:right="-72"/>
              <w:jc w:val="right"/>
              <w:rPr>
                <w:rFonts w:ascii="Arial" w:hAnsi="Arial" w:cs="Arial"/>
                <w:sz w:val="16"/>
                <w:szCs w:val="16"/>
              </w:rPr>
            </w:pPr>
            <w:r w:rsidRPr="000C3FEC">
              <w:rPr>
                <w:rFonts w:ascii="Arial" w:hAnsi="Arial" w:cs="Arial"/>
                <w:sz w:val="16"/>
                <w:szCs w:val="16"/>
              </w:rPr>
              <w:t>10,000,000</w:t>
            </w:r>
          </w:p>
        </w:tc>
        <w:tc>
          <w:tcPr>
            <w:tcW w:w="1170" w:type="dxa"/>
          </w:tcPr>
          <w:p w14:paraId="5D73D3FB" w14:textId="31A18D93" w:rsidR="00C44423" w:rsidRPr="000C3FEC" w:rsidRDefault="00C44423" w:rsidP="00C44423">
            <w:pPr>
              <w:ind w:right="-72"/>
              <w:jc w:val="right"/>
              <w:rPr>
                <w:rFonts w:ascii="Arial" w:hAnsi="Arial" w:cs="Arial"/>
                <w:sz w:val="16"/>
                <w:szCs w:val="16"/>
              </w:rPr>
            </w:pPr>
            <w:r w:rsidRPr="000C3FEC">
              <w:rPr>
                <w:rFonts w:ascii="Arial" w:hAnsi="Arial" w:cs="Arial"/>
                <w:sz w:val="16"/>
                <w:szCs w:val="16"/>
              </w:rPr>
              <w:t>-</w:t>
            </w:r>
          </w:p>
        </w:tc>
        <w:tc>
          <w:tcPr>
            <w:tcW w:w="1260" w:type="dxa"/>
            <w:shd w:val="clear" w:color="auto" w:fill="FAFAFA"/>
          </w:tcPr>
          <w:p w14:paraId="3F982E82" w14:textId="632DA754" w:rsidR="00C44423" w:rsidRPr="000C3FEC" w:rsidRDefault="000C3FEC" w:rsidP="00C44423">
            <w:pPr>
              <w:ind w:right="-72"/>
              <w:jc w:val="right"/>
              <w:rPr>
                <w:rFonts w:ascii="Arial" w:hAnsi="Arial" w:cs="Arial"/>
                <w:sz w:val="16"/>
                <w:szCs w:val="16"/>
              </w:rPr>
            </w:pPr>
            <w:r w:rsidRPr="000C3FEC">
              <w:rPr>
                <w:rFonts w:ascii="Arial" w:hAnsi="Arial" w:cs="Arial"/>
                <w:sz w:val="16"/>
                <w:szCs w:val="16"/>
              </w:rPr>
              <w:t>2,500,000</w:t>
            </w:r>
          </w:p>
        </w:tc>
        <w:tc>
          <w:tcPr>
            <w:tcW w:w="1260" w:type="dxa"/>
          </w:tcPr>
          <w:p w14:paraId="4C3D0166" w14:textId="2B94C7BC" w:rsidR="00C44423" w:rsidRPr="000C3FEC" w:rsidRDefault="00C44423" w:rsidP="00C44423">
            <w:pPr>
              <w:ind w:right="-72"/>
              <w:jc w:val="right"/>
              <w:rPr>
                <w:rFonts w:ascii="Arial" w:hAnsi="Arial" w:cs="Arial"/>
                <w:sz w:val="16"/>
                <w:szCs w:val="16"/>
              </w:rPr>
            </w:pPr>
            <w:r w:rsidRPr="000C3FEC">
              <w:rPr>
                <w:rFonts w:ascii="Arial" w:hAnsi="Arial" w:cs="Arial"/>
                <w:sz w:val="16"/>
                <w:szCs w:val="16"/>
              </w:rPr>
              <w:t>-</w:t>
            </w:r>
          </w:p>
        </w:tc>
        <w:tc>
          <w:tcPr>
            <w:tcW w:w="1170" w:type="dxa"/>
            <w:shd w:val="clear" w:color="auto" w:fill="FAFAFA"/>
          </w:tcPr>
          <w:p w14:paraId="5B6B8D88" w14:textId="73AB0D89" w:rsidR="00C44423" w:rsidRPr="000C3FEC" w:rsidRDefault="000C3FEC" w:rsidP="00C44423">
            <w:pPr>
              <w:ind w:right="-72"/>
              <w:jc w:val="right"/>
              <w:rPr>
                <w:rFonts w:ascii="Arial" w:hAnsi="Arial" w:cs="Arial"/>
                <w:sz w:val="16"/>
                <w:szCs w:val="16"/>
              </w:rPr>
            </w:pPr>
            <w:r w:rsidRPr="000C3FEC">
              <w:rPr>
                <w:rFonts w:ascii="Arial" w:hAnsi="Arial" w:cs="Arial"/>
                <w:sz w:val="16"/>
                <w:szCs w:val="16"/>
              </w:rPr>
              <w:t>64.99</w:t>
            </w:r>
          </w:p>
        </w:tc>
        <w:tc>
          <w:tcPr>
            <w:tcW w:w="1170" w:type="dxa"/>
          </w:tcPr>
          <w:p w14:paraId="48216E53" w14:textId="2E643A55" w:rsidR="00C44423" w:rsidRPr="000C3FEC" w:rsidRDefault="000C3FEC" w:rsidP="00C44423">
            <w:pPr>
              <w:ind w:right="-72"/>
              <w:jc w:val="right"/>
              <w:rPr>
                <w:rFonts w:ascii="Arial" w:hAnsi="Arial" w:cs="Arial"/>
                <w:sz w:val="16"/>
                <w:szCs w:val="16"/>
              </w:rPr>
            </w:pPr>
            <w:r w:rsidRPr="000C3FEC">
              <w:rPr>
                <w:rFonts w:ascii="Arial" w:hAnsi="Arial" w:cs="Arial"/>
                <w:sz w:val="16"/>
                <w:szCs w:val="16"/>
              </w:rPr>
              <w:t>-</w:t>
            </w:r>
          </w:p>
        </w:tc>
        <w:tc>
          <w:tcPr>
            <w:tcW w:w="1170" w:type="dxa"/>
            <w:shd w:val="clear" w:color="auto" w:fill="FAFAFA"/>
          </w:tcPr>
          <w:p w14:paraId="459250C6" w14:textId="6FB02F05" w:rsidR="00C44423" w:rsidRPr="0055238D" w:rsidRDefault="000C3FEC" w:rsidP="00C44423">
            <w:pPr>
              <w:ind w:right="-72"/>
              <w:jc w:val="right"/>
              <w:rPr>
                <w:rFonts w:ascii="Arial" w:hAnsi="Arial" w:cs="Browallia New"/>
                <w:sz w:val="16"/>
                <w:szCs w:val="20"/>
              </w:rPr>
            </w:pPr>
            <w:r w:rsidRPr="000C3FEC">
              <w:rPr>
                <w:rFonts w:ascii="Arial" w:hAnsi="Arial" w:cs="Arial"/>
                <w:sz w:val="16"/>
                <w:szCs w:val="16"/>
              </w:rPr>
              <w:t>1,624,</w:t>
            </w:r>
            <w:r w:rsidR="0055238D">
              <w:rPr>
                <w:rFonts w:ascii="Arial" w:hAnsi="Arial" w:cs="Browallia New"/>
                <w:sz w:val="16"/>
                <w:szCs w:val="20"/>
              </w:rPr>
              <w:t>975</w:t>
            </w:r>
          </w:p>
        </w:tc>
        <w:tc>
          <w:tcPr>
            <w:tcW w:w="1170" w:type="dxa"/>
          </w:tcPr>
          <w:p w14:paraId="1931A7FB" w14:textId="4768150B" w:rsidR="00C44423" w:rsidRPr="000C3FEC" w:rsidRDefault="00C44423" w:rsidP="00C44423">
            <w:pPr>
              <w:ind w:right="-72"/>
              <w:jc w:val="right"/>
              <w:rPr>
                <w:rFonts w:ascii="Arial" w:hAnsi="Arial" w:cs="Arial"/>
                <w:sz w:val="16"/>
                <w:szCs w:val="16"/>
              </w:rPr>
            </w:pPr>
            <w:r w:rsidRPr="000C3FEC">
              <w:rPr>
                <w:rFonts w:ascii="Arial" w:hAnsi="Arial" w:cs="Arial"/>
                <w:sz w:val="16"/>
                <w:szCs w:val="16"/>
              </w:rPr>
              <w:t>-</w:t>
            </w:r>
          </w:p>
        </w:tc>
      </w:tr>
      <w:tr w:rsidR="00335B24" w:rsidRPr="000C3FEC" w14:paraId="0D469D71" w14:textId="77777777" w:rsidTr="00DD7724">
        <w:trPr>
          <w:trHeight w:val="65"/>
        </w:trPr>
        <w:tc>
          <w:tcPr>
            <w:tcW w:w="2410" w:type="dxa"/>
          </w:tcPr>
          <w:p w14:paraId="58B762CB" w14:textId="77777777" w:rsidR="00335B24" w:rsidRPr="000C3FEC" w:rsidRDefault="00335B24" w:rsidP="00C44423">
            <w:pPr>
              <w:ind w:left="-113"/>
              <w:rPr>
                <w:rFonts w:ascii="Arial" w:hAnsi="Arial" w:cs="Arial"/>
                <w:sz w:val="16"/>
                <w:szCs w:val="16"/>
              </w:rPr>
            </w:pPr>
          </w:p>
        </w:tc>
        <w:tc>
          <w:tcPr>
            <w:tcW w:w="1267" w:type="dxa"/>
          </w:tcPr>
          <w:p w14:paraId="0E55E210" w14:textId="77777777" w:rsidR="00335B24" w:rsidRPr="000C3FEC" w:rsidRDefault="00335B24" w:rsidP="00C44423">
            <w:pPr>
              <w:ind w:left="90" w:right="-72" w:hanging="90"/>
              <w:jc w:val="center"/>
              <w:rPr>
                <w:rFonts w:ascii="Arial" w:hAnsi="Arial" w:cs="Arial"/>
                <w:sz w:val="16"/>
                <w:szCs w:val="16"/>
              </w:rPr>
            </w:pPr>
          </w:p>
        </w:tc>
        <w:tc>
          <w:tcPr>
            <w:tcW w:w="1624" w:type="dxa"/>
          </w:tcPr>
          <w:p w14:paraId="0FCE2AE6" w14:textId="77777777" w:rsidR="00335B24" w:rsidRPr="000C3FEC" w:rsidRDefault="00335B24" w:rsidP="001D4203">
            <w:pPr>
              <w:ind w:left="90" w:right="-72" w:hanging="90"/>
              <w:jc w:val="left"/>
              <w:rPr>
                <w:rFonts w:ascii="Arial" w:hAnsi="Arial" w:cs="Arial"/>
                <w:sz w:val="16"/>
                <w:szCs w:val="16"/>
              </w:rPr>
            </w:pPr>
          </w:p>
        </w:tc>
        <w:tc>
          <w:tcPr>
            <w:tcW w:w="1170" w:type="dxa"/>
            <w:shd w:val="clear" w:color="auto" w:fill="FAFAFA"/>
          </w:tcPr>
          <w:p w14:paraId="73507E09" w14:textId="77777777" w:rsidR="00335B24" w:rsidRPr="000C3FEC" w:rsidRDefault="00335B24" w:rsidP="00C44423">
            <w:pPr>
              <w:ind w:right="-72"/>
              <w:jc w:val="right"/>
              <w:rPr>
                <w:rFonts w:ascii="Arial" w:hAnsi="Arial" w:cs="Arial"/>
                <w:sz w:val="16"/>
                <w:szCs w:val="16"/>
              </w:rPr>
            </w:pPr>
          </w:p>
        </w:tc>
        <w:tc>
          <w:tcPr>
            <w:tcW w:w="1170" w:type="dxa"/>
          </w:tcPr>
          <w:p w14:paraId="72002038" w14:textId="77777777" w:rsidR="00335B24" w:rsidRPr="000C3FEC" w:rsidRDefault="00335B24" w:rsidP="00C44423">
            <w:pPr>
              <w:ind w:right="-72"/>
              <w:jc w:val="right"/>
              <w:rPr>
                <w:rFonts w:ascii="Arial" w:hAnsi="Arial" w:cs="Arial"/>
                <w:sz w:val="16"/>
                <w:szCs w:val="16"/>
              </w:rPr>
            </w:pPr>
          </w:p>
        </w:tc>
        <w:tc>
          <w:tcPr>
            <w:tcW w:w="1260" w:type="dxa"/>
            <w:shd w:val="clear" w:color="auto" w:fill="FAFAFA"/>
          </w:tcPr>
          <w:p w14:paraId="09E0F56A" w14:textId="77777777" w:rsidR="00335B24" w:rsidRPr="000C3FEC" w:rsidRDefault="00335B24" w:rsidP="00C44423">
            <w:pPr>
              <w:ind w:right="-72"/>
              <w:jc w:val="right"/>
              <w:rPr>
                <w:rFonts w:ascii="Arial" w:hAnsi="Arial" w:cs="Arial"/>
                <w:sz w:val="16"/>
                <w:szCs w:val="16"/>
              </w:rPr>
            </w:pPr>
          </w:p>
        </w:tc>
        <w:tc>
          <w:tcPr>
            <w:tcW w:w="1260" w:type="dxa"/>
          </w:tcPr>
          <w:p w14:paraId="16339ABC" w14:textId="77777777" w:rsidR="00335B24" w:rsidRPr="000C3FEC" w:rsidRDefault="00335B24" w:rsidP="00C44423">
            <w:pPr>
              <w:ind w:right="-72"/>
              <w:jc w:val="right"/>
              <w:rPr>
                <w:rFonts w:ascii="Arial" w:hAnsi="Arial" w:cs="Arial"/>
                <w:sz w:val="16"/>
                <w:szCs w:val="16"/>
              </w:rPr>
            </w:pPr>
          </w:p>
        </w:tc>
        <w:tc>
          <w:tcPr>
            <w:tcW w:w="1170" w:type="dxa"/>
            <w:shd w:val="clear" w:color="auto" w:fill="FAFAFA"/>
          </w:tcPr>
          <w:p w14:paraId="54C3CCC0" w14:textId="77777777" w:rsidR="00335B24" w:rsidRPr="000C3FEC" w:rsidRDefault="00335B24" w:rsidP="00C44423">
            <w:pPr>
              <w:ind w:right="-72"/>
              <w:jc w:val="right"/>
              <w:rPr>
                <w:rFonts w:ascii="Arial" w:hAnsi="Arial" w:cs="Arial"/>
                <w:sz w:val="16"/>
                <w:szCs w:val="16"/>
              </w:rPr>
            </w:pPr>
          </w:p>
        </w:tc>
        <w:tc>
          <w:tcPr>
            <w:tcW w:w="1170" w:type="dxa"/>
          </w:tcPr>
          <w:p w14:paraId="7692D343" w14:textId="77777777" w:rsidR="00335B24" w:rsidRPr="000C3FEC" w:rsidRDefault="00335B24" w:rsidP="00C44423">
            <w:pPr>
              <w:ind w:right="-72"/>
              <w:jc w:val="right"/>
              <w:rPr>
                <w:rFonts w:ascii="Arial" w:hAnsi="Arial" w:cs="Arial"/>
                <w:sz w:val="16"/>
                <w:szCs w:val="16"/>
              </w:rPr>
            </w:pPr>
          </w:p>
        </w:tc>
        <w:tc>
          <w:tcPr>
            <w:tcW w:w="1170" w:type="dxa"/>
            <w:shd w:val="clear" w:color="auto" w:fill="FAFAFA"/>
          </w:tcPr>
          <w:p w14:paraId="79BFB8A8" w14:textId="77777777" w:rsidR="00335B24" w:rsidRPr="000C3FEC" w:rsidRDefault="00335B24" w:rsidP="00C44423">
            <w:pPr>
              <w:ind w:right="-72"/>
              <w:jc w:val="right"/>
              <w:rPr>
                <w:rFonts w:ascii="Arial" w:hAnsi="Arial" w:cs="Arial"/>
                <w:sz w:val="16"/>
                <w:szCs w:val="16"/>
              </w:rPr>
            </w:pPr>
          </w:p>
        </w:tc>
        <w:tc>
          <w:tcPr>
            <w:tcW w:w="1170" w:type="dxa"/>
          </w:tcPr>
          <w:p w14:paraId="4B1C0708" w14:textId="77777777" w:rsidR="00335B24" w:rsidRPr="000C3FEC" w:rsidRDefault="00335B24" w:rsidP="00C44423">
            <w:pPr>
              <w:ind w:right="-72"/>
              <w:jc w:val="right"/>
              <w:rPr>
                <w:rFonts w:ascii="Arial" w:hAnsi="Arial" w:cs="Arial"/>
                <w:sz w:val="16"/>
                <w:szCs w:val="16"/>
              </w:rPr>
            </w:pPr>
          </w:p>
        </w:tc>
      </w:tr>
      <w:tr w:rsidR="000C3FEC" w:rsidRPr="000C3FEC" w14:paraId="75D396AF" w14:textId="77777777" w:rsidTr="00DD7724">
        <w:trPr>
          <w:trHeight w:val="65"/>
        </w:trPr>
        <w:tc>
          <w:tcPr>
            <w:tcW w:w="2410" w:type="dxa"/>
          </w:tcPr>
          <w:p w14:paraId="2806BAC9" w14:textId="5D9298D6" w:rsidR="000C3FEC" w:rsidRPr="000C3FEC" w:rsidRDefault="000C3FEC" w:rsidP="000C3FEC">
            <w:pPr>
              <w:ind w:left="-113"/>
              <w:rPr>
                <w:rFonts w:ascii="Arial" w:hAnsi="Arial" w:cs="Arial"/>
                <w:sz w:val="16"/>
                <w:szCs w:val="16"/>
              </w:rPr>
            </w:pPr>
            <w:r w:rsidRPr="000C3FEC">
              <w:rPr>
                <w:rFonts w:ascii="Arial" w:hAnsi="Arial" w:cs="Arial"/>
                <w:sz w:val="16"/>
                <w:szCs w:val="16"/>
              </w:rPr>
              <w:t xml:space="preserve">Joint Venture - </w:t>
            </w:r>
            <w:proofErr w:type="spellStart"/>
            <w:r w:rsidRPr="000C3FEC">
              <w:rPr>
                <w:rFonts w:ascii="Arial" w:hAnsi="Arial" w:cs="Arial"/>
                <w:sz w:val="16"/>
                <w:szCs w:val="16"/>
              </w:rPr>
              <w:t>Proen</w:t>
            </w:r>
            <w:proofErr w:type="spellEnd"/>
            <w:r w:rsidRPr="000C3FEC">
              <w:rPr>
                <w:rFonts w:ascii="Arial" w:hAnsi="Arial" w:cs="Arial"/>
                <w:sz w:val="16"/>
                <w:szCs w:val="16"/>
              </w:rPr>
              <w:t xml:space="preserve"> Fit</w:t>
            </w:r>
          </w:p>
        </w:tc>
        <w:tc>
          <w:tcPr>
            <w:tcW w:w="1267" w:type="dxa"/>
          </w:tcPr>
          <w:p w14:paraId="253881DE" w14:textId="3FD01AFE" w:rsidR="000C3FEC" w:rsidRPr="000C3FEC" w:rsidRDefault="000C3FEC" w:rsidP="000C3FEC">
            <w:pPr>
              <w:ind w:left="90" w:right="-72" w:hanging="90"/>
              <w:jc w:val="center"/>
              <w:rPr>
                <w:rFonts w:ascii="Arial" w:hAnsi="Arial" w:cs="Arial"/>
                <w:sz w:val="16"/>
                <w:szCs w:val="16"/>
              </w:rPr>
            </w:pPr>
            <w:r w:rsidRPr="000C3FEC">
              <w:rPr>
                <w:rFonts w:ascii="Arial" w:hAnsi="Arial" w:cs="Arial"/>
                <w:sz w:val="16"/>
                <w:szCs w:val="16"/>
              </w:rPr>
              <w:t>Thailand</w:t>
            </w:r>
          </w:p>
        </w:tc>
        <w:tc>
          <w:tcPr>
            <w:tcW w:w="1624" w:type="dxa"/>
          </w:tcPr>
          <w:p w14:paraId="03DAFB1E" w14:textId="2DA84855" w:rsidR="000C3FEC" w:rsidRPr="000C3FEC" w:rsidRDefault="000C3FEC" w:rsidP="001D4203">
            <w:pPr>
              <w:ind w:left="90" w:right="-72" w:hanging="90"/>
              <w:jc w:val="left"/>
              <w:rPr>
                <w:rFonts w:ascii="Arial" w:hAnsi="Arial" w:cs="Arial"/>
                <w:sz w:val="16"/>
                <w:szCs w:val="16"/>
              </w:rPr>
            </w:pPr>
            <w:r w:rsidRPr="000C3FEC">
              <w:rPr>
                <w:rFonts w:ascii="Arial" w:hAnsi="Arial" w:cs="Arial"/>
                <w:sz w:val="16"/>
                <w:szCs w:val="16"/>
              </w:rPr>
              <w:t>Provide internet services</w:t>
            </w:r>
          </w:p>
        </w:tc>
        <w:tc>
          <w:tcPr>
            <w:tcW w:w="1170" w:type="dxa"/>
            <w:shd w:val="clear" w:color="auto" w:fill="FAFAFA"/>
          </w:tcPr>
          <w:p w14:paraId="02E05CBC" w14:textId="2BEBB85A" w:rsidR="000C3FEC" w:rsidRPr="000C3FEC" w:rsidRDefault="000C3FEC" w:rsidP="000C3FEC">
            <w:pPr>
              <w:ind w:right="-72"/>
              <w:jc w:val="right"/>
              <w:rPr>
                <w:rFonts w:ascii="Arial" w:hAnsi="Arial" w:cs="Arial"/>
                <w:sz w:val="16"/>
                <w:szCs w:val="16"/>
              </w:rPr>
            </w:pPr>
            <w:r w:rsidRPr="000C3FEC">
              <w:rPr>
                <w:rFonts w:ascii="Arial" w:hAnsi="Arial" w:cs="Arial"/>
                <w:sz w:val="16"/>
                <w:szCs w:val="16"/>
              </w:rPr>
              <w:t>-</w:t>
            </w:r>
          </w:p>
        </w:tc>
        <w:tc>
          <w:tcPr>
            <w:tcW w:w="1170" w:type="dxa"/>
          </w:tcPr>
          <w:p w14:paraId="74523990" w14:textId="0D0C1583" w:rsidR="000C3FEC" w:rsidRPr="000C3FEC" w:rsidRDefault="000C3FEC" w:rsidP="000C3FEC">
            <w:pPr>
              <w:ind w:right="-72"/>
              <w:jc w:val="right"/>
              <w:rPr>
                <w:rFonts w:ascii="Arial" w:hAnsi="Arial" w:cs="Arial"/>
                <w:sz w:val="16"/>
                <w:szCs w:val="16"/>
              </w:rPr>
            </w:pPr>
            <w:r w:rsidRPr="000C3FEC">
              <w:rPr>
                <w:rFonts w:ascii="Arial" w:hAnsi="Arial" w:cs="Arial"/>
                <w:sz w:val="16"/>
                <w:szCs w:val="16"/>
              </w:rPr>
              <w:t>-</w:t>
            </w:r>
          </w:p>
        </w:tc>
        <w:tc>
          <w:tcPr>
            <w:tcW w:w="1260" w:type="dxa"/>
            <w:shd w:val="clear" w:color="auto" w:fill="FAFAFA"/>
          </w:tcPr>
          <w:p w14:paraId="11773C09" w14:textId="77777777" w:rsidR="000C3FEC" w:rsidRPr="000C3FEC" w:rsidRDefault="000C3FEC" w:rsidP="000C3FEC">
            <w:pPr>
              <w:ind w:right="-72"/>
              <w:jc w:val="right"/>
              <w:rPr>
                <w:rFonts w:ascii="Arial" w:hAnsi="Arial" w:cs="Arial"/>
                <w:sz w:val="16"/>
                <w:szCs w:val="16"/>
              </w:rPr>
            </w:pPr>
          </w:p>
        </w:tc>
        <w:tc>
          <w:tcPr>
            <w:tcW w:w="1260" w:type="dxa"/>
          </w:tcPr>
          <w:p w14:paraId="2646CCE9" w14:textId="23A1FAA3" w:rsidR="000C3FEC" w:rsidRPr="000C3FEC" w:rsidRDefault="000C3FEC" w:rsidP="000C3FEC">
            <w:pPr>
              <w:ind w:right="-72"/>
              <w:jc w:val="right"/>
              <w:rPr>
                <w:rFonts w:ascii="Arial" w:hAnsi="Arial" w:cs="Arial"/>
                <w:sz w:val="16"/>
                <w:szCs w:val="16"/>
              </w:rPr>
            </w:pPr>
            <w:r w:rsidRPr="000C3FEC">
              <w:rPr>
                <w:rFonts w:ascii="Arial" w:hAnsi="Arial" w:cs="Arial"/>
                <w:sz w:val="16"/>
                <w:szCs w:val="16"/>
              </w:rPr>
              <w:t>-</w:t>
            </w:r>
          </w:p>
        </w:tc>
        <w:tc>
          <w:tcPr>
            <w:tcW w:w="1170" w:type="dxa"/>
            <w:shd w:val="clear" w:color="auto" w:fill="FAFAFA"/>
          </w:tcPr>
          <w:p w14:paraId="052FBD7F" w14:textId="6DF9D205" w:rsidR="000C3FEC" w:rsidRPr="000C3FEC" w:rsidRDefault="000C3FEC" w:rsidP="000C3FEC">
            <w:pPr>
              <w:ind w:right="-72"/>
              <w:jc w:val="right"/>
              <w:rPr>
                <w:rFonts w:ascii="Arial" w:hAnsi="Arial" w:cs="Arial"/>
                <w:sz w:val="16"/>
                <w:szCs w:val="16"/>
              </w:rPr>
            </w:pPr>
            <w:r w:rsidRPr="000C3FEC">
              <w:rPr>
                <w:rFonts w:ascii="Arial" w:hAnsi="Arial" w:cs="Arial"/>
                <w:sz w:val="16"/>
                <w:szCs w:val="16"/>
              </w:rPr>
              <w:t>97</w:t>
            </w:r>
          </w:p>
        </w:tc>
        <w:tc>
          <w:tcPr>
            <w:tcW w:w="1170" w:type="dxa"/>
          </w:tcPr>
          <w:p w14:paraId="1385631E" w14:textId="181913F6" w:rsidR="000C3FEC" w:rsidRPr="000C3FEC" w:rsidRDefault="000C3FEC" w:rsidP="000C3FEC">
            <w:pPr>
              <w:ind w:right="-72"/>
              <w:jc w:val="right"/>
              <w:rPr>
                <w:rFonts w:ascii="Arial" w:hAnsi="Arial" w:cs="Arial"/>
                <w:sz w:val="16"/>
                <w:szCs w:val="16"/>
              </w:rPr>
            </w:pPr>
            <w:r w:rsidRPr="000C3FEC">
              <w:rPr>
                <w:rFonts w:ascii="Arial" w:hAnsi="Arial" w:cs="Arial"/>
                <w:sz w:val="16"/>
                <w:szCs w:val="16"/>
              </w:rPr>
              <w:t>97</w:t>
            </w:r>
          </w:p>
        </w:tc>
        <w:tc>
          <w:tcPr>
            <w:tcW w:w="1170" w:type="dxa"/>
            <w:shd w:val="clear" w:color="auto" w:fill="FAFAFA"/>
          </w:tcPr>
          <w:p w14:paraId="7F382F4A" w14:textId="36787414" w:rsidR="000C3FEC" w:rsidRPr="000C3FEC" w:rsidRDefault="000C3FEC" w:rsidP="000C3FEC">
            <w:pPr>
              <w:ind w:right="-72"/>
              <w:jc w:val="right"/>
              <w:rPr>
                <w:rFonts w:ascii="Arial" w:hAnsi="Arial" w:cs="Arial"/>
                <w:sz w:val="16"/>
                <w:szCs w:val="16"/>
              </w:rPr>
            </w:pPr>
            <w:r w:rsidRPr="000C3FEC">
              <w:rPr>
                <w:rFonts w:ascii="Arial" w:hAnsi="Arial" w:cs="Arial"/>
                <w:sz w:val="16"/>
                <w:szCs w:val="16"/>
              </w:rPr>
              <w:t>-</w:t>
            </w:r>
          </w:p>
        </w:tc>
        <w:tc>
          <w:tcPr>
            <w:tcW w:w="1170" w:type="dxa"/>
          </w:tcPr>
          <w:p w14:paraId="297B2F55" w14:textId="151F888E" w:rsidR="000C3FEC" w:rsidRPr="000C3FEC" w:rsidRDefault="000C3FEC" w:rsidP="000C3FEC">
            <w:pPr>
              <w:ind w:right="-72"/>
              <w:jc w:val="right"/>
              <w:rPr>
                <w:rFonts w:ascii="Arial" w:hAnsi="Arial" w:cs="Arial"/>
                <w:sz w:val="16"/>
                <w:szCs w:val="16"/>
              </w:rPr>
            </w:pPr>
            <w:r w:rsidRPr="000C3FEC">
              <w:rPr>
                <w:rFonts w:ascii="Arial" w:hAnsi="Arial" w:cs="Arial"/>
                <w:sz w:val="16"/>
                <w:szCs w:val="16"/>
              </w:rPr>
              <w:t>-</w:t>
            </w:r>
          </w:p>
        </w:tc>
      </w:tr>
    </w:tbl>
    <w:p w14:paraId="7D2718FA" w14:textId="77777777" w:rsidR="007A5A72" w:rsidRPr="00B876A7" w:rsidRDefault="007A5A72">
      <w:pPr>
        <w:rPr>
          <w:rFonts w:ascii="Arial" w:eastAsia="Arial" w:hAnsi="Arial" w:cs="Arial"/>
          <w:sz w:val="18"/>
          <w:szCs w:val="18"/>
        </w:rPr>
      </w:pPr>
    </w:p>
    <w:p w14:paraId="622307A2" w14:textId="01FC085E" w:rsidR="000C3FEC" w:rsidRDefault="000C3FEC" w:rsidP="000C3FEC">
      <w:pPr>
        <w:rPr>
          <w:rFonts w:ascii="Arial" w:eastAsia="Arial" w:hAnsi="Arial" w:cs="Arial"/>
          <w:sz w:val="18"/>
          <w:szCs w:val="18"/>
        </w:rPr>
      </w:pPr>
      <w:r w:rsidRPr="000A7081">
        <w:rPr>
          <w:rFonts w:ascii="Arial" w:eastAsia="Arial" w:hAnsi="Arial" w:cs="Arial"/>
          <w:sz w:val="18"/>
          <w:szCs w:val="18"/>
        </w:rPr>
        <w:t>On 11 August 2022, the Board of Directors' meeting No. 6/</w:t>
      </w:r>
      <w:r>
        <w:rPr>
          <w:rFonts w:ascii="Arial" w:eastAsia="Arial" w:hAnsi="Arial" w:cs="Arial"/>
          <w:sz w:val="18"/>
          <w:szCs w:val="18"/>
        </w:rPr>
        <w:t>20</w:t>
      </w:r>
      <w:r w:rsidRPr="000A7081">
        <w:rPr>
          <w:rFonts w:ascii="Arial" w:eastAsia="Arial" w:hAnsi="Arial" w:cs="Arial"/>
          <w:sz w:val="18"/>
          <w:szCs w:val="18"/>
        </w:rPr>
        <w:t>22 approved the establishment of a subsidiary, I</w:t>
      </w:r>
      <w:r>
        <w:rPr>
          <w:rFonts w:ascii="Arial" w:eastAsia="Arial" w:hAnsi="Arial" w:cs="Arial"/>
          <w:sz w:val="18"/>
          <w:szCs w:val="18"/>
        </w:rPr>
        <w:t>CON</w:t>
      </w:r>
      <w:r w:rsidRPr="000A7081">
        <w:rPr>
          <w:rFonts w:ascii="Arial" w:eastAsia="Arial" w:hAnsi="Arial" w:cs="Arial"/>
          <w:sz w:val="18"/>
          <w:szCs w:val="18"/>
        </w:rPr>
        <w:t>N</w:t>
      </w:r>
      <w:r>
        <w:rPr>
          <w:rFonts w:ascii="Arial" w:eastAsia="Arial" w:hAnsi="Arial" w:cs="Arial"/>
          <w:sz w:val="18"/>
          <w:szCs w:val="18"/>
        </w:rPr>
        <w:t>EXT</w:t>
      </w:r>
      <w:r w:rsidRPr="000A7081">
        <w:rPr>
          <w:rFonts w:ascii="Arial" w:eastAsia="Arial" w:hAnsi="Arial" w:cs="Arial"/>
          <w:sz w:val="18"/>
          <w:szCs w:val="18"/>
        </w:rPr>
        <w:t xml:space="preserve"> Company Limited, located in Thailand. The registered capital of Baht 10 million consists of 100,000 ordinary shares with a par value of Baht 100 per share. PROEN Corp Public Company Limited, the parent company, is a shareholder in the subsidiary, representing 6</w:t>
      </w:r>
      <w:r>
        <w:rPr>
          <w:rFonts w:ascii="Arial" w:eastAsia="Arial" w:hAnsi="Arial" w:cs="Arial"/>
          <w:sz w:val="18"/>
          <w:szCs w:val="18"/>
        </w:rPr>
        <w:t>4.99</w:t>
      </w:r>
      <w:r w:rsidRPr="000A7081">
        <w:rPr>
          <w:rFonts w:ascii="Arial" w:eastAsia="Arial" w:hAnsi="Arial" w:cs="Arial"/>
          <w:sz w:val="18"/>
          <w:szCs w:val="18"/>
        </w:rPr>
        <w:t>% of the total issued shares. On 18 August 2022, the Company paid up 25%, totalling Baht of 1.62 million.</w:t>
      </w:r>
    </w:p>
    <w:p w14:paraId="34D3D85F" w14:textId="77777777" w:rsidR="007A5A72" w:rsidRDefault="007A5A72">
      <w:pPr>
        <w:ind w:left="539"/>
        <w:rPr>
          <w:rFonts w:ascii="Arial" w:eastAsia="Arial" w:hAnsi="Arial" w:cs="Arial"/>
          <w:color w:val="000000"/>
          <w:sz w:val="18"/>
          <w:szCs w:val="18"/>
        </w:rPr>
      </w:pPr>
    </w:p>
    <w:p w14:paraId="022182F3" w14:textId="77777777" w:rsidR="00081D72" w:rsidRDefault="00081D72">
      <w:pPr>
        <w:ind w:left="539"/>
        <w:rPr>
          <w:rFonts w:ascii="Arial" w:eastAsia="Arial" w:hAnsi="Arial" w:cs="Arial"/>
          <w:color w:val="000000"/>
          <w:sz w:val="18"/>
          <w:szCs w:val="18"/>
        </w:rPr>
      </w:pPr>
    </w:p>
    <w:p w14:paraId="243AAA85" w14:textId="3E208F2D" w:rsidR="00081D72" w:rsidRPr="00B876A7" w:rsidRDefault="00081D72">
      <w:pPr>
        <w:ind w:left="539"/>
        <w:rPr>
          <w:rFonts w:ascii="Arial" w:eastAsia="Arial" w:hAnsi="Arial" w:cs="Arial"/>
          <w:color w:val="000000"/>
          <w:sz w:val="18"/>
          <w:szCs w:val="18"/>
        </w:rPr>
        <w:sectPr w:rsidR="00081D72" w:rsidRPr="00B876A7">
          <w:pgSz w:w="16840" w:h="11907" w:orient="landscape"/>
          <w:pgMar w:top="1440" w:right="1008" w:bottom="720" w:left="1008" w:header="706" w:footer="706" w:gutter="0"/>
          <w:cols w:space="720"/>
        </w:sectPr>
      </w:pPr>
    </w:p>
    <w:tbl>
      <w:tblPr>
        <w:tblStyle w:val="affffffffff1"/>
        <w:tblW w:w="14535" w:type="dxa"/>
        <w:tblInd w:w="18" w:type="dxa"/>
        <w:tblLayout w:type="fixed"/>
        <w:tblLook w:val="0000" w:firstRow="0" w:lastRow="0" w:firstColumn="0" w:lastColumn="0" w:noHBand="0" w:noVBand="0"/>
      </w:tblPr>
      <w:tblGrid>
        <w:gridCol w:w="14535"/>
      </w:tblGrid>
      <w:tr w:rsidR="007A5A72" w:rsidRPr="00B876A7" w14:paraId="33569DEF" w14:textId="77777777">
        <w:trPr>
          <w:trHeight w:val="389"/>
        </w:trPr>
        <w:tc>
          <w:tcPr>
            <w:tcW w:w="14535" w:type="dxa"/>
            <w:shd w:val="clear" w:color="auto" w:fill="FFA543"/>
            <w:vAlign w:val="center"/>
          </w:tcPr>
          <w:p w14:paraId="6AE6CD15" w14:textId="63F55515" w:rsidR="007A5A72" w:rsidRPr="00B876A7" w:rsidRDefault="0032140B">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1</w:t>
            </w:r>
            <w:r w:rsidR="00D2043B">
              <w:rPr>
                <w:rFonts w:ascii="Arial" w:eastAsia="Arial" w:hAnsi="Arial" w:cs="Arial"/>
                <w:b/>
                <w:color w:val="FFFFFF"/>
                <w:sz w:val="18"/>
                <w:szCs w:val="18"/>
              </w:rPr>
              <w:t>6</w:t>
            </w:r>
            <w:r w:rsidRPr="00B876A7">
              <w:rPr>
                <w:rFonts w:ascii="Arial" w:eastAsia="Arial" w:hAnsi="Arial" w:cs="Arial"/>
                <w:b/>
                <w:color w:val="FFFFFF"/>
                <w:sz w:val="18"/>
                <w:szCs w:val="18"/>
              </w:rPr>
              <w:tab/>
              <w:t xml:space="preserve">Property, </w:t>
            </w:r>
            <w:proofErr w:type="gramStart"/>
            <w:r w:rsidRPr="00B876A7">
              <w:rPr>
                <w:rFonts w:ascii="Arial" w:eastAsia="Arial" w:hAnsi="Arial" w:cs="Arial"/>
                <w:b/>
                <w:color w:val="FFFFFF"/>
                <w:sz w:val="18"/>
                <w:szCs w:val="18"/>
              </w:rPr>
              <w:t>plant</w:t>
            </w:r>
            <w:proofErr w:type="gramEnd"/>
            <w:r w:rsidRPr="00B876A7">
              <w:rPr>
                <w:rFonts w:ascii="Arial" w:eastAsia="Arial" w:hAnsi="Arial" w:cs="Arial"/>
                <w:b/>
                <w:color w:val="FFFFFF"/>
                <w:sz w:val="18"/>
                <w:szCs w:val="18"/>
              </w:rPr>
              <w:t xml:space="preserve"> and equipment</w:t>
            </w:r>
          </w:p>
        </w:tc>
      </w:tr>
    </w:tbl>
    <w:p w14:paraId="1CF5A4AE" w14:textId="77777777" w:rsidR="007A5A72" w:rsidRPr="00B876A7" w:rsidRDefault="007A5A72">
      <w:pPr>
        <w:rPr>
          <w:rFonts w:ascii="Arial" w:eastAsia="Arial" w:hAnsi="Arial" w:cs="Arial"/>
          <w:sz w:val="18"/>
          <w:szCs w:val="18"/>
        </w:rPr>
      </w:pPr>
    </w:p>
    <w:tbl>
      <w:tblPr>
        <w:tblStyle w:val="affffffffff2"/>
        <w:tblW w:w="14535" w:type="dxa"/>
        <w:tblLayout w:type="fixed"/>
        <w:tblLook w:val="0000" w:firstRow="0" w:lastRow="0" w:firstColumn="0" w:lastColumn="0" w:noHBand="0" w:noVBand="0"/>
      </w:tblPr>
      <w:tblGrid>
        <w:gridCol w:w="4455"/>
        <w:gridCol w:w="1440"/>
        <w:gridCol w:w="1440"/>
        <w:gridCol w:w="1440"/>
        <w:gridCol w:w="1440"/>
        <w:gridCol w:w="1440"/>
        <w:gridCol w:w="1440"/>
        <w:gridCol w:w="1440"/>
      </w:tblGrid>
      <w:tr w:rsidR="007A5A72" w:rsidRPr="00B876A7" w14:paraId="54D5E55E" w14:textId="77777777" w:rsidTr="00DF686A">
        <w:trPr>
          <w:trHeight w:val="65"/>
        </w:trPr>
        <w:tc>
          <w:tcPr>
            <w:tcW w:w="4455" w:type="dxa"/>
            <w:vAlign w:val="bottom"/>
          </w:tcPr>
          <w:p w14:paraId="16BB6C4C" w14:textId="77777777" w:rsidR="007A5A72" w:rsidRPr="00B876A7" w:rsidRDefault="007A5A72" w:rsidP="00DF686A">
            <w:pPr>
              <w:spacing w:before="0" w:after="0"/>
              <w:ind w:left="-101"/>
              <w:rPr>
                <w:sz w:val="18"/>
                <w:szCs w:val="18"/>
              </w:rPr>
            </w:pPr>
          </w:p>
        </w:tc>
        <w:tc>
          <w:tcPr>
            <w:tcW w:w="10080" w:type="dxa"/>
            <w:gridSpan w:val="7"/>
            <w:tcBorders>
              <w:top w:val="single" w:sz="4" w:space="0" w:color="auto"/>
              <w:bottom w:val="single" w:sz="4" w:space="0" w:color="auto"/>
            </w:tcBorders>
            <w:shd w:val="clear" w:color="auto" w:fill="auto"/>
          </w:tcPr>
          <w:p w14:paraId="2F366538" w14:textId="77777777" w:rsidR="007A5A72" w:rsidRPr="00B876A7" w:rsidRDefault="0032140B" w:rsidP="00DF686A">
            <w:pPr>
              <w:spacing w:before="0" w:after="0"/>
              <w:ind w:right="-72"/>
              <w:jc w:val="center"/>
              <w:rPr>
                <w:sz w:val="18"/>
                <w:szCs w:val="18"/>
              </w:rPr>
            </w:pPr>
            <w:r w:rsidRPr="00B876A7">
              <w:rPr>
                <w:b/>
                <w:sz w:val="18"/>
                <w:szCs w:val="18"/>
              </w:rPr>
              <w:t>Consolidated financial statements</w:t>
            </w:r>
          </w:p>
        </w:tc>
      </w:tr>
      <w:tr w:rsidR="007A5A72" w:rsidRPr="00B876A7" w14:paraId="59F6356F" w14:textId="77777777" w:rsidTr="00DF686A">
        <w:trPr>
          <w:trHeight w:val="65"/>
        </w:trPr>
        <w:tc>
          <w:tcPr>
            <w:tcW w:w="4455" w:type="dxa"/>
            <w:vAlign w:val="bottom"/>
          </w:tcPr>
          <w:p w14:paraId="2CCD20B0" w14:textId="77777777" w:rsidR="007A5A72" w:rsidRPr="00B876A7" w:rsidRDefault="007A5A72" w:rsidP="00DF686A">
            <w:pPr>
              <w:spacing w:before="0" w:after="0"/>
              <w:ind w:left="-101"/>
              <w:rPr>
                <w:sz w:val="18"/>
                <w:szCs w:val="18"/>
              </w:rPr>
            </w:pPr>
          </w:p>
        </w:tc>
        <w:tc>
          <w:tcPr>
            <w:tcW w:w="1440" w:type="dxa"/>
            <w:tcBorders>
              <w:top w:val="single" w:sz="4" w:space="0" w:color="auto"/>
            </w:tcBorders>
          </w:tcPr>
          <w:p w14:paraId="546BDC19"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48E794F5" w14:textId="77777777" w:rsidR="007A5A72" w:rsidRPr="00B876A7" w:rsidRDefault="0032140B" w:rsidP="00DF686A">
            <w:pPr>
              <w:spacing w:before="0" w:after="0"/>
              <w:ind w:right="-72"/>
              <w:jc w:val="right"/>
              <w:rPr>
                <w:b/>
                <w:sz w:val="18"/>
                <w:szCs w:val="18"/>
              </w:rPr>
            </w:pPr>
            <w:r w:rsidRPr="00B876A7">
              <w:rPr>
                <w:b/>
                <w:sz w:val="18"/>
                <w:szCs w:val="18"/>
              </w:rPr>
              <w:t>Buildings</w:t>
            </w:r>
          </w:p>
        </w:tc>
        <w:tc>
          <w:tcPr>
            <w:tcW w:w="1440" w:type="dxa"/>
            <w:tcBorders>
              <w:top w:val="single" w:sz="4" w:space="0" w:color="auto"/>
            </w:tcBorders>
            <w:vAlign w:val="bottom"/>
          </w:tcPr>
          <w:p w14:paraId="774A47BA"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77AEAAC5" w14:textId="77777777" w:rsidR="007A5A72" w:rsidRPr="00B876A7" w:rsidRDefault="0032140B" w:rsidP="00DF686A">
            <w:pPr>
              <w:spacing w:before="0" w:after="0"/>
              <w:ind w:right="-72"/>
              <w:jc w:val="right"/>
              <w:rPr>
                <w:sz w:val="18"/>
                <w:szCs w:val="18"/>
              </w:rPr>
            </w:pPr>
            <w:r w:rsidRPr="00B876A7">
              <w:rPr>
                <w:b/>
                <w:sz w:val="18"/>
                <w:szCs w:val="18"/>
              </w:rPr>
              <w:t>Furniture</w:t>
            </w:r>
          </w:p>
        </w:tc>
        <w:tc>
          <w:tcPr>
            <w:tcW w:w="1440" w:type="dxa"/>
            <w:tcBorders>
              <w:top w:val="single" w:sz="4" w:space="0" w:color="auto"/>
            </w:tcBorders>
            <w:vAlign w:val="bottom"/>
          </w:tcPr>
          <w:p w14:paraId="02DA3FAE"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tcPr>
          <w:p w14:paraId="09C9B049"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197C8B3C" w14:textId="77777777" w:rsidR="007A5A72" w:rsidRPr="00B876A7" w:rsidRDefault="007A5A72" w:rsidP="00DF686A">
            <w:pPr>
              <w:spacing w:before="0" w:after="0"/>
              <w:ind w:right="-72"/>
              <w:jc w:val="right"/>
              <w:rPr>
                <w:sz w:val="18"/>
                <w:szCs w:val="18"/>
              </w:rPr>
            </w:pPr>
          </w:p>
        </w:tc>
      </w:tr>
      <w:tr w:rsidR="007A5A72" w:rsidRPr="00B876A7" w14:paraId="1A7DACA7" w14:textId="77777777" w:rsidTr="00DF686A">
        <w:trPr>
          <w:trHeight w:val="10"/>
        </w:trPr>
        <w:tc>
          <w:tcPr>
            <w:tcW w:w="4455" w:type="dxa"/>
            <w:vAlign w:val="bottom"/>
          </w:tcPr>
          <w:p w14:paraId="556CBA34" w14:textId="77777777" w:rsidR="007A5A72" w:rsidRPr="00B876A7" w:rsidRDefault="007A5A72" w:rsidP="00DF686A">
            <w:pPr>
              <w:spacing w:before="0" w:after="0"/>
              <w:ind w:left="-101"/>
              <w:rPr>
                <w:sz w:val="18"/>
                <w:szCs w:val="18"/>
              </w:rPr>
            </w:pPr>
          </w:p>
        </w:tc>
        <w:tc>
          <w:tcPr>
            <w:tcW w:w="1440" w:type="dxa"/>
            <w:vAlign w:val="bottom"/>
          </w:tcPr>
          <w:p w14:paraId="47303B00" w14:textId="77777777" w:rsidR="007A5A72" w:rsidRPr="00B876A7" w:rsidRDefault="0032140B" w:rsidP="00DF686A">
            <w:pPr>
              <w:spacing w:before="0" w:after="0"/>
              <w:ind w:right="-72"/>
              <w:jc w:val="right"/>
              <w:rPr>
                <w:b/>
                <w:sz w:val="18"/>
                <w:szCs w:val="18"/>
              </w:rPr>
            </w:pPr>
            <w:r w:rsidRPr="00B876A7">
              <w:rPr>
                <w:b/>
                <w:sz w:val="18"/>
                <w:szCs w:val="18"/>
              </w:rPr>
              <w:t>Land and</w:t>
            </w:r>
          </w:p>
        </w:tc>
        <w:tc>
          <w:tcPr>
            <w:tcW w:w="1440" w:type="dxa"/>
            <w:vAlign w:val="bottom"/>
          </w:tcPr>
          <w:p w14:paraId="20544E3C" w14:textId="77777777" w:rsidR="007A5A72" w:rsidRPr="00B876A7" w:rsidRDefault="0032140B" w:rsidP="00DF686A">
            <w:pPr>
              <w:spacing w:before="0" w:after="0"/>
              <w:ind w:right="-72"/>
              <w:jc w:val="right"/>
              <w:rPr>
                <w:sz w:val="18"/>
                <w:szCs w:val="18"/>
              </w:rPr>
            </w:pPr>
            <w:r w:rsidRPr="00B876A7">
              <w:rPr>
                <w:b/>
                <w:sz w:val="18"/>
                <w:szCs w:val="18"/>
              </w:rPr>
              <w:t>and</w:t>
            </w:r>
          </w:p>
        </w:tc>
        <w:tc>
          <w:tcPr>
            <w:tcW w:w="1440" w:type="dxa"/>
            <w:vAlign w:val="bottom"/>
          </w:tcPr>
          <w:p w14:paraId="5D4A2877" w14:textId="77777777" w:rsidR="007A5A72" w:rsidRPr="00B876A7" w:rsidRDefault="007A5A72" w:rsidP="00DF686A">
            <w:pPr>
              <w:spacing w:before="0" w:after="0"/>
              <w:ind w:right="-72"/>
              <w:jc w:val="right"/>
              <w:rPr>
                <w:b/>
                <w:sz w:val="18"/>
                <w:szCs w:val="18"/>
              </w:rPr>
            </w:pPr>
          </w:p>
        </w:tc>
        <w:tc>
          <w:tcPr>
            <w:tcW w:w="1440" w:type="dxa"/>
            <w:vAlign w:val="bottom"/>
          </w:tcPr>
          <w:p w14:paraId="00FF40D0" w14:textId="77777777" w:rsidR="007A5A72" w:rsidRPr="00B876A7" w:rsidRDefault="0032140B" w:rsidP="00DF686A">
            <w:pPr>
              <w:spacing w:before="0" w:after="0"/>
              <w:ind w:right="-72"/>
              <w:jc w:val="right"/>
              <w:rPr>
                <w:b/>
                <w:sz w:val="18"/>
                <w:szCs w:val="18"/>
              </w:rPr>
            </w:pPr>
            <w:r w:rsidRPr="00B876A7">
              <w:rPr>
                <w:b/>
                <w:sz w:val="18"/>
                <w:szCs w:val="18"/>
              </w:rPr>
              <w:t>fixtures and</w:t>
            </w:r>
          </w:p>
        </w:tc>
        <w:tc>
          <w:tcPr>
            <w:tcW w:w="1440" w:type="dxa"/>
            <w:vAlign w:val="bottom"/>
          </w:tcPr>
          <w:p w14:paraId="5B662E66" w14:textId="77777777" w:rsidR="007A5A72" w:rsidRPr="00B876A7" w:rsidRDefault="007A5A72" w:rsidP="00DF686A">
            <w:pPr>
              <w:spacing w:before="0" w:after="0"/>
              <w:ind w:right="-72"/>
              <w:jc w:val="right"/>
              <w:rPr>
                <w:sz w:val="18"/>
                <w:szCs w:val="18"/>
              </w:rPr>
            </w:pPr>
          </w:p>
        </w:tc>
        <w:tc>
          <w:tcPr>
            <w:tcW w:w="1440" w:type="dxa"/>
          </w:tcPr>
          <w:p w14:paraId="7A0ED9CA" w14:textId="77777777" w:rsidR="007A5A72" w:rsidRPr="00B876A7" w:rsidRDefault="007A5A72" w:rsidP="00DF686A">
            <w:pPr>
              <w:spacing w:before="0" w:after="0"/>
              <w:ind w:right="-72"/>
              <w:jc w:val="right"/>
              <w:rPr>
                <w:sz w:val="18"/>
                <w:szCs w:val="18"/>
              </w:rPr>
            </w:pPr>
          </w:p>
        </w:tc>
        <w:tc>
          <w:tcPr>
            <w:tcW w:w="1440" w:type="dxa"/>
            <w:vAlign w:val="bottom"/>
          </w:tcPr>
          <w:p w14:paraId="26C624C7" w14:textId="77777777" w:rsidR="007A5A72" w:rsidRPr="00B876A7" w:rsidRDefault="007A5A72" w:rsidP="00DF686A">
            <w:pPr>
              <w:spacing w:before="0" w:after="0"/>
              <w:ind w:right="-72"/>
              <w:jc w:val="right"/>
              <w:rPr>
                <w:sz w:val="18"/>
                <w:szCs w:val="18"/>
              </w:rPr>
            </w:pPr>
          </w:p>
        </w:tc>
      </w:tr>
      <w:tr w:rsidR="007A5A72" w:rsidRPr="00B876A7" w14:paraId="379A1390" w14:textId="77777777" w:rsidTr="00DF686A">
        <w:trPr>
          <w:trHeight w:val="10"/>
        </w:trPr>
        <w:tc>
          <w:tcPr>
            <w:tcW w:w="4455" w:type="dxa"/>
            <w:vAlign w:val="bottom"/>
          </w:tcPr>
          <w:p w14:paraId="62554BA5" w14:textId="77777777" w:rsidR="007A5A72" w:rsidRPr="00B876A7" w:rsidRDefault="007A5A72" w:rsidP="00DF686A">
            <w:pPr>
              <w:spacing w:before="0" w:after="0"/>
              <w:ind w:left="-101"/>
              <w:rPr>
                <w:sz w:val="18"/>
                <w:szCs w:val="18"/>
              </w:rPr>
            </w:pPr>
          </w:p>
        </w:tc>
        <w:tc>
          <w:tcPr>
            <w:tcW w:w="1440" w:type="dxa"/>
            <w:vAlign w:val="bottom"/>
          </w:tcPr>
          <w:p w14:paraId="7D43F5FE" w14:textId="77777777" w:rsidR="007A5A72" w:rsidRPr="00B876A7" w:rsidRDefault="0032140B" w:rsidP="00DF686A">
            <w:pPr>
              <w:spacing w:before="0" w:after="0"/>
              <w:ind w:right="-72"/>
              <w:jc w:val="right"/>
              <w:rPr>
                <w:b/>
                <w:sz w:val="18"/>
                <w:szCs w:val="18"/>
              </w:rPr>
            </w:pPr>
            <w:r w:rsidRPr="00B876A7">
              <w:rPr>
                <w:b/>
                <w:sz w:val="18"/>
                <w:szCs w:val="18"/>
              </w:rPr>
              <w:t>land</w:t>
            </w:r>
          </w:p>
        </w:tc>
        <w:tc>
          <w:tcPr>
            <w:tcW w:w="1440" w:type="dxa"/>
            <w:vAlign w:val="bottom"/>
          </w:tcPr>
          <w:p w14:paraId="3341178C" w14:textId="77777777" w:rsidR="007A5A72" w:rsidRPr="00B876A7" w:rsidRDefault="0032140B" w:rsidP="00DF686A">
            <w:pPr>
              <w:spacing w:before="0" w:after="0"/>
              <w:ind w:right="-72"/>
              <w:jc w:val="right"/>
              <w:rPr>
                <w:sz w:val="18"/>
                <w:szCs w:val="18"/>
              </w:rPr>
            </w:pPr>
            <w:r w:rsidRPr="00B876A7">
              <w:rPr>
                <w:b/>
                <w:sz w:val="18"/>
                <w:szCs w:val="18"/>
              </w:rPr>
              <w:t>building</w:t>
            </w:r>
          </w:p>
        </w:tc>
        <w:tc>
          <w:tcPr>
            <w:tcW w:w="1440" w:type="dxa"/>
            <w:vAlign w:val="bottom"/>
          </w:tcPr>
          <w:p w14:paraId="63311C84" w14:textId="77777777" w:rsidR="007A5A72" w:rsidRPr="00B876A7" w:rsidRDefault="0032140B" w:rsidP="00DF686A">
            <w:pPr>
              <w:spacing w:before="0" w:after="0"/>
              <w:ind w:right="-72"/>
              <w:jc w:val="right"/>
              <w:rPr>
                <w:b/>
                <w:sz w:val="18"/>
                <w:szCs w:val="18"/>
              </w:rPr>
            </w:pPr>
            <w:r w:rsidRPr="00B876A7">
              <w:rPr>
                <w:b/>
                <w:sz w:val="18"/>
                <w:szCs w:val="18"/>
              </w:rPr>
              <w:t>Network</w:t>
            </w:r>
          </w:p>
        </w:tc>
        <w:tc>
          <w:tcPr>
            <w:tcW w:w="1440" w:type="dxa"/>
            <w:vAlign w:val="bottom"/>
          </w:tcPr>
          <w:p w14:paraId="6E1FD8CE" w14:textId="77777777" w:rsidR="007A5A72" w:rsidRPr="00B876A7" w:rsidRDefault="0032140B" w:rsidP="00DF686A">
            <w:pPr>
              <w:spacing w:before="0" w:after="0"/>
              <w:ind w:right="-72"/>
              <w:jc w:val="right"/>
              <w:rPr>
                <w:b/>
                <w:sz w:val="18"/>
                <w:szCs w:val="18"/>
              </w:rPr>
            </w:pPr>
            <w:r w:rsidRPr="00B876A7">
              <w:rPr>
                <w:b/>
                <w:sz w:val="18"/>
                <w:szCs w:val="18"/>
              </w:rPr>
              <w:t>office</w:t>
            </w:r>
          </w:p>
        </w:tc>
        <w:tc>
          <w:tcPr>
            <w:tcW w:w="1440" w:type="dxa"/>
            <w:vAlign w:val="bottom"/>
          </w:tcPr>
          <w:p w14:paraId="56CD4368" w14:textId="77777777" w:rsidR="007A5A72" w:rsidRPr="00B876A7" w:rsidRDefault="007A5A72" w:rsidP="00DF686A">
            <w:pPr>
              <w:spacing w:before="0" w:after="0"/>
              <w:ind w:right="-72"/>
              <w:jc w:val="right"/>
              <w:rPr>
                <w:sz w:val="18"/>
                <w:szCs w:val="18"/>
              </w:rPr>
            </w:pPr>
          </w:p>
        </w:tc>
        <w:tc>
          <w:tcPr>
            <w:tcW w:w="1440" w:type="dxa"/>
          </w:tcPr>
          <w:p w14:paraId="1B9FCE44" w14:textId="77777777" w:rsidR="007A5A72" w:rsidRPr="00B876A7" w:rsidRDefault="0032140B" w:rsidP="00DF686A">
            <w:pPr>
              <w:spacing w:before="0" w:after="0"/>
              <w:ind w:right="-72"/>
              <w:jc w:val="right"/>
              <w:rPr>
                <w:b/>
                <w:sz w:val="18"/>
                <w:szCs w:val="18"/>
              </w:rPr>
            </w:pPr>
            <w:r w:rsidRPr="00B876A7">
              <w:rPr>
                <w:b/>
                <w:sz w:val="18"/>
                <w:szCs w:val="18"/>
              </w:rPr>
              <w:t>Work</w:t>
            </w:r>
          </w:p>
        </w:tc>
        <w:tc>
          <w:tcPr>
            <w:tcW w:w="1440" w:type="dxa"/>
            <w:vAlign w:val="bottom"/>
          </w:tcPr>
          <w:p w14:paraId="5CB8C63E" w14:textId="77777777" w:rsidR="007A5A72" w:rsidRPr="00B876A7" w:rsidRDefault="007A5A72" w:rsidP="00DF686A">
            <w:pPr>
              <w:spacing w:before="0" w:after="0"/>
              <w:ind w:right="-72"/>
              <w:jc w:val="right"/>
              <w:rPr>
                <w:sz w:val="18"/>
                <w:szCs w:val="18"/>
              </w:rPr>
            </w:pPr>
          </w:p>
        </w:tc>
      </w:tr>
      <w:tr w:rsidR="007A5A72" w:rsidRPr="00B876A7" w14:paraId="585D230F" w14:textId="77777777" w:rsidTr="00DF686A">
        <w:trPr>
          <w:trHeight w:val="10"/>
        </w:trPr>
        <w:tc>
          <w:tcPr>
            <w:tcW w:w="4455" w:type="dxa"/>
            <w:vAlign w:val="bottom"/>
          </w:tcPr>
          <w:p w14:paraId="2CED4964" w14:textId="77777777" w:rsidR="007A5A72" w:rsidRPr="00B876A7" w:rsidRDefault="007A5A72" w:rsidP="00DF686A">
            <w:pPr>
              <w:spacing w:before="0" w:after="0"/>
              <w:ind w:left="-101"/>
              <w:rPr>
                <w:sz w:val="18"/>
                <w:szCs w:val="18"/>
              </w:rPr>
            </w:pPr>
          </w:p>
        </w:tc>
        <w:tc>
          <w:tcPr>
            <w:tcW w:w="1440" w:type="dxa"/>
            <w:vAlign w:val="bottom"/>
          </w:tcPr>
          <w:p w14:paraId="26253F25" w14:textId="77777777" w:rsidR="007A5A72" w:rsidRPr="00B876A7" w:rsidRDefault="0032140B" w:rsidP="00DF686A">
            <w:pPr>
              <w:spacing w:before="0" w:after="0"/>
              <w:ind w:right="-72"/>
              <w:jc w:val="right"/>
              <w:rPr>
                <w:b/>
                <w:sz w:val="18"/>
                <w:szCs w:val="18"/>
              </w:rPr>
            </w:pPr>
            <w:r w:rsidRPr="00B876A7">
              <w:rPr>
                <w:b/>
                <w:sz w:val="18"/>
                <w:szCs w:val="18"/>
              </w:rPr>
              <w:t>improvement</w:t>
            </w:r>
          </w:p>
        </w:tc>
        <w:tc>
          <w:tcPr>
            <w:tcW w:w="1440" w:type="dxa"/>
            <w:vAlign w:val="bottom"/>
          </w:tcPr>
          <w:p w14:paraId="7DF442A8" w14:textId="77777777" w:rsidR="007A5A72" w:rsidRPr="00B876A7" w:rsidRDefault="0032140B" w:rsidP="00DF686A">
            <w:pPr>
              <w:spacing w:before="0" w:after="0"/>
              <w:ind w:right="-72"/>
              <w:jc w:val="right"/>
              <w:rPr>
                <w:sz w:val="18"/>
                <w:szCs w:val="18"/>
              </w:rPr>
            </w:pPr>
            <w:r w:rsidRPr="00B876A7">
              <w:rPr>
                <w:b/>
                <w:sz w:val="18"/>
                <w:szCs w:val="18"/>
              </w:rPr>
              <w:t>improvement</w:t>
            </w:r>
          </w:p>
        </w:tc>
        <w:tc>
          <w:tcPr>
            <w:tcW w:w="1440" w:type="dxa"/>
            <w:vAlign w:val="bottom"/>
          </w:tcPr>
          <w:p w14:paraId="1EAE2D88"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1B156FAF"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206A45AC" w14:textId="77777777" w:rsidR="007A5A72" w:rsidRPr="00B876A7" w:rsidRDefault="0032140B" w:rsidP="00DF686A">
            <w:pPr>
              <w:spacing w:before="0" w:after="0"/>
              <w:ind w:right="-72"/>
              <w:jc w:val="right"/>
              <w:rPr>
                <w:b/>
                <w:sz w:val="18"/>
                <w:szCs w:val="18"/>
              </w:rPr>
            </w:pPr>
            <w:r w:rsidRPr="00B876A7">
              <w:rPr>
                <w:b/>
                <w:sz w:val="18"/>
                <w:szCs w:val="18"/>
              </w:rPr>
              <w:t>Vehicles</w:t>
            </w:r>
          </w:p>
        </w:tc>
        <w:tc>
          <w:tcPr>
            <w:tcW w:w="1440" w:type="dxa"/>
          </w:tcPr>
          <w:p w14:paraId="27FF9AB2" w14:textId="77777777" w:rsidR="007A5A72" w:rsidRPr="00B876A7" w:rsidRDefault="0032140B" w:rsidP="00DF686A">
            <w:pPr>
              <w:spacing w:before="0" w:after="0"/>
              <w:ind w:left="-99" w:right="-72"/>
              <w:jc w:val="right"/>
              <w:rPr>
                <w:b/>
                <w:sz w:val="18"/>
                <w:szCs w:val="18"/>
              </w:rPr>
            </w:pPr>
            <w:r w:rsidRPr="00B876A7">
              <w:rPr>
                <w:b/>
                <w:sz w:val="18"/>
                <w:szCs w:val="18"/>
              </w:rPr>
              <w:t>in progress</w:t>
            </w:r>
          </w:p>
        </w:tc>
        <w:tc>
          <w:tcPr>
            <w:tcW w:w="1440" w:type="dxa"/>
            <w:vAlign w:val="bottom"/>
          </w:tcPr>
          <w:p w14:paraId="13DE75E2" w14:textId="77777777" w:rsidR="007A5A72" w:rsidRPr="00B876A7" w:rsidRDefault="0032140B" w:rsidP="00DF686A">
            <w:pPr>
              <w:spacing w:before="0" w:after="0"/>
              <w:ind w:right="-72"/>
              <w:jc w:val="right"/>
              <w:rPr>
                <w:sz w:val="18"/>
                <w:szCs w:val="18"/>
              </w:rPr>
            </w:pPr>
            <w:r w:rsidRPr="00B876A7">
              <w:rPr>
                <w:b/>
                <w:sz w:val="18"/>
                <w:szCs w:val="18"/>
              </w:rPr>
              <w:t>Total</w:t>
            </w:r>
          </w:p>
        </w:tc>
      </w:tr>
      <w:tr w:rsidR="007A5A72" w:rsidRPr="00B876A7" w14:paraId="051E696D" w14:textId="77777777" w:rsidTr="00DF686A">
        <w:trPr>
          <w:trHeight w:val="81"/>
        </w:trPr>
        <w:tc>
          <w:tcPr>
            <w:tcW w:w="4455" w:type="dxa"/>
            <w:vAlign w:val="bottom"/>
          </w:tcPr>
          <w:p w14:paraId="0816ECFD" w14:textId="77777777" w:rsidR="007A5A72" w:rsidRPr="00B876A7" w:rsidRDefault="007A5A72" w:rsidP="00DF686A">
            <w:pPr>
              <w:spacing w:before="0" w:after="0"/>
              <w:ind w:left="-101"/>
              <w:rPr>
                <w:sz w:val="18"/>
                <w:szCs w:val="18"/>
              </w:rPr>
            </w:pPr>
          </w:p>
        </w:tc>
        <w:tc>
          <w:tcPr>
            <w:tcW w:w="1440" w:type="dxa"/>
            <w:tcBorders>
              <w:bottom w:val="single" w:sz="4" w:space="0" w:color="auto"/>
            </w:tcBorders>
            <w:vAlign w:val="bottom"/>
          </w:tcPr>
          <w:p w14:paraId="728E6705"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vAlign w:val="bottom"/>
          </w:tcPr>
          <w:p w14:paraId="5C132519" w14:textId="77777777" w:rsidR="007A5A72" w:rsidRPr="00B876A7" w:rsidRDefault="0032140B" w:rsidP="00DF686A">
            <w:pPr>
              <w:spacing w:before="0" w:after="0"/>
              <w:ind w:right="-72"/>
              <w:jc w:val="right"/>
              <w:rPr>
                <w:sz w:val="18"/>
                <w:szCs w:val="18"/>
              </w:rPr>
            </w:pPr>
            <w:r w:rsidRPr="00B876A7">
              <w:rPr>
                <w:b/>
                <w:sz w:val="18"/>
                <w:szCs w:val="18"/>
              </w:rPr>
              <w:t>Baht</w:t>
            </w:r>
          </w:p>
        </w:tc>
        <w:tc>
          <w:tcPr>
            <w:tcW w:w="1440" w:type="dxa"/>
            <w:tcBorders>
              <w:bottom w:val="single" w:sz="4" w:space="0" w:color="auto"/>
            </w:tcBorders>
            <w:vAlign w:val="bottom"/>
          </w:tcPr>
          <w:p w14:paraId="65831AB4"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vAlign w:val="bottom"/>
          </w:tcPr>
          <w:p w14:paraId="71A4576F"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vAlign w:val="bottom"/>
          </w:tcPr>
          <w:p w14:paraId="48BB3AAE"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vAlign w:val="bottom"/>
          </w:tcPr>
          <w:p w14:paraId="51C6FAB4"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vAlign w:val="bottom"/>
          </w:tcPr>
          <w:p w14:paraId="598CAEE5" w14:textId="77777777" w:rsidR="007A5A72" w:rsidRPr="00B876A7" w:rsidRDefault="0032140B" w:rsidP="00DF686A">
            <w:pPr>
              <w:spacing w:before="0" w:after="0"/>
              <w:ind w:right="-72"/>
              <w:jc w:val="right"/>
              <w:rPr>
                <w:b/>
                <w:sz w:val="18"/>
                <w:szCs w:val="18"/>
              </w:rPr>
            </w:pPr>
            <w:r w:rsidRPr="00B876A7">
              <w:rPr>
                <w:b/>
                <w:sz w:val="18"/>
                <w:szCs w:val="18"/>
              </w:rPr>
              <w:t>Baht</w:t>
            </w:r>
          </w:p>
        </w:tc>
      </w:tr>
      <w:tr w:rsidR="007A5A72" w:rsidRPr="00B876A7" w14:paraId="1E4E1972" w14:textId="77777777" w:rsidTr="00DF686A">
        <w:trPr>
          <w:trHeight w:val="65"/>
        </w:trPr>
        <w:tc>
          <w:tcPr>
            <w:tcW w:w="4455" w:type="dxa"/>
            <w:vAlign w:val="bottom"/>
          </w:tcPr>
          <w:p w14:paraId="7ABF3317" w14:textId="77777777" w:rsidR="007A5A72" w:rsidRPr="00B876A7" w:rsidRDefault="007A5A72" w:rsidP="00DF686A">
            <w:pPr>
              <w:spacing w:before="0" w:after="0"/>
              <w:ind w:left="-101"/>
              <w:rPr>
                <w:sz w:val="18"/>
                <w:szCs w:val="18"/>
              </w:rPr>
            </w:pPr>
          </w:p>
        </w:tc>
        <w:tc>
          <w:tcPr>
            <w:tcW w:w="1440" w:type="dxa"/>
            <w:tcBorders>
              <w:top w:val="single" w:sz="4" w:space="0" w:color="auto"/>
            </w:tcBorders>
            <w:shd w:val="clear" w:color="auto" w:fill="auto"/>
          </w:tcPr>
          <w:p w14:paraId="1417F7EA"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768E778A"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528CD76D"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003158D4"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00296388"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tcPr>
          <w:p w14:paraId="4EDC19D2"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shd w:val="clear" w:color="auto" w:fill="auto"/>
            <w:vAlign w:val="bottom"/>
          </w:tcPr>
          <w:p w14:paraId="6CD76517" w14:textId="77777777" w:rsidR="007A5A72" w:rsidRPr="00B876A7" w:rsidRDefault="007A5A72" w:rsidP="00DF686A">
            <w:pPr>
              <w:spacing w:before="0" w:after="0"/>
              <w:ind w:right="-72"/>
              <w:jc w:val="right"/>
              <w:rPr>
                <w:b/>
                <w:sz w:val="18"/>
                <w:szCs w:val="18"/>
              </w:rPr>
            </w:pPr>
          </w:p>
        </w:tc>
      </w:tr>
      <w:tr w:rsidR="007A5A72" w:rsidRPr="00B876A7" w14:paraId="4845083A" w14:textId="77777777" w:rsidTr="00DF686A">
        <w:trPr>
          <w:trHeight w:val="10"/>
        </w:trPr>
        <w:tc>
          <w:tcPr>
            <w:tcW w:w="4455" w:type="dxa"/>
            <w:vAlign w:val="bottom"/>
          </w:tcPr>
          <w:p w14:paraId="3532E815" w14:textId="5581EC89" w:rsidR="007A5A72" w:rsidRPr="00B876A7" w:rsidRDefault="0032140B" w:rsidP="00DF686A">
            <w:pPr>
              <w:tabs>
                <w:tab w:val="left" w:pos="7797"/>
              </w:tabs>
              <w:spacing w:before="0" w:after="0"/>
              <w:ind w:left="-101"/>
              <w:rPr>
                <w:sz w:val="18"/>
                <w:szCs w:val="18"/>
              </w:rPr>
            </w:pPr>
            <w:proofErr w:type="gramStart"/>
            <w:r w:rsidRPr="00B876A7">
              <w:rPr>
                <w:b/>
                <w:sz w:val="18"/>
                <w:szCs w:val="18"/>
              </w:rPr>
              <w:t>At</w:t>
            </w:r>
            <w:proofErr w:type="gramEnd"/>
            <w:r w:rsidRPr="00B876A7">
              <w:rPr>
                <w:b/>
                <w:sz w:val="18"/>
                <w:szCs w:val="18"/>
              </w:rPr>
              <w:t xml:space="preserve"> 1 January 202</w:t>
            </w:r>
            <w:r w:rsidR="00C44423">
              <w:rPr>
                <w:b/>
                <w:sz w:val="18"/>
                <w:szCs w:val="18"/>
              </w:rPr>
              <w:t>1</w:t>
            </w:r>
          </w:p>
        </w:tc>
        <w:tc>
          <w:tcPr>
            <w:tcW w:w="1440" w:type="dxa"/>
            <w:shd w:val="clear" w:color="auto" w:fill="auto"/>
            <w:vAlign w:val="bottom"/>
          </w:tcPr>
          <w:p w14:paraId="7CFE33E9"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3F1A5A05"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70FC4CB4"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1A177BE5"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11F8C641" w14:textId="77777777" w:rsidR="007A5A72" w:rsidRPr="00B876A7" w:rsidRDefault="007A5A72" w:rsidP="00DF686A">
            <w:pPr>
              <w:spacing w:before="0" w:after="0"/>
              <w:ind w:right="-72"/>
              <w:jc w:val="right"/>
              <w:rPr>
                <w:sz w:val="18"/>
                <w:szCs w:val="18"/>
              </w:rPr>
            </w:pPr>
          </w:p>
        </w:tc>
        <w:tc>
          <w:tcPr>
            <w:tcW w:w="1440" w:type="dxa"/>
            <w:shd w:val="clear" w:color="auto" w:fill="auto"/>
          </w:tcPr>
          <w:p w14:paraId="0FDA58B9" w14:textId="77777777" w:rsidR="007A5A72" w:rsidRPr="00B876A7" w:rsidRDefault="007A5A72" w:rsidP="00DF686A">
            <w:pPr>
              <w:spacing w:before="0" w:after="0"/>
              <w:ind w:right="-72"/>
              <w:jc w:val="right"/>
              <w:rPr>
                <w:sz w:val="18"/>
                <w:szCs w:val="18"/>
              </w:rPr>
            </w:pPr>
          </w:p>
        </w:tc>
        <w:tc>
          <w:tcPr>
            <w:tcW w:w="1440" w:type="dxa"/>
            <w:shd w:val="clear" w:color="auto" w:fill="auto"/>
            <w:vAlign w:val="bottom"/>
          </w:tcPr>
          <w:p w14:paraId="468A7205" w14:textId="77777777" w:rsidR="007A5A72" w:rsidRPr="00B876A7" w:rsidRDefault="007A5A72" w:rsidP="00DF686A">
            <w:pPr>
              <w:spacing w:before="0" w:after="0"/>
              <w:ind w:right="-72"/>
              <w:jc w:val="right"/>
              <w:rPr>
                <w:sz w:val="18"/>
                <w:szCs w:val="18"/>
              </w:rPr>
            </w:pPr>
          </w:p>
        </w:tc>
      </w:tr>
      <w:tr w:rsidR="00C44423" w:rsidRPr="00B876A7" w14:paraId="0A059325" w14:textId="77777777" w:rsidTr="00DF686A">
        <w:trPr>
          <w:trHeight w:val="10"/>
        </w:trPr>
        <w:tc>
          <w:tcPr>
            <w:tcW w:w="4455" w:type="dxa"/>
            <w:vAlign w:val="bottom"/>
          </w:tcPr>
          <w:p w14:paraId="1B596DD1" w14:textId="77777777" w:rsidR="00C44423" w:rsidRPr="00B876A7" w:rsidRDefault="00C44423" w:rsidP="00C44423">
            <w:pPr>
              <w:tabs>
                <w:tab w:val="left" w:pos="1132"/>
                <w:tab w:val="left" w:pos="7797"/>
              </w:tabs>
              <w:spacing w:before="0" w:after="0"/>
              <w:ind w:left="-101"/>
              <w:rPr>
                <w:sz w:val="18"/>
                <w:szCs w:val="18"/>
                <w:u w:val="single"/>
              </w:rPr>
            </w:pPr>
            <w:r w:rsidRPr="00B876A7">
              <w:rPr>
                <w:sz w:val="18"/>
                <w:szCs w:val="18"/>
              </w:rPr>
              <w:t>Cost</w:t>
            </w:r>
          </w:p>
        </w:tc>
        <w:tc>
          <w:tcPr>
            <w:tcW w:w="1440" w:type="dxa"/>
            <w:shd w:val="clear" w:color="auto" w:fill="auto"/>
          </w:tcPr>
          <w:p w14:paraId="50D6AF1C" w14:textId="6962435E" w:rsidR="00C44423" w:rsidRPr="00B876A7" w:rsidRDefault="00C44423" w:rsidP="00C44423">
            <w:pPr>
              <w:spacing w:before="0" w:after="0"/>
              <w:ind w:right="-72"/>
              <w:jc w:val="right"/>
              <w:rPr>
                <w:b/>
                <w:sz w:val="18"/>
                <w:szCs w:val="18"/>
              </w:rPr>
            </w:pPr>
            <w:r w:rsidRPr="00B876A7">
              <w:rPr>
                <w:sz w:val="18"/>
                <w:szCs w:val="18"/>
              </w:rPr>
              <w:t>75,980,262</w:t>
            </w:r>
          </w:p>
        </w:tc>
        <w:tc>
          <w:tcPr>
            <w:tcW w:w="1440" w:type="dxa"/>
            <w:shd w:val="clear" w:color="auto" w:fill="auto"/>
          </w:tcPr>
          <w:p w14:paraId="5708AA40" w14:textId="3C4F2FD9" w:rsidR="00C44423" w:rsidRPr="00B876A7" w:rsidRDefault="00C44423" w:rsidP="00C44423">
            <w:pPr>
              <w:spacing w:before="0" w:after="0"/>
              <w:ind w:right="-72"/>
              <w:jc w:val="right"/>
              <w:rPr>
                <w:b/>
                <w:sz w:val="18"/>
                <w:szCs w:val="18"/>
              </w:rPr>
            </w:pPr>
            <w:r w:rsidRPr="00B876A7">
              <w:rPr>
                <w:sz w:val="18"/>
                <w:szCs w:val="18"/>
              </w:rPr>
              <w:t>20,788,258</w:t>
            </w:r>
          </w:p>
        </w:tc>
        <w:tc>
          <w:tcPr>
            <w:tcW w:w="1440" w:type="dxa"/>
            <w:shd w:val="clear" w:color="auto" w:fill="auto"/>
          </w:tcPr>
          <w:p w14:paraId="0278345E" w14:textId="153B7EC4" w:rsidR="00C44423" w:rsidRPr="00B876A7" w:rsidRDefault="00C44423" w:rsidP="00C44423">
            <w:pPr>
              <w:spacing w:before="0" w:after="0"/>
              <w:ind w:right="-72"/>
              <w:jc w:val="right"/>
              <w:rPr>
                <w:b/>
                <w:sz w:val="18"/>
                <w:szCs w:val="18"/>
              </w:rPr>
            </w:pPr>
            <w:r w:rsidRPr="00B876A7">
              <w:rPr>
                <w:sz w:val="18"/>
                <w:szCs w:val="18"/>
              </w:rPr>
              <w:t>86,408,042</w:t>
            </w:r>
          </w:p>
        </w:tc>
        <w:tc>
          <w:tcPr>
            <w:tcW w:w="1440" w:type="dxa"/>
            <w:shd w:val="clear" w:color="auto" w:fill="auto"/>
          </w:tcPr>
          <w:p w14:paraId="587DA8D4" w14:textId="5352CBD0" w:rsidR="00C44423" w:rsidRPr="00B876A7" w:rsidRDefault="00C44423" w:rsidP="00C44423">
            <w:pPr>
              <w:spacing w:before="0" w:after="0"/>
              <w:ind w:right="-72"/>
              <w:jc w:val="right"/>
              <w:rPr>
                <w:b/>
                <w:sz w:val="18"/>
                <w:szCs w:val="18"/>
              </w:rPr>
            </w:pPr>
            <w:r w:rsidRPr="00B876A7">
              <w:rPr>
                <w:sz w:val="18"/>
                <w:szCs w:val="18"/>
              </w:rPr>
              <w:t>38,670,619</w:t>
            </w:r>
          </w:p>
        </w:tc>
        <w:tc>
          <w:tcPr>
            <w:tcW w:w="1440" w:type="dxa"/>
            <w:shd w:val="clear" w:color="auto" w:fill="auto"/>
          </w:tcPr>
          <w:p w14:paraId="67C2AD13" w14:textId="029EC1C5" w:rsidR="00C44423" w:rsidRPr="00B876A7" w:rsidRDefault="00C44423" w:rsidP="00C44423">
            <w:pPr>
              <w:spacing w:before="0" w:after="0"/>
              <w:ind w:right="-72"/>
              <w:jc w:val="right"/>
              <w:rPr>
                <w:b/>
                <w:sz w:val="18"/>
                <w:szCs w:val="18"/>
              </w:rPr>
            </w:pPr>
            <w:r w:rsidRPr="00B876A7">
              <w:rPr>
                <w:sz w:val="18"/>
                <w:szCs w:val="18"/>
              </w:rPr>
              <w:t>11,869,581</w:t>
            </w:r>
          </w:p>
        </w:tc>
        <w:tc>
          <w:tcPr>
            <w:tcW w:w="1440" w:type="dxa"/>
            <w:shd w:val="clear" w:color="auto" w:fill="auto"/>
          </w:tcPr>
          <w:p w14:paraId="32769D80" w14:textId="7D34D5BD" w:rsidR="00C44423" w:rsidRPr="00B876A7" w:rsidRDefault="00C44423" w:rsidP="00C44423">
            <w:pPr>
              <w:spacing w:before="0" w:after="0"/>
              <w:ind w:right="-72"/>
              <w:jc w:val="right"/>
              <w:rPr>
                <w:b/>
                <w:sz w:val="18"/>
                <w:szCs w:val="18"/>
              </w:rPr>
            </w:pPr>
            <w:r w:rsidRPr="00B876A7">
              <w:rPr>
                <w:sz w:val="18"/>
                <w:szCs w:val="18"/>
              </w:rPr>
              <w:t>1,449,910</w:t>
            </w:r>
          </w:p>
        </w:tc>
        <w:tc>
          <w:tcPr>
            <w:tcW w:w="1440" w:type="dxa"/>
            <w:shd w:val="clear" w:color="auto" w:fill="auto"/>
          </w:tcPr>
          <w:p w14:paraId="0B850B0C" w14:textId="576947D3" w:rsidR="00C44423" w:rsidRPr="00B876A7" w:rsidRDefault="00C44423" w:rsidP="00C44423">
            <w:pPr>
              <w:spacing w:before="0" w:after="0"/>
              <w:ind w:right="-72"/>
              <w:jc w:val="right"/>
              <w:rPr>
                <w:b/>
                <w:sz w:val="18"/>
                <w:szCs w:val="18"/>
              </w:rPr>
            </w:pPr>
            <w:r w:rsidRPr="00B876A7">
              <w:rPr>
                <w:sz w:val="18"/>
                <w:szCs w:val="18"/>
              </w:rPr>
              <w:t>235,166,672</w:t>
            </w:r>
          </w:p>
        </w:tc>
      </w:tr>
      <w:tr w:rsidR="00C44423" w:rsidRPr="00B876A7" w14:paraId="057BC802" w14:textId="77777777" w:rsidTr="00DF686A">
        <w:trPr>
          <w:trHeight w:val="65"/>
        </w:trPr>
        <w:tc>
          <w:tcPr>
            <w:tcW w:w="4455" w:type="dxa"/>
            <w:vAlign w:val="bottom"/>
          </w:tcPr>
          <w:p w14:paraId="12EAA65F" w14:textId="77777777" w:rsidR="00C44423" w:rsidRPr="00B876A7" w:rsidRDefault="00C44423" w:rsidP="00C44423">
            <w:pPr>
              <w:tabs>
                <w:tab w:val="left" w:pos="1132"/>
                <w:tab w:val="left" w:pos="7797"/>
              </w:tabs>
              <w:spacing w:before="0" w:after="0"/>
              <w:ind w:left="-101"/>
              <w:rPr>
                <w:sz w:val="18"/>
                <w:szCs w:val="18"/>
              </w:rPr>
            </w:pPr>
            <w:proofErr w:type="gramStart"/>
            <w:r w:rsidRPr="00B876A7">
              <w:rPr>
                <w:sz w:val="18"/>
                <w:szCs w:val="18"/>
                <w:u w:val="single"/>
              </w:rPr>
              <w:t>Less</w:t>
            </w:r>
            <w:r w:rsidRPr="00B876A7">
              <w:rPr>
                <w:sz w:val="18"/>
                <w:szCs w:val="18"/>
              </w:rPr>
              <w:t xml:space="preserve">  Accumulated</w:t>
            </w:r>
            <w:proofErr w:type="gramEnd"/>
            <w:r w:rsidRPr="00B876A7">
              <w:rPr>
                <w:sz w:val="18"/>
                <w:szCs w:val="18"/>
              </w:rPr>
              <w:t xml:space="preserve"> depreciation</w:t>
            </w:r>
          </w:p>
        </w:tc>
        <w:tc>
          <w:tcPr>
            <w:tcW w:w="1440" w:type="dxa"/>
            <w:tcBorders>
              <w:bottom w:val="single" w:sz="4" w:space="0" w:color="auto"/>
            </w:tcBorders>
            <w:shd w:val="clear" w:color="auto" w:fill="auto"/>
            <w:vAlign w:val="bottom"/>
          </w:tcPr>
          <w:p w14:paraId="4EFD3944" w14:textId="6A97EE82" w:rsidR="00C44423" w:rsidRPr="00B876A7" w:rsidRDefault="00C44423" w:rsidP="00C44423">
            <w:pPr>
              <w:spacing w:before="0" w:after="0"/>
              <w:ind w:right="-72"/>
              <w:jc w:val="right"/>
              <w:rPr>
                <w:sz w:val="18"/>
                <w:szCs w:val="18"/>
              </w:rPr>
            </w:pPr>
            <w:r w:rsidRPr="00B876A7">
              <w:rPr>
                <w:sz w:val="18"/>
                <w:szCs w:val="18"/>
              </w:rPr>
              <w:t>(84,927)</w:t>
            </w:r>
          </w:p>
        </w:tc>
        <w:tc>
          <w:tcPr>
            <w:tcW w:w="1440" w:type="dxa"/>
            <w:tcBorders>
              <w:bottom w:val="single" w:sz="4" w:space="0" w:color="auto"/>
            </w:tcBorders>
            <w:shd w:val="clear" w:color="auto" w:fill="auto"/>
            <w:vAlign w:val="bottom"/>
          </w:tcPr>
          <w:p w14:paraId="638ACCBA" w14:textId="34F5689A" w:rsidR="00C44423" w:rsidRPr="00B876A7" w:rsidRDefault="00C44423" w:rsidP="00C44423">
            <w:pPr>
              <w:spacing w:before="0" w:after="0"/>
              <w:ind w:right="-72"/>
              <w:jc w:val="right"/>
              <w:rPr>
                <w:sz w:val="18"/>
                <w:szCs w:val="18"/>
              </w:rPr>
            </w:pPr>
            <w:r w:rsidRPr="00B876A7">
              <w:rPr>
                <w:sz w:val="18"/>
                <w:szCs w:val="18"/>
              </w:rPr>
              <w:t>(7,844,376)</w:t>
            </w:r>
          </w:p>
        </w:tc>
        <w:tc>
          <w:tcPr>
            <w:tcW w:w="1440" w:type="dxa"/>
            <w:tcBorders>
              <w:bottom w:val="single" w:sz="4" w:space="0" w:color="auto"/>
            </w:tcBorders>
            <w:shd w:val="clear" w:color="auto" w:fill="auto"/>
            <w:vAlign w:val="bottom"/>
          </w:tcPr>
          <w:p w14:paraId="5EDCF268" w14:textId="24810CDA" w:rsidR="00C44423" w:rsidRPr="00B876A7" w:rsidRDefault="00C44423" w:rsidP="00C44423">
            <w:pPr>
              <w:spacing w:before="0" w:after="0"/>
              <w:ind w:right="-72"/>
              <w:jc w:val="right"/>
              <w:rPr>
                <w:sz w:val="18"/>
                <w:szCs w:val="18"/>
              </w:rPr>
            </w:pPr>
            <w:r w:rsidRPr="00B876A7">
              <w:rPr>
                <w:sz w:val="18"/>
                <w:szCs w:val="18"/>
              </w:rPr>
              <w:t>(60,828,236)</w:t>
            </w:r>
          </w:p>
        </w:tc>
        <w:tc>
          <w:tcPr>
            <w:tcW w:w="1440" w:type="dxa"/>
            <w:tcBorders>
              <w:bottom w:val="single" w:sz="4" w:space="0" w:color="auto"/>
            </w:tcBorders>
            <w:shd w:val="clear" w:color="auto" w:fill="auto"/>
            <w:vAlign w:val="bottom"/>
          </w:tcPr>
          <w:p w14:paraId="5D4C5CC4" w14:textId="1CE905F3" w:rsidR="00C44423" w:rsidRPr="00B876A7" w:rsidRDefault="00C44423" w:rsidP="00C44423">
            <w:pPr>
              <w:spacing w:before="0" w:after="0"/>
              <w:ind w:right="-72"/>
              <w:jc w:val="right"/>
              <w:rPr>
                <w:sz w:val="18"/>
                <w:szCs w:val="18"/>
              </w:rPr>
            </w:pPr>
            <w:r w:rsidRPr="00B876A7">
              <w:rPr>
                <w:sz w:val="18"/>
                <w:szCs w:val="18"/>
              </w:rPr>
              <w:t>(23,807,764)</w:t>
            </w:r>
          </w:p>
        </w:tc>
        <w:tc>
          <w:tcPr>
            <w:tcW w:w="1440" w:type="dxa"/>
            <w:tcBorders>
              <w:bottom w:val="single" w:sz="4" w:space="0" w:color="auto"/>
            </w:tcBorders>
            <w:shd w:val="clear" w:color="auto" w:fill="auto"/>
            <w:vAlign w:val="bottom"/>
          </w:tcPr>
          <w:p w14:paraId="558FB500" w14:textId="3C70F9BC" w:rsidR="00C44423" w:rsidRPr="00B876A7" w:rsidRDefault="00C44423" w:rsidP="00C44423">
            <w:pPr>
              <w:spacing w:before="0" w:after="0"/>
              <w:ind w:right="-72"/>
              <w:jc w:val="right"/>
              <w:rPr>
                <w:sz w:val="18"/>
                <w:szCs w:val="18"/>
              </w:rPr>
            </w:pPr>
            <w:r w:rsidRPr="00B876A7">
              <w:rPr>
                <w:sz w:val="18"/>
                <w:szCs w:val="18"/>
              </w:rPr>
              <w:t>(6,559,207)</w:t>
            </w:r>
          </w:p>
        </w:tc>
        <w:tc>
          <w:tcPr>
            <w:tcW w:w="1440" w:type="dxa"/>
            <w:tcBorders>
              <w:bottom w:val="single" w:sz="4" w:space="0" w:color="auto"/>
            </w:tcBorders>
            <w:shd w:val="clear" w:color="auto" w:fill="auto"/>
            <w:vAlign w:val="bottom"/>
          </w:tcPr>
          <w:p w14:paraId="051FAD20" w14:textId="32FE440B" w:rsidR="00C44423" w:rsidRPr="00B876A7" w:rsidRDefault="00C44423" w:rsidP="00C44423">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vAlign w:val="bottom"/>
          </w:tcPr>
          <w:p w14:paraId="2B415C39" w14:textId="134DB3FD" w:rsidR="00C44423" w:rsidRPr="00B876A7" w:rsidRDefault="00C44423" w:rsidP="00C44423">
            <w:pPr>
              <w:spacing w:before="0" w:after="0"/>
              <w:ind w:right="-72"/>
              <w:jc w:val="right"/>
              <w:rPr>
                <w:sz w:val="18"/>
                <w:szCs w:val="18"/>
              </w:rPr>
            </w:pPr>
            <w:r w:rsidRPr="00B876A7">
              <w:rPr>
                <w:sz w:val="18"/>
                <w:szCs w:val="18"/>
              </w:rPr>
              <w:t>(99,124,510)</w:t>
            </w:r>
          </w:p>
        </w:tc>
      </w:tr>
      <w:tr w:rsidR="00C44423" w:rsidRPr="00B876A7" w14:paraId="70EA4B31" w14:textId="77777777" w:rsidTr="00DF686A">
        <w:trPr>
          <w:trHeight w:val="10"/>
        </w:trPr>
        <w:tc>
          <w:tcPr>
            <w:tcW w:w="4455" w:type="dxa"/>
            <w:vAlign w:val="bottom"/>
          </w:tcPr>
          <w:p w14:paraId="78B4AB45" w14:textId="77777777" w:rsidR="00C44423" w:rsidRPr="00B876A7" w:rsidRDefault="00C44423" w:rsidP="00C44423">
            <w:pPr>
              <w:spacing w:before="0" w:after="0"/>
              <w:ind w:left="-101"/>
              <w:rPr>
                <w:sz w:val="18"/>
                <w:szCs w:val="18"/>
              </w:rPr>
            </w:pPr>
          </w:p>
        </w:tc>
        <w:tc>
          <w:tcPr>
            <w:tcW w:w="1440" w:type="dxa"/>
            <w:tcBorders>
              <w:top w:val="single" w:sz="4" w:space="0" w:color="auto"/>
            </w:tcBorders>
            <w:vAlign w:val="bottom"/>
          </w:tcPr>
          <w:p w14:paraId="461B7F43"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vAlign w:val="bottom"/>
          </w:tcPr>
          <w:p w14:paraId="27EDF74C"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vAlign w:val="bottom"/>
          </w:tcPr>
          <w:p w14:paraId="6F34DCCC"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5A07752B"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vAlign w:val="bottom"/>
          </w:tcPr>
          <w:p w14:paraId="6B26E496"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vAlign w:val="bottom"/>
          </w:tcPr>
          <w:p w14:paraId="4E1C32E5"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vAlign w:val="bottom"/>
          </w:tcPr>
          <w:p w14:paraId="2AD96451" w14:textId="77777777" w:rsidR="00C44423" w:rsidRPr="00B876A7" w:rsidRDefault="00C44423" w:rsidP="00C44423">
            <w:pPr>
              <w:spacing w:before="0" w:after="0"/>
              <w:ind w:right="-72"/>
              <w:jc w:val="right"/>
              <w:rPr>
                <w:sz w:val="18"/>
                <w:szCs w:val="18"/>
              </w:rPr>
            </w:pPr>
          </w:p>
        </w:tc>
      </w:tr>
      <w:tr w:rsidR="00C44423" w:rsidRPr="00B876A7" w14:paraId="78385D5E" w14:textId="77777777" w:rsidTr="00DF686A">
        <w:trPr>
          <w:trHeight w:val="10"/>
        </w:trPr>
        <w:tc>
          <w:tcPr>
            <w:tcW w:w="4455" w:type="dxa"/>
            <w:vAlign w:val="bottom"/>
          </w:tcPr>
          <w:p w14:paraId="675399D9" w14:textId="77777777" w:rsidR="00C44423" w:rsidRPr="00B876A7" w:rsidRDefault="00C44423" w:rsidP="00C44423">
            <w:pPr>
              <w:tabs>
                <w:tab w:val="left" w:pos="1132"/>
                <w:tab w:val="left" w:pos="7797"/>
              </w:tabs>
              <w:spacing w:before="0" w:after="0"/>
              <w:ind w:left="-101"/>
              <w:rPr>
                <w:sz w:val="18"/>
                <w:szCs w:val="18"/>
              </w:rPr>
            </w:pPr>
            <w:r w:rsidRPr="00B876A7">
              <w:rPr>
                <w:sz w:val="18"/>
                <w:szCs w:val="18"/>
              </w:rPr>
              <w:t>Net book value</w:t>
            </w:r>
          </w:p>
        </w:tc>
        <w:tc>
          <w:tcPr>
            <w:tcW w:w="1440" w:type="dxa"/>
            <w:tcBorders>
              <w:bottom w:val="single" w:sz="4" w:space="0" w:color="auto"/>
            </w:tcBorders>
          </w:tcPr>
          <w:p w14:paraId="0D420E33" w14:textId="11993FC7" w:rsidR="00C44423" w:rsidRPr="00B876A7" w:rsidRDefault="00C44423" w:rsidP="00C44423">
            <w:pPr>
              <w:spacing w:before="0" w:after="0"/>
              <w:ind w:right="-72"/>
              <w:jc w:val="right"/>
              <w:rPr>
                <w:sz w:val="18"/>
                <w:szCs w:val="18"/>
              </w:rPr>
            </w:pPr>
            <w:r w:rsidRPr="00B876A7">
              <w:rPr>
                <w:sz w:val="18"/>
                <w:szCs w:val="18"/>
              </w:rPr>
              <w:t>75,895,335</w:t>
            </w:r>
          </w:p>
        </w:tc>
        <w:tc>
          <w:tcPr>
            <w:tcW w:w="1440" w:type="dxa"/>
            <w:tcBorders>
              <w:bottom w:val="single" w:sz="4" w:space="0" w:color="auto"/>
            </w:tcBorders>
          </w:tcPr>
          <w:p w14:paraId="3A277160" w14:textId="41A2C30C" w:rsidR="00C44423" w:rsidRPr="00B876A7" w:rsidRDefault="00C44423" w:rsidP="00C44423">
            <w:pPr>
              <w:spacing w:before="0" w:after="0"/>
              <w:ind w:right="-72"/>
              <w:jc w:val="right"/>
              <w:rPr>
                <w:sz w:val="18"/>
                <w:szCs w:val="18"/>
              </w:rPr>
            </w:pPr>
            <w:r w:rsidRPr="00B876A7">
              <w:rPr>
                <w:sz w:val="18"/>
                <w:szCs w:val="18"/>
              </w:rPr>
              <w:t>12,943,882</w:t>
            </w:r>
          </w:p>
        </w:tc>
        <w:tc>
          <w:tcPr>
            <w:tcW w:w="1440" w:type="dxa"/>
            <w:tcBorders>
              <w:bottom w:val="single" w:sz="4" w:space="0" w:color="auto"/>
            </w:tcBorders>
          </w:tcPr>
          <w:p w14:paraId="16354838" w14:textId="49547BA7" w:rsidR="00C44423" w:rsidRPr="00B876A7" w:rsidRDefault="00C44423" w:rsidP="00C44423">
            <w:pPr>
              <w:spacing w:before="0" w:after="0"/>
              <w:ind w:right="-72"/>
              <w:jc w:val="right"/>
              <w:rPr>
                <w:sz w:val="18"/>
                <w:szCs w:val="18"/>
              </w:rPr>
            </w:pPr>
            <w:r w:rsidRPr="00B876A7">
              <w:rPr>
                <w:sz w:val="18"/>
                <w:szCs w:val="18"/>
              </w:rPr>
              <w:t>25,579,806</w:t>
            </w:r>
          </w:p>
        </w:tc>
        <w:tc>
          <w:tcPr>
            <w:tcW w:w="1440" w:type="dxa"/>
            <w:tcBorders>
              <w:bottom w:val="single" w:sz="4" w:space="0" w:color="auto"/>
            </w:tcBorders>
            <w:shd w:val="clear" w:color="auto" w:fill="auto"/>
          </w:tcPr>
          <w:p w14:paraId="152045BE" w14:textId="4C1898FD" w:rsidR="00C44423" w:rsidRPr="00B876A7" w:rsidRDefault="00C44423" w:rsidP="00C44423">
            <w:pPr>
              <w:spacing w:before="0" w:after="0"/>
              <w:ind w:right="-72"/>
              <w:jc w:val="right"/>
              <w:rPr>
                <w:sz w:val="18"/>
                <w:szCs w:val="18"/>
              </w:rPr>
            </w:pPr>
            <w:r w:rsidRPr="00B876A7">
              <w:rPr>
                <w:sz w:val="18"/>
                <w:szCs w:val="18"/>
              </w:rPr>
              <w:t>14,862,855</w:t>
            </w:r>
          </w:p>
        </w:tc>
        <w:tc>
          <w:tcPr>
            <w:tcW w:w="1440" w:type="dxa"/>
            <w:tcBorders>
              <w:bottom w:val="single" w:sz="4" w:space="0" w:color="auto"/>
            </w:tcBorders>
          </w:tcPr>
          <w:p w14:paraId="122042BF" w14:textId="5416D1CD" w:rsidR="00C44423" w:rsidRPr="00B876A7" w:rsidRDefault="00C44423" w:rsidP="00C44423">
            <w:pPr>
              <w:spacing w:before="0" w:after="0"/>
              <w:ind w:right="-72"/>
              <w:jc w:val="right"/>
              <w:rPr>
                <w:sz w:val="18"/>
                <w:szCs w:val="18"/>
              </w:rPr>
            </w:pPr>
            <w:r w:rsidRPr="00B876A7">
              <w:rPr>
                <w:sz w:val="18"/>
                <w:szCs w:val="18"/>
              </w:rPr>
              <w:t>5,310,374</w:t>
            </w:r>
          </w:p>
        </w:tc>
        <w:tc>
          <w:tcPr>
            <w:tcW w:w="1440" w:type="dxa"/>
            <w:tcBorders>
              <w:bottom w:val="single" w:sz="4" w:space="0" w:color="auto"/>
            </w:tcBorders>
          </w:tcPr>
          <w:p w14:paraId="7AAD601E" w14:textId="41599482" w:rsidR="00C44423" w:rsidRPr="00B876A7" w:rsidRDefault="00C44423" w:rsidP="00C44423">
            <w:pPr>
              <w:spacing w:before="0" w:after="0"/>
              <w:ind w:right="-72"/>
              <w:jc w:val="right"/>
              <w:rPr>
                <w:sz w:val="18"/>
                <w:szCs w:val="18"/>
              </w:rPr>
            </w:pPr>
            <w:r w:rsidRPr="00B876A7">
              <w:rPr>
                <w:sz w:val="18"/>
                <w:szCs w:val="18"/>
              </w:rPr>
              <w:t>1,449,910</w:t>
            </w:r>
          </w:p>
        </w:tc>
        <w:tc>
          <w:tcPr>
            <w:tcW w:w="1440" w:type="dxa"/>
            <w:tcBorders>
              <w:bottom w:val="single" w:sz="4" w:space="0" w:color="auto"/>
            </w:tcBorders>
          </w:tcPr>
          <w:p w14:paraId="684D4AB8" w14:textId="1E5C05FD" w:rsidR="00C44423" w:rsidRPr="00B876A7" w:rsidRDefault="00C44423" w:rsidP="00C44423">
            <w:pPr>
              <w:spacing w:before="0" w:after="0"/>
              <w:ind w:right="-72"/>
              <w:jc w:val="right"/>
              <w:rPr>
                <w:sz w:val="18"/>
                <w:szCs w:val="18"/>
              </w:rPr>
            </w:pPr>
            <w:r w:rsidRPr="00B876A7">
              <w:rPr>
                <w:sz w:val="18"/>
                <w:szCs w:val="18"/>
              </w:rPr>
              <w:t>136,042,162</w:t>
            </w:r>
          </w:p>
        </w:tc>
      </w:tr>
      <w:tr w:rsidR="00C44423" w:rsidRPr="00B876A7" w14:paraId="36818F3A" w14:textId="77777777" w:rsidTr="00DF686A">
        <w:trPr>
          <w:trHeight w:val="10"/>
        </w:trPr>
        <w:tc>
          <w:tcPr>
            <w:tcW w:w="4455" w:type="dxa"/>
            <w:vAlign w:val="bottom"/>
          </w:tcPr>
          <w:p w14:paraId="2562C7E6" w14:textId="77777777" w:rsidR="00C44423" w:rsidRPr="00B876A7" w:rsidRDefault="00C44423" w:rsidP="00C44423">
            <w:pPr>
              <w:tabs>
                <w:tab w:val="left" w:pos="1132"/>
                <w:tab w:val="left" w:pos="7797"/>
              </w:tabs>
              <w:spacing w:before="0" w:after="0"/>
              <w:ind w:left="-101"/>
              <w:rPr>
                <w:b/>
                <w:sz w:val="18"/>
                <w:szCs w:val="18"/>
              </w:rPr>
            </w:pPr>
          </w:p>
        </w:tc>
        <w:tc>
          <w:tcPr>
            <w:tcW w:w="1440" w:type="dxa"/>
            <w:tcBorders>
              <w:top w:val="single" w:sz="4" w:space="0" w:color="auto"/>
            </w:tcBorders>
            <w:shd w:val="clear" w:color="auto" w:fill="auto"/>
            <w:vAlign w:val="bottom"/>
          </w:tcPr>
          <w:p w14:paraId="599B99FF" w14:textId="77777777" w:rsidR="00C44423" w:rsidRPr="00B876A7" w:rsidRDefault="00C44423" w:rsidP="00C44423">
            <w:pPr>
              <w:spacing w:before="0" w:after="0"/>
              <w:ind w:right="-72"/>
              <w:jc w:val="right"/>
              <w:rPr>
                <w:b/>
                <w:sz w:val="18"/>
                <w:szCs w:val="18"/>
              </w:rPr>
            </w:pPr>
          </w:p>
        </w:tc>
        <w:tc>
          <w:tcPr>
            <w:tcW w:w="1440" w:type="dxa"/>
            <w:tcBorders>
              <w:top w:val="single" w:sz="4" w:space="0" w:color="auto"/>
            </w:tcBorders>
            <w:shd w:val="clear" w:color="auto" w:fill="auto"/>
            <w:vAlign w:val="bottom"/>
          </w:tcPr>
          <w:p w14:paraId="416FA480" w14:textId="77777777" w:rsidR="00C44423" w:rsidRPr="00B876A7" w:rsidRDefault="00C44423" w:rsidP="00C44423">
            <w:pPr>
              <w:spacing w:before="0" w:after="0"/>
              <w:ind w:right="-72"/>
              <w:jc w:val="right"/>
              <w:rPr>
                <w:b/>
                <w:sz w:val="18"/>
                <w:szCs w:val="18"/>
              </w:rPr>
            </w:pPr>
          </w:p>
        </w:tc>
        <w:tc>
          <w:tcPr>
            <w:tcW w:w="1440" w:type="dxa"/>
            <w:tcBorders>
              <w:top w:val="single" w:sz="4" w:space="0" w:color="auto"/>
            </w:tcBorders>
            <w:shd w:val="clear" w:color="auto" w:fill="auto"/>
            <w:vAlign w:val="bottom"/>
          </w:tcPr>
          <w:p w14:paraId="7306ACAC" w14:textId="77777777" w:rsidR="00C44423" w:rsidRPr="00B876A7" w:rsidRDefault="00C44423" w:rsidP="00C44423">
            <w:pPr>
              <w:spacing w:before="0" w:after="0"/>
              <w:ind w:right="-72"/>
              <w:jc w:val="right"/>
              <w:rPr>
                <w:b/>
                <w:sz w:val="18"/>
                <w:szCs w:val="18"/>
              </w:rPr>
            </w:pPr>
          </w:p>
        </w:tc>
        <w:tc>
          <w:tcPr>
            <w:tcW w:w="1440" w:type="dxa"/>
            <w:tcBorders>
              <w:top w:val="single" w:sz="4" w:space="0" w:color="auto"/>
            </w:tcBorders>
            <w:shd w:val="clear" w:color="auto" w:fill="auto"/>
            <w:vAlign w:val="bottom"/>
          </w:tcPr>
          <w:p w14:paraId="621B2B15" w14:textId="77777777" w:rsidR="00C44423" w:rsidRPr="00B876A7" w:rsidRDefault="00C44423" w:rsidP="00C44423">
            <w:pPr>
              <w:spacing w:before="0" w:after="0"/>
              <w:ind w:right="-72"/>
              <w:jc w:val="right"/>
              <w:rPr>
                <w:b/>
                <w:sz w:val="18"/>
                <w:szCs w:val="18"/>
              </w:rPr>
            </w:pPr>
          </w:p>
        </w:tc>
        <w:tc>
          <w:tcPr>
            <w:tcW w:w="1440" w:type="dxa"/>
            <w:tcBorders>
              <w:top w:val="single" w:sz="4" w:space="0" w:color="auto"/>
            </w:tcBorders>
            <w:shd w:val="clear" w:color="auto" w:fill="auto"/>
            <w:vAlign w:val="bottom"/>
          </w:tcPr>
          <w:p w14:paraId="4750B459" w14:textId="77777777" w:rsidR="00C44423" w:rsidRPr="00B876A7" w:rsidRDefault="00C44423" w:rsidP="00C44423">
            <w:pPr>
              <w:spacing w:before="0" w:after="0"/>
              <w:ind w:right="-72"/>
              <w:jc w:val="right"/>
              <w:rPr>
                <w:b/>
                <w:sz w:val="18"/>
                <w:szCs w:val="18"/>
              </w:rPr>
            </w:pPr>
          </w:p>
        </w:tc>
        <w:tc>
          <w:tcPr>
            <w:tcW w:w="1440" w:type="dxa"/>
            <w:tcBorders>
              <w:top w:val="single" w:sz="4" w:space="0" w:color="auto"/>
            </w:tcBorders>
            <w:shd w:val="clear" w:color="auto" w:fill="auto"/>
          </w:tcPr>
          <w:p w14:paraId="7E238D80" w14:textId="77777777" w:rsidR="00C44423" w:rsidRPr="00B876A7" w:rsidRDefault="00C44423" w:rsidP="00C44423">
            <w:pPr>
              <w:spacing w:before="0" w:after="0"/>
              <w:ind w:right="-72"/>
              <w:jc w:val="right"/>
              <w:rPr>
                <w:b/>
                <w:sz w:val="18"/>
                <w:szCs w:val="18"/>
              </w:rPr>
            </w:pPr>
          </w:p>
        </w:tc>
        <w:tc>
          <w:tcPr>
            <w:tcW w:w="1440" w:type="dxa"/>
            <w:tcBorders>
              <w:top w:val="single" w:sz="4" w:space="0" w:color="auto"/>
            </w:tcBorders>
            <w:shd w:val="clear" w:color="auto" w:fill="auto"/>
            <w:vAlign w:val="bottom"/>
          </w:tcPr>
          <w:p w14:paraId="34F8592B" w14:textId="77777777" w:rsidR="00C44423" w:rsidRPr="00B876A7" w:rsidRDefault="00C44423" w:rsidP="00C44423">
            <w:pPr>
              <w:spacing w:before="0" w:after="0"/>
              <w:ind w:right="-72"/>
              <w:jc w:val="right"/>
              <w:rPr>
                <w:b/>
                <w:sz w:val="18"/>
                <w:szCs w:val="18"/>
              </w:rPr>
            </w:pPr>
          </w:p>
        </w:tc>
      </w:tr>
      <w:tr w:rsidR="00C44423" w:rsidRPr="00B876A7" w14:paraId="1568E078" w14:textId="77777777" w:rsidTr="00DF686A">
        <w:trPr>
          <w:trHeight w:val="10"/>
        </w:trPr>
        <w:tc>
          <w:tcPr>
            <w:tcW w:w="4455" w:type="dxa"/>
            <w:vAlign w:val="bottom"/>
          </w:tcPr>
          <w:p w14:paraId="23607E49" w14:textId="0E4A4B71" w:rsidR="00C44423" w:rsidRPr="00B876A7" w:rsidRDefault="00C44423" w:rsidP="00C44423">
            <w:pPr>
              <w:tabs>
                <w:tab w:val="left" w:pos="1132"/>
              </w:tabs>
              <w:spacing w:before="0" w:after="0"/>
              <w:ind w:left="-101" w:right="-108"/>
              <w:rPr>
                <w:b/>
                <w:sz w:val="18"/>
                <w:szCs w:val="18"/>
              </w:rPr>
            </w:pPr>
            <w:r w:rsidRPr="00B876A7">
              <w:rPr>
                <w:b/>
                <w:sz w:val="18"/>
                <w:szCs w:val="18"/>
              </w:rPr>
              <w:t>For the year ended 31 December 202</w:t>
            </w:r>
            <w:r>
              <w:rPr>
                <w:b/>
                <w:sz w:val="18"/>
                <w:szCs w:val="18"/>
              </w:rPr>
              <w:t>1</w:t>
            </w:r>
          </w:p>
        </w:tc>
        <w:tc>
          <w:tcPr>
            <w:tcW w:w="1440" w:type="dxa"/>
            <w:shd w:val="clear" w:color="auto" w:fill="auto"/>
            <w:vAlign w:val="bottom"/>
          </w:tcPr>
          <w:p w14:paraId="47D984AB" w14:textId="77777777" w:rsidR="00C44423" w:rsidRPr="00B876A7" w:rsidRDefault="00C44423" w:rsidP="00C44423">
            <w:pPr>
              <w:spacing w:before="0" w:after="0"/>
              <w:ind w:right="-72"/>
              <w:jc w:val="right"/>
              <w:rPr>
                <w:b/>
                <w:sz w:val="18"/>
                <w:szCs w:val="18"/>
              </w:rPr>
            </w:pPr>
          </w:p>
        </w:tc>
        <w:tc>
          <w:tcPr>
            <w:tcW w:w="1440" w:type="dxa"/>
            <w:shd w:val="clear" w:color="auto" w:fill="auto"/>
            <w:vAlign w:val="bottom"/>
          </w:tcPr>
          <w:p w14:paraId="7EC37F44" w14:textId="77777777" w:rsidR="00C44423" w:rsidRPr="00B876A7" w:rsidRDefault="00C44423" w:rsidP="00C44423">
            <w:pPr>
              <w:spacing w:before="0" w:after="0"/>
              <w:ind w:right="-72"/>
              <w:jc w:val="right"/>
              <w:rPr>
                <w:b/>
                <w:sz w:val="18"/>
                <w:szCs w:val="18"/>
              </w:rPr>
            </w:pPr>
          </w:p>
        </w:tc>
        <w:tc>
          <w:tcPr>
            <w:tcW w:w="1440" w:type="dxa"/>
            <w:shd w:val="clear" w:color="auto" w:fill="auto"/>
            <w:vAlign w:val="bottom"/>
          </w:tcPr>
          <w:p w14:paraId="2CF64A2B" w14:textId="77777777" w:rsidR="00C44423" w:rsidRPr="00B876A7" w:rsidRDefault="00C44423" w:rsidP="00C44423">
            <w:pPr>
              <w:spacing w:before="0" w:after="0"/>
              <w:ind w:right="-72"/>
              <w:jc w:val="right"/>
              <w:rPr>
                <w:b/>
                <w:sz w:val="18"/>
                <w:szCs w:val="18"/>
              </w:rPr>
            </w:pPr>
          </w:p>
        </w:tc>
        <w:tc>
          <w:tcPr>
            <w:tcW w:w="1440" w:type="dxa"/>
            <w:shd w:val="clear" w:color="auto" w:fill="auto"/>
            <w:vAlign w:val="bottom"/>
          </w:tcPr>
          <w:p w14:paraId="7F880DD6" w14:textId="77777777" w:rsidR="00C44423" w:rsidRPr="00B876A7" w:rsidRDefault="00C44423" w:rsidP="00C44423">
            <w:pPr>
              <w:spacing w:before="0" w:after="0"/>
              <w:ind w:right="-72"/>
              <w:jc w:val="right"/>
              <w:rPr>
                <w:b/>
                <w:sz w:val="18"/>
                <w:szCs w:val="18"/>
              </w:rPr>
            </w:pPr>
          </w:p>
        </w:tc>
        <w:tc>
          <w:tcPr>
            <w:tcW w:w="1440" w:type="dxa"/>
            <w:shd w:val="clear" w:color="auto" w:fill="auto"/>
            <w:vAlign w:val="bottom"/>
          </w:tcPr>
          <w:p w14:paraId="2187D01E" w14:textId="77777777" w:rsidR="00C44423" w:rsidRPr="00B876A7" w:rsidRDefault="00C44423" w:rsidP="00C44423">
            <w:pPr>
              <w:spacing w:before="0" w:after="0"/>
              <w:ind w:right="-72"/>
              <w:jc w:val="right"/>
              <w:rPr>
                <w:b/>
                <w:sz w:val="18"/>
                <w:szCs w:val="18"/>
              </w:rPr>
            </w:pPr>
          </w:p>
        </w:tc>
        <w:tc>
          <w:tcPr>
            <w:tcW w:w="1440" w:type="dxa"/>
            <w:shd w:val="clear" w:color="auto" w:fill="auto"/>
          </w:tcPr>
          <w:p w14:paraId="7247CEA9" w14:textId="77777777" w:rsidR="00C44423" w:rsidRPr="00B876A7" w:rsidRDefault="00C44423" w:rsidP="00C44423">
            <w:pPr>
              <w:spacing w:before="0" w:after="0"/>
              <w:ind w:right="-72"/>
              <w:jc w:val="right"/>
              <w:rPr>
                <w:b/>
                <w:sz w:val="18"/>
                <w:szCs w:val="18"/>
              </w:rPr>
            </w:pPr>
          </w:p>
        </w:tc>
        <w:tc>
          <w:tcPr>
            <w:tcW w:w="1440" w:type="dxa"/>
            <w:shd w:val="clear" w:color="auto" w:fill="auto"/>
            <w:vAlign w:val="bottom"/>
          </w:tcPr>
          <w:p w14:paraId="47D01956" w14:textId="77777777" w:rsidR="00C44423" w:rsidRPr="00B876A7" w:rsidRDefault="00C44423" w:rsidP="00C44423">
            <w:pPr>
              <w:spacing w:before="0" w:after="0"/>
              <w:ind w:right="-72"/>
              <w:jc w:val="right"/>
              <w:rPr>
                <w:b/>
                <w:sz w:val="18"/>
                <w:szCs w:val="18"/>
              </w:rPr>
            </w:pPr>
          </w:p>
        </w:tc>
      </w:tr>
      <w:tr w:rsidR="00C44423" w:rsidRPr="00B876A7" w14:paraId="029E7C5E" w14:textId="77777777" w:rsidTr="00DF686A">
        <w:trPr>
          <w:trHeight w:val="10"/>
        </w:trPr>
        <w:tc>
          <w:tcPr>
            <w:tcW w:w="4455" w:type="dxa"/>
            <w:shd w:val="clear" w:color="auto" w:fill="auto"/>
            <w:vAlign w:val="bottom"/>
          </w:tcPr>
          <w:p w14:paraId="73782878" w14:textId="77777777" w:rsidR="00C44423" w:rsidRPr="00B876A7" w:rsidRDefault="00C44423" w:rsidP="00C44423">
            <w:pPr>
              <w:spacing w:before="0" w:after="0"/>
              <w:ind w:left="-101"/>
              <w:rPr>
                <w:sz w:val="18"/>
                <w:szCs w:val="18"/>
              </w:rPr>
            </w:pPr>
            <w:r w:rsidRPr="00B876A7">
              <w:rPr>
                <w:sz w:val="18"/>
                <w:szCs w:val="18"/>
              </w:rPr>
              <w:t>Opening net book value</w:t>
            </w:r>
          </w:p>
        </w:tc>
        <w:tc>
          <w:tcPr>
            <w:tcW w:w="1440" w:type="dxa"/>
            <w:shd w:val="clear" w:color="auto" w:fill="auto"/>
          </w:tcPr>
          <w:p w14:paraId="63B56B5E" w14:textId="696E08D9" w:rsidR="00C44423" w:rsidRPr="00B876A7" w:rsidRDefault="00C44423" w:rsidP="00C44423">
            <w:pPr>
              <w:spacing w:before="0" w:after="0"/>
              <w:ind w:right="-72"/>
              <w:jc w:val="right"/>
              <w:rPr>
                <w:sz w:val="18"/>
                <w:szCs w:val="18"/>
              </w:rPr>
            </w:pPr>
            <w:r w:rsidRPr="00B876A7">
              <w:rPr>
                <w:sz w:val="18"/>
                <w:szCs w:val="18"/>
              </w:rPr>
              <w:t>75,895,335</w:t>
            </w:r>
          </w:p>
        </w:tc>
        <w:tc>
          <w:tcPr>
            <w:tcW w:w="1440" w:type="dxa"/>
            <w:shd w:val="clear" w:color="auto" w:fill="auto"/>
          </w:tcPr>
          <w:p w14:paraId="41E4E504" w14:textId="3D566C36" w:rsidR="00C44423" w:rsidRPr="00B876A7" w:rsidRDefault="00C44423" w:rsidP="00C44423">
            <w:pPr>
              <w:spacing w:before="0" w:after="0"/>
              <w:ind w:right="-72"/>
              <w:jc w:val="right"/>
              <w:rPr>
                <w:sz w:val="18"/>
                <w:szCs w:val="18"/>
              </w:rPr>
            </w:pPr>
            <w:r w:rsidRPr="00B876A7">
              <w:rPr>
                <w:sz w:val="18"/>
                <w:szCs w:val="18"/>
              </w:rPr>
              <w:t>12,943,882</w:t>
            </w:r>
          </w:p>
        </w:tc>
        <w:tc>
          <w:tcPr>
            <w:tcW w:w="1440" w:type="dxa"/>
            <w:shd w:val="clear" w:color="auto" w:fill="auto"/>
          </w:tcPr>
          <w:p w14:paraId="0532AB90" w14:textId="3782255D" w:rsidR="00C44423" w:rsidRPr="00B876A7" w:rsidRDefault="00C44423" w:rsidP="00C44423">
            <w:pPr>
              <w:spacing w:before="0" w:after="0"/>
              <w:ind w:right="-72"/>
              <w:jc w:val="right"/>
              <w:rPr>
                <w:sz w:val="18"/>
                <w:szCs w:val="18"/>
              </w:rPr>
            </w:pPr>
            <w:r w:rsidRPr="00B876A7">
              <w:rPr>
                <w:sz w:val="18"/>
                <w:szCs w:val="18"/>
              </w:rPr>
              <w:t>25,579,806</w:t>
            </w:r>
          </w:p>
        </w:tc>
        <w:tc>
          <w:tcPr>
            <w:tcW w:w="1440" w:type="dxa"/>
            <w:shd w:val="clear" w:color="auto" w:fill="auto"/>
          </w:tcPr>
          <w:p w14:paraId="03EC7661" w14:textId="16E04125" w:rsidR="00C44423" w:rsidRPr="00B876A7" w:rsidRDefault="00C44423" w:rsidP="00C44423">
            <w:pPr>
              <w:spacing w:before="0" w:after="0"/>
              <w:ind w:right="-72"/>
              <w:jc w:val="right"/>
              <w:rPr>
                <w:sz w:val="18"/>
                <w:szCs w:val="18"/>
              </w:rPr>
            </w:pPr>
            <w:r w:rsidRPr="00B876A7">
              <w:rPr>
                <w:sz w:val="18"/>
                <w:szCs w:val="18"/>
              </w:rPr>
              <w:t>14,862,855</w:t>
            </w:r>
          </w:p>
        </w:tc>
        <w:tc>
          <w:tcPr>
            <w:tcW w:w="1440" w:type="dxa"/>
            <w:shd w:val="clear" w:color="auto" w:fill="auto"/>
          </w:tcPr>
          <w:p w14:paraId="21860A28" w14:textId="342FF28C" w:rsidR="00C44423" w:rsidRPr="00B876A7" w:rsidRDefault="00C44423" w:rsidP="00C44423">
            <w:pPr>
              <w:spacing w:before="0" w:after="0"/>
              <w:ind w:right="-72"/>
              <w:jc w:val="right"/>
              <w:rPr>
                <w:sz w:val="18"/>
                <w:szCs w:val="18"/>
              </w:rPr>
            </w:pPr>
            <w:r w:rsidRPr="00B876A7">
              <w:rPr>
                <w:sz w:val="18"/>
                <w:szCs w:val="18"/>
              </w:rPr>
              <w:t>5,310,374</w:t>
            </w:r>
          </w:p>
        </w:tc>
        <w:tc>
          <w:tcPr>
            <w:tcW w:w="1440" w:type="dxa"/>
            <w:shd w:val="clear" w:color="auto" w:fill="auto"/>
          </w:tcPr>
          <w:p w14:paraId="2E406CBC" w14:textId="2E78B0FD" w:rsidR="00C44423" w:rsidRPr="00B876A7" w:rsidRDefault="00C44423" w:rsidP="00C44423">
            <w:pPr>
              <w:spacing w:before="0" w:after="0"/>
              <w:ind w:right="-72"/>
              <w:jc w:val="right"/>
              <w:rPr>
                <w:sz w:val="18"/>
                <w:szCs w:val="18"/>
              </w:rPr>
            </w:pPr>
            <w:r w:rsidRPr="00B876A7">
              <w:rPr>
                <w:sz w:val="18"/>
                <w:szCs w:val="18"/>
              </w:rPr>
              <w:t>1,449,910</w:t>
            </w:r>
          </w:p>
        </w:tc>
        <w:tc>
          <w:tcPr>
            <w:tcW w:w="1440" w:type="dxa"/>
            <w:shd w:val="clear" w:color="auto" w:fill="auto"/>
          </w:tcPr>
          <w:p w14:paraId="789837B8" w14:textId="672AA25D" w:rsidR="00C44423" w:rsidRPr="00B876A7" w:rsidRDefault="00C44423" w:rsidP="00C44423">
            <w:pPr>
              <w:tabs>
                <w:tab w:val="left" w:pos="1183"/>
              </w:tabs>
              <w:spacing w:before="0" w:after="0"/>
              <w:ind w:right="-72"/>
              <w:jc w:val="right"/>
              <w:rPr>
                <w:sz w:val="18"/>
                <w:szCs w:val="18"/>
              </w:rPr>
            </w:pPr>
            <w:r w:rsidRPr="00B876A7">
              <w:rPr>
                <w:sz w:val="18"/>
                <w:szCs w:val="18"/>
              </w:rPr>
              <w:t>136,042,162</w:t>
            </w:r>
          </w:p>
        </w:tc>
      </w:tr>
      <w:tr w:rsidR="00C44423" w:rsidRPr="00B876A7" w14:paraId="03245D04" w14:textId="77777777" w:rsidTr="00DF686A">
        <w:trPr>
          <w:trHeight w:val="10"/>
        </w:trPr>
        <w:tc>
          <w:tcPr>
            <w:tcW w:w="4455" w:type="dxa"/>
            <w:shd w:val="clear" w:color="auto" w:fill="auto"/>
            <w:vAlign w:val="bottom"/>
          </w:tcPr>
          <w:p w14:paraId="1515D2A1" w14:textId="77777777" w:rsidR="00C44423" w:rsidRPr="00B876A7" w:rsidRDefault="00C44423" w:rsidP="00C44423">
            <w:pPr>
              <w:tabs>
                <w:tab w:val="left" w:pos="720"/>
                <w:tab w:val="left" w:pos="2160"/>
                <w:tab w:val="center" w:pos="6930"/>
                <w:tab w:val="center" w:pos="8280"/>
                <w:tab w:val="right" w:pos="8540"/>
              </w:tabs>
              <w:spacing w:before="0" w:after="0"/>
              <w:ind w:left="-101"/>
              <w:rPr>
                <w:sz w:val="18"/>
                <w:szCs w:val="18"/>
              </w:rPr>
            </w:pPr>
            <w:r w:rsidRPr="00B876A7">
              <w:rPr>
                <w:sz w:val="18"/>
                <w:szCs w:val="18"/>
              </w:rPr>
              <w:t>Additions</w:t>
            </w:r>
          </w:p>
        </w:tc>
        <w:tc>
          <w:tcPr>
            <w:tcW w:w="1440" w:type="dxa"/>
            <w:shd w:val="clear" w:color="auto" w:fill="auto"/>
          </w:tcPr>
          <w:p w14:paraId="013E31FA" w14:textId="69A3BC6C"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4A0FF2E0" w14:textId="498077FD"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60E557E9" w14:textId="60880F4F" w:rsidR="00C44423" w:rsidRPr="00B876A7" w:rsidRDefault="00C44423" w:rsidP="00C44423">
            <w:pPr>
              <w:spacing w:before="0" w:after="0"/>
              <w:ind w:right="-72"/>
              <w:jc w:val="right"/>
              <w:rPr>
                <w:sz w:val="18"/>
                <w:szCs w:val="18"/>
              </w:rPr>
            </w:pPr>
            <w:r w:rsidRPr="00B876A7">
              <w:rPr>
                <w:sz w:val="18"/>
                <w:szCs w:val="18"/>
              </w:rPr>
              <w:t>18,159,204</w:t>
            </w:r>
          </w:p>
        </w:tc>
        <w:tc>
          <w:tcPr>
            <w:tcW w:w="1440" w:type="dxa"/>
            <w:shd w:val="clear" w:color="auto" w:fill="auto"/>
          </w:tcPr>
          <w:p w14:paraId="596A7776" w14:textId="5EC020D7" w:rsidR="00C44423" w:rsidRPr="00B876A7" w:rsidRDefault="00C44423" w:rsidP="00C44423">
            <w:pPr>
              <w:spacing w:before="0" w:after="0"/>
              <w:ind w:right="-72"/>
              <w:jc w:val="right"/>
              <w:rPr>
                <w:sz w:val="18"/>
                <w:szCs w:val="18"/>
              </w:rPr>
            </w:pPr>
            <w:r w:rsidRPr="00B876A7">
              <w:rPr>
                <w:sz w:val="18"/>
                <w:szCs w:val="18"/>
              </w:rPr>
              <w:t>4,992,921</w:t>
            </w:r>
          </w:p>
        </w:tc>
        <w:tc>
          <w:tcPr>
            <w:tcW w:w="1440" w:type="dxa"/>
            <w:shd w:val="clear" w:color="auto" w:fill="auto"/>
          </w:tcPr>
          <w:p w14:paraId="6475C055" w14:textId="0BB8BB77"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14606E40" w14:textId="48FC7229" w:rsidR="00C44423" w:rsidRPr="00B876A7" w:rsidRDefault="00C44423" w:rsidP="00C44423">
            <w:pPr>
              <w:spacing w:before="0" w:after="0"/>
              <w:ind w:right="-72"/>
              <w:jc w:val="right"/>
              <w:rPr>
                <w:sz w:val="18"/>
                <w:szCs w:val="18"/>
              </w:rPr>
            </w:pPr>
            <w:r w:rsidRPr="00B876A7">
              <w:rPr>
                <w:sz w:val="18"/>
                <w:szCs w:val="18"/>
              </w:rPr>
              <w:t>2,425,520</w:t>
            </w:r>
          </w:p>
        </w:tc>
        <w:tc>
          <w:tcPr>
            <w:tcW w:w="1440" w:type="dxa"/>
            <w:shd w:val="clear" w:color="auto" w:fill="auto"/>
          </w:tcPr>
          <w:p w14:paraId="527239E8" w14:textId="17B47600" w:rsidR="00C44423" w:rsidRPr="00B876A7" w:rsidRDefault="00C44423" w:rsidP="00C44423">
            <w:pPr>
              <w:spacing w:before="0" w:after="0"/>
              <w:ind w:right="-72"/>
              <w:jc w:val="right"/>
              <w:rPr>
                <w:sz w:val="18"/>
                <w:szCs w:val="18"/>
              </w:rPr>
            </w:pPr>
            <w:r w:rsidRPr="00B876A7">
              <w:rPr>
                <w:sz w:val="18"/>
                <w:szCs w:val="18"/>
              </w:rPr>
              <w:t>25,577,645</w:t>
            </w:r>
          </w:p>
        </w:tc>
      </w:tr>
      <w:tr w:rsidR="00C44423" w:rsidRPr="00B876A7" w14:paraId="2E090668" w14:textId="77777777" w:rsidTr="00DF686A">
        <w:trPr>
          <w:trHeight w:val="191"/>
        </w:trPr>
        <w:tc>
          <w:tcPr>
            <w:tcW w:w="4455" w:type="dxa"/>
            <w:shd w:val="clear" w:color="auto" w:fill="auto"/>
            <w:vAlign w:val="bottom"/>
          </w:tcPr>
          <w:p w14:paraId="6FEA9991" w14:textId="77777777" w:rsidR="00C44423" w:rsidRPr="00B876A7" w:rsidRDefault="00C44423" w:rsidP="00C44423">
            <w:pPr>
              <w:tabs>
                <w:tab w:val="left" w:pos="851"/>
                <w:tab w:val="left" w:pos="2160"/>
                <w:tab w:val="center" w:pos="6930"/>
                <w:tab w:val="center" w:pos="8280"/>
                <w:tab w:val="right" w:pos="8540"/>
              </w:tabs>
              <w:spacing w:before="0" w:after="0"/>
              <w:ind w:left="-101"/>
              <w:rPr>
                <w:sz w:val="18"/>
                <w:szCs w:val="18"/>
              </w:rPr>
            </w:pPr>
            <w:r w:rsidRPr="00B876A7">
              <w:rPr>
                <w:sz w:val="18"/>
                <w:szCs w:val="18"/>
              </w:rPr>
              <w:t>Transfer-in (out)</w:t>
            </w:r>
          </w:p>
        </w:tc>
        <w:tc>
          <w:tcPr>
            <w:tcW w:w="1440" w:type="dxa"/>
            <w:shd w:val="clear" w:color="auto" w:fill="auto"/>
          </w:tcPr>
          <w:p w14:paraId="161235F5" w14:textId="450A7CF6"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53ACA93B" w14:textId="3E68BEDC"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21E5233D" w14:textId="536EE16D" w:rsidR="00C44423" w:rsidRPr="00B876A7" w:rsidRDefault="00C44423" w:rsidP="00C44423">
            <w:pPr>
              <w:spacing w:before="0" w:after="0"/>
              <w:ind w:right="-72"/>
              <w:jc w:val="right"/>
              <w:rPr>
                <w:sz w:val="18"/>
                <w:szCs w:val="18"/>
              </w:rPr>
            </w:pPr>
            <w:r w:rsidRPr="00B876A7">
              <w:rPr>
                <w:sz w:val="18"/>
                <w:szCs w:val="18"/>
              </w:rPr>
              <w:t>(244,367)</w:t>
            </w:r>
          </w:p>
        </w:tc>
        <w:tc>
          <w:tcPr>
            <w:tcW w:w="1440" w:type="dxa"/>
            <w:shd w:val="clear" w:color="auto" w:fill="auto"/>
          </w:tcPr>
          <w:p w14:paraId="6E8596BA" w14:textId="5FCAF4D4"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15F446EC" w14:textId="081F47E1" w:rsidR="00C44423" w:rsidRPr="00B876A7" w:rsidRDefault="00C44423" w:rsidP="00C44423">
            <w:pPr>
              <w:spacing w:before="0" w:after="0"/>
              <w:ind w:right="-72"/>
              <w:jc w:val="right"/>
              <w:rPr>
                <w:sz w:val="18"/>
                <w:szCs w:val="18"/>
              </w:rPr>
            </w:pPr>
            <w:r w:rsidRPr="00B876A7">
              <w:rPr>
                <w:sz w:val="18"/>
                <w:szCs w:val="18"/>
              </w:rPr>
              <w:t>(285,776)</w:t>
            </w:r>
          </w:p>
        </w:tc>
        <w:tc>
          <w:tcPr>
            <w:tcW w:w="1440" w:type="dxa"/>
            <w:shd w:val="clear" w:color="auto" w:fill="auto"/>
          </w:tcPr>
          <w:p w14:paraId="57518E32" w14:textId="33153491"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6EC8F26C" w14:textId="4F8E707F" w:rsidR="00C44423" w:rsidRPr="00B876A7" w:rsidRDefault="00C44423" w:rsidP="00C44423">
            <w:pPr>
              <w:spacing w:before="0" w:after="0"/>
              <w:ind w:right="-72"/>
              <w:jc w:val="right"/>
              <w:rPr>
                <w:sz w:val="18"/>
                <w:szCs w:val="18"/>
              </w:rPr>
            </w:pPr>
            <w:r w:rsidRPr="00B876A7">
              <w:rPr>
                <w:sz w:val="18"/>
                <w:szCs w:val="18"/>
              </w:rPr>
              <w:t>(530,143)</w:t>
            </w:r>
          </w:p>
        </w:tc>
      </w:tr>
      <w:tr w:rsidR="00C44423" w:rsidRPr="00B876A7" w14:paraId="7828884F" w14:textId="77777777" w:rsidTr="00DF686A">
        <w:trPr>
          <w:trHeight w:val="10"/>
        </w:trPr>
        <w:tc>
          <w:tcPr>
            <w:tcW w:w="4455" w:type="dxa"/>
            <w:shd w:val="clear" w:color="auto" w:fill="auto"/>
            <w:vAlign w:val="bottom"/>
          </w:tcPr>
          <w:p w14:paraId="2B479049" w14:textId="77777777" w:rsidR="00C44423" w:rsidRPr="00B876A7" w:rsidRDefault="00C44423" w:rsidP="00C44423">
            <w:pPr>
              <w:tabs>
                <w:tab w:val="left" w:pos="851"/>
                <w:tab w:val="left" w:pos="2160"/>
                <w:tab w:val="center" w:pos="6930"/>
                <w:tab w:val="center" w:pos="8280"/>
                <w:tab w:val="right" w:pos="8540"/>
              </w:tabs>
              <w:spacing w:before="0" w:after="0"/>
              <w:ind w:left="-101"/>
              <w:rPr>
                <w:sz w:val="18"/>
                <w:szCs w:val="18"/>
              </w:rPr>
            </w:pPr>
            <w:r w:rsidRPr="00B876A7">
              <w:rPr>
                <w:sz w:val="18"/>
                <w:szCs w:val="18"/>
              </w:rPr>
              <w:t>Depreciation charge</w:t>
            </w:r>
          </w:p>
        </w:tc>
        <w:tc>
          <w:tcPr>
            <w:tcW w:w="1440" w:type="dxa"/>
            <w:shd w:val="clear" w:color="auto" w:fill="auto"/>
          </w:tcPr>
          <w:p w14:paraId="73770573" w14:textId="267E9F77"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3819112D" w14:textId="62B85E36" w:rsidR="00C44423" w:rsidRPr="00B876A7" w:rsidRDefault="00C44423" w:rsidP="00C44423">
            <w:pPr>
              <w:spacing w:before="0" w:after="0"/>
              <w:ind w:right="-72"/>
              <w:jc w:val="right"/>
              <w:rPr>
                <w:sz w:val="18"/>
                <w:szCs w:val="18"/>
              </w:rPr>
            </w:pPr>
            <w:r w:rsidRPr="00B876A7">
              <w:rPr>
                <w:sz w:val="18"/>
                <w:szCs w:val="18"/>
              </w:rPr>
              <w:t>762,850</w:t>
            </w:r>
          </w:p>
        </w:tc>
        <w:tc>
          <w:tcPr>
            <w:tcW w:w="1440" w:type="dxa"/>
            <w:shd w:val="clear" w:color="auto" w:fill="auto"/>
          </w:tcPr>
          <w:p w14:paraId="34B4C3B0" w14:textId="5603307B" w:rsidR="00C44423" w:rsidRPr="00B876A7" w:rsidRDefault="00C44423" w:rsidP="00C44423">
            <w:pPr>
              <w:spacing w:before="0" w:after="0"/>
              <w:ind w:right="-72"/>
              <w:jc w:val="right"/>
              <w:rPr>
                <w:sz w:val="18"/>
                <w:szCs w:val="18"/>
              </w:rPr>
            </w:pPr>
            <w:r w:rsidRPr="00B876A7">
              <w:rPr>
                <w:sz w:val="18"/>
                <w:szCs w:val="18"/>
              </w:rPr>
              <w:t>2,145,000</w:t>
            </w:r>
          </w:p>
        </w:tc>
        <w:tc>
          <w:tcPr>
            <w:tcW w:w="1440" w:type="dxa"/>
            <w:shd w:val="clear" w:color="auto" w:fill="auto"/>
          </w:tcPr>
          <w:p w14:paraId="15C416B3" w14:textId="5367C9FB" w:rsidR="00C44423" w:rsidRPr="00B876A7" w:rsidRDefault="00C44423" w:rsidP="00C44423">
            <w:pPr>
              <w:spacing w:before="0" w:after="0"/>
              <w:ind w:right="-72"/>
              <w:jc w:val="right"/>
              <w:rPr>
                <w:sz w:val="18"/>
                <w:szCs w:val="18"/>
              </w:rPr>
            </w:pPr>
            <w:r w:rsidRPr="00B876A7">
              <w:rPr>
                <w:sz w:val="18"/>
                <w:szCs w:val="18"/>
              </w:rPr>
              <w:t>967,580</w:t>
            </w:r>
          </w:p>
        </w:tc>
        <w:tc>
          <w:tcPr>
            <w:tcW w:w="1440" w:type="dxa"/>
            <w:shd w:val="clear" w:color="auto" w:fill="auto"/>
          </w:tcPr>
          <w:p w14:paraId="1EA789C0" w14:textId="4FBC8038"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1C5C517C" w14:textId="0D8FBC9D" w:rsidR="00C44423" w:rsidRPr="00B876A7" w:rsidRDefault="00C44423" w:rsidP="00C44423">
            <w:pPr>
              <w:spacing w:before="0" w:after="0"/>
              <w:ind w:right="-72"/>
              <w:jc w:val="right"/>
              <w:rPr>
                <w:sz w:val="18"/>
                <w:szCs w:val="18"/>
              </w:rPr>
            </w:pPr>
            <w:r w:rsidRPr="00B876A7">
              <w:rPr>
                <w:sz w:val="18"/>
                <w:szCs w:val="18"/>
              </w:rPr>
              <w:t>(3,875,430)</w:t>
            </w:r>
          </w:p>
        </w:tc>
        <w:tc>
          <w:tcPr>
            <w:tcW w:w="1440" w:type="dxa"/>
            <w:shd w:val="clear" w:color="auto" w:fill="auto"/>
          </w:tcPr>
          <w:p w14:paraId="1CAEC782" w14:textId="5E438576" w:rsidR="00C44423" w:rsidRPr="00B876A7" w:rsidRDefault="00C44423" w:rsidP="00C44423">
            <w:pPr>
              <w:spacing w:before="0" w:after="0"/>
              <w:ind w:right="-72"/>
              <w:jc w:val="right"/>
              <w:rPr>
                <w:sz w:val="18"/>
                <w:szCs w:val="18"/>
              </w:rPr>
            </w:pPr>
            <w:r w:rsidRPr="00B876A7">
              <w:rPr>
                <w:sz w:val="18"/>
                <w:szCs w:val="18"/>
              </w:rPr>
              <w:t>-</w:t>
            </w:r>
          </w:p>
        </w:tc>
      </w:tr>
      <w:tr w:rsidR="00C44423" w:rsidRPr="00B876A7" w14:paraId="19F5AF9A" w14:textId="77777777" w:rsidTr="00DF686A">
        <w:trPr>
          <w:trHeight w:val="108"/>
        </w:trPr>
        <w:tc>
          <w:tcPr>
            <w:tcW w:w="4455" w:type="dxa"/>
            <w:shd w:val="clear" w:color="auto" w:fill="auto"/>
            <w:vAlign w:val="bottom"/>
          </w:tcPr>
          <w:p w14:paraId="460246D8" w14:textId="77777777" w:rsidR="00C44423" w:rsidRPr="00B876A7" w:rsidRDefault="00C44423" w:rsidP="00C44423">
            <w:pPr>
              <w:tabs>
                <w:tab w:val="left" w:pos="851"/>
                <w:tab w:val="left" w:pos="2160"/>
                <w:tab w:val="center" w:pos="6930"/>
                <w:tab w:val="center" w:pos="8280"/>
                <w:tab w:val="right" w:pos="8540"/>
              </w:tabs>
              <w:spacing w:before="0" w:after="0"/>
              <w:ind w:left="-101"/>
              <w:rPr>
                <w:sz w:val="18"/>
                <w:szCs w:val="18"/>
              </w:rPr>
            </w:pPr>
          </w:p>
        </w:tc>
        <w:tc>
          <w:tcPr>
            <w:tcW w:w="1440" w:type="dxa"/>
            <w:tcBorders>
              <w:bottom w:val="single" w:sz="4" w:space="0" w:color="auto"/>
            </w:tcBorders>
            <w:shd w:val="clear" w:color="auto" w:fill="auto"/>
          </w:tcPr>
          <w:p w14:paraId="6064A7F4" w14:textId="5F63E312" w:rsidR="00C44423" w:rsidRPr="00B876A7" w:rsidRDefault="00C44423" w:rsidP="00C44423">
            <w:pPr>
              <w:spacing w:before="0" w:after="0"/>
              <w:ind w:right="-72"/>
              <w:jc w:val="right"/>
              <w:rPr>
                <w:sz w:val="18"/>
                <w:szCs w:val="18"/>
              </w:rPr>
            </w:pPr>
            <w:r w:rsidRPr="00B876A7">
              <w:rPr>
                <w:sz w:val="18"/>
                <w:szCs w:val="18"/>
              </w:rPr>
              <w:t>(35,067)</w:t>
            </w:r>
          </w:p>
        </w:tc>
        <w:tc>
          <w:tcPr>
            <w:tcW w:w="1440" w:type="dxa"/>
            <w:tcBorders>
              <w:bottom w:val="single" w:sz="4" w:space="0" w:color="auto"/>
            </w:tcBorders>
            <w:shd w:val="clear" w:color="auto" w:fill="auto"/>
          </w:tcPr>
          <w:p w14:paraId="108C3387" w14:textId="160B1643" w:rsidR="00C44423" w:rsidRPr="00B876A7" w:rsidRDefault="00C44423" w:rsidP="00C44423">
            <w:pPr>
              <w:spacing w:before="0" w:after="0"/>
              <w:ind w:right="-72"/>
              <w:jc w:val="right"/>
              <w:rPr>
                <w:sz w:val="18"/>
                <w:szCs w:val="18"/>
              </w:rPr>
            </w:pPr>
            <w:r w:rsidRPr="00B876A7">
              <w:rPr>
                <w:sz w:val="18"/>
                <w:szCs w:val="18"/>
              </w:rPr>
              <w:t>(1,828,607)</w:t>
            </w:r>
          </w:p>
        </w:tc>
        <w:tc>
          <w:tcPr>
            <w:tcW w:w="1440" w:type="dxa"/>
            <w:tcBorders>
              <w:bottom w:val="single" w:sz="4" w:space="0" w:color="auto"/>
            </w:tcBorders>
            <w:shd w:val="clear" w:color="auto" w:fill="auto"/>
          </w:tcPr>
          <w:p w14:paraId="6DA18D7E" w14:textId="4261D152" w:rsidR="00C44423" w:rsidRPr="00B876A7" w:rsidRDefault="00C44423" w:rsidP="00C44423">
            <w:pPr>
              <w:spacing w:before="0" w:after="0"/>
              <w:ind w:right="-72"/>
              <w:jc w:val="right"/>
              <w:rPr>
                <w:sz w:val="18"/>
                <w:szCs w:val="18"/>
              </w:rPr>
            </w:pPr>
            <w:r w:rsidRPr="00B876A7">
              <w:rPr>
                <w:sz w:val="18"/>
                <w:szCs w:val="18"/>
              </w:rPr>
              <w:t>(13,505,285)</w:t>
            </w:r>
          </w:p>
        </w:tc>
        <w:tc>
          <w:tcPr>
            <w:tcW w:w="1440" w:type="dxa"/>
            <w:tcBorders>
              <w:bottom w:val="single" w:sz="4" w:space="0" w:color="auto"/>
            </w:tcBorders>
            <w:shd w:val="clear" w:color="auto" w:fill="auto"/>
          </w:tcPr>
          <w:p w14:paraId="69BE179A" w14:textId="3DA80D7B" w:rsidR="00C44423" w:rsidRPr="00B876A7" w:rsidRDefault="00C44423" w:rsidP="00C44423">
            <w:pPr>
              <w:spacing w:before="0" w:after="0"/>
              <w:ind w:right="-72"/>
              <w:jc w:val="right"/>
              <w:rPr>
                <w:sz w:val="18"/>
                <w:szCs w:val="18"/>
              </w:rPr>
            </w:pPr>
            <w:r w:rsidRPr="00B876A7">
              <w:rPr>
                <w:sz w:val="18"/>
                <w:szCs w:val="18"/>
              </w:rPr>
              <w:t>(5,861,513)</w:t>
            </w:r>
          </w:p>
        </w:tc>
        <w:tc>
          <w:tcPr>
            <w:tcW w:w="1440" w:type="dxa"/>
            <w:tcBorders>
              <w:bottom w:val="single" w:sz="4" w:space="0" w:color="auto"/>
            </w:tcBorders>
            <w:shd w:val="clear" w:color="auto" w:fill="auto"/>
          </w:tcPr>
          <w:p w14:paraId="3C9C6076" w14:textId="731A0797" w:rsidR="00C44423" w:rsidRPr="00B876A7" w:rsidRDefault="00C44423" w:rsidP="00C44423">
            <w:pPr>
              <w:spacing w:before="0" w:after="0"/>
              <w:ind w:right="-72"/>
              <w:jc w:val="right"/>
              <w:rPr>
                <w:sz w:val="18"/>
                <w:szCs w:val="18"/>
              </w:rPr>
            </w:pPr>
            <w:r w:rsidRPr="00B876A7">
              <w:rPr>
                <w:sz w:val="18"/>
                <w:szCs w:val="18"/>
              </w:rPr>
              <w:t>(1,868,733)</w:t>
            </w:r>
          </w:p>
        </w:tc>
        <w:tc>
          <w:tcPr>
            <w:tcW w:w="1440" w:type="dxa"/>
            <w:tcBorders>
              <w:bottom w:val="single" w:sz="4" w:space="0" w:color="auto"/>
            </w:tcBorders>
            <w:shd w:val="clear" w:color="auto" w:fill="auto"/>
          </w:tcPr>
          <w:p w14:paraId="562D6FD3" w14:textId="48A218E0" w:rsidR="00C44423" w:rsidRPr="00B876A7" w:rsidRDefault="00C44423" w:rsidP="00C44423">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tcPr>
          <w:p w14:paraId="2827CD24" w14:textId="0DA12E4F" w:rsidR="00C44423" w:rsidRPr="00B876A7" w:rsidRDefault="00C44423" w:rsidP="00C44423">
            <w:pPr>
              <w:spacing w:before="0" w:after="0"/>
              <w:ind w:right="-72"/>
              <w:jc w:val="right"/>
              <w:rPr>
                <w:sz w:val="18"/>
                <w:szCs w:val="18"/>
              </w:rPr>
            </w:pPr>
            <w:r w:rsidRPr="00B876A7">
              <w:rPr>
                <w:sz w:val="18"/>
                <w:szCs w:val="18"/>
              </w:rPr>
              <w:t>(23,099,205)</w:t>
            </w:r>
          </w:p>
        </w:tc>
      </w:tr>
      <w:tr w:rsidR="00C44423" w:rsidRPr="00B876A7" w14:paraId="4AFC6B58" w14:textId="77777777" w:rsidTr="00DF686A">
        <w:trPr>
          <w:trHeight w:val="189"/>
        </w:trPr>
        <w:tc>
          <w:tcPr>
            <w:tcW w:w="4455" w:type="dxa"/>
            <w:shd w:val="clear" w:color="auto" w:fill="auto"/>
            <w:vAlign w:val="bottom"/>
          </w:tcPr>
          <w:p w14:paraId="015E7267" w14:textId="77777777" w:rsidR="00C44423" w:rsidRPr="00B876A7" w:rsidRDefault="00C44423" w:rsidP="00C44423">
            <w:pPr>
              <w:spacing w:before="0" w:after="0"/>
              <w:ind w:left="-101"/>
              <w:rPr>
                <w:sz w:val="18"/>
                <w:szCs w:val="18"/>
              </w:rPr>
            </w:pPr>
            <w:r w:rsidRPr="00B876A7">
              <w:rPr>
                <w:sz w:val="18"/>
                <w:szCs w:val="18"/>
              </w:rPr>
              <w:t>Closing net book value</w:t>
            </w:r>
          </w:p>
        </w:tc>
        <w:tc>
          <w:tcPr>
            <w:tcW w:w="1440" w:type="dxa"/>
            <w:tcBorders>
              <w:top w:val="single" w:sz="4" w:space="0" w:color="auto"/>
            </w:tcBorders>
            <w:vAlign w:val="bottom"/>
          </w:tcPr>
          <w:p w14:paraId="1F578986"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7C43A4AE"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4A11AC19"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23040723"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6C928B33"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4CF31A4A"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25445EFA" w14:textId="77777777" w:rsidR="00C44423" w:rsidRPr="00B876A7" w:rsidRDefault="00C44423" w:rsidP="00C44423">
            <w:pPr>
              <w:spacing w:before="0" w:after="0"/>
              <w:ind w:right="-72"/>
              <w:jc w:val="right"/>
              <w:rPr>
                <w:sz w:val="18"/>
                <w:szCs w:val="18"/>
              </w:rPr>
            </w:pPr>
          </w:p>
        </w:tc>
      </w:tr>
      <w:tr w:rsidR="00C44423" w:rsidRPr="00B876A7" w14:paraId="44360169" w14:textId="77777777" w:rsidTr="00DF686A">
        <w:trPr>
          <w:trHeight w:val="10"/>
        </w:trPr>
        <w:tc>
          <w:tcPr>
            <w:tcW w:w="4455" w:type="dxa"/>
            <w:shd w:val="clear" w:color="auto" w:fill="auto"/>
            <w:vAlign w:val="bottom"/>
          </w:tcPr>
          <w:p w14:paraId="50AEF698" w14:textId="77777777" w:rsidR="00C44423" w:rsidRPr="00B876A7" w:rsidRDefault="00C44423" w:rsidP="00C44423">
            <w:pPr>
              <w:tabs>
                <w:tab w:val="left" w:pos="1132"/>
                <w:tab w:val="left" w:pos="7797"/>
              </w:tabs>
              <w:spacing w:before="0" w:after="0"/>
              <w:ind w:left="-101"/>
              <w:rPr>
                <w:sz w:val="18"/>
                <w:szCs w:val="18"/>
              </w:rPr>
            </w:pPr>
          </w:p>
        </w:tc>
        <w:tc>
          <w:tcPr>
            <w:tcW w:w="1440" w:type="dxa"/>
            <w:tcBorders>
              <w:bottom w:val="single" w:sz="4" w:space="0" w:color="auto"/>
            </w:tcBorders>
          </w:tcPr>
          <w:p w14:paraId="63370713" w14:textId="7B7A3382" w:rsidR="00C44423" w:rsidRPr="00B876A7" w:rsidRDefault="00C44423" w:rsidP="00C44423">
            <w:pPr>
              <w:spacing w:before="0" w:after="0"/>
              <w:ind w:right="-72"/>
              <w:jc w:val="right"/>
              <w:rPr>
                <w:sz w:val="18"/>
                <w:szCs w:val="18"/>
              </w:rPr>
            </w:pPr>
            <w:r w:rsidRPr="00B876A7">
              <w:rPr>
                <w:sz w:val="18"/>
                <w:szCs w:val="18"/>
              </w:rPr>
              <w:t>75,860,268</w:t>
            </w:r>
          </w:p>
        </w:tc>
        <w:tc>
          <w:tcPr>
            <w:tcW w:w="1440" w:type="dxa"/>
            <w:tcBorders>
              <w:bottom w:val="single" w:sz="4" w:space="0" w:color="auto"/>
            </w:tcBorders>
            <w:shd w:val="clear" w:color="auto" w:fill="auto"/>
          </w:tcPr>
          <w:p w14:paraId="51174648" w14:textId="1A1705E1" w:rsidR="00C44423" w:rsidRPr="00B876A7" w:rsidRDefault="00C44423" w:rsidP="00C44423">
            <w:pPr>
              <w:spacing w:before="0" w:after="0"/>
              <w:ind w:right="-72"/>
              <w:jc w:val="right"/>
              <w:rPr>
                <w:sz w:val="18"/>
                <w:szCs w:val="18"/>
              </w:rPr>
            </w:pPr>
            <w:r w:rsidRPr="00B876A7">
              <w:rPr>
                <w:sz w:val="18"/>
                <w:szCs w:val="18"/>
              </w:rPr>
              <w:t>11,878,125</w:t>
            </w:r>
          </w:p>
        </w:tc>
        <w:tc>
          <w:tcPr>
            <w:tcW w:w="1440" w:type="dxa"/>
            <w:tcBorders>
              <w:bottom w:val="single" w:sz="4" w:space="0" w:color="auto"/>
            </w:tcBorders>
            <w:shd w:val="clear" w:color="auto" w:fill="auto"/>
          </w:tcPr>
          <w:p w14:paraId="04F024F5" w14:textId="004941C3" w:rsidR="00C44423" w:rsidRPr="00B876A7" w:rsidRDefault="00C44423" w:rsidP="00C44423">
            <w:pPr>
              <w:spacing w:before="0" w:after="0"/>
              <w:ind w:right="-72"/>
              <w:jc w:val="right"/>
              <w:rPr>
                <w:sz w:val="18"/>
                <w:szCs w:val="18"/>
              </w:rPr>
            </w:pPr>
            <w:r w:rsidRPr="00B876A7">
              <w:rPr>
                <w:sz w:val="18"/>
                <w:szCs w:val="18"/>
              </w:rPr>
              <w:t>32,134,358</w:t>
            </w:r>
          </w:p>
        </w:tc>
        <w:tc>
          <w:tcPr>
            <w:tcW w:w="1440" w:type="dxa"/>
            <w:tcBorders>
              <w:bottom w:val="single" w:sz="4" w:space="0" w:color="auto"/>
            </w:tcBorders>
          </w:tcPr>
          <w:p w14:paraId="0BC67498" w14:textId="156C9216" w:rsidR="00C44423" w:rsidRPr="00B876A7" w:rsidRDefault="00C44423" w:rsidP="00C44423">
            <w:pPr>
              <w:spacing w:before="0" w:after="0"/>
              <w:ind w:right="-72"/>
              <w:jc w:val="right"/>
              <w:rPr>
                <w:sz w:val="18"/>
                <w:szCs w:val="18"/>
              </w:rPr>
            </w:pPr>
            <w:r w:rsidRPr="00B876A7">
              <w:rPr>
                <w:sz w:val="18"/>
                <w:szCs w:val="18"/>
              </w:rPr>
              <w:t>14,961,843</w:t>
            </w:r>
          </w:p>
        </w:tc>
        <w:tc>
          <w:tcPr>
            <w:tcW w:w="1440" w:type="dxa"/>
            <w:tcBorders>
              <w:bottom w:val="single" w:sz="4" w:space="0" w:color="auto"/>
            </w:tcBorders>
            <w:shd w:val="clear" w:color="auto" w:fill="auto"/>
          </w:tcPr>
          <w:p w14:paraId="5773976D" w14:textId="012D0AF9" w:rsidR="00C44423" w:rsidRPr="00B876A7" w:rsidRDefault="00C44423" w:rsidP="00C44423">
            <w:pPr>
              <w:spacing w:before="0" w:after="0"/>
              <w:ind w:right="-72"/>
              <w:jc w:val="right"/>
              <w:rPr>
                <w:sz w:val="18"/>
                <w:szCs w:val="18"/>
              </w:rPr>
            </w:pPr>
            <w:r w:rsidRPr="00B876A7">
              <w:rPr>
                <w:sz w:val="18"/>
                <w:szCs w:val="18"/>
              </w:rPr>
              <w:t>3,155,865</w:t>
            </w:r>
          </w:p>
        </w:tc>
        <w:tc>
          <w:tcPr>
            <w:tcW w:w="1440" w:type="dxa"/>
            <w:tcBorders>
              <w:bottom w:val="single" w:sz="4" w:space="0" w:color="auto"/>
            </w:tcBorders>
            <w:shd w:val="clear" w:color="auto" w:fill="auto"/>
          </w:tcPr>
          <w:p w14:paraId="088510E2" w14:textId="380A9E0C" w:rsidR="00C44423" w:rsidRPr="00B876A7" w:rsidRDefault="00C44423" w:rsidP="00C44423">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tcPr>
          <w:p w14:paraId="73E5713C" w14:textId="0A5E091D" w:rsidR="00C44423" w:rsidRPr="00B876A7" w:rsidRDefault="00C44423" w:rsidP="00C44423">
            <w:pPr>
              <w:spacing w:before="0" w:after="0"/>
              <w:ind w:right="-72"/>
              <w:jc w:val="right"/>
              <w:rPr>
                <w:sz w:val="18"/>
                <w:szCs w:val="18"/>
              </w:rPr>
            </w:pPr>
            <w:r w:rsidRPr="00B876A7">
              <w:rPr>
                <w:sz w:val="18"/>
                <w:szCs w:val="18"/>
              </w:rPr>
              <w:t>137,990,459</w:t>
            </w:r>
          </w:p>
        </w:tc>
      </w:tr>
      <w:tr w:rsidR="00C44423" w:rsidRPr="00B876A7" w14:paraId="783998C4" w14:textId="77777777" w:rsidTr="00DF686A">
        <w:trPr>
          <w:trHeight w:val="10"/>
        </w:trPr>
        <w:tc>
          <w:tcPr>
            <w:tcW w:w="4455" w:type="dxa"/>
            <w:shd w:val="clear" w:color="auto" w:fill="auto"/>
            <w:vAlign w:val="bottom"/>
          </w:tcPr>
          <w:p w14:paraId="66E0E14C" w14:textId="605D1875" w:rsidR="00C44423" w:rsidRPr="00B876A7" w:rsidRDefault="00C44423" w:rsidP="00C44423">
            <w:pPr>
              <w:tabs>
                <w:tab w:val="left" w:pos="1132"/>
                <w:tab w:val="left" w:pos="7797"/>
              </w:tabs>
              <w:spacing w:before="0" w:after="0"/>
              <w:ind w:left="-101"/>
              <w:rPr>
                <w:sz w:val="18"/>
                <w:szCs w:val="18"/>
              </w:rPr>
            </w:pPr>
            <w:proofErr w:type="gramStart"/>
            <w:r w:rsidRPr="00B876A7">
              <w:rPr>
                <w:b/>
                <w:sz w:val="18"/>
                <w:szCs w:val="18"/>
              </w:rPr>
              <w:t>At</w:t>
            </w:r>
            <w:proofErr w:type="gramEnd"/>
            <w:r w:rsidRPr="00B876A7">
              <w:rPr>
                <w:b/>
                <w:sz w:val="18"/>
                <w:szCs w:val="18"/>
              </w:rPr>
              <w:t xml:space="preserve"> 31 December 202</w:t>
            </w:r>
            <w:r>
              <w:rPr>
                <w:b/>
                <w:sz w:val="18"/>
                <w:szCs w:val="18"/>
              </w:rPr>
              <w:t>1</w:t>
            </w:r>
          </w:p>
        </w:tc>
        <w:tc>
          <w:tcPr>
            <w:tcW w:w="1440" w:type="dxa"/>
            <w:tcBorders>
              <w:top w:val="single" w:sz="4" w:space="0" w:color="auto"/>
            </w:tcBorders>
            <w:shd w:val="clear" w:color="auto" w:fill="auto"/>
            <w:vAlign w:val="bottom"/>
          </w:tcPr>
          <w:p w14:paraId="5C301DBD"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center"/>
          </w:tcPr>
          <w:p w14:paraId="3CF1C28A"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21C0EAAC"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00F7875A"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33104A62"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13025E68"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5CEC81BA" w14:textId="77777777" w:rsidR="00C44423" w:rsidRPr="00B876A7" w:rsidRDefault="00C44423" w:rsidP="00C44423">
            <w:pPr>
              <w:spacing w:before="0" w:after="0"/>
              <w:ind w:right="-72"/>
              <w:jc w:val="right"/>
              <w:rPr>
                <w:sz w:val="18"/>
                <w:szCs w:val="18"/>
              </w:rPr>
            </w:pPr>
          </w:p>
        </w:tc>
      </w:tr>
      <w:tr w:rsidR="00C44423" w:rsidRPr="00B876A7" w14:paraId="76291130" w14:textId="77777777" w:rsidTr="00DF686A">
        <w:trPr>
          <w:trHeight w:val="210"/>
        </w:trPr>
        <w:tc>
          <w:tcPr>
            <w:tcW w:w="4455" w:type="dxa"/>
            <w:shd w:val="clear" w:color="auto" w:fill="auto"/>
            <w:vAlign w:val="bottom"/>
          </w:tcPr>
          <w:p w14:paraId="54A697C7" w14:textId="77777777" w:rsidR="00C44423" w:rsidRPr="00B876A7" w:rsidRDefault="00C44423" w:rsidP="00C44423">
            <w:pPr>
              <w:tabs>
                <w:tab w:val="left" w:pos="1132"/>
                <w:tab w:val="left" w:pos="7797"/>
              </w:tabs>
              <w:spacing w:before="0" w:after="0"/>
              <w:ind w:left="-101"/>
              <w:rPr>
                <w:b/>
                <w:sz w:val="18"/>
                <w:szCs w:val="18"/>
              </w:rPr>
            </w:pPr>
            <w:r w:rsidRPr="00B876A7">
              <w:rPr>
                <w:sz w:val="18"/>
                <w:szCs w:val="18"/>
              </w:rPr>
              <w:t xml:space="preserve">Cost </w:t>
            </w:r>
          </w:p>
        </w:tc>
        <w:tc>
          <w:tcPr>
            <w:tcW w:w="1440" w:type="dxa"/>
            <w:shd w:val="clear" w:color="auto" w:fill="auto"/>
            <w:vAlign w:val="bottom"/>
          </w:tcPr>
          <w:p w14:paraId="1619A1CF" w14:textId="77777777" w:rsidR="00C44423" w:rsidRPr="00B876A7" w:rsidRDefault="00C44423" w:rsidP="00C44423">
            <w:pPr>
              <w:spacing w:before="0" w:after="0"/>
              <w:ind w:right="-72"/>
              <w:jc w:val="right"/>
              <w:rPr>
                <w:sz w:val="18"/>
                <w:szCs w:val="18"/>
              </w:rPr>
            </w:pPr>
          </w:p>
        </w:tc>
        <w:tc>
          <w:tcPr>
            <w:tcW w:w="1440" w:type="dxa"/>
            <w:shd w:val="clear" w:color="auto" w:fill="auto"/>
            <w:vAlign w:val="bottom"/>
          </w:tcPr>
          <w:p w14:paraId="706146FB" w14:textId="77777777" w:rsidR="00C44423" w:rsidRPr="00B876A7" w:rsidRDefault="00C44423" w:rsidP="00C44423">
            <w:pPr>
              <w:spacing w:before="0" w:after="0"/>
              <w:ind w:right="-72"/>
              <w:jc w:val="right"/>
              <w:rPr>
                <w:sz w:val="18"/>
                <w:szCs w:val="18"/>
              </w:rPr>
            </w:pPr>
          </w:p>
        </w:tc>
        <w:tc>
          <w:tcPr>
            <w:tcW w:w="1440" w:type="dxa"/>
            <w:shd w:val="clear" w:color="auto" w:fill="auto"/>
            <w:vAlign w:val="bottom"/>
          </w:tcPr>
          <w:p w14:paraId="5EED01A5" w14:textId="77777777" w:rsidR="00C44423" w:rsidRPr="00B876A7" w:rsidRDefault="00C44423" w:rsidP="00C44423">
            <w:pPr>
              <w:spacing w:before="0" w:after="0"/>
              <w:ind w:right="-72"/>
              <w:jc w:val="right"/>
              <w:rPr>
                <w:sz w:val="18"/>
                <w:szCs w:val="18"/>
              </w:rPr>
            </w:pPr>
          </w:p>
        </w:tc>
        <w:tc>
          <w:tcPr>
            <w:tcW w:w="1440" w:type="dxa"/>
            <w:shd w:val="clear" w:color="auto" w:fill="auto"/>
            <w:vAlign w:val="bottom"/>
          </w:tcPr>
          <w:p w14:paraId="4564F786" w14:textId="77777777" w:rsidR="00C44423" w:rsidRPr="00B876A7" w:rsidRDefault="00C44423" w:rsidP="00C44423">
            <w:pPr>
              <w:spacing w:before="0" w:after="0"/>
              <w:ind w:right="-72"/>
              <w:jc w:val="right"/>
              <w:rPr>
                <w:sz w:val="18"/>
                <w:szCs w:val="18"/>
              </w:rPr>
            </w:pPr>
          </w:p>
        </w:tc>
        <w:tc>
          <w:tcPr>
            <w:tcW w:w="1440" w:type="dxa"/>
            <w:shd w:val="clear" w:color="auto" w:fill="auto"/>
            <w:vAlign w:val="bottom"/>
          </w:tcPr>
          <w:p w14:paraId="4D78AEB0" w14:textId="77777777" w:rsidR="00C44423" w:rsidRPr="00B876A7" w:rsidRDefault="00C44423" w:rsidP="00C44423">
            <w:pPr>
              <w:spacing w:before="0" w:after="0"/>
              <w:ind w:right="-72"/>
              <w:jc w:val="right"/>
              <w:rPr>
                <w:sz w:val="18"/>
                <w:szCs w:val="18"/>
              </w:rPr>
            </w:pPr>
          </w:p>
        </w:tc>
        <w:tc>
          <w:tcPr>
            <w:tcW w:w="1440" w:type="dxa"/>
            <w:shd w:val="clear" w:color="auto" w:fill="auto"/>
            <w:vAlign w:val="bottom"/>
          </w:tcPr>
          <w:p w14:paraId="29D27C11" w14:textId="77777777" w:rsidR="00C44423" w:rsidRPr="00B876A7" w:rsidRDefault="00C44423" w:rsidP="00C44423">
            <w:pPr>
              <w:spacing w:before="0" w:after="0"/>
              <w:ind w:right="-72"/>
              <w:jc w:val="right"/>
              <w:rPr>
                <w:sz w:val="18"/>
                <w:szCs w:val="18"/>
              </w:rPr>
            </w:pPr>
          </w:p>
        </w:tc>
        <w:tc>
          <w:tcPr>
            <w:tcW w:w="1440" w:type="dxa"/>
            <w:shd w:val="clear" w:color="auto" w:fill="auto"/>
            <w:vAlign w:val="bottom"/>
          </w:tcPr>
          <w:p w14:paraId="0AEE61C2" w14:textId="77777777" w:rsidR="00C44423" w:rsidRPr="00B876A7" w:rsidRDefault="00C44423" w:rsidP="00C44423">
            <w:pPr>
              <w:spacing w:before="0" w:after="0"/>
              <w:ind w:right="-72"/>
              <w:jc w:val="right"/>
              <w:rPr>
                <w:sz w:val="18"/>
                <w:szCs w:val="18"/>
              </w:rPr>
            </w:pPr>
          </w:p>
        </w:tc>
      </w:tr>
      <w:tr w:rsidR="00C44423" w:rsidRPr="00B876A7" w14:paraId="7B1F5750" w14:textId="77777777" w:rsidTr="00DF686A">
        <w:trPr>
          <w:trHeight w:val="10"/>
        </w:trPr>
        <w:tc>
          <w:tcPr>
            <w:tcW w:w="4455" w:type="dxa"/>
            <w:shd w:val="clear" w:color="auto" w:fill="auto"/>
            <w:vAlign w:val="bottom"/>
          </w:tcPr>
          <w:p w14:paraId="208543BE" w14:textId="77777777" w:rsidR="00C44423" w:rsidRPr="00B876A7" w:rsidRDefault="00C44423" w:rsidP="00C44423">
            <w:pPr>
              <w:tabs>
                <w:tab w:val="left" w:pos="1132"/>
                <w:tab w:val="left" w:pos="7797"/>
              </w:tabs>
              <w:spacing w:before="0" w:after="0"/>
              <w:ind w:left="-101"/>
              <w:rPr>
                <w:sz w:val="18"/>
                <w:szCs w:val="18"/>
              </w:rPr>
            </w:pPr>
            <w:proofErr w:type="gramStart"/>
            <w:r w:rsidRPr="00B876A7">
              <w:rPr>
                <w:sz w:val="18"/>
                <w:szCs w:val="18"/>
                <w:u w:val="single"/>
              </w:rPr>
              <w:t>Less</w:t>
            </w:r>
            <w:r w:rsidRPr="00B876A7">
              <w:rPr>
                <w:sz w:val="18"/>
                <w:szCs w:val="18"/>
              </w:rPr>
              <w:t xml:space="preserve">  Accumulated</w:t>
            </w:r>
            <w:proofErr w:type="gramEnd"/>
            <w:r w:rsidRPr="00B876A7">
              <w:rPr>
                <w:sz w:val="18"/>
                <w:szCs w:val="18"/>
              </w:rPr>
              <w:t xml:space="preserve"> depreciation</w:t>
            </w:r>
          </w:p>
        </w:tc>
        <w:tc>
          <w:tcPr>
            <w:tcW w:w="1440" w:type="dxa"/>
            <w:shd w:val="clear" w:color="auto" w:fill="auto"/>
          </w:tcPr>
          <w:p w14:paraId="338499AE" w14:textId="54904B04" w:rsidR="00C44423" w:rsidRPr="00B876A7" w:rsidRDefault="00C44423" w:rsidP="00C44423">
            <w:pPr>
              <w:spacing w:before="0" w:after="0"/>
              <w:ind w:right="-72"/>
              <w:jc w:val="right"/>
              <w:rPr>
                <w:sz w:val="18"/>
                <w:szCs w:val="18"/>
              </w:rPr>
            </w:pPr>
            <w:r w:rsidRPr="00B876A7">
              <w:rPr>
                <w:sz w:val="18"/>
                <w:szCs w:val="18"/>
              </w:rPr>
              <w:t>75,980,262</w:t>
            </w:r>
          </w:p>
        </w:tc>
        <w:tc>
          <w:tcPr>
            <w:tcW w:w="1440" w:type="dxa"/>
            <w:shd w:val="clear" w:color="auto" w:fill="auto"/>
          </w:tcPr>
          <w:p w14:paraId="010870E5" w14:textId="3E9ABC1C" w:rsidR="00C44423" w:rsidRPr="00B876A7" w:rsidRDefault="00C44423" w:rsidP="00C44423">
            <w:pPr>
              <w:spacing w:before="0" w:after="0"/>
              <w:ind w:right="-72"/>
              <w:jc w:val="right"/>
              <w:rPr>
                <w:sz w:val="18"/>
                <w:szCs w:val="18"/>
              </w:rPr>
            </w:pPr>
            <w:r w:rsidRPr="00B876A7">
              <w:rPr>
                <w:sz w:val="18"/>
                <w:szCs w:val="18"/>
              </w:rPr>
              <w:t>21,551,108</w:t>
            </w:r>
          </w:p>
        </w:tc>
        <w:tc>
          <w:tcPr>
            <w:tcW w:w="1440" w:type="dxa"/>
            <w:shd w:val="clear" w:color="auto" w:fill="auto"/>
          </w:tcPr>
          <w:p w14:paraId="3BDFBC03" w14:textId="512F47FA" w:rsidR="00C44423" w:rsidRPr="00B876A7" w:rsidRDefault="00C44423" w:rsidP="00C44423">
            <w:pPr>
              <w:spacing w:before="0" w:after="0"/>
              <w:ind w:right="-72"/>
              <w:jc w:val="right"/>
              <w:rPr>
                <w:sz w:val="18"/>
                <w:szCs w:val="18"/>
              </w:rPr>
            </w:pPr>
            <w:r w:rsidRPr="00B876A7">
              <w:rPr>
                <w:sz w:val="18"/>
                <w:szCs w:val="18"/>
              </w:rPr>
              <w:t>106,407,246</w:t>
            </w:r>
          </w:p>
        </w:tc>
        <w:tc>
          <w:tcPr>
            <w:tcW w:w="1440" w:type="dxa"/>
            <w:shd w:val="clear" w:color="auto" w:fill="auto"/>
          </w:tcPr>
          <w:p w14:paraId="113C8920" w14:textId="1DE91871" w:rsidR="00C44423" w:rsidRPr="00B876A7" w:rsidRDefault="00C44423" w:rsidP="00C44423">
            <w:pPr>
              <w:spacing w:before="0" w:after="0"/>
              <w:ind w:right="-72"/>
              <w:jc w:val="right"/>
              <w:rPr>
                <w:sz w:val="18"/>
                <w:szCs w:val="18"/>
              </w:rPr>
            </w:pPr>
            <w:r w:rsidRPr="00B876A7">
              <w:rPr>
                <w:sz w:val="18"/>
                <w:szCs w:val="18"/>
              </w:rPr>
              <w:t>44,631,120</w:t>
            </w:r>
          </w:p>
        </w:tc>
        <w:tc>
          <w:tcPr>
            <w:tcW w:w="1440" w:type="dxa"/>
            <w:shd w:val="clear" w:color="auto" w:fill="auto"/>
          </w:tcPr>
          <w:p w14:paraId="5A653AE2" w14:textId="125B59A1" w:rsidR="00C44423" w:rsidRPr="00B876A7" w:rsidRDefault="00C44423" w:rsidP="00C44423">
            <w:pPr>
              <w:spacing w:before="0" w:after="0"/>
              <w:ind w:right="-72"/>
              <w:jc w:val="right"/>
              <w:rPr>
                <w:sz w:val="18"/>
                <w:szCs w:val="18"/>
              </w:rPr>
            </w:pPr>
            <w:r w:rsidRPr="00B876A7">
              <w:rPr>
                <w:sz w:val="18"/>
                <w:szCs w:val="18"/>
              </w:rPr>
              <w:t>8,111,581</w:t>
            </w:r>
          </w:p>
        </w:tc>
        <w:tc>
          <w:tcPr>
            <w:tcW w:w="1440" w:type="dxa"/>
            <w:shd w:val="clear" w:color="auto" w:fill="auto"/>
          </w:tcPr>
          <w:p w14:paraId="7890DB05" w14:textId="558A4044"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682F56BC" w14:textId="33D0552F" w:rsidR="00C44423" w:rsidRPr="00B876A7" w:rsidRDefault="00C44423" w:rsidP="00C44423">
            <w:pPr>
              <w:spacing w:before="0" w:after="0"/>
              <w:ind w:right="-72"/>
              <w:jc w:val="right"/>
              <w:rPr>
                <w:sz w:val="18"/>
                <w:szCs w:val="18"/>
              </w:rPr>
            </w:pPr>
            <w:r w:rsidRPr="00B876A7">
              <w:rPr>
                <w:sz w:val="18"/>
                <w:szCs w:val="18"/>
              </w:rPr>
              <w:t>256,681,317</w:t>
            </w:r>
          </w:p>
        </w:tc>
      </w:tr>
      <w:tr w:rsidR="00C44423" w:rsidRPr="00B876A7" w14:paraId="1C98F5A0" w14:textId="77777777" w:rsidTr="00DF686A">
        <w:trPr>
          <w:trHeight w:val="10"/>
        </w:trPr>
        <w:tc>
          <w:tcPr>
            <w:tcW w:w="4455" w:type="dxa"/>
            <w:shd w:val="clear" w:color="auto" w:fill="auto"/>
            <w:vAlign w:val="bottom"/>
          </w:tcPr>
          <w:p w14:paraId="7C65A347" w14:textId="77777777" w:rsidR="00C44423" w:rsidRPr="00B876A7" w:rsidRDefault="00C44423" w:rsidP="00C44423">
            <w:pPr>
              <w:tabs>
                <w:tab w:val="left" w:pos="1132"/>
                <w:tab w:val="left" w:pos="7797"/>
              </w:tabs>
              <w:spacing w:before="0" w:after="0"/>
              <w:ind w:left="-101"/>
              <w:rPr>
                <w:sz w:val="18"/>
                <w:szCs w:val="18"/>
                <w:u w:val="single"/>
              </w:rPr>
            </w:pPr>
          </w:p>
        </w:tc>
        <w:tc>
          <w:tcPr>
            <w:tcW w:w="1440" w:type="dxa"/>
            <w:tcBorders>
              <w:bottom w:val="single" w:sz="4" w:space="0" w:color="auto"/>
            </w:tcBorders>
            <w:shd w:val="clear" w:color="auto" w:fill="auto"/>
            <w:vAlign w:val="bottom"/>
          </w:tcPr>
          <w:p w14:paraId="6235C783" w14:textId="5A60B5CD" w:rsidR="00C44423" w:rsidRPr="00B876A7" w:rsidRDefault="00C44423" w:rsidP="00C44423">
            <w:pPr>
              <w:spacing w:before="0" w:after="0"/>
              <w:ind w:right="-72"/>
              <w:jc w:val="right"/>
              <w:rPr>
                <w:sz w:val="18"/>
                <w:szCs w:val="18"/>
              </w:rPr>
            </w:pPr>
            <w:r w:rsidRPr="00B876A7">
              <w:rPr>
                <w:sz w:val="18"/>
                <w:szCs w:val="18"/>
              </w:rPr>
              <w:t>(119,994)</w:t>
            </w:r>
          </w:p>
        </w:tc>
        <w:tc>
          <w:tcPr>
            <w:tcW w:w="1440" w:type="dxa"/>
            <w:tcBorders>
              <w:bottom w:val="single" w:sz="4" w:space="0" w:color="auto"/>
            </w:tcBorders>
            <w:shd w:val="clear" w:color="auto" w:fill="auto"/>
            <w:vAlign w:val="bottom"/>
          </w:tcPr>
          <w:p w14:paraId="4433DC02" w14:textId="4B2B6F7C" w:rsidR="00C44423" w:rsidRPr="00B876A7" w:rsidRDefault="00C44423" w:rsidP="00C44423">
            <w:pPr>
              <w:spacing w:before="0" w:after="0"/>
              <w:ind w:right="-72"/>
              <w:jc w:val="right"/>
              <w:rPr>
                <w:sz w:val="18"/>
                <w:szCs w:val="18"/>
              </w:rPr>
            </w:pPr>
            <w:r w:rsidRPr="00B876A7">
              <w:rPr>
                <w:sz w:val="18"/>
                <w:szCs w:val="18"/>
              </w:rPr>
              <w:t>(9,672,983)</w:t>
            </w:r>
          </w:p>
        </w:tc>
        <w:tc>
          <w:tcPr>
            <w:tcW w:w="1440" w:type="dxa"/>
            <w:tcBorders>
              <w:bottom w:val="single" w:sz="4" w:space="0" w:color="auto"/>
            </w:tcBorders>
            <w:shd w:val="clear" w:color="auto" w:fill="auto"/>
            <w:vAlign w:val="bottom"/>
          </w:tcPr>
          <w:p w14:paraId="148C1664" w14:textId="5C60C51B" w:rsidR="00C44423" w:rsidRPr="00B876A7" w:rsidRDefault="00C44423" w:rsidP="00C44423">
            <w:pPr>
              <w:spacing w:before="0" w:after="0"/>
              <w:ind w:right="-72"/>
              <w:jc w:val="right"/>
              <w:rPr>
                <w:sz w:val="18"/>
                <w:szCs w:val="18"/>
              </w:rPr>
            </w:pPr>
            <w:r w:rsidRPr="00B876A7">
              <w:rPr>
                <w:sz w:val="18"/>
                <w:szCs w:val="18"/>
              </w:rPr>
              <w:t>(74,272,888)</w:t>
            </w:r>
          </w:p>
        </w:tc>
        <w:tc>
          <w:tcPr>
            <w:tcW w:w="1440" w:type="dxa"/>
            <w:tcBorders>
              <w:bottom w:val="single" w:sz="4" w:space="0" w:color="auto"/>
            </w:tcBorders>
            <w:shd w:val="clear" w:color="auto" w:fill="auto"/>
            <w:vAlign w:val="bottom"/>
          </w:tcPr>
          <w:p w14:paraId="5D43AFC0" w14:textId="07768D94" w:rsidR="00C44423" w:rsidRPr="00B876A7" w:rsidRDefault="00C44423" w:rsidP="00C44423">
            <w:pPr>
              <w:spacing w:before="0" w:after="0"/>
              <w:ind w:right="-72"/>
              <w:jc w:val="right"/>
              <w:rPr>
                <w:sz w:val="18"/>
                <w:szCs w:val="18"/>
              </w:rPr>
            </w:pPr>
            <w:r w:rsidRPr="00B876A7">
              <w:rPr>
                <w:sz w:val="18"/>
                <w:szCs w:val="18"/>
              </w:rPr>
              <w:t>(29,669,277)</w:t>
            </w:r>
          </w:p>
        </w:tc>
        <w:tc>
          <w:tcPr>
            <w:tcW w:w="1440" w:type="dxa"/>
            <w:tcBorders>
              <w:bottom w:val="single" w:sz="4" w:space="0" w:color="auto"/>
            </w:tcBorders>
            <w:shd w:val="clear" w:color="auto" w:fill="auto"/>
            <w:vAlign w:val="bottom"/>
          </w:tcPr>
          <w:p w14:paraId="08BA4626" w14:textId="6A222867" w:rsidR="00C44423" w:rsidRPr="00B876A7" w:rsidRDefault="00C44423" w:rsidP="00C44423">
            <w:pPr>
              <w:spacing w:before="0" w:after="0"/>
              <w:ind w:right="-72"/>
              <w:jc w:val="right"/>
              <w:rPr>
                <w:sz w:val="18"/>
                <w:szCs w:val="18"/>
              </w:rPr>
            </w:pPr>
            <w:r w:rsidRPr="00B876A7">
              <w:rPr>
                <w:sz w:val="18"/>
                <w:szCs w:val="18"/>
              </w:rPr>
              <w:t>(4,955,716)</w:t>
            </w:r>
          </w:p>
        </w:tc>
        <w:tc>
          <w:tcPr>
            <w:tcW w:w="1440" w:type="dxa"/>
            <w:tcBorders>
              <w:bottom w:val="single" w:sz="4" w:space="0" w:color="auto"/>
            </w:tcBorders>
            <w:shd w:val="clear" w:color="auto" w:fill="auto"/>
            <w:vAlign w:val="bottom"/>
          </w:tcPr>
          <w:p w14:paraId="6D21DAC5" w14:textId="3B74D5C1" w:rsidR="00C44423" w:rsidRPr="00B876A7" w:rsidRDefault="00C44423" w:rsidP="00C44423">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vAlign w:val="bottom"/>
          </w:tcPr>
          <w:p w14:paraId="46D2B5E5" w14:textId="0C391AE4" w:rsidR="00C44423" w:rsidRPr="00B876A7" w:rsidRDefault="00C44423" w:rsidP="00C44423">
            <w:pPr>
              <w:spacing w:before="0" w:after="0"/>
              <w:ind w:right="-72"/>
              <w:jc w:val="right"/>
              <w:rPr>
                <w:sz w:val="18"/>
                <w:szCs w:val="18"/>
              </w:rPr>
            </w:pPr>
            <w:r w:rsidRPr="00B876A7">
              <w:rPr>
                <w:sz w:val="18"/>
                <w:szCs w:val="18"/>
              </w:rPr>
              <w:t>(118,690,858)</w:t>
            </w:r>
          </w:p>
        </w:tc>
      </w:tr>
      <w:tr w:rsidR="00C44423" w:rsidRPr="00B876A7" w14:paraId="57CD68CD" w14:textId="77777777" w:rsidTr="00DF686A">
        <w:trPr>
          <w:trHeight w:val="10"/>
        </w:trPr>
        <w:tc>
          <w:tcPr>
            <w:tcW w:w="4455" w:type="dxa"/>
            <w:shd w:val="clear" w:color="auto" w:fill="auto"/>
            <w:vAlign w:val="bottom"/>
          </w:tcPr>
          <w:p w14:paraId="3313B007" w14:textId="77777777" w:rsidR="00C44423" w:rsidRPr="00B876A7" w:rsidRDefault="00C44423" w:rsidP="00C44423">
            <w:pPr>
              <w:tabs>
                <w:tab w:val="left" w:pos="1132"/>
                <w:tab w:val="left" w:pos="7797"/>
              </w:tabs>
              <w:spacing w:before="0" w:after="0"/>
              <w:ind w:left="-101"/>
              <w:rPr>
                <w:sz w:val="18"/>
                <w:szCs w:val="18"/>
                <w:u w:val="single"/>
              </w:rPr>
            </w:pPr>
            <w:r w:rsidRPr="00B876A7">
              <w:rPr>
                <w:sz w:val="18"/>
                <w:szCs w:val="18"/>
              </w:rPr>
              <w:t>Closing net book value</w:t>
            </w:r>
          </w:p>
        </w:tc>
        <w:tc>
          <w:tcPr>
            <w:tcW w:w="1440" w:type="dxa"/>
            <w:tcBorders>
              <w:top w:val="single" w:sz="4" w:space="0" w:color="auto"/>
            </w:tcBorders>
            <w:vAlign w:val="bottom"/>
          </w:tcPr>
          <w:p w14:paraId="1554B92A"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vAlign w:val="bottom"/>
          </w:tcPr>
          <w:p w14:paraId="6E5031B5"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158FE877"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vAlign w:val="bottom"/>
          </w:tcPr>
          <w:p w14:paraId="4CD5CC83"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411388AB"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256EE21D"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29E52BC8" w14:textId="77777777" w:rsidR="00C44423" w:rsidRPr="00B876A7" w:rsidRDefault="00C44423" w:rsidP="00C44423">
            <w:pPr>
              <w:spacing w:before="0" w:after="0"/>
              <w:ind w:right="-72"/>
              <w:jc w:val="right"/>
              <w:rPr>
                <w:sz w:val="18"/>
                <w:szCs w:val="18"/>
              </w:rPr>
            </w:pPr>
          </w:p>
        </w:tc>
      </w:tr>
      <w:tr w:rsidR="00C44423" w:rsidRPr="00B876A7" w14:paraId="0B0340B3" w14:textId="77777777" w:rsidTr="00DF686A">
        <w:trPr>
          <w:trHeight w:val="10"/>
        </w:trPr>
        <w:tc>
          <w:tcPr>
            <w:tcW w:w="4455" w:type="dxa"/>
            <w:shd w:val="clear" w:color="auto" w:fill="auto"/>
            <w:vAlign w:val="bottom"/>
          </w:tcPr>
          <w:p w14:paraId="7E3A75CF" w14:textId="77777777" w:rsidR="00C44423" w:rsidRPr="00B876A7" w:rsidRDefault="00C44423" w:rsidP="00C44423">
            <w:pPr>
              <w:tabs>
                <w:tab w:val="left" w:pos="1132"/>
                <w:tab w:val="left" w:pos="7797"/>
              </w:tabs>
              <w:spacing w:before="0" w:after="0"/>
              <w:ind w:left="-101"/>
              <w:rPr>
                <w:sz w:val="18"/>
                <w:szCs w:val="18"/>
              </w:rPr>
            </w:pPr>
          </w:p>
        </w:tc>
        <w:tc>
          <w:tcPr>
            <w:tcW w:w="1440" w:type="dxa"/>
            <w:tcBorders>
              <w:bottom w:val="single" w:sz="4" w:space="0" w:color="auto"/>
            </w:tcBorders>
            <w:shd w:val="clear" w:color="auto" w:fill="auto"/>
          </w:tcPr>
          <w:p w14:paraId="23C67146" w14:textId="05C96523" w:rsidR="00C44423" w:rsidRPr="00B876A7" w:rsidRDefault="00C44423" w:rsidP="00C44423">
            <w:pPr>
              <w:spacing w:before="0" w:after="0"/>
              <w:ind w:right="-72"/>
              <w:jc w:val="right"/>
              <w:rPr>
                <w:sz w:val="18"/>
                <w:szCs w:val="18"/>
              </w:rPr>
            </w:pPr>
            <w:r w:rsidRPr="00B876A7">
              <w:rPr>
                <w:sz w:val="18"/>
                <w:szCs w:val="18"/>
              </w:rPr>
              <w:t>75,860,268</w:t>
            </w:r>
          </w:p>
        </w:tc>
        <w:tc>
          <w:tcPr>
            <w:tcW w:w="1440" w:type="dxa"/>
            <w:tcBorders>
              <w:bottom w:val="single" w:sz="4" w:space="0" w:color="auto"/>
            </w:tcBorders>
            <w:shd w:val="clear" w:color="auto" w:fill="auto"/>
          </w:tcPr>
          <w:p w14:paraId="0EF453A3" w14:textId="1A39AE0F" w:rsidR="00C44423" w:rsidRPr="00B876A7" w:rsidRDefault="00C44423" w:rsidP="00C44423">
            <w:pPr>
              <w:spacing w:before="0" w:after="0"/>
              <w:ind w:right="-72"/>
              <w:jc w:val="right"/>
              <w:rPr>
                <w:sz w:val="18"/>
                <w:szCs w:val="18"/>
              </w:rPr>
            </w:pPr>
            <w:r w:rsidRPr="00B876A7">
              <w:rPr>
                <w:sz w:val="18"/>
                <w:szCs w:val="18"/>
              </w:rPr>
              <w:t>11,878,125</w:t>
            </w:r>
          </w:p>
        </w:tc>
        <w:tc>
          <w:tcPr>
            <w:tcW w:w="1440" w:type="dxa"/>
            <w:tcBorders>
              <w:bottom w:val="single" w:sz="4" w:space="0" w:color="auto"/>
            </w:tcBorders>
            <w:shd w:val="clear" w:color="auto" w:fill="auto"/>
          </w:tcPr>
          <w:p w14:paraId="4E395973" w14:textId="31D72DB9" w:rsidR="00C44423" w:rsidRPr="00B876A7" w:rsidRDefault="00C44423" w:rsidP="00C44423">
            <w:pPr>
              <w:spacing w:before="0" w:after="0"/>
              <w:ind w:right="-72"/>
              <w:jc w:val="right"/>
              <w:rPr>
                <w:sz w:val="18"/>
                <w:szCs w:val="18"/>
              </w:rPr>
            </w:pPr>
            <w:r w:rsidRPr="00B876A7">
              <w:rPr>
                <w:sz w:val="18"/>
                <w:szCs w:val="18"/>
              </w:rPr>
              <w:t>32,134,358</w:t>
            </w:r>
          </w:p>
        </w:tc>
        <w:tc>
          <w:tcPr>
            <w:tcW w:w="1440" w:type="dxa"/>
            <w:tcBorders>
              <w:bottom w:val="single" w:sz="4" w:space="0" w:color="auto"/>
            </w:tcBorders>
            <w:shd w:val="clear" w:color="auto" w:fill="auto"/>
          </w:tcPr>
          <w:p w14:paraId="09296453" w14:textId="2701D57F" w:rsidR="00C44423" w:rsidRPr="00B876A7" w:rsidRDefault="00C44423" w:rsidP="00C44423">
            <w:pPr>
              <w:spacing w:before="0" w:after="0"/>
              <w:ind w:right="-72"/>
              <w:jc w:val="right"/>
              <w:rPr>
                <w:sz w:val="18"/>
                <w:szCs w:val="18"/>
              </w:rPr>
            </w:pPr>
            <w:r w:rsidRPr="00B876A7">
              <w:rPr>
                <w:sz w:val="18"/>
                <w:szCs w:val="18"/>
              </w:rPr>
              <w:t>14,961,843</w:t>
            </w:r>
          </w:p>
        </w:tc>
        <w:tc>
          <w:tcPr>
            <w:tcW w:w="1440" w:type="dxa"/>
            <w:tcBorders>
              <w:bottom w:val="single" w:sz="4" w:space="0" w:color="auto"/>
            </w:tcBorders>
            <w:shd w:val="clear" w:color="auto" w:fill="auto"/>
          </w:tcPr>
          <w:p w14:paraId="13FA8BF0" w14:textId="0C6820F6" w:rsidR="00C44423" w:rsidRPr="00B876A7" w:rsidRDefault="00C44423" w:rsidP="00C44423">
            <w:pPr>
              <w:tabs>
                <w:tab w:val="left" w:pos="1234"/>
              </w:tabs>
              <w:spacing w:before="0" w:after="0"/>
              <w:ind w:right="-72"/>
              <w:jc w:val="right"/>
              <w:rPr>
                <w:sz w:val="18"/>
                <w:szCs w:val="18"/>
              </w:rPr>
            </w:pPr>
            <w:r w:rsidRPr="00B876A7">
              <w:rPr>
                <w:sz w:val="18"/>
                <w:szCs w:val="18"/>
              </w:rPr>
              <w:t>3,155,865</w:t>
            </w:r>
          </w:p>
        </w:tc>
        <w:tc>
          <w:tcPr>
            <w:tcW w:w="1440" w:type="dxa"/>
            <w:tcBorders>
              <w:bottom w:val="single" w:sz="4" w:space="0" w:color="auto"/>
            </w:tcBorders>
            <w:shd w:val="clear" w:color="auto" w:fill="auto"/>
          </w:tcPr>
          <w:p w14:paraId="0DD72A1E" w14:textId="11C53D36" w:rsidR="00C44423" w:rsidRPr="00B876A7" w:rsidRDefault="00C44423" w:rsidP="00C44423">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tcPr>
          <w:p w14:paraId="12776FA8" w14:textId="56C9EACD" w:rsidR="00C44423" w:rsidRPr="00B876A7" w:rsidRDefault="00C44423" w:rsidP="00C44423">
            <w:pPr>
              <w:spacing w:before="0" w:after="0"/>
              <w:ind w:right="-72"/>
              <w:jc w:val="right"/>
              <w:rPr>
                <w:sz w:val="18"/>
                <w:szCs w:val="18"/>
              </w:rPr>
            </w:pPr>
            <w:r w:rsidRPr="00B876A7">
              <w:rPr>
                <w:sz w:val="18"/>
                <w:szCs w:val="18"/>
              </w:rPr>
              <w:t>137,990,459</w:t>
            </w:r>
          </w:p>
        </w:tc>
      </w:tr>
    </w:tbl>
    <w:p w14:paraId="16D5BD24" w14:textId="77777777" w:rsidR="007A5A72" w:rsidRPr="00B876A7" w:rsidRDefault="0032140B">
      <w:pPr>
        <w:jc w:val="left"/>
        <w:rPr>
          <w:rFonts w:ascii="Arial" w:eastAsia="Arial" w:hAnsi="Arial" w:cs="Arial"/>
          <w:sz w:val="18"/>
          <w:szCs w:val="18"/>
        </w:rPr>
      </w:pPr>
      <w:r w:rsidRPr="00B876A7">
        <w:rPr>
          <w:rFonts w:ascii="Arial" w:hAnsi="Arial" w:cs="Arial"/>
        </w:rPr>
        <w:br w:type="page"/>
      </w:r>
    </w:p>
    <w:tbl>
      <w:tblPr>
        <w:tblStyle w:val="affffffffff3"/>
        <w:tblW w:w="14519" w:type="dxa"/>
        <w:tblLayout w:type="fixed"/>
        <w:tblLook w:val="0000" w:firstRow="0" w:lastRow="0" w:firstColumn="0" w:lastColumn="0" w:noHBand="0" w:noVBand="0"/>
      </w:tblPr>
      <w:tblGrid>
        <w:gridCol w:w="4320"/>
        <w:gridCol w:w="1440"/>
        <w:gridCol w:w="1440"/>
        <w:gridCol w:w="1440"/>
        <w:gridCol w:w="1440"/>
        <w:gridCol w:w="1440"/>
        <w:gridCol w:w="1440"/>
        <w:gridCol w:w="1559"/>
      </w:tblGrid>
      <w:tr w:rsidR="007A5A72" w:rsidRPr="00B876A7" w14:paraId="577EBAC6" w14:textId="77777777" w:rsidTr="00DF686A">
        <w:trPr>
          <w:trHeight w:val="65"/>
        </w:trPr>
        <w:tc>
          <w:tcPr>
            <w:tcW w:w="4320" w:type="dxa"/>
            <w:vAlign w:val="bottom"/>
          </w:tcPr>
          <w:p w14:paraId="20C5C4B4" w14:textId="77777777" w:rsidR="007A5A72" w:rsidRPr="00B876A7" w:rsidRDefault="007A5A72" w:rsidP="00DF686A">
            <w:pPr>
              <w:spacing w:before="0" w:after="0"/>
              <w:ind w:left="-113"/>
              <w:rPr>
                <w:sz w:val="18"/>
                <w:szCs w:val="18"/>
              </w:rPr>
            </w:pPr>
          </w:p>
        </w:tc>
        <w:tc>
          <w:tcPr>
            <w:tcW w:w="10199" w:type="dxa"/>
            <w:gridSpan w:val="7"/>
            <w:tcBorders>
              <w:top w:val="single" w:sz="4" w:space="0" w:color="auto"/>
              <w:bottom w:val="single" w:sz="4" w:space="0" w:color="auto"/>
            </w:tcBorders>
            <w:shd w:val="clear" w:color="auto" w:fill="auto"/>
          </w:tcPr>
          <w:p w14:paraId="5E17F0D3" w14:textId="77777777" w:rsidR="007A5A72" w:rsidRPr="00B876A7" w:rsidRDefault="0032140B" w:rsidP="00DF686A">
            <w:pPr>
              <w:spacing w:before="0" w:after="0"/>
              <w:ind w:right="-72"/>
              <w:jc w:val="center"/>
              <w:rPr>
                <w:sz w:val="18"/>
                <w:szCs w:val="18"/>
              </w:rPr>
            </w:pPr>
            <w:r w:rsidRPr="00B876A7">
              <w:rPr>
                <w:b/>
                <w:sz w:val="18"/>
                <w:szCs w:val="18"/>
              </w:rPr>
              <w:t>Consolidated financial statements</w:t>
            </w:r>
          </w:p>
        </w:tc>
      </w:tr>
      <w:tr w:rsidR="007A5A72" w:rsidRPr="00B876A7" w14:paraId="7C5775C5" w14:textId="77777777" w:rsidTr="00DF686A">
        <w:trPr>
          <w:trHeight w:val="65"/>
        </w:trPr>
        <w:tc>
          <w:tcPr>
            <w:tcW w:w="4320" w:type="dxa"/>
            <w:vAlign w:val="bottom"/>
          </w:tcPr>
          <w:p w14:paraId="33D01BE4" w14:textId="77777777" w:rsidR="007A5A72" w:rsidRPr="00B876A7" w:rsidRDefault="007A5A72" w:rsidP="00DF686A">
            <w:pPr>
              <w:spacing w:before="0" w:after="0"/>
              <w:ind w:left="-113"/>
              <w:rPr>
                <w:sz w:val="18"/>
                <w:szCs w:val="18"/>
              </w:rPr>
            </w:pPr>
          </w:p>
        </w:tc>
        <w:tc>
          <w:tcPr>
            <w:tcW w:w="1440" w:type="dxa"/>
            <w:tcBorders>
              <w:top w:val="single" w:sz="4" w:space="0" w:color="auto"/>
            </w:tcBorders>
          </w:tcPr>
          <w:p w14:paraId="51CACB20"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6BDF6789" w14:textId="77777777" w:rsidR="007A5A72" w:rsidRPr="00B876A7" w:rsidRDefault="0032140B" w:rsidP="00DF686A">
            <w:pPr>
              <w:spacing w:before="0" w:after="0"/>
              <w:ind w:right="-72"/>
              <w:jc w:val="right"/>
              <w:rPr>
                <w:b/>
                <w:sz w:val="18"/>
                <w:szCs w:val="18"/>
              </w:rPr>
            </w:pPr>
            <w:r w:rsidRPr="00B876A7">
              <w:rPr>
                <w:b/>
                <w:sz w:val="18"/>
                <w:szCs w:val="18"/>
              </w:rPr>
              <w:t>Buildings</w:t>
            </w:r>
          </w:p>
        </w:tc>
        <w:tc>
          <w:tcPr>
            <w:tcW w:w="1440" w:type="dxa"/>
            <w:tcBorders>
              <w:top w:val="single" w:sz="4" w:space="0" w:color="auto"/>
            </w:tcBorders>
            <w:vAlign w:val="bottom"/>
          </w:tcPr>
          <w:p w14:paraId="7493D599"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66763EE6" w14:textId="77777777" w:rsidR="007A5A72" w:rsidRPr="00B876A7" w:rsidRDefault="0032140B" w:rsidP="00DF686A">
            <w:pPr>
              <w:spacing w:before="0" w:after="0"/>
              <w:ind w:right="-72"/>
              <w:jc w:val="right"/>
              <w:rPr>
                <w:sz w:val="18"/>
                <w:szCs w:val="18"/>
              </w:rPr>
            </w:pPr>
            <w:r w:rsidRPr="00B876A7">
              <w:rPr>
                <w:b/>
                <w:sz w:val="18"/>
                <w:szCs w:val="18"/>
              </w:rPr>
              <w:t>Furniture</w:t>
            </w:r>
          </w:p>
        </w:tc>
        <w:tc>
          <w:tcPr>
            <w:tcW w:w="1440" w:type="dxa"/>
            <w:tcBorders>
              <w:top w:val="single" w:sz="4" w:space="0" w:color="auto"/>
            </w:tcBorders>
            <w:vAlign w:val="bottom"/>
          </w:tcPr>
          <w:p w14:paraId="6157E22F"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tcPr>
          <w:p w14:paraId="038CFCBF" w14:textId="77777777" w:rsidR="007A5A72" w:rsidRPr="00B876A7" w:rsidRDefault="007A5A72" w:rsidP="00DF686A">
            <w:pPr>
              <w:spacing w:before="0" w:after="0"/>
              <w:ind w:right="-72"/>
              <w:jc w:val="right"/>
              <w:rPr>
                <w:sz w:val="18"/>
                <w:szCs w:val="18"/>
              </w:rPr>
            </w:pPr>
          </w:p>
        </w:tc>
        <w:tc>
          <w:tcPr>
            <w:tcW w:w="1559" w:type="dxa"/>
            <w:tcBorders>
              <w:top w:val="single" w:sz="4" w:space="0" w:color="auto"/>
            </w:tcBorders>
            <w:vAlign w:val="bottom"/>
          </w:tcPr>
          <w:p w14:paraId="52C8CC6E" w14:textId="77777777" w:rsidR="007A5A72" w:rsidRPr="00B876A7" w:rsidRDefault="007A5A72" w:rsidP="00DF686A">
            <w:pPr>
              <w:spacing w:before="0" w:after="0"/>
              <w:ind w:right="-72"/>
              <w:jc w:val="right"/>
              <w:rPr>
                <w:sz w:val="18"/>
                <w:szCs w:val="18"/>
              </w:rPr>
            </w:pPr>
          </w:p>
        </w:tc>
      </w:tr>
      <w:tr w:rsidR="007A5A72" w:rsidRPr="00B876A7" w14:paraId="6A829FE4" w14:textId="77777777" w:rsidTr="00DF686A">
        <w:trPr>
          <w:trHeight w:val="10"/>
        </w:trPr>
        <w:tc>
          <w:tcPr>
            <w:tcW w:w="4320" w:type="dxa"/>
            <w:vAlign w:val="bottom"/>
          </w:tcPr>
          <w:p w14:paraId="424DF04A" w14:textId="77777777" w:rsidR="007A5A72" w:rsidRPr="00B876A7" w:rsidRDefault="007A5A72" w:rsidP="00DF686A">
            <w:pPr>
              <w:spacing w:before="0" w:after="0"/>
              <w:ind w:left="-113"/>
              <w:rPr>
                <w:sz w:val="18"/>
                <w:szCs w:val="18"/>
              </w:rPr>
            </w:pPr>
          </w:p>
        </w:tc>
        <w:tc>
          <w:tcPr>
            <w:tcW w:w="1440" w:type="dxa"/>
            <w:vAlign w:val="bottom"/>
          </w:tcPr>
          <w:p w14:paraId="43082C1C" w14:textId="77777777" w:rsidR="007A5A72" w:rsidRPr="00B876A7" w:rsidRDefault="0032140B" w:rsidP="00DF686A">
            <w:pPr>
              <w:spacing w:before="0" w:after="0"/>
              <w:ind w:right="-72"/>
              <w:jc w:val="right"/>
              <w:rPr>
                <w:b/>
                <w:sz w:val="18"/>
                <w:szCs w:val="18"/>
              </w:rPr>
            </w:pPr>
            <w:r w:rsidRPr="00B876A7">
              <w:rPr>
                <w:b/>
                <w:sz w:val="18"/>
                <w:szCs w:val="18"/>
              </w:rPr>
              <w:t>Land and</w:t>
            </w:r>
          </w:p>
        </w:tc>
        <w:tc>
          <w:tcPr>
            <w:tcW w:w="1440" w:type="dxa"/>
            <w:vAlign w:val="bottom"/>
          </w:tcPr>
          <w:p w14:paraId="2B911739" w14:textId="77777777" w:rsidR="007A5A72" w:rsidRPr="00B876A7" w:rsidRDefault="0032140B" w:rsidP="00DF686A">
            <w:pPr>
              <w:spacing w:before="0" w:after="0"/>
              <w:ind w:right="-72"/>
              <w:jc w:val="right"/>
              <w:rPr>
                <w:sz w:val="18"/>
                <w:szCs w:val="18"/>
              </w:rPr>
            </w:pPr>
            <w:r w:rsidRPr="00B876A7">
              <w:rPr>
                <w:b/>
                <w:sz w:val="18"/>
                <w:szCs w:val="18"/>
              </w:rPr>
              <w:t>and</w:t>
            </w:r>
          </w:p>
        </w:tc>
        <w:tc>
          <w:tcPr>
            <w:tcW w:w="1440" w:type="dxa"/>
            <w:vAlign w:val="bottom"/>
          </w:tcPr>
          <w:p w14:paraId="7834B281" w14:textId="77777777" w:rsidR="007A5A72" w:rsidRPr="00B876A7" w:rsidRDefault="007A5A72" w:rsidP="00DF686A">
            <w:pPr>
              <w:spacing w:before="0" w:after="0"/>
              <w:ind w:right="-72"/>
              <w:jc w:val="right"/>
              <w:rPr>
                <w:b/>
                <w:sz w:val="18"/>
                <w:szCs w:val="18"/>
              </w:rPr>
            </w:pPr>
          </w:p>
        </w:tc>
        <w:tc>
          <w:tcPr>
            <w:tcW w:w="1440" w:type="dxa"/>
            <w:vAlign w:val="bottom"/>
          </w:tcPr>
          <w:p w14:paraId="18B10609" w14:textId="77777777" w:rsidR="007A5A72" w:rsidRPr="00B876A7" w:rsidRDefault="0032140B" w:rsidP="00DF686A">
            <w:pPr>
              <w:spacing w:before="0" w:after="0"/>
              <w:ind w:right="-72"/>
              <w:jc w:val="right"/>
              <w:rPr>
                <w:b/>
                <w:sz w:val="18"/>
                <w:szCs w:val="18"/>
              </w:rPr>
            </w:pPr>
            <w:r w:rsidRPr="00B876A7">
              <w:rPr>
                <w:b/>
                <w:sz w:val="18"/>
                <w:szCs w:val="18"/>
              </w:rPr>
              <w:t>fixtures and</w:t>
            </w:r>
          </w:p>
        </w:tc>
        <w:tc>
          <w:tcPr>
            <w:tcW w:w="1440" w:type="dxa"/>
            <w:vAlign w:val="bottom"/>
          </w:tcPr>
          <w:p w14:paraId="5A4154D2" w14:textId="77777777" w:rsidR="007A5A72" w:rsidRPr="00B876A7" w:rsidRDefault="007A5A72" w:rsidP="00DF686A">
            <w:pPr>
              <w:spacing w:before="0" w:after="0"/>
              <w:ind w:right="-72"/>
              <w:jc w:val="right"/>
              <w:rPr>
                <w:sz w:val="18"/>
                <w:szCs w:val="18"/>
              </w:rPr>
            </w:pPr>
          </w:p>
        </w:tc>
        <w:tc>
          <w:tcPr>
            <w:tcW w:w="1440" w:type="dxa"/>
          </w:tcPr>
          <w:p w14:paraId="175FD60E" w14:textId="77777777" w:rsidR="007A5A72" w:rsidRPr="00B876A7" w:rsidRDefault="007A5A72" w:rsidP="00DF686A">
            <w:pPr>
              <w:spacing w:before="0" w:after="0"/>
              <w:ind w:right="-72"/>
              <w:jc w:val="right"/>
              <w:rPr>
                <w:sz w:val="18"/>
                <w:szCs w:val="18"/>
              </w:rPr>
            </w:pPr>
          </w:p>
        </w:tc>
        <w:tc>
          <w:tcPr>
            <w:tcW w:w="1559" w:type="dxa"/>
            <w:vAlign w:val="bottom"/>
          </w:tcPr>
          <w:p w14:paraId="52A3A1CA" w14:textId="77777777" w:rsidR="007A5A72" w:rsidRPr="00B876A7" w:rsidRDefault="007A5A72" w:rsidP="00DF686A">
            <w:pPr>
              <w:spacing w:before="0" w:after="0"/>
              <w:ind w:right="-72"/>
              <w:jc w:val="right"/>
              <w:rPr>
                <w:sz w:val="18"/>
                <w:szCs w:val="18"/>
              </w:rPr>
            </w:pPr>
          </w:p>
        </w:tc>
      </w:tr>
      <w:tr w:rsidR="007A5A72" w:rsidRPr="00B876A7" w14:paraId="2BEB97CE" w14:textId="77777777" w:rsidTr="00DF686A">
        <w:trPr>
          <w:trHeight w:val="10"/>
        </w:trPr>
        <w:tc>
          <w:tcPr>
            <w:tcW w:w="4320" w:type="dxa"/>
            <w:vAlign w:val="bottom"/>
          </w:tcPr>
          <w:p w14:paraId="303CE20B" w14:textId="77777777" w:rsidR="007A5A72" w:rsidRPr="00B876A7" w:rsidRDefault="007A5A72" w:rsidP="00DF686A">
            <w:pPr>
              <w:spacing w:before="0" w:after="0"/>
              <w:ind w:left="-113"/>
              <w:rPr>
                <w:sz w:val="18"/>
                <w:szCs w:val="18"/>
              </w:rPr>
            </w:pPr>
          </w:p>
        </w:tc>
        <w:tc>
          <w:tcPr>
            <w:tcW w:w="1440" w:type="dxa"/>
            <w:vAlign w:val="bottom"/>
          </w:tcPr>
          <w:p w14:paraId="2AB88F46" w14:textId="77777777" w:rsidR="007A5A72" w:rsidRPr="00B876A7" w:rsidRDefault="0032140B" w:rsidP="00DF686A">
            <w:pPr>
              <w:spacing w:before="0" w:after="0"/>
              <w:ind w:right="-72"/>
              <w:jc w:val="right"/>
              <w:rPr>
                <w:b/>
                <w:sz w:val="18"/>
                <w:szCs w:val="18"/>
              </w:rPr>
            </w:pPr>
            <w:r w:rsidRPr="00B876A7">
              <w:rPr>
                <w:b/>
                <w:sz w:val="18"/>
                <w:szCs w:val="18"/>
              </w:rPr>
              <w:t>land</w:t>
            </w:r>
          </w:p>
        </w:tc>
        <w:tc>
          <w:tcPr>
            <w:tcW w:w="1440" w:type="dxa"/>
            <w:vAlign w:val="bottom"/>
          </w:tcPr>
          <w:p w14:paraId="055D2AA7" w14:textId="77777777" w:rsidR="007A5A72" w:rsidRPr="00B876A7" w:rsidRDefault="0032140B" w:rsidP="00DF686A">
            <w:pPr>
              <w:spacing w:before="0" w:after="0"/>
              <w:ind w:right="-72"/>
              <w:jc w:val="right"/>
              <w:rPr>
                <w:sz w:val="18"/>
                <w:szCs w:val="18"/>
              </w:rPr>
            </w:pPr>
            <w:r w:rsidRPr="00B876A7">
              <w:rPr>
                <w:b/>
                <w:sz w:val="18"/>
                <w:szCs w:val="18"/>
              </w:rPr>
              <w:t>building</w:t>
            </w:r>
          </w:p>
        </w:tc>
        <w:tc>
          <w:tcPr>
            <w:tcW w:w="1440" w:type="dxa"/>
            <w:vAlign w:val="bottom"/>
          </w:tcPr>
          <w:p w14:paraId="623A0150" w14:textId="77777777" w:rsidR="007A5A72" w:rsidRPr="00B876A7" w:rsidRDefault="0032140B" w:rsidP="00DF686A">
            <w:pPr>
              <w:spacing w:before="0" w:after="0"/>
              <w:ind w:right="-72"/>
              <w:jc w:val="right"/>
              <w:rPr>
                <w:b/>
                <w:sz w:val="18"/>
                <w:szCs w:val="18"/>
              </w:rPr>
            </w:pPr>
            <w:r w:rsidRPr="00B876A7">
              <w:rPr>
                <w:b/>
                <w:sz w:val="18"/>
                <w:szCs w:val="18"/>
              </w:rPr>
              <w:t>Network</w:t>
            </w:r>
          </w:p>
        </w:tc>
        <w:tc>
          <w:tcPr>
            <w:tcW w:w="1440" w:type="dxa"/>
            <w:vAlign w:val="bottom"/>
          </w:tcPr>
          <w:p w14:paraId="66514030" w14:textId="77777777" w:rsidR="007A5A72" w:rsidRPr="00B876A7" w:rsidRDefault="0032140B" w:rsidP="00DF686A">
            <w:pPr>
              <w:spacing w:before="0" w:after="0"/>
              <w:ind w:right="-72"/>
              <w:jc w:val="right"/>
              <w:rPr>
                <w:b/>
                <w:sz w:val="18"/>
                <w:szCs w:val="18"/>
              </w:rPr>
            </w:pPr>
            <w:r w:rsidRPr="00B876A7">
              <w:rPr>
                <w:b/>
                <w:sz w:val="18"/>
                <w:szCs w:val="18"/>
              </w:rPr>
              <w:t>office</w:t>
            </w:r>
          </w:p>
        </w:tc>
        <w:tc>
          <w:tcPr>
            <w:tcW w:w="1440" w:type="dxa"/>
            <w:vAlign w:val="bottom"/>
          </w:tcPr>
          <w:p w14:paraId="56186161" w14:textId="77777777" w:rsidR="007A5A72" w:rsidRPr="00B876A7" w:rsidRDefault="007A5A72" w:rsidP="00DF686A">
            <w:pPr>
              <w:spacing w:before="0" w:after="0"/>
              <w:ind w:right="-72"/>
              <w:jc w:val="right"/>
              <w:rPr>
                <w:sz w:val="18"/>
                <w:szCs w:val="18"/>
              </w:rPr>
            </w:pPr>
          </w:p>
        </w:tc>
        <w:tc>
          <w:tcPr>
            <w:tcW w:w="1440" w:type="dxa"/>
          </w:tcPr>
          <w:p w14:paraId="005CAE51" w14:textId="77777777" w:rsidR="007A5A72" w:rsidRPr="00B876A7" w:rsidRDefault="0032140B" w:rsidP="00DF686A">
            <w:pPr>
              <w:spacing w:before="0" w:after="0"/>
              <w:ind w:right="-72"/>
              <w:jc w:val="right"/>
              <w:rPr>
                <w:b/>
                <w:sz w:val="18"/>
                <w:szCs w:val="18"/>
              </w:rPr>
            </w:pPr>
            <w:r w:rsidRPr="00B876A7">
              <w:rPr>
                <w:b/>
                <w:sz w:val="18"/>
                <w:szCs w:val="18"/>
              </w:rPr>
              <w:t>Work</w:t>
            </w:r>
          </w:p>
        </w:tc>
        <w:tc>
          <w:tcPr>
            <w:tcW w:w="1559" w:type="dxa"/>
            <w:vAlign w:val="bottom"/>
          </w:tcPr>
          <w:p w14:paraId="7E98185D" w14:textId="77777777" w:rsidR="007A5A72" w:rsidRPr="00B876A7" w:rsidRDefault="007A5A72" w:rsidP="00DF686A">
            <w:pPr>
              <w:spacing w:before="0" w:after="0"/>
              <w:ind w:right="-72"/>
              <w:jc w:val="right"/>
              <w:rPr>
                <w:sz w:val="18"/>
                <w:szCs w:val="18"/>
              </w:rPr>
            </w:pPr>
          </w:p>
        </w:tc>
      </w:tr>
      <w:tr w:rsidR="007A5A72" w:rsidRPr="00B876A7" w14:paraId="33214B81" w14:textId="77777777" w:rsidTr="00DF686A">
        <w:trPr>
          <w:trHeight w:val="10"/>
        </w:trPr>
        <w:tc>
          <w:tcPr>
            <w:tcW w:w="4320" w:type="dxa"/>
            <w:vAlign w:val="bottom"/>
          </w:tcPr>
          <w:p w14:paraId="082B90FB" w14:textId="77777777" w:rsidR="007A5A72" w:rsidRPr="00B876A7" w:rsidRDefault="007A5A72" w:rsidP="00DF686A">
            <w:pPr>
              <w:spacing w:before="0" w:after="0"/>
              <w:ind w:left="-113"/>
              <w:rPr>
                <w:sz w:val="18"/>
                <w:szCs w:val="18"/>
              </w:rPr>
            </w:pPr>
          </w:p>
        </w:tc>
        <w:tc>
          <w:tcPr>
            <w:tcW w:w="1440" w:type="dxa"/>
            <w:vAlign w:val="bottom"/>
          </w:tcPr>
          <w:p w14:paraId="0A65AA2E" w14:textId="77777777" w:rsidR="007A5A72" w:rsidRPr="00B876A7" w:rsidRDefault="0032140B" w:rsidP="00DF686A">
            <w:pPr>
              <w:spacing w:before="0" w:after="0"/>
              <w:ind w:right="-72"/>
              <w:jc w:val="right"/>
              <w:rPr>
                <w:b/>
                <w:sz w:val="18"/>
                <w:szCs w:val="18"/>
              </w:rPr>
            </w:pPr>
            <w:r w:rsidRPr="00B876A7">
              <w:rPr>
                <w:b/>
                <w:sz w:val="18"/>
                <w:szCs w:val="18"/>
              </w:rPr>
              <w:t>improvement</w:t>
            </w:r>
          </w:p>
        </w:tc>
        <w:tc>
          <w:tcPr>
            <w:tcW w:w="1440" w:type="dxa"/>
            <w:vAlign w:val="bottom"/>
          </w:tcPr>
          <w:p w14:paraId="793E54A4" w14:textId="77777777" w:rsidR="007A5A72" w:rsidRPr="00B876A7" w:rsidRDefault="0032140B" w:rsidP="00DF686A">
            <w:pPr>
              <w:spacing w:before="0" w:after="0"/>
              <w:ind w:right="-72"/>
              <w:jc w:val="right"/>
              <w:rPr>
                <w:sz w:val="18"/>
                <w:szCs w:val="18"/>
              </w:rPr>
            </w:pPr>
            <w:r w:rsidRPr="00B876A7">
              <w:rPr>
                <w:b/>
                <w:sz w:val="18"/>
                <w:szCs w:val="18"/>
              </w:rPr>
              <w:t>improvement</w:t>
            </w:r>
          </w:p>
        </w:tc>
        <w:tc>
          <w:tcPr>
            <w:tcW w:w="1440" w:type="dxa"/>
            <w:vAlign w:val="bottom"/>
          </w:tcPr>
          <w:p w14:paraId="6741FEAD"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69D430A6"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0C5B4F89" w14:textId="77777777" w:rsidR="007A5A72" w:rsidRPr="00B876A7" w:rsidRDefault="0032140B" w:rsidP="00DF686A">
            <w:pPr>
              <w:spacing w:before="0" w:after="0"/>
              <w:ind w:right="-72"/>
              <w:jc w:val="right"/>
              <w:rPr>
                <w:b/>
                <w:sz w:val="18"/>
                <w:szCs w:val="18"/>
              </w:rPr>
            </w:pPr>
            <w:r w:rsidRPr="00B876A7">
              <w:rPr>
                <w:b/>
                <w:sz w:val="18"/>
                <w:szCs w:val="18"/>
              </w:rPr>
              <w:t>Vehicles</w:t>
            </w:r>
          </w:p>
        </w:tc>
        <w:tc>
          <w:tcPr>
            <w:tcW w:w="1440" w:type="dxa"/>
          </w:tcPr>
          <w:p w14:paraId="2606FE95" w14:textId="77777777" w:rsidR="007A5A72" w:rsidRPr="00B876A7" w:rsidRDefault="0032140B" w:rsidP="00DF686A">
            <w:pPr>
              <w:spacing w:before="0" w:after="0"/>
              <w:ind w:left="-99" w:right="-72"/>
              <w:jc w:val="right"/>
              <w:rPr>
                <w:b/>
                <w:sz w:val="18"/>
                <w:szCs w:val="18"/>
              </w:rPr>
            </w:pPr>
            <w:r w:rsidRPr="00B876A7">
              <w:rPr>
                <w:b/>
                <w:sz w:val="18"/>
                <w:szCs w:val="18"/>
              </w:rPr>
              <w:t>in progress</w:t>
            </w:r>
          </w:p>
        </w:tc>
        <w:tc>
          <w:tcPr>
            <w:tcW w:w="1559" w:type="dxa"/>
            <w:vAlign w:val="bottom"/>
          </w:tcPr>
          <w:p w14:paraId="75615C5D" w14:textId="77777777" w:rsidR="007A5A72" w:rsidRPr="00B876A7" w:rsidRDefault="0032140B" w:rsidP="00DF686A">
            <w:pPr>
              <w:spacing w:before="0" w:after="0"/>
              <w:ind w:right="-72"/>
              <w:jc w:val="right"/>
              <w:rPr>
                <w:sz w:val="18"/>
                <w:szCs w:val="18"/>
              </w:rPr>
            </w:pPr>
            <w:r w:rsidRPr="00B876A7">
              <w:rPr>
                <w:b/>
                <w:sz w:val="18"/>
                <w:szCs w:val="18"/>
              </w:rPr>
              <w:t>Total</w:t>
            </w:r>
          </w:p>
        </w:tc>
      </w:tr>
      <w:tr w:rsidR="007A5A72" w:rsidRPr="00B876A7" w14:paraId="021EA46C" w14:textId="77777777" w:rsidTr="00DF686A">
        <w:trPr>
          <w:trHeight w:val="10"/>
        </w:trPr>
        <w:tc>
          <w:tcPr>
            <w:tcW w:w="4320" w:type="dxa"/>
            <w:vAlign w:val="bottom"/>
          </w:tcPr>
          <w:p w14:paraId="1F5A671C" w14:textId="77777777" w:rsidR="007A5A72" w:rsidRPr="00B876A7" w:rsidRDefault="007A5A72" w:rsidP="00DF686A">
            <w:pPr>
              <w:spacing w:before="0" w:after="0"/>
              <w:ind w:left="-113"/>
              <w:rPr>
                <w:sz w:val="18"/>
                <w:szCs w:val="18"/>
              </w:rPr>
            </w:pPr>
          </w:p>
        </w:tc>
        <w:tc>
          <w:tcPr>
            <w:tcW w:w="1440" w:type="dxa"/>
            <w:tcBorders>
              <w:bottom w:val="single" w:sz="4" w:space="0" w:color="auto"/>
            </w:tcBorders>
            <w:shd w:val="clear" w:color="auto" w:fill="auto"/>
            <w:vAlign w:val="bottom"/>
          </w:tcPr>
          <w:p w14:paraId="6A326F71" w14:textId="77777777" w:rsidR="007A5A72" w:rsidRPr="003E4082" w:rsidRDefault="0032140B" w:rsidP="00DF686A">
            <w:pPr>
              <w:spacing w:before="0" w:after="0"/>
              <w:ind w:right="-72"/>
              <w:jc w:val="right"/>
              <w:rPr>
                <w:b/>
                <w:sz w:val="18"/>
                <w:szCs w:val="18"/>
              </w:rPr>
            </w:pPr>
            <w:r w:rsidRPr="003E4082">
              <w:rPr>
                <w:b/>
                <w:sz w:val="18"/>
                <w:szCs w:val="18"/>
              </w:rPr>
              <w:t>Baht</w:t>
            </w:r>
          </w:p>
        </w:tc>
        <w:tc>
          <w:tcPr>
            <w:tcW w:w="1440" w:type="dxa"/>
            <w:tcBorders>
              <w:bottom w:val="single" w:sz="4" w:space="0" w:color="auto"/>
            </w:tcBorders>
            <w:shd w:val="clear" w:color="auto" w:fill="auto"/>
            <w:vAlign w:val="bottom"/>
          </w:tcPr>
          <w:p w14:paraId="2BEA2CD3" w14:textId="77777777" w:rsidR="007A5A72" w:rsidRPr="003E4082" w:rsidRDefault="0032140B" w:rsidP="00DF686A">
            <w:pPr>
              <w:spacing w:before="0" w:after="0"/>
              <w:ind w:right="-72"/>
              <w:jc w:val="right"/>
              <w:rPr>
                <w:sz w:val="18"/>
                <w:szCs w:val="18"/>
              </w:rPr>
            </w:pPr>
            <w:r w:rsidRPr="003E4082">
              <w:rPr>
                <w:b/>
                <w:sz w:val="18"/>
                <w:szCs w:val="18"/>
              </w:rPr>
              <w:t>Baht</w:t>
            </w:r>
          </w:p>
        </w:tc>
        <w:tc>
          <w:tcPr>
            <w:tcW w:w="1440" w:type="dxa"/>
            <w:tcBorders>
              <w:bottom w:val="single" w:sz="4" w:space="0" w:color="auto"/>
            </w:tcBorders>
            <w:shd w:val="clear" w:color="auto" w:fill="auto"/>
            <w:vAlign w:val="bottom"/>
          </w:tcPr>
          <w:p w14:paraId="51C66E46" w14:textId="77777777" w:rsidR="007A5A72" w:rsidRPr="003E4082" w:rsidRDefault="0032140B" w:rsidP="00DF686A">
            <w:pPr>
              <w:spacing w:before="0" w:after="0"/>
              <w:ind w:right="-72"/>
              <w:jc w:val="right"/>
              <w:rPr>
                <w:b/>
                <w:sz w:val="18"/>
                <w:szCs w:val="18"/>
              </w:rPr>
            </w:pPr>
            <w:r w:rsidRPr="003E4082">
              <w:rPr>
                <w:b/>
                <w:sz w:val="18"/>
                <w:szCs w:val="18"/>
              </w:rPr>
              <w:t>Baht</w:t>
            </w:r>
          </w:p>
        </w:tc>
        <w:tc>
          <w:tcPr>
            <w:tcW w:w="1440" w:type="dxa"/>
            <w:tcBorders>
              <w:bottom w:val="single" w:sz="4" w:space="0" w:color="auto"/>
            </w:tcBorders>
            <w:shd w:val="clear" w:color="auto" w:fill="auto"/>
            <w:vAlign w:val="bottom"/>
          </w:tcPr>
          <w:p w14:paraId="4481422E" w14:textId="77777777" w:rsidR="007A5A72" w:rsidRPr="003E4082" w:rsidRDefault="0032140B" w:rsidP="00DF686A">
            <w:pPr>
              <w:spacing w:before="0" w:after="0"/>
              <w:ind w:right="-72"/>
              <w:jc w:val="right"/>
              <w:rPr>
                <w:b/>
                <w:sz w:val="18"/>
                <w:szCs w:val="18"/>
              </w:rPr>
            </w:pPr>
            <w:r w:rsidRPr="003E4082">
              <w:rPr>
                <w:b/>
                <w:sz w:val="18"/>
                <w:szCs w:val="18"/>
              </w:rPr>
              <w:t>Baht</w:t>
            </w:r>
          </w:p>
        </w:tc>
        <w:tc>
          <w:tcPr>
            <w:tcW w:w="1440" w:type="dxa"/>
            <w:tcBorders>
              <w:bottom w:val="single" w:sz="4" w:space="0" w:color="auto"/>
            </w:tcBorders>
            <w:shd w:val="clear" w:color="auto" w:fill="auto"/>
            <w:vAlign w:val="bottom"/>
          </w:tcPr>
          <w:p w14:paraId="2DD4B4E1" w14:textId="77777777" w:rsidR="007A5A72" w:rsidRPr="003E4082" w:rsidRDefault="0032140B" w:rsidP="00DF686A">
            <w:pPr>
              <w:spacing w:before="0" w:after="0"/>
              <w:ind w:right="-72"/>
              <w:jc w:val="right"/>
              <w:rPr>
                <w:b/>
                <w:sz w:val="18"/>
                <w:szCs w:val="18"/>
              </w:rPr>
            </w:pPr>
            <w:r w:rsidRPr="003E4082">
              <w:rPr>
                <w:b/>
                <w:sz w:val="18"/>
                <w:szCs w:val="18"/>
              </w:rPr>
              <w:t>Baht</w:t>
            </w:r>
          </w:p>
        </w:tc>
        <w:tc>
          <w:tcPr>
            <w:tcW w:w="1440" w:type="dxa"/>
            <w:tcBorders>
              <w:bottom w:val="single" w:sz="4" w:space="0" w:color="auto"/>
            </w:tcBorders>
            <w:shd w:val="clear" w:color="auto" w:fill="auto"/>
            <w:vAlign w:val="bottom"/>
          </w:tcPr>
          <w:p w14:paraId="542BF13B" w14:textId="77777777" w:rsidR="007A5A72" w:rsidRPr="003E4082" w:rsidRDefault="0032140B" w:rsidP="00DF686A">
            <w:pPr>
              <w:spacing w:before="0" w:after="0"/>
              <w:ind w:right="-72"/>
              <w:jc w:val="right"/>
              <w:rPr>
                <w:b/>
                <w:sz w:val="18"/>
                <w:szCs w:val="18"/>
              </w:rPr>
            </w:pPr>
            <w:r w:rsidRPr="003E4082">
              <w:rPr>
                <w:b/>
                <w:sz w:val="18"/>
                <w:szCs w:val="18"/>
              </w:rPr>
              <w:t>Baht</w:t>
            </w:r>
          </w:p>
        </w:tc>
        <w:tc>
          <w:tcPr>
            <w:tcW w:w="1559" w:type="dxa"/>
            <w:tcBorders>
              <w:bottom w:val="single" w:sz="4" w:space="0" w:color="auto"/>
            </w:tcBorders>
            <w:shd w:val="clear" w:color="auto" w:fill="auto"/>
            <w:vAlign w:val="bottom"/>
          </w:tcPr>
          <w:p w14:paraId="34D247F0" w14:textId="77777777" w:rsidR="007A5A72" w:rsidRPr="003E4082" w:rsidRDefault="0032140B" w:rsidP="00DF686A">
            <w:pPr>
              <w:spacing w:before="0" w:after="0"/>
              <w:ind w:right="-72"/>
              <w:jc w:val="right"/>
              <w:rPr>
                <w:b/>
                <w:sz w:val="18"/>
                <w:szCs w:val="18"/>
              </w:rPr>
            </w:pPr>
            <w:r w:rsidRPr="003E4082">
              <w:rPr>
                <w:b/>
                <w:sz w:val="18"/>
                <w:szCs w:val="18"/>
              </w:rPr>
              <w:t>Baht</w:t>
            </w:r>
          </w:p>
        </w:tc>
      </w:tr>
      <w:tr w:rsidR="007A5A72" w:rsidRPr="00B876A7" w14:paraId="764D90C1" w14:textId="77777777" w:rsidTr="00DF686A">
        <w:trPr>
          <w:trHeight w:val="65"/>
        </w:trPr>
        <w:tc>
          <w:tcPr>
            <w:tcW w:w="4320" w:type="dxa"/>
            <w:vAlign w:val="bottom"/>
          </w:tcPr>
          <w:p w14:paraId="6C967BBA" w14:textId="77777777" w:rsidR="007A5A72" w:rsidRPr="00B876A7" w:rsidRDefault="007A5A72" w:rsidP="00DF686A">
            <w:pPr>
              <w:spacing w:before="0" w:after="0"/>
              <w:ind w:left="-113"/>
              <w:rPr>
                <w:sz w:val="18"/>
                <w:szCs w:val="18"/>
              </w:rPr>
            </w:pPr>
          </w:p>
        </w:tc>
        <w:tc>
          <w:tcPr>
            <w:tcW w:w="1440" w:type="dxa"/>
            <w:tcBorders>
              <w:top w:val="single" w:sz="4" w:space="0" w:color="auto"/>
            </w:tcBorders>
            <w:shd w:val="clear" w:color="auto" w:fill="FAFAFA"/>
          </w:tcPr>
          <w:p w14:paraId="64158D20" w14:textId="77777777" w:rsidR="007A5A72" w:rsidRPr="003E4082" w:rsidRDefault="007A5A72" w:rsidP="00DF686A">
            <w:pPr>
              <w:spacing w:before="0" w:after="0"/>
              <w:ind w:right="-72"/>
              <w:jc w:val="right"/>
              <w:rPr>
                <w:b/>
                <w:sz w:val="18"/>
                <w:szCs w:val="18"/>
              </w:rPr>
            </w:pPr>
          </w:p>
        </w:tc>
        <w:tc>
          <w:tcPr>
            <w:tcW w:w="1440" w:type="dxa"/>
            <w:tcBorders>
              <w:top w:val="single" w:sz="4" w:space="0" w:color="auto"/>
            </w:tcBorders>
            <w:shd w:val="clear" w:color="auto" w:fill="FAFAFA"/>
            <w:vAlign w:val="bottom"/>
          </w:tcPr>
          <w:p w14:paraId="29D3ED74" w14:textId="77777777" w:rsidR="007A5A72" w:rsidRPr="003E4082" w:rsidRDefault="007A5A72" w:rsidP="00DF686A">
            <w:pPr>
              <w:spacing w:before="0" w:after="0"/>
              <w:ind w:right="-72"/>
              <w:jc w:val="right"/>
              <w:rPr>
                <w:b/>
                <w:sz w:val="18"/>
                <w:szCs w:val="18"/>
              </w:rPr>
            </w:pPr>
          </w:p>
        </w:tc>
        <w:tc>
          <w:tcPr>
            <w:tcW w:w="1440" w:type="dxa"/>
            <w:tcBorders>
              <w:top w:val="single" w:sz="4" w:space="0" w:color="auto"/>
            </w:tcBorders>
            <w:shd w:val="clear" w:color="auto" w:fill="FAFAFA"/>
            <w:vAlign w:val="bottom"/>
          </w:tcPr>
          <w:p w14:paraId="4249330A" w14:textId="77777777" w:rsidR="007A5A72" w:rsidRPr="003E4082" w:rsidRDefault="007A5A72" w:rsidP="00DF686A">
            <w:pPr>
              <w:spacing w:before="0" w:after="0"/>
              <w:ind w:right="-72"/>
              <w:jc w:val="right"/>
              <w:rPr>
                <w:b/>
                <w:sz w:val="18"/>
                <w:szCs w:val="18"/>
              </w:rPr>
            </w:pPr>
          </w:p>
        </w:tc>
        <w:tc>
          <w:tcPr>
            <w:tcW w:w="1440" w:type="dxa"/>
            <w:tcBorders>
              <w:top w:val="single" w:sz="4" w:space="0" w:color="auto"/>
            </w:tcBorders>
            <w:shd w:val="clear" w:color="auto" w:fill="FAFAFA"/>
            <w:vAlign w:val="bottom"/>
          </w:tcPr>
          <w:p w14:paraId="0D37CD72" w14:textId="77777777" w:rsidR="007A5A72" w:rsidRPr="003E4082" w:rsidRDefault="007A5A72" w:rsidP="00DF686A">
            <w:pPr>
              <w:spacing w:before="0" w:after="0"/>
              <w:ind w:right="-72"/>
              <w:jc w:val="right"/>
              <w:rPr>
                <w:b/>
                <w:sz w:val="18"/>
                <w:szCs w:val="18"/>
              </w:rPr>
            </w:pPr>
          </w:p>
        </w:tc>
        <w:tc>
          <w:tcPr>
            <w:tcW w:w="1440" w:type="dxa"/>
            <w:tcBorders>
              <w:top w:val="single" w:sz="4" w:space="0" w:color="auto"/>
            </w:tcBorders>
            <w:shd w:val="clear" w:color="auto" w:fill="FAFAFA"/>
            <w:vAlign w:val="bottom"/>
          </w:tcPr>
          <w:p w14:paraId="30D1347B" w14:textId="77777777" w:rsidR="007A5A72" w:rsidRPr="003E4082" w:rsidRDefault="007A5A72" w:rsidP="00DF686A">
            <w:pPr>
              <w:spacing w:before="0" w:after="0"/>
              <w:ind w:right="-72"/>
              <w:jc w:val="right"/>
              <w:rPr>
                <w:b/>
                <w:sz w:val="18"/>
                <w:szCs w:val="18"/>
              </w:rPr>
            </w:pPr>
          </w:p>
        </w:tc>
        <w:tc>
          <w:tcPr>
            <w:tcW w:w="1440" w:type="dxa"/>
            <w:tcBorders>
              <w:top w:val="single" w:sz="4" w:space="0" w:color="auto"/>
            </w:tcBorders>
            <w:shd w:val="clear" w:color="auto" w:fill="FAFAFA"/>
          </w:tcPr>
          <w:p w14:paraId="64D710A6" w14:textId="77777777" w:rsidR="007A5A72" w:rsidRPr="003E4082" w:rsidRDefault="007A5A72" w:rsidP="00DF686A">
            <w:pPr>
              <w:spacing w:before="0" w:after="0"/>
              <w:ind w:right="-72"/>
              <w:jc w:val="right"/>
              <w:rPr>
                <w:b/>
                <w:sz w:val="18"/>
                <w:szCs w:val="18"/>
              </w:rPr>
            </w:pPr>
          </w:p>
        </w:tc>
        <w:tc>
          <w:tcPr>
            <w:tcW w:w="1559" w:type="dxa"/>
            <w:tcBorders>
              <w:top w:val="single" w:sz="4" w:space="0" w:color="auto"/>
            </w:tcBorders>
            <w:shd w:val="clear" w:color="auto" w:fill="FAFAFA"/>
            <w:vAlign w:val="bottom"/>
          </w:tcPr>
          <w:p w14:paraId="29A69276" w14:textId="77777777" w:rsidR="007A5A72" w:rsidRPr="003E4082" w:rsidRDefault="007A5A72" w:rsidP="00DF686A">
            <w:pPr>
              <w:spacing w:before="0" w:after="0"/>
              <w:ind w:right="-72"/>
              <w:jc w:val="right"/>
              <w:rPr>
                <w:b/>
                <w:sz w:val="18"/>
                <w:szCs w:val="18"/>
              </w:rPr>
            </w:pPr>
          </w:p>
        </w:tc>
      </w:tr>
      <w:tr w:rsidR="007A5A72" w:rsidRPr="00B876A7" w14:paraId="7F4EAAB1" w14:textId="77777777" w:rsidTr="00DF686A">
        <w:trPr>
          <w:trHeight w:val="10"/>
        </w:trPr>
        <w:tc>
          <w:tcPr>
            <w:tcW w:w="4320" w:type="dxa"/>
            <w:vAlign w:val="bottom"/>
          </w:tcPr>
          <w:p w14:paraId="18B73ECA" w14:textId="3F67A147" w:rsidR="007A5A72" w:rsidRPr="00B876A7" w:rsidRDefault="0032140B" w:rsidP="00DF686A">
            <w:pPr>
              <w:tabs>
                <w:tab w:val="left" w:pos="1132"/>
              </w:tabs>
              <w:spacing w:before="0" w:after="0"/>
              <w:ind w:left="-113" w:right="-108"/>
              <w:rPr>
                <w:b/>
                <w:sz w:val="18"/>
                <w:szCs w:val="18"/>
              </w:rPr>
            </w:pPr>
            <w:r w:rsidRPr="00B876A7">
              <w:rPr>
                <w:b/>
                <w:sz w:val="18"/>
                <w:szCs w:val="18"/>
              </w:rPr>
              <w:t>For the year ended 31 December 202</w:t>
            </w:r>
            <w:r w:rsidR="00C44423">
              <w:rPr>
                <w:b/>
                <w:sz w:val="18"/>
                <w:szCs w:val="18"/>
              </w:rPr>
              <w:t>2</w:t>
            </w:r>
          </w:p>
        </w:tc>
        <w:tc>
          <w:tcPr>
            <w:tcW w:w="1440" w:type="dxa"/>
            <w:shd w:val="clear" w:color="auto" w:fill="FAFAFA"/>
            <w:vAlign w:val="bottom"/>
          </w:tcPr>
          <w:p w14:paraId="48F09CD4" w14:textId="77777777" w:rsidR="007A5A72" w:rsidRPr="009168A8" w:rsidRDefault="007A5A72" w:rsidP="00DF686A">
            <w:pPr>
              <w:spacing w:before="0" w:after="0"/>
              <w:ind w:right="-72"/>
              <w:jc w:val="right"/>
              <w:rPr>
                <w:b/>
                <w:sz w:val="18"/>
                <w:szCs w:val="18"/>
              </w:rPr>
            </w:pPr>
          </w:p>
        </w:tc>
        <w:tc>
          <w:tcPr>
            <w:tcW w:w="1440" w:type="dxa"/>
            <w:shd w:val="clear" w:color="auto" w:fill="FAFAFA"/>
            <w:vAlign w:val="bottom"/>
          </w:tcPr>
          <w:p w14:paraId="51BD5BDD" w14:textId="77777777" w:rsidR="007A5A72" w:rsidRPr="009168A8" w:rsidRDefault="007A5A72" w:rsidP="00DF686A">
            <w:pPr>
              <w:spacing w:before="0" w:after="0"/>
              <w:ind w:right="-72"/>
              <w:jc w:val="right"/>
              <w:rPr>
                <w:b/>
                <w:sz w:val="18"/>
                <w:szCs w:val="18"/>
              </w:rPr>
            </w:pPr>
          </w:p>
        </w:tc>
        <w:tc>
          <w:tcPr>
            <w:tcW w:w="1440" w:type="dxa"/>
            <w:shd w:val="clear" w:color="auto" w:fill="FAFAFA"/>
            <w:vAlign w:val="bottom"/>
          </w:tcPr>
          <w:p w14:paraId="687A07DF" w14:textId="77777777" w:rsidR="007A5A72" w:rsidRPr="009168A8" w:rsidRDefault="007A5A72" w:rsidP="00DF686A">
            <w:pPr>
              <w:spacing w:before="0" w:after="0"/>
              <w:ind w:right="-72"/>
              <w:jc w:val="right"/>
              <w:rPr>
                <w:b/>
                <w:sz w:val="18"/>
                <w:szCs w:val="18"/>
              </w:rPr>
            </w:pPr>
          </w:p>
        </w:tc>
        <w:tc>
          <w:tcPr>
            <w:tcW w:w="1440" w:type="dxa"/>
            <w:shd w:val="clear" w:color="auto" w:fill="FAFAFA"/>
            <w:vAlign w:val="bottom"/>
          </w:tcPr>
          <w:p w14:paraId="2C8CE701" w14:textId="77777777" w:rsidR="007A5A72" w:rsidRPr="009168A8" w:rsidRDefault="007A5A72" w:rsidP="00DF686A">
            <w:pPr>
              <w:spacing w:before="0" w:after="0"/>
              <w:ind w:right="-72"/>
              <w:jc w:val="right"/>
              <w:rPr>
                <w:b/>
                <w:sz w:val="18"/>
                <w:szCs w:val="18"/>
              </w:rPr>
            </w:pPr>
          </w:p>
        </w:tc>
        <w:tc>
          <w:tcPr>
            <w:tcW w:w="1440" w:type="dxa"/>
            <w:shd w:val="clear" w:color="auto" w:fill="FAFAFA"/>
            <w:vAlign w:val="bottom"/>
          </w:tcPr>
          <w:p w14:paraId="3486E7E8" w14:textId="77777777" w:rsidR="007A5A72" w:rsidRPr="009168A8" w:rsidRDefault="007A5A72" w:rsidP="00DF686A">
            <w:pPr>
              <w:spacing w:before="0" w:after="0"/>
              <w:ind w:right="-72"/>
              <w:jc w:val="right"/>
              <w:rPr>
                <w:b/>
                <w:sz w:val="18"/>
                <w:szCs w:val="18"/>
              </w:rPr>
            </w:pPr>
          </w:p>
        </w:tc>
        <w:tc>
          <w:tcPr>
            <w:tcW w:w="1440" w:type="dxa"/>
            <w:shd w:val="clear" w:color="auto" w:fill="FAFAFA"/>
          </w:tcPr>
          <w:p w14:paraId="367B8141" w14:textId="77777777" w:rsidR="007A5A72" w:rsidRPr="009168A8" w:rsidRDefault="007A5A72" w:rsidP="00DF686A">
            <w:pPr>
              <w:spacing w:before="0" w:after="0"/>
              <w:ind w:right="-72"/>
              <w:jc w:val="right"/>
              <w:rPr>
                <w:b/>
                <w:sz w:val="18"/>
                <w:szCs w:val="18"/>
              </w:rPr>
            </w:pPr>
          </w:p>
        </w:tc>
        <w:tc>
          <w:tcPr>
            <w:tcW w:w="1559" w:type="dxa"/>
            <w:shd w:val="clear" w:color="auto" w:fill="FAFAFA"/>
            <w:vAlign w:val="bottom"/>
          </w:tcPr>
          <w:p w14:paraId="3B1A6983" w14:textId="77777777" w:rsidR="007A5A72" w:rsidRPr="009168A8" w:rsidRDefault="007A5A72" w:rsidP="00DF686A">
            <w:pPr>
              <w:spacing w:before="0" w:after="0"/>
              <w:ind w:right="-72"/>
              <w:jc w:val="right"/>
              <w:rPr>
                <w:b/>
                <w:sz w:val="18"/>
                <w:szCs w:val="18"/>
              </w:rPr>
            </w:pPr>
          </w:p>
        </w:tc>
      </w:tr>
      <w:tr w:rsidR="007A5A72" w:rsidRPr="00B876A7" w14:paraId="37AE1471" w14:textId="77777777" w:rsidTr="00DF686A">
        <w:trPr>
          <w:trHeight w:val="10"/>
        </w:trPr>
        <w:tc>
          <w:tcPr>
            <w:tcW w:w="4320" w:type="dxa"/>
            <w:shd w:val="clear" w:color="auto" w:fill="auto"/>
            <w:vAlign w:val="bottom"/>
          </w:tcPr>
          <w:p w14:paraId="07F73BEB" w14:textId="77777777" w:rsidR="007A5A72" w:rsidRPr="00B876A7" w:rsidRDefault="0032140B" w:rsidP="00DF686A">
            <w:pPr>
              <w:spacing w:before="0" w:after="0"/>
              <w:ind w:left="-113"/>
              <w:rPr>
                <w:sz w:val="18"/>
                <w:szCs w:val="18"/>
              </w:rPr>
            </w:pPr>
            <w:r w:rsidRPr="00B876A7">
              <w:rPr>
                <w:sz w:val="18"/>
                <w:szCs w:val="18"/>
              </w:rPr>
              <w:t>Opening net book value</w:t>
            </w:r>
          </w:p>
        </w:tc>
        <w:tc>
          <w:tcPr>
            <w:tcW w:w="1440" w:type="dxa"/>
            <w:shd w:val="clear" w:color="auto" w:fill="FAFAFA"/>
          </w:tcPr>
          <w:p w14:paraId="32C26457" w14:textId="3F4AA39D" w:rsidR="007A5A72" w:rsidRPr="009168A8" w:rsidRDefault="003E4082" w:rsidP="00DF686A">
            <w:pPr>
              <w:spacing w:before="0" w:after="0"/>
              <w:ind w:right="-72"/>
              <w:jc w:val="right"/>
              <w:rPr>
                <w:sz w:val="18"/>
                <w:szCs w:val="18"/>
              </w:rPr>
            </w:pPr>
            <w:r w:rsidRPr="009168A8">
              <w:rPr>
                <w:sz w:val="18"/>
                <w:szCs w:val="18"/>
                <w:cs/>
              </w:rPr>
              <w:t>75</w:t>
            </w:r>
            <w:r w:rsidRPr="009168A8">
              <w:rPr>
                <w:sz w:val="18"/>
                <w:szCs w:val="18"/>
              </w:rPr>
              <w:t>,</w:t>
            </w:r>
            <w:r w:rsidRPr="009168A8">
              <w:rPr>
                <w:sz w:val="18"/>
                <w:szCs w:val="18"/>
                <w:cs/>
              </w:rPr>
              <w:t>860</w:t>
            </w:r>
            <w:r w:rsidRPr="009168A8">
              <w:rPr>
                <w:sz w:val="18"/>
                <w:szCs w:val="18"/>
              </w:rPr>
              <w:t>,</w:t>
            </w:r>
            <w:r w:rsidRPr="009168A8">
              <w:rPr>
                <w:sz w:val="18"/>
                <w:szCs w:val="18"/>
                <w:cs/>
              </w:rPr>
              <w:t>268</w:t>
            </w:r>
          </w:p>
        </w:tc>
        <w:tc>
          <w:tcPr>
            <w:tcW w:w="1440" w:type="dxa"/>
            <w:shd w:val="clear" w:color="auto" w:fill="FAFAFA"/>
          </w:tcPr>
          <w:p w14:paraId="66901965" w14:textId="476A24E7" w:rsidR="007A5A72" w:rsidRPr="009168A8" w:rsidRDefault="009168A8" w:rsidP="00DF686A">
            <w:pPr>
              <w:spacing w:before="0" w:after="0"/>
              <w:ind w:right="-72"/>
              <w:jc w:val="right"/>
              <w:rPr>
                <w:sz w:val="18"/>
                <w:szCs w:val="18"/>
              </w:rPr>
            </w:pPr>
            <w:r w:rsidRPr="009168A8">
              <w:rPr>
                <w:sz w:val="18"/>
                <w:szCs w:val="18"/>
              </w:rPr>
              <w:t>11,878,125</w:t>
            </w:r>
          </w:p>
        </w:tc>
        <w:tc>
          <w:tcPr>
            <w:tcW w:w="1440" w:type="dxa"/>
            <w:shd w:val="clear" w:color="auto" w:fill="FAFAFA"/>
          </w:tcPr>
          <w:p w14:paraId="412B35F2" w14:textId="51F08E58" w:rsidR="007A5A72" w:rsidRPr="009168A8" w:rsidRDefault="009168A8" w:rsidP="00DF686A">
            <w:pPr>
              <w:spacing w:before="0" w:after="0"/>
              <w:ind w:right="-72"/>
              <w:jc w:val="right"/>
              <w:rPr>
                <w:sz w:val="18"/>
                <w:szCs w:val="18"/>
                <w:cs/>
              </w:rPr>
            </w:pPr>
            <w:r w:rsidRPr="009168A8">
              <w:rPr>
                <w:sz w:val="18"/>
                <w:szCs w:val="18"/>
              </w:rPr>
              <w:t>32,134,358</w:t>
            </w:r>
          </w:p>
        </w:tc>
        <w:tc>
          <w:tcPr>
            <w:tcW w:w="1440" w:type="dxa"/>
            <w:shd w:val="clear" w:color="auto" w:fill="FAFAFA"/>
          </w:tcPr>
          <w:p w14:paraId="31C1613A" w14:textId="6057E687" w:rsidR="007A5A72" w:rsidRPr="009168A8" w:rsidRDefault="009168A8" w:rsidP="00DF686A">
            <w:pPr>
              <w:spacing w:before="0" w:after="0"/>
              <w:ind w:right="-72"/>
              <w:jc w:val="right"/>
              <w:rPr>
                <w:sz w:val="18"/>
                <w:szCs w:val="18"/>
              </w:rPr>
            </w:pPr>
            <w:r w:rsidRPr="009168A8">
              <w:rPr>
                <w:sz w:val="18"/>
                <w:szCs w:val="18"/>
              </w:rPr>
              <w:t>14,961,843</w:t>
            </w:r>
          </w:p>
        </w:tc>
        <w:tc>
          <w:tcPr>
            <w:tcW w:w="1440" w:type="dxa"/>
            <w:shd w:val="clear" w:color="auto" w:fill="FAFAFA"/>
          </w:tcPr>
          <w:p w14:paraId="62BBBF84" w14:textId="4A3A2F40" w:rsidR="007A5A72" w:rsidRPr="009168A8" w:rsidRDefault="009168A8" w:rsidP="00DF686A">
            <w:pPr>
              <w:spacing w:before="0" w:after="0"/>
              <w:ind w:right="-72"/>
              <w:jc w:val="right"/>
              <w:rPr>
                <w:sz w:val="18"/>
                <w:szCs w:val="18"/>
              </w:rPr>
            </w:pPr>
            <w:r w:rsidRPr="009168A8">
              <w:rPr>
                <w:sz w:val="18"/>
                <w:szCs w:val="18"/>
              </w:rPr>
              <w:t>3,155,865</w:t>
            </w:r>
          </w:p>
        </w:tc>
        <w:tc>
          <w:tcPr>
            <w:tcW w:w="1440" w:type="dxa"/>
            <w:shd w:val="clear" w:color="auto" w:fill="FAFAFA"/>
          </w:tcPr>
          <w:p w14:paraId="57AF15CD" w14:textId="3CEC3474" w:rsidR="007A5A72" w:rsidRPr="009168A8" w:rsidRDefault="00024C20" w:rsidP="00DF686A">
            <w:pPr>
              <w:spacing w:before="0" w:after="0"/>
              <w:ind w:right="-72"/>
              <w:jc w:val="right"/>
              <w:rPr>
                <w:sz w:val="18"/>
                <w:szCs w:val="18"/>
              </w:rPr>
            </w:pPr>
            <w:r>
              <w:rPr>
                <w:sz w:val="18"/>
                <w:szCs w:val="18"/>
              </w:rPr>
              <w:t>-</w:t>
            </w:r>
          </w:p>
        </w:tc>
        <w:tc>
          <w:tcPr>
            <w:tcW w:w="1559" w:type="dxa"/>
            <w:shd w:val="clear" w:color="auto" w:fill="FAFAFA"/>
          </w:tcPr>
          <w:p w14:paraId="72E4340F" w14:textId="25EE81B8" w:rsidR="007A5A72" w:rsidRPr="009168A8" w:rsidRDefault="00024C20" w:rsidP="00DF686A">
            <w:pPr>
              <w:tabs>
                <w:tab w:val="left" w:pos="1176"/>
              </w:tabs>
              <w:spacing w:before="0" w:after="0"/>
              <w:ind w:right="-72"/>
              <w:jc w:val="right"/>
              <w:rPr>
                <w:sz w:val="18"/>
                <w:szCs w:val="18"/>
              </w:rPr>
            </w:pPr>
            <w:r w:rsidRPr="00024C20">
              <w:rPr>
                <w:sz w:val="18"/>
                <w:szCs w:val="18"/>
              </w:rPr>
              <w:t>137,990,459</w:t>
            </w:r>
          </w:p>
        </w:tc>
      </w:tr>
      <w:tr w:rsidR="007A5A72" w:rsidRPr="00B876A7" w14:paraId="4872C0B6" w14:textId="77777777" w:rsidTr="00DF686A">
        <w:trPr>
          <w:trHeight w:val="10"/>
        </w:trPr>
        <w:tc>
          <w:tcPr>
            <w:tcW w:w="4320" w:type="dxa"/>
            <w:shd w:val="clear" w:color="auto" w:fill="auto"/>
            <w:vAlign w:val="bottom"/>
          </w:tcPr>
          <w:p w14:paraId="2C530998" w14:textId="77777777" w:rsidR="007A5A72" w:rsidRPr="00B876A7" w:rsidRDefault="0032140B" w:rsidP="00DF686A">
            <w:pPr>
              <w:tabs>
                <w:tab w:val="left" w:pos="720"/>
                <w:tab w:val="left" w:pos="2160"/>
                <w:tab w:val="center" w:pos="6930"/>
                <w:tab w:val="center" w:pos="8280"/>
                <w:tab w:val="right" w:pos="8540"/>
              </w:tabs>
              <w:spacing w:before="0" w:after="0"/>
              <w:ind w:left="-113"/>
              <w:rPr>
                <w:sz w:val="18"/>
                <w:szCs w:val="18"/>
              </w:rPr>
            </w:pPr>
            <w:r w:rsidRPr="00B876A7">
              <w:rPr>
                <w:sz w:val="18"/>
                <w:szCs w:val="18"/>
              </w:rPr>
              <w:t>Additions</w:t>
            </w:r>
          </w:p>
        </w:tc>
        <w:tc>
          <w:tcPr>
            <w:tcW w:w="1440" w:type="dxa"/>
            <w:shd w:val="clear" w:color="auto" w:fill="FAFAFA"/>
          </w:tcPr>
          <w:p w14:paraId="08A3DE32" w14:textId="4B8AEC5D" w:rsidR="007A5A72" w:rsidRPr="009168A8" w:rsidRDefault="003E4082" w:rsidP="00DF686A">
            <w:pPr>
              <w:spacing w:before="0" w:after="0"/>
              <w:ind w:right="-72"/>
              <w:jc w:val="right"/>
              <w:rPr>
                <w:sz w:val="18"/>
                <w:szCs w:val="18"/>
              </w:rPr>
            </w:pPr>
            <w:r w:rsidRPr="009168A8">
              <w:rPr>
                <w:sz w:val="18"/>
                <w:szCs w:val="18"/>
                <w:cs/>
              </w:rPr>
              <w:t>3</w:t>
            </w:r>
            <w:r w:rsidRPr="009168A8">
              <w:rPr>
                <w:sz w:val="18"/>
                <w:szCs w:val="18"/>
              </w:rPr>
              <w:t>,</w:t>
            </w:r>
            <w:r w:rsidRPr="009168A8">
              <w:rPr>
                <w:sz w:val="18"/>
                <w:szCs w:val="18"/>
                <w:cs/>
              </w:rPr>
              <w:t>262</w:t>
            </w:r>
            <w:r w:rsidRPr="009168A8">
              <w:rPr>
                <w:sz w:val="18"/>
                <w:szCs w:val="18"/>
              </w:rPr>
              <w:t>,</w:t>
            </w:r>
            <w:r w:rsidRPr="009168A8">
              <w:rPr>
                <w:sz w:val="18"/>
                <w:szCs w:val="18"/>
                <w:cs/>
              </w:rPr>
              <w:t>410</w:t>
            </w:r>
          </w:p>
        </w:tc>
        <w:tc>
          <w:tcPr>
            <w:tcW w:w="1440" w:type="dxa"/>
            <w:shd w:val="clear" w:color="auto" w:fill="FAFAFA"/>
          </w:tcPr>
          <w:p w14:paraId="118FCCB4" w14:textId="4F4A8230" w:rsidR="007A5A72" w:rsidRPr="009168A8" w:rsidRDefault="009168A8" w:rsidP="00DF686A">
            <w:pPr>
              <w:tabs>
                <w:tab w:val="left" w:pos="1092"/>
              </w:tabs>
              <w:spacing w:before="0" w:after="0"/>
              <w:ind w:right="-72"/>
              <w:jc w:val="right"/>
              <w:rPr>
                <w:sz w:val="18"/>
                <w:szCs w:val="18"/>
              </w:rPr>
            </w:pPr>
            <w:r>
              <w:rPr>
                <w:sz w:val="18"/>
                <w:szCs w:val="18"/>
              </w:rPr>
              <w:t>-</w:t>
            </w:r>
          </w:p>
        </w:tc>
        <w:tc>
          <w:tcPr>
            <w:tcW w:w="1440" w:type="dxa"/>
            <w:shd w:val="clear" w:color="auto" w:fill="FAFAFA"/>
          </w:tcPr>
          <w:p w14:paraId="54ACD321" w14:textId="60235D8D" w:rsidR="007A5A72" w:rsidRPr="009168A8" w:rsidRDefault="009168A8" w:rsidP="00DF686A">
            <w:pPr>
              <w:spacing w:before="0" w:after="0"/>
              <w:ind w:right="-72"/>
              <w:jc w:val="right"/>
              <w:rPr>
                <w:sz w:val="18"/>
                <w:szCs w:val="18"/>
              </w:rPr>
            </w:pPr>
            <w:r w:rsidRPr="009168A8">
              <w:rPr>
                <w:sz w:val="18"/>
                <w:szCs w:val="18"/>
              </w:rPr>
              <w:t>18,774,876</w:t>
            </w:r>
          </w:p>
        </w:tc>
        <w:tc>
          <w:tcPr>
            <w:tcW w:w="1440" w:type="dxa"/>
            <w:shd w:val="clear" w:color="auto" w:fill="FAFAFA"/>
          </w:tcPr>
          <w:p w14:paraId="052C8C9B" w14:textId="1B775C7C" w:rsidR="007A5A72" w:rsidRPr="009168A8" w:rsidRDefault="009168A8" w:rsidP="00DF686A">
            <w:pPr>
              <w:spacing w:before="0" w:after="0"/>
              <w:ind w:right="-72"/>
              <w:jc w:val="right"/>
              <w:rPr>
                <w:sz w:val="18"/>
                <w:szCs w:val="18"/>
              </w:rPr>
            </w:pPr>
            <w:r w:rsidRPr="009168A8">
              <w:rPr>
                <w:sz w:val="18"/>
                <w:szCs w:val="18"/>
              </w:rPr>
              <w:t>5,517,779</w:t>
            </w:r>
          </w:p>
        </w:tc>
        <w:tc>
          <w:tcPr>
            <w:tcW w:w="1440" w:type="dxa"/>
            <w:shd w:val="clear" w:color="auto" w:fill="FAFAFA"/>
          </w:tcPr>
          <w:p w14:paraId="191AD434" w14:textId="241A92E2" w:rsidR="007A5A72" w:rsidRPr="009168A8" w:rsidRDefault="009168A8" w:rsidP="00DF686A">
            <w:pPr>
              <w:spacing w:before="0" w:after="0"/>
              <w:ind w:right="-72"/>
              <w:jc w:val="right"/>
              <w:rPr>
                <w:sz w:val="18"/>
                <w:szCs w:val="18"/>
              </w:rPr>
            </w:pPr>
            <w:r>
              <w:rPr>
                <w:sz w:val="18"/>
                <w:szCs w:val="18"/>
              </w:rPr>
              <w:t>-</w:t>
            </w:r>
          </w:p>
        </w:tc>
        <w:tc>
          <w:tcPr>
            <w:tcW w:w="1440" w:type="dxa"/>
            <w:shd w:val="clear" w:color="auto" w:fill="FAFAFA"/>
          </w:tcPr>
          <w:p w14:paraId="354B83B7" w14:textId="67DF0039" w:rsidR="007A5A72" w:rsidRPr="009168A8" w:rsidRDefault="00024C20" w:rsidP="00DF686A">
            <w:pPr>
              <w:spacing w:before="0" w:after="0"/>
              <w:ind w:right="-72"/>
              <w:jc w:val="right"/>
              <w:rPr>
                <w:sz w:val="18"/>
                <w:szCs w:val="18"/>
              </w:rPr>
            </w:pPr>
            <w:r w:rsidRPr="00024C20">
              <w:rPr>
                <w:sz w:val="18"/>
                <w:szCs w:val="18"/>
              </w:rPr>
              <w:t>31,140,395</w:t>
            </w:r>
          </w:p>
        </w:tc>
        <w:tc>
          <w:tcPr>
            <w:tcW w:w="1559" w:type="dxa"/>
            <w:shd w:val="clear" w:color="auto" w:fill="FAFAFA"/>
          </w:tcPr>
          <w:p w14:paraId="2D08DF7E" w14:textId="5E90DF8E" w:rsidR="007A5A72" w:rsidRPr="009168A8" w:rsidRDefault="00024C20" w:rsidP="00DF686A">
            <w:pPr>
              <w:spacing w:before="0" w:after="0"/>
              <w:ind w:right="-72"/>
              <w:jc w:val="right"/>
              <w:rPr>
                <w:sz w:val="18"/>
                <w:szCs w:val="18"/>
              </w:rPr>
            </w:pPr>
            <w:r w:rsidRPr="00024C20">
              <w:rPr>
                <w:sz w:val="18"/>
                <w:szCs w:val="18"/>
              </w:rPr>
              <w:t>58,695,460</w:t>
            </w:r>
          </w:p>
        </w:tc>
      </w:tr>
      <w:tr w:rsidR="007A5A72" w:rsidRPr="00B876A7" w14:paraId="22261B95" w14:textId="77777777" w:rsidTr="00DF686A">
        <w:trPr>
          <w:trHeight w:val="10"/>
        </w:trPr>
        <w:tc>
          <w:tcPr>
            <w:tcW w:w="4320" w:type="dxa"/>
            <w:shd w:val="clear" w:color="auto" w:fill="auto"/>
            <w:vAlign w:val="bottom"/>
          </w:tcPr>
          <w:p w14:paraId="022089BC" w14:textId="77777777" w:rsidR="007A5A72" w:rsidRPr="00B876A7" w:rsidRDefault="0032140B" w:rsidP="00DF686A">
            <w:pPr>
              <w:tabs>
                <w:tab w:val="left" w:pos="851"/>
                <w:tab w:val="left" w:pos="2160"/>
                <w:tab w:val="center" w:pos="6930"/>
                <w:tab w:val="center" w:pos="8280"/>
                <w:tab w:val="right" w:pos="8540"/>
              </w:tabs>
              <w:spacing w:before="0" w:after="0"/>
              <w:ind w:left="-113"/>
              <w:rPr>
                <w:sz w:val="18"/>
                <w:szCs w:val="18"/>
              </w:rPr>
            </w:pPr>
            <w:r w:rsidRPr="00B876A7">
              <w:rPr>
                <w:sz w:val="18"/>
                <w:szCs w:val="18"/>
              </w:rPr>
              <w:t>Disposals, net</w:t>
            </w:r>
          </w:p>
        </w:tc>
        <w:tc>
          <w:tcPr>
            <w:tcW w:w="1440" w:type="dxa"/>
            <w:shd w:val="clear" w:color="auto" w:fill="FAFAFA"/>
          </w:tcPr>
          <w:p w14:paraId="3550B076" w14:textId="5C749D14" w:rsidR="007A5A72" w:rsidRPr="009168A8" w:rsidRDefault="009168A8" w:rsidP="00DF686A">
            <w:pPr>
              <w:spacing w:before="0" w:after="0"/>
              <w:ind w:right="-72"/>
              <w:jc w:val="right"/>
              <w:rPr>
                <w:sz w:val="18"/>
                <w:szCs w:val="18"/>
              </w:rPr>
            </w:pPr>
            <w:r w:rsidRPr="009168A8">
              <w:rPr>
                <w:sz w:val="18"/>
                <w:szCs w:val="18"/>
              </w:rPr>
              <w:t>-</w:t>
            </w:r>
          </w:p>
        </w:tc>
        <w:tc>
          <w:tcPr>
            <w:tcW w:w="1440" w:type="dxa"/>
            <w:shd w:val="clear" w:color="auto" w:fill="FAFAFA"/>
          </w:tcPr>
          <w:p w14:paraId="738E7D6D" w14:textId="2B2855BA" w:rsidR="007A5A72" w:rsidRPr="009168A8" w:rsidRDefault="009168A8" w:rsidP="00DF686A">
            <w:pPr>
              <w:spacing w:before="0" w:after="0"/>
              <w:ind w:right="-72"/>
              <w:jc w:val="right"/>
              <w:rPr>
                <w:sz w:val="18"/>
                <w:szCs w:val="18"/>
              </w:rPr>
            </w:pPr>
            <w:r>
              <w:rPr>
                <w:sz w:val="18"/>
                <w:szCs w:val="18"/>
              </w:rPr>
              <w:t>-</w:t>
            </w:r>
          </w:p>
        </w:tc>
        <w:tc>
          <w:tcPr>
            <w:tcW w:w="1440" w:type="dxa"/>
            <w:shd w:val="clear" w:color="auto" w:fill="FAFAFA"/>
          </w:tcPr>
          <w:p w14:paraId="3C6EB848" w14:textId="446C1D78" w:rsidR="007A5A72" w:rsidRPr="009168A8" w:rsidRDefault="009168A8" w:rsidP="00DF686A">
            <w:pPr>
              <w:spacing w:before="0" w:after="0"/>
              <w:ind w:right="-72"/>
              <w:jc w:val="right"/>
              <w:rPr>
                <w:sz w:val="18"/>
                <w:szCs w:val="18"/>
              </w:rPr>
            </w:pPr>
            <w:r w:rsidRPr="009168A8">
              <w:rPr>
                <w:sz w:val="18"/>
                <w:szCs w:val="18"/>
              </w:rPr>
              <w:t>(9,312)</w:t>
            </w:r>
          </w:p>
        </w:tc>
        <w:tc>
          <w:tcPr>
            <w:tcW w:w="1440" w:type="dxa"/>
            <w:shd w:val="clear" w:color="auto" w:fill="FAFAFA"/>
          </w:tcPr>
          <w:p w14:paraId="7EA07B64" w14:textId="1B7348F5" w:rsidR="007A5A72" w:rsidRPr="009168A8" w:rsidRDefault="009168A8" w:rsidP="00DF686A">
            <w:pPr>
              <w:spacing w:before="0" w:after="0"/>
              <w:ind w:right="-72"/>
              <w:jc w:val="right"/>
              <w:rPr>
                <w:sz w:val="18"/>
                <w:szCs w:val="18"/>
              </w:rPr>
            </w:pPr>
            <w:r w:rsidRPr="009168A8">
              <w:rPr>
                <w:sz w:val="18"/>
                <w:szCs w:val="18"/>
              </w:rPr>
              <w:t>(597)</w:t>
            </w:r>
          </w:p>
        </w:tc>
        <w:tc>
          <w:tcPr>
            <w:tcW w:w="1440" w:type="dxa"/>
            <w:shd w:val="clear" w:color="auto" w:fill="FAFAFA"/>
          </w:tcPr>
          <w:p w14:paraId="6DAAB857" w14:textId="4B25D853" w:rsidR="007A5A72" w:rsidRPr="009168A8" w:rsidRDefault="009168A8" w:rsidP="00DF686A">
            <w:pPr>
              <w:spacing w:before="0" w:after="0"/>
              <w:ind w:right="-72"/>
              <w:jc w:val="right"/>
              <w:rPr>
                <w:sz w:val="18"/>
                <w:szCs w:val="18"/>
              </w:rPr>
            </w:pPr>
            <w:r>
              <w:rPr>
                <w:sz w:val="18"/>
                <w:szCs w:val="18"/>
              </w:rPr>
              <w:t>-</w:t>
            </w:r>
          </w:p>
        </w:tc>
        <w:tc>
          <w:tcPr>
            <w:tcW w:w="1440" w:type="dxa"/>
            <w:shd w:val="clear" w:color="auto" w:fill="FAFAFA"/>
          </w:tcPr>
          <w:p w14:paraId="496EDC1D" w14:textId="64583FD9" w:rsidR="007A5A72" w:rsidRPr="009168A8" w:rsidRDefault="00024C20" w:rsidP="00DF686A">
            <w:pPr>
              <w:spacing w:before="0" w:after="0"/>
              <w:ind w:right="-72"/>
              <w:jc w:val="right"/>
              <w:rPr>
                <w:sz w:val="18"/>
                <w:szCs w:val="18"/>
              </w:rPr>
            </w:pPr>
            <w:r>
              <w:rPr>
                <w:sz w:val="18"/>
                <w:szCs w:val="18"/>
              </w:rPr>
              <w:t>-</w:t>
            </w:r>
          </w:p>
        </w:tc>
        <w:tc>
          <w:tcPr>
            <w:tcW w:w="1559" w:type="dxa"/>
            <w:shd w:val="clear" w:color="auto" w:fill="FAFAFA"/>
          </w:tcPr>
          <w:p w14:paraId="3CFF1DC6" w14:textId="3814A1EC" w:rsidR="007A5A72" w:rsidRPr="009168A8" w:rsidRDefault="00024C20" w:rsidP="00DF686A">
            <w:pPr>
              <w:tabs>
                <w:tab w:val="left" w:pos="1320"/>
              </w:tabs>
              <w:spacing w:before="0" w:after="0"/>
              <w:ind w:right="-72"/>
              <w:jc w:val="right"/>
              <w:rPr>
                <w:sz w:val="18"/>
                <w:szCs w:val="18"/>
              </w:rPr>
            </w:pPr>
            <w:r w:rsidRPr="00024C20">
              <w:rPr>
                <w:sz w:val="18"/>
                <w:szCs w:val="18"/>
              </w:rPr>
              <w:t>(9,909)</w:t>
            </w:r>
          </w:p>
        </w:tc>
      </w:tr>
      <w:tr w:rsidR="007A5A72" w:rsidRPr="00B876A7" w14:paraId="7DCD6870" w14:textId="77777777" w:rsidTr="00DF686A">
        <w:trPr>
          <w:trHeight w:val="10"/>
        </w:trPr>
        <w:tc>
          <w:tcPr>
            <w:tcW w:w="4320" w:type="dxa"/>
            <w:shd w:val="clear" w:color="auto" w:fill="auto"/>
            <w:vAlign w:val="bottom"/>
          </w:tcPr>
          <w:p w14:paraId="2AFCF720" w14:textId="77777777" w:rsidR="007A5A72" w:rsidRPr="00B876A7" w:rsidRDefault="0032140B" w:rsidP="00DF686A">
            <w:pPr>
              <w:tabs>
                <w:tab w:val="left" w:pos="851"/>
                <w:tab w:val="left" w:pos="2160"/>
                <w:tab w:val="center" w:pos="6930"/>
                <w:tab w:val="center" w:pos="8280"/>
                <w:tab w:val="right" w:pos="8540"/>
              </w:tabs>
              <w:spacing w:before="0" w:after="0"/>
              <w:ind w:left="-113"/>
              <w:rPr>
                <w:sz w:val="18"/>
                <w:szCs w:val="18"/>
              </w:rPr>
            </w:pPr>
            <w:r w:rsidRPr="00B876A7">
              <w:rPr>
                <w:sz w:val="18"/>
                <w:szCs w:val="18"/>
              </w:rPr>
              <w:t>Transfer-in (out)</w:t>
            </w:r>
          </w:p>
        </w:tc>
        <w:tc>
          <w:tcPr>
            <w:tcW w:w="1440" w:type="dxa"/>
            <w:shd w:val="clear" w:color="auto" w:fill="FAFAFA"/>
          </w:tcPr>
          <w:p w14:paraId="45A151DA" w14:textId="3292E089" w:rsidR="007A5A72" w:rsidRPr="009168A8" w:rsidRDefault="009168A8" w:rsidP="00DF686A">
            <w:pPr>
              <w:spacing w:before="0" w:after="0"/>
              <w:ind w:right="-72"/>
              <w:jc w:val="right"/>
              <w:rPr>
                <w:sz w:val="18"/>
                <w:szCs w:val="18"/>
              </w:rPr>
            </w:pPr>
            <w:r w:rsidRPr="009168A8">
              <w:rPr>
                <w:sz w:val="18"/>
                <w:szCs w:val="18"/>
              </w:rPr>
              <w:t>411,340</w:t>
            </w:r>
          </w:p>
        </w:tc>
        <w:tc>
          <w:tcPr>
            <w:tcW w:w="1440" w:type="dxa"/>
            <w:shd w:val="clear" w:color="auto" w:fill="FAFAFA"/>
          </w:tcPr>
          <w:p w14:paraId="58CE001F" w14:textId="6F061C3A" w:rsidR="007A5A72" w:rsidRPr="009168A8" w:rsidRDefault="009168A8" w:rsidP="00DF686A">
            <w:pPr>
              <w:spacing w:before="0" w:after="0"/>
              <w:ind w:right="-72"/>
              <w:jc w:val="right"/>
              <w:rPr>
                <w:sz w:val="18"/>
                <w:szCs w:val="18"/>
              </w:rPr>
            </w:pPr>
            <w:r w:rsidRPr="009168A8">
              <w:rPr>
                <w:sz w:val="18"/>
                <w:szCs w:val="18"/>
              </w:rPr>
              <w:t>461,732</w:t>
            </w:r>
          </w:p>
        </w:tc>
        <w:tc>
          <w:tcPr>
            <w:tcW w:w="1440" w:type="dxa"/>
            <w:shd w:val="clear" w:color="auto" w:fill="FAFAFA"/>
          </w:tcPr>
          <w:p w14:paraId="71E77CA0" w14:textId="02B35166" w:rsidR="007A5A72" w:rsidRPr="009168A8" w:rsidRDefault="009168A8" w:rsidP="00DF686A">
            <w:pPr>
              <w:spacing w:before="0" w:after="0"/>
              <w:ind w:right="-72"/>
              <w:jc w:val="right"/>
              <w:rPr>
                <w:sz w:val="18"/>
                <w:szCs w:val="18"/>
              </w:rPr>
            </w:pPr>
            <w:r>
              <w:rPr>
                <w:sz w:val="18"/>
                <w:szCs w:val="18"/>
              </w:rPr>
              <w:t>-</w:t>
            </w:r>
          </w:p>
        </w:tc>
        <w:tc>
          <w:tcPr>
            <w:tcW w:w="1440" w:type="dxa"/>
            <w:shd w:val="clear" w:color="auto" w:fill="FAFAFA"/>
          </w:tcPr>
          <w:p w14:paraId="58A4FE62" w14:textId="05841C2F" w:rsidR="007A5A72" w:rsidRPr="009168A8" w:rsidRDefault="009168A8" w:rsidP="00DF686A">
            <w:pPr>
              <w:spacing w:before="0" w:after="0"/>
              <w:ind w:right="-72"/>
              <w:jc w:val="right"/>
              <w:rPr>
                <w:sz w:val="18"/>
                <w:szCs w:val="18"/>
              </w:rPr>
            </w:pPr>
            <w:r w:rsidRPr="009168A8">
              <w:rPr>
                <w:sz w:val="18"/>
                <w:szCs w:val="18"/>
              </w:rPr>
              <w:t>21,497</w:t>
            </w:r>
          </w:p>
        </w:tc>
        <w:tc>
          <w:tcPr>
            <w:tcW w:w="1440" w:type="dxa"/>
            <w:shd w:val="clear" w:color="auto" w:fill="FAFAFA"/>
          </w:tcPr>
          <w:p w14:paraId="4CBFE3F8" w14:textId="05E8B362" w:rsidR="007A5A72" w:rsidRPr="009168A8" w:rsidRDefault="009168A8" w:rsidP="00DF686A">
            <w:pPr>
              <w:spacing w:before="0" w:after="0"/>
              <w:ind w:right="-72"/>
              <w:jc w:val="right"/>
              <w:rPr>
                <w:sz w:val="18"/>
                <w:szCs w:val="18"/>
              </w:rPr>
            </w:pPr>
            <w:r>
              <w:rPr>
                <w:sz w:val="18"/>
                <w:szCs w:val="18"/>
              </w:rPr>
              <w:t>-</w:t>
            </w:r>
          </w:p>
        </w:tc>
        <w:tc>
          <w:tcPr>
            <w:tcW w:w="1440" w:type="dxa"/>
            <w:shd w:val="clear" w:color="auto" w:fill="FAFAFA"/>
          </w:tcPr>
          <w:p w14:paraId="78999049" w14:textId="54BE898B" w:rsidR="007A5A72" w:rsidRPr="009168A8" w:rsidRDefault="00024C20" w:rsidP="00DF686A">
            <w:pPr>
              <w:spacing w:before="0" w:after="0"/>
              <w:ind w:right="-72"/>
              <w:jc w:val="right"/>
              <w:rPr>
                <w:sz w:val="18"/>
                <w:szCs w:val="18"/>
              </w:rPr>
            </w:pPr>
            <w:r w:rsidRPr="00024C20">
              <w:rPr>
                <w:sz w:val="18"/>
                <w:szCs w:val="18"/>
              </w:rPr>
              <w:t>(894,569)</w:t>
            </w:r>
          </w:p>
        </w:tc>
        <w:tc>
          <w:tcPr>
            <w:tcW w:w="1559" w:type="dxa"/>
            <w:shd w:val="clear" w:color="auto" w:fill="FAFAFA"/>
          </w:tcPr>
          <w:p w14:paraId="36412FA4" w14:textId="0A94BD45" w:rsidR="007A5A72" w:rsidRPr="009168A8" w:rsidRDefault="00024C20" w:rsidP="00DF686A">
            <w:pPr>
              <w:spacing w:before="0" w:after="0"/>
              <w:ind w:right="-72"/>
              <w:jc w:val="right"/>
              <w:rPr>
                <w:sz w:val="18"/>
                <w:szCs w:val="18"/>
              </w:rPr>
            </w:pPr>
            <w:r>
              <w:rPr>
                <w:sz w:val="18"/>
                <w:szCs w:val="18"/>
              </w:rPr>
              <w:t>-</w:t>
            </w:r>
          </w:p>
        </w:tc>
      </w:tr>
      <w:tr w:rsidR="007A5A72" w:rsidRPr="00B876A7" w14:paraId="0AEE52A4" w14:textId="77777777" w:rsidTr="00DF686A">
        <w:trPr>
          <w:trHeight w:val="10"/>
        </w:trPr>
        <w:tc>
          <w:tcPr>
            <w:tcW w:w="4320" w:type="dxa"/>
            <w:shd w:val="clear" w:color="auto" w:fill="auto"/>
            <w:vAlign w:val="bottom"/>
          </w:tcPr>
          <w:p w14:paraId="4C2C83ED" w14:textId="77777777" w:rsidR="007A5A72" w:rsidRPr="00B876A7" w:rsidRDefault="0032140B" w:rsidP="00DF686A">
            <w:pPr>
              <w:tabs>
                <w:tab w:val="left" w:pos="851"/>
                <w:tab w:val="left" w:pos="2160"/>
                <w:tab w:val="center" w:pos="6930"/>
                <w:tab w:val="center" w:pos="8280"/>
                <w:tab w:val="right" w:pos="8540"/>
              </w:tabs>
              <w:spacing w:before="0" w:after="0"/>
              <w:ind w:left="-113"/>
              <w:rPr>
                <w:sz w:val="18"/>
                <w:szCs w:val="18"/>
              </w:rPr>
            </w:pPr>
            <w:r w:rsidRPr="00B876A7">
              <w:rPr>
                <w:sz w:val="18"/>
                <w:szCs w:val="18"/>
              </w:rPr>
              <w:t>Depreciation charge</w:t>
            </w:r>
          </w:p>
        </w:tc>
        <w:tc>
          <w:tcPr>
            <w:tcW w:w="1440" w:type="dxa"/>
            <w:tcBorders>
              <w:bottom w:val="single" w:sz="4" w:space="0" w:color="auto"/>
            </w:tcBorders>
            <w:shd w:val="clear" w:color="auto" w:fill="FAFAFA"/>
          </w:tcPr>
          <w:p w14:paraId="62CE0305" w14:textId="74B88FB1" w:rsidR="007A5A72" w:rsidRPr="009168A8" w:rsidRDefault="009168A8" w:rsidP="00DF686A">
            <w:pPr>
              <w:spacing w:before="0" w:after="0"/>
              <w:ind w:right="-72"/>
              <w:jc w:val="right"/>
              <w:rPr>
                <w:sz w:val="18"/>
                <w:szCs w:val="18"/>
              </w:rPr>
            </w:pPr>
            <w:r w:rsidRPr="009168A8">
              <w:rPr>
                <w:sz w:val="18"/>
                <w:szCs w:val="18"/>
              </w:rPr>
              <w:t>(45,428)</w:t>
            </w:r>
          </w:p>
        </w:tc>
        <w:tc>
          <w:tcPr>
            <w:tcW w:w="1440" w:type="dxa"/>
            <w:tcBorders>
              <w:bottom w:val="single" w:sz="4" w:space="0" w:color="auto"/>
            </w:tcBorders>
            <w:shd w:val="clear" w:color="auto" w:fill="FAFAFA"/>
          </w:tcPr>
          <w:p w14:paraId="1456D48D" w14:textId="68964987" w:rsidR="007A5A72" w:rsidRPr="009168A8" w:rsidRDefault="009168A8" w:rsidP="00DF686A">
            <w:pPr>
              <w:spacing w:before="0" w:after="0"/>
              <w:ind w:right="-72"/>
              <w:jc w:val="right"/>
              <w:rPr>
                <w:sz w:val="18"/>
                <w:szCs w:val="18"/>
              </w:rPr>
            </w:pPr>
            <w:r w:rsidRPr="009168A8">
              <w:rPr>
                <w:sz w:val="18"/>
                <w:szCs w:val="18"/>
              </w:rPr>
              <w:t>(1,825,765)</w:t>
            </w:r>
          </w:p>
        </w:tc>
        <w:tc>
          <w:tcPr>
            <w:tcW w:w="1440" w:type="dxa"/>
            <w:tcBorders>
              <w:bottom w:val="single" w:sz="4" w:space="0" w:color="auto"/>
            </w:tcBorders>
            <w:shd w:val="clear" w:color="auto" w:fill="FAFAFA"/>
          </w:tcPr>
          <w:p w14:paraId="6224D0C1" w14:textId="41B153FF" w:rsidR="007A5A72" w:rsidRPr="009168A8" w:rsidRDefault="009168A8" w:rsidP="00DF686A">
            <w:pPr>
              <w:spacing w:before="0" w:after="0"/>
              <w:ind w:right="-72"/>
              <w:jc w:val="right"/>
              <w:rPr>
                <w:sz w:val="18"/>
                <w:szCs w:val="18"/>
              </w:rPr>
            </w:pPr>
            <w:r w:rsidRPr="009168A8">
              <w:rPr>
                <w:sz w:val="18"/>
                <w:szCs w:val="18"/>
              </w:rPr>
              <w:t>(15,083,200)</w:t>
            </w:r>
          </w:p>
        </w:tc>
        <w:tc>
          <w:tcPr>
            <w:tcW w:w="1440" w:type="dxa"/>
            <w:tcBorders>
              <w:bottom w:val="single" w:sz="4" w:space="0" w:color="auto"/>
            </w:tcBorders>
            <w:shd w:val="clear" w:color="auto" w:fill="FAFAFA"/>
          </w:tcPr>
          <w:p w14:paraId="39696A69" w14:textId="2D548CDB" w:rsidR="007A5A72" w:rsidRPr="009168A8" w:rsidRDefault="009168A8" w:rsidP="00DF686A">
            <w:pPr>
              <w:spacing w:before="0" w:after="0"/>
              <w:ind w:right="-72"/>
              <w:jc w:val="right"/>
              <w:rPr>
                <w:sz w:val="18"/>
                <w:szCs w:val="18"/>
              </w:rPr>
            </w:pPr>
            <w:r w:rsidRPr="009168A8">
              <w:rPr>
                <w:sz w:val="18"/>
                <w:szCs w:val="18"/>
              </w:rPr>
              <w:t>(6,251,554)</w:t>
            </w:r>
          </w:p>
        </w:tc>
        <w:tc>
          <w:tcPr>
            <w:tcW w:w="1440" w:type="dxa"/>
            <w:tcBorders>
              <w:bottom w:val="single" w:sz="4" w:space="0" w:color="auto"/>
            </w:tcBorders>
            <w:shd w:val="clear" w:color="auto" w:fill="FAFAFA"/>
          </w:tcPr>
          <w:p w14:paraId="1C240002" w14:textId="58893DF4" w:rsidR="007A5A72" w:rsidRPr="009168A8" w:rsidRDefault="009168A8" w:rsidP="00DF686A">
            <w:pPr>
              <w:tabs>
                <w:tab w:val="left" w:pos="1104"/>
              </w:tabs>
              <w:spacing w:before="0" w:after="0"/>
              <w:ind w:right="-72"/>
              <w:jc w:val="right"/>
              <w:rPr>
                <w:sz w:val="18"/>
                <w:szCs w:val="18"/>
              </w:rPr>
            </w:pPr>
            <w:r w:rsidRPr="009168A8">
              <w:rPr>
                <w:sz w:val="18"/>
                <w:szCs w:val="18"/>
              </w:rPr>
              <w:t>(1,201,515)</w:t>
            </w:r>
          </w:p>
        </w:tc>
        <w:tc>
          <w:tcPr>
            <w:tcW w:w="1440" w:type="dxa"/>
            <w:tcBorders>
              <w:bottom w:val="single" w:sz="4" w:space="0" w:color="auto"/>
            </w:tcBorders>
            <w:shd w:val="clear" w:color="auto" w:fill="FAFAFA"/>
          </w:tcPr>
          <w:p w14:paraId="2C21199B" w14:textId="28965BAC" w:rsidR="007A5A72" w:rsidRPr="009168A8" w:rsidRDefault="00024C20" w:rsidP="00DF686A">
            <w:pPr>
              <w:tabs>
                <w:tab w:val="left" w:pos="1176"/>
              </w:tabs>
              <w:spacing w:before="0" w:after="0"/>
              <w:ind w:right="-72"/>
              <w:jc w:val="right"/>
              <w:rPr>
                <w:sz w:val="18"/>
                <w:szCs w:val="18"/>
              </w:rPr>
            </w:pPr>
            <w:r>
              <w:rPr>
                <w:sz w:val="18"/>
                <w:szCs w:val="18"/>
              </w:rPr>
              <w:t>-</w:t>
            </w:r>
          </w:p>
        </w:tc>
        <w:tc>
          <w:tcPr>
            <w:tcW w:w="1559" w:type="dxa"/>
            <w:tcBorders>
              <w:bottom w:val="single" w:sz="4" w:space="0" w:color="auto"/>
            </w:tcBorders>
            <w:shd w:val="clear" w:color="auto" w:fill="FAFAFA"/>
          </w:tcPr>
          <w:p w14:paraId="0CE010B9" w14:textId="003BB7C5" w:rsidR="007A5A72" w:rsidRPr="009168A8" w:rsidRDefault="00024C20" w:rsidP="00DF686A">
            <w:pPr>
              <w:spacing w:before="0" w:after="0"/>
              <w:ind w:right="-72"/>
              <w:jc w:val="right"/>
              <w:rPr>
                <w:sz w:val="18"/>
                <w:szCs w:val="18"/>
              </w:rPr>
            </w:pPr>
            <w:r w:rsidRPr="00024C20">
              <w:rPr>
                <w:sz w:val="18"/>
                <w:szCs w:val="18"/>
              </w:rPr>
              <w:t>(24,407,462)</w:t>
            </w:r>
          </w:p>
        </w:tc>
      </w:tr>
      <w:tr w:rsidR="007A5A72" w:rsidRPr="00B876A7" w14:paraId="0EF965BC" w14:textId="77777777" w:rsidTr="00DF686A">
        <w:trPr>
          <w:trHeight w:val="108"/>
        </w:trPr>
        <w:tc>
          <w:tcPr>
            <w:tcW w:w="4320" w:type="dxa"/>
            <w:shd w:val="clear" w:color="auto" w:fill="auto"/>
            <w:vAlign w:val="bottom"/>
          </w:tcPr>
          <w:p w14:paraId="73E5115A" w14:textId="77777777" w:rsidR="007A5A72" w:rsidRPr="00B876A7" w:rsidRDefault="007A5A72" w:rsidP="00DF686A">
            <w:pPr>
              <w:tabs>
                <w:tab w:val="left" w:pos="851"/>
                <w:tab w:val="left" w:pos="2160"/>
                <w:tab w:val="center" w:pos="6930"/>
                <w:tab w:val="center" w:pos="8280"/>
                <w:tab w:val="right" w:pos="8540"/>
              </w:tabs>
              <w:spacing w:before="0" w:after="0"/>
              <w:ind w:left="-113"/>
              <w:rPr>
                <w:sz w:val="18"/>
                <w:szCs w:val="18"/>
              </w:rPr>
            </w:pPr>
          </w:p>
        </w:tc>
        <w:tc>
          <w:tcPr>
            <w:tcW w:w="1440" w:type="dxa"/>
            <w:tcBorders>
              <w:top w:val="single" w:sz="4" w:space="0" w:color="auto"/>
            </w:tcBorders>
            <w:shd w:val="clear" w:color="auto" w:fill="FAFAFA"/>
            <w:vAlign w:val="bottom"/>
          </w:tcPr>
          <w:p w14:paraId="35D7973E"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2AD1EE95"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52BA816D"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58040E62"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2EA8B300"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18E7C1F9" w14:textId="77777777" w:rsidR="007A5A72" w:rsidRPr="009168A8" w:rsidRDefault="007A5A72" w:rsidP="00DF686A">
            <w:pPr>
              <w:spacing w:before="0" w:after="0"/>
              <w:ind w:right="-72"/>
              <w:jc w:val="right"/>
              <w:rPr>
                <w:sz w:val="18"/>
                <w:szCs w:val="18"/>
              </w:rPr>
            </w:pPr>
          </w:p>
        </w:tc>
        <w:tc>
          <w:tcPr>
            <w:tcW w:w="1559" w:type="dxa"/>
            <w:tcBorders>
              <w:top w:val="single" w:sz="4" w:space="0" w:color="auto"/>
            </w:tcBorders>
            <w:shd w:val="clear" w:color="auto" w:fill="FAFAFA"/>
            <w:vAlign w:val="bottom"/>
          </w:tcPr>
          <w:p w14:paraId="0E091F10" w14:textId="77777777" w:rsidR="007A5A72" w:rsidRPr="009168A8" w:rsidRDefault="007A5A72" w:rsidP="00DF686A">
            <w:pPr>
              <w:spacing w:before="0" w:after="0"/>
              <w:ind w:right="-72"/>
              <w:jc w:val="right"/>
              <w:rPr>
                <w:sz w:val="18"/>
                <w:szCs w:val="18"/>
              </w:rPr>
            </w:pPr>
          </w:p>
        </w:tc>
      </w:tr>
      <w:tr w:rsidR="007A5A72" w:rsidRPr="00B876A7" w14:paraId="5D40C512" w14:textId="77777777" w:rsidTr="00DF686A">
        <w:trPr>
          <w:trHeight w:val="189"/>
        </w:trPr>
        <w:tc>
          <w:tcPr>
            <w:tcW w:w="4320" w:type="dxa"/>
            <w:shd w:val="clear" w:color="auto" w:fill="auto"/>
            <w:vAlign w:val="bottom"/>
          </w:tcPr>
          <w:p w14:paraId="10C08443" w14:textId="77777777" w:rsidR="007A5A72" w:rsidRPr="00B876A7" w:rsidRDefault="0032140B" w:rsidP="00DF686A">
            <w:pPr>
              <w:spacing w:before="0" w:after="0"/>
              <w:ind w:left="-113"/>
              <w:rPr>
                <w:sz w:val="18"/>
                <w:szCs w:val="18"/>
              </w:rPr>
            </w:pPr>
            <w:r w:rsidRPr="00B876A7">
              <w:rPr>
                <w:sz w:val="18"/>
                <w:szCs w:val="18"/>
              </w:rPr>
              <w:t>Closing net book value</w:t>
            </w:r>
          </w:p>
        </w:tc>
        <w:tc>
          <w:tcPr>
            <w:tcW w:w="1440" w:type="dxa"/>
            <w:tcBorders>
              <w:bottom w:val="single" w:sz="4" w:space="0" w:color="auto"/>
            </w:tcBorders>
            <w:shd w:val="clear" w:color="auto" w:fill="FAFAFA"/>
          </w:tcPr>
          <w:p w14:paraId="449EC333" w14:textId="383BFFDC" w:rsidR="007A5A72" w:rsidRPr="009168A8" w:rsidRDefault="009168A8" w:rsidP="00DF686A">
            <w:pPr>
              <w:spacing w:before="0" w:after="0"/>
              <w:ind w:right="-72"/>
              <w:jc w:val="right"/>
              <w:rPr>
                <w:sz w:val="18"/>
                <w:szCs w:val="18"/>
              </w:rPr>
            </w:pPr>
            <w:r w:rsidRPr="009168A8">
              <w:rPr>
                <w:sz w:val="18"/>
                <w:szCs w:val="18"/>
              </w:rPr>
              <w:t>79,488,590</w:t>
            </w:r>
          </w:p>
        </w:tc>
        <w:tc>
          <w:tcPr>
            <w:tcW w:w="1440" w:type="dxa"/>
            <w:tcBorders>
              <w:bottom w:val="single" w:sz="4" w:space="0" w:color="auto"/>
            </w:tcBorders>
            <w:shd w:val="clear" w:color="auto" w:fill="FAFAFA"/>
          </w:tcPr>
          <w:p w14:paraId="19B35299" w14:textId="35B0CB57" w:rsidR="007A5A72" w:rsidRPr="009168A8" w:rsidRDefault="009168A8" w:rsidP="00DF686A">
            <w:pPr>
              <w:spacing w:before="0" w:after="0"/>
              <w:ind w:right="-72"/>
              <w:jc w:val="right"/>
              <w:rPr>
                <w:sz w:val="18"/>
                <w:szCs w:val="18"/>
              </w:rPr>
            </w:pPr>
            <w:r w:rsidRPr="009168A8">
              <w:rPr>
                <w:sz w:val="18"/>
                <w:szCs w:val="18"/>
              </w:rPr>
              <w:t>10,514,092</w:t>
            </w:r>
          </w:p>
        </w:tc>
        <w:tc>
          <w:tcPr>
            <w:tcW w:w="1440" w:type="dxa"/>
            <w:tcBorders>
              <w:bottom w:val="single" w:sz="4" w:space="0" w:color="auto"/>
            </w:tcBorders>
            <w:shd w:val="clear" w:color="auto" w:fill="FAFAFA"/>
          </w:tcPr>
          <w:p w14:paraId="0F746D9C" w14:textId="063B2C4B" w:rsidR="007A5A72" w:rsidRPr="009168A8" w:rsidRDefault="009168A8" w:rsidP="00DF686A">
            <w:pPr>
              <w:spacing w:before="0" w:after="0"/>
              <w:ind w:right="-72"/>
              <w:jc w:val="right"/>
              <w:rPr>
                <w:sz w:val="18"/>
                <w:szCs w:val="18"/>
              </w:rPr>
            </w:pPr>
            <w:r w:rsidRPr="009168A8">
              <w:rPr>
                <w:sz w:val="18"/>
                <w:szCs w:val="18"/>
              </w:rPr>
              <w:t>35,816,722</w:t>
            </w:r>
          </w:p>
        </w:tc>
        <w:tc>
          <w:tcPr>
            <w:tcW w:w="1440" w:type="dxa"/>
            <w:tcBorders>
              <w:bottom w:val="single" w:sz="4" w:space="0" w:color="auto"/>
            </w:tcBorders>
            <w:shd w:val="clear" w:color="auto" w:fill="FAFAFA"/>
          </w:tcPr>
          <w:p w14:paraId="009DABBA" w14:textId="676F880F" w:rsidR="007A5A72" w:rsidRPr="009168A8" w:rsidRDefault="009168A8" w:rsidP="00DF686A">
            <w:pPr>
              <w:spacing w:before="0" w:after="0"/>
              <w:ind w:right="-72"/>
              <w:jc w:val="right"/>
              <w:rPr>
                <w:sz w:val="18"/>
                <w:szCs w:val="18"/>
              </w:rPr>
            </w:pPr>
            <w:r w:rsidRPr="009168A8">
              <w:rPr>
                <w:sz w:val="18"/>
                <w:szCs w:val="18"/>
              </w:rPr>
              <w:t>14,248,968</w:t>
            </w:r>
          </w:p>
        </w:tc>
        <w:tc>
          <w:tcPr>
            <w:tcW w:w="1440" w:type="dxa"/>
            <w:tcBorders>
              <w:bottom w:val="single" w:sz="4" w:space="0" w:color="auto"/>
            </w:tcBorders>
            <w:shd w:val="clear" w:color="auto" w:fill="FAFAFA"/>
          </w:tcPr>
          <w:p w14:paraId="3BD1BEEF" w14:textId="327DF0C7" w:rsidR="007A5A72" w:rsidRPr="009168A8" w:rsidRDefault="009168A8" w:rsidP="00DF686A">
            <w:pPr>
              <w:spacing w:before="0" w:after="0"/>
              <w:ind w:right="-72"/>
              <w:jc w:val="right"/>
              <w:rPr>
                <w:sz w:val="18"/>
                <w:szCs w:val="18"/>
              </w:rPr>
            </w:pPr>
            <w:r w:rsidRPr="009168A8">
              <w:rPr>
                <w:sz w:val="18"/>
                <w:szCs w:val="18"/>
              </w:rPr>
              <w:t>1,954,350</w:t>
            </w:r>
          </w:p>
        </w:tc>
        <w:tc>
          <w:tcPr>
            <w:tcW w:w="1440" w:type="dxa"/>
            <w:tcBorders>
              <w:bottom w:val="single" w:sz="4" w:space="0" w:color="auto"/>
            </w:tcBorders>
            <w:shd w:val="clear" w:color="auto" w:fill="FAFAFA"/>
          </w:tcPr>
          <w:p w14:paraId="7896B1C9" w14:textId="72504DBC" w:rsidR="007A5A72" w:rsidRPr="009168A8" w:rsidRDefault="00024C20" w:rsidP="00DF686A">
            <w:pPr>
              <w:spacing w:before="0" w:after="0"/>
              <w:ind w:right="-72"/>
              <w:jc w:val="right"/>
              <w:rPr>
                <w:sz w:val="18"/>
                <w:szCs w:val="18"/>
              </w:rPr>
            </w:pPr>
            <w:r w:rsidRPr="00024C20">
              <w:rPr>
                <w:sz w:val="18"/>
                <w:szCs w:val="18"/>
              </w:rPr>
              <w:t>30,245,826</w:t>
            </w:r>
          </w:p>
        </w:tc>
        <w:tc>
          <w:tcPr>
            <w:tcW w:w="1559" w:type="dxa"/>
            <w:tcBorders>
              <w:bottom w:val="single" w:sz="4" w:space="0" w:color="auto"/>
            </w:tcBorders>
            <w:shd w:val="clear" w:color="auto" w:fill="FAFAFA"/>
          </w:tcPr>
          <w:p w14:paraId="482F64F4" w14:textId="3E337505" w:rsidR="007A5A72" w:rsidRPr="009168A8" w:rsidRDefault="00024C20" w:rsidP="00DF686A">
            <w:pPr>
              <w:spacing w:before="0" w:after="0"/>
              <w:ind w:right="-72"/>
              <w:jc w:val="right"/>
              <w:rPr>
                <w:sz w:val="18"/>
                <w:szCs w:val="18"/>
              </w:rPr>
            </w:pPr>
            <w:r w:rsidRPr="00024C20">
              <w:rPr>
                <w:sz w:val="18"/>
                <w:szCs w:val="18"/>
              </w:rPr>
              <w:t>172,268,548</w:t>
            </w:r>
          </w:p>
        </w:tc>
      </w:tr>
      <w:tr w:rsidR="007A5A72" w:rsidRPr="00B876A7" w14:paraId="69EBA891" w14:textId="77777777" w:rsidTr="00DF686A">
        <w:trPr>
          <w:trHeight w:val="10"/>
        </w:trPr>
        <w:tc>
          <w:tcPr>
            <w:tcW w:w="4320" w:type="dxa"/>
            <w:shd w:val="clear" w:color="auto" w:fill="auto"/>
            <w:vAlign w:val="bottom"/>
          </w:tcPr>
          <w:p w14:paraId="18D53AFA" w14:textId="77777777" w:rsidR="007A5A72" w:rsidRPr="00B876A7" w:rsidRDefault="007A5A72" w:rsidP="00DF686A">
            <w:pPr>
              <w:tabs>
                <w:tab w:val="left" w:pos="1132"/>
                <w:tab w:val="left" w:pos="7797"/>
              </w:tabs>
              <w:spacing w:before="0" w:after="0"/>
              <w:ind w:left="-113"/>
              <w:rPr>
                <w:sz w:val="18"/>
                <w:szCs w:val="18"/>
              </w:rPr>
            </w:pPr>
          </w:p>
        </w:tc>
        <w:tc>
          <w:tcPr>
            <w:tcW w:w="1440" w:type="dxa"/>
            <w:tcBorders>
              <w:top w:val="single" w:sz="4" w:space="0" w:color="auto"/>
            </w:tcBorders>
            <w:shd w:val="clear" w:color="auto" w:fill="FAFAFA"/>
            <w:vAlign w:val="bottom"/>
          </w:tcPr>
          <w:p w14:paraId="474450D4"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center"/>
          </w:tcPr>
          <w:p w14:paraId="22DD9DD9"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2AFD5697"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53EFA0A4"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2AF29FDA"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38EB33BB" w14:textId="77777777" w:rsidR="007A5A72" w:rsidRPr="009168A8" w:rsidRDefault="007A5A72" w:rsidP="00DF686A">
            <w:pPr>
              <w:spacing w:before="0" w:after="0"/>
              <w:ind w:right="-72"/>
              <w:jc w:val="right"/>
              <w:rPr>
                <w:sz w:val="18"/>
                <w:szCs w:val="18"/>
              </w:rPr>
            </w:pPr>
          </w:p>
        </w:tc>
        <w:tc>
          <w:tcPr>
            <w:tcW w:w="1559" w:type="dxa"/>
            <w:tcBorders>
              <w:top w:val="single" w:sz="4" w:space="0" w:color="auto"/>
            </w:tcBorders>
            <w:shd w:val="clear" w:color="auto" w:fill="FAFAFA"/>
            <w:vAlign w:val="bottom"/>
          </w:tcPr>
          <w:p w14:paraId="322C55FD" w14:textId="77777777" w:rsidR="007A5A72" w:rsidRPr="009168A8" w:rsidRDefault="007A5A72" w:rsidP="00DF686A">
            <w:pPr>
              <w:spacing w:before="0" w:after="0"/>
              <w:ind w:right="-72"/>
              <w:jc w:val="right"/>
              <w:rPr>
                <w:sz w:val="18"/>
                <w:szCs w:val="18"/>
              </w:rPr>
            </w:pPr>
          </w:p>
        </w:tc>
      </w:tr>
      <w:tr w:rsidR="007A5A72" w:rsidRPr="00B876A7" w14:paraId="664B3168" w14:textId="77777777" w:rsidTr="00DF686A">
        <w:trPr>
          <w:trHeight w:val="10"/>
        </w:trPr>
        <w:tc>
          <w:tcPr>
            <w:tcW w:w="4320" w:type="dxa"/>
            <w:shd w:val="clear" w:color="auto" w:fill="auto"/>
            <w:vAlign w:val="bottom"/>
          </w:tcPr>
          <w:p w14:paraId="10AEC4D4" w14:textId="44D8641F" w:rsidR="007A5A72" w:rsidRPr="00B876A7" w:rsidRDefault="0032140B" w:rsidP="00DF686A">
            <w:pPr>
              <w:tabs>
                <w:tab w:val="left" w:pos="1132"/>
                <w:tab w:val="left" w:pos="7797"/>
              </w:tabs>
              <w:spacing w:before="0" w:after="0"/>
              <w:ind w:left="-113"/>
              <w:rPr>
                <w:sz w:val="18"/>
                <w:szCs w:val="18"/>
              </w:rPr>
            </w:pPr>
            <w:proofErr w:type="gramStart"/>
            <w:r w:rsidRPr="00B876A7">
              <w:rPr>
                <w:b/>
                <w:sz w:val="18"/>
                <w:szCs w:val="18"/>
              </w:rPr>
              <w:t>At</w:t>
            </w:r>
            <w:proofErr w:type="gramEnd"/>
            <w:r w:rsidRPr="00B876A7">
              <w:rPr>
                <w:b/>
                <w:sz w:val="18"/>
                <w:szCs w:val="18"/>
              </w:rPr>
              <w:t xml:space="preserve"> 31 December 202</w:t>
            </w:r>
            <w:r w:rsidR="00C44423">
              <w:rPr>
                <w:b/>
                <w:sz w:val="18"/>
                <w:szCs w:val="18"/>
              </w:rPr>
              <w:t>2</w:t>
            </w:r>
          </w:p>
        </w:tc>
        <w:tc>
          <w:tcPr>
            <w:tcW w:w="1440" w:type="dxa"/>
            <w:shd w:val="clear" w:color="auto" w:fill="FAFAFA"/>
            <w:vAlign w:val="bottom"/>
          </w:tcPr>
          <w:p w14:paraId="1BC1C00D" w14:textId="77777777" w:rsidR="007A5A72" w:rsidRPr="009168A8" w:rsidRDefault="007A5A72" w:rsidP="00DF686A">
            <w:pPr>
              <w:spacing w:before="0" w:after="0"/>
              <w:ind w:right="-72"/>
              <w:jc w:val="right"/>
              <w:rPr>
                <w:sz w:val="18"/>
                <w:szCs w:val="18"/>
              </w:rPr>
            </w:pPr>
          </w:p>
        </w:tc>
        <w:tc>
          <w:tcPr>
            <w:tcW w:w="1440" w:type="dxa"/>
            <w:shd w:val="clear" w:color="auto" w:fill="FAFAFA"/>
            <w:vAlign w:val="bottom"/>
          </w:tcPr>
          <w:p w14:paraId="72F16DB0" w14:textId="77777777" w:rsidR="007A5A72" w:rsidRPr="009168A8" w:rsidRDefault="007A5A72" w:rsidP="00DF686A">
            <w:pPr>
              <w:spacing w:before="0" w:after="0"/>
              <w:ind w:right="-72"/>
              <w:jc w:val="right"/>
              <w:rPr>
                <w:sz w:val="18"/>
                <w:szCs w:val="18"/>
              </w:rPr>
            </w:pPr>
          </w:p>
        </w:tc>
        <w:tc>
          <w:tcPr>
            <w:tcW w:w="1440" w:type="dxa"/>
            <w:shd w:val="clear" w:color="auto" w:fill="FAFAFA"/>
            <w:vAlign w:val="bottom"/>
          </w:tcPr>
          <w:p w14:paraId="3309F745" w14:textId="77777777" w:rsidR="007A5A72" w:rsidRPr="009168A8" w:rsidRDefault="007A5A72" w:rsidP="00DF686A">
            <w:pPr>
              <w:spacing w:before="0" w:after="0"/>
              <w:ind w:right="-72"/>
              <w:jc w:val="right"/>
              <w:rPr>
                <w:sz w:val="18"/>
                <w:szCs w:val="18"/>
              </w:rPr>
            </w:pPr>
          </w:p>
        </w:tc>
        <w:tc>
          <w:tcPr>
            <w:tcW w:w="1440" w:type="dxa"/>
            <w:shd w:val="clear" w:color="auto" w:fill="FAFAFA"/>
            <w:vAlign w:val="bottom"/>
          </w:tcPr>
          <w:p w14:paraId="205FCF23" w14:textId="77777777" w:rsidR="007A5A72" w:rsidRPr="009168A8" w:rsidRDefault="007A5A72" w:rsidP="00DF686A">
            <w:pPr>
              <w:spacing w:before="0" w:after="0"/>
              <w:ind w:right="-72"/>
              <w:jc w:val="right"/>
              <w:rPr>
                <w:sz w:val="18"/>
                <w:szCs w:val="18"/>
              </w:rPr>
            </w:pPr>
          </w:p>
        </w:tc>
        <w:tc>
          <w:tcPr>
            <w:tcW w:w="1440" w:type="dxa"/>
            <w:shd w:val="clear" w:color="auto" w:fill="FAFAFA"/>
            <w:vAlign w:val="bottom"/>
          </w:tcPr>
          <w:p w14:paraId="169A269E" w14:textId="77777777" w:rsidR="007A5A72" w:rsidRPr="009168A8" w:rsidRDefault="007A5A72" w:rsidP="00DF686A">
            <w:pPr>
              <w:spacing w:before="0" w:after="0"/>
              <w:ind w:right="-72"/>
              <w:jc w:val="right"/>
              <w:rPr>
                <w:sz w:val="18"/>
                <w:szCs w:val="18"/>
              </w:rPr>
            </w:pPr>
          </w:p>
        </w:tc>
        <w:tc>
          <w:tcPr>
            <w:tcW w:w="1440" w:type="dxa"/>
            <w:shd w:val="clear" w:color="auto" w:fill="FAFAFA"/>
            <w:vAlign w:val="bottom"/>
          </w:tcPr>
          <w:p w14:paraId="32C83804" w14:textId="77777777" w:rsidR="007A5A72" w:rsidRPr="009168A8" w:rsidRDefault="007A5A72" w:rsidP="00DF686A">
            <w:pPr>
              <w:spacing w:before="0" w:after="0"/>
              <w:ind w:right="-72"/>
              <w:jc w:val="right"/>
              <w:rPr>
                <w:sz w:val="18"/>
                <w:szCs w:val="18"/>
              </w:rPr>
            </w:pPr>
          </w:p>
        </w:tc>
        <w:tc>
          <w:tcPr>
            <w:tcW w:w="1559" w:type="dxa"/>
            <w:shd w:val="clear" w:color="auto" w:fill="FAFAFA"/>
            <w:vAlign w:val="bottom"/>
          </w:tcPr>
          <w:p w14:paraId="4619C945" w14:textId="77777777" w:rsidR="007A5A72" w:rsidRPr="009168A8" w:rsidRDefault="007A5A72" w:rsidP="00DF686A">
            <w:pPr>
              <w:spacing w:before="0" w:after="0"/>
              <w:ind w:right="-72"/>
              <w:jc w:val="right"/>
              <w:rPr>
                <w:sz w:val="18"/>
                <w:szCs w:val="18"/>
              </w:rPr>
            </w:pPr>
          </w:p>
        </w:tc>
      </w:tr>
      <w:tr w:rsidR="007A5A72" w:rsidRPr="00B876A7" w14:paraId="43623A96" w14:textId="77777777" w:rsidTr="00DF686A">
        <w:trPr>
          <w:trHeight w:val="210"/>
        </w:trPr>
        <w:tc>
          <w:tcPr>
            <w:tcW w:w="4320" w:type="dxa"/>
            <w:shd w:val="clear" w:color="auto" w:fill="auto"/>
            <w:vAlign w:val="bottom"/>
          </w:tcPr>
          <w:p w14:paraId="6DB35EB6" w14:textId="77777777" w:rsidR="007A5A72" w:rsidRPr="00B876A7" w:rsidRDefault="0032140B" w:rsidP="00DF686A">
            <w:pPr>
              <w:tabs>
                <w:tab w:val="left" w:pos="1132"/>
                <w:tab w:val="left" w:pos="7797"/>
              </w:tabs>
              <w:spacing w:before="0" w:after="0"/>
              <w:ind w:left="-113"/>
              <w:rPr>
                <w:b/>
                <w:sz w:val="18"/>
                <w:szCs w:val="18"/>
              </w:rPr>
            </w:pPr>
            <w:r w:rsidRPr="00B876A7">
              <w:rPr>
                <w:sz w:val="18"/>
                <w:szCs w:val="18"/>
              </w:rPr>
              <w:t xml:space="preserve">Cost </w:t>
            </w:r>
          </w:p>
        </w:tc>
        <w:tc>
          <w:tcPr>
            <w:tcW w:w="1440" w:type="dxa"/>
            <w:shd w:val="clear" w:color="auto" w:fill="FAFAFA"/>
          </w:tcPr>
          <w:p w14:paraId="15455698" w14:textId="3B74D7D4" w:rsidR="007A5A72" w:rsidRPr="009168A8" w:rsidRDefault="009168A8" w:rsidP="00DF686A">
            <w:pPr>
              <w:spacing w:before="0" w:after="0"/>
              <w:ind w:right="-72"/>
              <w:jc w:val="right"/>
              <w:rPr>
                <w:sz w:val="18"/>
                <w:szCs w:val="18"/>
              </w:rPr>
            </w:pPr>
            <w:r w:rsidRPr="009168A8">
              <w:rPr>
                <w:sz w:val="18"/>
                <w:szCs w:val="18"/>
              </w:rPr>
              <w:t>79,654,012</w:t>
            </w:r>
          </w:p>
        </w:tc>
        <w:tc>
          <w:tcPr>
            <w:tcW w:w="1440" w:type="dxa"/>
            <w:shd w:val="clear" w:color="auto" w:fill="FAFAFA"/>
          </w:tcPr>
          <w:p w14:paraId="2017BD0B" w14:textId="25EB592C" w:rsidR="007A5A72" w:rsidRPr="009168A8" w:rsidRDefault="009168A8" w:rsidP="00DF686A">
            <w:pPr>
              <w:spacing w:before="0" w:after="0"/>
              <w:ind w:right="-72"/>
              <w:jc w:val="right"/>
              <w:rPr>
                <w:sz w:val="18"/>
                <w:szCs w:val="18"/>
              </w:rPr>
            </w:pPr>
            <w:r w:rsidRPr="009168A8">
              <w:rPr>
                <w:sz w:val="18"/>
                <w:szCs w:val="18"/>
              </w:rPr>
              <w:t>22,012,840</w:t>
            </w:r>
          </w:p>
        </w:tc>
        <w:tc>
          <w:tcPr>
            <w:tcW w:w="1440" w:type="dxa"/>
            <w:shd w:val="clear" w:color="auto" w:fill="FAFAFA"/>
          </w:tcPr>
          <w:p w14:paraId="49BC0ED6" w14:textId="1E0E338E" w:rsidR="007A5A72" w:rsidRPr="009168A8" w:rsidRDefault="009168A8" w:rsidP="00DF686A">
            <w:pPr>
              <w:spacing w:before="0" w:after="0"/>
              <w:ind w:right="-72"/>
              <w:jc w:val="right"/>
              <w:rPr>
                <w:sz w:val="18"/>
                <w:szCs w:val="18"/>
              </w:rPr>
            </w:pPr>
            <w:r w:rsidRPr="009168A8">
              <w:rPr>
                <w:sz w:val="18"/>
                <w:szCs w:val="18"/>
              </w:rPr>
              <w:t>120,316,631</w:t>
            </w:r>
          </w:p>
        </w:tc>
        <w:tc>
          <w:tcPr>
            <w:tcW w:w="1440" w:type="dxa"/>
            <w:shd w:val="clear" w:color="auto" w:fill="FAFAFA"/>
          </w:tcPr>
          <w:p w14:paraId="4E91F84A" w14:textId="3FAD6890" w:rsidR="007A5A72" w:rsidRPr="009168A8" w:rsidRDefault="009168A8" w:rsidP="00DF686A">
            <w:pPr>
              <w:spacing w:before="0" w:after="0"/>
              <w:ind w:right="-72"/>
              <w:jc w:val="right"/>
              <w:rPr>
                <w:sz w:val="18"/>
                <w:szCs w:val="18"/>
              </w:rPr>
            </w:pPr>
            <w:r w:rsidRPr="009168A8">
              <w:rPr>
                <w:sz w:val="18"/>
                <w:szCs w:val="18"/>
              </w:rPr>
              <w:t>49,848,972</w:t>
            </w:r>
          </w:p>
        </w:tc>
        <w:tc>
          <w:tcPr>
            <w:tcW w:w="1440" w:type="dxa"/>
            <w:shd w:val="clear" w:color="auto" w:fill="FAFAFA"/>
          </w:tcPr>
          <w:p w14:paraId="50EF12D6" w14:textId="7743AC36" w:rsidR="007A5A72" w:rsidRPr="009168A8" w:rsidRDefault="00024C20" w:rsidP="00DF686A">
            <w:pPr>
              <w:spacing w:before="0" w:after="0"/>
              <w:ind w:right="-72"/>
              <w:jc w:val="right"/>
              <w:rPr>
                <w:sz w:val="18"/>
                <w:szCs w:val="18"/>
              </w:rPr>
            </w:pPr>
            <w:r w:rsidRPr="00024C20">
              <w:rPr>
                <w:sz w:val="18"/>
                <w:szCs w:val="18"/>
              </w:rPr>
              <w:t>8,111,581</w:t>
            </w:r>
          </w:p>
        </w:tc>
        <w:tc>
          <w:tcPr>
            <w:tcW w:w="1440" w:type="dxa"/>
            <w:shd w:val="clear" w:color="auto" w:fill="FAFAFA"/>
          </w:tcPr>
          <w:p w14:paraId="7EB2816B" w14:textId="1997ACCD" w:rsidR="007A5A72" w:rsidRPr="009168A8" w:rsidRDefault="00024C20" w:rsidP="00DF686A">
            <w:pPr>
              <w:spacing w:before="0" w:after="0"/>
              <w:ind w:right="-72"/>
              <w:jc w:val="right"/>
              <w:rPr>
                <w:sz w:val="18"/>
                <w:szCs w:val="18"/>
              </w:rPr>
            </w:pPr>
            <w:r w:rsidRPr="00024C20">
              <w:rPr>
                <w:sz w:val="18"/>
                <w:szCs w:val="18"/>
              </w:rPr>
              <w:t>30,245,826</w:t>
            </w:r>
          </w:p>
        </w:tc>
        <w:tc>
          <w:tcPr>
            <w:tcW w:w="1559" w:type="dxa"/>
            <w:shd w:val="clear" w:color="auto" w:fill="FAFAFA"/>
          </w:tcPr>
          <w:p w14:paraId="211BD25F" w14:textId="4FF65F5B" w:rsidR="007A5A72" w:rsidRPr="009168A8" w:rsidRDefault="00024C20" w:rsidP="00DF686A">
            <w:pPr>
              <w:tabs>
                <w:tab w:val="left" w:pos="1248"/>
              </w:tabs>
              <w:spacing w:before="0" w:after="0"/>
              <w:ind w:right="-72"/>
              <w:jc w:val="right"/>
              <w:rPr>
                <w:sz w:val="18"/>
                <w:szCs w:val="18"/>
              </w:rPr>
            </w:pPr>
            <w:r w:rsidRPr="00024C20">
              <w:rPr>
                <w:sz w:val="18"/>
                <w:szCs w:val="18"/>
              </w:rPr>
              <w:t>310,189,862</w:t>
            </w:r>
          </w:p>
        </w:tc>
      </w:tr>
      <w:tr w:rsidR="007A5A72" w:rsidRPr="00B876A7" w14:paraId="57004103" w14:textId="77777777" w:rsidTr="00DF686A">
        <w:trPr>
          <w:trHeight w:val="10"/>
        </w:trPr>
        <w:tc>
          <w:tcPr>
            <w:tcW w:w="4320" w:type="dxa"/>
            <w:shd w:val="clear" w:color="auto" w:fill="auto"/>
            <w:vAlign w:val="bottom"/>
          </w:tcPr>
          <w:p w14:paraId="2A6E6F8D" w14:textId="77777777" w:rsidR="007A5A72" w:rsidRPr="00B876A7" w:rsidRDefault="0032140B" w:rsidP="00DF686A">
            <w:pPr>
              <w:tabs>
                <w:tab w:val="left" w:pos="1132"/>
                <w:tab w:val="left" w:pos="7797"/>
              </w:tabs>
              <w:spacing w:before="0" w:after="0"/>
              <w:ind w:left="-113"/>
              <w:rPr>
                <w:sz w:val="18"/>
                <w:szCs w:val="18"/>
              </w:rPr>
            </w:pPr>
            <w:proofErr w:type="gramStart"/>
            <w:r w:rsidRPr="00B876A7">
              <w:rPr>
                <w:sz w:val="18"/>
                <w:szCs w:val="18"/>
                <w:u w:val="single"/>
              </w:rPr>
              <w:t>Less</w:t>
            </w:r>
            <w:r w:rsidRPr="00B876A7">
              <w:rPr>
                <w:sz w:val="18"/>
                <w:szCs w:val="18"/>
              </w:rPr>
              <w:t xml:space="preserve">  Accumulated</w:t>
            </w:r>
            <w:proofErr w:type="gramEnd"/>
            <w:r w:rsidRPr="00B876A7">
              <w:rPr>
                <w:sz w:val="18"/>
                <w:szCs w:val="18"/>
              </w:rPr>
              <w:t xml:space="preserve"> depreciation</w:t>
            </w:r>
          </w:p>
        </w:tc>
        <w:tc>
          <w:tcPr>
            <w:tcW w:w="1440" w:type="dxa"/>
            <w:tcBorders>
              <w:bottom w:val="single" w:sz="4" w:space="0" w:color="auto"/>
            </w:tcBorders>
            <w:shd w:val="clear" w:color="auto" w:fill="FAFAFA"/>
            <w:vAlign w:val="bottom"/>
          </w:tcPr>
          <w:p w14:paraId="69BA2CA4" w14:textId="36FF6F4E" w:rsidR="007A5A72" w:rsidRPr="009168A8" w:rsidRDefault="009168A8" w:rsidP="00DF686A">
            <w:pPr>
              <w:spacing w:before="0" w:after="0"/>
              <w:ind w:right="-72"/>
              <w:jc w:val="right"/>
              <w:rPr>
                <w:sz w:val="18"/>
                <w:szCs w:val="18"/>
              </w:rPr>
            </w:pPr>
            <w:r w:rsidRPr="009168A8">
              <w:rPr>
                <w:sz w:val="18"/>
                <w:szCs w:val="18"/>
              </w:rPr>
              <w:t>(165,422)</w:t>
            </w:r>
          </w:p>
        </w:tc>
        <w:tc>
          <w:tcPr>
            <w:tcW w:w="1440" w:type="dxa"/>
            <w:tcBorders>
              <w:bottom w:val="single" w:sz="4" w:space="0" w:color="auto"/>
            </w:tcBorders>
            <w:shd w:val="clear" w:color="auto" w:fill="FAFAFA"/>
            <w:vAlign w:val="bottom"/>
          </w:tcPr>
          <w:p w14:paraId="264F872A" w14:textId="26485117" w:rsidR="007A5A72" w:rsidRPr="009168A8" w:rsidRDefault="009168A8" w:rsidP="00DF686A">
            <w:pPr>
              <w:spacing w:before="0" w:after="0"/>
              <w:ind w:right="-72"/>
              <w:jc w:val="right"/>
              <w:rPr>
                <w:sz w:val="18"/>
                <w:szCs w:val="18"/>
              </w:rPr>
            </w:pPr>
            <w:r w:rsidRPr="009168A8">
              <w:rPr>
                <w:sz w:val="18"/>
                <w:szCs w:val="18"/>
              </w:rPr>
              <w:t>(11,498,748)</w:t>
            </w:r>
          </w:p>
        </w:tc>
        <w:tc>
          <w:tcPr>
            <w:tcW w:w="1440" w:type="dxa"/>
            <w:tcBorders>
              <w:bottom w:val="single" w:sz="4" w:space="0" w:color="auto"/>
            </w:tcBorders>
            <w:shd w:val="clear" w:color="auto" w:fill="FAFAFA"/>
            <w:vAlign w:val="bottom"/>
          </w:tcPr>
          <w:p w14:paraId="54012C33" w14:textId="12786068" w:rsidR="007A5A72" w:rsidRPr="009168A8" w:rsidRDefault="009168A8" w:rsidP="00DF686A">
            <w:pPr>
              <w:spacing w:before="0" w:after="0"/>
              <w:ind w:right="-72"/>
              <w:jc w:val="right"/>
              <w:rPr>
                <w:sz w:val="18"/>
                <w:szCs w:val="18"/>
              </w:rPr>
            </w:pPr>
            <w:r w:rsidRPr="009168A8">
              <w:rPr>
                <w:sz w:val="18"/>
                <w:szCs w:val="18"/>
              </w:rPr>
              <w:t>(84,499,909)</w:t>
            </w:r>
          </w:p>
        </w:tc>
        <w:tc>
          <w:tcPr>
            <w:tcW w:w="1440" w:type="dxa"/>
            <w:tcBorders>
              <w:bottom w:val="single" w:sz="4" w:space="0" w:color="auto"/>
            </w:tcBorders>
            <w:shd w:val="clear" w:color="auto" w:fill="FAFAFA"/>
            <w:vAlign w:val="bottom"/>
          </w:tcPr>
          <w:p w14:paraId="4C09877A" w14:textId="5910543C" w:rsidR="007A5A72" w:rsidRPr="009168A8" w:rsidRDefault="009168A8" w:rsidP="00DF686A">
            <w:pPr>
              <w:spacing w:before="0" w:after="0"/>
              <w:ind w:right="-72"/>
              <w:jc w:val="right"/>
              <w:rPr>
                <w:sz w:val="18"/>
                <w:szCs w:val="18"/>
              </w:rPr>
            </w:pPr>
            <w:r w:rsidRPr="009168A8">
              <w:rPr>
                <w:sz w:val="18"/>
                <w:szCs w:val="18"/>
              </w:rPr>
              <w:t>(35,600,004)</w:t>
            </w:r>
          </w:p>
        </w:tc>
        <w:tc>
          <w:tcPr>
            <w:tcW w:w="1440" w:type="dxa"/>
            <w:tcBorders>
              <w:bottom w:val="single" w:sz="4" w:space="0" w:color="auto"/>
            </w:tcBorders>
            <w:shd w:val="clear" w:color="auto" w:fill="FAFAFA"/>
            <w:vAlign w:val="bottom"/>
          </w:tcPr>
          <w:p w14:paraId="249F4331" w14:textId="7AC80263" w:rsidR="007A5A72" w:rsidRPr="009168A8" w:rsidRDefault="00024C20" w:rsidP="00DF686A">
            <w:pPr>
              <w:spacing w:before="0" w:after="0"/>
              <w:ind w:right="-72"/>
              <w:jc w:val="right"/>
              <w:rPr>
                <w:sz w:val="18"/>
                <w:szCs w:val="18"/>
              </w:rPr>
            </w:pPr>
            <w:r w:rsidRPr="00024C20">
              <w:rPr>
                <w:sz w:val="18"/>
                <w:szCs w:val="18"/>
              </w:rPr>
              <w:t>(6,157,231)</w:t>
            </w:r>
          </w:p>
        </w:tc>
        <w:tc>
          <w:tcPr>
            <w:tcW w:w="1440" w:type="dxa"/>
            <w:tcBorders>
              <w:bottom w:val="single" w:sz="4" w:space="0" w:color="auto"/>
            </w:tcBorders>
            <w:shd w:val="clear" w:color="auto" w:fill="FAFAFA"/>
            <w:vAlign w:val="bottom"/>
          </w:tcPr>
          <w:p w14:paraId="0CE1698C" w14:textId="6ACCEC11" w:rsidR="007A5A72" w:rsidRPr="009168A8" w:rsidRDefault="00024C20" w:rsidP="00DF686A">
            <w:pPr>
              <w:spacing w:before="0" w:after="0"/>
              <w:ind w:right="-72"/>
              <w:jc w:val="right"/>
              <w:rPr>
                <w:sz w:val="18"/>
                <w:szCs w:val="18"/>
              </w:rPr>
            </w:pPr>
            <w:r>
              <w:rPr>
                <w:sz w:val="18"/>
                <w:szCs w:val="18"/>
              </w:rPr>
              <w:t>-</w:t>
            </w:r>
          </w:p>
        </w:tc>
        <w:tc>
          <w:tcPr>
            <w:tcW w:w="1559" w:type="dxa"/>
            <w:tcBorders>
              <w:bottom w:val="single" w:sz="4" w:space="0" w:color="auto"/>
            </w:tcBorders>
            <w:shd w:val="clear" w:color="auto" w:fill="FAFAFA"/>
            <w:vAlign w:val="bottom"/>
          </w:tcPr>
          <w:p w14:paraId="3E9AE2EC" w14:textId="0FA892E4" w:rsidR="007A5A72" w:rsidRPr="009168A8" w:rsidRDefault="00024C20" w:rsidP="00DF686A">
            <w:pPr>
              <w:spacing w:before="0" w:after="0"/>
              <w:ind w:right="-72"/>
              <w:jc w:val="right"/>
              <w:rPr>
                <w:sz w:val="18"/>
                <w:szCs w:val="18"/>
              </w:rPr>
            </w:pPr>
            <w:r w:rsidRPr="00024C20">
              <w:rPr>
                <w:sz w:val="18"/>
                <w:szCs w:val="18"/>
              </w:rPr>
              <w:t>(137,921,314)</w:t>
            </w:r>
          </w:p>
        </w:tc>
      </w:tr>
      <w:tr w:rsidR="007A5A72" w:rsidRPr="00B876A7" w14:paraId="4F86EC63" w14:textId="77777777" w:rsidTr="00DF686A">
        <w:trPr>
          <w:trHeight w:val="10"/>
        </w:trPr>
        <w:tc>
          <w:tcPr>
            <w:tcW w:w="4320" w:type="dxa"/>
            <w:shd w:val="clear" w:color="auto" w:fill="auto"/>
            <w:vAlign w:val="bottom"/>
          </w:tcPr>
          <w:p w14:paraId="3FCB02A8" w14:textId="77777777" w:rsidR="007A5A72" w:rsidRPr="00B876A7" w:rsidRDefault="007A5A72" w:rsidP="00DF686A">
            <w:pPr>
              <w:tabs>
                <w:tab w:val="left" w:pos="1132"/>
                <w:tab w:val="left" w:pos="7797"/>
              </w:tabs>
              <w:spacing w:before="0" w:after="0"/>
              <w:ind w:left="-113"/>
              <w:rPr>
                <w:sz w:val="18"/>
                <w:szCs w:val="18"/>
                <w:u w:val="single"/>
              </w:rPr>
            </w:pPr>
          </w:p>
        </w:tc>
        <w:tc>
          <w:tcPr>
            <w:tcW w:w="1440" w:type="dxa"/>
            <w:tcBorders>
              <w:top w:val="single" w:sz="4" w:space="0" w:color="auto"/>
            </w:tcBorders>
            <w:shd w:val="clear" w:color="auto" w:fill="FAFAFA"/>
            <w:vAlign w:val="bottom"/>
          </w:tcPr>
          <w:p w14:paraId="6A31B674"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10316EAA"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536F2029"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6931ABC5"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31978D78" w14:textId="77777777" w:rsidR="007A5A72" w:rsidRPr="009168A8"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1E1AF376" w14:textId="77777777" w:rsidR="007A5A72" w:rsidRPr="009168A8" w:rsidRDefault="007A5A72" w:rsidP="00DF686A">
            <w:pPr>
              <w:spacing w:before="0" w:after="0"/>
              <w:ind w:right="-72"/>
              <w:jc w:val="right"/>
              <w:rPr>
                <w:sz w:val="18"/>
                <w:szCs w:val="18"/>
              </w:rPr>
            </w:pPr>
          </w:p>
        </w:tc>
        <w:tc>
          <w:tcPr>
            <w:tcW w:w="1559" w:type="dxa"/>
            <w:tcBorders>
              <w:top w:val="single" w:sz="4" w:space="0" w:color="auto"/>
            </w:tcBorders>
            <w:shd w:val="clear" w:color="auto" w:fill="FAFAFA"/>
            <w:vAlign w:val="bottom"/>
          </w:tcPr>
          <w:p w14:paraId="0AFAB88F" w14:textId="77777777" w:rsidR="007A5A72" w:rsidRPr="009168A8" w:rsidRDefault="007A5A72" w:rsidP="00DF686A">
            <w:pPr>
              <w:spacing w:before="0" w:after="0"/>
              <w:ind w:right="-72"/>
              <w:jc w:val="right"/>
              <w:rPr>
                <w:sz w:val="18"/>
                <w:szCs w:val="18"/>
              </w:rPr>
            </w:pPr>
          </w:p>
        </w:tc>
      </w:tr>
      <w:tr w:rsidR="007A5A72" w:rsidRPr="00B876A7" w14:paraId="5628DC2D" w14:textId="77777777" w:rsidTr="00DF686A">
        <w:trPr>
          <w:trHeight w:val="10"/>
        </w:trPr>
        <w:tc>
          <w:tcPr>
            <w:tcW w:w="4320" w:type="dxa"/>
            <w:shd w:val="clear" w:color="auto" w:fill="auto"/>
            <w:vAlign w:val="bottom"/>
          </w:tcPr>
          <w:p w14:paraId="062772C7" w14:textId="77777777" w:rsidR="007A5A72" w:rsidRPr="00B876A7" w:rsidRDefault="0032140B" w:rsidP="00DF686A">
            <w:pPr>
              <w:tabs>
                <w:tab w:val="left" w:pos="1132"/>
                <w:tab w:val="left" w:pos="7797"/>
              </w:tabs>
              <w:spacing w:before="0" w:after="0"/>
              <w:ind w:left="-113"/>
              <w:rPr>
                <w:sz w:val="18"/>
                <w:szCs w:val="18"/>
                <w:u w:val="single"/>
              </w:rPr>
            </w:pPr>
            <w:r w:rsidRPr="00B876A7">
              <w:rPr>
                <w:sz w:val="18"/>
                <w:szCs w:val="18"/>
              </w:rPr>
              <w:t>Closing net book value</w:t>
            </w:r>
          </w:p>
        </w:tc>
        <w:tc>
          <w:tcPr>
            <w:tcW w:w="1440" w:type="dxa"/>
            <w:tcBorders>
              <w:bottom w:val="single" w:sz="4" w:space="0" w:color="auto"/>
            </w:tcBorders>
            <w:shd w:val="clear" w:color="auto" w:fill="FAFAFA"/>
          </w:tcPr>
          <w:p w14:paraId="326AE37B" w14:textId="0428C7A6" w:rsidR="007A5A72" w:rsidRPr="009168A8" w:rsidRDefault="009168A8" w:rsidP="00DF686A">
            <w:pPr>
              <w:spacing w:before="0" w:after="0"/>
              <w:ind w:right="-72"/>
              <w:jc w:val="right"/>
              <w:rPr>
                <w:sz w:val="18"/>
                <w:szCs w:val="18"/>
              </w:rPr>
            </w:pPr>
            <w:r w:rsidRPr="009168A8">
              <w:rPr>
                <w:sz w:val="18"/>
                <w:szCs w:val="18"/>
              </w:rPr>
              <w:t>79,488,590</w:t>
            </w:r>
          </w:p>
        </w:tc>
        <w:tc>
          <w:tcPr>
            <w:tcW w:w="1440" w:type="dxa"/>
            <w:tcBorders>
              <w:bottom w:val="single" w:sz="4" w:space="0" w:color="auto"/>
            </w:tcBorders>
            <w:shd w:val="clear" w:color="auto" w:fill="FAFAFA"/>
          </w:tcPr>
          <w:p w14:paraId="49A5BF73" w14:textId="6ABE9154" w:rsidR="007A5A72" w:rsidRPr="009168A8" w:rsidRDefault="009168A8" w:rsidP="00DF686A">
            <w:pPr>
              <w:tabs>
                <w:tab w:val="left" w:pos="1140"/>
              </w:tabs>
              <w:spacing w:before="0" w:after="0"/>
              <w:ind w:right="-72"/>
              <w:jc w:val="right"/>
              <w:rPr>
                <w:sz w:val="18"/>
                <w:szCs w:val="18"/>
              </w:rPr>
            </w:pPr>
            <w:r w:rsidRPr="009168A8">
              <w:rPr>
                <w:sz w:val="18"/>
                <w:szCs w:val="18"/>
              </w:rPr>
              <w:t>10,514,092</w:t>
            </w:r>
          </w:p>
        </w:tc>
        <w:tc>
          <w:tcPr>
            <w:tcW w:w="1440" w:type="dxa"/>
            <w:tcBorders>
              <w:bottom w:val="single" w:sz="4" w:space="0" w:color="auto"/>
            </w:tcBorders>
            <w:shd w:val="clear" w:color="auto" w:fill="FAFAFA"/>
          </w:tcPr>
          <w:p w14:paraId="76AE697A" w14:textId="65CCBDAC" w:rsidR="007A5A72" w:rsidRPr="009168A8" w:rsidRDefault="009168A8" w:rsidP="00DF686A">
            <w:pPr>
              <w:spacing w:before="0" w:after="0"/>
              <w:ind w:right="-72"/>
              <w:jc w:val="right"/>
              <w:rPr>
                <w:sz w:val="18"/>
                <w:szCs w:val="18"/>
              </w:rPr>
            </w:pPr>
            <w:r w:rsidRPr="009168A8">
              <w:rPr>
                <w:sz w:val="18"/>
                <w:szCs w:val="18"/>
              </w:rPr>
              <w:t>35,816,722</w:t>
            </w:r>
          </w:p>
        </w:tc>
        <w:tc>
          <w:tcPr>
            <w:tcW w:w="1440" w:type="dxa"/>
            <w:tcBorders>
              <w:bottom w:val="single" w:sz="4" w:space="0" w:color="auto"/>
            </w:tcBorders>
            <w:shd w:val="clear" w:color="auto" w:fill="FAFAFA"/>
          </w:tcPr>
          <w:p w14:paraId="1C117132" w14:textId="76E8960C" w:rsidR="007A5A72" w:rsidRPr="009168A8" w:rsidRDefault="009168A8" w:rsidP="00DF686A">
            <w:pPr>
              <w:spacing w:before="0" w:after="0"/>
              <w:ind w:right="-72"/>
              <w:jc w:val="right"/>
              <w:rPr>
                <w:sz w:val="18"/>
                <w:szCs w:val="18"/>
              </w:rPr>
            </w:pPr>
            <w:r w:rsidRPr="009168A8">
              <w:rPr>
                <w:sz w:val="18"/>
                <w:szCs w:val="18"/>
              </w:rPr>
              <w:t>14,248,968</w:t>
            </w:r>
          </w:p>
        </w:tc>
        <w:tc>
          <w:tcPr>
            <w:tcW w:w="1440" w:type="dxa"/>
            <w:tcBorders>
              <w:bottom w:val="single" w:sz="4" w:space="0" w:color="auto"/>
            </w:tcBorders>
            <w:shd w:val="clear" w:color="auto" w:fill="FAFAFA"/>
          </w:tcPr>
          <w:p w14:paraId="64305903" w14:textId="68987C7A" w:rsidR="007A5A72" w:rsidRPr="009168A8" w:rsidRDefault="00024C20" w:rsidP="00DF686A">
            <w:pPr>
              <w:tabs>
                <w:tab w:val="left" w:pos="1140"/>
                <w:tab w:val="left" w:pos="1234"/>
              </w:tabs>
              <w:spacing w:before="0" w:after="0"/>
              <w:ind w:right="-72"/>
              <w:jc w:val="right"/>
              <w:rPr>
                <w:sz w:val="18"/>
                <w:szCs w:val="18"/>
              </w:rPr>
            </w:pPr>
            <w:r w:rsidRPr="00024C20">
              <w:rPr>
                <w:sz w:val="18"/>
                <w:szCs w:val="18"/>
              </w:rPr>
              <w:t>1,954,350</w:t>
            </w:r>
          </w:p>
        </w:tc>
        <w:tc>
          <w:tcPr>
            <w:tcW w:w="1440" w:type="dxa"/>
            <w:tcBorders>
              <w:bottom w:val="single" w:sz="4" w:space="0" w:color="auto"/>
            </w:tcBorders>
            <w:shd w:val="clear" w:color="auto" w:fill="FAFAFA"/>
          </w:tcPr>
          <w:p w14:paraId="2DD3BDBB" w14:textId="7F477F36" w:rsidR="007A5A72" w:rsidRPr="009168A8" w:rsidRDefault="00024C20" w:rsidP="00DF686A">
            <w:pPr>
              <w:spacing w:before="0" w:after="0"/>
              <w:ind w:right="-72"/>
              <w:jc w:val="right"/>
              <w:rPr>
                <w:sz w:val="18"/>
                <w:szCs w:val="18"/>
              </w:rPr>
            </w:pPr>
            <w:r w:rsidRPr="00024C20">
              <w:rPr>
                <w:sz w:val="18"/>
                <w:szCs w:val="18"/>
              </w:rPr>
              <w:t>30,245,826</w:t>
            </w:r>
          </w:p>
        </w:tc>
        <w:tc>
          <w:tcPr>
            <w:tcW w:w="1559" w:type="dxa"/>
            <w:tcBorders>
              <w:bottom w:val="single" w:sz="4" w:space="0" w:color="auto"/>
            </w:tcBorders>
            <w:shd w:val="clear" w:color="auto" w:fill="FAFAFA"/>
          </w:tcPr>
          <w:p w14:paraId="2F226927" w14:textId="4DAE336F" w:rsidR="007A5A72" w:rsidRPr="009168A8" w:rsidRDefault="00024C20" w:rsidP="00DF686A">
            <w:pPr>
              <w:spacing w:before="0" w:after="0"/>
              <w:ind w:right="-72"/>
              <w:jc w:val="right"/>
              <w:rPr>
                <w:sz w:val="18"/>
                <w:szCs w:val="18"/>
              </w:rPr>
            </w:pPr>
            <w:r w:rsidRPr="00024C20">
              <w:rPr>
                <w:sz w:val="18"/>
                <w:szCs w:val="18"/>
              </w:rPr>
              <w:t>172,268,548</w:t>
            </w:r>
          </w:p>
        </w:tc>
      </w:tr>
    </w:tbl>
    <w:p w14:paraId="78939079" w14:textId="77777777" w:rsidR="007A5A72" w:rsidRPr="00B876A7" w:rsidRDefault="0032140B">
      <w:pPr>
        <w:jc w:val="left"/>
        <w:rPr>
          <w:rFonts w:ascii="Arial" w:eastAsia="Arial" w:hAnsi="Arial" w:cs="Arial"/>
          <w:sz w:val="18"/>
          <w:szCs w:val="18"/>
        </w:rPr>
      </w:pPr>
      <w:r w:rsidRPr="00B876A7">
        <w:rPr>
          <w:rFonts w:ascii="Arial" w:hAnsi="Arial" w:cs="Arial"/>
        </w:rPr>
        <w:br w:type="page"/>
      </w:r>
    </w:p>
    <w:tbl>
      <w:tblPr>
        <w:tblStyle w:val="affffffffff4"/>
        <w:tblW w:w="14526" w:type="dxa"/>
        <w:tblLayout w:type="fixed"/>
        <w:tblLook w:val="0000" w:firstRow="0" w:lastRow="0" w:firstColumn="0" w:lastColumn="0" w:noHBand="0" w:noVBand="0"/>
      </w:tblPr>
      <w:tblGrid>
        <w:gridCol w:w="4446"/>
        <w:gridCol w:w="1440"/>
        <w:gridCol w:w="1440"/>
        <w:gridCol w:w="1440"/>
        <w:gridCol w:w="1440"/>
        <w:gridCol w:w="1440"/>
        <w:gridCol w:w="1440"/>
        <w:gridCol w:w="1440"/>
      </w:tblGrid>
      <w:tr w:rsidR="007A5A72" w:rsidRPr="00B876A7" w14:paraId="40CD7188" w14:textId="77777777" w:rsidTr="00685F2C">
        <w:trPr>
          <w:trHeight w:val="20"/>
        </w:trPr>
        <w:tc>
          <w:tcPr>
            <w:tcW w:w="4446" w:type="dxa"/>
            <w:vAlign w:val="bottom"/>
          </w:tcPr>
          <w:p w14:paraId="501A61E6" w14:textId="77777777" w:rsidR="007A5A72" w:rsidRPr="00B876A7" w:rsidRDefault="007A5A72" w:rsidP="00DF686A">
            <w:pPr>
              <w:spacing w:before="0" w:after="0"/>
              <w:ind w:left="-101" w:firstLine="8"/>
              <w:rPr>
                <w:sz w:val="18"/>
                <w:szCs w:val="18"/>
              </w:rPr>
            </w:pPr>
          </w:p>
        </w:tc>
        <w:tc>
          <w:tcPr>
            <w:tcW w:w="10080" w:type="dxa"/>
            <w:gridSpan w:val="7"/>
            <w:tcBorders>
              <w:top w:val="single" w:sz="4" w:space="0" w:color="auto"/>
              <w:bottom w:val="single" w:sz="4" w:space="0" w:color="auto"/>
            </w:tcBorders>
            <w:shd w:val="clear" w:color="auto" w:fill="auto"/>
          </w:tcPr>
          <w:p w14:paraId="1F2A9CC8" w14:textId="77777777" w:rsidR="007A5A72" w:rsidRPr="00B876A7" w:rsidRDefault="0032140B" w:rsidP="00DF686A">
            <w:pPr>
              <w:spacing w:before="0" w:after="0"/>
              <w:ind w:right="-72"/>
              <w:jc w:val="center"/>
              <w:rPr>
                <w:b/>
                <w:sz w:val="18"/>
                <w:szCs w:val="18"/>
              </w:rPr>
            </w:pPr>
            <w:r w:rsidRPr="00B876A7">
              <w:rPr>
                <w:b/>
                <w:sz w:val="18"/>
                <w:szCs w:val="18"/>
              </w:rPr>
              <w:t xml:space="preserve">Separate financial statements </w:t>
            </w:r>
          </w:p>
        </w:tc>
      </w:tr>
      <w:tr w:rsidR="007A5A72" w:rsidRPr="00B876A7" w14:paraId="2FBC5298" w14:textId="77777777" w:rsidTr="00685F2C">
        <w:trPr>
          <w:trHeight w:val="20"/>
        </w:trPr>
        <w:tc>
          <w:tcPr>
            <w:tcW w:w="4446" w:type="dxa"/>
            <w:vAlign w:val="bottom"/>
          </w:tcPr>
          <w:p w14:paraId="2489562F" w14:textId="77777777" w:rsidR="007A5A72" w:rsidRPr="00B876A7" w:rsidRDefault="007A5A72" w:rsidP="00DF686A">
            <w:pPr>
              <w:spacing w:before="0" w:after="0"/>
              <w:ind w:left="-101" w:firstLine="8"/>
              <w:rPr>
                <w:sz w:val="18"/>
                <w:szCs w:val="18"/>
              </w:rPr>
            </w:pPr>
          </w:p>
        </w:tc>
        <w:tc>
          <w:tcPr>
            <w:tcW w:w="1440" w:type="dxa"/>
            <w:tcBorders>
              <w:top w:val="single" w:sz="4" w:space="0" w:color="auto"/>
            </w:tcBorders>
            <w:vAlign w:val="bottom"/>
          </w:tcPr>
          <w:p w14:paraId="43BC1281"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211EB901" w14:textId="77777777" w:rsidR="007A5A72" w:rsidRPr="00B876A7" w:rsidRDefault="0032140B" w:rsidP="00DF686A">
            <w:pPr>
              <w:spacing w:before="0" w:after="0"/>
              <w:ind w:right="-72"/>
              <w:jc w:val="right"/>
              <w:rPr>
                <w:b/>
                <w:sz w:val="18"/>
                <w:szCs w:val="18"/>
              </w:rPr>
            </w:pPr>
            <w:r w:rsidRPr="00B876A7">
              <w:rPr>
                <w:b/>
                <w:sz w:val="18"/>
                <w:szCs w:val="18"/>
              </w:rPr>
              <w:t>Buildings</w:t>
            </w:r>
          </w:p>
        </w:tc>
        <w:tc>
          <w:tcPr>
            <w:tcW w:w="1440" w:type="dxa"/>
            <w:tcBorders>
              <w:top w:val="single" w:sz="4" w:space="0" w:color="auto"/>
            </w:tcBorders>
            <w:vAlign w:val="bottom"/>
          </w:tcPr>
          <w:p w14:paraId="32AC228C"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10B61DC5" w14:textId="77777777" w:rsidR="007A5A72" w:rsidRPr="00B876A7" w:rsidRDefault="0032140B" w:rsidP="00DF686A">
            <w:pPr>
              <w:spacing w:before="0" w:after="0"/>
              <w:ind w:right="-72"/>
              <w:jc w:val="right"/>
              <w:rPr>
                <w:b/>
                <w:sz w:val="18"/>
                <w:szCs w:val="18"/>
              </w:rPr>
            </w:pPr>
            <w:r w:rsidRPr="00B876A7">
              <w:rPr>
                <w:b/>
                <w:sz w:val="18"/>
                <w:szCs w:val="18"/>
              </w:rPr>
              <w:t>Furniture</w:t>
            </w:r>
          </w:p>
        </w:tc>
        <w:tc>
          <w:tcPr>
            <w:tcW w:w="1440" w:type="dxa"/>
            <w:tcBorders>
              <w:top w:val="single" w:sz="4" w:space="0" w:color="auto"/>
            </w:tcBorders>
            <w:vAlign w:val="bottom"/>
          </w:tcPr>
          <w:p w14:paraId="35A0B7EE"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tcPr>
          <w:p w14:paraId="71BCE320"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76622F45" w14:textId="77777777" w:rsidR="007A5A72" w:rsidRPr="00B876A7" w:rsidRDefault="007A5A72" w:rsidP="00DF686A">
            <w:pPr>
              <w:spacing w:before="0" w:after="0"/>
              <w:ind w:right="-72"/>
              <w:jc w:val="right"/>
              <w:rPr>
                <w:b/>
                <w:sz w:val="18"/>
                <w:szCs w:val="18"/>
              </w:rPr>
            </w:pPr>
          </w:p>
        </w:tc>
      </w:tr>
      <w:tr w:rsidR="007A5A72" w:rsidRPr="00B876A7" w14:paraId="1B60F2EB" w14:textId="77777777" w:rsidTr="00685F2C">
        <w:trPr>
          <w:trHeight w:val="20"/>
        </w:trPr>
        <w:tc>
          <w:tcPr>
            <w:tcW w:w="4446" w:type="dxa"/>
            <w:vAlign w:val="bottom"/>
          </w:tcPr>
          <w:p w14:paraId="66B953AE" w14:textId="77777777" w:rsidR="007A5A72" w:rsidRPr="00B876A7" w:rsidRDefault="007A5A72" w:rsidP="00DF686A">
            <w:pPr>
              <w:spacing w:before="0" w:after="0"/>
              <w:ind w:left="-101" w:firstLine="8"/>
              <w:rPr>
                <w:sz w:val="18"/>
                <w:szCs w:val="18"/>
              </w:rPr>
            </w:pPr>
          </w:p>
        </w:tc>
        <w:tc>
          <w:tcPr>
            <w:tcW w:w="1440" w:type="dxa"/>
            <w:vAlign w:val="bottom"/>
          </w:tcPr>
          <w:p w14:paraId="6ECC1878" w14:textId="77777777" w:rsidR="007A5A72" w:rsidRPr="00B876A7" w:rsidRDefault="0032140B" w:rsidP="00DF686A">
            <w:pPr>
              <w:spacing w:before="0" w:after="0"/>
              <w:ind w:right="-72"/>
              <w:jc w:val="right"/>
              <w:rPr>
                <w:b/>
                <w:sz w:val="18"/>
                <w:szCs w:val="18"/>
              </w:rPr>
            </w:pPr>
            <w:r w:rsidRPr="00B876A7">
              <w:rPr>
                <w:b/>
                <w:sz w:val="18"/>
                <w:szCs w:val="18"/>
              </w:rPr>
              <w:t>Land and</w:t>
            </w:r>
          </w:p>
        </w:tc>
        <w:tc>
          <w:tcPr>
            <w:tcW w:w="1440" w:type="dxa"/>
            <w:vAlign w:val="bottom"/>
          </w:tcPr>
          <w:p w14:paraId="26D3A0C4" w14:textId="77777777" w:rsidR="007A5A72" w:rsidRPr="00B876A7" w:rsidRDefault="0032140B" w:rsidP="00DF686A">
            <w:pPr>
              <w:spacing w:before="0" w:after="0"/>
              <w:ind w:right="-72"/>
              <w:jc w:val="right"/>
              <w:rPr>
                <w:b/>
                <w:sz w:val="18"/>
                <w:szCs w:val="18"/>
              </w:rPr>
            </w:pPr>
            <w:r w:rsidRPr="00B876A7">
              <w:rPr>
                <w:b/>
                <w:sz w:val="18"/>
                <w:szCs w:val="18"/>
              </w:rPr>
              <w:t>and</w:t>
            </w:r>
          </w:p>
        </w:tc>
        <w:tc>
          <w:tcPr>
            <w:tcW w:w="1440" w:type="dxa"/>
            <w:vAlign w:val="bottom"/>
          </w:tcPr>
          <w:p w14:paraId="1FCB4BB5" w14:textId="77777777" w:rsidR="007A5A72" w:rsidRPr="00B876A7" w:rsidRDefault="007A5A72" w:rsidP="00DF686A">
            <w:pPr>
              <w:spacing w:before="0" w:after="0"/>
              <w:ind w:right="-72"/>
              <w:jc w:val="right"/>
              <w:rPr>
                <w:b/>
                <w:sz w:val="18"/>
                <w:szCs w:val="18"/>
              </w:rPr>
            </w:pPr>
          </w:p>
        </w:tc>
        <w:tc>
          <w:tcPr>
            <w:tcW w:w="1440" w:type="dxa"/>
            <w:vAlign w:val="bottom"/>
          </w:tcPr>
          <w:p w14:paraId="552423B0" w14:textId="77777777" w:rsidR="007A5A72" w:rsidRPr="00B876A7" w:rsidRDefault="0032140B" w:rsidP="00DF686A">
            <w:pPr>
              <w:spacing w:before="0" w:after="0"/>
              <w:ind w:right="-72"/>
              <w:jc w:val="right"/>
              <w:rPr>
                <w:b/>
                <w:sz w:val="18"/>
                <w:szCs w:val="18"/>
              </w:rPr>
            </w:pPr>
            <w:r w:rsidRPr="00B876A7">
              <w:rPr>
                <w:b/>
                <w:sz w:val="18"/>
                <w:szCs w:val="18"/>
              </w:rPr>
              <w:t>fixtures and</w:t>
            </w:r>
          </w:p>
        </w:tc>
        <w:tc>
          <w:tcPr>
            <w:tcW w:w="1440" w:type="dxa"/>
            <w:vAlign w:val="bottom"/>
          </w:tcPr>
          <w:p w14:paraId="6679F4F8" w14:textId="77777777" w:rsidR="007A5A72" w:rsidRPr="00B876A7" w:rsidRDefault="007A5A72" w:rsidP="00DF686A">
            <w:pPr>
              <w:spacing w:before="0" w:after="0"/>
              <w:ind w:right="-72"/>
              <w:jc w:val="right"/>
              <w:rPr>
                <w:b/>
                <w:sz w:val="18"/>
                <w:szCs w:val="18"/>
              </w:rPr>
            </w:pPr>
          </w:p>
        </w:tc>
        <w:tc>
          <w:tcPr>
            <w:tcW w:w="1440" w:type="dxa"/>
          </w:tcPr>
          <w:p w14:paraId="6FB7CCB8" w14:textId="77777777" w:rsidR="007A5A72" w:rsidRPr="00B876A7" w:rsidRDefault="007A5A72" w:rsidP="00DF686A">
            <w:pPr>
              <w:spacing w:before="0" w:after="0"/>
              <w:ind w:right="-72"/>
              <w:jc w:val="right"/>
              <w:rPr>
                <w:b/>
                <w:sz w:val="18"/>
                <w:szCs w:val="18"/>
              </w:rPr>
            </w:pPr>
          </w:p>
        </w:tc>
        <w:tc>
          <w:tcPr>
            <w:tcW w:w="1440" w:type="dxa"/>
            <w:vAlign w:val="bottom"/>
          </w:tcPr>
          <w:p w14:paraId="7935ADFE" w14:textId="77777777" w:rsidR="007A5A72" w:rsidRPr="00B876A7" w:rsidRDefault="007A5A72" w:rsidP="00DF686A">
            <w:pPr>
              <w:spacing w:before="0" w:after="0"/>
              <w:ind w:right="-72"/>
              <w:jc w:val="right"/>
              <w:rPr>
                <w:b/>
                <w:sz w:val="18"/>
                <w:szCs w:val="18"/>
              </w:rPr>
            </w:pPr>
          </w:p>
        </w:tc>
      </w:tr>
      <w:tr w:rsidR="007A5A72" w:rsidRPr="00B876A7" w14:paraId="235D2ED2" w14:textId="77777777" w:rsidTr="00685F2C">
        <w:trPr>
          <w:trHeight w:val="20"/>
        </w:trPr>
        <w:tc>
          <w:tcPr>
            <w:tcW w:w="4446" w:type="dxa"/>
            <w:vAlign w:val="bottom"/>
          </w:tcPr>
          <w:p w14:paraId="7153EEC5" w14:textId="77777777" w:rsidR="007A5A72" w:rsidRPr="00B876A7" w:rsidRDefault="007A5A72" w:rsidP="00DF686A">
            <w:pPr>
              <w:spacing w:before="0" w:after="0"/>
              <w:ind w:left="-101" w:firstLine="8"/>
              <w:rPr>
                <w:sz w:val="18"/>
                <w:szCs w:val="18"/>
              </w:rPr>
            </w:pPr>
          </w:p>
        </w:tc>
        <w:tc>
          <w:tcPr>
            <w:tcW w:w="1440" w:type="dxa"/>
            <w:vAlign w:val="bottom"/>
          </w:tcPr>
          <w:p w14:paraId="3BFBEDC2" w14:textId="77777777" w:rsidR="007A5A72" w:rsidRPr="00B876A7" w:rsidRDefault="0032140B" w:rsidP="00DF686A">
            <w:pPr>
              <w:spacing w:before="0" w:after="0"/>
              <w:ind w:right="-72"/>
              <w:jc w:val="right"/>
              <w:rPr>
                <w:b/>
                <w:sz w:val="18"/>
                <w:szCs w:val="18"/>
              </w:rPr>
            </w:pPr>
            <w:r w:rsidRPr="00B876A7">
              <w:rPr>
                <w:b/>
                <w:sz w:val="18"/>
                <w:szCs w:val="18"/>
              </w:rPr>
              <w:t>land</w:t>
            </w:r>
          </w:p>
        </w:tc>
        <w:tc>
          <w:tcPr>
            <w:tcW w:w="1440" w:type="dxa"/>
            <w:vAlign w:val="bottom"/>
          </w:tcPr>
          <w:p w14:paraId="4ADCFE6C" w14:textId="77777777" w:rsidR="007A5A72" w:rsidRPr="00B876A7" w:rsidRDefault="0032140B" w:rsidP="00DF686A">
            <w:pPr>
              <w:spacing w:before="0" w:after="0"/>
              <w:ind w:right="-72"/>
              <w:jc w:val="right"/>
              <w:rPr>
                <w:sz w:val="18"/>
                <w:szCs w:val="18"/>
              </w:rPr>
            </w:pPr>
            <w:r w:rsidRPr="00B876A7">
              <w:rPr>
                <w:b/>
                <w:sz w:val="18"/>
                <w:szCs w:val="18"/>
              </w:rPr>
              <w:t>building</w:t>
            </w:r>
          </w:p>
        </w:tc>
        <w:tc>
          <w:tcPr>
            <w:tcW w:w="1440" w:type="dxa"/>
            <w:vAlign w:val="bottom"/>
          </w:tcPr>
          <w:p w14:paraId="1B195200" w14:textId="77777777" w:rsidR="007A5A72" w:rsidRPr="00B876A7" w:rsidRDefault="0032140B" w:rsidP="00DF686A">
            <w:pPr>
              <w:spacing w:before="0" w:after="0"/>
              <w:ind w:right="-72"/>
              <w:jc w:val="right"/>
              <w:rPr>
                <w:b/>
                <w:sz w:val="18"/>
                <w:szCs w:val="18"/>
              </w:rPr>
            </w:pPr>
            <w:r w:rsidRPr="00B876A7">
              <w:rPr>
                <w:b/>
                <w:sz w:val="18"/>
                <w:szCs w:val="18"/>
              </w:rPr>
              <w:t>Network</w:t>
            </w:r>
          </w:p>
        </w:tc>
        <w:tc>
          <w:tcPr>
            <w:tcW w:w="1440" w:type="dxa"/>
            <w:vAlign w:val="bottom"/>
          </w:tcPr>
          <w:p w14:paraId="356B7888" w14:textId="77777777" w:rsidR="007A5A72" w:rsidRPr="00B876A7" w:rsidRDefault="0032140B" w:rsidP="00DF686A">
            <w:pPr>
              <w:spacing w:before="0" w:after="0"/>
              <w:ind w:right="-72"/>
              <w:jc w:val="right"/>
              <w:rPr>
                <w:b/>
                <w:sz w:val="18"/>
                <w:szCs w:val="18"/>
              </w:rPr>
            </w:pPr>
            <w:r w:rsidRPr="00B876A7">
              <w:rPr>
                <w:b/>
                <w:sz w:val="18"/>
                <w:szCs w:val="18"/>
              </w:rPr>
              <w:t>office</w:t>
            </w:r>
          </w:p>
        </w:tc>
        <w:tc>
          <w:tcPr>
            <w:tcW w:w="1440" w:type="dxa"/>
            <w:vAlign w:val="bottom"/>
          </w:tcPr>
          <w:p w14:paraId="76FBCB86" w14:textId="77777777" w:rsidR="007A5A72" w:rsidRPr="00B876A7" w:rsidRDefault="007A5A72" w:rsidP="00DF686A">
            <w:pPr>
              <w:spacing w:before="0" w:after="0"/>
              <w:ind w:right="-72"/>
              <w:jc w:val="right"/>
              <w:rPr>
                <w:b/>
                <w:sz w:val="18"/>
                <w:szCs w:val="18"/>
              </w:rPr>
            </w:pPr>
          </w:p>
        </w:tc>
        <w:tc>
          <w:tcPr>
            <w:tcW w:w="1440" w:type="dxa"/>
          </w:tcPr>
          <w:p w14:paraId="34BBD6E1" w14:textId="77777777" w:rsidR="007A5A72" w:rsidRPr="00B876A7" w:rsidRDefault="0032140B" w:rsidP="00DF686A">
            <w:pPr>
              <w:spacing w:before="0" w:after="0"/>
              <w:ind w:right="-72"/>
              <w:jc w:val="right"/>
              <w:rPr>
                <w:b/>
                <w:sz w:val="18"/>
                <w:szCs w:val="18"/>
              </w:rPr>
            </w:pPr>
            <w:r w:rsidRPr="00B876A7">
              <w:rPr>
                <w:b/>
                <w:sz w:val="18"/>
                <w:szCs w:val="18"/>
              </w:rPr>
              <w:t>Work</w:t>
            </w:r>
          </w:p>
        </w:tc>
        <w:tc>
          <w:tcPr>
            <w:tcW w:w="1440" w:type="dxa"/>
            <w:vAlign w:val="bottom"/>
          </w:tcPr>
          <w:p w14:paraId="252F51AD" w14:textId="77777777" w:rsidR="007A5A72" w:rsidRPr="00B876A7" w:rsidRDefault="007A5A72" w:rsidP="00DF686A">
            <w:pPr>
              <w:spacing w:before="0" w:after="0"/>
              <w:ind w:right="-72"/>
              <w:jc w:val="right"/>
              <w:rPr>
                <w:b/>
                <w:sz w:val="18"/>
                <w:szCs w:val="18"/>
              </w:rPr>
            </w:pPr>
          </w:p>
        </w:tc>
      </w:tr>
      <w:tr w:rsidR="007A5A72" w:rsidRPr="00B876A7" w14:paraId="5B1226DC" w14:textId="77777777" w:rsidTr="00685F2C">
        <w:trPr>
          <w:trHeight w:val="20"/>
        </w:trPr>
        <w:tc>
          <w:tcPr>
            <w:tcW w:w="4446" w:type="dxa"/>
            <w:vAlign w:val="bottom"/>
          </w:tcPr>
          <w:p w14:paraId="48D9E104" w14:textId="77777777" w:rsidR="007A5A72" w:rsidRPr="00B876A7" w:rsidRDefault="007A5A72" w:rsidP="00DF686A">
            <w:pPr>
              <w:spacing w:before="0" w:after="0"/>
              <w:ind w:left="-101" w:firstLine="8"/>
              <w:rPr>
                <w:sz w:val="18"/>
                <w:szCs w:val="18"/>
              </w:rPr>
            </w:pPr>
          </w:p>
        </w:tc>
        <w:tc>
          <w:tcPr>
            <w:tcW w:w="1440" w:type="dxa"/>
            <w:vAlign w:val="bottom"/>
          </w:tcPr>
          <w:p w14:paraId="699A2F2A" w14:textId="77777777" w:rsidR="007A5A72" w:rsidRPr="00B876A7" w:rsidRDefault="0032140B" w:rsidP="00DF686A">
            <w:pPr>
              <w:spacing w:before="0" w:after="0"/>
              <w:ind w:right="-72"/>
              <w:jc w:val="right"/>
              <w:rPr>
                <w:b/>
                <w:sz w:val="18"/>
                <w:szCs w:val="18"/>
              </w:rPr>
            </w:pPr>
            <w:r w:rsidRPr="00B876A7">
              <w:rPr>
                <w:b/>
                <w:sz w:val="18"/>
                <w:szCs w:val="18"/>
              </w:rPr>
              <w:t>improvement</w:t>
            </w:r>
          </w:p>
        </w:tc>
        <w:tc>
          <w:tcPr>
            <w:tcW w:w="1440" w:type="dxa"/>
            <w:vAlign w:val="bottom"/>
          </w:tcPr>
          <w:p w14:paraId="5B1060DB" w14:textId="77777777" w:rsidR="007A5A72" w:rsidRPr="00B876A7" w:rsidRDefault="0032140B" w:rsidP="00DF686A">
            <w:pPr>
              <w:spacing w:before="0" w:after="0"/>
              <w:ind w:right="-72"/>
              <w:jc w:val="right"/>
              <w:rPr>
                <w:b/>
                <w:sz w:val="18"/>
                <w:szCs w:val="18"/>
              </w:rPr>
            </w:pPr>
            <w:r w:rsidRPr="00B876A7">
              <w:rPr>
                <w:b/>
                <w:sz w:val="18"/>
                <w:szCs w:val="18"/>
              </w:rPr>
              <w:t>improvement</w:t>
            </w:r>
          </w:p>
        </w:tc>
        <w:tc>
          <w:tcPr>
            <w:tcW w:w="1440" w:type="dxa"/>
            <w:vAlign w:val="bottom"/>
          </w:tcPr>
          <w:p w14:paraId="1E60A267"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7C431205"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34174A65" w14:textId="77777777" w:rsidR="007A5A72" w:rsidRPr="00B876A7" w:rsidRDefault="0032140B" w:rsidP="00DF686A">
            <w:pPr>
              <w:spacing w:before="0" w:after="0"/>
              <w:ind w:right="-72"/>
              <w:jc w:val="right"/>
              <w:rPr>
                <w:b/>
                <w:sz w:val="18"/>
                <w:szCs w:val="18"/>
              </w:rPr>
            </w:pPr>
            <w:r w:rsidRPr="00B876A7">
              <w:rPr>
                <w:b/>
                <w:sz w:val="18"/>
                <w:szCs w:val="18"/>
              </w:rPr>
              <w:t>Vehicles</w:t>
            </w:r>
          </w:p>
        </w:tc>
        <w:tc>
          <w:tcPr>
            <w:tcW w:w="1440" w:type="dxa"/>
          </w:tcPr>
          <w:p w14:paraId="7C8DD2D7" w14:textId="77777777" w:rsidR="007A5A72" w:rsidRPr="00B876A7" w:rsidRDefault="0032140B" w:rsidP="00DF686A">
            <w:pPr>
              <w:spacing w:before="0" w:after="0"/>
              <w:ind w:right="-72"/>
              <w:jc w:val="right"/>
              <w:rPr>
                <w:b/>
                <w:sz w:val="18"/>
                <w:szCs w:val="18"/>
              </w:rPr>
            </w:pPr>
            <w:r w:rsidRPr="00B876A7">
              <w:rPr>
                <w:b/>
                <w:sz w:val="18"/>
                <w:szCs w:val="18"/>
              </w:rPr>
              <w:t>in progress</w:t>
            </w:r>
          </w:p>
        </w:tc>
        <w:tc>
          <w:tcPr>
            <w:tcW w:w="1440" w:type="dxa"/>
            <w:vAlign w:val="bottom"/>
          </w:tcPr>
          <w:p w14:paraId="67DE6D40" w14:textId="77777777" w:rsidR="007A5A72" w:rsidRPr="00B876A7" w:rsidRDefault="0032140B" w:rsidP="00DF686A">
            <w:pPr>
              <w:spacing w:before="0" w:after="0"/>
              <w:ind w:right="-72"/>
              <w:jc w:val="right"/>
              <w:rPr>
                <w:b/>
                <w:sz w:val="18"/>
                <w:szCs w:val="18"/>
              </w:rPr>
            </w:pPr>
            <w:r w:rsidRPr="00B876A7">
              <w:rPr>
                <w:b/>
                <w:sz w:val="18"/>
                <w:szCs w:val="18"/>
              </w:rPr>
              <w:t>Total</w:t>
            </w:r>
          </w:p>
        </w:tc>
      </w:tr>
      <w:tr w:rsidR="007A5A72" w:rsidRPr="00B876A7" w14:paraId="44DAA077" w14:textId="77777777" w:rsidTr="00685F2C">
        <w:trPr>
          <w:trHeight w:val="20"/>
        </w:trPr>
        <w:tc>
          <w:tcPr>
            <w:tcW w:w="4446" w:type="dxa"/>
            <w:vAlign w:val="bottom"/>
          </w:tcPr>
          <w:p w14:paraId="6269B45D" w14:textId="77777777" w:rsidR="007A5A72" w:rsidRPr="00B876A7" w:rsidRDefault="007A5A72" w:rsidP="00DF686A">
            <w:pPr>
              <w:spacing w:before="0" w:after="0"/>
              <w:ind w:left="-101" w:firstLine="8"/>
              <w:rPr>
                <w:sz w:val="18"/>
                <w:szCs w:val="18"/>
              </w:rPr>
            </w:pPr>
          </w:p>
        </w:tc>
        <w:tc>
          <w:tcPr>
            <w:tcW w:w="1440" w:type="dxa"/>
            <w:tcBorders>
              <w:bottom w:val="single" w:sz="4" w:space="0" w:color="auto"/>
            </w:tcBorders>
            <w:shd w:val="clear" w:color="auto" w:fill="auto"/>
            <w:vAlign w:val="bottom"/>
          </w:tcPr>
          <w:p w14:paraId="0C3949F3"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0CD6B3EA"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23C0DA2C"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387E8C5F"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69DBEFCD"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358B7CC4"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433E3741" w14:textId="77777777" w:rsidR="007A5A72" w:rsidRPr="00B876A7" w:rsidRDefault="0032140B" w:rsidP="00DF686A">
            <w:pPr>
              <w:spacing w:before="0" w:after="0"/>
              <w:ind w:right="-72"/>
              <w:jc w:val="right"/>
              <w:rPr>
                <w:b/>
                <w:sz w:val="18"/>
                <w:szCs w:val="18"/>
              </w:rPr>
            </w:pPr>
            <w:r w:rsidRPr="00B876A7">
              <w:rPr>
                <w:b/>
                <w:sz w:val="18"/>
                <w:szCs w:val="18"/>
              </w:rPr>
              <w:t>Baht</w:t>
            </w:r>
          </w:p>
        </w:tc>
      </w:tr>
      <w:tr w:rsidR="007A5A72" w:rsidRPr="00B876A7" w14:paraId="4A508F3E" w14:textId="77777777" w:rsidTr="00685F2C">
        <w:trPr>
          <w:trHeight w:val="20"/>
        </w:trPr>
        <w:tc>
          <w:tcPr>
            <w:tcW w:w="4446" w:type="dxa"/>
            <w:vAlign w:val="bottom"/>
          </w:tcPr>
          <w:p w14:paraId="124AC5A2" w14:textId="77777777" w:rsidR="007A5A72" w:rsidRPr="00B876A7" w:rsidRDefault="007A5A72" w:rsidP="00DF686A">
            <w:pPr>
              <w:tabs>
                <w:tab w:val="left" w:pos="7797"/>
              </w:tabs>
              <w:spacing w:before="0" w:after="0"/>
              <w:ind w:left="-101" w:firstLine="8"/>
              <w:rPr>
                <w:b/>
                <w:sz w:val="18"/>
                <w:szCs w:val="18"/>
              </w:rPr>
            </w:pPr>
          </w:p>
        </w:tc>
        <w:tc>
          <w:tcPr>
            <w:tcW w:w="1440" w:type="dxa"/>
            <w:tcBorders>
              <w:top w:val="single" w:sz="4" w:space="0" w:color="auto"/>
            </w:tcBorders>
            <w:vAlign w:val="bottom"/>
          </w:tcPr>
          <w:p w14:paraId="598C8781"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7F374DC8"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07AFDD68"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00CD9A0E"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6A9BB232"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tcPr>
          <w:p w14:paraId="72102152"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vAlign w:val="bottom"/>
          </w:tcPr>
          <w:p w14:paraId="6FDB4770" w14:textId="77777777" w:rsidR="007A5A72" w:rsidRPr="00B876A7" w:rsidRDefault="007A5A72" w:rsidP="00DF686A">
            <w:pPr>
              <w:spacing w:before="0" w:after="0"/>
              <w:ind w:right="-72"/>
              <w:jc w:val="right"/>
              <w:rPr>
                <w:sz w:val="18"/>
                <w:szCs w:val="18"/>
              </w:rPr>
            </w:pPr>
          </w:p>
        </w:tc>
      </w:tr>
      <w:tr w:rsidR="007A5A72" w:rsidRPr="00B876A7" w14:paraId="52C14A57" w14:textId="77777777" w:rsidTr="00685F2C">
        <w:trPr>
          <w:trHeight w:val="20"/>
        </w:trPr>
        <w:tc>
          <w:tcPr>
            <w:tcW w:w="4446" w:type="dxa"/>
            <w:vAlign w:val="bottom"/>
          </w:tcPr>
          <w:p w14:paraId="0F942B99" w14:textId="7595D764" w:rsidR="007A5A72" w:rsidRPr="00B876A7" w:rsidRDefault="0032140B" w:rsidP="00DF686A">
            <w:pPr>
              <w:tabs>
                <w:tab w:val="left" w:pos="7797"/>
              </w:tabs>
              <w:spacing w:before="0" w:after="0"/>
              <w:ind w:left="-101" w:firstLine="8"/>
              <w:rPr>
                <w:sz w:val="18"/>
                <w:szCs w:val="18"/>
              </w:rPr>
            </w:pPr>
            <w:proofErr w:type="gramStart"/>
            <w:r w:rsidRPr="00B876A7">
              <w:rPr>
                <w:b/>
                <w:sz w:val="18"/>
                <w:szCs w:val="18"/>
              </w:rPr>
              <w:t>At</w:t>
            </w:r>
            <w:proofErr w:type="gramEnd"/>
            <w:r w:rsidRPr="00B876A7">
              <w:rPr>
                <w:b/>
                <w:sz w:val="18"/>
                <w:szCs w:val="18"/>
              </w:rPr>
              <w:t xml:space="preserve"> 1 January 202</w:t>
            </w:r>
            <w:r w:rsidR="00C44423">
              <w:rPr>
                <w:b/>
                <w:sz w:val="18"/>
                <w:szCs w:val="18"/>
              </w:rPr>
              <w:t>1</w:t>
            </w:r>
          </w:p>
        </w:tc>
        <w:tc>
          <w:tcPr>
            <w:tcW w:w="1440" w:type="dxa"/>
            <w:vAlign w:val="bottom"/>
          </w:tcPr>
          <w:p w14:paraId="4259398A" w14:textId="77777777" w:rsidR="007A5A72" w:rsidRPr="00B876A7" w:rsidRDefault="007A5A72" w:rsidP="00DF686A">
            <w:pPr>
              <w:spacing w:before="0" w:after="0"/>
              <w:ind w:right="-72"/>
              <w:jc w:val="right"/>
              <w:rPr>
                <w:sz w:val="18"/>
                <w:szCs w:val="18"/>
              </w:rPr>
            </w:pPr>
          </w:p>
        </w:tc>
        <w:tc>
          <w:tcPr>
            <w:tcW w:w="1440" w:type="dxa"/>
            <w:vAlign w:val="bottom"/>
          </w:tcPr>
          <w:p w14:paraId="74013C5F" w14:textId="77777777" w:rsidR="007A5A72" w:rsidRPr="00B876A7" w:rsidRDefault="007A5A72" w:rsidP="00DF686A">
            <w:pPr>
              <w:spacing w:before="0" w:after="0"/>
              <w:ind w:right="-72"/>
              <w:jc w:val="right"/>
              <w:rPr>
                <w:sz w:val="18"/>
                <w:szCs w:val="18"/>
              </w:rPr>
            </w:pPr>
          </w:p>
        </w:tc>
        <w:tc>
          <w:tcPr>
            <w:tcW w:w="1440" w:type="dxa"/>
            <w:vAlign w:val="bottom"/>
          </w:tcPr>
          <w:p w14:paraId="6E75EF29" w14:textId="77777777" w:rsidR="007A5A72" w:rsidRPr="00B876A7" w:rsidRDefault="007A5A72" w:rsidP="00DF686A">
            <w:pPr>
              <w:spacing w:before="0" w:after="0"/>
              <w:ind w:right="-72"/>
              <w:jc w:val="right"/>
              <w:rPr>
                <w:sz w:val="18"/>
                <w:szCs w:val="18"/>
              </w:rPr>
            </w:pPr>
          </w:p>
        </w:tc>
        <w:tc>
          <w:tcPr>
            <w:tcW w:w="1440" w:type="dxa"/>
            <w:vAlign w:val="bottom"/>
          </w:tcPr>
          <w:p w14:paraId="3D64F267" w14:textId="77777777" w:rsidR="007A5A72" w:rsidRPr="00B876A7" w:rsidRDefault="007A5A72" w:rsidP="00DF686A">
            <w:pPr>
              <w:spacing w:before="0" w:after="0"/>
              <w:ind w:right="-72"/>
              <w:jc w:val="right"/>
              <w:rPr>
                <w:sz w:val="18"/>
                <w:szCs w:val="18"/>
              </w:rPr>
            </w:pPr>
          </w:p>
        </w:tc>
        <w:tc>
          <w:tcPr>
            <w:tcW w:w="1440" w:type="dxa"/>
            <w:vAlign w:val="bottom"/>
          </w:tcPr>
          <w:p w14:paraId="64B432A8" w14:textId="77777777" w:rsidR="007A5A72" w:rsidRPr="00B876A7" w:rsidRDefault="007A5A72" w:rsidP="00DF686A">
            <w:pPr>
              <w:spacing w:before="0" w:after="0"/>
              <w:ind w:right="-72"/>
              <w:jc w:val="right"/>
              <w:rPr>
                <w:sz w:val="18"/>
                <w:szCs w:val="18"/>
              </w:rPr>
            </w:pPr>
          </w:p>
        </w:tc>
        <w:tc>
          <w:tcPr>
            <w:tcW w:w="1440" w:type="dxa"/>
            <w:vAlign w:val="bottom"/>
          </w:tcPr>
          <w:p w14:paraId="70083DAE" w14:textId="77777777" w:rsidR="007A5A72" w:rsidRPr="00B876A7" w:rsidRDefault="007A5A72" w:rsidP="00DF686A">
            <w:pPr>
              <w:spacing w:before="0" w:after="0"/>
              <w:ind w:right="-72"/>
              <w:jc w:val="right"/>
              <w:rPr>
                <w:sz w:val="18"/>
                <w:szCs w:val="18"/>
              </w:rPr>
            </w:pPr>
          </w:p>
        </w:tc>
        <w:tc>
          <w:tcPr>
            <w:tcW w:w="1440" w:type="dxa"/>
            <w:vAlign w:val="bottom"/>
          </w:tcPr>
          <w:p w14:paraId="07333693" w14:textId="77777777" w:rsidR="007A5A72" w:rsidRPr="00B876A7" w:rsidRDefault="007A5A72" w:rsidP="00DF686A">
            <w:pPr>
              <w:spacing w:before="0" w:after="0"/>
              <w:ind w:right="-72"/>
              <w:jc w:val="right"/>
              <w:rPr>
                <w:sz w:val="18"/>
                <w:szCs w:val="18"/>
              </w:rPr>
            </w:pPr>
          </w:p>
        </w:tc>
      </w:tr>
      <w:tr w:rsidR="00C44423" w:rsidRPr="00B876A7" w14:paraId="4A265E4F" w14:textId="77777777" w:rsidTr="00685F2C">
        <w:trPr>
          <w:trHeight w:val="20"/>
        </w:trPr>
        <w:tc>
          <w:tcPr>
            <w:tcW w:w="4446" w:type="dxa"/>
            <w:vAlign w:val="bottom"/>
          </w:tcPr>
          <w:p w14:paraId="5C4DDA7F" w14:textId="77777777" w:rsidR="00C44423" w:rsidRPr="00B876A7" w:rsidRDefault="00C44423" w:rsidP="00C44423">
            <w:pPr>
              <w:tabs>
                <w:tab w:val="left" w:pos="7797"/>
              </w:tabs>
              <w:spacing w:before="0" w:after="0"/>
              <w:ind w:left="-101" w:firstLine="8"/>
              <w:rPr>
                <w:sz w:val="18"/>
                <w:szCs w:val="18"/>
              </w:rPr>
            </w:pPr>
            <w:r w:rsidRPr="00B876A7">
              <w:rPr>
                <w:sz w:val="18"/>
                <w:szCs w:val="18"/>
              </w:rPr>
              <w:t>Cost</w:t>
            </w:r>
          </w:p>
        </w:tc>
        <w:tc>
          <w:tcPr>
            <w:tcW w:w="1440" w:type="dxa"/>
          </w:tcPr>
          <w:p w14:paraId="31C433BF" w14:textId="7BC13AD0" w:rsidR="00C44423" w:rsidRPr="00B876A7" w:rsidRDefault="00C44423" w:rsidP="00C44423">
            <w:pPr>
              <w:spacing w:before="0" w:after="0"/>
              <w:ind w:right="-72"/>
              <w:jc w:val="right"/>
              <w:rPr>
                <w:sz w:val="18"/>
                <w:szCs w:val="18"/>
              </w:rPr>
            </w:pPr>
            <w:r w:rsidRPr="00B876A7">
              <w:rPr>
                <w:sz w:val="18"/>
                <w:szCs w:val="18"/>
              </w:rPr>
              <w:t>75,980,262</w:t>
            </w:r>
          </w:p>
        </w:tc>
        <w:tc>
          <w:tcPr>
            <w:tcW w:w="1440" w:type="dxa"/>
          </w:tcPr>
          <w:p w14:paraId="4F01F8A8" w14:textId="21797605" w:rsidR="00C44423" w:rsidRPr="00B876A7" w:rsidRDefault="00C44423" w:rsidP="00C44423">
            <w:pPr>
              <w:spacing w:before="0" w:after="0"/>
              <w:ind w:right="-72"/>
              <w:jc w:val="right"/>
              <w:rPr>
                <w:sz w:val="18"/>
                <w:szCs w:val="18"/>
              </w:rPr>
            </w:pPr>
            <w:r w:rsidRPr="00B876A7">
              <w:rPr>
                <w:sz w:val="18"/>
                <w:szCs w:val="18"/>
              </w:rPr>
              <w:t>20,788,258</w:t>
            </w:r>
          </w:p>
        </w:tc>
        <w:tc>
          <w:tcPr>
            <w:tcW w:w="1440" w:type="dxa"/>
          </w:tcPr>
          <w:p w14:paraId="19AD2FCF" w14:textId="6CA81A7E" w:rsidR="00C44423" w:rsidRPr="00B876A7" w:rsidRDefault="00C44423" w:rsidP="00C44423">
            <w:pPr>
              <w:spacing w:before="0" w:after="0"/>
              <w:ind w:right="-72"/>
              <w:jc w:val="right"/>
              <w:rPr>
                <w:sz w:val="18"/>
                <w:szCs w:val="18"/>
              </w:rPr>
            </w:pPr>
            <w:r w:rsidRPr="00B876A7">
              <w:rPr>
                <w:sz w:val="18"/>
                <w:szCs w:val="18"/>
              </w:rPr>
              <w:t>84,332,506</w:t>
            </w:r>
          </w:p>
        </w:tc>
        <w:tc>
          <w:tcPr>
            <w:tcW w:w="1440" w:type="dxa"/>
            <w:shd w:val="clear" w:color="auto" w:fill="auto"/>
          </w:tcPr>
          <w:p w14:paraId="240FC575" w14:textId="013EDC4D" w:rsidR="00C44423" w:rsidRPr="00B876A7" w:rsidRDefault="00C44423" w:rsidP="00C44423">
            <w:pPr>
              <w:spacing w:before="0" w:after="0"/>
              <w:ind w:right="-72"/>
              <w:jc w:val="right"/>
              <w:rPr>
                <w:sz w:val="18"/>
                <w:szCs w:val="18"/>
              </w:rPr>
            </w:pPr>
            <w:r w:rsidRPr="00B876A7">
              <w:rPr>
                <w:sz w:val="18"/>
                <w:szCs w:val="18"/>
              </w:rPr>
              <w:t>38,366,186</w:t>
            </w:r>
          </w:p>
        </w:tc>
        <w:tc>
          <w:tcPr>
            <w:tcW w:w="1440" w:type="dxa"/>
          </w:tcPr>
          <w:p w14:paraId="0C16E842" w14:textId="10962B6A" w:rsidR="00C44423" w:rsidRPr="00B876A7" w:rsidRDefault="00C44423" w:rsidP="00C44423">
            <w:pPr>
              <w:spacing w:before="0" w:after="0"/>
              <w:ind w:right="-72"/>
              <w:jc w:val="right"/>
              <w:rPr>
                <w:sz w:val="18"/>
                <w:szCs w:val="18"/>
              </w:rPr>
            </w:pPr>
            <w:r w:rsidRPr="00B876A7">
              <w:rPr>
                <w:sz w:val="18"/>
                <w:szCs w:val="18"/>
              </w:rPr>
              <w:t>9,669,581</w:t>
            </w:r>
          </w:p>
        </w:tc>
        <w:tc>
          <w:tcPr>
            <w:tcW w:w="1440" w:type="dxa"/>
          </w:tcPr>
          <w:p w14:paraId="65D8DBC7" w14:textId="2B7637ED" w:rsidR="00C44423" w:rsidRPr="00B876A7" w:rsidRDefault="00C44423" w:rsidP="00C44423">
            <w:pPr>
              <w:spacing w:before="0" w:after="0"/>
              <w:ind w:right="-72"/>
              <w:jc w:val="right"/>
              <w:rPr>
                <w:sz w:val="18"/>
                <w:szCs w:val="18"/>
              </w:rPr>
            </w:pPr>
            <w:r w:rsidRPr="00B876A7">
              <w:rPr>
                <w:sz w:val="18"/>
                <w:szCs w:val="18"/>
              </w:rPr>
              <w:t>1,449,910</w:t>
            </w:r>
          </w:p>
        </w:tc>
        <w:tc>
          <w:tcPr>
            <w:tcW w:w="1440" w:type="dxa"/>
          </w:tcPr>
          <w:p w14:paraId="4B745D26" w14:textId="187E468D" w:rsidR="00C44423" w:rsidRPr="00B876A7" w:rsidRDefault="00C44423" w:rsidP="00C44423">
            <w:pPr>
              <w:spacing w:before="0" w:after="0"/>
              <w:ind w:right="-72"/>
              <w:jc w:val="right"/>
              <w:rPr>
                <w:sz w:val="18"/>
                <w:szCs w:val="18"/>
              </w:rPr>
            </w:pPr>
            <w:r w:rsidRPr="00B876A7">
              <w:rPr>
                <w:sz w:val="18"/>
                <w:szCs w:val="18"/>
              </w:rPr>
              <w:t>230,586,703</w:t>
            </w:r>
          </w:p>
        </w:tc>
      </w:tr>
      <w:tr w:rsidR="00C44423" w:rsidRPr="00B876A7" w14:paraId="12B0AA93" w14:textId="77777777" w:rsidTr="00685F2C">
        <w:trPr>
          <w:trHeight w:val="20"/>
        </w:trPr>
        <w:tc>
          <w:tcPr>
            <w:tcW w:w="4446" w:type="dxa"/>
            <w:vAlign w:val="bottom"/>
          </w:tcPr>
          <w:p w14:paraId="3CFCDEEE" w14:textId="77777777" w:rsidR="00C44423" w:rsidRPr="00B876A7" w:rsidRDefault="00C44423" w:rsidP="00C44423">
            <w:pPr>
              <w:tabs>
                <w:tab w:val="left" w:pos="985"/>
                <w:tab w:val="left" w:pos="7797"/>
              </w:tabs>
              <w:spacing w:before="0" w:after="0"/>
              <w:ind w:left="-101" w:firstLine="8"/>
              <w:rPr>
                <w:sz w:val="18"/>
                <w:szCs w:val="18"/>
                <w:u w:val="single"/>
              </w:rPr>
            </w:pPr>
            <w:proofErr w:type="gramStart"/>
            <w:r w:rsidRPr="00B876A7">
              <w:rPr>
                <w:sz w:val="18"/>
                <w:szCs w:val="18"/>
                <w:u w:val="single"/>
              </w:rPr>
              <w:t>Less</w:t>
            </w:r>
            <w:r w:rsidRPr="00B876A7">
              <w:rPr>
                <w:sz w:val="18"/>
                <w:szCs w:val="18"/>
              </w:rPr>
              <w:t xml:space="preserve">  Accumulated</w:t>
            </w:r>
            <w:proofErr w:type="gramEnd"/>
            <w:r w:rsidRPr="00B876A7">
              <w:rPr>
                <w:sz w:val="18"/>
                <w:szCs w:val="18"/>
              </w:rPr>
              <w:t xml:space="preserve"> depreciation</w:t>
            </w:r>
          </w:p>
        </w:tc>
        <w:tc>
          <w:tcPr>
            <w:tcW w:w="1440" w:type="dxa"/>
            <w:tcBorders>
              <w:bottom w:val="single" w:sz="4" w:space="0" w:color="auto"/>
            </w:tcBorders>
            <w:vAlign w:val="bottom"/>
          </w:tcPr>
          <w:p w14:paraId="4C012F52" w14:textId="2EDE6F1C" w:rsidR="00C44423" w:rsidRPr="00B876A7" w:rsidRDefault="00C44423" w:rsidP="00C44423">
            <w:pPr>
              <w:spacing w:before="0" w:after="0"/>
              <w:ind w:right="-72"/>
              <w:jc w:val="right"/>
              <w:rPr>
                <w:sz w:val="18"/>
                <w:szCs w:val="18"/>
              </w:rPr>
            </w:pPr>
            <w:r w:rsidRPr="00B876A7">
              <w:rPr>
                <w:sz w:val="18"/>
                <w:szCs w:val="18"/>
              </w:rPr>
              <w:t>(84,927)</w:t>
            </w:r>
          </w:p>
        </w:tc>
        <w:tc>
          <w:tcPr>
            <w:tcW w:w="1440" w:type="dxa"/>
            <w:tcBorders>
              <w:bottom w:val="single" w:sz="4" w:space="0" w:color="auto"/>
            </w:tcBorders>
            <w:vAlign w:val="bottom"/>
          </w:tcPr>
          <w:p w14:paraId="648134FA" w14:textId="4A7FABB7" w:rsidR="00C44423" w:rsidRPr="00B876A7" w:rsidRDefault="00C44423" w:rsidP="00C44423">
            <w:pPr>
              <w:spacing w:before="0" w:after="0"/>
              <w:ind w:right="-72"/>
              <w:jc w:val="right"/>
              <w:rPr>
                <w:sz w:val="18"/>
                <w:szCs w:val="18"/>
              </w:rPr>
            </w:pPr>
            <w:r w:rsidRPr="00B876A7">
              <w:rPr>
                <w:sz w:val="18"/>
                <w:szCs w:val="18"/>
              </w:rPr>
              <w:t>(7,844,376)</w:t>
            </w:r>
          </w:p>
        </w:tc>
        <w:tc>
          <w:tcPr>
            <w:tcW w:w="1440" w:type="dxa"/>
            <w:tcBorders>
              <w:bottom w:val="single" w:sz="4" w:space="0" w:color="auto"/>
            </w:tcBorders>
            <w:vAlign w:val="bottom"/>
          </w:tcPr>
          <w:p w14:paraId="4BDA5301" w14:textId="46C0564A" w:rsidR="00C44423" w:rsidRPr="00B876A7" w:rsidRDefault="00C44423" w:rsidP="00C44423">
            <w:pPr>
              <w:spacing w:before="0" w:after="0"/>
              <w:ind w:right="-72"/>
              <w:jc w:val="right"/>
              <w:rPr>
                <w:sz w:val="18"/>
                <w:szCs w:val="18"/>
              </w:rPr>
            </w:pPr>
            <w:r w:rsidRPr="00B876A7">
              <w:rPr>
                <w:sz w:val="18"/>
                <w:szCs w:val="18"/>
              </w:rPr>
              <w:t>(59,902,581)</w:t>
            </w:r>
          </w:p>
        </w:tc>
        <w:tc>
          <w:tcPr>
            <w:tcW w:w="1440" w:type="dxa"/>
            <w:tcBorders>
              <w:bottom w:val="single" w:sz="4" w:space="0" w:color="auto"/>
            </w:tcBorders>
            <w:shd w:val="clear" w:color="auto" w:fill="auto"/>
            <w:vAlign w:val="bottom"/>
          </w:tcPr>
          <w:p w14:paraId="11AF34B1" w14:textId="37DC76CB" w:rsidR="00C44423" w:rsidRPr="00B876A7" w:rsidRDefault="00C44423" w:rsidP="00C44423">
            <w:pPr>
              <w:spacing w:before="0" w:after="0"/>
              <w:ind w:right="-72"/>
              <w:jc w:val="right"/>
              <w:rPr>
                <w:sz w:val="18"/>
                <w:szCs w:val="18"/>
              </w:rPr>
            </w:pPr>
            <w:r w:rsidRPr="00B876A7">
              <w:rPr>
                <w:sz w:val="18"/>
                <w:szCs w:val="18"/>
              </w:rPr>
              <w:t>(23,661,009)</w:t>
            </w:r>
          </w:p>
        </w:tc>
        <w:tc>
          <w:tcPr>
            <w:tcW w:w="1440" w:type="dxa"/>
            <w:tcBorders>
              <w:bottom w:val="single" w:sz="4" w:space="0" w:color="auto"/>
            </w:tcBorders>
            <w:vAlign w:val="bottom"/>
          </w:tcPr>
          <w:p w14:paraId="0985304A" w14:textId="0D111D08" w:rsidR="00C44423" w:rsidRPr="00B876A7" w:rsidRDefault="00C44423" w:rsidP="00C44423">
            <w:pPr>
              <w:spacing w:before="0" w:after="0"/>
              <w:ind w:right="-72"/>
              <w:jc w:val="right"/>
              <w:rPr>
                <w:sz w:val="18"/>
                <w:szCs w:val="18"/>
              </w:rPr>
            </w:pPr>
            <w:r w:rsidRPr="00B876A7">
              <w:rPr>
                <w:sz w:val="18"/>
                <w:szCs w:val="18"/>
              </w:rPr>
              <w:t>(4,819,701)</w:t>
            </w:r>
          </w:p>
        </w:tc>
        <w:tc>
          <w:tcPr>
            <w:tcW w:w="1440" w:type="dxa"/>
            <w:tcBorders>
              <w:bottom w:val="single" w:sz="4" w:space="0" w:color="auto"/>
            </w:tcBorders>
            <w:vAlign w:val="bottom"/>
          </w:tcPr>
          <w:p w14:paraId="559A2D05" w14:textId="09DC74FB" w:rsidR="00C44423" w:rsidRPr="00B876A7" w:rsidRDefault="00C44423" w:rsidP="00C44423">
            <w:pPr>
              <w:spacing w:before="0" w:after="0"/>
              <w:ind w:right="-72"/>
              <w:jc w:val="right"/>
              <w:rPr>
                <w:sz w:val="18"/>
                <w:szCs w:val="18"/>
              </w:rPr>
            </w:pPr>
            <w:r w:rsidRPr="00B876A7">
              <w:rPr>
                <w:sz w:val="18"/>
                <w:szCs w:val="18"/>
              </w:rPr>
              <w:t>-</w:t>
            </w:r>
          </w:p>
        </w:tc>
        <w:tc>
          <w:tcPr>
            <w:tcW w:w="1440" w:type="dxa"/>
            <w:tcBorders>
              <w:bottom w:val="single" w:sz="4" w:space="0" w:color="auto"/>
            </w:tcBorders>
            <w:vAlign w:val="bottom"/>
          </w:tcPr>
          <w:p w14:paraId="16BE041E" w14:textId="7FFCC995" w:rsidR="00C44423" w:rsidRPr="00B876A7" w:rsidRDefault="00C44423" w:rsidP="00C44423">
            <w:pPr>
              <w:spacing w:before="0" w:after="0"/>
              <w:ind w:right="-72"/>
              <w:jc w:val="right"/>
              <w:rPr>
                <w:sz w:val="18"/>
                <w:szCs w:val="18"/>
              </w:rPr>
            </w:pPr>
            <w:r w:rsidRPr="00B876A7">
              <w:rPr>
                <w:sz w:val="18"/>
                <w:szCs w:val="18"/>
              </w:rPr>
              <w:t>(96,312,594)</w:t>
            </w:r>
          </w:p>
        </w:tc>
      </w:tr>
      <w:tr w:rsidR="00C44423" w:rsidRPr="00B876A7" w14:paraId="575D4C2C" w14:textId="77777777" w:rsidTr="00685F2C">
        <w:trPr>
          <w:trHeight w:val="20"/>
        </w:trPr>
        <w:tc>
          <w:tcPr>
            <w:tcW w:w="4446" w:type="dxa"/>
            <w:vAlign w:val="bottom"/>
          </w:tcPr>
          <w:p w14:paraId="1E8C7B4F" w14:textId="77777777" w:rsidR="00C44423" w:rsidRPr="00B876A7" w:rsidRDefault="00C44423" w:rsidP="00C44423">
            <w:pPr>
              <w:tabs>
                <w:tab w:val="left" w:pos="7797"/>
              </w:tabs>
              <w:spacing w:before="0" w:after="0"/>
              <w:ind w:left="-101" w:firstLine="8"/>
              <w:rPr>
                <w:b/>
                <w:sz w:val="18"/>
                <w:szCs w:val="18"/>
              </w:rPr>
            </w:pPr>
          </w:p>
        </w:tc>
        <w:tc>
          <w:tcPr>
            <w:tcW w:w="1440" w:type="dxa"/>
            <w:tcBorders>
              <w:top w:val="single" w:sz="4" w:space="0" w:color="auto"/>
            </w:tcBorders>
            <w:shd w:val="clear" w:color="auto" w:fill="auto"/>
            <w:vAlign w:val="bottom"/>
          </w:tcPr>
          <w:p w14:paraId="0E633821"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0F6D06D5"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64ABDFBC"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30B31EA4"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62AB5045"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613346F9"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0736AB7B" w14:textId="77777777" w:rsidR="00C44423" w:rsidRPr="00B876A7" w:rsidRDefault="00C44423" w:rsidP="00C44423">
            <w:pPr>
              <w:spacing w:before="0" w:after="0"/>
              <w:ind w:right="-72"/>
              <w:jc w:val="right"/>
              <w:rPr>
                <w:sz w:val="18"/>
                <w:szCs w:val="18"/>
              </w:rPr>
            </w:pPr>
          </w:p>
        </w:tc>
      </w:tr>
      <w:tr w:rsidR="00C44423" w:rsidRPr="00B876A7" w14:paraId="287A7D7D" w14:textId="77777777" w:rsidTr="00685F2C">
        <w:trPr>
          <w:trHeight w:val="20"/>
        </w:trPr>
        <w:tc>
          <w:tcPr>
            <w:tcW w:w="4446" w:type="dxa"/>
            <w:vAlign w:val="bottom"/>
          </w:tcPr>
          <w:p w14:paraId="3140208F" w14:textId="77777777" w:rsidR="00C44423" w:rsidRPr="00B876A7" w:rsidRDefault="00C44423" w:rsidP="00C44423">
            <w:pPr>
              <w:tabs>
                <w:tab w:val="left" w:pos="7797"/>
              </w:tabs>
              <w:spacing w:before="0" w:after="0"/>
              <w:ind w:left="-101" w:firstLine="8"/>
              <w:rPr>
                <w:sz w:val="18"/>
                <w:szCs w:val="18"/>
              </w:rPr>
            </w:pPr>
            <w:r w:rsidRPr="00B876A7">
              <w:rPr>
                <w:sz w:val="18"/>
                <w:szCs w:val="18"/>
              </w:rPr>
              <w:t>Net book value</w:t>
            </w:r>
          </w:p>
        </w:tc>
        <w:tc>
          <w:tcPr>
            <w:tcW w:w="1440" w:type="dxa"/>
            <w:tcBorders>
              <w:bottom w:val="single" w:sz="4" w:space="0" w:color="auto"/>
            </w:tcBorders>
          </w:tcPr>
          <w:p w14:paraId="042DC8FF" w14:textId="46ED4A2A" w:rsidR="00C44423" w:rsidRPr="00B876A7" w:rsidRDefault="00C44423" w:rsidP="00C44423">
            <w:pPr>
              <w:spacing w:before="0" w:after="0"/>
              <w:ind w:right="-72"/>
              <w:jc w:val="right"/>
              <w:rPr>
                <w:sz w:val="18"/>
                <w:szCs w:val="18"/>
              </w:rPr>
            </w:pPr>
            <w:r w:rsidRPr="00B876A7">
              <w:rPr>
                <w:sz w:val="18"/>
                <w:szCs w:val="18"/>
              </w:rPr>
              <w:t>75,895,335</w:t>
            </w:r>
          </w:p>
        </w:tc>
        <w:tc>
          <w:tcPr>
            <w:tcW w:w="1440" w:type="dxa"/>
            <w:tcBorders>
              <w:bottom w:val="single" w:sz="4" w:space="0" w:color="auto"/>
            </w:tcBorders>
          </w:tcPr>
          <w:p w14:paraId="6B849735" w14:textId="5F7F6FBA" w:rsidR="00C44423" w:rsidRPr="00B876A7" w:rsidRDefault="00C44423" w:rsidP="00C44423">
            <w:pPr>
              <w:spacing w:before="0" w:after="0"/>
              <w:ind w:right="-72"/>
              <w:jc w:val="right"/>
              <w:rPr>
                <w:sz w:val="18"/>
                <w:szCs w:val="18"/>
              </w:rPr>
            </w:pPr>
            <w:r w:rsidRPr="00B876A7">
              <w:rPr>
                <w:sz w:val="18"/>
                <w:szCs w:val="18"/>
              </w:rPr>
              <w:t>12,943,882</w:t>
            </w:r>
          </w:p>
        </w:tc>
        <w:tc>
          <w:tcPr>
            <w:tcW w:w="1440" w:type="dxa"/>
            <w:tcBorders>
              <w:bottom w:val="single" w:sz="4" w:space="0" w:color="auto"/>
            </w:tcBorders>
          </w:tcPr>
          <w:p w14:paraId="58A9AB69" w14:textId="655C09F2" w:rsidR="00C44423" w:rsidRPr="00B876A7" w:rsidRDefault="00C44423" w:rsidP="00C44423">
            <w:pPr>
              <w:spacing w:before="0" w:after="0"/>
              <w:ind w:right="-72"/>
              <w:jc w:val="right"/>
              <w:rPr>
                <w:sz w:val="18"/>
                <w:szCs w:val="18"/>
              </w:rPr>
            </w:pPr>
            <w:r w:rsidRPr="00B876A7">
              <w:rPr>
                <w:sz w:val="18"/>
                <w:szCs w:val="18"/>
              </w:rPr>
              <w:t>24,429,925</w:t>
            </w:r>
          </w:p>
        </w:tc>
        <w:tc>
          <w:tcPr>
            <w:tcW w:w="1440" w:type="dxa"/>
            <w:tcBorders>
              <w:bottom w:val="single" w:sz="4" w:space="0" w:color="auto"/>
            </w:tcBorders>
            <w:shd w:val="clear" w:color="auto" w:fill="auto"/>
          </w:tcPr>
          <w:p w14:paraId="0021CF5D" w14:textId="05C43174" w:rsidR="00C44423" w:rsidRPr="00B876A7" w:rsidRDefault="00C44423" w:rsidP="00C44423">
            <w:pPr>
              <w:spacing w:before="0" w:after="0"/>
              <w:ind w:right="-72"/>
              <w:jc w:val="right"/>
              <w:rPr>
                <w:sz w:val="18"/>
                <w:szCs w:val="18"/>
              </w:rPr>
            </w:pPr>
            <w:r w:rsidRPr="00B876A7">
              <w:rPr>
                <w:sz w:val="18"/>
                <w:szCs w:val="18"/>
              </w:rPr>
              <w:t>14,705,177</w:t>
            </w:r>
          </w:p>
        </w:tc>
        <w:tc>
          <w:tcPr>
            <w:tcW w:w="1440" w:type="dxa"/>
            <w:tcBorders>
              <w:bottom w:val="single" w:sz="4" w:space="0" w:color="auto"/>
            </w:tcBorders>
          </w:tcPr>
          <w:p w14:paraId="2C1CCBB3" w14:textId="58D24B4E" w:rsidR="00C44423" w:rsidRPr="00B876A7" w:rsidRDefault="00C44423" w:rsidP="00C44423">
            <w:pPr>
              <w:spacing w:before="0" w:after="0"/>
              <w:ind w:right="-72"/>
              <w:jc w:val="right"/>
              <w:rPr>
                <w:sz w:val="18"/>
                <w:szCs w:val="18"/>
              </w:rPr>
            </w:pPr>
            <w:r w:rsidRPr="00B876A7">
              <w:rPr>
                <w:sz w:val="18"/>
                <w:szCs w:val="18"/>
              </w:rPr>
              <w:t>4,849,880</w:t>
            </w:r>
          </w:p>
        </w:tc>
        <w:tc>
          <w:tcPr>
            <w:tcW w:w="1440" w:type="dxa"/>
            <w:tcBorders>
              <w:bottom w:val="single" w:sz="4" w:space="0" w:color="auto"/>
            </w:tcBorders>
          </w:tcPr>
          <w:p w14:paraId="67BF4C3F" w14:textId="0BBBEC19" w:rsidR="00C44423" w:rsidRPr="00B876A7" w:rsidRDefault="00C44423" w:rsidP="00C44423">
            <w:pPr>
              <w:spacing w:before="0" w:after="0"/>
              <w:ind w:right="-72"/>
              <w:jc w:val="right"/>
              <w:rPr>
                <w:sz w:val="18"/>
                <w:szCs w:val="18"/>
              </w:rPr>
            </w:pPr>
            <w:r w:rsidRPr="00B876A7">
              <w:rPr>
                <w:sz w:val="18"/>
                <w:szCs w:val="18"/>
              </w:rPr>
              <w:t>1,449,910</w:t>
            </w:r>
          </w:p>
        </w:tc>
        <w:tc>
          <w:tcPr>
            <w:tcW w:w="1440" w:type="dxa"/>
            <w:tcBorders>
              <w:bottom w:val="single" w:sz="4" w:space="0" w:color="auto"/>
            </w:tcBorders>
          </w:tcPr>
          <w:p w14:paraId="30DCFA49" w14:textId="6C1FEF78" w:rsidR="00C44423" w:rsidRPr="00B876A7" w:rsidRDefault="00C44423" w:rsidP="00C44423">
            <w:pPr>
              <w:spacing w:before="0" w:after="0"/>
              <w:ind w:right="-72"/>
              <w:jc w:val="right"/>
              <w:rPr>
                <w:sz w:val="18"/>
                <w:szCs w:val="18"/>
              </w:rPr>
            </w:pPr>
            <w:r w:rsidRPr="00B876A7">
              <w:rPr>
                <w:sz w:val="18"/>
                <w:szCs w:val="18"/>
              </w:rPr>
              <w:t>134,274,109</w:t>
            </w:r>
          </w:p>
        </w:tc>
      </w:tr>
      <w:tr w:rsidR="00C44423" w:rsidRPr="00B876A7" w14:paraId="59ABCDAA" w14:textId="77777777" w:rsidTr="00685F2C">
        <w:trPr>
          <w:trHeight w:val="20"/>
        </w:trPr>
        <w:tc>
          <w:tcPr>
            <w:tcW w:w="4446" w:type="dxa"/>
            <w:vAlign w:val="bottom"/>
          </w:tcPr>
          <w:p w14:paraId="7E2CFC5F" w14:textId="77777777" w:rsidR="00C44423" w:rsidRPr="00B876A7" w:rsidRDefault="00C44423" w:rsidP="00C44423">
            <w:pPr>
              <w:tabs>
                <w:tab w:val="left" w:pos="7797"/>
              </w:tabs>
              <w:spacing w:before="0" w:after="0"/>
              <w:ind w:left="-101" w:firstLine="8"/>
              <w:rPr>
                <w:sz w:val="18"/>
                <w:szCs w:val="18"/>
              </w:rPr>
            </w:pPr>
          </w:p>
        </w:tc>
        <w:tc>
          <w:tcPr>
            <w:tcW w:w="1440" w:type="dxa"/>
            <w:tcBorders>
              <w:top w:val="single" w:sz="4" w:space="0" w:color="auto"/>
            </w:tcBorders>
            <w:vAlign w:val="bottom"/>
          </w:tcPr>
          <w:p w14:paraId="1EDAD228" w14:textId="77777777" w:rsidR="00C44423" w:rsidRPr="00B876A7" w:rsidRDefault="00C44423" w:rsidP="00C44423">
            <w:pPr>
              <w:tabs>
                <w:tab w:val="left" w:pos="7797"/>
              </w:tabs>
              <w:spacing w:before="0" w:after="0"/>
              <w:ind w:left="677"/>
              <w:jc w:val="right"/>
              <w:rPr>
                <w:sz w:val="18"/>
                <w:szCs w:val="18"/>
              </w:rPr>
            </w:pPr>
          </w:p>
        </w:tc>
        <w:tc>
          <w:tcPr>
            <w:tcW w:w="1440" w:type="dxa"/>
            <w:tcBorders>
              <w:top w:val="single" w:sz="4" w:space="0" w:color="auto"/>
            </w:tcBorders>
            <w:vAlign w:val="bottom"/>
          </w:tcPr>
          <w:p w14:paraId="4BBD15EF" w14:textId="77777777" w:rsidR="00C44423" w:rsidRPr="00B876A7" w:rsidRDefault="00C44423" w:rsidP="00C44423">
            <w:pPr>
              <w:tabs>
                <w:tab w:val="left" w:pos="7797"/>
              </w:tabs>
              <w:spacing w:before="0" w:after="0"/>
              <w:ind w:left="677"/>
              <w:jc w:val="right"/>
              <w:rPr>
                <w:sz w:val="18"/>
                <w:szCs w:val="18"/>
              </w:rPr>
            </w:pPr>
          </w:p>
        </w:tc>
        <w:tc>
          <w:tcPr>
            <w:tcW w:w="1440" w:type="dxa"/>
            <w:tcBorders>
              <w:top w:val="single" w:sz="4" w:space="0" w:color="auto"/>
            </w:tcBorders>
            <w:vAlign w:val="bottom"/>
          </w:tcPr>
          <w:p w14:paraId="2FFF3DA7" w14:textId="77777777" w:rsidR="00C44423" w:rsidRPr="00B876A7" w:rsidRDefault="00C44423" w:rsidP="00C44423">
            <w:pPr>
              <w:tabs>
                <w:tab w:val="left" w:pos="7797"/>
              </w:tabs>
              <w:spacing w:before="0" w:after="0"/>
              <w:ind w:left="677"/>
              <w:jc w:val="right"/>
              <w:rPr>
                <w:sz w:val="18"/>
                <w:szCs w:val="18"/>
              </w:rPr>
            </w:pPr>
          </w:p>
        </w:tc>
        <w:tc>
          <w:tcPr>
            <w:tcW w:w="1440" w:type="dxa"/>
            <w:tcBorders>
              <w:top w:val="single" w:sz="4" w:space="0" w:color="auto"/>
            </w:tcBorders>
            <w:vAlign w:val="bottom"/>
          </w:tcPr>
          <w:p w14:paraId="6DED029C" w14:textId="77777777" w:rsidR="00C44423" w:rsidRPr="00B876A7" w:rsidRDefault="00C44423" w:rsidP="00C44423">
            <w:pPr>
              <w:tabs>
                <w:tab w:val="left" w:pos="7797"/>
              </w:tabs>
              <w:spacing w:before="0" w:after="0"/>
              <w:ind w:left="677"/>
              <w:jc w:val="right"/>
              <w:rPr>
                <w:sz w:val="18"/>
                <w:szCs w:val="18"/>
              </w:rPr>
            </w:pPr>
          </w:p>
        </w:tc>
        <w:tc>
          <w:tcPr>
            <w:tcW w:w="1440" w:type="dxa"/>
            <w:tcBorders>
              <w:top w:val="single" w:sz="4" w:space="0" w:color="auto"/>
            </w:tcBorders>
            <w:vAlign w:val="bottom"/>
          </w:tcPr>
          <w:p w14:paraId="388A1DCC" w14:textId="77777777" w:rsidR="00C44423" w:rsidRPr="00B876A7" w:rsidRDefault="00C44423" w:rsidP="00C44423">
            <w:pPr>
              <w:tabs>
                <w:tab w:val="left" w:pos="7797"/>
              </w:tabs>
              <w:spacing w:before="0" w:after="0"/>
              <w:ind w:left="677"/>
              <w:jc w:val="right"/>
              <w:rPr>
                <w:sz w:val="18"/>
                <w:szCs w:val="18"/>
              </w:rPr>
            </w:pPr>
          </w:p>
        </w:tc>
        <w:tc>
          <w:tcPr>
            <w:tcW w:w="1440" w:type="dxa"/>
            <w:tcBorders>
              <w:top w:val="single" w:sz="4" w:space="0" w:color="auto"/>
            </w:tcBorders>
            <w:vAlign w:val="bottom"/>
          </w:tcPr>
          <w:p w14:paraId="25A5F028" w14:textId="77777777" w:rsidR="00C44423" w:rsidRPr="00B876A7" w:rsidRDefault="00C44423" w:rsidP="00C44423">
            <w:pPr>
              <w:tabs>
                <w:tab w:val="left" w:pos="7797"/>
              </w:tabs>
              <w:spacing w:before="0" w:after="0"/>
              <w:ind w:left="677"/>
              <w:jc w:val="right"/>
              <w:rPr>
                <w:sz w:val="18"/>
                <w:szCs w:val="18"/>
              </w:rPr>
            </w:pPr>
          </w:p>
        </w:tc>
        <w:tc>
          <w:tcPr>
            <w:tcW w:w="1440" w:type="dxa"/>
            <w:tcBorders>
              <w:top w:val="single" w:sz="4" w:space="0" w:color="auto"/>
            </w:tcBorders>
            <w:vAlign w:val="bottom"/>
          </w:tcPr>
          <w:p w14:paraId="69FAE839" w14:textId="77777777" w:rsidR="00C44423" w:rsidRPr="00B876A7" w:rsidRDefault="00C44423" w:rsidP="00C44423">
            <w:pPr>
              <w:tabs>
                <w:tab w:val="left" w:pos="7797"/>
              </w:tabs>
              <w:spacing w:before="0" w:after="0"/>
              <w:ind w:left="677"/>
              <w:jc w:val="right"/>
              <w:rPr>
                <w:sz w:val="18"/>
                <w:szCs w:val="18"/>
              </w:rPr>
            </w:pPr>
          </w:p>
        </w:tc>
      </w:tr>
      <w:tr w:rsidR="00C44423" w:rsidRPr="00B876A7" w14:paraId="4DE7BF3E" w14:textId="77777777" w:rsidTr="00685F2C">
        <w:trPr>
          <w:trHeight w:val="20"/>
        </w:trPr>
        <w:tc>
          <w:tcPr>
            <w:tcW w:w="4446" w:type="dxa"/>
            <w:vAlign w:val="bottom"/>
          </w:tcPr>
          <w:p w14:paraId="2EFDCF5F" w14:textId="73A4F5B9" w:rsidR="00C44423" w:rsidRPr="00B876A7" w:rsidRDefault="00C44423" w:rsidP="00C44423">
            <w:pPr>
              <w:spacing w:before="0" w:after="0"/>
              <w:ind w:left="-101" w:right="-108" w:firstLine="8"/>
              <w:rPr>
                <w:b/>
                <w:sz w:val="18"/>
                <w:szCs w:val="18"/>
              </w:rPr>
            </w:pPr>
            <w:r w:rsidRPr="00B876A7">
              <w:rPr>
                <w:b/>
                <w:sz w:val="18"/>
                <w:szCs w:val="18"/>
              </w:rPr>
              <w:t>For the year ended 31 December 202</w:t>
            </w:r>
            <w:r>
              <w:rPr>
                <w:b/>
                <w:sz w:val="18"/>
                <w:szCs w:val="18"/>
              </w:rPr>
              <w:t>1</w:t>
            </w:r>
          </w:p>
        </w:tc>
        <w:tc>
          <w:tcPr>
            <w:tcW w:w="1440" w:type="dxa"/>
            <w:shd w:val="clear" w:color="auto" w:fill="auto"/>
            <w:vAlign w:val="center"/>
          </w:tcPr>
          <w:p w14:paraId="5A093678" w14:textId="77777777" w:rsidR="00C44423" w:rsidRPr="00B876A7" w:rsidRDefault="00C44423" w:rsidP="00C44423">
            <w:pPr>
              <w:spacing w:before="0" w:after="0"/>
              <w:ind w:right="-72"/>
              <w:jc w:val="right"/>
              <w:rPr>
                <w:b/>
                <w:sz w:val="18"/>
                <w:szCs w:val="18"/>
              </w:rPr>
            </w:pPr>
          </w:p>
        </w:tc>
        <w:tc>
          <w:tcPr>
            <w:tcW w:w="1440" w:type="dxa"/>
            <w:shd w:val="clear" w:color="auto" w:fill="auto"/>
            <w:vAlign w:val="center"/>
          </w:tcPr>
          <w:p w14:paraId="2E7B73F5" w14:textId="77777777" w:rsidR="00C44423" w:rsidRPr="00B876A7" w:rsidRDefault="00C44423" w:rsidP="00C44423">
            <w:pPr>
              <w:spacing w:before="0" w:after="0"/>
              <w:ind w:right="-72"/>
              <w:jc w:val="right"/>
              <w:rPr>
                <w:b/>
                <w:sz w:val="18"/>
                <w:szCs w:val="18"/>
              </w:rPr>
            </w:pPr>
          </w:p>
        </w:tc>
        <w:tc>
          <w:tcPr>
            <w:tcW w:w="1440" w:type="dxa"/>
            <w:shd w:val="clear" w:color="auto" w:fill="auto"/>
            <w:vAlign w:val="center"/>
          </w:tcPr>
          <w:p w14:paraId="511C5A17" w14:textId="77777777" w:rsidR="00C44423" w:rsidRPr="00B876A7" w:rsidRDefault="00C44423" w:rsidP="00C44423">
            <w:pPr>
              <w:spacing w:before="0" w:after="0"/>
              <w:ind w:right="-72"/>
              <w:jc w:val="right"/>
              <w:rPr>
                <w:b/>
                <w:sz w:val="18"/>
                <w:szCs w:val="18"/>
              </w:rPr>
            </w:pPr>
          </w:p>
        </w:tc>
        <w:tc>
          <w:tcPr>
            <w:tcW w:w="1440" w:type="dxa"/>
            <w:shd w:val="clear" w:color="auto" w:fill="auto"/>
            <w:vAlign w:val="center"/>
          </w:tcPr>
          <w:p w14:paraId="47B90743" w14:textId="77777777" w:rsidR="00C44423" w:rsidRPr="00B876A7" w:rsidRDefault="00C44423" w:rsidP="00C44423">
            <w:pPr>
              <w:spacing w:before="0" w:after="0"/>
              <w:ind w:right="-72"/>
              <w:jc w:val="right"/>
              <w:rPr>
                <w:b/>
                <w:sz w:val="18"/>
                <w:szCs w:val="18"/>
              </w:rPr>
            </w:pPr>
          </w:p>
        </w:tc>
        <w:tc>
          <w:tcPr>
            <w:tcW w:w="1440" w:type="dxa"/>
            <w:shd w:val="clear" w:color="auto" w:fill="auto"/>
            <w:vAlign w:val="center"/>
          </w:tcPr>
          <w:p w14:paraId="20586631" w14:textId="77777777" w:rsidR="00C44423" w:rsidRPr="00B876A7" w:rsidRDefault="00C44423" w:rsidP="00C44423">
            <w:pPr>
              <w:spacing w:before="0" w:after="0"/>
              <w:ind w:right="-72"/>
              <w:jc w:val="right"/>
              <w:rPr>
                <w:b/>
                <w:sz w:val="18"/>
                <w:szCs w:val="18"/>
              </w:rPr>
            </w:pPr>
          </w:p>
        </w:tc>
        <w:tc>
          <w:tcPr>
            <w:tcW w:w="1440" w:type="dxa"/>
            <w:shd w:val="clear" w:color="auto" w:fill="auto"/>
            <w:vAlign w:val="center"/>
          </w:tcPr>
          <w:p w14:paraId="7A5518E6" w14:textId="77777777" w:rsidR="00C44423" w:rsidRPr="00B876A7" w:rsidRDefault="00C44423" w:rsidP="00C44423">
            <w:pPr>
              <w:spacing w:before="0" w:after="0"/>
              <w:ind w:right="-72"/>
              <w:jc w:val="right"/>
              <w:rPr>
                <w:b/>
                <w:sz w:val="18"/>
                <w:szCs w:val="18"/>
              </w:rPr>
            </w:pPr>
          </w:p>
        </w:tc>
        <w:tc>
          <w:tcPr>
            <w:tcW w:w="1440" w:type="dxa"/>
            <w:shd w:val="clear" w:color="auto" w:fill="auto"/>
            <w:vAlign w:val="center"/>
          </w:tcPr>
          <w:p w14:paraId="2DA92B1D" w14:textId="77777777" w:rsidR="00C44423" w:rsidRPr="00B876A7" w:rsidRDefault="00C44423" w:rsidP="00C44423">
            <w:pPr>
              <w:spacing w:before="0" w:after="0"/>
              <w:ind w:right="-72"/>
              <w:jc w:val="right"/>
              <w:rPr>
                <w:b/>
                <w:sz w:val="18"/>
                <w:szCs w:val="18"/>
              </w:rPr>
            </w:pPr>
          </w:p>
        </w:tc>
      </w:tr>
      <w:tr w:rsidR="00C44423" w:rsidRPr="00B876A7" w14:paraId="51F65656" w14:textId="77777777" w:rsidTr="00685F2C">
        <w:trPr>
          <w:trHeight w:val="20"/>
        </w:trPr>
        <w:tc>
          <w:tcPr>
            <w:tcW w:w="4446" w:type="dxa"/>
            <w:vAlign w:val="bottom"/>
          </w:tcPr>
          <w:p w14:paraId="4EA080D8" w14:textId="77777777" w:rsidR="00C44423" w:rsidRPr="00B876A7" w:rsidRDefault="00C44423" w:rsidP="00C44423">
            <w:pPr>
              <w:spacing w:before="0" w:after="0"/>
              <w:ind w:left="-101" w:firstLine="8"/>
              <w:rPr>
                <w:sz w:val="18"/>
                <w:szCs w:val="18"/>
              </w:rPr>
            </w:pPr>
            <w:r w:rsidRPr="00B876A7">
              <w:rPr>
                <w:sz w:val="18"/>
                <w:szCs w:val="18"/>
              </w:rPr>
              <w:t>Opening net book value</w:t>
            </w:r>
          </w:p>
        </w:tc>
        <w:tc>
          <w:tcPr>
            <w:tcW w:w="1440" w:type="dxa"/>
          </w:tcPr>
          <w:p w14:paraId="7E7BB7B4" w14:textId="719E4FB6" w:rsidR="00C44423" w:rsidRPr="00B876A7" w:rsidRDefault="00C44423" w:rsidP="00C44423">
            <w:pPr>
              <w:spacing w:before="0" w:after="0"/>
              <w:ind w:right="-72"/>
              <w:jc w:val="right"/>
              <w:rPr>
                <w:sz w:val="18"/>
                <w:szCs w:val="18"/>
              </w:rPr>
            </w:pPr>
            <w:r w:rsidRPr="00B876A7">
              <w:rPr>
                <w:sz w:val="18"/>
                <w:szCs w:val="18"/>
              </w:rPr>
              <w:t>75,895,335</w:t>
            </w:r>
          </w:p>
        </w:tc>
        <w:tc>
          <w:tcPr>
            <w:tcW w:w="1440" w:type="dxa"/>
          </w:tcPr>
          <w:p w14:paraId="6B438167" w14:textId="6164F114" w:rsidR="00C44423" w:rsidRPr="00B876A7" w:rsidRDefault="00C44423" w:rsidP="00C44423">
            <w:pPr>
              <w:spacing w:before="0" w:after="0"/>
              <w:ind w:right="-72"/>
              <w:jc w:val="right"/>
              <w:rPr>
                <w:sz w:val="18"/>
                <w:szCs w:val="18"/>
              </w:rPr>
            </w:pPr>
            <w:r w:rsidRPr="00B876A7">
              <w:rPr>
                <w:sz w:val="18"/>
                <w:szCs w:val="18"/>
              </w:rPr>
              <w:t>12,943,882</w:t>
            </w:r>
          </w:p>
        </w:tc>
        <w:tc>
          <w:tcPr>
            <w:tcW w:w="1440" w:type="dxa"/>
          </w:tcPr>
          <w:p w14:paraId="17C846EE" w14:textId="788175B0" w:rsidR="00C44423" w:rsidRPr="00B876A7" w:rsidRDefault="00C44423" w:rsidP="00C44423">
            <w:pPr>
              <w:spacing w:before="0" w:after="0"/>
              <w:ind w:right="-72"/>
              <w:jc w:val="right"/>
              <w:rPr>
                <w:sz w:val="18"/>
                <w:szCs w:val="18"/>
              </w:rPr>
            </w:pPr>
            <w:r w:rsidRPr="00B876A7">
              <w:rPr>
                <w:sz w:val="18"/>
                <w:szCs w:val="18"/>
              </w:rPr>
              <w:t>24,429,925</w:t>
            </w:r>
          </w:p>
        </w:tc>
        <w:tc>
          <w:tcPr>
            <w:tcW w:w="1440" w:type="dxa"/>
          </w:tcPr>
          <w:p w14:paraId="7955CB56" w14:textId="198CD095" w:rsidR="00C44423" w:rsidRPr="00B876A7" w:rsidRDefault="00C44423" w:rsidP="00C44423">
            <w:pPr>
              <w:spacing w:before="0" w:after="0"/>
              <w:ind w:right="-72"/>
              <w:jc w:val="right"/>
              <w:rPr>
                <w:sz w:val="18"/>
                <w:szCs w:val="18"/>
              </w:rPr>
            </w:pPr>
            <w:r w:rsidRPr="00B876A7">
              <w:rPr>
                <w:sz w:val="18"/>
                <w:szCs w:val="18"/>
              </w:rPr>
              <w:t>14,705,177</w:t>
            </w:r>
          </w:p>
        </w:tc>
        <w:tc>
          <w:tcPr>
            <w:tcW w:w="1440" w:type="dxa"/>
          </w:tcPr>
          <w:p w14:paraId="6B6688E4" w14:textId="4A2AB07B" w:rsidR="00C44423" w:rsidRPr="00B876A7" w:rsidRDefault="00C44423" w:rsidP="00C44423">
            <w:pPr>
              <w:spacing w:before="0" w:after="0"/>
              <w:ind w:right="-72"/>
              <w:jc w:val="right"/>
              <w:rPr>
                <w:sz w:val="18"/>
                <w:szCs w:val="18"/>
              </w:rPr>
            </w:pPr>
            <w:r w:rsidRPr="00B876A7">
              <w:rPr>
                <w:sz w:val="18"/>
                <w:szCs w:val="18"/>
              </w:rPr>
              <w:t>4,849,880</w:t>
            </w:r>
          </w:p>
        </w:tc>
        <w:tc>
          <w:tcPr>
            <w:tcW w:w="1440" w:type="dxa"/>
          </w:tcPr>
          <w:p w14:paraId="579E8D56" w14:textId="62C13C0B" w:rsidR="00C44423" w:rsidRPr="00B876A7" w:rsidRDefault="00C44423" w:rsidP="00C44423">
            <w:pPr>
              <w:spacing w:before="0" w:after="0"/>
              <w:ind w:right="-72"/>
              <w:jc w:val="right"/>
              <w:rPr>
                <w:sz w:val="18"/>
                <w:szCs w:val="18"/>
              </w:rPr>
            </w:pPr>
            <w:r w:rsidRPr="00B876A7">
              <w:rPr>
                <w:sz w:val="18"/>
                <w:szCs w:val="18"/>
              </w:rPr>
              <w:t>1,449,910</w:t>
            </w:r>
          </w:p>
        </w:tc>
        <w:tc>
          <w:tcPr>
            <w:tcW w:w="1440" w:type="dxa"/>
          </w:tcPr>
          <w:p w14:paraId="78A0F57B" w14:textId="2A295846" w:rsidR="00C44423" w:rsidRPr="00B876A7" w:rsidRDefault="00C44423" w:rsidP="00C44423">
            <w:pPr>
              <w:spacing w:before="0" w:after="0"/>
              <w:ind w:right="-72"/>
              <w:jc w:val="right"/>
              <w:rPr>
                <w:sz w:val="18"/>
                <w:szCs w:val="18"/>
              </w:rPr>
            </w:pPr>
            <w:r w:rsidRPr="00B876A7">
              <w:rPr>
                <w:sz w:val="18"/>
                <w:szCs w:val="18"/>
              </w:rPr>
              <w:t>134,274,109</w:t>
            </w:r>
          </w:p>
        </w:tc>
      </w:tr>
      <w:tr w:rsidR="00C44423" w:rsidRPr="00B876A7" w14:paraId="2CFEAC75" w14:textId="77777777" w:rsidTr="00685F2C">
        <w:trPr>
          <w:trHeight w:val="20"/>
        </w:trPr>
        <w:tc>
          <w:tcPr>
            <w:tcW w:w="4446" w:type="dxa"/>
            <w:vAlign w:val="bottom"/>
          </w:tcPr>
          <w:p w14:paraId="725AF562" w14:textId="77777777" w:rsidR="00C44423" w:rsidRPr="00B876A7" w:rsidRDefault="00C44423" w:rsidP="00C44423">
            <w:pPr>
              <w:tabs>
                <w:tab w:val="left" w:pos="720"/>
                <w:tab w:val="left" w:pos="2160"/>
                <w:tab w:val="center" w:pos="6930"/>
                <w:tab w:val="center" w:pos="8280"/>
                <w:tab w:val="right" w:pos="8540"/>
              </w:tabs>
              <w:spacing w:before="0" w:after="0"/>
              <w:ind w:left="-101" w:firstLine="3"/>
              <w:rPr>
                <w:sz w:val="18"/>
                <w:szCs w:val="18"/>
              </w:rPr>
            </w:pPr>
            <w:r w:rsidRPr="00B876A7">
              <w:rPr>
                <w:sz w:val="18"/>
                <w:szCs w:val="18"/>
              </w:rPr>
              <w:t>Additions</w:t>
            </w:r>
          </w:p>
        </w:tc>
        <w:tc>
          <w:tcPr>
            <w:tcW w:w="1440" w:type="dxa"/>
            <w:shd w:val="clear" w:color="auto" w:fill="auto"/>
          </w:tcPr>
          <w:p w14:paraId="2684B022" w14:textId="0F2C4CF3"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4B65C1D2" w14:textId="3190BFC0"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19C97B58" w14:textId="1918E871" w:rsidR="00C44423" w:rsidRPr="00B876A7" w:rsidRDefault="00C44423" w:rsidP="00C44423">
            <w:pPr>
              <w:spacing w:before="0" w:after="0"/>
              <w:ind w:right="-72"/>
              <w:jc w:val="right"/>
              <w:rPr>
                <w:sz w:val="18"/>
                <w:szCs w:val="18"/>
              </w:rPr>
            </w:pPr>
            <w:r w:rsidRPr="00B876A7">
              <w:rPr>
                <w:sz w:val="18"/>
                <w:szCs w:val="18"/>
              </w:rPr>
              <w:t>18,159,204</w:t>
            </w:r>
          </w:p>
        </w:tc>
        <w:tc>
          <w:tcPr>
            <w:tcW w:w="1440" w:type="dxa"/>
            <w:shd w:val="clear" w:color="auto" w:fill="auto"/>
          </w:tcPr>
          <w:p w14:paraId="618DA194" w14:textId="6B99F9A9" w:rsidR="00C44423" w:rsidRPr="00B876A7" w:rsidRDefault="00C44423" w:rsidP="00C44423">
            <w:pPr>
              <w:spacing w:before="0" w:after="0"/>
              <w:ind w:right="-72"/>
              <w:jc w:val="right"/>
              <w:rPr>
                <w:sz w:val="18"/>
                <w:szCs w:val="18"/>
              </w:rPr>
            </w:pPr>
            <w:r w:rsidRPr="00B876A7">
              <w:rPr>
                <w:sz w:val="18"/>
                <w:szCs w:val="18"/>
              </w:rPr>
              <w:t>4,991,301</w:t>
            </w:r>
          </w:p>
        </w:tc>
        <w:tc>
          <w:tcPr>
            <w:tcW w:w="1440" w:type="dxa"/>
            <w:shd w:val="clear" w:color="auto" w:fill="auto"/>
          </w:tcPr>
          <w:p w14:paraId="117C96F7" w14:textId="0D0BB498"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73B8404B" w14:textId="151BE9C9" w:rsidR="00C44423" w:rsidRPr="00B876A7" w:rsidRDefault="00C44423" w:rsidP="00C44423">
            <w:pPr>
              <w:spacing w:before="0" w:after="0"/>
              <w:ind w:right="-72"/>
              <w:jc w:val="right"/>
              <w:rPr>
                <w:sz w:val="18"/>
                <w:szCs w:val="18"/>
              </w:rPr>
            </w:pPr>
            <w:r w:rsidRPr="00B876A7">
              <w:rPr>
                <w:sz w:val="18"/>
                <w:szCs w:val="18"/>
              </w:rPr>
              <w:t>2,425,520</w:t>
            </w:r>
          </w:p>
        </w:tc>
        <w:tc>
          <w:tcPr>
            <w:tcW w:w="1440" w:type="dxa"/>
            <w:shd w:val="clear" w:color="auto" w:fill="auto"/>
          </w:tcPr>
          <w:p w14:paraId="7E8770C8" w14:textId="6AE49132" w:rsidR="00C44423" w:rsidRPr="00B876A7" w:rsidRDefault="00C44423" w:rsidP="00C44423">
            <w:pPr>
              <w:spacing w:before="0" w:after="0"/>
              <w:ind w:right="-72"/>
              <w:jc w:val="right"/>
              <w:rPr>
                <w:sz w:val="18"/>
                <w:szCs w:val="18"/>
              </w:rPr>
            </w:pPr>
            <w:r w:rsidRPr="00B876A7">
              <w:rPr>
                <w:sz w:val="18"/>
                <w:szCs w:val="18"/>
              </w:rPr>
              <w:t>25,576,025</w:t>
            </w:r>
          </w:p>
        </w:tc>
      </w:tr>
      <w:tr w:rsidR="00C44423" w:rsidRPr="00B876A7" w14:paraId="66FADC62" w14:textId="77777777" w:rsidTr="00685F2C">
        <w:trPr>
          <w:trHeight w:val="20"/>
        </w:trPr>
        <w:tc>
          <w:tcPr>
            <w:tcW w:w="4446" w:type="dxa"/>
            <w:vAlign w:val="bottom"/>
          </w:tcPr>
          <w:p w14:paraId="0F7BDDD8" w14:textId="77777777" w:rsidR="00C44423" w:rsidRPr="00B876A7" w:rsidRDefault="00C44423" w:rsidP="00C44423">
            <w:pPr>
              <w:tabs>
                <w:tab w:val="left" w:pos="851"/>
                <w:tab w:val="left" w:pos="2160"/>
                <w:tab w:val="center" w:pos="6930"/>
                <w:tab w:val="center" w:pos="8280"/>
                <w:tab w:val="right" w:pos="8540"/>
              </w:tabs>
              <w:spacing w:before="0" w:after="0"/>
              <w:ind w:left="-101" w:firstLine="8"/>
              <w:rPr>
                <w:sz w:val="18"/>
                <w:szCs w:val="18"/>
              </w:rPr>
            </w:pPr>
            <w:r w:rsidRPr="00B876A7">
              <w:rPr>
                <w:sz w:val="18"/>
                <w:szCs w:val="18"/>
              </w:rPr>
              <w:t xml:space="preserve">Transfer-in (out) </w:t>
            </w:r>
          </w:p>
        </w:tc>
        <w:tc>
          <w:tcPr>
            <w:tcW w:w="1440" w:type="dxa"/>
            <w:shd w:val="clear" w:color="auto" w:fill="auto"/>
          </w:tcPr>
          <w:p w14:paraId="1DFA6763" w14:textId="7840B81A"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2A5CF21F" w14:textId="65E3B9AD"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4AC148BB" w14:textId="6C5701FA" w:rsidR="00C44423" w:rsidRPr="00B876A7" w:rsidRDefault="00C44423" w:rsidP="00C44423">
            <w:pPr>
              <w:spacing w:before="0" w:after="0"/>
              <w:ind w:right="-72"/>
              <w:jc w:val="right"/>
              <w:rPr>
                <w:sz w:val="18"/>
                <w:szCs w:val="18"/>
              </w:rPr>
            </w:pPr>
            <w:r w:rsidRPr="00B876A7">
              <w:rPr>
                <w:sz w:val="18"/>
                <w:szCs w:val="18"/>
              </w:rPr>
              <w:t>(244,367)</w:t>
            </w:r>
          </w:p>
        </w:tc>
        <w:tc>
          <w:tcPr>
            <w:tcW w:w="1440" w:type="dxa"/>
            <w:shd w:val="clear" w:color="auto" w:fill="auto"/>
          </w:tcPr>
          <w:p w14:paraId="741013FC" w14:textId="60F3D5BF"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27DB9386" w14:textId="055BD908" w:rsidR="00C44423" w:rsidRPr="00B876A7" w:rsidRDefault="00C44423" w:rsidP="00C44423">
            <w:pPr>
              <w:spacing w:before="0" w:after="0"/>
              <w:ind w:right="-72"/>
              <w:jc w:val="right"/>
              <w:rPr>
                <w:sz w:val="18"/>
                <w:szCs w:val="18"/>
              </w:rPr>
            </w:pPr>
            <w:r w:rsidRPr="00B876A7">
              <w:rPr>
                <w:sz w:val="18"/>
                <w:szCs w:val="18"/>
              </w:rPr>
              <w:t>(285,776)</w:t>
            </w:r>
          </w:p>
        </w:tc>
        <w:tc>
          <w:tcPr>
            <w:tcW w:w="1440" w:type="dxa"/>
            <w:shd w:val="clear" w:color="auto" w:fill="auto"/>
          </w:tcPr>
          <w:p w14:paraId="2DB74197" w14:textId="2FA1B6D0"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6A5C0363" w14:textId="69EF1829" w:rsidR="00C44423" w:rsidRPr="00B876A7" w:rsidRDefault="00C44423" w:rsidP="00C44423">
            <w:pPr>
              <w:spacing w:before="0" w:after="0"/>
              <w:ind w:right="-72"/>
              <w:jc w:val="right"/>
              <w:rPr>
                <w:sz w:val="18"/>
                <w:szCs w:val="18"/>
              </w:rPr>
            </w:pPr>
            <w:r w:rsidRPr="00B876A7">
              <w:rPr>
                <w:sz w:val="18"/>
                <w:szCs w:val="18"/>
              </w:rPr>
              <w:t>(530,143)</w:t>
            </w:r>
          </w:p>
        </w:tc>
      </w:tr>
      <w:tr w:rsidR="00C44423" w:rsidRPr="00B876A7" w14:paraId="3DDC978D" w14:textId="77777777" w:rsidTr="00685F2C">
        <w:trPr>
          <w:trHeight w:val="20"/>
        </w:trPr>
        <w:tc>
          <w:tcPr>
            <w:tcW w:w="4446" w:type="dxa"/>
            <w:vAlign w:val="bottom"/>
          </w:tcPr>
          <w:p w14:paraId="40E57943" w14:textId="77777777" w:rsidR="00C44423" w:rsidRPr="00B876A7" w:rsidRDefault="00C44423" w:rsidP="00C44423">
            <w:pPr>
              <w:tabs>
                <w:tab w:val="left" w:pos="851"/>
                <w:tab w:val="left" w:pos="1132"/>
                <w:tab w:val="left" w:pos="2160"/>
                <w:tab w:val="center" w:pos="6930"/>
                <w:tab w:val="center" w:pos="8280"/>
                <w:tab w:val="right" w:pos="8540"/>
              </w:tabs>
              <w:spacing w:before="0" w:after="0"/>
              <w:ind w:left="-101" w:firstLine="8"/>
              <w:rPr>
                <w:sz w:val="18"/>
                <w:szCs w:val="18"/>
              </w:rPr>
            </w:pPr>
            <w:r w:rsidRPr="00B876A7">
              <w:rPr>
                <w:sz w:val="18"/>
                <w:szCs w:val="18"/>
              </w:rPr>
              <w:t>Depreciation charge</w:t>
            </w:r>
          </w:p>
        </w:tc>
        <w:tc>
          <w:tcPr>
            <w:tcW w:w="1440" w:type="dxa"/>
            <w:shd w:val="clear" w:color="auto" w:fill="auto"/>
          </w:tcPr>
          <w:p w14:paraId="3E69DB21" w14:textId="147ECB7E"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7E084804" w14:textId="5F515825" w:rsidR="00C44423" w:rsidRPr="00B876A7" w:rsidRDefault="00C44423" w:rsidP="00C44423">
            <w:pPr>
              <w:spacing w:before="0" w:after="0"/>
              <w:ind w:right="-72"/>
              <w:jc w:val="right"/>
              <w:rPr>
                <w:sz w:val="18"/>
                <w:szCs w:val="18"/>
              </w:rPr>
            </w:pPr>
            <w:r w:rsidRPr="00B876A7">
              <w:rPr>
                <w:sz w:val="18"/>
                <w:szCs w:val="18"/>
              </w:rPr>
              <w:t>762,850</w:t>
            </w:r>
          </w:p>
        </w:tc>
        <w:tc>
          <w:tcPr>
            <w:tcW w:w="1440" w:type="dxa"/>
            <w:shd w:val="clear" w:color="auto" w:fill="auto"/>
          </w:tcPr>
          <w:p w14:paraId="1EBFC927" w14:textId="4EAF6632" w:rsidR="00C44423" w:rsidRPr="00B876A7" w:rsidRDefault="00C44423" w:rsidP="00C44423">
            <w:pPr>
              <w:spacing w:before="0" w:after="0"/>
              <w:ind w:right="-72"/>
              <w:jc w:val="right"/>
              <w:rPr>
                <w:sz w:val="18"/>
                <w:szCs w:val="18"/>
              </w:rPr>
            </w:pPr>
            <w:r w:rsidRPr="00B876A7">
              <w:rPr>
                <w:sz w:val="18"/>
                <w:szCs w:val="18"/>
              </w:rPr>
              <w:t>2,145,000</w:t>
            </w:r>
          </w:p>
        </w:tc>
        <w:tc>
          <w:tcPr>
            <w:tcW w:w="1440" w:type="dxa"/>
            <w:shd w:val="clear" w:color="auto" w:fill="auto"/>
          </w:tcPr>
          <w:p w14:paraId="3E948ED9" w14:textId="39F07570" w:rsidR="00C44423" w:rsidRPr="00B876A7" w:rsidRDefault="00C44423" w:rsidP="00C44423">
            <w:pPr>
              <w:spacing w:before="0" w:after="0"/>
              <w:ind w:right="-72"/>
              <w:jc w:val="right"/>
              <w:rPr>
                <w:sz w:val="18"/>
                <w:szCs w:val="18"/>
              </w:rPr>
            </w:pPr>
            <w:r w:rsidRPr="00B876A7">
              <w:rPr>
                <w:sz w:val="18"/>
                <w:szCs w:val="18"/>
              </w:rPr>
              <w:t>967,580</w:t>
            </w:r>
          </w:p>
        </w:tc>
        <w:tc>
          <w:tcPr>
            <w:tcW w:w="1440" w:type="dxa"/>
            <w:shd w:val="clear" w:color="auto" w:fill="auto"/>
          </w:tcPr>
          <w:p w14:paraId="6438DEB7" w14:textId="58D62B65" w:rsidR="00C44423" w:rsidRPr="00B876A7" w:rsidRDefault="00C44423" w:rsidP="00C44423">
            <w:pPr>
              <w:spacing w:before="0" w:after="0"/>
              <w:ind w:right="-72"/>
              <w:jc w:val="right"/>
              <w:rPr>
                <w:sz w:val="18"/>
                <w:szCs w:val="18"/>
              </w:rPr>
            </w:pPr>
            <w:r w:rsidRPr="00B876A7">
              <w:rPr>
                <w:sz w:val="18"/>
                <w:szCs w:val="18"/>
              </w:rPr>
              <w:t>-</w:t>
            </w:r>
          </w:p>
        </w:tc>
        <w:tc>
          <w:tcPr>
            <w:tcW w:w="1440" w:type="dxa"/>
            <w:shd w:val="clear" w:color="auto" w:fill="auto"/>
          </w:tcPr>
          <w:p w14:paraId="74C5020C" w14:textId="2B4B9623" w:rsidR="00C44423" w:rsidRPr="00B876A7" w:rsidRDefault="00C44423" w:rsidP="00C44423">
            <w:pPr>
              <w:spacing w:before="0" w:after="0"/>
              <w:ind w:right="-72"/>
              <w:jc w:val="right"/>
              <w:rPr>
                <w:sz w:val="18"/>
                <w:szCs w:val="18"/>
              </w:rPr>
            </w:pPr>
            <w:r w:rsidRPr="00B876A7">
              <w:rPr>
                <w:sz w:val="18"/>
                <w:szCs w:val="18"/>
              </w:rPr>
              <w:t>(3,875,430)</w:t>
            </w:r>
          </w:p>
        </w:tc>
        <w:tc>
          <w:tcPr>
            <w:tcW w:w="1440" w:type="dxa"/>
            <w:shd w:val="clear" w:color="auto" w:fill="auto"/>
          </w:tcPr>
          <w:p w14:paraId="44EC71F5" w14:textId="0DCB8B65" w:rsidR="00C44423" w:rsidRPr="00B876A7" w:rsidRDefault="00C44423" w:rsidP="00C44423">
            <w:pPr>
              <w:spacing w:before="0" w:after="0"/>
              <w:ind w:right="-72"/>
              <w:jc w:val="right"/>
              <w:rPr>
                <w:sz w:val="18"/>
                <w:szCs w:val="18"/>
              </w:rPr>
            </w:pPr>
            <w:r w:rsidRPr="00B876A7">
              <w:rPr>
                <w:sz w:val="18"/>
                <w:szCs w:val="18"/>
              </w:rPr>
              <w:t>-</w:t>
            </w:r>
          </w:p>
        </w:tc>
      </w:tr>
      <w:tr w:rsidR="00C44423" w:rsidRPr="00B876A7" w14:paraId="5EB88F35" w14:textId="77777777" w:rsidTr="00685F2C">
        <w:trPr>
          <w:trHeight w:val="20"/>
        </w:trPr>
        <w:tc>
          <w:tcPr>
            <w:tcW w:w="4446" w:type="dxa"/>
            <w:vAlign w:val="bottom"/>
          </w:tcPr>
          <w:p w14:paraId="52AEC401" w14:textId="77777777" w:rsidR="00C44423" w:rsidRPr="00B876A7" w:rsidRDefault="00C44423" w:rsidP="00C44423">
            <w:pPr>
              <w:tabs>
                <w:tab w:val="left" w:pos="7797"/>
              </w:tabs>
              <w:spacing w:before="0" w:after="0"/>
              <w:ind w:left="-101" w:firstLine="8"/>
              <w:rPr>
                <w:b/>
                <w:sz w:val="18"/>
                <w:szCs w:val="18"/>
              </w:rPr>
            </w:pPr>
          </w:p>
        </w:tc>
        <w:tc>
          <w:tcPr>
            <w:tcW w:w="1440" w:type="dxa"/>
            <w:tcBorders>
              <w:bottom w:val="single" w:sz="4" w:space="0" w:color="auto"/>
            </w:tcBorders>
            <w:shd w:val="clear" w:color="auto" w:fill="auto"/>
          </w:tcPr>
          <w:p w14:paraId="15A234A8" w14:textId="54AF4A87" w:rsidR="00C44423" w:rsidRPr="00B876A7" w:rsidRDefault="00C44423" w:rsidP="00C44423">
            <w:pPr>
              <w:spacing w:before="0" w:after="0"/>
              <w:ind w:right="-72"/>
              <w:jc w:val="right"/>
              <w:rPr>
                <w:sz w:val="18"/>
                <w:szCs w:val="18"/>
              </w:rPr>
            </w:pPr>
            <w:r w:rsidRPr="00B876A7">
              <w:rPr>
                <w:sz w:val="18"/>
                <w:szCs w:val="18"/>
              </w:rPr>
              <w:t>(35,067)</w:t>
            </w:r>
          </w:p>
        </w:tc>
        <w:tc>
          <w:tcPr>
            <w:tcW w:w="1440" w:type="dxa"/>
            <w:tcBorders>
              <w:bottom w:val="single" w:sz="4" w:space="0" w:color="auto"/>
            </w:tcBorders>
            <w:shd w:val="clear" w:color="auto" w:fill="auto"/>
          </w:tcPr>
          <w:p w14:paraId="0ACABFCA" w14:textId="63CAF6A8" w:rsidR="00C44423" w:rsidRPr="00B876A7" w:rsidRDefault="00C44423" w:rsidP="00C44423">
            <w:pPr>
              <w:spacing w:before="0" w:after="0"/>
              <w:ind w:right="-72"/>
              <w:jc w:val="right"/>
              <w:rPr>
                <w:sz w:val="18"/>
                <w:szCs w:val="18"/>
              </w:rPr>
            </w:pPr>
            <w:r w:rsidRPr="00B876A7">
              <w:rPr>
                <w:sz w:val="18"/>
                <w:szCs w:val="18"/>
              </w:rPr>
              <w:t>(1,828,607)</w:t>
            </w:r>
          </w:p>
        </w:tc>
        <w:tc>
          <w:tcPr>
            <w:tcW w:w="1440" w:type="dxa"/>
            <w:tcBorders>
              <w:bottom w:val="single" w:sz="4" w:space="0" w:color="auto"/>
            </w:tcBorders>
            <w:shd w:val="clear" w:color="auto" w:fill="auto"/>
          </w:tcPr>
          <w:p w14:paraId="1F2C690C" w14:textId="7C656E28" w:rsidR="00C44423" w:rsidRPr="00B876A7" w:rsidRDefault="00C44423" w:rsidP="00C44423">
            <w:pPr>
              <w:spacing w:before="0" w:after="0"/>
              <w:ind w:right="-72"/>
              <w:jc w:val="right"/>
              <w:rPr>
                <w:sz w:val="18"/>
                <w:szCs w:val="18"/>
              </w:rPr>
            </w:pPr>
            <w:r w:rsidRPr="00B876A7">
              <w:rPr>
                <w:sz w:val="18"/>
                <w:szCs w:val="18"/>
              </w:rPr>
              <w:t>(13,090,185)</w:t>
            </w:r>
          </w:p>
        </w:tc>
        <w:tc>
          <w:tcPr>
            <w:tcW w:w="1440" w:type="dxa"/>
            <w:tcBorders>
              <w:bottom w:val="single" w:sz="4" w:space="0" w:color="auto"/>
            </w:tcBorders>
            <w:shd w:val="clear" w:color="auto" w:fill="auto"/>
          </w:tcPr>
          <w:p w14:paraId="05C6C1D6" w14:textId="5A4000A5" w:rsidR="00C44423" w:rsidRPr="00B876A7" w:rsidRDefault="00C44423" w:rsidP="00C44423">
            <w:pPr>
              <w:spacing w:before="0" w:after="0"/>
              <w:ind w:right="-72"/>
              <w:jc w:val="right"/>
              <w:rPr>
                <w:sz w:val="18"/>
                <w:szCs w:val="18"/>
              </w:rPr>
            </w:pPr>
            <w:r w:rsidRPr="00B876A7">
              <w:rPr>
                <w:sz w:val="18"/>
                <w:szCs w:val="18"/>
              </w:rPr>
              <w:t>(5,803,614)</w:t>
            </w:r>
          </w:p>
        </w:tc>
        <w:tc>
          <w:tcPr>
            <w:tcW w:w="1440" w:type="dxa"/>
            <w:tcBorders>
              <w:bottom w:val="single" w:sz="4" w:space="0" w:color="auto"/>
            </w:tcBorders>
            <w:shd w:val="clear" w:color="auto" w:fill="auto"/>
          </w:tcPr>
          <w:p w14:paraId="3506E55E" w14:textId="6465AD8E" w:rsidR="00C44423" w:rsidRPr="00B876A7" w:rsidRDefault="00C44423" w:rsidP="00C44423">
            <w:pPr>
              <w:spacing w:before="0" w:after="0"/>
              <w:ind w:right="-72"/>
              <w:jc w:val="right"/>
              <w:rPr>
                <w:sz w:val="18"/>
                <w:szCs w:val="18"/>
              </w:rPr>
            </w:pPr>
            <w:r w:rsidRPr="00B876A7">
              <w:rPr>
                <w:sz w:val="18"/>
                <w:szCs w:val="18"/>
              </w:rPr>
              <w:t>(1,428,733)</w:t>
            </w:r>
          </w:p>
        </w:tc>
        <w:tc>
          <w:tcPr>
            <w:tcW w:w="1440" w:type="dxa"/>
            <w:tcBorders>
              <w:bottom w:val="single" w:sz="4" w:space="0" w:color="auto"/>
            </w:tcBorders>
            <w:shd w:val="clear" w:color="auto" w:fill="auto"/>
          </w:tcPr>
          <w:p w14:paraId="649A0A95" w14:textId="2BC004D7" w:rsidR="00C44423" w:rsidRPr="00B876A7" w:rsidRDefault="00C44423" w:rsidP="00C44423">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tcPr>
          <w:p w14:paraId="0494E241" w14:textId="0086874C" w:rsidR="00C44423" w:rsidRPr="00B876A7" w:rsidRDefault="00C44423" w:rsidP="00C44423">
            <w:pPr>
              <w:spacing w:before="0" w:after="0"/>
              <w:ind w:right="-72"/>
              <w:jc w:val="right"/>
              <w:rPr>
                <w:sz w:val="18"/>
                <w:szCs w:val="18"/>
              </w:rPr>
            </w:pPr>
            <w:r w:rsidRPr="00B876A7">
              <w:rPr>
                <w:sz w:val="18"/>
                <w:szCs w:val="18"/>
              </w:rPr>
              <w:t>(22,186,206)</w:t>
            </w:r>
          </w:p>
        </w:tc>
      </w:tr>
      <w:tr w:rsidR="00C44423" w:rsidRPr="00B876A7" w14:paraId="22B84D6E" w14:textId="77777777" w:rsidTr="00685F2C">
        <w:trPr>
          <w:trHeight w:val="20"/>
        </w:trPr>
        <w:tc>
          <w:tcPr>
            <w:tcW w:w="4446" w:type="dxa"/>
            <w:vAlign w:val="bottom"/>
          </w:tcPr>
          <w:p w14:paraId="695ADBEA" w14:textId="77777777" w:rsidR="00C44423" w:rsidRPr="00B876A7" w:rsidRDefault="00C44423" w:rsidP="00C44423">
            <w:pPr>
              <w:tabs>
                <w:tab w:val="left" w:pos="720"/>
                <w:tab w:val="left" w:pos="1132"/>
                <w:tab w:val="left" w:pos="2160"/>
                <w:tab w:val="center" w:pos="6930"/>
                <w:tab w:val="center" w:pos="8280"/>
                <w:tab w:val="right" w:pos="8540"/>
              </w:tabs>
              <w:spacing w:before="0" w:after="0"/>
              <w:ind w:left="-101" w:firstLine="8"/>
              <w:rPr>
                <w:sz w:val="18"/>
                <w:szCs w:val="18"/>
              </w:rPr>
            </w:pPr>
            <w:r w:rsidRPr="00B876A7">
              <w:rPr>
                <w:sz w:val="18"/>
                <w:szCs w:val="18"/>
              </w:rPr>
              <w:t>Closing net book value</w:t>
            </w:r>
          </w:p>
        </w:tc>
        <w:tc>
          <w:tcPr>
            <w:tcW w:w="1440" w:type="dxa"/>
            <w:tcBorders>
              <w:top w:val="single" w:sz="4" w:space="0" w:color="auto"/>
            </w:tcBorders>
            <w:shd w:val="clear" w:color="auto" w:fill="auto"/>
            <w:vAlign w:val="bottom"/>
          </w:tcPr>
          <w:p w14:paraId="5DB37CEB"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49CC2634"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37E262C5"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02F3FD28"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654395FC"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6CDDD610"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156A1BC7" w14:textId="77777777" w:rsidR="00C44423" w:rsidRPr="00B876A7" w:rsidRDefault="00C44423" w:rsidP="00C44423">
            <w:pPr>
              <w:spacing w:before="0" w:after="0"/>
              <w:ind w:right="-72"/>
              <w:jc w:val="right"/>
              <w:rPr>
                <w:sz w:val="18"/>
                <w:szCs w:val="18"/>
              </w:rPr>
            </w:pPr>
          </w:p>
        </w:tc>
      </w:tr>
      <w:tr w:rsidR="00C44423" w:rsidRPr="00B876A7" w14:paraId="6F876A46" w14:textId="77777777" w:rsidTr="00685F2C">
        <w:trPr>
          <w:trHeight w:val="20"/>
        </w:trPr>
        <w:tc>
          <w:tcPr>
            <w:tcW w:w="4446" w:type="dxa"/>
            <w:vAlign w:val="bottom"/>
          </w:tcPr>
          <w:p w14:paraId="137F27EA" w14:textId="77777777" w:rsidR="00C44423" w:rsidRPr="00B876A7" w:rsidRDefault="00C44423" w:rsidP="00C44423">
            <w:pPr>
              <w:tabs>
                <w:tab w:val="left" w:pos="7797"/>
              </w:tabs>
              <w:spacing w:before="0" w:after="0"/>
              <w:ind w:left="-101" w:firstLine="8"/>
              <w:rPr>
                <w:sz w:val="18"/>
                <w:szCs w:val="18"/>
              </w:rPr>
            </w:pPr>
          </w:p>
        </w:tc>
        <w:tc>
          <w:tcPr>
            <w:tcW w:w="1440" w:type="dxa"/>
            <w:tcBorders>
              <w:bottom w:val="single" w:sz="4" w:space="0" w:color="auto"/>
            </w:tcBorders>
            <w:shd w:val="clear" w:color="auto" w:fill="auto"/>
          </w:tcPr>
          <w:p w14:paraId="102B0345" w14:textId="44012442" w:rsidR="00C44423" w:rsidRPr="00B876A7" w:rsidRDefault="00C44423" w:rsidP="00C44423">
            <w:pPr>
              <w:spacing w:before="0" w:after="0"/>
              <w:ind w:right="-72"/>
              <w:jc w:val="right"/>
              <w:rPr>
                <w:sz w:val="18"/>
                <w:szCs w:val="18"/>
              </w:rPr>
            </w:pPr>
            <w:r w:rsidRPr="00B876A7">
              <w:rPr>
                <w:sz w:val="18"/>
                <w:szCs w:val="18"/>
              </w:rPr>
              <w:t>75,860,268</w:t>
            </w:r>
          </w:p>
        </w:tc>
        <w:tc>
          <w:tcPr>
            <w:tcW w:w="1440" w:type="dxa"/>
            <w:tcBorders>
              <w:bottom w:val="single" w:sz="4" w:space="0" w:color="auto"/>
            </w:tcBorders>
            <w:shd w:val="clear" w:color="auto" w:fill="auto"/>
          </w:tcPr>
          <w:p w14:paraId="5D291793" w14:textId="7AD8D3E9" w:rsidR="00C44423" w:rsidRPr="00B876A7" w:rsidRDefault="00C44423" w:rsidP="00C44423">
            <w:pPr>
              <w:spacing w:before="0" w:after="0"/>
              <w:ind w:right="-72"/>
              <w:jc w:val="right"/>
              <w:rPr>
                <w:sz w:val="18"/>
                <w:szCs w:val="18"/>
              </w:rPr>
            </w:pPr>
            <w:r w:rsidRPr="00B876A7">
              <w:rPr>
                <w:sz w:val="18"/>
                <w:szCs w:val="18"/>
              </w:rPr>
              <w:t>11,878,125</w:t>
            </w:r>
          </w:p>
        </w:tc>
        <w:tc>
          <w:tcPr>
            <w:tcW w:w="1440" w:type="dxa"/>
            <w:tcBorders>
              <w:bottom w:val="single" w:sz="4" w:space="0" w:color="auto"/>
            </w:tcBorders>
            <w:shd w:val="clear" w:color="auto" w:fill="auto"/>
          </w:tcPr>
          <w:p w14:paraId="0C7A545F" w14:textId="6B469870" w:rsidR="00C44423" w:rsidRPr="00B876A7" w:rsidRDefault="00C44423" w:rsidP="00C44423">
            <w:pPr>
              <w:spacing w:before="0" w:after="0"/>
              <w:ind w:right="-72"/>
              <w:jc w:val="right"/>
              <w:rPr>
                <w:sz w:val="18"/>
                <w:szCs w:val="18"/>
              </w:rPr>
            </w:pPr>
            <w:r w:rsidRPr="00B876A7">
              <w:rPr>
                <w:sz w:val="18"/>
                <w:szCs w:val="18"/>
              </w:rPr>
              <w:t>31,399,577</w:t>
            </w:r>
          </w:p>
        </w:tc>
        <w:tc>
          <w:tcPr>
            <w:tcW w:w="1440" w:type="dxa"/>
            <w:tcBorders>
              <w:bottom w:val="single" w:sz="4" w:space="0" w:color="auto"/>
            </w:tcBorders>
            <w:shd w:val="clear" w:color="auto" w:fill="auto"/>
          </w:tcPr>
          <w:p w14:paraId="4C037E8D" w14:textId="0E52F834" w:rsidR="00C44423" w:rsidRPr="00B876A7" w:rsidRDefault="00C44423" w:rsidP="00C44423">
            <w:pPr>
              <w:spacing w:before="0" w:after="0"/>
              <w:ind w:right="-72"/>
              <w:jc w:val="right"/>
              <w:rPr>
                <w:sz w:val="18"/>
                <w:szCs w:val="18"/>
              </w:rPr>
            </w:pPr>
            <w:r w:rsidRPr="00B876A7">
              <w:rPr>
                <w:sz w:val="18"/>
                <w:szCs w:val="18"/>
              </w:rPr>
              <w:t>14,860,444</w:t>
            </w:r>
          </w:p>
        </w:tc>
        <w:tc>
          <w:tcPr>
            <w:tcW w:w="1440" w:type="dxa"/>
            <w:tcBorders>
              <w:bottom w:val="single" w:sz="4" w:space="0" w:color="auto"/>
            </w:tcBorders>
            <w:shd w:val="clear" w:color="auto" w:fill="auto"/>
          </w:tcPr>
          <w:p w14:paraId="3D1AD059" w14:textId="20088B94" w:rsidR="00C44423" w:rsidRPr="00B876A7" w:rsidRDefault="00C44423" w:rsidP="00C44423">
            <w:pPr>
              <w:spacing w:before="0" w:after="0"/>
              <w:ind w:right="-72"/>
              <w:jc w:val="right"/>
              <w:rPr>
                <w:sz w:val="18"/>
                <w:szCs w:val="18"/>
              </w:rPr>
            </w:pPr>
            <w:r w:rsidRPr="00B876A7">
              <w:rPr>
                <w:sz w:val="18"/>
                <w:szCs w:val="18"/>
              </w:rPr>
              <w:t>3,135,371</w:t>
            </w:r>
          </w:p>
        </w:tc>
        <w:tc>
          <w:tcPr>
            <w:tcW w:w="1440" w:type="dxa"/>
            <w:tcBorders>
              <w:bottom w:val="single" w:sz="4" w:space="0" w:color="auto"/>
            </w:tcBorders>
            <w:shd w:val="clear" w:color="auto" w:fill="auto"/>
          </w:tcPr>
          <w:p w14:paraId="48B7BA1A" w14:textId="02DF7872" w:rsidR="00C44423" w:rsidRPr="00B876A7" w:rsidRDefault="00C44423" w:rsidP="00C44423">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tcPr>
          <w:p w14:paraId="4B6B5422" w14:textId="521C726C" w:rsidR="00C44423" w:rsidRPr="00B876A7" w:rsidRDefault="00C44423" w:rsidP="00C44423">
            <w:pPr>
              <w:spacing w:before="0" w:after="0"/>
              <w:ind w:right="-72"/>
              <w:jc w:val="right"/>
              <w:rPr>
                <w:sz w:val="18"/>
                <w:szCs w:val="18"/>
              </w:rPr>
            </w:pPr>
            <w:r w:rsidRPr="00B876A7">
              <w:rPr>
                <w:sz w:val="18"/>
                <w:szCs w:val="18"/>
              </w:rPr>
              <w:t>137,133,785</w:t>
            </w:r>
          </w:p>
        </w:tc>
      </w:tr>
      <w:tr w:rsidR="00C44423" w:rsidRPr="00B876A7" w14:paraId="30A74E76" w14:textId="77777777" w:rsidTr="00685F2C">
        <w:trPr>
          <w:trHeight w:val="20"/>
        </w:trPr>
        <w:tc>
          <w:tcPr>
            <w:tcW w:w="4446" w:type="dxa"/>
            <w:vAlign w:val="bottom"/>
          </w:tcPr>
          <w:p w14:paraId="3904FC09" w14:textId="64FF7D19" w:rsidR="00C44423" w:rsidRPr="00B876A7" w:rsidRDefault="00C44423" w:rsidP="00C44423">
            <w:pPr>
              <w:tabs>
                <w:tab w:val="left" w:pos="1132"/>
                <w:tab w:val="left" w:pos="7797"/>
              </w:tabs>
              <w:spacing w:before="0" w:after="0"/>
              <w:ind w:left="-101" w:firstLine="8"/>
              <w:rPr>
                <w:b/>
                <w:sz w:val="18"/>
                <w:szCs w:val="18"/>
              </w:rPr>
            </w:pPr>
            <w:proofErr w:type="gramStart"/>
            <w:r w:rsidRPr="00B876A7">
              <w:rPr>
                <w:b/>
                <w:sz w:val="18"/>
                <w:szCs w:val="18"/>
              </w:rPr>
              <w:t>At</w:t>
            </w:r>
            <w:proofErr w:type="gramEnd"/>
            <w:r w:rsidRPr="00B876A7">
              <w:rPr>
                <w:b/>
                <w:sz w:val="18"/>
                <w:szCs w:val="18"/>
              </w:rPr>
              <w:t xml:space="preserve"> 31 December 202</w:t>
            </w:r>
            <w:r>
              <w:rPr>
                <w:b/>
                <w:sz w:val="18"/>
                <w:szCs w:val="18"/>
              </w:rPr>
              <w:t>1</w:t>
            </w:r>
          </w:p>
        </w:tc>
        <w:tc>
          <w:tcPr>
            <w:tcW w:w="1440" w:type="dxa"/>
            <w:tcBorders>
              <w:top w:val="single" w:sz="4" w:space="0" w:color="auto"/>
            </w:tcBorders>
            <w:vAlign w:val="bottom"/>
          </w:tcPr>
          <w:p w14:paraId="0F45C1CF" w14:textId="77777777" w:rsidR="00C44423" w:rsidRPr="00B876A7" w:rsidRDefault="00C44423" w:rsidP="00C44423">
            <w:pPr>
              <w:tabs>
                <w:tab w:val="left" w:pos="7797"/>
              </w:tabs>
              <w:spacing w:before="0" w:after="0"/>
              <w:ind w:left="677"/>
              <w:jc w:val="right"/>
              <w:rPr>
                <w:sz w:val="18"/>
                <w:szCs w:val="18"/>
              </w:rPr>
            </w:pPr>
          </w:p>
        </w:tc>
        <w:tc>
          <w:tcPr>
            <w:tcW w:w="1440" w:type="dxa"/>
            <w:tcBorders>
              <w:top w:val="single" w:sz="4" w:space="0" w:color="auto"/>
            </w:tcBorders>
            <w:vAlign w:val="bottom"/>
          </w:tcPr>
          <w:p w14:paraId="0228E231" w14:textId="77777777" w:rsidR="00C44423" w:rsidRPr="00B876A7" w:rsidRDefault="00C44423" w:rsidP="00C44423">
            <w:pPr>
              <w:tabs>
                <w:tab w:val="left" w:pos="7797"/>
              </w:tabs>
              <w:spacing w:before="0" w:after="0"/>
              <w:ind w:left="677"/>
              <w:jc w:val="right"/>
              <w:rPr>
                <w:sz w:val="18"/>
                <w:szCs w:val="18"/>
              </w:rPr>
            </w:pPr>
          </w:p>
        </w:tc>
        <w:tc>
          <w:tcPr>
            <w:tcW w:w="1440" w:type="dxa"/>
            <w:tcBorders>
              <w:top w:val="single" w:sz="4" w:space="0" w:color="auto"/>
            </w:tcBorders>
            <w:vAlign w:val="bottom"/>
          </w:tcPr>
          <w:p w14:paraId="757A29EB" w14:textId="77777777" w:rsidR="00C44423" w:rsidRPr="00B876A7" w:rsidRDefault="00C44423" w:rsidP="00C44423">
            <w:pPr>
              <w:tabs>
                <w:tab w:val="left" w:pos="7797"/>
              </w:tabs>
              <w:spacing w:before="0" w:after="0"/>
              <w:ind w:left="677"/>
              <w:jc w:val="right"/>
              <w:rPr>
                <w:sz w:val="18"/>
                <w:szCs w:val="18"/>
              </w:rPr>
            </w:pPr>
          </w:p>
        </w:tc>
        <w:tc>
          <w:tcPr>
            <w:tcW w:w="1440" w:type="dxa"/>
            <w:tcBorders>
              <w:top w:val="single" w:sz="4" w:space="0" w:color="auto"/>
            </w:tcBorders>
            <w:vAlign w:val="bottom"/>
          </w:tcPr>
          <w:p w14:paraId="6AA71E72" w14:textId="77777777" w:rsidR="00C44423" w:rsidRPr="00B876A7" w:rsidRDefault="00C44423" w:rsidP="00C44423">
            <w:pPr>
              <w:tabs>
                <w:tab w:val="left" w:pos="7797"/>
              </w:tabs>
              <w:spacing w:before="0" w:after="0"/>
              <w:ind w:left="677"/>
              <w:jc w:val="right"/>
              <w:rPr>
                <w:sz w:val="18"/>
                <w:szCs w:val="18"/>
              </w:rPr>
            </w:pPr>
          </w:p>
        </w:tc>
        <w:tc>
          <w:tcPr>
            <w:tcW w:w="1440" w:type="dxa"/>
            <w:tcBorders>
              <w:top w:val="single" w:sz="4" w:space="0" w:color="auto"/>
            </w:tcBorders>
            <w:vAlign w:val="bottom"/>
          </w:tcPr>
          <w:p w14:paraId="2847F8EC" w14:textId="77777777" w:rsidR="00C44423" w:rsidRPr="00B876A7" w:rsidRDefault="00C44423" w:rsidP="00C44423">
            <w:pPr>
              <w:tabs>
                <w:tab w:val="left" w:pos="7797"/>
              </w:tabs>
              <w:spacing w:before="0" w:after="0"/>
              <w:ind w:left="677"/>
              <w:jc w:val="right"/>
              <w:rPr>
                <w:sz w:val="18"/>
                <w:szCs w:val="18"/>
              </w:rPr>
            </w:pPr>
          </w:p>
        </w:tc>
        <w:tc>
          <w:tcPr>
            <w:tcW w:w="1440" w:type="dxa"/>
            <w:tcBorders>
              <w:top w:val="single" w:sz="4" w:space="0" w:color="auto"/>
            </w:tcBorders>
            <w:vAlign w:val="bottom"/>
          </w:tcPr>
          <w:p w14:paraId="6C2532B9" w14:textId="77777777" w:rsidR="00C44423" w:rsidRPr="00B876A7" w:rsidRDefault="00C44423" w:rsidP="00C44423">
            <w:pPr>
              <w:tabs>
                <w:tab w:val="left" w:pos="7797"/>
              </w:tabs>
              <w:spacing w:before="0" w:after="0"/>
              <w:ind w:left="677"/>
              <w:jc w:val="right"/>
              <w:rPr>
                <w:sz w:val="18"/>
                <w:szCs w:val="18"/>
              </w:rPr>
            </w:pPr>
          </w:p>
        </w:tc>
        <w:tc>
          <w:tcPr>
            <w:tcW w:w="1440" w:type="dxa"/>
            <w:tcBorders>
              <w:top w:val="single" w:sz="4" w:space="0" w:color="auto"/>
            </w:tcBorders>
            <w:vAlign w:val="bottom"/>
          </w:tcPr>
          <w:p w14:paraId="6A17DDDD" w14:textId="77777777" w:rsidR="00C44423" w:rsidRPr="00B876A7" w:rsidRDefault="00C44423" w:rsidP="00C44423">
            <w:pPr>
              <w:tabs>
                <w:tab w:val="left" w:pos="7797"/>
              </w:tabs>
              <w:spacing w:before="0" w:after="0"/>
              <w:ind w:left="677"/>
              <w:jc w:val="right"/>
              <w:rPr>
                <w:sz w:val="18"/>
                <w:szCs w:val="18"/>
              </w:rPr>
            </w:pPr>
          </w:p>
        </w:tc>
      </w:tr>
      <w:tr w:rsidR="00C44423" w:rsidRPr="00B876A7" w14:paraId="69DBDF62" w14:textId="77777777" w:rsidTr="00685F2C">
        <w:trPr>
          <w:trHeight w:val="20"/>
        </w:trPr>
        <w:tc>
          <w:tcPr>
            <w:tcW w:w="4446" w:type="dxa"/>
            <w:vAlign w:val="bottom"/>
          </w:tcPr>
          <w:p w14:paraId="1D79E347" w14:textId="77777777" w:rsidR="00C44423" w:rsidRPr="00B876A7" w:rsidRDefault="00C44423" w:rsidP="00C44423">
            <w:pPr>
              <w:tabs>
                <w:tab w:val="left" w:pos="1132"/>
                <w:tab w:val="left" w:pos="7797"/>
              </w:tabs>
              <w:spacing w:before="0" w:after="0"/>
              <w:ind w:left="-101" w:firstLine="8"/>
              <w:rPr>
                <w:sz w:val="18"/>
                <w:szCs w:val="18"/>
              </w:rPr>
            </w:pPr>
            <w:r w:rsidRPr="00B876A7">
              <w:rPr>
                <w:sz w:val="18"/>
                <w:szCs w:val="18"/>
              </w:rPr>
              <w:t xml:space="preserve">Cost </w:t>
            </w:r>
          </w:p>
        </w:tc>
        <w:tc>
          <w:tcPr>
            <w:tcW w:w="1440" w:type="dxa"/>
            <w:vAlign w:val="bottom"/>
          </w:tcPr>
          <w:p w14:paraId="6810EF89" w14:textId="77777777" w:rsidR="00C44423" w:rsidRPr="00B876A7" w:rsidRDefault="00C44423" w:rsidP="00C44423">
            <w:pPr>
              <w:spacing w:before="0" w:after="0"/>
              <w:ind w:right="-72"/>
              <w:jc w:val="right"/>
              <w:rPr>
                <w:sz w:val="18"/>
                <w:szCs w:val="18"/>
              </w:rPr>
            </w:pPr>
          </w:p>
        </w:tc>
        <w:tc>
          <w:tcPr>
            <w:tcW w:w="1440" w:type="dxa"/>
            <w:vAlign w:val="bottom"/>
          </w:tcPr>
          <w:p w14:paraId="6CC24551" w14:textId="77777777" w:rsidR="00C44423" w:rsidRPr="00B876A7" w:rsidRDefault="00C44423" w:rsidP="00C44423">
            <w:pPr>
              <w:spacing w:before="0" w:after="0"/>
              <w:ind w:right="-72"/>
              <w:jc w:val="right"/>
              <w:rPr>
                <w:sz w:val="18"/>
                <w:szCs w:val="18"/>
              </w:rPr>
            </w:pPr>
          </w:p>
        </w:tc>
        <w:tc>
          <w:tcPr>
            <w:tcW w:w="1440" w:type="dxa"/>
            <w:vAlign w:val="bottom"/>
          </w:tcPr>
          <w:p w14:paraId="73EA1980" w14:textId="77777777" w:rsidR="00C44423" w:rsidRPr="00B876A7" w:rsidRDefault="00C44423" w:rsidP="00C44423">
            <w:pPr>
              <w:spacing w:before="0" w:after="0"/>
              <w:ind w:right="-72"/>
              <w:jc w:val="right"/>
              <w:rPr>
                <w:sz w:val="18"/>
                <w:szCs w:val="18"/>
              </w:rPr>
            </w:pPr>
          </w:p>
        </w:tc>
        <w:tc>
          <w:tcPr>
            <w:tcW w:w="1440" w:type="dxa"/>
            <w:shd w:val="clear" w:color="auto" w:fill="auto"/>
            <w:vAlign w:val="bottom"/>
          </w:tcPr>
          <w:p w14:paraId="76E1450C" w14:textId="77777777" w:rsidR="00C44423" w:rsidRPr="00B876A7" w:rsidRDefault="00C44423" w:rsidP="00C44423">
            <w:pPr>
              <w:spacing w:before="0" w:after="0"/>
              <w:ind w:right="-72"/>
              <w:jc w:val="right"/>
              <w:rPr>
                <w:sz w:val="18"/>
                <w:szCs w:val="18"/>
              </w:rPr>
            </w:pPr>
          </w:p>
        </w:tc>
        <w:tc>
          <w:tcPr>
            <w:tcW w:w="1440" w:type="dxa"/>
            <w:shd w:val="clear" w:color="auto" w:fill="auto"/>
            <w:vAlign w:val="bottom"/>
          </w:tcPr>
          <w:p w14:paraId="3B22DFCF" w14:textId="77777777" w:rsidR="00C44423" w:rsidRPr="00B876A7" w:rsidRDefault="00C44423" w:rsidP="00C44423">
            <w:pPr>
              <w:spacing w:before="0" w:after="0"/>
              <w:ind w:right="-72"/>
              <w:jc w:val="right"/>
              <w:rPr>
                <w:sz w:val="18"/>
                <w:szCs w:val="18"/>
              </w:rPr>
            </w:pPr>
          </w:p>
        </w:tc>
        <w:tc>
          <w:tcPr>
            <w:tcW w:w="1440" w:type="dxa"/>
            <w:shd w:val="clear" w:color="auto" w:fill="auto"/>
            <w:vAlign w:val="bottom"/>
          </w:tcPr>
          <w:p w14:paraId="43F0EB2E" w14:textId="77777777" w:rsidR="00C44423" w:rsidRPr="00B876A7" w:rsidRDefault="00C44423" w:rsidP="00C44423">
            <w:pPr>
              <w:spacing w:before="0" w:after="0"/>
              <w:ind w:right="-72"/>
              <w:jc w:val="right"/>
              <w:rPr>
                <w:sz w:val="18"/>
                <w:szCs w:val="18"/>
              </w:rPr>
            </w:pPr>
          </w:p>
        </w:tc>
        <w:tc>
          <w:tcPr>
            <w:tcW w:w="1440" w:type="dxa"/>
            <w:vAlign w:val="bottom"/>
          </w:tcPr>
          <w:p w14:paraId="0C7B1B88" w14:textId="77777777" w:rsidR="00C44423" w:rsidRPr="00B876A7" w:rsidRDefault="00C44423" w:rsidP="00C44423">
            <w:pPr>
              <w:spacing w:before="0" w:after="0"/>
              <w:ind w:right="-72"/>
              <w:jc w:val="right"/>
              <w:rPr>
                <w:sz w:val="18"/>
                <w:szCs w:val="18"/>
              </w:rPr>
            </w:pPr>
          </w:p>
        </w:tc>
      </w:tr>
      <w:tr w:rsidR="00C44423" w:rsidRPr="00B876A7" w14:paraId="0C7CDD95" w14:textId="77777777" w:rsidTr="00685F2C">
        <w:trPr>
          <w:trHeight w:val="20"/>
        </w:trPr>
        <w:tc>
          <w:tcPr>
            <w:tcW w:w="4446" w:type="dxa"/>
            <w:vAlign w:val="bottom"/>
          </w:tcPr>
          <w:p w14:paraId="3315AE89" w14:textId="77777777" w:rsidR="00C44423" w:rsidRPr="00B876A7" w:rsidRDefault="00C44423" w:rsidP="00C44423">
            <w:pPr>
              <w:tabs>
                <w:tab w:val="left" w:pos="1132"/>
                <w:tab w:val="left" w:pos="7797"/>
              </w:tabs>
              <w:spacing w:before="0" w:after="0"/>
              <w:ind w:left="-101" w:firstLine="8"/>
              <w:rPr>
                <w:sz w:val="18"/>
                <w:szCs w:val="18"/>
              </w:rPr>
            </w:pPr>
            <w:proofErr w:type="gramStart"/>
            <w:r w:rsidRPr="00B876A7">
              <w:rPr>
                <w:sz w:val="18"/>
                <w:szCs w:val="18"/>
                <w:u w:val="single"/>
              </w:rPr>
              <w:t>Less</w:t>
            </w:r>
            <w:r w:rsidRPr="00B876A7">
              <w:rPr>
                <w:sz w:val="18"/>
                <w:szCs w:val="18"/>
              </w:rPr>
              <w:t xml:space="preserve">  Accumulated</w:t>
            </w:r>
            <w:proofErr w:type="gramEnd"/>
            <w:r w:rsidRPr="00B876A7">
              <w:rPr>
                <w:sz w:val="18"/>
                <w:szCs w:val="18"/>
              </w:rPr>
              <w:t xml:space="preserve"> depreciation</w:t>
            </w:r>
          </w:p>
        </w:tc>
        <w:tc>
          <w:tcPr>
            <w:tcW w:w="1440" w:type="dxa"/>
          </w:tcPr>
          <w:p w14:paraId="61D581E1" w14:textId="285E7E3E" w:rsidR="00C44423" w:rsidRPr="00B876A7" w:rsidRDefault="00C44423" w:rsidP="00C44423">
            <w:pPr>
              <w:spacing w:before="0" w:after="0"/>
              <w:ind w:right="-72"/>
              <w:jc w:val="right"/>
              <w:rPr>
                <w:sz w:val="18"/>
                <w:szCs w:val="18"/>
              </w:rPr>
            </w:pPr>
            <w:r w:rsidRPr="00B876A7">
              <w:rPr>
                <w:sz w:val="18"/>
                <w:szCs w:val="18"/>
              </w:rPr>
              <w:t>75,980,262</w:t>
            </w:r>
          </w:p>
        </w:tc>
        <w:tc>
          <w:tcPr>
            <w:tcW w:w="1440" w:type="dxa"/>
          </w:tcPr>
          <w:p w14:paraId="56E472D9" w14:textId="4C1DD54F" w:rsidR="00C44423" w:rsidRPr="00B876A7" w:rsidRDefault="00C44423" w:rsidP="00C44423">
            <w:pPr>
              <w:spacing w:before="0" w:after="0"/>
              <w:ind w:right="-72"/>
              <w:jc w:val="right"/>
              <w:rPr>
                <w:sz w:val="18"/>
                <w:szCs w:val="18"/>
              </w:rPr>
            </w:pPr>
            <w:r w:rsidRPr="00B876A7">
              <w:rPr>
                <w:sz w:val="18"/>
                <w:szCs w:val="18"/>
              </w:rPr>
              <w:t>21,551,108</w:t>
            </w:r>
          </w:p>
        </w:tc>
        <w:tc>
          <w:tcPr>
            <w:tcW w:w="1440" w:type="dxa"/>
          </w:tcPr>
          <w:p w14:paraId="1516CE12" w14:textId="2F8D07CD" w:rsidR="00C44423" w:rsidRPr="00B876A7" w:rsidRDefault="00C44423" w:rsidP="00C44423">
            <w:pPr>
              <w:spacing w:before="0" w:after="0"/>
              <w:ind w:right="-72"/>
              <w:jc w:val="right"/>
              <w:rPr>
                <w:sz w:val="18"/>
                <w:szCs w:val="18"/>
              </w:rPr>
            </w:pPr>
            <w:r w:rsidRPr="00B876A7">
              <w:rPr>
                <w:sz w:val="18"/>
                <w:szCs w:val="18"/>
              </w:rPr>
              <w:t>104,331,710</w:t>
            </w:r>
          </w:p>
        </w:tc>
        <w:tc>
          <w:tcPr>
            <w:tcW w:w="1440" w:type="dxa"/>
            <w:shd w:val="clear" w:color="auto" w:fill="auto"/>
          </w:tcPr>
          <w:p w14:paraId="26EC36D9" w14:textId="5070FD9E" w:rsidR="00C44423" w:rsidRPr="00B876A7" w:rsidRDefault="00C44423" w:rsidP="00C44423">
            <w:pPr>
              <w:spacing w:before="0" w:after="0"/>
              <w:ind w:right="-72"/>
              <w:jc w:val="right"/>
              <w:rPr>
                <w:sz w:val="18"/>
                <w:szCs w:val="18"/>
              </w:rPr>
            </w:pPr>
            <w:r w:rsidRPr="00B876A7">
              <w:rPr>
                <w:sz w:val="18"/>
                <w:szCs w:val="18"/>
              </w:rPr>
              <w:t>44,325,067</w:t>
            </w:r>
          </w:p>
        </w:tc>
        <w:tc>
          <w:tcPr>
            <w:tcW w:w="1440" w:type="dxa"/>
            <w:shd w:val="clear" w:color="auto" w:fill="auto"/>
          </w:tcPr>
          <w:p w14:paraId="4F00E00C" w14:textId="19BE6E71" w:rsidR="00C44423" w:rsidRPr="00B876A7" w:rsidRDefault="00C44423" w:rsidP="00C44423">
            <w:pPr>
              <w:spacing w:before="0" w:after="0"/>
              <w:ind w:right="-72"/>
              <w:jc w:val="right"/>
              <w:rPr>
                <w:sz w:val="18"/>
                <w:szCs w:val="18"/>
              </w:rPr>
            </w:pPr>
            <w:r w:rsidRPr="00B876A7">
              <w:rPr>
                <w:sz w:val="18"/>
                <w:szCs w:val="18"/>
              </w:rPr>
              <w:t>5,911,581</w:t>
            </w:r>
          </w:p>
        </w:tc>
        <w:tc>
          <w:tcPr>
            <w:tcW w:w="1440" w:type="dxa"/>
            <w:shd w:val="clear" w:color="auto" w:fill="auto"/>
          </w:tcPr>
          <w:p w14:paraId="6FA0158E" w14:textId="399FA8F0" w:rsidR="00C44423" w:rsidRPr="00B876A7" w:rsidRDefault="00C44423" w:rsidP="00C44423">
            <w:pPr>
              <w:spacing w:before="0" w:after="0"/>
              <w:ind w:right="-72"/>
              <w:jc w:val="right"/>
              <w:rPr>
                <w:sz w:val="18"/>
                <w:szCs w:val="18"/>
              </w:rPr>
            </w:pPr>
            <w:r w:rsidRPr="00B876A7">
              <w:rPr>
                <w:sz w:val="18"/>
                <w:szCs w:val="18"/>
              </w:rPr>
              <w:t>-</w:t>
            </w:r>
          </w:p>
        </w:tc>
        <w:tc>
          <w:tcPr>
            <w:tcW w:w="1440" w:type="dxa"/>
          </w:tcPr>
          <w:p w14:paraId="6B67E9AF" w14:textId="3D20C865" w:rsidR="00C44423" w:rsidRPr="00B876A7" w:rsidRDefault="00C44423" w:rsidP="00C44423">
            <w:pPr>
              <w:spacing w:before="0" w:after="0"/>
              <w:ind w:right="-72"/>
              <w:jc w:val="right"/>
              <w:rPr>
                <w:sz w:val="18"/>
                <w:szCs w:val="18"/>
              </w:rPr>
            </w:pPr>
            <w:r w:rsidRPr="00B876A7">
              <w:rPr>
                <w:sz w:val="18"/>
                <w:szCs w:val="18"/>
              </w:rPr>
              <w:t>252,099,728</w:t>
            </w:r>
          </w:p>
        </w:tc>
      </w:tr>
      <w:tr w:rsidR="00C44423" w:rsidRPr="00B876A7" w14:paraId="3CCA6209" w14:textId="77777777" w:rsidTr="00685F2C">
        <w:trPr>
          <w:trHeight w:val="20"/>
        </w:trPr>
        <w:tc>
          <w:tcPr>
            <w:tcW w:w="4446" w:type="dxa"/>
            <w:vAlign w:val="bottom"/>
          </w:tcPr>
          <w:p w14:paraId="2D4D4C1C" w14:textId="77777777" w:rsidR="00C44423" w:rsidRPr="00B876A7" w:rsidRDefault="00C44423" w:rsidP="00C44423">
            <w:pPr>
              <w:tabs>
                <w:tab w:val="left" w:pos="7797"/>
              </w:tabs>
              <w:spacing w:before="0" w:after="0"/>
              <w:ind w:left="-101" w:firstLine="8"/>
              <w:rPr>
                <w:b/>
                <w:sz w:val="18"/>
                <w:szCs w:val="18"/>
              </w:rPr>
            </w:pPr>
          </w:p>
        </w:tc>
        <w:tc>
          <w:tcPr>
            <w:tcW w:w="1440" w:type="dxa"/>
            <w:tcBorders>
              <w:bottom w:val="single" w:sz="4" w:space="0" w:color="auto"/>
            </w:tcBorders>
            <w:shd w:val="clear" w:color="auto" w:fill="auto"/>
            <w:vAlign w:val="bottom"/>
          </w:tcPr>
          <w:p w14:paraId="096DA3BE" w14:textId="2DB48FED" w:rsidR="00C44423" w:rsidRPr="00B876A7" w:rsidRDefault="00C44423" w:rsidP="00C44423">
            <w:pPr>
              <w:spacing w:before="0" w:after="0"/>
              <w:ind w:right="-72"/>
              <w:jc w:val="right"/>
              <w:rPr>
                <w:sz w:val="18"/>
                <w:szCs w:val="18"/>
              </w:rPr>
            </w:pPr>
            <w:r w:rsidRPr="00B876A7">
              <w:rPr>
                <w:sz w:val="18"/>
                <w:szCs w:val="18"/>
              </w:rPr>
              <w:t>(119,994)</w:t>
            </w:r>
          </w:p>
        </w:tc>
        <w:tc>
          <w:tcPr>
            <w:tcW w:w="1440" w:type="dxa"/>
            <w:tcBorders>
              <w:bottom w:val="single" w:sz="4" w:space="0" w:color="auto"/>
            </w:tcBorders>
            <w:shd w:val="clear" w:color="auto" w:fill="auto"/>
            <w:vAlign w:val="bottom"/>
          </w:tcPr>
          <w:p w14:paraId="4E2F7422" w14:textId="03024AA6" w:rsidR="00C44423" w:rsidRPr="00B876A7" w:rsidRDefault="00C44423" w:rsidP="00C44423">
            <w:pPr>
              <w:spacing w:before="0" w:after="0"/>
              <w:ind w:right="-72"/>
              <w:jc w:val="right"/>
              <w:rPr>
                <w:sz w:val="18"/>
                <w:szCs w:val="18"/>
              </w:rPr>
            </w:pPr>
            <w:r w:rsidRPr="00B876A7">
              <w:rPr>
                <w:sz w:val="18"/>
                <w:szCs w:val="18"/>
              </w:rPr>
              <w:t>(9,672,983)</w:t>
            </w:r>
          </w:p>
        </w:tc>
        <w:tc>
          <w:tcPr>
            <w:tcW w:w="1440" w:type="dxa"/>
            <w:tcBorders>
              <w:bottom w:val="single" w:sz="4" w:space="0" w:color="auto"/>
            </w:tcBorders>
            <w:shd w:val="clear" w:color="auto" w:fill="auto"/>
            <w:vAlign w:val="bottom"/>
          </w:tcPr>
          <w:p w14:paraId="0D871A77" w14:textId="09F663BA" w:rsidR="00C44423" w:rsidRPr="00B876A7" w:rsidRDefault="00C44423" w:rsidP="00C44423">
            <w:pPr>
              <w:spacing w:before="0" w:after="0"/>
              <w:ind w:right="-72"/>
              <w:jc w:val="right"/>
              <w:rPr>
                <w:sz w:val="18"/>
                <w:szCs w:val="18"/>
              </w:rPr>
            </w:pPr>
            <w:r w:rsidRPr="00B876A7">
              <w:rPr>
                <w:sz w:val="18"/>
                <w:szCs w:val="18"/>
              </w:rPr>
              <w:t>(72,932,133)</w:t>
            </w:r>
          </w:p>
        </w:tc>
        <w:tc>
          <w:tcPr>
            <w:tcW w:w="1440" w:type="dxa"/>
            <w:tcBorders>
              <w:bottom w:val="single" w:sz="4" w:space="0" w:color="auto"/>
            </w:tcBorders>
            <w:shd w:val="clear" w:color="auto" w:fill="auto"/>
            <w:vAlign w:val="bottom"/>
          </w:tcPr>
          <w:p w14:paraId="130F001B" w14:textId="4C5C8A7F" w:rsidR="00C44423" w:rsidRPr="00B876A7" w:rsidRDefault="00C44423" w:rsidP="00C44423">
            <w:pPr>
              <w:spacing w:before="0" w:after="0"/>
              <w:ind w:right="-72"/>
              <w:jc w:val="right"/>
              <w:rPr>
                <w:sz w:val="18"/>
                <w:szCs w:val="18"/>
              </w:rPr>
            </w:pPr>
            <w:r w:rsidRPr="00B876A7">
              <w:rPr>
                <w:sz w:val="18"/>
                <w:szCs w:val="18"/>
              </w:rPr>
              <w:t>(29,464,623)</w:t>
            </w:r>
          </w:p>
        </w:tc>
        <w:tc>
          <w:tcPr>
            <w:tcW w:w="1440" w:type="dxa"/>
            <w:tcBorders>
              <w:bottom w:val="single" w:sz="4" w:space="0" w:color="auto"/>
            </w:tcBorders>
            <w:shd w:val="clear" w:color="auto" w:fill="auto"/>
            <w:vAlign w:val="bottom"/>
          </w:tcPr>
          <w:p w14:paraId="4183BA1D" w14:textId="153A1640" w:rsidR="00C44423" w:rsidRPr="00B876A7" w:rsidRDefault="00C44423" w:rsidP="00C44423">
            <w:pPr>
              <w:spacing w:before="0" w:after="0"/>
              <w:ind w:right="-72"/>
              <w:jc w:val="right"/>
              <w:rPr>
                <w:sz w:val="18"/>
                <w:szCs w:val="18"/>
              </w:rPr>
            </w:pPr>
            <w:r w:rsidRPr="00B876A7">
              <w:rPr>
                <w:sz w:val="18"/>
                <w:szCs w:val="18"/>
              </w:rPr>
              <w:t>(2,776,210)</w:t>
            </w:r>
          </w:p>
        </w:tc>
        <w:tc>
          <w:tcPr>
            <w:tcW w:w="1440" w:type="dxa"/>
            <w:tcBorders>
              <w:bottom w:val="single" w:sz="4" w:space="0" w:color="auto"/>
            </w:tcBorders>
            <w:shd w:val="clear" w:color="auto" w:fill="auto"/>
            <w:vAlign w:val="bottom"/>
          </w:tcPr>
          <w:p w14:paraId="7587CE1D" w14:textId="707463EC" w:rsidR="00C44423" w:rsidRPr="00B876A7" w:rsidRDefault="00C44423" w:rsidP="00C44423">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vAlign w:val="bottom"/>
          </w:tcPr>
          <w:p w14:paraId="75FB17BB" w14:textId="3C2A4A4C" w:rsidR="00C44423" w:rsidRPr="00B876A7" w:rsidRDefault="00C44423" w:rsidP="00C44423">
            <w:pPr>
              <w:spacing w:before="0" w:after="0"/>
              <w:ind w:right="-72"/>
              <w:jc w:val="right"/>
              <w:rPr>
                <w:sz w:val="18"/>
                <w:szCs w:val="18"/>
              </w:rPr>
            </w:pPr>
            <w:r w:rsidRPr="00B876A7">
              <w:rPr>
                <w:sz w:val="18"/>
                <w:szCs w:val="18"/>
              </w:rPr>
              <w:t>(114,965,943)</w:t>
            </w:r>
          </w:p>
        </w:tc>
      </w:tr>
      <w:tr w:rsidR="00C44423" w:rsidRPr="00B876A7" w14:paraId="225A164A" w14:textId="77777777" w:rsidTr="00685F2C">
        <w:trPr>
          <w:trHeight w:val="20"/>
        </w:trPr>
        <w:tc>
          <w:tcPr>
            <w:tcW w:w="4446" w:type="dxa"/>
            <w:vAlign w:val="bottom"/>
          </w:tcPr>
          <w:p w14:paraId="3B1FCBE9" w14:textId="77777777" w:rsidR="00C44423" w:rsidRPr="00B876A7" w:rsidRDefault="00C44423" w:rsidP="00C44423">
            <w:pPr>
              <w:tabs>
                <w:tab w:val="left" w:pos="7797"/>
              </w:tabs>
              <w:spacing w:before="0" w:after="0"/>
              <w:ind w:left="-101" w:firstLine="8"/>
              <w:rPr>
                <w:sz w:val="18"/>
                <w:szCs w:val="18"/>
              </w:rPr>
            </w:pPr>
            <w:r w:rsidRPr="00B876A7">
              <w:rPr>
                <w:sz w:val="18"/>
                <w:szCs w:val="18"/>
              </w:rPr>
              <w:t>Closing net book value</w:t>
            </w:r>
          </w:p>
        </w:tc>
        <w:tc>
          <w:tcPr>
            <w:tcW w:w="1440" w:type="dxa"/>
            <w:tcBorders>
              <w:top w:val="single" w:sz="4" w:space="0" w:color="auto"/>
            </w:tcBorders>
            <w:shd w:val="clear" w:color="auto" w:fill="auto"/>
            <w:vAlign w:val="bottom"/>
          </w:tcPr>
          <w:p w14:paraId="4DDE7EEA"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6BB7A59B"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7F5919E6"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184390A8"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7311397F"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76D7AD60" w14:textId="77777777" w:rsidR="00C44423" w:rsidRPr="00B876A7" w:rsidRDefault="00C44423" w:rsidP="00C44423">
            <w:pPr>
              <w:spacing w:before="0" w:after="0"/>
              <w:ind w:right="-72"/>
              <w:jc w:val="right"/>
              <w:rPr>
                <w:sz w:val="18"/>
                <w:szCs w:val="18"/>
              </w:rPr>
            </w:pPr>
          </w:p>
        </w:tc>
        <w:tc>
          <w:tcPr>
            <w:tcW w:w="1440" w:type="dxa"/>
            <w:tcBorders>
              <w:top w:val="single" w:sz="4" w:space="0" w:color="auto"/>
            </w:tcBorders>
            <w:shd w:val="clear" w:color="auto" w:fill="auto"/>
            <w:vAlign w:val="bottom"/>
          </w:tcPr>
          <w:p w14:paraId="4B233FF9" w14:textId="77777777" w:rsidR="00C44423" w:rsidRPr="00B876A7" w:rsidRDefault="00C44423" w:rsidP="00C44423">
            <w:pPr>
              <w:spacing w:before="0" w:after="0"/>
              <w:ind w:right="-72"/>
              <w:jc w:val="right"/>
              <w:rPr>
                <w:sz w:val="18"/>
                <w:szCs w:val="18"/>
              </w:rPr>
            </w:pPr>
          </w:p>
        </w:tc>
      </w:tr>
      <w:tr w:rsidR="00C44423" w:rsidRPr="00B876A7" w14:paraId="32D0C370" w14:textId="77777777" w:rsidTr="00685F2C">
        <w:trPr>
          <w:trHeight w:val="20"/>
        </w:trPr>
        <w:tc>
          <w:tcPr>
            <w:tcW w:w="4446" w:type="dxa"/>
            <w:vAlign w:val="bottom"/>
          </w:tcPr>
          <w:p w14:paraId="7515DEC2" w14:textId="77777777" w:rsidR="00C44423" w:rsidRPr="00B876A7" w:rsidRDefault="00C44423" w:rsidP="00C44423">
            <w:pPr>
              <w:tabs>
                <w:tab w:val="left" w:pos="7797"/>
              </w:tabs>
              <w:spacing w:before="0" w:after="0"/>
              <w:ind w:left="-101" w:firstLine="8"/>
              <w:rPr>
                <w:sz w:val="18"/>
                <w:szCs w:val="18"/>
              </w:rPr>
            </w:pPr>
          </w:p>
        </w:tc>
        <w:tc>
          <w:tcPr>
            <w:tcW w:w="1440" w:type="dxa"/>
            <w:tcBorders>
              <w:bottom w:val="single" w:sz="4" w:space="0" w:color="auto"/>
            </w:tcBorders>
            <w:shd w:val="clear" w:color="auto" w:fill="auto"/>
          </w:tcPr>
          <w:p w14:paraId="630FBC6C" w14:textId="3D711F4D" w:rsidR="00C44423" w:rsidRPr="00B876A7" w:rsidRDefault="00C44423" w:rsidP="00C44423">
            <w:pPr>
              <w:spacing w:before="0" w:after="0"/>
              <w:ind w:right="-72"/>
              <w:jc w:val="right"/>
              <w:rPr>
                <w:sz w:val="18"/>
                <w:szCs w:val="18"/>
              </w:rPr>
            </w:pPr>
            <w:r w:rsidRPr="00B876A7">
              <w:rPr>
                <w:sz w:val="18"/>
                <w:szCs w:val="18"/>
              </w:rPr>
              <w:t>75,860,268</w:t>
            </w:r>
          </w:p>
        </w:tc>
        <w:tc>
          <w:tcPr>
            <w:tcW w:w="1440" w:type="dxa"/>
            <w:tcBorders>
              <w:bottom w:val="single" w:sz="4" w:space="0" w:color="auto"/>
            </w:tcBorders>
            <w:shd w:val="clear" w:color="auto" w:fill="auto"/>
          </w:tcPr>
          <w:p w14:paraId="6DBC767D" w14:textId="37CA90B5" w:rsidR="00C44423" w:rsidRPr="00B876A7" w:rsidRDefault="00C44423" w:rsidP="00C44423">
            <w:pPr>
              <w:spacing w:before="0" w:after="0"/>
              <w:ind w:right="-72"/>
              <w:jc w:val="right"/>
              <w:rPr>
                <w:sz w:val="18"/>
                <w:szCs w:val="18"/>
              </w:rPr>
            </w:pPr>
            <w:r w:rsidRPr="00B876A7">
              <w:rPr>
                <w:sz w:val="18"/>
                <w:szCs w:val="18"/>
              </w:rPr>
              <w:t>11,878,125</w:t>
            </w:r>
          </w:p>
        </w:tc>
        <w:tc>
          <w:tcPr>
            <w:tcW w:w="1440" w:type="dxa"/>
            <w:tcBorders>
              <w:bottom w:val="single" w:sz="4" w:space="0" w:color="auto"/>
            </w:tcBorders>
            <w:shd w:val="clear" w:color="auto" w:fill="auto"/>
          </w:tcPr>
          <w:p w14:paraId="721A91E4" w14:textId="711E5162" w:rsidR="00C44423" w:rsidRPr="00B876A7" w:rsidRDefault="00C44423" w:rsidP="00C44423">
            <w:pPr>
              <w:spacing w:before="0" w:after="0"/>
              <w:ind w:right="-72"/>
              <w:jc w:val="right"/>
              <w:rPr>
                <w:sz w:val="18"/>
                <w:szCs w:val="18"/>
              </w:rPr>
            </w:pPr>
            <w:r w:rsidRPr="00B876A7">
              <w:rPr>
                <w:sz w:val="18"/>
                <w:szCs w:val="18"/>
              </w:rPr>
              <w:t>31,399,577</w:t>
            </w:r>
          </w:p>
        </w:tc>
        <w:tc>
          <w:tcPr>
            <w:tcW w:w="1440" w:type="dxa"/>
            <w:tcBorders>
              <w:bottom w:val="single" w:sz="4" w:space="0" w:color="auto"/>
            </w:tcBorders>
            <w:shd w:val="clear" w:color="auto" w:fill="auto"/>
          </w:tcPr>
          <w:p w14:paraId="005BDB08" w14:textId="33251071" w:rsidR="00C44423" w:rsidRPr="00B876A7" w:rsidRDefault="00C44423" w:rsidP="00C44423">
            <w:pPr>
              <w:spacing w:before="0" w:after="0"/>
              <w:ind w:right="-72"/>
              <w:jc w:val="right"/>
              <w:rPr>
                <w:sz w:val="18"/>
                <w:szCs w:val="18"/>
              </w:rPr>
            </w:pPr>
            <w:r w:rsidRPr="00B876A7">
              <w:rPr>
                <w:sz w:val="18"/>
                <w:szCs w:val="18"/>
              </w:rPr>
              <w:t>14,860,444</w:t>
            </w:r>
          </w:p>
        </w:tc>
        <w:tc>
          <w:tcPr>
            <w:tcW w:w="1440" w:type="dxa"/>
            <w:tcBorders>
              <w:bottom w:val="single" w:sz="4" w:space="0" w:color="auto"/>
            </w:tcBorders>
            <w:shd w:val="clear" w:color="auto" w:fill="auto"/>
          </w:tcPr>
          <w:p w14:paraId="5EEE777A" w14:textId="2FF491FF" w:rsidR="00C44423" w:rsidRPr="00B876A7" w:rsidRDefault="00C44423" w:rsidP="00C44423">
            <w:pPr>
              <w:spacing w:before="0" w:after="0"/>
              <w:ind w:right="-72"/>
              <w:jc w:val="right"/>
              <w:rPr>
                <w:sz w:val="18"/>
                <w:szCs w:val="18"/>
              </w:rPr>
            </w:pPr>
            <w:r w:rsidRPr="00B876A7">
              <w:rPr>
                <w:sz w:val="18"/>
                <w:szCs w:val="18"/>
              </w:rPr>
              <w:t>3,135,371</w:t>
            </w:r>
          </w:p>
        </w:tc>
        <w:tc>
          <w:tcPr>
            <w:tcW w:w="1440" w:type="dxa"/>
            <w:tcBorders>
              <w:bottom w:val="single" w:sz="4" w:space="0" w:color="auto"/>
            </w:tcBorders>
            <w:shd w:val="clear" w:color="auto" w:fill="auto"/>
          </w:tcPr>
          <w:p w14:paraId="7D6A7EA6" w14:textId="5491C066" w:rsidR="00C44423" w:rsidRPr="00B876A7" w:rsidRDefault="00C44423" w:rsidP="00C44423">
            <w:pPr>
              <w:spacing w:before="0" w:after="0"/>
              <w:ind w:right="-72"/>
              <w:jc w:val="right"/>
              <w:rPr>
                <w:sz w:val="18"/>
                <w:szCs w:val="18"/>
              </w:rPr>
            </w:pPr>
            <w:r w:rsidRPr="00B876A7">
              <w:rPr>
                <w:sz w:val="18"/>
                <w:szCs w:val="18"/>
              </w:rPr>
              <w:t>-</w:t>
            </w:r>
          </w:p>
        </w:tc>
        <w:tc>
          <w:tcPr>
            <w:tcW w:w="1440" w:type="dxa"/>
            <w:tcBorders>
              <w:bottom w:val="single" w:sz="4" w:space="0" w:color="auto"/>
            </w:tcBorders>
            <w:shd w:val="clear" w:color="auto" w:fill="auto"/>
          </w:tcPr>
          <w:p w14:paraId="7989B424" w14:textId="768EDDF2" w:rsidR="00C44423" w:rsidRPr="00B876A7" w:rsidRDefault="00C44423" w:rsidP="00C44423">
            <w:pPr>
              <w:spacing w:before="0" w:after="0"/>
              <w:ind w:right="-72"/>
              <w:jc w:val="right"/>
              <w:rPr>
                <w:sz w:val="18"/>
                <w:szCs w:val="18"/>
              </w:rPr>
            </w:pPr>
            <w:r w:rsidRPr="00B876A7">
              <w:rPr>
                <w:sz w:val="18"/>
                <w:szCs w:val="18"/>
              </w:rPr>
              <w:t>137,133,785</w:t>
            </w:r>
          </w:p>
        </w:tc>
      </w:tr>
    </w:tbl>
    <w:p w14:paraId="0DE66AFE" w14:textId="77777777" w:rsidR="007A5A72" w:rsidRPr="00B876A7" w:rsidRDefault="0032140B">
      <w:pPr>
        <w:jc w:val="left"/>
        <w:rPr>
          <w:rFonts w:ascii="Arial" w:eastAsia="Arial" w:hAnsi="Arial" w:cs="Arial"/>
          <w:sz w:val="18"/>
          <w:szCs w:val="18"/>
        </w:rPr>
      </w:pPr>
      <w:r w:rsidRPr="00B876A7">
        <w:rPr>
          <w:rFonts w:ascii="Arial" w:hAnsi="Arial" w:cs="Arial"/>
        </w:rPr>
        <w:br w:type="page"/>
      </w:r>
    </w:p>
    <w:tbl>
      <w:tblPr>
        <w:tblStyle w:val="affffffffff5"/>
        <w:tblW w:w="14553" w:type="dxa"/>
        <w:tblLayout w:type="fixed"/>
        <w:tblLook w:val="0000" w:firstRow="0" w:lastRow="0" w:firstColumn="0" w:lastColumn="0" w:noHBand="0" w:noVBand="0"/>
      </w:tblPr>
      <w:tblGrid>
        <w:gridCol w:w="4473"/>
        <w:gridCol w:w="1440"/>
        <w:gridCol w:w="1440"/>
        <w:gridCol w:w="1440"/>
        <w:gridCol w:w="1440"/>
        <w:gridCol w:w="1440"/>
        <w:gridCol w:w="1440"/>
        <w:gridCol w:w="1422"/>
        <w:gridCol w:w="18"/>
      </w:tblGrid>
      <w:tr w:rsidR="007A5A72" w:rsidRPr="00B876A7" w14:paraId="290F4BE7" w14:textId="77777777" w:rsidTr="00685F2C">
        <w:trPr>
          <w:gridAfter w:val="1"/>
          <w:wAfter w:w="18" w:type="dxa"/>
          <w:trHeight w:val="20"/>
        </w:trPr>
        <w:tc>
          <w:tcPr>
            <w:tcW w:w="4473" w:type="dxa"/>
            <w:vAlign w:val="bottom"/>
          </w:tcPr>
          <w:p w14:paraId="5BA35ACD" w14:textId="77777777" w:rsidR="007A5A72" w:rsidRPr="00B876A7" w:rsidRDefault="007A5A72" w:rsidP="00DF686A">
            <w:pPr>
              <w:spacing w:before="0" w:after="0"/>
              <w:ind w:left="-101" w:firstLine="8"/>
              <w:rPr>
                <w:sz w:val="18"/>
                <w:szCs w:val="18"/>
              </w:rPr>
            </w:pPr>
          </w:p>
        </w:tc>
        <w:tc>
          <w:tcPr>
            <w:tcW w:w="10062" w:type="dxa"/>
            <w:gridSpan w:val="7"/>
            <w:tcBorders>
              <w:top w:val="single" w:sz="4" w:space="0" w:color="auto"/>
              <w:bottom w:val="single" w:sz="4" w:space="0" w:color="auto"/>
            </w:tcBorders>
            <w:shd w:val="clear" w:color="auto" w:fill="auto"/>
          </w:tcPr>
          <w:p w14:paraId="24DF6415" w14:textId="77777777" w:rsidR="007A5A72" w:rsidRPr="00B876A7" w:rsidRDefault="0032140B" w:rsidP="00DF686A">
            <w:pPr>
              <w:spacing w:before="0" w:after="0"/>
              <w:ind w:right="-72"/>
              <w:jc w:val="center"/>
              <w:rPr>
                <w:b/>
                <w:sz w:val="18"/>
                <w:szCs w:val="18"/>
              </w:rPr>
            </w:pPr>
            <w:r w:rsidRPr="00B876A7">
              <w:rPr>
                <w:b/>
                <w:sz w:val="18"/>
                <w:szCs w:val="18"/>
              </w:rPr>
              <w:t xml:space="preserve">Separate financial statements </w:t>
            </w:r>
          </w:p>
        </w:tc>
      </w:tr>
      <w:tr w:rsidR="007A5A72" w:rsidRPr="00B876A7" w14:paraId="0F3B3141" w14:textId="77777777" w:rsidTr="00685F2C">
        <w:trPr>
          <w:trHeight w:val="20"/>
        </w:trPr>
        <w:tc>
          <w:tcPr>
            <w:tcW w:w="4473" w:type="dxa"/>
            <w:vAlign w:val="bottom"/>
          </w:tcPr>
          <w:p w14:paraId="4ADFA154" w14:textId="77777777" w:rsidR="007A5A72" w:rsidRPr="00B876A7" w:rsidRDefault="007A5A72" w:rsidP="00DF686A">
            <w:pPr>
              <w:spacing w:before="0" w:after="0"/>
              <w:ind w:left="-101" w:firstLine="8"/>
              <w:rPr>
                <w:sz w:val="18"/>
                <w:szCs w:val="18"/>
              </w:rPr>
            </w:pPr>
          </w:p>
        </w:tc>
        <w:tc>
          <w:tcPr>
            <w:tcW w:w="1440" w:type="dxa"/>
            <w:tcBorders>
              <w:top w:val="single" w:sz="4" w:space="0" w:color="auto"/>
            </w:tcBorders>
            <w:vAlign w:val="bottom"/>
          </w:tcPr>
          <w:p w14:paraId="003CE724"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3B7BF877" w14:textId="77777777" w:rsidR="007A5A72" w:rsidRPr="00B876A7" w:rsidRDefault="0032140B" w:rsidP="00DF686A">
            <w:pPr>
              <w:spacing w:before="0" w:after="0"/>
              <w:ind w:right="-72"/>
              <w:jc w:val="right"/>
              <w:rPr>
                <w:b/>
                <w:sz w:val="18"/>
                <w:szCs w:val="18"/>
              </w:rPr>
            </w:pPr>
            <w:r w:rsidRPr="00B876A7">
              <w:rPr>
                <w:b/>
                <w:sz w:val="18"/>
                <w:szCs w:val="18"/>
              </w:rPr>
              <w:t>Buildings</w:t>
            </w:r>
          </w:p>
        </w:tc>
        <w:tc>
          <w:tcPr>
            <w:tcW w:w="1440" w:type="dxa"/>
            <w:tcBorders>
              <w:top w:val="single" w:sz="4" w:space="0" w:color="auto"/>
            </w:tcBorders>
            <w:vAlign w:val="bottom"/>
          </w:tcPr>
          <w:p w14:paraId="1DF7C367"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vAlign w:val="bottom"/>
          </w:tcPr>
          <w:p w14:paraId="451003EF" w14:textId="77777777" w:rsidR="007A5A72" w:rsidRPr="00B876A7" w:rsidRDefault="0032140B" w:rsidP="00DF686A">
            <w:pPr>
              <w:spacing w:before="0" w:after="0"/>
              <w:ind w:right="-72"/>
              <w:jc w:val="right"/>
              <w:rPr>
                <w:b/>
                <w:sz w:val="18"/>
                <w:szCs w:val="18"/>
              </w:rPr>
            </w:pPr>
            <w:r w:rsidRPr="00B876A7">
              <w:rPr>
                <w:b/>
                <w:sz w:val="18"/>
                <w:szCs w:val="18"/>
              </w:rPr>
              <w:t>Furniture</w:t>
            </w:r>
          </w:p>
        </w:tc>
        <w:tc>
          <w:tcPr>
            <w:tcW w:w="1440" w:type="dxa"/>
            <w:tcBorders>
              <w:top w:val="single" w:sz="4" w:space="0" w:color="auto"/>
            </w:tcBorders>
            <w:vAlign w:val="bottom"/>
          </w:tcPr>
          <w:p w14:paraId="1273C689" w14:textId="77777777" w:rsidR="007A5A72" w:rsidRPr="00B876A7" w:rsidRDefault="007A5A72" w:rsidP="00DF686A">
            <w:pPr>
              <w:spacing w:before="0" w:after="0"/>
              <w:ind w:right="-72"/>
              <w:jc w:val="right"/>
              <w:rPr>
                <w:b/>
                <w:sz w:val="18"/>
                <w:szCs w:val="18"/>
              </w:rPr>
            </w:pPr>
          </w:p>
        </w:tc>
        <w:tc>
          <w:tcPr>
            <w:tcW w:w="1440" w:type="dxa"/>
            <w:tcBorders>
              <w:top w:val="single" w:sz="4" w:space="0" w:color="auto"/>
            </w:tcBorders>
          </w:tcPr>
          <w:p w14:paraId="7E944005" w14:textId="77777777" w:rsidR="007A5A72" w:rsidRPr="00B876A7" w:rsidRDefault="007A5A72" w:rsidP="00DF686A">
            <w:pPr>
              <w:spacing w:before="0" w:after="0"/>
              <w:ind w:right="-72"/>
              <w:jc w:val="right"/>
              <w:rPr>
                <w:b/>
                <w:sz w:val="18"/>
                <w:szCs w:val="18"/>
              </w:rPr>
            </w:pPr>
          </w:p>
        </w:tc>
        <w:tc>
          <w:tcPr>
            <w:tcW w:w="1440" w:type="dxa"/>
            <w:gridSpan w:val="2"/>
            <w:tcBorders>
              <w:top w:val="single" w:sz="4" w:space="0" w:color="auto"/>
            </w:tcBorders>
            <w:vAlign w:val="bottom"/>
          </w:tcPr>
          <w:p w14:paraId="1869003F" w14:textId="77777777" w:rsidR="007A5A72" w:rsidRPr="00B876A7" w:rsidRDefault="007A5A72" w:rsidP="00DF686A">
            <w:pPr>
              <w:spacing w:before="0" w:after="0"/>
              <w:ind w:right="-72"/>
              <w:jc w:val="right"/>
              <w:rPr>
                <w:b/>
                <w:sz w:val="18"/>
                <w:szCs w:val="18"/>
              </w:rPr>
            </w:pPr>
          </w:p>
        </w:tc>
      </w:tr>
      <w:tr w:rsidR="007A5A72" w:rsidRPr="00B876A7" w14:paraId="217DB2EB" w14:textId="77777777" w:rsidTr="00685F2C">
        <w:trPr>
          <w:trHeight w:val="20"/>
        </w:trPr>
        <w:tc>
          <w:tcPr>
            <w:tcW w:w="4473" w:type="dxa"/>
            <w:vAlign w:val="bottom"/>
          </w:tcPr>
          <w:p w14:paraId="6CDD3F36" w14:textId="77777777" w:rsidR="007A5A72" w:rsidRPr="00B876A7" w:rsidRDefault="007A5A72" w:rsidP="00DF686A">
            <w:pPr>
              <w:spacing w:before="0" w:after="0"/>
              <w:ind w:left="-101" w:firstLine="8"/>
              <w:rPr>
                <w:sz w:val="18"/>
                <w:szCs w:val="18"/>
              </w:rPr>
            </w:pPr>
          </w:p>
        </w:tc>
        <w:tc>
          <w:tcPr>
            <w:tcW w:w="1440" w:type="dxa"/>
            <w:vAlign w:val="bottom"/>
          </w:tcPr>
          <w:p w14:paraId="7ECEE815" w14:textId="77777777" w:rsidR="007A5A72" w:rsidRPr="00B876A7" w:rsidRDefault="0032140B" w:rsidP="00DF686A">
            <w:pPr>
              <w:spacing w:before="0" w:after="0"/>
              <w:ind w:right="-72"/>
              <w:jc w:val="right"/>
              <w:rPr>
                <w:b/>
                <w:sz w:val="18"/>
                <w:szCs w:val="18"/>
              </w:rPr>
            </w:pPr>
            <w:r w:rsidRPr="00B876A7">
              <w:rPr>
                <w:b/>
                <w:sz w:val="18"/>
                <w:szCs w:val="18"/>
              </w:rPr>
              <w:t>Land and</w:t>
            </w:r>
          </w:p>
        </w:tc>
        <w:tc>
          <w:tcPr>
            <w:tcW w:w="1440" w:type="dxa"/>
            <w:vAlign w:val="bottom"/>
          </w:tcPr>
          <w:p w14:paraId="62AA7C5E" w14:textId="77777777" w:rsidR="007A5A72" w:rsidRPr="00B876A7" w:rsidRDefault="0032140B" w:rsidP="00DF686A">
            <w:pPr>
              <w:spacing w:before="0" w:after="0"/>
              <w:ind w:right="-72"/>
              <w:jc w:val="right"/>
              <w:rPr>
                <w:b/>
                <w:sz w:val="18"/>
                <w:szCs w:val="18"/>
              </w:rPr>
            </w:pPr>
            <w:r w:rsidRPr="00B876A7">
              <w:rPr>
                <w:b/>
                <w:sz w:val="18"/>
                <w:szCs w:val="18"/>
              </w:rPr>
              <w:t>and</w:t>
            </w:r>
          </w:p>
        </w:tc>
        <w:tc>
          <w:tcPr>
            <w:tcW w:w="1440" w:type="dxa"/>
            <w:vAlign w:val="bottom"/>
          </w:tcPr>
          <w:p w14:paraId="4171FD09" w14:textId="77777777" w:rsidR="007A5A72" w:rsidRPr="00B876A7" w:rsidRDefault="007A5A72" w:rsidP="00DF686A">
            <w:pPr>
              <w:spacing w:before="0" w:after="0"/>
              <w:ind w:right="-72"/>
              <w:jc w:val="right"/>
              <w:rPr>
                <w:b/>
                <w:sz w:val="18"/>
                <w:szCs w:val="18"/>
              </w:rPr>
            </w:pPr>
          </w:p>
        </w:tc>
        <w:tc>
          <w:tcPr>
            <w:tcW w:w="1440" w:type="dxa"/>
            <w:vAlign w:val="bottom"/>
          </w:tcPr>
          <w:p w14:paraId="4D0528C5" w14:textId="77777777" w:rsidR="007A5A72" w:rsidRPr="00B876A7" w:rsidRDefault="0032140B" w:rsidP="00DF686A">
            <w:pPr>
              <w:spacing w:before="0" w:after="0"/>
              <w:ind w:right="-72"/>
              <w:jc w:val="right"/>
              <w:rPr>
                <w:b/>
                <w:sz w:val="18"/>
                <w:szCs w:val="18"/>
              </w:rPr>
            </w:pPr>
            <w:r w:rsidRPr="00B876A7">
              <w:rPr>
                <w:b/>
                <w:sz w:val="18"/>
                <w:szCs w:val="18"/>
              </w:rPr>
              <w:t>fixtures and</w:t>
            </w:r>
          </w:p>
        </w:tc>
        <w:tc>
          <w:tcPr>
            <w:tcW w:w="1440" w:type="dxa"/>
            <w:vAlign w:val="bottom"/>
          </w:tcPr>
          <w:p w14:paraId="59F9F9FD" w14:textId="77777777" w:rsidR="007A5A72" w:rsidRPr="00B876A7" w:rsidRDefault="007A5A72" w:rsidP="00DF686A">
            <w:pPr>
              <w:spacing w:before="0" w:after="0"/>
              <w:ind w:right="-72"/>
              <w:jc w:val="right"/>
              <w:rPr>
                <w:b/>
                <w:sz w:val="18"/>
                <w:szCs w:val="18"/>
              </w:rPr>
            </w:pPr>
          </w:p>
        </w:tc>
        <w:tc>
          <w:tcPr>
            <w:tcW w:w="1440" w:type="dxa"/>
          </w:tcPr>
          <w:p w14:paraId="65F83261" w14:textId="77777777" w:rsidR="007A5A72" w:rsidRPr="00B876A7" w:rsidRDefault="007A5A72" w:rsidP="00DF686A">
            <w:pPr>
              <w:spacing w:before="0" w:after="0"/>
              <w:ind w:right="-72"/>
              <w:jc w:val="right"/>
              <w:rPr>
                <w:b/>
                <w:sz w:val="18"/>
                <w:szCs w:val="18"/>
              </w:rPr>
            </w:pPr>
          </w:p>
        </w:tc>
        <w:tc>
          <w:tcPr>
            <w:tcW w:w="1440" w:type="dxa"/>
            <w:gridSpan w:val="2"/>
            <w:vAlign w:val="bottom"/>
          </w:tcPr>
          <w:p w14:paraId="7DB19A69" w14:textId="77777777" w:rsidR="007A5A72" w:rsidRPr="00B876A7" w:rsidRDefault="007A5A72" w:rsidP="00DF686A">
            <w:pPr>
              <w:spacing w:before="0" w:after="0"/>
              <w:ind w:right="-72"/>
              <w:jc w:val="right"/>
              <w:rPr>
                <w:b/>
                <w:sz w:val="18"/>
                <w:szCs w:val="18"/>
              </w:rPr>
            </w:pPr>
          </w:p>
        </w:tc>
      </w:tr>
      <w:tr w:rsidR="007A5A72" w:rsidRPr="00B876A7" w14:paraId="3E69D7A5" w14:textId="77777777" w:rsidTr="00685F2C">
        <w:trPr>
          <w:trHeight w:val="20"/>
        </w:trPr>
        <w:tc>
          <w:tcPr>
            <w:tcW w:w="4473" w:type="dxa"/>
            <w:vAlign w:val="bottom"/>
          </w:tcPr>
          <w:p w14:paraId="6E45B61D" w14:textId="77777777" w:rsidR="007A5A72" w:rsidRPr="00B876A7" w:rsidRDefault="007A5A72" w:rsidP="00DF686A">
            <w:pPr>
              <w:spacing w:before="0" w:after="0"/>
              <w:ind w:left="-101" w:firstLine="8"/>
              <w:rPr>
                <w:sz w:val="18"/>
                <w:szCs w:val="18"/>
              </w:rPr>
            </w:pPr>
          </w:p>
        </w:tc>
        <w:tc>
          <w:tcPr>
            <w:tcW w:w="1440" w:type="dxa"/>
            <w:vAlign w:val="bottom"/>
          </w:tcPr>
          <w:p w14:paraId="03686116" w14:textId="77777777" w:rsidR="007A5A72" w:rsidRPr="00B876A7" w:rsidRDefault="0032140B" w:rsidP="00DF686A">
            <w:pPr>
              <w:spacing w:before="0" w:after="0"/>
              <w:ind w:right="-72"/>
              <w:jc w:val="right"/>
              <w:rPr>
                <w:b/>
                <w:sz w:val="18"/>
                <w:szCs w:val="18"/>
              </w:rPr>
            </w:pPr>
            <w:r w:rsidRPr="00B876A7">
              <w:rPr>
                <w:b/>
                <w:sz w:val="18"/>
                <w:szCs w:val="18"/>
              </w:rPr>
              <w:t>land</w:t>
            </w:r>
          </w:p>
        </w:tc>
        <w:tc>
          <w:tcPr>
            <w:tcW w:w="1440" w:type="dxa"/>
            <w:vAlign w:val="bottom"/>
          </w:tcPr>
          <w:p w14:paraId="566147DB" w14:textId="77777777" w:rsidR="007A5A72" w:rsidRPr="00B876A7" w:rsidRDefault="0032140B" w:rsidP="00DF686A">
            <w:pPr>
              <w:spacing w:before="0" w:after="0"/>
              <w:ind w:right="-72"/>
              <w:jc w:val="right"/>
              <w:rPr>
                <w:sz w:val="18"/>
                <w:szCs w:val="18"/>
              </w:rPr>
            </w:pPr>
            <w:r w:rsidRPr="00B876A7">
              <w:rPr>
                <w:b/>
                <w:sz w:val="18"/>
                <w:szCs w:val="18"/>
              </w:rPr>
              <w:t>building</w:t>
            </w:r>
          </w:p>
        </w:tc>
        <w:tc>
          <w:tcPr>
            <w:tcW w:w="1440" w:type="dxa"/>
            <w:vAlign w:val="bottom"/>
          </w:tcPr>
          <w:p w14:paraId="6D0E859B" w14:textId="77777777" w:rsidR="007A5A72" w:rsidRPr="00B876A7" w:rsidRDefault="0032140B" w:rsidP="00DF686A">
            <w:pPr>
              <w:spacing w:before="0" w:after="0"/>
              <w:ind w:right="-72"/>
              <w:jc w:val="right"/>
              <w:rPr>
                <w:b/>
                <w:sz w:val="18"/>
                <w:szCs w:val="18"/>
              </w:rPr>
            </w:pPr>
            <w:r w:rsidRPr="00B876A7">
              <w:rPr>
                <w:b/>
                <w:sz w:val="18"/>
                <w:szCs w:val="18"/>
              </w:rPr>
              <w:t>Network</w:t>
            </w:r>
          </w:p>
        </w:tc>
        <w:tc>
          <w:tcPr>
            <w:tcW w:w="1440" w:type="dxa"/>
            <w:vAlign w:val="bottom"/>
          </w:tcPr>
          <w:p w14:paraId="61287E79" w14:textId="77777777" w:rsidR="007A5A72" w:rsidRPr="00B876A7" w:rsidRDefault="0032140B" w:rsidP="00DF686A">
            <w:pPr>
              <w:spacing w:before="0" w:after="0"/>
              <w:ind w:right="-72"/>
              <w:jc w:val="right"/>
              <w:rPr>
                <w:b/>
                <w:sz w:val="18"/>
                <w:szCs w:val="18"/>
              </w:rPr>
            </w:pPr>
            <w:r w:rsidRPr="00B876A7">
              <w:rPr>
                <w:b/>
                <w:sz w:val="18"/>
                <w:szCs w:val="18"/>
              </w:rPr>
              <w:t>office</w:t>
            </w:r>
          </w:p>
        </w:tc>
        <w:tc>
          <w:tcPr>
            <w:tcW w:w="1440" w:type="dxa"/>
            <w:vAlign w:val="bottom"/>
          </w:tcPr>
          <w:p w14:paraId="6988C8D6" w14:textId="77777777" w:rsidR="007A5A72" w:rsidRPr="00B876A7" w:rsidRDefault="007A5A72" w:rsidP="00DF686A">
            <w:pPr>
              <w:spacing w:before="0" w:after="0"/>
              <w:ind w:right="-72"/>
              <w:jc w:val="right"/>
              <w:rPr>
                <w:b/>
                <w:sz w:val="18"/>
                <w:szCs w:val="18"/>
              </w:rPr>
            </w:pPr>
          </w:p>
        </w:tc>
        <w:tc>
          <w:tcPr>
            <w:tcW w:w="1440" w:type="dxa"/>
          </w:tcPr>
          <w:p w14:paraId="3F8DB4A0" w14:textId="77777777" w:rsidR="007A5A72" w:rsidRPr="00B876A7" w:rsidRDefault="0032140B" w:rsidP="00DF686A">
            <w:pPr>
              <w:spacing w:before="0" w:after="0"/>
              <w:ind w:right="-72"/>
              <w:jc w:val="right"/>
              <w:rPr>
                <w:b/>
                <w:sz w:val="18"/>
                <w:szCs w:val="18"/>
              </w:rPr>
            </w:pPr>
            <w:r w:rsidRPr="00B876A7">
              <w:rPr>
                <w:b/>
                <w:sz w:val="18"/>
                <w:szCs w:val="18"/>
              </w:rPr>
              <w:t>Work</w:t>
            </w:r>
          </w:p>
        </w:tc>
        <w:tc>
          <w:tcPr>
            <w:tcW w:w="1440" w:type="dxa"/>
            <w:gridSpan w:val="2"/>
            <w:vAlign w:val="bottom"/>
          </w:tcPr>
          <w:p w14:paraId="3A5733C5" w14:textId="77777777" w:rsidR="007A5A72" w:rsidRPr="00B876A7" w:rsidRDefault="007A5A72" w:rsidP="00DF686A">
            <w:pPr>
              <w:spacing w:before="0" w:after="0"/>
              <w:ind w:right="-72"/>
              <w:jc w:val="right"/>
              <w:rPr>
                <w:b/>
                <w:sz w:val="18"/>
                <w:szCs w:val="18"/>
              </w:rPr>
            </w:pPr>
          </w:p>
        </w:tc>
      </w:tr>
      <w:tr w:rsidR="007A5A72" w:rsidRPr="00B876A7" w14:paraId="4CF53BCD" w14:textId="77777777" w:rsidTr="00685F2C">
        <w:trPr>
          <w:trHeight w:val="20"/>
        </w:trPr>
        <w:tc>
          <w:tcPr>
            <w:tcW w:w="4473" w:type="dxa"/>
            <w:vAlign w:val="bottom"/>
          </w:tcPr>
          <w:p w14:paraId="7D82AEED" w14:textId="77777777" w:rsidR="007A5A72" w:rsidRPr="00B876A7" w:rsidRDefault="007A5A72" w:rsidP="00DF686A">
            <w:pPr>
              <w:spacing w:before="0" w:after="0"/>
              <w:ind w:left="-101" w:firstLine="8"/>
              <w:rPr>
                <w:sz w:val="18"/>
                <w:szCs w:val="18"/>
              </w:rPr>
            </w:pPr>
          </w:p>
        </w:tc>
        <w:tc>
          <w:tcPr>
            <w:tcW w:w="1440" w:type="dxa"/>
            <w:vAlign w:val="bottom"/>
          </w:tcPr>
          <w:p w14:paraId="197DC012" w14:textId="77777777" w:rsidR="007A5A72" w:rsidRPr="00B876A7" w:rsidRDefault="0032140B" w:rsidP="00DF686A">
            <w:pPr>
              <w:spacing w:before="0" w:after="0"/>
              <w:ind w:right="-72"/>
              <w:jc w:val="right"/>
              <w:rPr>
                <w:b/>
                <w:sz w:val="18"/>
                <w:szCs w:val="18"/>
              </w:rPr>
            </w:pPr>
            <w:r w:rsidRPr="00B876A7">
              <w:rPr>
                <w:b/>
                <w:sz w:val="18"/>
                <w:szCs w:val="18"/>
              </w:rPr>
              <w:t>improvement</w:t>
            </w:r>
          </w:p>
        </w:tc>
        <w:tc>
          <w:tcPr>
            <w:tcW w:w="1440" w:type="dxa"/>
            <w:vAlign w:val="bottom"/>
          </w:tcPr>
          <w:p w14:paraId="083E43B1" w14:textId="77777777" w:rsidR="007A5A72" w:rsidRPr="00B876A7" w:rsidRDefault="0032140B" w:rsidP="00DF686A">
            <w:pPr>
              <w:spacing w:before="0" w:after="0"/>
              <w:ind w:right="-72"/>
              <w:jc w:val="right"/>
              <w:rPr>
                <w:b/>
                <w:sz w:val="18"/>
                <w:szCs w:val="18"/>
              </w:rPr>
            </w:pPr>
            <w:r w:rsidRPr="00B876A7">
              <w:rPr>
                <w:b/>
                <w:sz w:val="18"/>
                <w:szCs w:val="18"/>
              </w:rPr>
              <w:t>improvement</w:t>
            </w:r>
          </w:p>
        </w:tc>
        <w:tc>
          <w:tcPr>
            <w:tcW w:w="1440" w:type="dxa"/>
            <w:vAlign w:val="bottom"/>
          </w:tcPr>
          <w:p w14:paraId="57B785E9"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369926B8" w14:textId="77777777" w:rsidR="007A5A72" w:rsidRPr="00B876A7" w:rsidRDefault="0032140B" w:rsidP="00DF686A">
            <w:pPr>
              <w:spacing w:before="0" w:after="0"/>
              <w:ind w:right="-72"/>
              <w:jc w:val="right"/>
              <w:rPr>
                <w:b/>
                <w:sz w:val="18"/>
                <w:szCs w:val="18"/>
              </w:rPr>
            </w:pPr>
            <w:r w:rsidRPr="00B876A7">
              <w:rPr>
                <w:b/>
                <w:sz w:val="18"/>
                <w:szCs w:val="18"/>
              </w:rPr>
              <w:t>equipment</w:t>
            </w:r>
          </w:p>
        </w:tc>
        <w:tc>
          <w:tcPr>
            <w:tcW w:w="1440" w:type="dxa"/>
            <w:vAlign w:val="bottom"/>
          </w:tcPr>
          <w:p w14:paraId="2C6F29FA" w14:textId="77777777" w:rsidR="007A5A72" w:rsidRPr="00B876A7" w:rsidRDefault="0032140B" w:rsidP="00DF686A">
            <w:pPr>
              <w:spacing w:before="0" w:after="0"/>
              <w:ind w:right="-72"/>
              <w:jc w:val="right"/>
              <w:rPr>
                <w:b/>
                <w:sz w:val="18"/>
                <w:szCs w:val="18"/>
              </w:rPr>
            </w:pPr>
            <w:r w:rsidRPr="00B876A7">
              <w:rPr>
                <w:b/>
                <w:sz w:val="18"/>
                <w:szCs w:val="18"/>
              </w:rPr>
              <w:t>Vehicles</w:t>
            </w:r>
          </w:p>
        </w:tc>
        <w:tc>
          <w:tcPr>
            <w:tcW w:w="1440" w:type="dxa"/>
          </w:tcPr>
          <w:p w14:paraId="3FAA1A16" w14:textId="77777777" w:rsidR="007A5A72" w:rsidRPr="00B876A7" w:rsidRDefault="0032140B" w:rsidP="00DF686A">
            <w:pPr>
              <w:spacing w:before="0" w:after="0"/>
              <w:ind w:right="-72"/>
              <w:jc w:val="right"/>
              <w:rPr>
                <w:b/>
                <w:sz w:val="18"/>
                <w:szCs w:val="18"/>
              </w:rPr>
            </w:pPr>
            <w:r w:rsidRPr="00B876A7">
              <w:rPr>
                <w:b/>
                <w:sz w:val="18"/>
                <w:szCs w:val="18"/>
              </w:rPr>
              <w:t>in progress</w:t>
            </w:r>
          </w:p>
        </w:tc>
        <w:tc>
          <w:tcPr>
            <w:tcW w:w="1440" w:type="dxa"/>
            <w:gridSpan w:val="2"/>
            <w:vAlign w:val="bottom"/>
          </w:tcPr>
          <w:p w14:paraId="7BB795A8" w14:textId="77777777" w:rsidR="007A5A72" w:rsidRPr="00B876A7" w:rsidRDefault="0032140B" w:rsidP="00DF686A">
            <w:pPr>
              <w:spacing w:before="0" w:after="0"/>
              <w:ind w:right="-72"/>
              <w:jc w:val="right"/>
              <w:rPr>
                <w:b/>
                <w:sz w:val="18"/>
                <w:szCs w:val="18"/>
              </w:rPr>
            </w:pPr>
            <w:r w:rsidRPr="00B876A7">
              <w:rPr>
                <w:b/>
                <w:sz w:val="18"/>
                <w:szCs w:val="18"/>
              </w:rPr>
              <w:t>Total</w:t>
            </w:r>
          </w:p>
        </w:tc>
      </w:tr>
      <w:tr w:rsidR="007A5A72" w:rsidRPr="00B876A7" w14:paraId="3979D3CD" w14:textId="77777777" w:rsidTr="00685F2C">
        <w:trPr>
          <w:trHeight w:val="20"/>
        </w:trPr>
        <w:tc>
          <w:tcPr>
            <w:tcW w:w="4473" w:type="dxa"/>
            <w:vAlign w:val="bottom"/>
          </w:tcPr>
          <w:p w14:paraId="7704055B" w14:textId="77777777" w:rsidR="007A5A72" w:rsidRPr="00B876A7" w:rsidRDefault="007A5A72" w:rsidP="00DF686A">
            <w:pPr>
              <w:spacing w:before="0" w:after="0"/>
              <w:ind w:left="-101" w:firstLine="8"/>
              <w:rPr>
                <w:sz w:val="18"/>
                <w:szCs w:val="18"/>
              </w:rPr>
            </w:pPr>
          </w:p>
        </w:tc>
        <w:tc>
          <w:tcPr>
            <w:tcW w:w="1440" w:type="dxa"/>
            <w:tcBorders>
              <w:bottom w:val="single" w:sz="4" w:space="0" w:color="auto"/>
            </w:tcBorders>
            <w:shd w:val="clear" w:color="auto" w:fill="auto"/>
            <w:vAlign w:val="bottom"/>
          </w:tcPr>
          <w:p w14:paraId="704E64C0"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0A7BFAC9"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5150AD30"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1F10DECF"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654072E7"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tcBorders>
              <w:bottom w:val="single" w:sz="4" w:space="0" w:color="auto"/>
            </w:tcBorders>
            <w:shd w:val="clear" w:color="auto" w:fill="auto"/>
            <w:vAlign w:val="bottom"/>
          </w:tcPr>
          <w:p w14:paraId="74850199" w14:textId="77777777" w:rsidR="007A5A72" w:rsidRPr="00B876A7" w:rsidRDefault="0032140B" w:rsidP="00DF686A">
            <w:pPr>
              <w:spacing w:before="0" w:after="0"/>
              <w:ind w:right="-72"/>
              <w:jc w:val="right"/>
              <w:rPr>
                <w:b/>
                <w:sz w:val="18"/>
                <w:szCs w:val="18"/>
              </w:rPr>
            </w:pPr>
            <w:r w:rsidRPr="00B876A7">
              <w:rPr>
                <w:b/>
                <w:sz w:val="18"/>
                <w:szCs w:val="18"/>
              </w:rPr>
              <w:t>Baht</w:t>
            </w:r>
          </w:p>
        </w:tc>
        <w:tc>
          <w:tcPr>
            <w:tcW w:w="1440" w:type="dxa"/>
            <w:gridSpan w:val="2"/>
            <w:tcBorders>
              <w:bottom w:val="single" w:sz="4" w:space="0" w:color="auto"/>
            </w:tcBorders>
            <w:shd w:val="clear" w:color="auto" w:fill="auto"/>
            <w:vAlign w:val="bottom"/>
          </w:tcPr>
          <w:p w14:paraId="2D9B4A30" w14:textId="77777777" w:rsidR="007A5A72" w:rsidRPr="00B876A7" w:rsidRDefault="0032140B" w:rsidP="00DF686A">
            <w:pPr>
              <w:spacing w:before="0" w:after="0"/>
              <w:ind w:right="-72"/>
              <w:jc w:val="right"/>
              <w:rPr>
                <w:b/>
                <w:sz w:val="18"/>
                <w:szCs w:val="18"/>
              </w:rPr>
            </w:pPr>
            <w:r w:rsidRPr="00B876A7">
              <w:rPr>
                <w:b/>
                <w:sz w:val="18"/>
                <w:szCs w:val="18"/>
              </w:rPr>
              <w:t>Baht</w:t>
            </w:r>
          </w:p>
        </w:tc>
      </w:tr>
      <w:tr w:rsidR="007A5A72" w:rsidRPr="00B876A7" w14:paraId="79EAC6B4" w14:textId="77777777" w:rsidTr="00685F2C">
        <w:trPr>
          <w:trHeight w:val="20"/>
        </w:trPr>
        <w:tc>
          <w:tcPr>
            <w:tcW w:w="4473" w:type="dxa"/>
            <w:vAlign w:val="bottom"/>
          </w:tcPr>
          <w:p w14:paraId="11BF3A70" w14:textId="77777777" w:rsidR="007A5A72" w:rsidRPr="00B876A7" w:rsidRDefault="007A5A72" w:rsidP="00DF686A">
            <w:pPr>
              <w:tabs>
                <w:tab w:val="left" w:pos="7797"/>
              </w:tabs>
              <w:spacing w:before="0" w:after="0"/>
              <w:ind w:left="-101" w:firstLine="8"/>
              <w:rPr>
                <w:b/>
                <w:sz w:val="18"/>
                <w:szCs w:val="18"/>
              </w:rPr>
            </w:pPr>
          </w:p>
        </w:tc>
        <w:tc>
          <w:tcPr>
            <w:tcW w:w="1440" w:type="dxa"/>
            <w:tcBorders>
              <w:top w:val="single" w:sz="4" w:space="0" w:color="auto"/>
            </w:tcBorders>
            <w:shd w:val="clear" w:color="auto" w:fill="FAFAFA"/>
            <w:vAlign w:val="bottom"/>
          </w:tcPr>
          <w:p w14:paraId="7031A1CB"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3B18D10C"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42188D34"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42EDE78C"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3BD8AFAA"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tcPr>
          <w:p w14:paraId="02D7E361" w14:textId="77777777" w:rsidR="007A5A72" w:rsidRPr="00B876A7" w:rsidRDefault="007A5A72" w:rsidP="00DF686A">
            <w:pPr>
              <w:spacing w:before="0" w:after="0"/>
              <w:ind w:right="-72"/>
              <w:jc w:val="right"/>
              <w:rPr>
                <w:sz w:val="18"/>
                <w:szCs w:val="18"/>
              </w:rPr>
            </w:pPr>
          </w:p>
        </w:tc>
        <w:tc>
          <w:tcPr>
            <w:tcW w:w="1440" w:type="dxa"/>
            <w:gridSpan w:val="2"/>
            <w:tcBorders>
              <w:top w:val="single" w:sz="4" w:space="0" w:color="auto"/>
            </w:tcBorders>
            <w:shd w:val="clear" w:color="auto" w:fill="FAFAFA"/>
            <w:vAlign w:val="bottom"/>
          </w:tcPr>
          <w:p w14:paraId="2F3AB2D1" w14:textId="77777777" w:rsidR="007A5A72" w:rsidRPr="00B876A7" w:rsidRDefault="007A5A72" w:rsidP="00DF686A">
            <w:pPr>
              <w:spacing w:before="0" w:after="0"/>
              <w:ind w:right="-72"/>
              <w:jc w:val="right"/>
              <w:rPr>
                <w:sz w:val="18"/>
                <w:szCs w:val="18"/>
              </w:rPr>
            </w:pPr>
          </w:p>
        </w:tc>
      </w:tr>
      <w:tr w:rsidR="007A5A72" w:rsidRPr="00B876A7" w14:paraId="5AF51DC1" w14:textId="77777777" w:rsidTr="00685F2C">
        <w:trPr>
          <w:trHeight w:val="20"/>
        </w:trPr>
        <w:tc>
          <w:tcPr>
            <w:tcW w:w="4473" w:type="dxa"/>
            <w:vAlign w:val="bottom"/>
          </w:tcPr>
          <w:p w14:paraId="3ED5E2DF" w14:textId="19DF7BE9" w:rsidR="007A5A72" w:rsidRPr="00B876A7" w:rsidRDefault="0032140B" w:rsidP="00DF686A">
            <w:pPr>
              <w:spacing w:before="0" w:after="0"/>
              <w:ind w:left="-101" w:right="-108"/>
              <w:rPr>
                <w:b/>
                <w:sz w:val="18"/>
                <w:szCs w:val="18"/>
              </w:rPr>
            </w:pPr>
            <w:r w:rsidRPr="00B876A7">
              <w:rPr>
                <w:b/>
                <w:sz w:val="18"/>
                <w:szCs w:val="18"/>
              </w:rPr>
              <w:t>For the year ended 31 December 202</w:t>
            </w:r>
            <w:r w:rsidR="00C44423">
              <w:rPr>
                <w:b/>
                <w:sz w:val="18"/>
                <w:szCs w:val="18"/>
              </w:rPr>
              <w:t>2</w:t>
            </w:r>
          </w:p>
        </w:tc>
        <w:tc>
          <w:tcPr>
            <w:tcW w:w="1440" w:type="dxa"/>
            <w:shd w:val="clear" w:color="auto" w:fill="FAFAFA"/>
            <w:vAlign w:val="center"/>
          </w:tcPr>
          <w:p w14:paraId="2E6D6C0A" w14:textId="77777777" w:rsidR="007A5A72" w:rsidRPr="00B876A7" w:rsidRDefault="007A5A72" w:rsidP="00DF686A">
            <w:pPr>
              <w:spacing w:before="0" w:after="0"/>
              <w:ind w:right="-72"/>
              <w:jc w:val="right"/>
              <w:rPr>
                <w:b/>
                <w:sz w:val="18"/>
                <w:szCs w:val="18"/>
              </w:rPr>
            </w:pPr>
          </w:p>
        </w:tc>
        <w:tc>
          <w:tcPr>
            <w:tcW w:w="1440" w:type="dxa"/>
            <w:shd w:val="clear" w:color="auto" w:fill="FAFAFA"/>
            <w:vAlign w:val="center"/>
          </w:tcPr>
          <w:p w14:paraId="36D68C1B" w14:textId="77777777" w:rsidR="007A5A72" w:rsidRPr="00B876A7" w:rsidRDefault="007A5A72" w:rsidP="00DF686A">
            <w:pPr>
              <w:spacing w:before="0" w:after="0"/>
              <w:ind w:right="-72"/>
              <w:jc w:val="right"/>
              <w:rPr>
                <w:b/>
                <w:sz w:val="18"/>
                <w:szCs w:val="18"/>
              </w:rPr>
            </w:pPr>
          </w:p>
        </w:tc>
        <w:tc>
          <w:tcPr>
            <w:tcW w:w="1440" w:type="dxa"/>
            <w:shd w:val="clear" w:color="auto" w:fill="FAFAFA"/>
            <w:vAlign w:val="center"/>
          </w:tcPr>
          <w:p w14:paraId="5FC9C4CB" w14:textId="77777777" w:rsidR="007A5A72" w:rsidRPr="00B876A7" w:rsidRDefault="007A5A72" w:rsidP="00DF686A">
            <w:pPr>
              <w:spacing w:before="0" w:after="0"/>
              <w:ind w:right="-72"/>
              <w:jc w:val="right"/>
              <w:rPr>
                <w:b/>
                <w:sz w:val="18"/>
                <w:szCs w:val="18"/>
              </w:rPr>
            </w:pPr>
          </w:p>
        </w:tc>
        <w:tc>
          <w:tcPr>
            <w:tcW w:w="1440" w:type="dxa"/>
            <w:shd w:val="clear" w:color="auto" w:fill="FAFAFA"/>
            <w:vAlign w:val="center"/>
          </w:tcPr>
          <w:p w14:paraId="5A8F898B" w14:textId="77777777" w:rsidR="007A5A72" w:rsidRPr="00B876A7" w:rsidRDefault="007A5A72" w:rsidP="00DF686A">
            <w:pPr>
              <w:spacing w:before="0" w:after="0"/>
              <w:ind w:right="-72"/>
              <w:jc w:val="right"/>
              <w:rPr>
                <w:b/>
                <w:sz w:val="18"/>
                <w:szCs w:val="18"/>
              </w:rPr>
            </w:pPr>
          </w:p>
        </w:tc>
        <w:tc>
          <w:tcPr>
            <w:tcW w:w="1440" w:type="dxa"/>
            <w:shd w:val="clear" w:color="auto" w:fill="FAFAFA"/>
            <w:vAlign w:val="center"/>
          </w:tcPr>
          <w:p w14:paraId="4F9C859E" w14:textId="77777777" w:rsidR="007A5A72" w:rsidRPr="00B876A7" w:rsidRDefault="007A5A72" w:rsidP="00DF686A">
            <w:pPr>
              <w:spacing w:before="0" w:after="0"/>
              <w:ind w:right="-72"/>
              <w:jc w:val="right"/>
              <w:rPr>
                <w:b/>
                <w:sz w:val="18"/>
                <w:szCs w:val="18"/>
              </w:rPr>
            </w:pPr>
          </w:p>
        </w:tc>
        <w:tc>
          <w:tcPr>
            <w:tcW w:w="1440" w:type="dxa"/>
            <w:shd w:val="clear" w:color="auto" w:fill="FAFAFA"/>
            <w:vAlign w:val="center"/>
          </w:tcPr>
          <w:p w14:paraId="42BEDC5C" w14:textId="77777777" w:rsidR="007A5A72" w:rsidRPr="00B876A7" w:rsidRDefault="007A5A72" w:rsidP="00DF686A">
            <w:pPr>
              <w:spacing w:before="0" w:after="0"/>
              <w:ind w:right="-72"/>
              <w:jc w:val="right"/>
              <w:rPr>
                <w:b/>
                <w:sz w:val="18"/>
                <w:szCs w:val="18"/>
              </w:rPr>
            </w:pPr>
          </w:p>
        </w:tc>
        <w:tc>
          <w:tcPr>
            <w:tcW w:w="1440" w:type="dxa"/>
            <w:gridSpan w:val="2"/>
            <w:shd w:val="clear" w:color="auto" w:fill="FAFAFA"/>
            <w:vAlign w:val="center"/>
          </w:tcPr>
          <w:p w14:paraId="2F1886B8" w14:textId="77777777" w:rsidR="007A5A72" w:rsidRPr="00B876A7" w:rsidRDefault="007A5A72" w:rsidP="00DF686A">
            <w:pPr>
              <w:spacing w:before="0" w:after="0"/>
              <w:ind w:right="-72"/>
              <w:jc w:val="right"/>
              <w:rPr>
                <w:b/>
                <w:sz w:val="18"/>
                <w:szCs w:val="18"/>
              </w:rPr>
            </w:pPr>
          </w:p>
        </w:tc>
      </w:tr>
      <w:tr w:rsidR="007A5A72" w:rsidRPr="00B876A7" w14:paraId="7D9D039D" w14:textId="77777777" w:rsidTr="00685F2C">
        <w:trPr>
          <w:trHeight w:val="20"/>
        </w:trPr>
        <w:tc>
          <w:tcPr>
            <w:tcW w:w="4473" w:type="dxa"/>
            <w:vAlign w:val="bottom"/>
          </w:tcPr>
          <w:p w14:paraId="088357F3" w14:textId="77777777" w:rsidR="007A5A72" w:rsidRPr="00B876A7" w:rsidRDefault="0032140B" w:rsidP="00DF686A">
            <w:pPr>
              <w:spacing w:before="0" w:after="0"/>
              <w:ind w:left="-101" w:firstLine="8"/>
              <w:rPr>
                <w:sz w:val="18"/>
                <w:szCs w:val="18"/>
              </w:rPr>
            </w:pPr>
            <w:r w:rsidRPr="00B876A7">
              <w:rPr>
                <w:sz w:val="18"/>
                <w:szCs w:val="18"/>
              </w:rPr>
              <w:t>Opening net book value</w:t>
            </w:r>
          </w:p>
        </w:tc>
        <w:tc>
          <w:tcPr>
            <w:tcW w:w="1440" w:type="dxa"/>
            <w:shd w:val="clear" w:color="auto" w:fill="FAFAFA"/>
          </w:tcPr>
          <w:p w14:paraId="31D1A8CB" w14:textId="435ECA45" w:rsidR="007A5A72" w:rsidRPr="00B876A7" w:rsidRDefault="00024C20" w:rsidP="00DF686A">
            <w:pPr>
              <w:spacing w:before="0" w:after="0"/>
              <w:ind w:right="-72"/>
              <w:jc w:val="right"/>
              <w:rPr>
                <w:sz w:val="18"/>
                <w:szCs w:val="18"/>
              </w:rPr>
            </w:pPr>
            <w:r w:rsidRPr="00024C20">
              <w:rPr>
                <w:sz w:val="18"/>
                <w:szCs w:val="18"/>
              </w:rPr>
              <w:t>75,860,268</w:t>
            </w:r>
          </w:p>
        </w:tc>
        <w:tc>
          <w:tcPr>
            <w:tcW w:w="1440" w:type="dxa"/>
            <w:shd w:val="clear" w:color="auto" w:fill="FAFAFA"/>
          </w:tcPr>
          <w:p w14:paraId="53455155" w14:textId="3B95F506" w:rsidR="007A5A72" w:rsidRPr="00B876A7" w:rsidRDefault="00024C20" w:rsidP="00DF686A">
            <w:pPr>
              <w:spacing w:before="0" w:after="0"/>
              <w:ind w:right="-72"/>
              <w:jc w:val="right"/>
              <w:rPr>
                <w:sz w:val="18"/>
                <w:szCs w:val="18"/>
              </w:rPr>
            </w:pPr>
            <w:r w:rsidRPr="00024C20">
              <w:rPr>
                <w:sz w:val="18"/>
                <w:szCs w:val="18"/>
              </w:rPr>
              <w:t>11,878,125</w:t>
            </w:r>
          </w:p>
        </w:tc>
        <w:tc>
          <w:tcPr>
            <w:tcW w:w="1440" w:type="dxa"/>
            <w:shd w:val="clear" w:color="auto" w:fill="FAFAFA"/>
          </w:tcPr>
          <w:p w14:paraId="254DFEB3" w14:textId="49231BCA" w:rsidR="007A5A72" w:rsidRPr="00B876A7" w:rsidRDefault="00024C20" w:rsidP="00DF686A">
            <w:pPr>
              <w:spacing w:before="0" w:after="0"/>
              <w:ind w:right="-72"/>
              <w:jc w:val="right"/>
              <w:rPr>
                <w:sz w:val="18"/>
                <w:szCs w:val="18"/>
              </w:rPr>
            </w:pPr>
            <w:r w:rsidRPr="00024C20">
              <w:rPr>
                <w:sz w:val="18"/>
                <w:szCs w:val="18"/>
              </w:rPr>
              <w:t>31,399,577</w:t>
            </w:r>
          </w:p>
        </w:tc>
        <w:tc>
          <w:tcPr>
            <w:tcW w:w="1440" w:type="dxa"/>
            <w:shd w:val="clear" w:color="auto" w:fill="FAFAFA"/>
          </w:tcPr>
          <w:p w14:paraId="3C30E42E" w14:textId="59E7C5CE" w:rsidR="007A5A72" w:rsidRPr="00B876A7" w:rsidRDefault="00024C20" w:rsidP="00DF686A">
            <w:pPr>
              <w:spacing w:before="0" w:after="0"/>
              <w:ind w:right="-72"/>
              <w:jc w:val="right"/>
              <w:rPr>
                <w:sz w:val="18"/>
                <w:szCs w:val="18"/>
              </w:rPr>
            </w:pPr>
            <w:r w:rsidRPr="00024C20">
              <w:rPr>
                <w:sz w:val="18"/>
                <w:szCs w:val="18"/>
              </w:rPr>
              <w:t>14,860,444</w:t>
            </w:r>
          </w:p>
        </w:tc>
        <w:tc>
          <w:tcPr>
            <w:tcW w:w="1440" w:type="dxa"/>
            <w:shd w:val="clear" w:color="auto" w:fill="FAFAFA"/>
          </w:tcPr>
          <w:p w14:paraId="3AAE99AB" w14:textId="4E53630B" w:rsidR="007A5A72" w:rsidRPr="00B876A7" w:rsidRDefault="004540BF" w:rsidP="00DF686A">
            <w:pPr>
              <w:spacing w:before="0" w:after="0"/>
              <w:ind w:right="-72"/>
              <w:jc w:val="right"/>
              <w:rPr>
                <w:sz w:val="18"/>
                <w:szCs w:val="18"/>
              </w:rPr>
            </w:pPr>
            <w:r w:rsidRPr="004540BF">
              <w:rPr>
                <w:sz w:val="18"/>
                <w:szCs w:val="18"/>
              </w:rPr>
              <w:t>3,135,371</w:t>
            </w:r>
          </w:p>
        </w:tc>
        <w:tc>
          <w:tcPr>
            <w:tcW w:w="1440" w:type="dxa"/>
            <w:shd w:val="clear" w:color="auto" w:fill="FAFAFA"/>
          </w:tcPr>
          <w:p w14:paraId="574A109C" w14:textId="7B3F6FEB" w:rsidR="007A5A72" w:rsidRPr="00B876A7" w:rsidRDefault="004540BF" w:rsidP="00DF686A">
            <w:pPr>
              <w:spacing w:before="0" w:after="0"/>
              <w:ind w:right="-72"/>
              <w:jc w:val="right"/>
              <w:rPr>
                <w:sz w:val="18"/>
                <w:szCs w:val="18"/>
              </w:rPr>
            </w:pPr>
            <w:r>
              <w:rPr>
                <w:sz w:val="18"/>
                <w:szCs w:val="18"/>
              </w:rPr>
              <w:t>-</w:t>
            </w:r>
          </w:p>
        </w:tc>
        <w:tc>
          <w:tcPr>
            <w:tcW w:w="1440" w:type="dxa"/>
            <w:gridSpan w:val="2"/>
            <w:shd w:val="clear" w:color="auto" w:fill="FAFAFA"/>
          </w:tcPr>
          <w:p w14:paraId="4F6C0231" w14:textId="1A6DDAFD" w:rsidR="007A5A72" w:rsidRPr="00B876A7" w:rsidRDefault="004540BF" w:rsidP="00DF686A">
            <w:pPr>
              <w:spacing w:before="0" w:after="0"/>
              <w:ind w:right="-72"/>
              <w:jc w:val="right"/>
              <w:rPr>
                <w:sz w:val="18"/>
                <w:szCs w:val="18"/>
              </w:rPr>
            </w:pPr>
            <w:r w:rsidRPr="004540BF">
              <w:rPr>
                <w:sz w:val="18"/>
                <w:szCs w:val="18"/>
              </w:rPr>
              <w:t>137,133,785</w:t>
            </w:r>
          </w:p>
        </w:tc>
      </w:tr>
      <w:tr w:rsidR="007A5A72" w:rsidRPr="00B876A7" w14:paraId="77977578" w14:textId="77777777" w:rsidTr="00685F2C">
        <w:trPr>
          <w:trHeight w:val="20"/>
        </w:trPr>
        <w:tc>
          <w:tcPr>
            <w:tcW w:w="4473" w:type="dxa"/>
            <w:vAlign w:val="bottom"/>
          </w:tcPr>
          <w:p w14:paraId="0BA09ADF" w14:textId="77777777" w:rsidR="007A5A72" w:rsidRPr="00B876A7" w:rsidRDefault="0032140B" w:rsidP="00DF686A">
            <w:pPr>
              <w:tabs>
                <w:tab w:val="left" w:pos="720"/>
                <w:tab w:val="left" w:pos="2160"/>
                <w:tab w:val="center" w:pos="6930"/>
                <w:tab w:val="center" w:pos="8280"/>
                <w:tab w:val="right" w:pos="8540"/>
              </w:tabs>
              <w:spacing w:before="0" w:after="0"/>
              <w:ind w:left="-101" w:firstLine="8"/>
              <w:rPr>
                <w:sz w:val="18"/>
                <w:szCs w:val="18"/>
              </w:rPr>
            </w:pPr>
            <w:r w:rsidRPr="00B876A7">
              <w:rPr>
                <w:sz w:val="18"/>
                <w:szCs w:val="18"/>
              </w:rPr>
              <w:t>Additions</w:t>
            </w:r>
          </w:p>
        </w:tc>
        <w:tc>
          <w:tcPr>
            <w:tcW w:w="1440" w:type="dxa"/>
            <w:shd w:val="clear" w:color="auto" w:fill="FAFAFA"/>
          </w:tcPr>
          <w:p w14:paraId="2B6201CE" w14:textId="4BA58714" w:rsidR="007A5A72" w:rsidRPr="00B876A7" w:rsidRDefault="00024C20" w:rsidP="00DF686A">
            <w:pPr>
              <w:spacing w:before="0" w:after="0"/>
              <w:ind w:right="-72"/>
              <w:jc w:val="right"/>
              <w:rPr>
                <w:sz w:val="18"/>
                <w:szCs w:val="18"/>
              </w:rPr>
            </w:pPr>
            <w:r w:rsidRPr="00024C20">
              <w:rPr>
                <w:sz w:val="18"/>
                <w:szCs w:val="18"/>
              </w:rPr>
              <w:t>3,262,410</w:t>
            </w:r>
          </w:p>
        </w:tc>
        <w:tc>
          <w:tcPr>
            <w:tcW w:w="1440" w:type="dxa"/>
            <w:shd w:val="clear" w:color="auto" w:fill="FAFAFA"/>
          </w:tcPr>
          <w:p w14:paraId="69EBF66D" w14:textId="02E5BE53" w:rsidR="007A5A72" w:rsidRPr="00B876A7" w:rsidRDefault="00024C20" w:rsidP="00DF686A">
            <w:pPr>
              <w:spacing w:before="0" w:after="0"/>
              <w:ind w:right="-72"/>
              <w:jc w:val="right"/>
              <w:rPr>
                <w:sz w:val="18"/>
                <w:szCs w:val="18"/>
              </w:rPr>
            </w:pPr>
            <w:r>
              <w:rPr>
                <w:sz w:val="18"/>
                <w:szCs w:val="18"/>
              </w:rPr>
              <w:t>-</w:t>
            </w:r>
          </w:p>
        </w:tc>
        <w:tc>
          <w:tcPr>
            <w:tcW w:w="1440" w:type="dxa"/>
            <w:shd w:val="clear" w:color="auto" w:fill="FAFAFA"/>
          </w:tcPr>
          <w:p w14:paraId="1C59B573" w14:textId="56DD0103" w:rsidR="007A5A72" w:rsidRPr="00B876A7" w:rsidRDefault="00024C20" w:rsidP="00DF686A">
            <w:pPr>
              <w:tabs>
                <w:tab w:val="left" w:pos="1068"/>
              </w:tabs>
              <w:spacing w:before="0" w:after="0"/>
              <w:ind w:right="-72"/>
              <w:jc w:val="right"/>
              <w:rPr>
                <w:sz w:val="18"/>
                <w:szCs w:val="18"/>
              </w:rPr>
            </w:pPr>
            <w:r w:rsidRPr="00024C20">
              <w:rPr>
                <w:sz w:val="18"/>
                <w:szCs w:val="18"/>
              </w:rPr>
              <w:t>18,737,947</w:t>
            </w:r>
          </w:p>
        </w:tc>
        <w:tc>
          <w:tcPr>
            <w:tcW w:w="1440" w:type="dxa"/>
            <w:shd w:val="clear" w:color="auto" w:fill="FAFAFA"/>
          </w:tcPr>
          <w:p w14:paraId="3892CE4D" w14:textId="5ABE3443" w:rsidR="007A5A72" w:rsidRPr="00B876A7" w:rsidRDefault="00024C20" w:rsidP="00DF686A">
            <w:pPr>
              <w:spacing w:before="0" w:after="0"/>
              <w:ind w:right="-72"/>
              <w:jc w:val="right"/>
              <w:rPr>
                <w:sz w:val="18"/>
                <w:szCs w:val="18"/>
              </w:rPr>
            </w:pPr>
            <w:r w:rsidRPr="00024C20">
              <w:rPr>
                <w:sz w:val="18"/>
                <w:szCs w:val="18"/>
              </w:rPr>
              <w:t>4,878,161</w:t>
            </w:r>
          </w:p>
        </w:tc>
        <w:tc>
          <w:tcPr>
            <w:tcW w:w="1440" w:type="dxa"/>
            <w:shd w:val="clear" w:color="auto" w:fill="FAFAFA"/>
          </w:tcPr>
          <w:p w14:paraId="73012B6C" w14:textId="700B885E" w:rsidR="007A5A72" w:rsidRPr="00B876A7" w:rsidRDefault="004540BF" w:rsidP="00DF686A">
            <w:pPr>
              <w:spacing w:before="0" w:after="0"/>
              <w:ind w:right="-72"/>
              <w:jc w:val="right"/>
              <w:rPr>
                <w:sz w:val="18"/>
                <w:szCs w:val="18"/>
              </w:rPr>
            </w:pPr>
            <w:r>
              <w:rPr>
                <w:sz w:val="18"/>
                <w:szCs w:val="18"/>
              </w:rPr>
              <w:t>-</w:t>
            </w:r>
          </w:p>
        </w:tc>
        <w:tc>
          <w:tcPr>
            <w:tcW w:w="1440" w:type="dxa"/>
            <w:shd w:val="clear" w:color="auto" w:fill="FAFAFA"/>
          </w:tcPr>
          <w:p w14:paraId="0EEBCB11" w14:textId="72D328BB" w:rsidR="007A5A72" w:rsidRPr="00B876A7" w:rsidRDefault="004540BF" w:rsidP="00DF686A">
            <w:pPr>
              <w:spacing w:before="0" w:after="0"/>
              <w:ind w:right="-72"/>
              <w:jc w:val="right"/>
              <w:rPr>
                <w:sz w:val="18"/>
                <w:szCs w:val="18"/>
              </w:rPr>
            </w:pPr>
            <w:r w:rsidRPr="004540BF">
              <w:rPr>
                <w:sz w:val="18"/>
                <w:szCs w:val="18"/>
              </w:rPr>
              <w:t>30,657,166</w:t>
            </w:r>
          </w:p>
        </w:tc>
        <w:tc>
          <w:tcPr>
            <w:tcW w:w="1440" w:type="dxa"/>
            <w:gridSpan w:val="2"/>
            <w:shd w:val="clear" w:color="auto" w:fill="FAFAFA"/>
          </w:tcPr>
          <w:p w14:paraId="06DA1655" w14:textId="3A8BE984" w:rsidR="007A5A72" w:rsidRPr="00B876A7" w:rsidRDefault="004540BF" w:rsidP="00DF686A">
            <w:pPr>
              <w:spacing w:before="0" w:after="0"/>
              <w:ind w:right="-72"/>
              <w:jc w:val="right"/>
              <w:rPr>
                <w:sz w:val="18"/>
                <w:szCs w:val="18"/>
              </w:rPr>
            </w:pPr>
            <w:r w:rsidRPr="004540BF">
              <w:rPr>
                <w:sz w:val="18"/>
                <w:szCs w:val="18"/>
              </w:rPr>
              <w:t>57,535,684</w:t>
            </w:r>
          </w:p>
        </w:tc>
      </w:tr>
      <w:tr w:rsidR="007A5A72" w:rsidRPr="00B876A7" w14:paraId="1C7B5AE9" w14:textId="77777777" w:rsidTr="00685F2C">
        <w:trPr>
          <w:trHeight w:val="20"/>
        </w:trPr>
        <w:tc>
          <w:tcPr>
            <w:tcW w:w="4473" w:type="dxa"/>
            <w:vAlign w:val="bottom"/>
          </w:tcPr>
          <w:p w14:paraId="159F8958" w14:textId="77777777" w:rsidR="007A5A72" w:rsidRPr="00B876A7" w:rsidRDefault="0032140B" w:rsidP="00DF686A">
            <w:pPr>
              <w:tabs>
                <w:tab w:val="left" w:pos="851"/>
                <w:tab w:val="left" w:pos="2160"/>
                <w:tab w:val="center" w:pos="6930"/>
                <w:tab w:val="center" w:pos="8280"/>
                <w:tab w:val="right" w:pos="8540"/>
              </w:tabs>
              <w:spacing w:before="0" w:after="0"/>
              <w:ind w:left="-101" w:firstLine="8"/>
              <w:rPr>
                <w:sz w:val="18"/>
                <w:szCs w:val="18"/>
              </w:rPr>
            </w:pPr>
            <w:r w:rsidRPr="00B876A7">
              <w:rPr>
                <w:sz w:val="18"/>
                <w:szCs w:val="18"/>
              </w:rPr>
              <w:t>Disposals, net</w:t>
            </w:r>
          </w:p>
        </w:tc>
        <w:tc>
          <w:tcPr>
            <w:tcW w:w="1440" w:type="dxa"/>
            <w:shd w:val="clear" w:color="auto" w:fill="FAFAFA"/>
          </w:tcPr>
          <w:p w14:paraId="2464A17A" w14:textId="1E3D1F61" w:rsidR="007A5A72" w:rsidRPr="00B876A7" w:rsidRDefault="00024C20" w:rsidP="00DF686A">
            <w:pPr>
              <w:spacing w:before="0" w:after="0"/>
              <w:ind w:right="-72"/>
              <w:jc w:val="right"/>
              <w:rPr>
                <w:sz w:val="18"/>
                <w:szCs w:val="18"/>
              </w:rPr>
            </w:pPr>
            <w:r>
              <w:rPr>
                <w:sz w:val="18"/>
                <w:szCs w:val="18"/>
              </w:rPr>
              <w:t>-</w:t>
            </w:r>
          </w:p>
        </w:tc>
        <w:tc>
          <w:tcPr>
            <w:tcW w:w="1440" w:type="dxa"/>
            <w:shd w:val="clear" w:color="auto" w:fill="FAFAFA"/>
          </w:tcPr>
          <w:p w14:paraId="43939B1D" w14:textId="1E5F6550" w:rsidR="007A5A72" w:rsidRPr="00B876A7" w:rsidRDefault="004540BF" w:rsidP="00DF686A">
            <w:pPr>
              <w:spacing w:before="0" w:after="0"/>
              <w:ind w:right="-72"/>
              <w:jc w:val="right"/>
              <w:rPr>
                <w:sz w:val="18"/>
                <w:szCs w:val="18"/>
              </w:rPr>
            </w:pPr>
            <w:r>
              <w:rPr>
                <w:sz w:val="18"/>
                <w:szCs w:val="18"/>
              </w:rPr>
              <w:t>-</w:t>
            </w:r>
          </w:p>
        </w:tc>
        <w:tc>
          <w:tcPr>
            <w:tcW w:w="1440" w:type="dxa"/>
            <w:shd w:val="clear" w:color="auto" w:fill="FAFAFA"/>
          </w:tcPr>
          <w:p w14:paraId="10B2808E" w14:textId="5C14793E" w:rsidR="007A5A72" w:rsidRPr="00B876A7" w:rsidRDefault="00024C20" w:rsidP="00DF686A">
            <w:pPr>
              <w:spacing w:before="0" w:after="0"/>
              <w:ind w:right="-72"/>
              <w:jc w:val="right"/>
              <w:rPr>
                <w:sz w:val="18"/>
                <w:szCs w:val="18"/>
              </w:rPr>
            </w:pPr>
            <w:r w:rsidRPr="00024C20">
              <w:rPr>
                <w:sz w:val="18"/>
                <w:szCs w:val="18"/>
              </w:rPr>
              <w:t>(9,312)</w:t>
            </w:r>
          </w:p>
        </w:tc>
        <w:tc>
          <w:tcPr>
            <w:tcW w:w="1440" w:type="dxa"/>
            <w:shd w:val="clear" w:color="auto" w:fill="FAFAFA"/>
          </w:tcPr>
          <w:p w14:paraId="2AFA72F9" w14:textId="4D070E55" w:rsidR="007A5A72" w:rsidRPr="00B876A7" w:rsidRDefault="00024C20" w:rsidP="00DF686A">
            <w:pPr>
              <w:spacing w:before="0" w:after="0"/>
              <w:ind w:right="-72"/>
              <w:jc w:val="right"/>
              <w:rPr>
                <w:sz w:val="18"/>
                <w:szCs w:val="18"/>
              </w:rPr>
            </w:pPr>
            <w:r w:rsidRPr="00024C20">
              <w:rPr>
                <w:sz w:val="18"/>
                <w:szCs w:val="18"/>
              </w:rPr>
              <w:t>(597)</w:t>
            </w:r>
          </w:p>
        </w:tc>
        <w:tc>
          <w:tcPr>
            <w:tcW w:w="1440" w:type="dxa"/>
            <w:shd w:val="clear" w:color="auto" w:fill="FAFAFA"/>
          </w:tcPr>
          <w:p w14:paraId="65197473" w14:textId="6997A34F" w:rsidR="007A5A72" w:rsidRPr="00B876A7" w:rsidRDefault="004540BF" w:rsidP="00DF686A">
            <w:pPr>
              <w:spacing w:before="0" w:after="0"/>
              <w:ind w:right="-72"/>
              <w:jc w:val="right"/>
              <w:rPr>
                <w:sz w:val="18"/>
                <w:szCs w:val="18"/>
              </w:rPr>
            </w:pPr>
            <w:r>
              <w:rPr>
                <w:sz w:val="18"/>
                <w:szCs w:val="18"/>
              </w:rPr>
              <w:t>-</w:t>
            </w:r>
          </w:p>
        </w:tc>
        <w:tc>
          <w:tcPr>
            <w:tcW w:w="1440" w:type="dxa"/>
            <w:shd w:val="clear" w:color="auto" w:fill="FAFAFA"/>
          </w:tcPr>
          <w:p w14:paraId="1C95503F" w14:textId="0FABAE7A" w:rsidR="007A5A72" w:rsidRPr="00B876A7" w:rsidRDefault="004540BF" w:rsidP="00DF686A">
            <w:pPr>
              <w:spacing w:before="0" w:after="0"/>
              <w:ind w:right="-72"/>
              <w:jc w:val="right"/>
              <w:rPr>
                <w:sz w:val="18"/>
                <w:szCs w:val="18"/>
              </w:rPr>
            </w:pPr>
            <w:r>
              <w:rPr>
                <w:sz w:val="18"/>
                <w:szCs w:val="18"/>
              </w:rPr>
              <w:t>-</w:t>
            </w:r>
          </w:p>
        </w:tc>
        <w:tc>
          <w:tcPr>
            <w:tcW w:w="1440" w:type="dxa"/>
            <w:gridSpan w:val="2"/>
            <w:shd w:val="clear" w:color="auto" w:fill="FAFAFA"/>
          </w:tcPr>
          <w:p w14:paraId="27344D04" w14:textId="0AFEF825" w:rsidR="007A5A72" w:rsidRPr="00B876A7" w:rsidRDefault="004540BF" w:rsidP="00DF686A">
            <w:pPr>
              <w:spacing w:before="0" w:after="0"/>
              <w:ind w:right="-72"/>
              <w:jc w:val="right"/>
              <w:rPr>
                <w:sz w:val="18"/>
                <w:szCs w:val="18"/>
              </w:rPr>
            </w:pPr>
            <w:r w:rsidRPr="004540BF">
              <w:rPr>
                <w:sz w:val="18"/>
                <w:szCs w:val="18"/>
              </w:rPr>
              <w:t>(9,909)</w:t>
            </w:r>
          </w:p>
        </w:tc>
      </w:tr>
      <w:tr w:rsidR="007A5A72" w:rsidRPr="00B876A7" w14:paraId="71F66F00" w14:textId="77777777" w:rsidTr="00685F2C">
        <w:trPr>
          <w:trHeight w:val="20"/>
        </w:trPr>
        <w:tc>
          <w:tcPr>
            <w:tcW w:w="4473" w:type="dxa"/>
            <w:vAlign w:val="bottom"/>
          </w:tcPr>
          <w:p w14:paraId="435B68EC" w14:textId="77777777" w:rsidR="007A5A72" w:rsidRPr="00B876A7" w:rsidRDefault="0032140B" w:rsidP="00DF686A">
            <w:pPr>
              <w:tabs>
                <w:tab w:val="left" w:pos="851"/>
                <w:tab w:val="left" w:pos="2160"/>
                <w:tab w:val="center" w:pos="6930"/>
                <w:tab w:val="center" w:pos="8280"/>
                <w:tab w:val="right" w:pos="8540"/>
              </w:tabs>
              <w:spacing w:before="0" w:after="0"/>
              <w:ind w:left="-101" w:firstLine="8"/>
              <w:rPr>
                <w:sz w:val="18"/>
                <w:szCs w:val="18"/>
              </w:rPr>
            </w:pPr>
            <w:r w:rsidRPr="00B876A7">
              <w:rPr>
                <w:sz w:val="18"/>
                <w:szCs w:val="18"/>
              </w:rPr>
              <w:t xml:space="preserve">Transfer-in (out) </w:t>
            </w:r>
          </w:p>
        </w:tc>
        <w:tc>
          <w:tcPr>
            <w:tcW w:w="1440" w:type="dxa"/>
            <w:shd w:val="clear" w:color="auto" w:fill="FAFAFA"/>
          </w:tcPr>
          <w:p w14:paraId="24D4FC21" w14:textId="0B59D91D" w:rsidR="007A5A72" w:rsidRPr="00B876A7" w:rsidRDefault="00024C20" w:rsidP="00DF686A">
            <w:pPr>
              <w:spacing w:before="0" w:after="0"/>
              <w:ind w:right="-72"/>
              <w:jc w:val="right"/>
              <w:rPr>
                <w:sz w:val="18"/>
                <w:szCs w:val="18"/>
              </w:rPr>
            </w:pPr>
            <w:r w:rsidRPr="00024C20">
              <w:rPr>
                <w:sz w:val="18"/>
                <w:szCs w:val="18"/>
              </w:rPr>
              <w:t>411,340</w:t>
            </w:r>
          </w:p>
        </w:tc>
        <w:tc>
          <w:tcPr>
            <w:tcW w:w="1440" w:type="dxa"/>
            <w:shd w:val="clear" w:color="auto" w:fill="FAFAFA"/>
          </w:tcPr>
          <w:p w14:paraId="19D94207" w14:textId="4CBE7D56" w:rsidR="007A5A72" w:rsidRPr="00B876A7" w:rsidRDefault="004540BF" w:rsidP="00DF686A">
            <w:pPr>
              <w:spacing w:before="0" w:after="0"/>
              <w:ind w:right="-72"/>
              <w:jc w:val="right"/>
              <w:rPr>
                <w:sz w:val="18"/>
                <w:szCs w:val="18"/>
              </w:rPr>
            </w:pPr>
            <w:r>
              <w:rPr>
                <w:sz w:val="18"/>
                <w:szCs w:val="18"/>
              </w:rPr>
              <w:t>-</w:t>
            </w:r>
          </w:p>
        </w:tc>
        <w:tc>
          <w:tcPr>
            <w:tcW w:w="1440" w:type="dxa"/>
            <w:shd w:val="clear" w:color="auto" w:fill="FAFAFA"/>
          </w:tcPr>
          <w:p w14:paraId="3EC6B752" w14:textId="42DB2CD3" w:rsidR="007A5A72" w:rsidRPr="00B876A7" w:rsidRDefault="004540BF" w:rsidP="00DF686A">
            <w:pPr>
              <w:spacing w:before="0" w:after="0"/>
              <w:ind w:right="-72"/>
              <w:jc w:val="right"/>
              <w:rPr>
                <w:sz w:val="18"/>
                <w:szCs w:val="18"/>
              </w:rPr>
            </w:pPr>
            <w:r>
              <w:rPr>
                <w:sz w:val="18"/>
                <w:szCs w:val="18"/>
              </w:rPr>
              <w:t>-</w:t>
            </w:r>
          </w:p>
        </w:tc>
        <w:tc>
          <w:tcPr>
            <w:tcW w:w="1440" w:type="dxa"/>
            <w:shd w:val="clear" w:color="auto" w:fill="FAFAFA"/>
          </w:tcPr>
          <w:p w14:paraId="6873A824" w14:textId="62589455" w:rsidR="007A5A72" w:rsidRPr="00B876A7" w:rsidRDefault="004540BF" w:rsidP="00DF686A">
            <w:pPr>
              <w:spacing w:before="0" w:after="0"/>
              <w:ind w:right="-72"/>
              <w:jc w:val="right"/>
              <w:rPr>
                <w:sz w:val="18"/>
                <w:szCs w:val="18"/>
              </w:rPr>
            </w:pPr>
            <w:r>
              <w:rPr>
                <w:sz w:val="18"/>
                <w:szCs w:val="18"/>
              </w:rPr>
              <w:t>-</w:t>
            </w:r>
          </w:p>
        </w:tc>
        <w:tc>
          <w:tcPr>
            <w:tcW w:w="1440" w:type="dxa"/>
            <w:shd w:val="clear" w:color="auto" w:fill="FAFAFA"/>
          </w:tcPr>
          <w:p w14:paraId="380667BD" w14:textId="79610D39" w:rsidR="007A5A72" w:rsidRPr="00B876A7" w:rsidRDefault="004540BF" w:rsidP="00DF686A">
            <w:pPr>
              <w:spacing w:before="0" w:after="0"/>
              <w:ind w:right="-72"/>
              <w:jc w:val="right"/>
              <w:rPr>
                <w:sz w:val="18"/>
                <w:szCs w:val="18"/>
              </w:rPr>
            </w:pPr>
            <w:r>
              <w:rPr>
                <w:sz w:val="18"/>
                <w:szCs w:val="18"/>
              </w:rPr>
              <w:t>-</w:t>
            </w:r>
          </w:p>
        </w:tc>
        <w:tc>
          <w:tcPr>
            <w:tcW w:w="1440" w:type="dxa"/>
            <w:shd w:val="clear" w:color="auto" w:fill="FAFAFA"/>
          </w:tcPr>
          <w:p w14:paraId="68C67E65" w14:textId="0AD96C68" w:rsidR="007A5A72" w:rsidRPr="00B876A7" w:rsidRDefault="004540BF" w:rsidP="00DF686A">
            <w:pPr>
              <w:spacing w:before="0" w:after="0"/>
              <w:ind w:right="-72"/>
              <w:jc w:val="right"/>
              <w:rPr>
                <w:sz w:val="18"/>
                <w:szCs w:val="18"/>
              </w:rPr>
            </w:pPr>
            <w:r w:rsidRPr="004540BF">
              <w:rPr>
                <w:sz w:val="18"/>
                <w:szCs w:val="18"/>
              </w:rPr>
              <w:t>(411,340)</w:t>
            </w:r>
          </w:p>
        </w:tc>
        <w:tc>
          <w:tcPr>
            <w:tcW w:w="1440" w:type="dxa"/>
            <w:gridSpan w:val="2"/>
            <w:shd w:val="clear" w:color="auto" w:fill="FAFAFA"/>
          </w:tcPr>
          <w:p w14:paraId="21EBE680" w14:textId="72825C62" w:rsidR="007A5A72" w:rsidRPr="00B876A7" w:rsidRDefault="004540BF" w:rsidP="00DF686A">
            <w:pPr>
              <w:spacing w:before="0" w:after="0"/>
              <w:ind w:right="-72"/>
              <w:jc w:val="right"/>
              <w:rPr>
                <w:sz w:val="18"/>
                <w:szCs w:val="18"/>
              </w:rPr>
            </w:pPr>
            <w:r>
              <w:rPr>
                <w:sz w:val="18"/>
                <w:szCs w:val="18"/>
              </w:rPr>
              <w:t>-</w:t>
            </w:r>
          </w:p>
        </w:tc>
      </w:tr>
      <w:tr w:rsidR="007A5A72" w:rsidRPr="00B876A7" w14:paraId="1AB493DC" w14:textId="77777777" w:rsidTr="00685F2C">
        <w:trPr>
          <w:trHeight w:val="20"/>
        </w:trPr>
        <w:tc>
          <w:tcPr>
            <w:tcW w:w="4473" w:type="dxa"/>
            <w:vAlign w:val="bottom"/>
          </w:tcPr>
          <w:p w14:paraId="160D3D2D" w14:textId="77777777" w:rsidR="007A5A72" w:rsidRPr="00B876A7" w:rsidRDefault="0032140B" w:rsidP="00DF686A">
            <w:pPr>
              <w:tabs>
                <w:tab w:val="left" w:pos="851"/>
                <w:tab w:val="left" w:pos="1132"/>
                <w:tab w:val="left" w:pos="2160"/>
                <w:tab w:val="center" w:pos="6930"/>
                <w:tab w:val="center" w:pos="8280"/>
                <w:tab w:val="right" w:pos="8540"/>
              </w:tabs>
              <w:spacing w:before="0" w:after="0"/>
              <w:ind w:left="-101" w:firstLine="8"/>
              <w:rPr>
                <w:sz w:val="18"/>
                <w:szCs w:val="18"/>
              </w:rPr>
            </w:pPr>
            <w:r w:rsidRPr="00B876A7">
              <w:rPr>
                <w:sz w:val="18"/>
                <w:szCs w:val="18"/>
              </w:rPr>
              <w:t>Depreciation charge</w:t>
            </w:r>
          </w:p>
        </w:tc>
        <w:tc>
          <w:tcPr>
            <w:tcW w:w="1440" w:type="dxa"/>
            <w:tcBorders>
              <w:bottom w:val="single" w:sz="4" w:space="0" w:color="auto"/>
            </w:tcBorders>
            <w:shd w:val="clear" w:color="auto" w:fill="FAFAFA"/>
          </w:tcPr>
          <w:p w14:paraId="14F0A9AA" w14:textId="786A4FEA" w:rsidR="007A5A72" w:rsidRPr="00B876A7" w:rsidRDefault="00024C20" w:rsidP="00DF686A">
            <w:pPr>
              <w:spacing w:before="0" w:after="0"/>
              <w:ind w:right="-72"/>
              <w:jc w:val="right"/>
              <w:rPr>
                <w:sz w:val="18"/>
                <w:szCs w:val="18"/>
              </w:rPr>
            </w:pPr>
            <w:r w:rsidRPr="00024C20">
              <w:rPr>
                <w:sz w:val="18"/>
                <w:szCs w:val="18"/>
              </w:rPr>
              <w:t>(45,428)</w:t>
            </w:r>
          </w:p>
        </w:tc>
        <w:tc>
          <w:tcPr>
            <w:tcW w:w="1440" w:type="dxa"/>
            <w:tcBorders>
              <w:bottom w:val="single" w:sz="4" w:space="0" w:color="auto"/>
            </w:tcBorders>
            <w:shd w:val="clear" w:color="auto" w:fill="FAFAFA"/>
          </w:tcPr>
          <w:p w14:paraId="6FA988B7" w14:textId="4F9B477D" w:rsidR="007A5A72" w:rsidRPr="00B876A7" w:rsidRDefault="00024C20" w:rsidP="00DF686A">
            <w:pPr>
              <w:spacing w:before="0" w:after="0"/>
              <w:ind w:right="-72"/>
              <w:jc w:val="right"/>
              <w:rPr>
                <w:sz w:val="18"/>
                <w:szCs w:val="18"/>
              </w:rPr>
            </w:pPr>
            <w:r w:rsidRPr="00024C20">
              <w:rPr>
                <w:sz w:val="18"/>
                <w:szCs w:val="18"/>
              </w:rPr>
              <w:t>(1,812,582)</w:t>
            </w:r>
          </w:p>
        </w:tc>
        <w:tc>
          <w:tcPr>
            <w:tcW w:w="1440" w:type="dxa"/>
            <w:tcBorders>
              <w:bottom w:val="single" w:sz="4" w:space="0" w:color="auto"/>
            </w:tcBorders>
            <w:shd w:val="clear" w:color="auto" w:fill="FAFAFA"/>
          </w:tcPr>
          <w:p w14:paraId="55EEC9E4" w14:textId="0CFDA02D" w:rsidR="007A5A72" w:rsidRPr="00B876A7" w:rsidRDefault="00024C20" w:rsidP="00DF686A">
            <w:pPr>
              <w:spacing w:before="0" w:after="0"/>
              <w:ind w:right="-72"/>
              <w:jc w:val="right"/>
              <w:rPr>
                <w:sz w:val="18"/>
                <w:szCs w:val="18"/>
              </w:rPr>
            </w:pPr>
            <w:r w:rsidRPr="00024C20">
              <w:rPr>
                <w:sz w:val="18"/>
                <w:szCs w:val="18"/>
              </w:rPr>
              <w:t>(14,665,968)</w:t>
            </w:r>
          </w:p>
        </w:tc>
        <w:tc>
          <w:tcPr>
            <w:tcW w:w="1440" w:type="dxa"/>
            <w:tcBorders>
              <w:bottom w:val="single" w:sz="4" w:space="0" w:color="auto"/>
            </w:tcBorders>
            <w:shd w:val="clear" w:color="auto" w:fill="FAFAFA"/>
          </w:tcPr>
          <w:p w14:paraId="44C421F2" w14:textId="4545B1EE" w:rsidR="007A5A72" w:rsidRPr="00B876A7" w:rsidRDefault="00024C20" w:rsidP="00DF686A">
            <w:pPr>
              <w:spacing w:before="0" w:after="0"/>
              <w:ind w:right="-72"/>
              <w:jc w:val="right"/>
              <w:rPr>
                <w:sz w:val="18"/>
                <w:szCs w:val="18"/>
              </w:rPr>
            </w:pPr>
            <w:r w:rsidRPr="00024C20">
              <w:rPr>
                <w:sz w:val="18"/>
                <w:szCs w:val="18"/>
              </w:rPr>
              <w:t>(6,169,529)</w:t>
            </w:r>
          </w:p>
        </w:tc>
        <w:tc>
          <w:tcPr>
            <w:tcW w:w="1440" w:type="dxa"/>
            <w:tcBorders>
              <w:bottom w:val="single" w:sz="4" w:space="0" w:color="auto"/>
            </w:tcBorders>
            <w:shd w:val="clear" w:color="auto" w:fill="FAFAFA"/>
          </w:tcPr>
          <w:p w14:paraId="33570CE4" w14:textId="1045C31E" w:rsidR="007A5A72" w:rsidRPr="00B876A7" w:rsidRDefault="004540BF" w:rsidP="00DF686A">
            <w:pPr>
              <w:spacing w:before="0" w:after="0"/>
              <w:ind w:right="-72"/>
              <w:jc w:val="right"/>
              <w:rPr>
                <w:sz w:val="18"/>
                <w:szCs w:val="18"/>
              </w:rPr>
            </w:pPr>
            <w:r w:rsidRPr="004540BF">
              <w:rPr>
                <w:sz w:val="18"/>
                <w:szCs w:val="18"/>
              </w:rPr>
              <w:t>(1,181,022)</w:t>
            </w:r>
          </w:p>
        </w:tc>
        <w:tc>
          <w:tcPr>
            <w:tcW w:w="1440" w:type="dxa"/>
            <w:tcBorders>
              <w:bottom w:val="single" w:sz="4" w:space="0" w:color="auto"/>
            </w:tcBorders>
            <w:shd w:val="clear" w:color="auto" w:fill="FAFAFA"/>
          </w:tcPr>
          <w:p w14:paraId="2D9667B6" w14:textId="48514A73" w:rsidR="007A5A72" w:rsidRPr="00B876A7" w:rsidRDefault="004540BF" w:rsidP="00DF686A">
            <w:pPr>
              <w:spacing w:before="0" w:after="0"/>
              <w:ind w:right="-72"/>
              <w:jc w:val="right"/>
              <w:rPr>
                <w:sz w:val="18"/>
                <w:szCs w:val="18"/>
              </w:rPr>
            </w:pPr>
            <w:r>
              <w:rPr>
                <w:sz w:val="18"/>
                <w:szCs w:val="18"/>
              </w:rPr>
              <w:t>-</w:t>
            </w:r>
          </w:p>
        </w:tc>
        <w:tc>
          <w:tcPr>
            <w:tcW w:w="1440" w:type="dxa"/>
            <w:gridSpan w:val="2"/>
            <w:tcBorders>
              <w:bottom w:val="single" w:sz="4" w:space="0" w:color="auto"/>
            </w:tcBorders>
            <w:shd w:val="clear" w:color="auto" w:fill="FAFAFA"/>
          </w:tcPr>
          <w:p w14:paraId="7E1585A2" w14:textId="4615206B" w:rsidR="007A5A72" w:rsidRPr="00B876A7" w:rsidRDefault="004540BF" w:rsidP="00DF686A">
            <w:pPr>
              <w:spacing w:before="0" w:after="0"/>
              <w:ind w:right="-72"/>
              <w:jc w:val="right"/>
              <w:rPr>
                <w:sz w:val="18"/>
                <w:szCs w:val="18"/>
              </w:rPr>
            </w:pPr>
            <w:r w:rsidRPr="004540BF">
              <w:rPr>
                <w:sz w:val="18"/>
                <w:szCs w:val="18"/>
              </w:rPr>
              <w:t>(23,874,529)</w:t>
            </w:r>
          </w:p>
        </w:tc>
      </w:tr>
      <w:tr w:rsidR="007A5A72" w:rsidRPr="00B876A7" w14:paraId="67435EE3" w14:textId="77777777" w:rsidTr="00685F2C">
        <w:trPr>
          <w:trHeight w:val="20"/>
        </w:trPr>
        <w:tc>
          <w:tcPr>
            <w:tcW w:w="4473" w:type="dxa"/>
            <w:vAlign w:val="bottom"/>
          </w:tcPr>
          <w:p w14:paraId="1C992A14" w14:textId="77777777" w:rsidR="007A5A72" w:rsidRPr="00B876A7" w:rsidRDefault="007A5A72" w:rsidP="00DF686A">
            <w:pPr>
              <w:tabs>
                <w:tab w:val="left" w:pos="7797"/>
              </w:tabs>
              <w:spacing w:before="0" w:after="0"/>
              <w:ind w:left="-101" w:firstLine="8"/>
              <w:rPr>
                <w:b/>
                <w:sz w:val="18"/>
                <w:szCs w:val="18"/>
              </w:rPr>
            </w:pPr>
          </w:p>
        </w:tc>
        <w:tc>
          <w:tcPr>
            <w:tcW w:w="1440" w:type="dxa"/>
            <w:tcBorders>
              <w:top w:val="single" w:sz="4" w:space="0" w:color="auto"/>
            </w:tcBorders>
            <w:shd w:val="clear" w:color="auto" w:fill="FAFAFA"/>
            <w:vAlign w:val="bottom"/>
          </w:tcPr>
          <w:p w14:paraId="3AEFFBDC"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239E0269"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7FCF47AA"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4DFD3693"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06237BF3"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1A56C4E3" w14:textId="77777777" w:rsidR="007A5A72" w:rsidRPr="00B876A7" w:rsidRDefault="007A5A72" w:rsidP="00DF686A">
            <w:pPr>
              <w:spacing w:before="0" w:after="0"/>
              <w:ind w:right="-72"/>
              <w:jc w:val="right"/>
              <w:rPr>
                <w:sz w:val="18"/>
                <w:szCs w:val="18"/>
              </w:rPr>
            </w:pPr>
          </w:p>
        </w:tc>
        <w:tc>
          <w:tcPr>
            <w:tcW w:w="1440" w:type="dxa"/>
            <w:gridSpan w:val="2"/>
            <w:tcBorders>
              <w:top w:val="single" w:sz="4" w:space="0" w:color="auto"/>
            </w:tcBorders>
            <w:shd w:val="clear" w:color="auto" w:fill="FAFAFA"/>
            <w:vAlign w:val="bottom"/>
          </w:tcPr>
          <w:p w14:paraId="0DCC075E" w14:textId="77777777" w:rsidR="007A5A72" w:rsidRPr="00B876A7" w:rsidRDefault="007A5A72" w:rsidP="00DF686A">
            <w:pPr>
              <w:spacing w:before="0" w:after="0"/>
              <w:ind w:right="-72"/>
              <w:jc w:val="right"/>
              <w:rPr>
                <w:sz w:val="18"/>
                <w:szCs w:val="18"/>
              </w:rPr>
            </w:pPr>
          </w:p>
        </w:tc>
      </w:tr>
      <w:tr w:rsidR="007A5A72" w:rsidRPr="00B876A7" w14:paraId="030A6424" w14:textId="77777777" w:rsidTr="00685F2C">
        <w:trPr>
          <w:trHeight w:val="20"/>
        </w:trPr>
        <w:tc>
          <w:tcPr>
            <w:tcW w:w="4473" w:type="dxa"/>
            <w:vAlign w:val="bottom"/>
          </w:tcPr>
          <w:p w14:paraId="1E9C1E15" w14:textId="77777777" w:rsidR="007A5A72" w:rsidRPr="00B876A7" w:rsidRDefault="0032140B" w:rsidP="00DF686A">
            <w:pPr>
              <w:tabs>
                <w:tab w:val="left" w:pos="720"/>
                <w:tab w:val="left" w:pos="1132"/>
                <w:tab w:val="left" w:pos="2160"/>
                <w:tab w:val="center" w:pos="6930"/>
                <w:tab w:val="center" w:pos="8280"/>
                <w:tab w:val="right" w:pos="8540"/>
              </w:tabs>
              <w:spacing w:before="0" w:after="0"/>
              <w:ind w:left="-101" w:firstLine="8"/>
              <w:rPr>
                <w:sz w:val="18"/>
                <w:szCs w:val="18"/>
              </w:rPr>
            </w:pPr>
            <w:r w:rsidRPr="00B876A7">
              <w:rPr>
                <w:sz w:val="18"/>
                <w:szCs w:val="18"/>
              </w:rPr>
              <w:t>Closing net book value</w:t>
            </w:r>
          </w:p>
        </w:tc>
        <w:tc>
          <w:tcPr>
            <w:tcW w:w="1440" w:type="dxa"/>
            <w:tcBorders>
              <w:bottom w:val="single" w:sz="4" w:space="0" w:color="auto"/>
            </w:tcBorders>
            <w:shd w:val="clear" w:color="auto" w:fill="FAFAFA"/>
          </w:tcPr>
          <w:p w14:paraId="663AC985" w14:textId="372361F8" w:rsidR="007A5A72" w:rsidRPr="00B876A7" w:rsidRDefault="00024C20" w:rsidP="00DF686A">
            <w:pPr>
              <w:spacing w:before="0" w:after="0"/>
              <w:ind w:right="-72"/>
              <w:jc w:val="right"/>
              <w:rPr>
                <w:sz w:val="18"/>
                <w:szCs w:val="18"/>
              </w:rPr>
            </w:pPr>
            <w:r w:rsidRPr="00024C20">
              <w:rPr>
                <w:sz w:val="18"/>
                <w:szCs w:val="18"/>
              </w:rPr>
              <w:t>79,488,590</w:t>
            </w:r>
          </w:p>
        </w:tc>
        <w:tc>
          <w:tcPr>
            <w:tcW w:w="1440" w:type="dxa"/>
            <w:tcBorders>
              <w:bottom w:val="single" w:sz="4" w:space="0" w:color="auto"/>
            </w:tcBorders>
            <w:shd w:val="clear" w:color="auto" w:fill="FAFAFA"/>
          </w:tcPr>
          <w:p w14:paraId="7851CE80" w14:textId="7A3A9311" w:rsidR="007A5A72" w:rsidRPr="00B876A7" w:rsidRDefault="00024C20" w:rsidP="00DF686A">
            <w:pPr>
              <w:spacing w:before="0" w:after="0"/>
              <w:ind w:right="-72"/>
              <w:jc w:val="right"/>
              <w:rPr>
                <w:sz w:val="18"/>
                <w:szCs w:val="18"/>
              </w:rPr>
            </w:pPr>
            <w:r w:rsidRPr="00024C20">
              <w:rPr>
                <w:sz w:val="18"/>
                <w:szCs w:val="18"/>
              </w:rPr>
              <w:t>10,065,543</w:t>
            </w:r>
          </w:p>
        </w:tc>
        <w:tc>
          <w:tcPr>
            <w:tcW w:w="1440" w:type="dxa"/>
            <w:tcBorders>
              <w:bottom w:val="single" w:sz="4" w:space="0" w:color="auto"/>
            </w:tcBorders>
            <w:shd w:val="clear" w:color="auto" w:fill="FAFAFA"/>
          </w:tcPr>
          <w:p w14:paraId="756C06DF" w14:textId="424E7E63" w:rsidR="007A5A72" w:rsidRPr="00B876A7" w:rsidRDefault="00024C20" w:rsidP="00DF686A">
            <w:pPr>
              <w:spacing w:before="0" w:after="0"/>
              <w:ind w:right="-72"/>
              <w:jc w:val="right"/>
              <w:rPr>
                <w:sz w:val="18"/>
                <w:szCs w:val="18"/>
              </w:rPr>
            </w:pPr>
            <w:r w:rsidRPr="00024C20">
              <w:rPr>
                <w:sz w:val="18"/>
                <w:szCs w:val="18"/>
              </w:rPr>
              <w:t>35,462,244</w:t>
            </w:r>
          </w:p>
        </w:tc>
        <w:tc>
          <w:tcPr>
            <w:tcW w:w="1440" w:type="dxa"/>
            <w:tcBorders>
              <w:bottom w:val="single" w:sz="4" w:space="0" w:color="auto"/>
            </w:tcBorders>
            <w:shd w:val="clear" w:color="auto" w:fill="FAFAFA"/>
          </w:tcPr>
          <w:p w14:paraId="4C509B50" w14:textId="57EC4CB7" w:rsidR="007A5A72" w:rsidRPr="00B876A7" w:rsidRDefault="00024C20" w:rsidP="00DF686A">
            <w:pPr>
              <w:spacing w:before="0" w:after="0"/>
              <w:ind w:right="-72"/>
              <w:jc w:val="right"/>
              <w:rPr>
                <w:sz w:val="18"/>
                <w:szCs w:val="18"/>
              </w:rPr>
            </w:pPr>
            <w:r w:rsidRPr="00024C20">
              <w:rPr>
                <w:sz w:val="18"/>
                <w:szCs w:val="18"/>
              </w:rPr>
              <w:t>13,568,479</w:t>
            </w:r>
          </w:p>
        </w:tc>
        <w:tc>
          <w:tcPr>
            <w:tcW w:w="1440" w:type="dxa"/>
            <w:tcBorders>
              <w:bottom w:val="single" w:sz="4" w:space="0" w:color="auto"/>
            </w:tcBorders>
            <w:shd w:val="clear" w:color="auto" w:fill="FAFAFA"/>
          </w:tcPr>
          <w:p w14:paraId="4B63211B" w14:textId="438018A1" w:rsidR="007A5A72" w:rsidRPr="00B876A7" w:rsidRDefault="004540BF" w:rsidP="00DF686A">
            <w:pPr>
              <w:spacing w:before="0" w:after="0"/>
              <w:ind w:right="-72"/>
              <w:jc w:val="right"/>
              <w:rPr>
                <w:sz w:val="18"/>
                <w:szCs w:val="18"/>
              </w:rPr>
            </w:pPr>
            <w:r w:rsidRPr="004540BF">
              <w:rPr>
                <w:sz w:val="18"/>
                <w:szCs w:val="18"/>
              </w:rPr>
              <w:t>1,954,349</w:t>
            </w:r>
          </w:p>
        </w:tc>
        <w:tc>
          <w:tcPr>
            <w:tcW w:w="1440" w:type="dxa"/>
            <w:tcBorders>
              <w:bottom w:val="single" w:sz="4" w:space="0" w:color="auto"/>
            </w:tcBorders>
            <w:shd w:val="clear" w:color="auto" w:fill="FAFAFA"/>
          </w:tcPr>
          <w:p w14:paraId="34F9E8DE" w14:textId="309A0FE3" w:rsidR="007A5A72" w:rsidRPr="00B876A7" w:rsidRDefault="004540BF" w:rsidP="00DF686A">
            <w:pPr>
              <w:spacing w:before="0" w:after="0"/>
              <w:ind w:right="-72"/>
              <w:jc w:val="right"/>
              <w:rPr>
                <w:sz w:val="18"/>
                <w:szCs w:val="18"/>
              </w:rPr>
            </w:pPr>
            <w:r w:rsidRPr="004540BF">
              <w:rPr>
                <w:sz w:val="18"/>
                <w:szCs w:val="18"/>
              </w:rPr>
              <w:t>30,245,826</w:t>
            </w:r>
          </w:p>
        </w:tc>
        <w:tc>
          <w:tcPr>
            <w:tcW w:w="1440" w:type="dxa"/>
            <w:gridSpan w:val="2"/>
            <w:tcBorders>
              <w:bottom w:val="single" w:sz="4" w:space="0" w:color="auto"/>
            </w:tcBorders>
            <w:shd w:val="clear" w:color="auto" w:fill="FAFAFA"/>
          </w:tcPr>
          <w:p w14:paraId="7267613D" w14:textId="26862C2D" w:rsidR="007A5A72" w:rsidRPr="00B876A7" w:rsidRDefault="004540BF" w:rsidP="00DF686A">
            <w:pPr>
              <w:spacing w:before="0" w:after="0"/>
              <w:ind w:right="-72"/>
              <w:jc w:val="right"/>
              <w:rPr>
                <w:sz w:val="18"/>
                <w:szCs w:val="18"/>
              </w:rPr>
            </w:pPr>
            <w:r w:rsidRPr="004540BF">
              <w:rPr>
                <w:sz w:val="18"/>
                <w:szCs w:val="18"/>
              </w:rPr>
              <w:t>170,785,031</w:t>
            </w:r>
          </w:p>
        </w:tc>
      </w:tr>
      <w:tr w:rsidR="007A5A72" w:rsidRPr="00B876A7" w14:paraId="06651419" w14:textId="77777777" w:rsidTr="00685F2C">
        <w:trPr>
          <w:trHeight w:val="20"/>
        </w:trPr>
        <w:tc>
          <w:tcPr>
            <w:tcW w:w="4473" w:type="dxa"/>
            <w:vAlign w:val="bottom"/>
          </w:tcPr>
          <w:p w14:paraId="40B059AC" w14:textId="77777777" w:rsidR="007A5A72" w:rsidRPr="00B876A7" w:rsidRDefault="007A5A72" w:rsidP="00DF686A">
            <w:pPr>
              <w:tabs>
                <w:tab w:val="left" w:pos="7797"/>
              </w:tabs>
              <w:spacing w:before="0" w:after="0"/>
              <w:ind w:left="-101" w:firstLine="8"/>
              <w:rPr>
                <w:b/>
                <w:sz w:val="18"/>
                <w:szCs w:val="18"/>
              </w:rPr>
            </w:pPr>
          </w:p>
        </w:tc>
        <w:tc>
          <w:tcPr>
            <w:tcW w:w="1440" w:type="dxa"/>
            <w:tcBorders>
              <w:top w:val="single" w:sz="4" w:space="0" w:color="auto"/>
            </w:tcBorders>
            <w:shd w:val="clear" w:color="auto" w:fill="FAFAFA"/>
            <w:vAlign w:val="bottom"/>
          </w:tcPr>
          <w:p w14:paraId="486CF5DA"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172078ED"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53CBCF93"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4CE70C13"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56C70E4A" w14:textId="77777777" w:rsidR="007A5A72" w:rsidRPr="00B876A7" w:rsidRDefault="007A5A72" w:rsidP="00DF686A">
            <w:pPr>
              <w:tabs>
                <w:tab w:val="left" w:pos="7797"/>
              </w:tabs>
              <w:spacing w:before="0" w:after="0"/>
              <w:ind w:left="677"/>
              <w:jc w:val="right"/>
              <w:rPr>
                <w:sz w:val="18"/>
                <w:szCs w:val="18"/>
              </w:rPr>
            </w:pPr>
          </w:p>
        </w:tc>
        <w:tc>
          <w:tcPr>
            <w:tcW w:w="1440" w:type="dxa"/>
            <w:tcBorders>
              <w:top w:val="single" w:sz="4" w:space="0" w:color="auto"/>
            </w:tcBorders>
            <w:shd w:val="clear" w:color="auto" w:fill="FAFAFA"/>
            <w:vAlign w:val="bottom"/>
          </w:tcPr>
          <w:p w14:paraId="2D7C2179" w14:textId="77777777" w:rsidR="007A5A72" w:rsidRPr="00B876A7" w:rsidRDefault="007A5A72" w:rsidP="00DF686A">
            <w:pPr>
              <w:tabs>
                <w:tab w:val="left" w:pos="7797"/>
              </w:tabs>
              <w:spacing w:before="0" w:after="0"/>
              <w:ind w:left="677"/>
              <w:jc w:val="right"/>
              <w:rPr>
                <w:sz w:val="18"/>
                <w:szCs w:val="18"/>
              </w:rPr>
            </w:pPr>
          </w:p>
        </w:tc>
        <w:tc>
          <w:tcPr>
            <w:tcW w:w="1440" w:type="dxa"/>
            <w:gridSpan w:val="2"/>
            <w:tcBorders>
              <w:top w:val="single" w:sz="4" w:space="0" w:color="auto"/>
            </w:tcBorders>
            <w:shd w:val="clear" w:color="auto" w:fill="FAFAFA"/>
            <w:vAlign w:val="bottom"/>
          </w:tcPr>
          <w:p w14:paraId="0E1CEAB7" w14:textId="77777777" w:rsidR="007A5A72" w:rsidRPr="00B876A7" w:rsidRDefault="007A5A72" w:rsidP="00DF686A">
            <w:pPr>
              <w:tabs>
                <w:tab w:val="left" w:pos="7797"/>
              </w:tabs>
              <w:spacing w:before="0" w:after="0"/>
              <w:ind w:left="677"/>
              <w:jc w:val="right"/>
              <w:rPr>
                <w:sz w:val="18"/>
                <w:szCs w:val="18"/>
              </w:rPr>
            </w:pPr>
          </w:p>
        </w:tc>
      </w:tr>
      <w:tr w:rsidR="007A5A72" w:rsidRPr="00B876A7" w14:paraId="391880AB" w14:textId="77777777" w:rsidTr="00685F2C">
        <w:trPr>
          <w:trHeight w:val="20"/>
        </w:trPr>
        <w:tc>
          <w:tcPr>
            <w:tcW w:w="4473" w:type="dxa"/>
            <w:vAlign w:val="bottom"/>
          </w:tcPr>
          <w:p w14:paraId="6EC0BD99" w14:textId="24262140" w:rsidR="007A5A72" w:rsidRPr="00B876A7" w:rsidRDefault="0032140B" w:rsidP="00DF686A">
            <w:pPr>
              <w:tabs>
                <w:tab w:val="left" w:pos="1132"/>
                <w:tab w:val="left" w:pos="7797"/>
              </w:tabs>
              <w:spacing w:before="0" w:after="0"/>
              <w:ind w:left="-101" w:firstLine="8"/>
              <w:rPr>
                <w:b/>
                <w:sz w:val="18"/>
                <w:szCs w:val="18"/>
              </w:rPr>
            </w:pPr>
            <w:proofErr w:type="gramStart"/>
            <w:r w:rsidRPr="00B876A7">
              <w:rPr>
                <w:b/>
                <w:sz w:val="18"/>
                <w:szCs w:val="18"/>
              </w:rPr>
              <w:t>At</w:t>
            </w:r>
            <w:proofErr w:type="gramEnd"/>
            <w:r w:rsidRPr="00B876A7">
              <w:rPr>
                <w:b/>
                <w:sz w:val="18"/>
                <w:szCs w:val="18"/>
              </w:rPr>
              <w:t xml:space="preserve"> 31 December 202</w:t>
            </w:r>
            <w:r w:rsidR="00C44423">
              <w:rPr>
                <w:b/>
                <w:sz w:val="18"/>
                <w:szCs w:val="18"/>
              </w:rPr>
              <w:t>2</w:t>
            </w:r>
          </w:p>
        </w:tc>
        <w:tc>
          <w:tcPr>
            <w:tcW w:w="1440" w:type="dxa"/>
            <w:shd w:val="clear" w:color="auto" w:fill="FAFAFA"/>
            <w:vAlign w:val="bottom"/>
          </w:tcPr>
          <w:p w14:paraId="73369176"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0F7757E0"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7072F787"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058ED701"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53DAF6A3" w14:textId="77777777" w:rsidR="007A5A72" w:rsidRPr="00B876A7" w:rsidRDefault="007A5A72" w:rsidP="00DF686A">
            <w:pPr>
              <w:spacing w:before="0" w:after="0"/>
              <w:ind w:right="-72"/>
              <w:jc w:val="right"/>
              <w:rPr>
                <w:sz w:val="18"/>
                <w:szCs w:val="18"/>
              </w:rPr>
            </w:pPr>
          </w:p>
        </w:tc>
        <w:tc>
          <w:tcPr>
            <w:tcW w:w="1440" w:type="dxa"/>
            <w:shd w:val="clear" w:color="auto" w:fill="FAFAFA"/>
            <w:vAlign w:val="bottom"/>
          </w:tcPr>
          <w:p w14:paraId="1234AAAD" w14:textId="77777777" w:rsidR="007A5A72" w:rsidRPr="00B876A7" w:rsidRDefault="007A5A72" w:rsidP="00DF686A">
            <w:pPr>
              <w:spacing w:before="0" w:after="0"/>
              <w:ind w:right="-72"/>
              <w:jc w:val="right"/>
              <w:rPr>
                <w:sz w:val="18"/>
                <w:szCs w:val="18"/>
              </w:rPr>
            </w:pPr>
          </w:p>
        </w:tc>
        <w:tc>
          <w:tcPr>
            <w:tcW w:w="1440" w:type="dxa"/>
            <w:gridSpan w:val="2"/>
            <w:shd w:val="clear" w:color="auto" w:fill="FAFAFA"/>
            <w:vAlign w:val="bottom"/>
          </w:tcPr>
          <w:p w14:paraId="09847210" w14:textId="77777777" w:rsidR="007A5A72" w:rsidRPr="00B876A7" w:rsidRDefault="007A5A72" w:rsidP="00DF686A">
            <w:pPr>
              <w:spacing w:before="0" w:after="0"/>
              <w:ind w:right="-72"/>
              <w:jc w:val="right"/>
              <w:rPr>
                <w:sz w:val="18"/>
                <w:szCs w:val="18"/>
              </w:rPr>
            </w:pPr>
          </w:p>
        </w:tc>
      </w:tr>
      <w:tr w:rsidR="007A5A72" w:rsidRPr="00B876A7" w14:paraId="41D4EB7A" w14:textId="77777777" w:rsidTr="00685F2C">
        <w:trPr>
          <w:trHeight w:val="20"/>
        </w:trPr>
        <w:tc>
          <w:tcPr>
            <w:tcW w:w="4473" w:type="dxa"/>
            <w:vAlign w:val="bottom"/>
          </w:tcPr>
          <w:p w14:paraId="7C0CE414" w14:textId="77777777" w:rsidR="007A5A72" w:rsidRPr="00B876A7" w:rsidRDefault="0032140B" w:rsidP="00DF686A">
            <w:pPr>
              <w:tabs>
                <w:tab w:val="left" w:pos="1132"/>
                <w:tab w:val="left" w:pos="7797"/>
              </w:tabs>
              <w:spacing w:before="0" w:after="0"/>
              <w:ind w:left="-101" w:firstLine="8"/>
              <w:rPr>
                <w:sz w:val="18"/>
                <w:szCs w:val="18"/>
              </w:rPr>
            </w:pPr>
            <w:r w:rsidRPr="00B876A7">
              <w:rPr>
                <w:sz w:val="18"/>
                <w:szCs w:val="18"/>
              </w:rPr>
              <w:t xml:space="preserve">Cost </w:t>
            </w:r>
          </w:p>
        </w:tc>
        <w:tc>
          <w:tcPr>
            <w:tcW w:w="1440" w:type="dxa"/>
            <w:shd w:val="clear" w:color="auto" w:fill="FAFAFA"/>
          </w:tcPr>
          <w:p w14:paraId="1596C9CE" w14:textId="28A0486E" w:rsidR="007A5A72" w:rsidRPr="00B876A7" w:rsidRDefault="00024C20" w:rsidP="00DF686A">
            <w:pPr>
              <w:spacing w:before="0" w:after="0"/>
              <w:ind w:right="-72"/>
              <w:jc w:val="right"/>
              <w:rPr>
                <w:sz w:val="18"/>
                <w:szCs w:val="18"/>
              </w:rPr>
            </w:pPr>
            <w:r w:rsidRPr="00024C20">
              <w:rPr>
                <w:sz w:val="18"/>
                <w:szCs w:val="18"/>
              </w:rPr>
              <w:t>79,654,012</w:t>
            </w:r>
          </w:p>
        </w:tc>
        <w:tc>
          <w:tcPr>
            <w:tcW w:w="1440" w:type="dxa"/>
            <w:shd w:val="clear" w:color="auto" w:fill="FAFAFA"/>
          </w:tcPr>
          <w:p w14:paraId="54C8A519" w14:textId="15889445" w:rsidR="007A5A72" w:rsidRPr="00B876A7" w:rsidRDefault="00024C20" w:rsidP="00DF686A">
            <w:pPr>
              <w:spacing w:before="0" w:after="0"/>
              <w:ind w:right="-72"/>
              <w:jc w:val="right"/>
              <w:rPr>
                <w:sz w:val="18"/>
                <w:szCs w:val="18"/>
              </w:rPr>
            </w:pPr>
            <w:r w:rsidRPr="00024C20">
              <w:rPr>
                <w:sz w:val="18"/>
                <w:szCs w:val="18"/>
              </w:rPr>
              <w:t>21,551,108</w:t>
            </w:r>
          </w:p>
        </w:tc>
        <w:tc>
          <w:tcPr>
            <w:tcW w:w="1440" w:type="dxa"/>
            <w:shd w:val="clear" w:color="auto" w:fill="FAFAFA"/>
          </w:tcPr>
          <w:p w14:paraId="307291F1" w14:textId="6C5F4C45" w:rsidR="007A5A72" w:rsidRPr="00B876A7" w:rsidRDefault="004540BF" w:rsidP="00DF686A">
            <w:pPr>
              <w:spacing w:before="0" w:after="0"/>
              <w:ind w:right="-72"/>
              <w:jc w:val="right"/>
              <w:rPr>
                <w:sz w:val="18"/>
                <w:szCs w:val="18"/>
              </w:rPr>
            </w:pPr>
            <w:r w:rsidRPr="004540BF">
              <w:rPr>
                <w:sz w:val="18"/>
                <w:szCs w:val="18"/>
              </w:rPr>
              <w:t>118,204,166</w:t>
            </w:r>
          </w:p>
        </w:tc>
        <w:tc>
          <w:tcPr>
            <w:tcW w:w="1440" w:type="dxa"/>
            <w:shd w:val="clear" w:color="auto" w:fill="FAFAFA"/>
          </w:tcPr>
          <w:p w14:paraId="36558692" w14:textId="5370FE19" w:rsidR="007A5A72" w:rsidRPr="00B876A7" w:rsidRDefault="004540BF" w:rsidP="00DF686A">
            <w:pPr>
              <w:tabs>
                <w:tab w:val="left" w:pos="1044"/>
              </w:tabs>
              <w:spacing w:before="0" w:after="0"/>
              <w:ind w:right="-72"/>
              <w:jc w:val="right"/>
              <w:rPr>
                <w:sz w:val="18"/>
                <w:szCs w:val="18"/>
              </w:rPr>
            </w:pPr>
            <w:r w:rsidRPr="004540BF">
              <w:rPr>
                <w:sz w:val="18"/>
                <w:szCs w:val="18"/>
              </w:rPr>
              <w:t>48,881,804</w:t>
            </w:r>
          </w:p>
        </w:tc>
        <w:tc>
          <w:tcPr>
            <w:tcW w:w="1440" w:type="dxa"/>
            <w:shd w:val="clear" w:color="auto" w:fill="FAFAFA"/>
          </w:tcPr>
          <w:p w14:paraId="0A18557A" w14:textId="1152035F" w:rsidR="007A5A72" w:rsidRPr="00B876A7" w:rsidRDefault="004540BF" w:rsidP="00DF686A">
            <w:pPr>
              <w:spacing w:before="0" w:after="0"/>
              <w:ind w:right="-72"/>
              <w:jc w:val="right"/>
              <w:rPr>
                <w:sz w:val="18"/>
                <w:szCs w:val="18"/>
              </w:rPr>
            </w:pPr>
            <w:r w:rsidRPr="004540BF">
              <w:rPr>
                <w:sz w:val="18"/>
                <w:szCs w:val="18"/>
              </w:rPr>
              <w:t>5,911,581</w:t>
            </w:r>
          </w:p>
        </w:tc>
        <w:tc>
          <w:tcPr>
            <w:tcW w:w="1440" w:type="dxa"/>
            <w:shd w:val="clear" w:color="auto" w:fill="FAFAFA"/>
          </w:tcPr>
          <w:p w14:paraId="6293D2E7" w14:textId="2A606E9A" w:rsidR="007A5A72" w:rsidRPr="00B876A7" w:rsidRDefault="004540BF" w:rsidP="00DF686A">
            <w:pPr>
              <w:spacing w:before="0" w:after="0"/>
              <w:ind w:right="-72"/>
              <w:jc w:val="right"/>
              <w:rPr>
                <w:sz w:val="18"/>
                <w:szCs w:val="18"/>
              </w:rPr>
            </w:pPr>
            <w:r w:rsidRPr="004540BF">
              <w:rPr>
                <w:sz w:val="18"/>
                <w:szCs w:val="18"/>
              </w:rPr>
              <w:t>30,245,826</w:t>
            </w:r>
          </w:p>
        </w:tc>
        <w:tc>
          <w:tcPr>
            <w:tcW w:w="1440" w:type="dxa"/>
            <w:gridSpan w:val="2"/>
            <w:shd w:val="clear" w:color="auto" w:fill="FAFAFA"/>
          </w:tcPr>
          <w:p w14:paraId="5C0EE0DA" w14:textId="54061E1C" w:rsidR="007A5A72" w:rsidRPr="00B876A7" w:rsidRDefault="004540BF" w:rsidP="00DF686A">
            <w:pPr>
              <w:spacing w:before="0" w:after="0"/>
              <w:ind w:right="-72"/>
              <w:jc w:val="right"/>
              <w:rPr>
                <w:sz w:val="18"/>
                <w:szCs w:val="18"/>
              </w:rPr>
            </w:pPr>
            <w:r w:rsidRPr="004540BF">
              <w:rPr>
                <w:sz w:val="18"/>
                <w:szCs w:val="18"/>
              </w:rPr>
              <w:t>304,448,497</w:t>
            </w:r>
          </w:p>
        </w:tc>
      </w:tr>
      <w:tr w:rsidR="007A5A72" w:rsidRPr="00B876A7" w14:paraId="544F9CD8" w14:textId="77777777" w:rsidTr="00685F2C">
        <w:trPr>
          <w:trHeight w:val="20"/>
        </w:trPr>
        <w:tc>
          <w:tcPr>
            <w:tcW w:w="4473" w:type="dxa"/>
            <w:vAlign w:val="bottom"/>
          </w:tcPr>
          <w:p w14:paraId="205A90D2" w14:textId="77777777" w:rsidR="007A5A72" w:rsidRPr="00B876A7" w:rsidRDefault="0032140B" w:rsidP="00DF686A">
            <w:pPr>
              <w:tabs>
                <w:tab w:val="left" w:pos="1132"/>
                <w:tab w:val="left" w:pos="7797"/>
              </w:tabs>
              <w:spacing w:before="0" w:after="0"/>
              <w:ind w:left="-101" w:firstLine="8"/>
              <w:rPr>
                <w:sz w:val="18"/>
                <w:szCs w:val="18"/>
              </w:rPr>
            </w:pPr>
            <w:proofErr w:type="gramStart"/>
            <w:r w:rsidRPr="00B876A7">
              <w:rPr>
                <w:sz w:val="18"/>
                <w:szCs w:val="18"/>
                <w:u w:val="single"/>
              </w:rPr>
              <w:t>Less</w:t>
            </w:r>
            <w:r w:rsidRPr="00B876A7">
              <w:rPr>
                <w:sz w:val="18"/>
                <w:szCs w:val="18"/>
              </w:rPr>
              <w:t xml:space="preserve">  Accumulated</w:t>
            </w:r>
            <w:proofErr w:type="gramEnd"/>
            <w:r w:rsidRPr="00B876A7">
              <w:rPr>
                <w:sz w:val="18"/>
                <w:szCs w:val="18"/>
              </w:rPr>
              <w:t xml:space="preserve"> depreciation</w:t>
            </w:r>
          </w:p>
        </w:tc>
        <w:tc>
          <w:tcPr>
            <w:tcW w:w="1440" w:type="dxa"/>
            <w:tcBorders>
              <w:bottom w:val="single" w:sz="4" w:space="0" w:color="auto"/>
            </w:tcBorders>
            <w:shd w:val="clear" w:color="auto" w:fill="FAFAFA"/>
            <w:vAlign w:val="bottom"/>
          </w:tcPr>
          <w:p w14:paraId="4D729889" w14:textId="2ACDF5EA" w:rsidR="007A5A72" w:rsidRPr="00B876A7" w:rsidRDefault="00024C20" w:rsidP="00DF686A">
            <w:pPr>
              <w:spacing w:before="0" w:after="0"/>
              <w:ind w:right="-72"/>
              <w:jc w:val="right"/>
              <w:rPr>
                <w:sz w:val="18"/>
                <w:szCs w:val="18"/>
              </w:rPr>
            </w:pPr>
            <w:r w:rsidRPr="00024C20">
              <w:rPr>
                <w:sz w:val="18"/>
                <w:szCs w:val="18"/>
              </w:rPr>
              <w:t>(165,422)</w:t>
            </w:r>
          </w:p>
        </w:tc>
        <w:tc>
          <w:tcPr>
            <w:tcW w:w="1440" w:type="dxa"/>
            <w:tcBorders>
              <w:bottom w:val="single" w:sz="4" w:space="0" w:color="auto"/>
            </w:tcBorders>
            <w:shd w:val="clear" w:color="auto" w:fill="FAFAFA"/>
            <w:vAlign w:val="bottom"/>
          </w:tcPr>
          <w:p w14:paraId="4052AE37" w14:textId="165EF090" w:rsidR="007A5A72" w:rsidRPr="00B876A7" w:rsidRDefault="00024C20" w:rsidP="00DF686A">
            <w:pPr>
              <w:spacing w:before="0" w:after="0"/>
              <w:ind w:right="-72"/>
              <w:jc w:val="right"/>
              <w:rPr>
                <w:sz w:val="18"/>
                <w:szCs w:val="18"/>
              </w:rPr>
            </w:pPr>
            <w:r w:rsidRPr="00024C20">
              <w:rPr>
                <w:sz w:val="18"/>
                <w:szCs w:val="18"/>
              </w:rPr>
              <w:t>(11,485,565)</w:t>
            </w:r>
          </w:p>
        </w:tc>
        <w:tc>
          <w:tcPr>
            <w:tcW w:w="1440" w:type="dxa"/>
            <w:tcBorders>
              <w:bottom w:val="single" w:sz="4" w:space="0" w:color="auto"/>
            </w:tcBorders>
            <w:shd w:val="clear" w:color="auto" w:fill="FAFAFA"/>
            <w:vAlign w:val="bottom"/>
          </w:tcPr>
          <w:p w14:paraId="3EF243C8" w14:textId="6BE22AAA" w:rsidR="007A5A72" w:rsidRPr="00B876A7" w:rsidRDefault="004540BF" w:rsidP="00DF686A">
            <w:pPr>
              <w:spacing w:before="0" w:after="0"/>
              <w:ind w:right="-72"/>
              <w:jc w:val="right"/>
              <w:rPr>
                <w:sz w:val="18"/>
                <w:szCs w:val="18"/>
              </w:rPr>
            </w:pPr>
            <w:r w:rsidRPr="004540BF">
              <w:rPr>
                <w:sz w:val="18"/>
                <w:szCs w:val="18"/>
              </w:rPr>
              <w:t>(82,741,922)</w:t>
            </w:r>
          </w:p>
        </w:tc>
        <w:tc>
          <w:tcPr>
            <w:tcW w:w="1440" w:type="dxa"/>
            <w:tcBorders>
              <w:bottom w:val="single" w:sz="4" w:space="0" w:color="auto"/>
            </w:tcBorders>
            <w:shd w:val="clear" w:color="auto" w:fill="FAFAFA"/>
            <w:vAlign w:val="bottom"/>
          </w:tcPr>
          <w:p w14:paraId="6F1F144A" w14:textId="7F390DFE" w:rsidR="007A5A72" w:rsidRPr="00B876A7" w:rsidRDefault="004540BF" w:rsidP="00DF686A">
            <w:pPr>
              <w:spacing w:before="0" w:after="0"/>
              <w:ind w:right="-72"/>
              <w:jc w:val="right"/>
              <w:rPr>
                <w:sz w:val="18"/>
                <w:szCs w:val="18"/>
              </w:rPr>
            </w:pPr>
            <w:r w:rsidRPr="004540BF">
              <w:rPr>
                <w:sz w:val="18"/>
                <w:szCs w:val="18"/>
              </w:rPr>
              <w:t>(35,313,325)</w:t>
            </w:r>
          </w:p>
        </w:tc>
        <w:tc>
          <w:tcPr>
            <w:tcW w:w="1440" w:type="dxa"/>
            <w:tcBorders>
              <w:bottom w:val="single" w:sz="4" w:space="0" w:color="auto"/>
            </w:tcBorders>
            <w:shd w:val="clear" w:color="auto" w:fill="FAFAFA"/>
            <w:vAlign w:val="bottom"/>
          </w:tcPr>
          <w:p w14:paraId="165A4369" w14:textId="29F94968" w:rsidR="007A5A72" w:rsidRPr="00B876A7" w:rsidRDefault="004540BF" w:rsidP="00DF686A">
            <w:pPr>
              <w:spacing w:before="0" w:after="0"/>
              <w:ind w:right="-72"/>
              <w:jc w:val="right"/>
              <w:rPr>
                <w:sz w:val="18"/>
                <w:szCs w:val="18"/>
              </w:rPr>
            </w:pPr>
            <w:r w:rsidRPr="004540BF">
              <w:rPr>
                <w:sz w:val="18"/>
                <w:szCs w:val="18"/>
              </w:rPr>
              <w:t>(3,957,232)</w:t>
            </w:r>
          </w:p>
        </w:tc>
        <w:tc>
          <w:tcPr>
            <w:tcW w:w="1440" w:type="dxa"/>
            <w:tcBorders>
              <w:bottom w:val="single" w:sz="4" w:space="0" w:color="auto"/>
            </w:tcBorders>
            <w:shd w:val="clear" w:color="auto" w:fill="FAFAFA"/>
            <w:vAlign w:val="bottom"/>
          </w:tcPr>
          <w:p w14:paraId="1FD8D59C" w14:textId="71A1E63B" w:rsidR="007A5A72" w:rsidRPr="00B876A7" w:rsidRDefault="004540BF" w:rsidP="00DF686A">
            <w:pPr>
              <w:spacing w:before="0" w:after="0"/>
              <w:ind w:right="-72"/>
              <w:jc w:val="right"/>
              <w:rPr>
                <w:sz w:val="18"/>
                <w:szCs w:val="18"/>
              </w:rPr>
            </w:pPr>
            <w:r>
              <w:rPr>
                <w:sz w:val="18"/>
                <w:szCs w:val="18"/>
              </w:rPr>
              <w:t>-</w:t>
            </w:r>
          </w:p>
        </w:tc>
        <w:tc>
          <w:tcPr>
            <w:tcW w:w="1440" w:type="dxa"/>
            <w:gridSpan w:val="2"/>
            <w:tcBorders>
              <w:bottom w:val="single" w:sz="4" w:space="0" w:color="auto"/>
            </w:tcBorders>
            <w:shd w:val="clear" w:color="auto" w:fill="FAFAFA"/>
            <w:vAlign w:val="bottom"/>
          </w:tcPr>
          <w:p w14:paraId="5C877991" w14:textId="4052BDED" w:rsidR="007A5A72" w:rsidRPr="00B876A7" w:rsidRDefault="00FC4315" w:rsidP="00DF686A">
            <w:pPr>
              <w:spacing w:before="0" w:after="0"/>
              <w:ind w:right="-72"/>
              <w:jc w:val="right"/>
              <w:rPr>
                <w:sz w:val="18"/>
                <w:szCs w:val="18"/>
              </w:rPr>
            </w:pPr>
            <w:r w:rsidRPr="00FC4315">
              <w:rPr>
                <w:sz w:val="18"/>
                <w:szCs w:val="18"/>
              </w:rPr>
              <w:t>(133,663,466)</w:t>
            </w:r>
          </w:p>
        </w:tc>
      </w:tr>
      <w:tr w:rsidR="007A5A72" w:rsidRPr="00B876A7" w14:paraId="2FB8145C" w14:textId="77777777" w:rsidTr="00685F2C">
        <w:trPr>
          <w:trHeight w:val="20"/>
        </w:trPr>
        <w:tc>
          <w:tcPr>
            <w:tcW w:w="4473" w:type="dxa"/>
            <w:vAlign w:val="bottom"/>
          </w:tcPr>
          <w:p w14:paraId="0D40FD43" w14:textId="77777777" w:rsidR="007A5A72" w:rsidRPr="00B876A7" w:rsidRDefault="007A5A72" w:rsidP="00DF686A">
            <w:pPr>
              <w:tabs>
                <w:tab w:val="left" w:pos="7797"/>
              </w:tabs>
              <w:spacing w:before="0" w:after="0"/>
              <w:ind w:left="-101" w:firstLine="8"/>
              <w:rPr>
                <w:b/>
                <w:sz w:val="18"/>
                <w:szCs w:val="18"/>
              </w:rPr>
            </w:pPr>
          </w:p>
        </w:tc>
        <w:tc>
          <w:tcPr>
            <w:tcW w:w="1440" w:type="dxa"/>
            <w:tcBorders>
              <w:top w:val="single" w:sz="4" w:space="0" w:color="auto"/>
            </w:tcBorders>
            <w:shd w:val="clear" w:color="auto" w:fill="FAFAFA"/>
            <w:vAlign w:val="bottom"/>
          </w:tcPr>
          <w:p w14:paraId="1140B14F"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79DEDF7D"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7630BCA9"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46C2A225"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33D33DEF" w14:textId="77777777" w:rsidR="007A5A72" w:rsidRPr="00B876A7" w:rsidRDefault="007A5A72" w:rsidP="00DF686A">
            <w:pPr>
              <w:spacing w:before="0" w:after="0"/>
              <w:ind w:right="-72"/>
              <w:jc w:val="right"/>
              <w:rPr>
                <w:sz w:val="18"/>
                <w:szCs w:val="18"/>
              </w:rPr>
            </w:pPr>
          </w:p>
        </w:tc>
        <w:tc>
          <w:tcPr>
            <w:tcW w:w="1440" w:type="dxa"/>
            <w:tcBorders>
              <w:top w:val="single" w:sz="4" w:space="0" w:color="auto"/>
            </w:tcBorders>
            <w:shd w:val="clear" w:color="auto" w:fill="FAFAFA"/>
            <w:vAlign w:val="bottom"/>
          </w:tcPr>
          <w:p w14:paraId="49FBC128" w14:textId="77777777" w:rsidR="007A5A72" w:rsidRPr="00B876A7" w:rsidRDefault="007A5A72" w:rsidP="00DF686A">
            <w:pPr>
              <w:spacing w:before="0" w:after="0"/>
              <w:ind w:right="-72"/>
              <w:jc w:val="right"/>
              <w:rPr>
                <w:sz w:val="18"/>
                <w:szCs w:val="18"/>
              </w:rPr>
            </w:pPr>
          </w:p>
        </w:tc>
        <w:tc>
          <w:tcPr>
            <w:tcW w:w="1440" w:type="dxa"/>
            <w:gridSpan w:val="2"/>
            <w:tcBorders>
              <w:top w:val="single" w:sz="4" w:space="0" w:color="auto"/>
            </w:tcBorders>
            <w:shd w:val="clear" w:color="auto" w:fill="FAFAFA"/>
            <w:vAlign w:val="bottom"/>
          </w:tcPr>
          <w:p w14:paraId="5A2DF25F" w14:textId="77777777" w:rsidR="007A5A72" w:rsidRPr="00B876A7" w:rsidRDefault="007A5A72" w:rsidP="00DF686A">
            <w:pPr>
              <w:spacing w:before="0" w:after="0"/>
              <w:ind w:right="-72"/>
              <w:jc w:val="right"/>
              <w:rPr>
                <w:sz w:val="18"/>
                <w:szCs w:val="18"/>
              </w:rPr>
            </w:pPr>
          </w:p>
        </w:tc>
      </w:tr>
      <w:tr w:rsidR="007A5A72" w:rsidRPr="00B876A7" w14:paraId="0009E24C" w14:textId="77777777" w:rsidTr="00685F2C">
        <w:trPr>
          <w:trHeight w:val="20"/>
        </w:trPr>
        <w:tc>
          <w:tcPr>
            <w:tcW w:w="4473" w:type="dxa"/>
            <w:vAlign w:val="bottom"/>
          </w:tcPr>
          <w:p w14:paraId="43F1CBD6" w14:textId="77777777" w:rsidR="007A5A72" w:rsidRPr="00B876A7" w:rsidRDefault="0032140B" w:rsidP="00DF686A">
            <w:pPr>
              <w:tabs>
                <w:tab w:val="left" w:pos="7797"/>
              </w:tabs>
              <w:spacing w:before="0" w:after="0"/>
              <w:ind w:left="-101" w:firstLine="8"/>
              <w:rPr>
                <w:sz w:val="18"/>
                <w:szCs w:val="18"/>
              </w:rPr>
            </w:pPr>
            <w:r w:rsidRPr="00B876A7">
              <w:rPr>
                <w:sz w:val="18"/>
                <w:szCs w:val="18"/>
              </w:rPr>
              <w:t>Closing net book value</w:t>
            </w:r>
          </w:p>
        </w:tc>
        <w:tc>
          <w:tcPr>
            <w:tcW w:w="1440" w:type="dxa"/>
            <w:tcBorders>
              <w:bottom w:val="single" w:sz="4" w:space="0" w:color="auto"/>
            </w:tcBorders>
            <w:shd w:val="clear" w:color="auto" w:fill="FAFAFA"/>
          </w:tcPr>
          <w:p w14:paraId="2E25B659" w14:textId="6267EF24" w:rsidR="007A5A72" w:rsidRPr="00B876A7" w:rsidRDefault="00024C20" w:rsidP="00DF686A">
            <w:pPr>
              <w:spacing w:before="0" w:after="0"/>
              <w:ind w:right="-72"/>
              <w:jc w:val="right"/>
              <w:rPr>
                <w:sz w:val="18"/>
                <w:szCs w:val="18"/>
              </w:rPr>
            </w:pPr>
            <w:r w:rsidRPr="00024C20">
              <w:rPr>
                <w:sz w:val="18"/>
                <w:szCs w:val="18"/>
              </w:rPr>
              <w:t>79,488,590</w:t>
            </w:r>
          </w:p>
        </w:tc>
        <w:tc>
          <w:tcPr>
            <w:tcW w:w="1440" w:type="dxa"/>
            <w:tcBorders>
              <w:bottom w:val="single" w:sz="4" w:space="0" w:color="auto"/>
            </w:tcBorders>
            <w:shd w:val="clear" w:color="auto" w:fill="FAFAFA"/>
          </w:tcPr>
          <w:p w14:paraId="77D1337E" w14:textId="42A37710" w:rsidR="007A5A72" w:rsidRPr="00B876A7" w:rsidRDefault="00024C20" w:rsidP="00DF686A">
            <w:pPr>
              <w:spacing w:before="0" w:after="0"/>
              <w:ind w:right="-72"/>
              <w:jc w:val="right"/>
              <w:rPr>
                <w:sz w:val="18"/>
                <w:szCs w:val="18"/>
              </w:rPr>
            </w:pPr>
            <w:r w:rsidRPr="00024C20">
              <w:rPr>
                <w:sz w:val="18"/>
                <w:szCs w:val="18"/>
              </w:rPr>
              <w:t>10,065,543</w:t>
            </w:r>
          </w:p>
        </w:tc>
        <w:tc>
          <w:tcPr>
            <w:tcW w:w="1440" w:type="dxa"/>
            <w:tcBorders>
              <w:bottom w:val="single" w:sz="4" w:space="0" w:color="auto"/>
            </w:tcBorders>
            <w:shd w:val="clear" w:color="auto" w:fill="FAFAFA"/>
          </w:tcPr>
          <w:p w14:paraId="2FB16DB3" w14:textId="219759E0" w:rsidR="007A5A72" w:rsidRPr="00B876A7" w:rsidRDefault="00024C20" w:rsidP="00DF686A">
            <w:pPr>
              <w:spacing w:before="0" w:after="0"/>
              <w:ind w:right="-72"/>
              <w:jc w:val="right"/>
              <w:rPr>
                <w:sz w:val="18"/>
                <w:szCs w:val="18"/>
              </w:rPr>
            </w:pPr>
            <w:r w:rsidRPr="00024C20">
              <w:rPr>
                <w:sz w:val="18"/>
                <w:szCs w:val="18"/>
              </w:rPr>
              <w:t>35,462,244</w:t>
            </w:r>
          </w:p>
        </w:tc>
        <w:tc>
          <w:tcPr>
            <w:tcW w:w="1440" w:type="dxa"/>
            <w:tcBorders>
              <w:bottom w:val="single" w:sz="4" w:space="0" w:color="auto"/>
            </w:tcBorders>
            <w:shd w:val="clear" w:color="auto" w:fill="FAFAFA"/>
          </w:tcPr>
          <w:p w14:paraId="44CA287F" w14:textId="6EA9F7AE" w:rsidR="007A5A72" w:rsidRPr="00B876A7" w:rsidRDefault="004540BF" w:rsidP="00DF686A">
            <w:pPr>
              <w:spacing w:before="0" w:after="0"/>
              <w:ind w:right="-72"/>
              <w:jc w:val="right"/>
              <w:rPr>
                <w:sz w:val="18"/>
                <w:szCs w:val="18"/>
              </w:rPr>
            </w:pPr>
            <w:r w:rsidRPr="004540BF">
              <w:rPr>
                <w:sz w:val="18"/>
                <w:szCs w:val="18"/>
              </w:rPr>
              <w:t>13,568,479</w:t>
            </w:r>
          </w:p>
        </w:tc>
        <w:tc>
          <w:tcPr>
            <w:tcW w:w="1440" w:type="dxa"/>
            <w:tcBorders>
              <w:bottom w:val="single" w:sz="4" w:space="0" w:color="auto"/>
            </w:tcBorders>
            <w:shd w:val="clear" w:color="auto" w:fill="FAFAFA"/>
          </w:tcPr>
          <w:p w14:paraId="1A805A05" w14:textId="14D504F3" w:rsidR="007A5A72" w:rsidRPr="00B876A7" w:rsidRDefault="004540BF" w:rsidP="00DF686A">
            <w:pPr>
              <w:spacing w:before="0" w:after="0"/>
              <w:ind w:right="-72"/>
              <w:jc w:val="right"/>
              <w:rPr>
                <w:sz w:val="18"/>
                <w:szCs w:val="18"/>
              </w:rPr>
            </w:pPr>
            <w:r w:rsidRPr="004540BF">
              <w:rPr>
                <w:sz w:val="18"/>
                <w:szCs w:val="18"/>
              </w:rPr>
              <w:t>1,954,349</w:t>
            </w:r>
          </w:p>
        </w:tc>
        <w:tc>
          <w:tcPr>
            <w:tcW w:w="1440" w:type="dxa"/>
            <w:tcBorders>
              <w:bottom w:val="single" w:sz="4" w:space="0" w:color="auto"/>
            </w:tcBorders>
            <w:shd w:val="clear" w:color="auto" w:fill="FAFAFA"/>
          </w:tcPr>
          <w:p w14:paraId="490A290A" w14:textId="1D792CF7" w:rsidR="007A5A72" w:rsidRPr="00B876A7" w:rsidRDefault="004540BF" w:rsidP="00DF686A">
            <w:pPr>
              <w:spacing w:before="0" w:after="0"/>
              <w:ind w:right="-72"/>
              <w:jc w:val="right"/>
              <w:rPr>
                <w:sz w:val="18"/>
                <w:szCs w:val="18"/>
              </w:rPr>
            </w:pPr>
            <w:r w:rsidRPr="004540BF">
              <w:rPr>
                <w:sz w:val="18"/>
                <w:szCs w:val="18"/>
              </w:rPr>
              <w:t>30,245,826</w:t>
            </w:r>
          </w:p>
        </w:tc>
        <w:tc>
          <w:tcPr>
            <w:tcW w:w="1440" w:type="dxa"/>
            <w:gridSpan w:val="2"/>
            <w:tcBorders>
              <w:bottom w:val="single" w:sz="4" w:space="0" w:color="auto"/>
            </w:tcBorders>
            <w:shd w:val="clear" w:color="auto" w:fill="FAFAFA"/>
          </w:tcPr>
          <w:p w14:paraId="25D53974" w14:textId="36877EC6" w:rsidR="007A5A72" w:rsidRPr="00B876A7" w:rsidRDefault="00FC4315" w:rsidP="00DF686A">
            <w:pPr>
              <w:spacing w:before="0" w:after="0"/>
              <w:ind w:right="-72"/>
              <w:jc w:val="right"/>
              <w:rPr>
                <w:sz w:val="18"/>
                <w:szCs w:val="18"/>
              </w:rPr>
            </w:pPr>
            <w:r w:rsidRPr="00FC4315">
              <w:rPr>
                <w:sz w:val="18"/>
                <w:szCs w:val="18"/>
              </w:rPr>
              <w:t>170,785,031</w:t>
            </w:r>
          </w:p>
        </w:tc>
      </w:tr>
    </w:tbl>
    <w:p w14:paraId="16FEDC5D" w14:textId="77777777" w:rsidR="007A5A72" w:rsidRDefault="007A5A72">
      <w:pPr>
        <w:ind w:left="540" w:hanging="540"/>
        <w:rPr>
          <w:rFonts w:ascii="Arial" w:eastAsia="Arial" w:hAnsi="Arial" w:cstheme="minorBidi"/>
          <w:sz w:val="18"/>
          <w:szCs w:val="18"/>
        </w:rPr>
      </w:pPr>
    </w:p>
    <w:p w14:paraId="2454A002" w14:textId="314DE709" w:rsidR="00E560F1" w:rsidRDefault="00E560F1" w:rsidP="00E560F1">
      <w:pPr>
        <w:rPr>
          <w:rFonts w:ascii="Arial" w:eastAsia="Arial" w:hAnsi="Arial" w:cstheme="minorBidi"/>
          <w:sz w:val="18"/>
          <w:szCs w:val="18"/>
        </w:rPr>
      </w:pPr>
      <w:r w:rsidRPr="00E560F1">
        <w:rPr>
          <w:rFonts w:ascii="Arial" w:eastAsia="Arial" w:hAnsi="Arial" w:cstheme="minorBidi"/>
          <w:sz w:val="18"/>
          <w:szCs w:val="18"/>
        </w:rPr>
        <w:t>Borrowing costs of Baht 3.88 million (2021: nil), arising from financing for the construction of a new building, were capitalised during the year and are included in ‘</w:t>
      </w:r>
      <w:proofErr w:type="gramStart"/>
      <w:r w:rsidRPr="00E560F1">
        <w:rPr>
          <w:rFonts w:ascii="Arial" w:eastAsia="Arial" w:hAnsi="Arial" w:cstheme="minorBidi"/>
          <w:sz w:val="18"/>
          <w:szCs w:val="18"/>
        </w:rPr>
        <w:t>additions’</w:t>
      </w:r>
      <w:proofErr w:type="gramEnd"/>
      <w:r w:rsidRPr="00E560F1">
        <w:rPr>
          <w:rFonts w:ascii="Arial" w:eastAsia="Arial" w:hAnsi="Arial" w:cstheme="minorBidi"/>
          <w:sz w:val="18"/>
          <w:szCs w:val="18"/>
        </w:rPr>
        <w:t>. A capitalisation rate of 6.13% (2021: nil) was used representing the actual borrowing cost of the loan used to finance the project.</w:t>
      </w:r>
    </w:p>
    <w:p w14:paraId="3E33F2FE" w14:textId="77777777" w:rsidR="00E560F1" w:rsidRDefault="00E560F1" w:rsidP="00E560F1">
      <w:pPr>
        <w:rPr>
          <w:rFonts w:ascii="Arial" w:eastAsia="Arial" w:hAnsi="Arial" w:cstheme="minorBidi"/>
          <w:sz w:val="18"/>
          <w:szCs w:val="18"/>
        </w:rPr>
      </w:pPr>
    </w:p>
    <w:p w14:paraId="163B3835" w14:textId="5D8B25BF" w:rsidR="00E560F1" w:rsidRPr="00E560F1" w:rsidRDefault="00E560F1" w:rsidP="00E560F1">
      <w:pPr>
        <w:rPr>
          <w:rFonts w:ascii="Arial" w:eastAsia="Arial" w:hAnsi="Arial" w:cstheme="minorBidi"/>
          <w:sz w:val="18"/>
          <w:szCs w:val="18"/>
        </w:rPr>
        <w:sectPr w:rsidR="00E560F1" w:rsidRPr="00E560F1">
          <w:pgSz w:w="16840" w:h="11907" w:orient="landscape"/>
          <w:pgMar w:top="1440" w:right="1152" w:bottom="720" w:left="1152" w:header="706" w:footer="576" w:gutter="0"/>
          <w:cols w:space="720"/>
        </w:sectPr>
      </w:pPr>
    </w:p>
    <w:p w14:paraId="78E7FE60" w14:textId="61C19DEC" w:rsidR="007A5A72" w:rsidRPr="00B876A7" w:rsidRDefault="0032140B">
      <w:pPr>
        <w:rPr>
          <w:rFonts w:ascii="Arial" w:eastAsia="Arial" w:hAnsi="Arial" w:cs="Arial"/>
          <w:sz w:val="18"/>
          <w:szCs w:val="18"/>
        </w:rPr>
      </w:pPr>
      <w:r w:rsidRPr="00B876A7">
        <w:rPr>
          <w:rFonts w:ascii="Arial" w:eastAsia="Arial" w:hAnsi="Arial" w:cs="Arial"/>
          <w:sz w:val="18"/>
          <w:szCs w:val="18"/>
        </w:rPr>
        <w:lastRenderedPageBreak/>
        <w:t xml:space="preserve">As </w:t>
      </w:r>
      <w:proofErr w:type="gramStart"/>
      <w:r w:rsidRPr="00B876A7">
        <w:rPr>
          <w:rFonts w:ascii="Arial" w:eastAsia="Arial" w:hAnsi="Arial" w:cs="Arial"/>
          <w:sz w:val="18"/>
          <w:szCs w:val="18"/>
        </w:rPr>
        <w:t>at</w:t>
      </w:r>
      <w:proofErr w:type="gramEnd"/>
      <w:r w:rsidRPr="00B876A7">
        <w:rPr>
          <w:rFonts w:ascii="Arial" w:eastAsia="Arial" w:hAnsi="Arial" w:cs="Arial"/>
          <w:sz w:val="18"/>
          <w:szCs w:val="18"/>
        </w:rPr>
        <w:t xml:space="preserve"> 31 December 202</w:t>
      </w:r>
      <w:r w:rsidR="00C44423">
        <w:rPr>
          <w:rFonts w:ascii="Arial" w:eastAsia="Arial" w:hAnsi="Arial" w:cs="Arial"/>
          <w:sz w:val="18"/>
          <w:szCs w:val="18"/>
        </w:rPr>
        <w:t>2</w:t>
      </w:r>
      <w:r w:rsidRPr="00B876A7">
        <w:rPr>
          <w:rFonts w:ascii="Arial" w:eastAsia="Arial" w:hAnsi="Arial" w:cs="Arial"/>
          <w:sz w:val="18"/>
          <w:szCs w:val="18"/>
        </w:rPr>
        <w:t xml:space="preserve">, the land and buildings at net book value of Baht </w:t>
      </w:r>
      <w:r w:rsidR="00E560F1">
        <w:rPr>
          <w:rFonts w:ascii="Arial" w:eastAsia="Arial" w:hAnsi="Arial" w:cs="Arial"/>
          <w:sz w:val="18"/>
          <w:szCs w:val="18"/>
        </w:rPr>
        <w:t>8</w:t>
      </w:r>
      <w:r w:rsidR="00B20308">
        <w:rPr>
          <w:rFonts w:ascii="Arial" w:eastAsia="Arial" w:hAnsi="Arial" w:cs="Arial"/>
          <w:sz w:val="18"/>
          <w:szCs w:val="18"/>
        </w:rPr>
        <w:t>5</w:t>
      </w:r>
      <w:r w:rsidR="00E560F1">
        <w:rPr>
          <w:rFonts w:ascii="Arial" w:eastAsia="Arial" w:hAnsi="Arial" w:cs="Arial"/>
          <w:sz w:val="18"/>
          <w:szCs w:val="18"/>
        </w:rPr>
        <w:t>.</w:t>
      </w:r>
      <w:r w:rsidR="00B20308">
        <w:rPr>
          <w:rFonts w:ascii="Arial" w:eastAsia="Arial" w:hAnsi="Arial" w:cs="Arial"/>
          <w:sz w:val="18"/>
          <w:szCs w:val="18"/>
        </w:rPr>
        <w:t>89</w:t>
      </w:r>
      <w:r w:rsidR="00C44423">
        <w:rPr>
          <w:rFonts w:ascii="Arial" w:eastAsia="Arial" w:hAnsi="Arial" w:cs="Arial"/>
          <w:sz w:val="18"/>
          <w:szCs w:val="18"/>
        </w:rPr>
        <w:t xml:space="preserve"> </w:t>
      </w:r>
      <w:r w:rsidRPr="00B876A7">
        <w:rPr>
          <w:rFonts w:ascii="Arial" w:eastAsia="Arial" w:hAnsi="Arial" w:cs="Arial"/>
          <w:sz w:val="18"/>
          <w:szCs w:val="18"/>
        </w:rPr>
        <w:t>million (202</w:t>
      </w:r>
      <w:r w:rsidR="00C44423">
        <w:rPr>
          <w:rFonts w:ascii="Arial" w:eastAsia="Arial" w:hAnsi="Arial" w:cs="Arial"/>
          <w:sz w:val="18"/>
          <w:szCs w:val="18"/>
        </w:rPr>
        <w:t>1</w:t>
      </w:r>
      <w:r w:rsidRPr="00B876A7">
        <w:rPr>
          <w:rFonts w:ascii="Arial" w:eastAsia="Arial" w:hAnsi="Arial" w:cs="Arial"/>
          <w:sz w:val="18"/>
          <w:szCs w:val="18"/>
        </w:rPr>
        <w:t xml:space="preserve">: Baht </w:t>
      </w:r>
      <w:r w:rsidR="00C44423" w:rsidRPr="00B876A7">
        <w:rPr>
          <w:rFonts w:ascii="Arial" w:eastAsia="Arial" w:hAnsi="Arial" w:cs="Arial"/>
          <w:sz w:val="18"/>
          <w:szCs w:val="18"/>
        </w:rPr>
        <w:t xml:space="preserve">87.74 </w:t>
      </w:r>
      <w:r w:rsidRPr="00B876A7">
        <w:rPr>
          <w:rFonts w:ascii="Arial" w:eastAsia="Arial" w:hAnsi="Arial" w:cs="Arial"/>
          <w:sz w:val="18"/>
          <w:szCs w:val="18"/>
        </w:rPr>
        <w:t xml:space="preserve">million) in the consolidated and separate financial statements are mortgaged as collateral for borrowings from financial institutions of the Company and subsidiary (Note </w:t>
      </w:r>
      <w:r w:rsidR="00BA0265" w:rsidRPr="00B876A7">
        <w:rPr>
          <w:rFonts w:ascii="Arial" w:eastAsia="Arial" w:hAnsi="Arial" w:cs="Arial"/>
          <w:sz w:val="18"/>
          <w:szCs w:val="18"/>
        </w:rPr>
        <w:t>2</w:t>
      </w:r>
      <w:r w:rsidR="00B35812">
        <w:rPr>
          <w:rFonts w:ascii="Arial" w:eastAsia="Arial" w:hAnsi="Arial" w:cs="Arial"/>
          <w:sz w:val="18"/>
          <w:szCs w:val="18"/>
        </w:rPr>
        <w:t>0</w:t>
      </w:r>
      <w:r w:rsidRPr="00B876A7">
        <w:rPr>
          <w:rFonts w:ascii="Arial" w:eastAsia="Arial" w:hAnsi="Arial" w:cs="Arial"/>
          <w:sz w:val="18"/>
          <w:szCs w:val="18"/>
        </w:rPr>
        <w:t xml:space="preserve">). </w:t>
      </w:r>
    </w:p>
    <w:p w14:paraId="7716AE6A" w14:textId="77777777" w:rsidR="007A5A72" w:rsidRPr="00B876A7" w:rsidRDefault="007A5A72">
      <w:pPr>
        <w:rPr>
          <w:rFonts w:ascii="Arial" w:eastAsia="Arial" w:hAnsi="Arial" w:cs="Arial"/>
          <w:sz w:val="18"/>
          <w:szCs w:val="18"/>
        </w:rPr>
      </w:pPr>
    </w:p>
    <w:p w14:paraId="3C2E04C8" w14:textId="77777777" w:rsidR="007A5A72" w:rsidRPr="00B876A7" w:rsidRDefault="0032140B">
      <w:pPr>
        <w:tabs>
          <w:tab w:val="left" w:pos="540"/>
        </w:tabs>
        <w:rPr>
          <w:rFonts w:ascii="Arial" w:eastAsia="Arial" w:hAnsi="Arial" w:cs="Arial"/>
          <w:sz w:val="18"/>
          <w:szCs w:val="18"/>
        </w:rPr>
      </w:pPr>
      <w:r w:rsidRPr="00B876A7">
        <w:rPr>
          <w:rFonts w:ascii="Arial" w:eastAsia="Arial" w:hAnsi="Arial" w:cs="Arial"/>
          <w:sz w:val="18"/>
          <w:szCs w:val="18"/>
        </w:rPr>
        <w:t>Depreciation expense has been charged to statement of comprehensive income as follows:</w:t>
      </w:r>
    </w:p>
    <w:p w14:paraId="4C7A3244" w14:textId="77777777" w:rsidR="007A5A72" w:rsidRPr="00B876A7" w:rsidRDefault="007A5A72">
      <w:pPr>
        <w:tabs>
          <w:tab w:val="left" w:pos="540"/>
        </w:tabs>
        <w:rPr>
          <w:rFonts w:ascii="Arial" w:eastAsia="Arial" w:hAnsi="Arial" w:cs="Arial"/>
          <w:sz w:val="18"/>
          <w:szCs w:val="18"/>
        </w:rPr>
      </w:pPr>
    </w:p>
    <w:tbl>
      <w:tblPr>
        <w:tblStyle w:val="TableGrid3"/>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84"/>
        <w:gridCol w:w="1296"/>
        <w:gridCol w:w="1296"/>
        <w:gridCol w:w="1296"/>
        <w:gridCol w:w="1296"/>
      </w:tblGrid>
      <w:tr w:rsidR="007A5A72" w:rsidRPr="0056305E" w14:paraId="5DB32498" w14:textId="77777777" w:rsidTr="00E80246">
        <w:tc>
          <w:tcPr>
            <w:tcW w:w="4284" w:type="dxa"/>
          </w:tcPr>
          <w:p w14:paraId="06E72ABB" w14:textId="77777777" w:rsidR="007A5A72" w:rsidRPr="0056305E" w:rsidRDefault="007A5A72" w:rsidP="00DF686A">
            <w:pPr>
              <w:ind w:left="-101"/>
              <w:rPr>
                <w:rFonts w:ascii="Arial" w:hAnsi="Arial" w:cs="Arial"/>
                <w:sz w:val="18"/>
                <w:szCs w:val="18"/>
              </w:rPr>
            </w:pPr>
          </w:p>
        </w:tc>
        <w:tc>
          <w:tcPr>
            <w:tcW w:w="2592" w:type="dxa"/>
            <w:gridSpan w:val="2"/>
            <w:tcBorders>
              <w:top w:val="single" w:sz="4" w:space="0" w:color="auto"/>
              <w:bottom w:val="single" w:sz="4" w:space="0" w:color="auto"/>
            </w:tcBorders>
          </w:tcPr>
          <w:p w14:paraId="6D5EFB1B" w14:textId="77777777" w:rsidR="007A5A72" w:rsidRPr="0056305E" w:rsidRDefault="0032140B" w:rsidP="00DF686A">
            <w:pPr>
              <w:ind w:right="-72"/>
              <w:jc w:val="center"/>
              <w:rPr>
                <w:rFonts w:ascii="Arial" w:hAnsi="Arial" w:cs="Arial"/>
                <w:b/>
                <w:sz w:val="18"/>
                <w:szCs w:val="18"/>
              </w:rPr>
            </w:pPr>
            <w:r w:rsidRPr="0056305E">
              <w:rPr>
                <w:rFonts w:ascii="Arial" w:hAnsi="Arial" w:cs="Arial"/>
                <w:b/>
                <w:sz w:val="18"/>
                <w:szCs w:val="18"/>
              </w:rPr>
              <w:t xml:space="preserve">Consolidated </w:t>
            </w:r>
          </w:p>
          <w:p w14:paraId="6FD43D55" w14:textId="77777777" w:rsidR="007A5A72" w:rsidRPr="0056305E" w:rsidRDefault="0032140B" w:rsidP="00DF686A">
            <w:pPr>
              <w:ind w:right="-72"/>
              <w:jc w:val="center"/>
              <w:rPr>
                <w:rFonts w:ascii="Arial" w:hAnsi="Arial" w:cs="Arial"/>
                <w:b/>
                <w:sz w:val="18"/>
                <w:szCs w:val="18"/>
              </w:rPr>
            </w:pPr>
            <w:r w:rsidRPr="0056305E">
              <w:rPr>
                <w:rFonts w:ascii="Arial" w:hAnsi="Arial" w:cs="Arial"/>
                <w:b/>
                <w:sz w:val="18"/>
                <w:szCs w:val="18"/>
              </w:rPr>
              <w:t>financial statements</w:t>
            </w:r>
          </w:p>
        </w:tc>
        <w:tc>
          <w:tcPr>
            <w:tcW w:w="2592" w:type="dxa"/>
            <w:gridSpan w:val="2"/>
            <w:tcBorders>
              <w:top w:val="single" w:sz="4" w:space="0" w:color="auto"/>
              <w:bottom w:val="single" w:sz="4" w:space="0" w:color="auto"/>
            </w:tcBorders>
          </w:tcPr>
          <w:p w14:paraId="3C41CFE7" w14:textId="77777777" w:rsidR="007A5A72" w:rsidRPr="0056305E" w:rsidRDefault="0032140B" w:rsidP="00DF686A">
            <w:pPr>
              <w:ind w:right="-72"/>
              <w:jc w:val="center"/>
              <w:rPr>
                <w:rFonts w:ascii="Arial" w:hAnsi="Arial" w:cs="Arial"/>
                <w:b/>
                <w:sz w:val="18"/>
                <w:szCs w:val="18"/>
              </w:rPr>
            </w:pPr>
            <w:r w:rsidRPr="0056305E">
              <w:rPr>
                <w:rFonts w:ascii="Arial" w:hAnsi="Arial" w:cs="Arial"/>
                <w:b/>
                <w:sz w:val="18"/>
                <w:szCs w:val="18"/>
              </w:rPr>
              <w:t xml:space="preserve">Separate </w:t>
            </w:r>
          </w:p>
          <w:p w14:paraId="43D1ABA8" w14:textId="77777777" w:rsidR="007A5A72" w:rsidRPr="0056305E" w:rsidRDefault="0032140B" w:rsidP="00DF686A">
            <w:pPr>
              <w:ind w:right="-72"/>
              <w:jc w:val="center"/>
              <w:rPr>
                <w:rFonts w:ascii="Arial" w:hAnsi="Arial" w:cs="Arial"/>
                <w:b/>
                <w:sz w:val="18"/>
                <w:szCs w:val="18"/>
              </w:rPr>
            </w:pPr>
            <w:r w:rsidRPr="0056305E">
              <w:rPr>
                <w:rFonts w:ascii="Arial" w:hAnsi="Arial" w:cs="Arial"/>
                <w:b/>
                <w:sz w:val="18"/>
                <w:szCs w:val="18"/>
              </w:rPr>
              <w:t>financial statements</w:t>
            </w:r>
          </w:p>
        </w:tc>
      </w:tr>
      <w:tr w:rsidR="007A5A72" w:rsidRPr="0056305E" w14:paraId="03D7924B" w14:textId="77777777" w:rsidTr="00E80246">
        <w:tc>
          <w:tcPr>
            <w:tcW w:w="4284" w:type="dxa"/>
          </w:tcPr>
          <w:p w14:paraId="3C8FCFE2" w14:textId="77777777" w:rsidR="007A5A72" w:rsidRPr="0056305E" w:rsidRDefault="007A5A72" w:rsidP="00DF686A">
            <w:pPr>
              <w:ind w:left="-101"/>
              <w:rPr>
                <w:rFonts w:ascii="Arial" w:hAnsi="Arial" w:cs="Arial"/>
                <w:sz w:val="18"/>
                <w:szCs w:val="18"/>
              </w:rPr>
            </w:pPr>
          </w:p>
        </w:tc>
        <w:tc>
          <w:tcPr>
            <w:tcW w:w="1296" w:type="dxa"/>
            <w:tcBorders>
              <w:top w:val="single" w:sz="4" w:space="0" w:color="auto"/>
            </w:tcBorders>
          </w:tcPr>
          <w:p w14:paraId="7426E3D2" w14:textId="1C9419F4" w:rsidR="007A5A72" w:rsidRPr="0056305E" w:rsidRDefault="0032140B" w:rsidP="00DF686A">
            <w:pPr>
              <w:ind w:right="-72"/>
              <w:jc w:val="right"/>
              <w:rPr>
                <w:rFonts w:ascii="Arial" w:hAnsi="Arial" w:cs="Arial"/>
                <w:b/>
                <w:sz w:val="18"/>
                <w:szCs w:val="18"/>
              </w:rPr>
            </w:pPr>
            <w:r w:rsidRPr="0056305E">
              <w:rPr>
                <w:rFonts w:ascii="Arial" w:hAnsi="Arial" w:cs="Arial"/>
                <w:b/>
                <w:sz w:val="18"/>
                <w:szCs w:val="18"/>
              </w:rPr>
              <w:t>202</w:t>
            </w:r>
            <w:r w:rsidR="00C44423" w:rsidRPr="0056305E">
              <w:rPr>
                <w:rFonts w:ascii="Arial" w:hAnsi="Arial" w:cs="Arial"/>
                <w:b/>
                <w:sz w:val="18"/>
                <w:szCs w:val="18"/>
              </w:rPr>
              <w:t>2</w:t>
            </w:r>
          </w:p>
        </w:tc>
        <w:tc>
          <w:tcPr>
            <w:tcW w:w="1296" w:type="dxa"/>
            <w:tcBorders>
              <w:top w:val="single" w:sz="4" w:space="0" w:color="auto"/>
            </w:tcBorders>
          </w:tcPr>
          <w:p w14:paraId="12FEDD83" w14:textId="3913ADD9" w:rsidR="007A5A72" w:rsidRPr="0056305E" w:rsidRDefault="0032140B" w:rsidP="00DF686A">
            <w:pPr>
              <w:ind w:right="-72"/>
              <w:jc w:val="right"/>
              <w:rPr>
                <w:rFonts w:ascii="Arial" w:hAnsi="Arial" w:cs="Arial"/>
                <w:b/>
                <w:sz w:val="18"/>
                <w:szCs w:val="18"/>
              </w:rPr>
            </w:pPr>
            <w:r w:rsidRPr="0056305E">
              <w:rPr>
                <w:rFonts w:ascii="Arial" w:hAnsi="Arial" w:cs="Arial"/>
                <w:b/>
                <w:sz w:val="18"/>
                <w:szCs w:val="18"/>
              </w:rPr>
              <w:t>202</w:t>
            </w:r>
            <w:r w:rsidR="00C44423" w:rsidRPr="0056305E">
              <w:rPr>
                <w:rFonts w:ascii="Arial" w:hAnsi="Arial" w:cs="Arial"/>
                <w:b/>
                <w:sz w:val="18"/>
                <w:szCs w:val="18"/>
              </w:rPr>
              <w:t>1</w:t>
            </w:r>
          </w:p>
        </w:tc>
        <w:tc>
          <w:tcPr>
            <w:tcW w:w="1296" w:type="dxa"/>
            <w:tcBorders>
              <w:top w:val="single" w:sz="4" w:space="0" w:color="auto"/>
            </w:tcBorders>
          </w:tcPr>
          <w:p w14:paraId="5684A58F" w14:textId="1FFE1BF4" w:rsidR="007A5A72" w:rsidRPr="0056305E" w:rsidRDefault="0032140B" w:rsidP="00DF686A">
            <w:pPr>
              <w:ind w:right="-72"/>
              <w:jc w:val="right"/>
              <w:rPr>
                <w:rFonts w:ascii="Arial" w:hAnsi="Arial" w:cs="Arial"/>
                <w:b/>
                <w:sz w:val="18"/>
                <w:szCs w:val="18"/>
              </w:rPr>
            </w:pPr>
            <w:r w:rsidRPr="0056305E">
              <w:rPr>
                <w:rFonts w:ascii="Arial" w:hAnsi="Arial" w:cs="Arial"/>
                <w:b/>
                <w:sz w:val="18"/>
                <w:szCs w:val="18"/>
              </w:rPr>
              <w:t>202</w:t>
            </w:r>
            <w:r w:rsidR="00C44423" w:rsidRPr="0056305E">
              <w:rPr>
                <w:rFonts w:ascii="Arial" w:hAnsi="Arial" w:cs="Arial"/>
                <w:b/>
                <w:sz w:val="18"/>
                <w:szCs w:val="18"/>
              </w:rPr>
              <w:t>2</w:t>
            </w:r>
          </w:p>
        </w:tc>
        <w:tc>
          <w:tcPr>
            <w:tcW w:w="1296" w:type="dxa"/>
            <w:tcBorders>
              <w:top w:val="single" w:sz="4" w:space="0" w:color="auto"/>
            </w:tcBorders>
          </w:tcPr>
          <w:p w14:paraId="39D036EA" w14:textId="2B30642C" w:rsidR="007A5A72" w:rsidRPr="0056305E" w:rsidRDefault="0032140B" w:rsidP="00DF686A">
            <w:pPr>
              <w:ind w:right="-72"/>
              <w:jc w:val="right"/>
              <w:rPr>
                <w:rFonts w:ascii="Arial" w:hAnsi="Arial" w:cs="Arial"/>
                <w:b/>
                <w:sz w:val="18"/>
                <w:szCs w:val="18"/>
              </w:rPr>
            </w:pPr>
            <w:r w:rsidRPr="0056305E">
              <w:rPr>
                <w:rFonts w:ascii="Arial" w:hAnsi="Arial" w:cs="Arial"/>
                <w:b/>
                <w:sz w:val="18"/>
                <w:szCs w:val="18"/>
              </w:rPr>
              <w:t>202</w:t>
            </w:r>
            <w:r w:rsidR="00C44423" w:rsidRPr="0056305E">
              <w:rPr>
                <w:rFonts w:ascii="Arial" w:hAnsi="Arial" w:cs="Arial"/>
                <w:b/>
                <w:sz w:val="18"/>
                <w:szCs w:val="18"/>
              </w:rPr>
              <w:t>1</w:t>
            </w:r>
          </w:p>
        </w:tc>
      </w:tr>
      <w:tr w:rsidR="007A5A72" w:rsidRPr="0056305E" w14:paraId="45A37381" w14:textId="77777777" w:rsidTr="00E80246">
        <w:tc>
          <w:tcPr>
            <w:tcW w:w="4284" w:type="dxa"/>
          </w:tcPr>
          <w:p w14:paraId="0013EE37" w14:textId="77777777" w:rsidR="007A5A72" w:rsidRPr="0056305E" w:rsidRDefault="007A5A72" w:rsidP="00DF686A">
            <w:pPr>
              <w:ind w:left="-101"/>
              <w:rPr>
                <w:rFonts w:ascii="Arial" w:hAnsi="Arial" w:cs="Arial"/>
                <w:sz w:val="18"/>
                <w:szCs w:val="18"/>
              </w:rPr>
            </w:pPr>
          </w:p>
        </w:tc>
        <w:tc>
          <w:tcPr>
            <w:tcW w:w="1296" w:type="dxa"/>
            <w:tcBorders>
              <w:bottom w:val="single" w:sz="4" w:space="0" w:color="auto"/>
            </w:tcBorders>
          </w:tcPr>
          <w:p w14:paraId="17A6527B" w14:textId="77777777" w:rsidR="007A5A72" w:rsidRPr="0056305E" w:rsidRDefault="0032140B" w:rsidP="00DF686A">
            <w:pPr>
              <w:ind w:right="-72"/>
              <w:jc w:val="right"/>
              <w:rPr>
                <w:rFonts w:ascii="Arial" w:hAnsi="Arial" w:cs="Arial"/>
                <w:b/>
                <w:sz w:val="18"/>
                <w:szCs w:val="18"/>
              </w:rPr>
            </w:pPr>
            <w:r w:rsidRPr="0056305E">
              <w:rPr>
                <w:rFonts w:ascii="Arial" w:hAnsi="Arial" w:cs="Arial"/>
                <w:b/>
                <w:sz w:val="18"/>
                <w:szCs w:val="18"/>
              </w:rPr>
              <w:t>Baht</w:t>
            </w:r>
          </w:p>
        </w:tc>
        <w:tc>
          <w:tcPr>
            <w:tcW w:w="1296" w:type="dxa"/>
            <w:tcBorders>
              <w:bottom w:val="single" w:sz="4" w:space="0" w:color="auto"/>
            </w:tcBorders>
          </w:tcPr>
          <w:p w14:paraId="62B6E963" w14:textId="77777777" w:rsidR="007A5A72" w:rsidRPr="0056305E" w:rsidRDefault="0032140B" w:rsidP="00DF686A">
            <w:pPr>
              <w:ind w:right="-72"/>
              <w:jc w:val="right"/>
              <w:rPr>
                <w:rFonts w:ascii="Arial" w:hAnsi="Arial" w:cs="Arial"/>
                <w:b/>
                <w:sz w:val="18"/>
                <w:szCs w:val="18"/>
              </w:rPr>
            </w:pPr>
            <w:r w:rsidRPr="0056305E">
              <w:rPr>
                <w:rFonts w:ascii="Arial" w:hAnsi="Arial" w:cs="Arial"/>
                <w:b/>
                <w:sz w:val="18"/>
                <w:szCs w:val="18"/>
              </w:rPr>
              <w:t>Baht</w:t>
            </w:r>
          </w:p>
        </w:tc>
        <w:tc>
          <w:tcPr>
            <w:tcW w:w="1296" w:type="dxa"/>
            <w:tcBorders>
              <w:bottom w:val="single" w:sz="4" w:space="0" w:color="auto"/>
            </w:tcBorders>
          </w:tcPr>
          <w:p w14:paraId="1E246502" w14:textId="77777777" w:rsidR="007A5A72" w:rsidRPr="0056305E" w:rsidRDefault="0032140B" w:rsidP="00DF686A">
            <w:pPr>
              <w:ind w:right="-72"/>
              <w:jc w:val="right"/>
              <w:rPr>
                <w:rFonts w:ascii="Arial" w:hAnsi="Arial" w:cs="Arial"/>
                <w:b/>
                <w:sz w:val="18"/>
                <w:szCs w:val="18"/>
              </w:rPr>
            </w:pPr>
            <w:r w:rsidRPr="0056305E">
              <w:rPr>
                <w:rFonts w:ascii="Arial" w:hAnsi="Arial" w:cs="Arial"/>
                <w:b/>
                <w:sz w:val="18"/>
                <w:szCs w:val="18"/>
              </w:rPr>
              <w:t>Baht</w:t>
            </w:r>
          </w:p>
        </w:tc>
        <w:tc>
          <w:tcPr>
            <w:tcW w:w="1296" w:type="dxa"/>
            <w:tcBorders>
              <w:bottom w:val="single" w:sz="4" w:space="0" w:color="auto"/>
            </w:tcBorders>
          </w:tcPr>
          <w:p w14:paraId="7543D085" w14:textId="77777777" w:rsidR="007A5A72" w:rsidRPr="0056305E" w:rsidRDefault="0032140B" w:rsidP="00DF686A">
            <w:pPr>
              <w:ind w:right="-72"/>
              <w:jc w:val="right"/>
              <w:rPr>
                <w:rFonts w:ascii="Arial" w:hAnsi="Arial" w:cs="Arial"/>
                <w:b/>
                <w:sz w:val="18"/>
                <w:szCs w:val="18"/>
              </w:rPr>
            </w:pPr>
            <w:r w:rsidRPr="0056305E">
              <w:rPr>
                <w:rFonts w:ascii="Arial" w:hAnsi="Arial" w:cs="Arial"/>
                <w:b/>
                <w:sz w:val="18"/>
                <w:szCs w:val="18"/>
              </w:rPr>
              <w:t>Baht</w:t>
            </w:r>
          </w:p>
        </w:tc>
      </w:tr>
      <w:tr w:rsidR="007A5A72" w:rsidRPr="0056305E" w14:paraId="59C51C9A" w14:textId="77777777" w:rsidTr="00E80246">
        <w:tc>
          <w:tcPr>
            <w:tcW w:w="4284" w:type="dxa"/>
          </w:tcPr>
          <w:p w14:paraId="2A92F900" w14:textId="77777777" w:rsidR="007A5A72" w:rsidRPr="0056305E" w:rsidRDefault="007A5A72" w:rsidP="00DF686A">
            <w:pPr>
              <w:ind w:left="-101"/>
              <w:rPr>
                <w:rFonts w:ascii="Arial" w:hAnsi="Arial" w:cs="Arial"/>
                <w:sz w:val="18"/>
                <w:szCs w:val="18"/>
              </w:rPr>
            </w:pPr>
          </w:p>
        </w:tc>
        <w:tc>
          <w:tcPr>
            <w:tcW w:w="1296" w:type="dxa"/>
            <w:tcBorders>
              <w:top w:val="single" w:sz="4" w:space="0" w:color="auto"/>
            </w:tcBorders>
            <w:shd w:val="clear" w:color="auto" w:fill="FAFAFA"/>
          </w:tcPr>
          <w:p w14:paraId="6367465F" w14:textId="77777777" w:rsidR="007A5A72" w:rsidRPr="0056305E" w:rsidRDefault="007A5A72" w:rsidP="00DF686A">
            <w:pPr>
              <w:ind w:right="-72"/>
              <w:rPr>
                <w:rFonts w:ascii="Arial" w:hAnsi="Arial" w:cs="Arial"/>
                <w:sz w:val="18"/>
                <w:szCs w:val="18"/>
              </w:rPr>
            </w:pPr>
          </w:p>
        </w:tc>
        <w:tc>
          <w:tcPr>
            <w:tcW w:w="1296" w:type="dxa"/>
            <w:tcBorders>
              <w:top w:val="single" w:sz="4" w:space="0" w:color="auto"/>
            </w:tcBorders>
            <w:shd w:val="clear" w:color="auto" w:fill="auto"/>
          </w:tcPr>
          <w:p w14:paraId="0C038E65" w14:textId="77777777" w:rsidR="007A5A72" w:rsidRPr="0056305E" w:rsidRDefault="007A5A72" w:rsidP="00DF686A">
            <w:pPr>
              <w:ind w:right="-72"/>
              <w:rPr>
                <w:rFonts w:ascii="Arial" w:hAnsi="Arial" w:cs="Arial"/>
                <w:sz w:val="18"/>
                <w:szCs w:val="18"/>
              </w:rPr>
            </w:pPr>
          </w:p>
        </w:tc>
        <w:tc>
          <w:tcPr>
            <w:tcW w:w="1296" w:type="dxa"/>
            <w:tcBorders>
              <w:top w:val="single" w:sz="4" w:space="0" w:color="auto"/>
            </w:tcBorders>
            <w:shd w:val="clear" w:color="auto" w:fill="FAFAFA"/>
          </w:tcPr>
          <w:p w14:paraId="7F7A7109" w14:textId="77777777" w:rsidR="007A5A72" w:rsidRPr="0056305E" w:rsidRDefault="007A5A72" w:rsidP="00DF686A">
            <w:pPr>
              <w:ind w:right="-72"/>
              <w:rPr>
                <w:rFonts w:ascii="Arial" w:hAnsi="Arial" w:cs="Arial"/>
                <w:sz w:val="18"/>
                <w:szCs w:val="18"/>
              </w:rPr>
            </w:pPr>
          </w:p>
        </w:tc>
        <w:tc>
          <w:tcPr>
            <w:tcW w:w="1296" w:type="dxa"/>
            <w:tcBorders>
              <w:top w:val="single" w:sz="4" w:space="0" w:color="auto"/>
            </w:tcBorders>
            <w:shd w:val="clear" w:color="auto" w:fill="auto"/>
          </w:tcPr>
          <w:p w14:paraId="174F56E4" w14:textId="77777777" w:rsidR="007A5A72" w:rsidRPr="0056305E" w:rsidRDefault="007A5A72" w:rsidP="00DF686A">
            <w:pPr>
              <w:ind w:right="-72"/>
              <w:rPr>
                <w:rFonts w:ascii="Arial" w:hAnsi="Arial" w:cs="Arial"/>
                <w:sz w:val="18"/>
                <w:szCs w:val="18"/>
              </w:rPr>
            </w:pPr>
          </w:p>
        </w:tc>
      </w:tr>
      <w:tr w:rsidR="00C44423" w:rsidRPr="0056305E" w14:paraId="63377CAE" w14:textId="77777777" w:rsidTr="00E80246">
        <w:tc>
          <w:tcPr>
            <w:tcW w:w="4284" w:type="dxa"/>
          </w:tcPr>
          <w:p w14:paraId="79E72D7D" w14:textId="0A04828F" w:rsidR="00C44423" w:rsidRPr="0056305E" w:rsidRDefault="00C44423" w:rsidP="00C44423">
            <w:pPr>
              <w:ind w:left="-101"/>
              <w:rPr>
                <w:rFonts w:ascii="Arial" w:hAnsi="Arial" w:cs="Arial"/>
                <w:sz w:val="18"/>
                <w:szCs w:val="18"/>
              </w:rPr>
            </w:pPr>
            <w:r w:rsidRPr="0056305E">
              <w:rPr>
                <w:rFonts w:ascii="Arial" w:hAnsi="Arial" w:cs="Arial"/>
                <w:sz w:val="18"/>
                <w:szCs w:val="18"/>
              </w:rPr>
              <w:t>Cost of sales</w:t>
            </w:r>
          </w:p>
        </w:tc>
        <w:tc>
          <w:tcPr>
            <w:tcW w:w="1296" w:type="dxa"/>
            <w:shd w:val="clear" w:color="auto" w:fill="FAFAFA"/>
          </w:tcPr>
          <w:p w14:paraId="34C903AE" w14:textId="2AD3FB10" w:rsidR="00C44423" w:rsidRPr="0056305E" w:rsidRDefault="00FC4315" w:rsidP="00C44423">
            <w:pPr>
              <w:ind w:right="-72"/>
              <w:jc w:val="right"/>
              <w:rPr>
                <w:rFonts w:ascii="Arial" w:hAnsi="Arial" w:cs="Arial"/>
                <w:sz w:val="18"/>
                <w:szCs w:val="18"/>
              </w:rPr>
            </w:pPr>
            <w:r w:rsidRPr="0056305E">
              <w:rPr>
                <w:rFonts w:ascii="Arial" w:hAnsi="Arial" w:cs="Arial"/>
                <w:sz w:val="18"/>
                <w:szCs w:val="18"/>
              </w:rPr>
              <w:t>18,185,070</w:t>
            </w:r>
          </w:p>
        </w:tc>
        <w:tc>
          <w:tcPr>
            <w:tcW w:w="1296" w:type="dxa"/>
            <w:shd w:val="clear" w:color="auto" w:fill="auto"/>
          </w:tcPr>
          <w:p w14:paraId="1E9EFA03" w14:textId="6FBFE257" w:rsidR="00C44423" w:rsidRPr="0056305E" w:rsidRDefault="00C44423" w:rsidP="00C44423">
            <w:pPr>
              <w:ind w:right="-72"/>
              <w:jc w:val="right"/>
              <w:rPr>
                <w:rFonts w:ascii="Arial" w:hAnsi="Arial" w:cs="Arial"/>
                <w:sz w:val="18"/>
                <w:szCs w:val="18"/>
              </w:rPr>
            </w:pPr>
            <w:r w:rsidRPr="0056305E">
              <w:rPr>
                <w:rFonts w:ascii="Arial" w:hAnsi="Arial" w:cs="Arial"/>
                <w:sz w:val="18"/>
                <w:szCs w:val="18"/>
              </w:rPr>
              <w:t>17,066,769</w:t>
            </w:r>
          </w:p>
        </w:tc>
        <w:tc>
          <w:tcPr>
            <w:tcW w:w="1296" w:type="dxa"/>
            <w:shd w:val="clear" w:color="auto" w:fill="FAFAFA"/>
          </w:tcPr>
          <w:p w14:paraId="53EA09B9" w14:textId="0AD57834" w:rsidR="00C44423" w:rsidRPr="0056305E" w:rsidRDefault="00FC4315" w:rsidP="00C44423">
            <w:pPr>
              <w:ind w:right="-72"/>
              <w:jc w:val="right"/>
              <w:rPr>
                <w:rFonts w:ascii="Arial" w:hAnsi="Arial" w:cs="Arial"/>
                <w:sz w:val="18"/>
                <w:szCs w:val="18"/>
              </w:rPr>
            </w:pPr>
            <w:r w:rsidRPr="0056305E">
              <w:rPr>
                <w:rFonts w:ascii="Arial" w:hAnsi="Arial" w:cs="Arial"/>
                <w:sz w:val="18"/>
                <w:szCs w:val="18"/>
              </w:rPr>
              <w:t>18,185,070</w:t>
            </w:r>
          </w:p>
        </w:tc>
        <w:tc>
          <w:tcPr>
            <w:tcW w:w="1296" w:type="dxa"/>
            <w:shd w:val="clear" w:color="auto" w:fill="auto"/>
          </w:tcPr>
          <w:p w14:paraId="5483E6BB" w14:textId="62300959" w:rsidR="00C44423" w:rsidRPr="0056305E" w:rsidRDefault="00C44423" w:rsidP="00C44423">
            <w:pPr>
              <w:ind w:right="-72"/>
              <w:jc w:val="right"/>
              <w:rPr>
                <w:rFonts w:ascii="Arial" w:hAnsi="Arial" w:cs="Arial"/>
                <w:sz w:val="18"/>
                <w:szCs w:val="18"/>
              </w:rPr>
            </w:pPr>
            <w:r w:rsidRPr="0056305E">
              <w:rPr>
                <w:rFonts w:ascii="Arial" w:hAnsi="Arial" w:cs="Arial"/>
                <w:sz w:val="18"/>
                <w:szCs w:val="18"/>
              </w:rPr>
              <w:t>17,066,769</w:t>
            </w:r>
          </w:p>
        </w:tc>
      </w:tr>
      <w:tr w:rsidR="00C44423" w:rsidRPr="0056305E" w14:paraId="626CFF51" w14:textId="77777777" w:rsidTr="00E80246">
        <w:tc>
          <w:tcPr>
            <w:tcW w:w="4284" w:type="dxa"/>
          </w:tcPr>
          <w:p w14:paraId="62B71CDD" w14:textId="77777777" w:rsidR="00C44423" w:rsidRPr="0056305E" w:rsidRDefault="00C44423" w:rsidP="00C44423">
            <w:pPr>
              <w:ind w:left="-101"/>
              <w:rPr>
                <w:rFonts w:ascii="Arial" w:hAnsi="Arial" w:cs="Arial"/>
                <w:sz w:val="18"/>
                <w:szCs w:val="18"/>
              </w:rPr>
            </w:pPr>
            <w:r w:rsidRPr="0056305E">
              <w:rPr>
                <w:rFonts w:ascii="Arial" w:hAnsi="Arial" w:cs="Arial"/>
                <w:sz w:val="18"/>
                <w:szCs w:val="18"/>
              </w:rPr>
              <w:t>Administrative expenses</w:t>
            </w:r>
          </w:p>
        </w:tc>
        <w:tc>
          <w:tcPr>
            <w:tcW w:w="1296" w:type="dxa"/>
            <w:tcBorders>
              <w:bottom w:val="single" w:sz="4" w:space="0" w:color="auto"/>
            </w:tcBorders>
            <w:shd w:val="clear" w:color="auto" w:fill="FAFAFA"/>
          </w:tcPr>
          <w:p w14:paraId="25DB3B94" w14:textId="796212E8" w:rsidR="00C44423" w:rsidRPr="0056305E" w:rsidRDefault="00FC4315" w:rsidP="00C44423">
            <w:pPr>
              <w:ind w:right="-72"/>
              <w:jc w:val="right"/>
              <w:rPr>
                <w:rFonts w:ascii="Arial" w:hAnsi="Arial" w:cs="Arial"/>
                <w:sz w:val="18"/>
                <w:szCs w:val="18"/>
              </w:rPr>
            </w:pPr>
            <w:r w:rsidRPr="0056305E">
              <w:rPr>
                <w:rFonts w:ascii="Arial" w:hAnsi="Arial" w:cs="Arial"/>
                <w:sz w:val="18"/>
                <w:szCs w:val="18"/>
              </w:rPr>
              <w:t>6,222,392</w:t>
            </w:r>
          </w:p>
        </w:tc>
        <w:tc>
          <w:tcPr>
            <w:tcW w:w="1296" w:type="dxa"/>
            <w:tcBorders>
              <w:bottom w:val="single" w:sz="4" w:space="0" w:color="auto"/>
            </w:tcBorders>
            <w:shd w:val="clear" w:color="auto" w:fill="auto"/>
          </w:tcPr>
          <w:p w14:paraId="668968D1" w14:textId="52BC5916" w:rsidR="00C44423" w:rsidRPr="0056305E" w:rsidRDefault="00C44423" w:rsidP="00C44423">
            <w:pPr>
              <w:ind w:right="-72"/>
              <w:jc w:val="right"/>
              <w:rPr>
                <w:rFonts w:ascii="Arial" w:hAnsi="Arial" w:cs="Arial"/>
                <w:sz w:val="18"/>
                <w:szCs w:val="18"/>
              </w:rPr>
            </w:pPr>
            <w:r w:rsidRPr="0056305E">
              <w:rPr>
                <w:rFonts w:ascii="Arial" w:hAnsi="Arial" w:cs="Arial"/>
                <w:sz w:val="18"/>
                <w:szCs w:val="18"/>
              </w:rPr>
              <w:t>6,032,436</w:t>
            </w:r>
          </w:p>
        </w:tc>
        <w:tc>
          <w:tcPr>
            <w:tcW w:w="1296" w:type="dxa"/>
            <w:tcBorders>
              <w:bottom w:val="single" w:sz="4" w:space="0" w:color="auto"/>
            </w:tcBorders>
            <w:shd w:val="clear" w:color="auto" w:fill="FAFAFA"/>
          </w:tcPr>
          <w:p w14:paraId="408701C7" w14:textId="315786F3" w:rsidR="00C44423" w:rsidRPr="0056305E" w:rsidRDefault="00FC4315" w:rsidP="00C44423">
            <w:pPr>
              <w:ind w:right="-72"/>
              <w:jc w:val="right"/>
              <w:rPr>
                <w:rFonts w:ascii="Arial" w:hAnsi="Arial" w:cs="Arial"/>
                <w:sz w:val="18"/>
                <w:szCs w:val="18"/>
              </w:rPr>
            </w:pPr>
            <w:r w:rsidRPr="0056305E">
              <w:rPr>
                <w:rFonts w:ascii="Arial" w:hAnsi="Arial" w:cs="Arial"/>
                <w:sz w:val="18"/>
                <w:szCs w:val="18"/>
              </w:rPr>
              <w:t>5,689,459</w:t>
            </w:r>
          </w:p>
        </w:tc>
        <w:tc>
          <w:tcPr>
            <w:tcW w:w="1296" w:type="dxa"/>
            <w:tcBorders>
              <w:bottom w:val="single" w:sz="4" w:space="0" w:color="auto"/>
            </w:tcBorders>
            <w:shd w:val="clear" w:color="auto" w:fill="auto"/>
          </w:tcPr>
          <w:p w14:paraId="165BFFB2" w14:textId="1E043449" w:rsidR="00C44423" w:rsidRPr="0056305E" w:rsidRDefault="00C44423" w:rsidP="00C44423">
            <w:pPr>
              <w:ind w:right="-72"/>
              <w:jc w:val="right"/>
              <w:rPr>
                <w:rFonts w:ascii="Arial" w:hAnsi="Arial" w:cs="Arial"/>
                <w:sz w:val="18"/>
                <w:szCs w:val="18"/>
              </w:rPr>
            </w:pPr>
            <w:r w:rsidRPr="0056305E">
              <w:rPr>
                <w:rFonts w:ascii="Arial" w:hAnsi="Arial" w:cs="Arial"/>
                <w:sz w:val="18"/>
                <w:szCs w:val="18"/>
              </w:rPr>
              <w:t>5,119,437</w:t>
            </w:r>
          </w:p>
        </w:tc>
      </w:tr>
      <w:tr w:rsidR="00C44423" w:rsidRPr="0056305E" w14:paraId="27974EE3" w14:textId="77777777" w:rsidTr="00E80246">
        <w:trPr>
          <w:trHeight w:val="62"/>
        </w:trPr>
        <w:tc>
          <w:tcPr>
            <w:tcW w:w="4284" w:type="dxa"/>
          </w:tcPr>
          <w:p w14:paraId="0A8BB459" w14:textId="77777777" w:rsidR="00C44423" w:rsidRPr="0056305E" w:rsidRDefault="00C44423" w:rsidP="00C44423">
            <w:pPr>
              <w:ind w:left="-101"/>
              <w:rPr>
                <w:rFonts w:ascii="Arial" w:hAnsi="Arial" w:cs="Arial"/>
                <w:sz w:val="18"/>
                <w:szCs w:val="18"/>
              </w:rPr>
            </w:pPr>
          </w:p>
        </w:tc>
        <w:tc>
          <w:tcPr>
            <w:tcW w:w="1296" w:type="dxa"/>
            <w:tcBorders>
              <w:top w:val="single" w:sz="4" w:space="0" w:color="auto"/>
            </w:tcBorders>
            <w:shd w:val="clear" w:color="auto" w:fill="FAFAFA"/>
          </w:tcPr>
          <w:p w14:paraId="2C927FB8" w14:textId="77777777" w:rsidR="00C44423" w:rsidRPr="0056305E" w:rsidRDefault="00C44423" w:rsidP="00C44423">
            <w:pPr>
              <w:jc w:val="right"/>
              <w:rPr>
                <w:rFonts w:ascii="Arial" w:hAnsi="Arial" w:cs="Arial"/>
                <w:sz w:val="18"/>
                <w:szCs w:val="18"/>
              </w:rPr>
            </w:pPr>
          </w:p>
        </w:tc>
        <w:tc>
          <w:tcPr>
            <w:tcW w:w="1296" w:type="dxa"/>
            <w:tcBorders>
              <w:top w:val="single" w:sz="4" w:space="0" w:color="auto"/>
            </w:tcBorders>
            <w:shd w:val="clear" w:color="auto" w:fill="auto"/>
          </w:tcPr>
          <w:p w14:paraId="0B3A70F7" w14:textId="77777777" w:rsidR="00C44423" w:rsidRPr="0056305E" w:rsidRDefault="00C44423" w:rsidP="00C44423">
            <w:pPr>
              <w:jc w:val="right"/>
              <w:rPr>
                <w:rFonts w:ascii="Arial" w:hAnsi="Arial" w:cs="Arial"/>
                <w:sz w:val="18"/>
                <w:szCs w:val="18"/>
              </w:rPr>
            </w:pPr>
          </w:p>
        </w:tc>
        <w:tc>
          <w:tcPr>
            <w:tcW w:w="1296" w:type="dxa"/>
            <w:tcBorders>
              <w:top w:val="single" w:sz="4" w:space="0" w:color="auto"/>
            </w:tcBorders>
            <w:shd w:val="clear" w:color="auto" w:fill="FAFAFA"/>
          </w:tcPr>
          <w:p w14:paraId="5C0C7345" w14:textId="77777777" w:rsidR="00C44423" w:rsidRPr="0056305E" w:rsidRDefault="00C44423" w:rsidP="00C44423">
            <w:pPr>
              <w:ind w:right="-72"/>
              <w:jc w:val="right"/>
              <w:rPr>
                <w:rFonts w:ascii="Arial" w:hAnsi="Arial" w:cs="Arial"/>
                <w:sz w:val="18"/>
                <w:szCs w:val="18"/>
              </w:rPr>
            </w:pPr>
          </w:p>
        </w:tc>
        <w:tc>
          <w:tcPr>
            <w:tcW w:w="1296" w:type="dxa"/>
            <w:tcBorders>
              <w:top w:val="single" w:sz="4" w:space="0" w:color="auto"/>
            </w:tcBorders>
            <w:shd w:val="clear" w:color="auto" w:fill="auto"/>
          </w:tcPr>
          <w:p w14:paraId="64AEF91A" w14:textId="77777777" w:rsidR="00C44423" w:rsidRPr="0056305E" w:rsidRDefault="00C44423" w:rsidP="00C44423">
            <w:pPr>
              <w:ind w:right="-72"/>
              <w:jc w:val="right"/>
              <w:rPr>
                <w:rFonts w:ascii="Arial" w:hAnsi="Arial" w:cs="Arial"/>
                <w:sz w:val="18"/>
                <w:szCs w:val="18"/>
              </w:rPr>
            </w:pPr>
          </w:p>
        </w:tc>
      </w:tr>
      <w:tr w:rsidR="00C44423" w:rsidRPr="0056305E" w14:paraId="67C5EA48" w14:textId="77777777" w:rsidTr="00E80246">
        <w:trPr>
          <w:trHeight w:val="235"/>
        </w:trPr>
        <w:tc>
          <w:tcPr>
            <w:tcW w:w="4284" w:type="dxa"/>
          </w:tcPr>
          <w:p w14:paraId="72BA1847" w14:textId="77777777" w:rsidR="00C44423" w:rsidRPr="0056305E" w:rsidRDefault="00C44423" w:rsidP="00C44423">
            <w:pPr>
              <w:ind w:left="-101"/>
              <w:rPr>
                <w:rFonts w:ascii="Arial" w:hAnsi="Arial" w:cs="Arial"/>
                <w:sz w:val="18"/>
                <w:szCs w:val="18"/>
              </w:rPr>
            </w:pPr>
            <w:r w:rsidRPr="0056305E">
              <w:rPr>
                <w:rFonts w:ascii="Arial" w:hAnsi="Arial" w:cs="Arial"/>
                <w:sz w:val="18"/>
                <w:szCs w:val="18"/>
              </w:rPr>
              <w:t>Total</w:t>
            </w:r>
          </w:p>
        </w:tc>
        <w:tc>
          <w:tcPr>
            <w:tcW w:w="1296" w:type="dxa"/>
            <w:tcBorders>
              <w:bottom w:val="single" w:sz="4" w:space="0" w:color="auto"/>
            </w:tcBorders>
            <w:shd w:val="clear" w:color="auto" w:fill="FAFAFA"/>
          </w:tcPr>
          <w:p w14:paraId="68425660" w14:textId="7958237D" w:rsidR="00C44423" w:rsidRPr="0056305E" w:rsidRDefault="00FC4315" w:rsidP="00C44423">
            <w:pPr>
              <w:ind w:right="-72"/>
              <w:jc w:val="right"/>
              <w:rPr>
                <w:rFonts w:ascii="Arial" w:hAnsi="Arial" w:cs="Arial"/>
                <w:sz w:val="18"/>
                <w:szCs w:val="18"/>
              </w:rPr>
            </w:pPr>
            <w:r w:rsidRPr="0056305E">
              <w:rPr>
                <w:rFonts w:ascii="Arial" w:hAnsi="Arial" w:cs="Arial"/>
                <w:sz w:val="18"/>
                <w:szCs w:val="18"/>
              </w:rPr>
              <w:t>24,407,462</w:t>
            </w:r>
          </w:p>
        </w:tc>
        <w:tc>
          <w:tcPr>
            <w:tcW w:w="1296" w:type="dxa"/>
            <w:tcBorders>
              <w:bottom w:val="single" w:sz="4" w:space="0" w:color="auto"/>
            </w:tcBorders>
            <w:shd w:val="clear" w:color="auto" w:fill="auto"/>
          </w:tcPr>
          <w:p w14:paraId="53F88102" w14:textId="40D426E7" w:rsidR="00C44423" w:rsidRPr="0056305E" w:rsidRDefault="00C44423" w:rsidP="00C44423">
            <w:pPr>
              <w:ind w:right="-72"/>
              <w:jc w:val="right"/>
              <w:rPr>
                <w:rFonts w:ascii="Arial" w:hAnsi="Arial" w:cs="Arial"/>
                <w:sz w:val="18"/>
                <w:szCs w:val="18"/>
              </w:rPr>
            </w:pPr>
            <w:r w:rsidRPr="0056305E">
              <w:rPr>
                <w:rFonts w:ascii="Arial" w:hAnsi="Arial" w:cs="Arial"/>
                <w:sz w:val="18"/>
                <w:szCs w:val="18"/>
              </w:rPr>
              <w:t>23,099,205</w:t>
            </w:r>
          </w:p>
        </w:tc>
        <w:tc>
          <w:tcPr>
            <w:tcW w:w="1296" w:type="dxa"/>
            <w:tcBorders>
              <w:bottom w:val="single" w:sz="4" w:space="0" w:color="auto"/>
            </w:tcBorders>
            <w:shd w:val="clear" w:color="auto" w:fill="FAFAFA"/>
          </w:tcPr>
          <w:p w14:paraId="7F7A0549" w14:textId="4399955B" w:rsidR="00C44423" w:rsidRPr="0056305E" w:rsidRDefault="00FC4315" w:rsidP="00C44423">
            <w:pPr>
              <w:ind w:right="-72"/>
              <w:jc w:val="right"/>
              <w:rPr>
                <w:rFonts w:ascii="Arial" w:hAnsi="Arial" w:cs="Arial"/>
                <w:sz w:val="18"/>
                <w:szCs w:val="18"/>
              </w:rPr>
            </w:pPr>
            <w:r w:rsidRPr="0056305E">
              <w:rPr>
                <w:rFonts w:ascii="Arial" w:hAnsi="Arial" w:cs="Arial"/>
                <w:sz w:val="18"/>
                <w:szCs w:val="18"/>
              </w:rPr>
              <w:t>23,874,529</w:t>
            </w:r>
          </w:p>
        </w:tc>
        <w:tc>
          <w:tcPr>
            <w:tcW w:w="1296" w:type="dxa"/>
            <w:tcBorders>
              <w:bottom w:val="single" w:sz="4" w:space="0" w:color="auto"/>
            </w:tcBorders>
            <w:shd w:val="clear" w:color="auto" w:fill="auto"/>
          </w:tcPr>
          <w:p w14:paraId="0729C060" w14:textId="6EFF1889" w:rsidR="00C44423" w:rsidRPr="0056305E" w:rsidRDefault="00C44423" w:rsidP="00C44423">
            <w:pPr>
              <w:ind w:right="-72"/>
              <w:jc w:val="right"/>
              <w:rPr>
                <w:rFonts w:ascii="Arial" w:hAnsi="Arial" w:cs="Arial"/>
                <w:sz w:val="18"/>
                <w:szCs w:val="18"/>
              </w:rPr>
            </w:pPr>
            <w:r w:rsidRPr="0056305E">
              <w:rPr>
                <w:rFonts w:ascii="Arial" w:hAnsi="Arial" w:cs="Arial"/>
                <w:sz w:val="18"/>
                <w:szCs w:val="18"/>
              </w:rPr>
              <w:t>22,186,206</w:t>
            </w:r>
          </w:p>
        </w:tc>
      </w:tr>
    </w:tbl>
    <w:p w14:paraId="2EB9A9F8" w14:textId="77777777" w:rsidR="007A5A72" w:rsidRPr="00B876A7" w:rsidRDefault="007A5A72">
      <w:pPr>
        <w:ind w:left="540" w:hanging="540"/>
        <w:jc w:val="left"/>
        <w:rPr>
          <w:rFonts w:ascii="Arial" w:eastAsia="Arial" w:hAnsi="Arial" w:cs="Arial"/>
          <w:b/>
          <w:sz w:val="18"/>
          <w:szCs w:val="18"/>
        </w:rPr>
      </w:pPr>
    </w:p>
    <w:p w14:paraId="23BA5275" w14:textId="77777777" w:rsidR="007A5A72" w:rsidRPr="00B876A7" w:rsidRDefault="007A5A72">
      <w:pPr>
        <w:jc w:val="left"/>
        <w:rPr>
          <w:rFonts w:ascii="Arial" w:eastAsia="Arial" w:hAnsi="Arial" w:cs="Arial"/>
          <w:b/>
          <w:sz w:val="18"/>
          <w:szCs w:val="18"/>
        </w:rPr>
      </w:pPr>
    </w:p>
    <w:tbl>
      <w:tblPr>
        <w:tblStyle w:val="affffffffff7"/>
        <w:tblW w:w="9450" w:type="dxa"/>
        <w:tblInd w:w="18" w:type="dxa"/>
        <w:tblLayout w:type="fixed"/>
        <w:tblLook w:val="0000" w:firstRow="0" w:lastRow="0" w:firstColumn="0" w:lastColumn="0" w:noHBand="0" w:noVBand="0"/>
      </w:tblPr>
      <w:tblGrid>
        <w:gridCol w:w="9450"/>
      </w:tblGrid>
      <w:tr w:rsidR="007A5A72" w:rsidRPr="00B876A7" w14:paraId="3D764C54" w14:textId="77777777">
        <w:trPr>
          <w:trHeight w:val="389"/>
        </w:trPr>
        <w:tc>
          <w:tcPr>
            <w:tcW w:w="9450" w:type="dxa"/>
            <w:shd w:val="clear" w:color="auto" w:fill="FFA543"/>
            <w:vAlign w:val="center"/>
          </w:tcPr>
          <w:p w14:paraId="3DFA114B" w14:textId="59B86445" w:rsidR="007A5A72" w:rsidRPr="00B876A7" w:rsidRDefault="0040451C">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1</w:t>
            </w:r>
            <w:r w:rsidR="00D2043B">
              <w:rPr>
                <w:rFonts w:ascii="Arial" w:eastAsia="Arial" w:hAnsi="Arial" w:cs="Arial"/>
                <w:b/>
                <w:color w:val="FFFFFF"/>
                <w:sz w:val="18"/>
                <w:szCs w:val="18"/>
              </w:rPr>
              <w:t>7</w:t>
            </w:r>
            <w:r w:rsidR="0032140B" w:rsidRPr="00B876A7">
              <w:rPr>
                <w:rFonts w:ascii="Arial" w:eastAsia="Arial" w:hAnsi="Arial" w:cs="Arial"/>
                <w:b/>
                <w:color w:val="FFFFFF"/>
                <w:sz w:val="18"/>
                <w:szCs w:val="18"/>
              </w:rPr>
              <w:tab/>
              <w:t>Right-of-use assets</w:t>
            </w:r>
          </w:p>
        </w:tc>
      </w:tr>
    </w:tbl>
    <w:p w14:paraId="7E5B036F" w14:textId="77777777" w:rsidR="007A5A72" w:rsidRPr="00B876A7" w:rsidRDefault="007A5A72">
      <w:pPr>
        <w:tabs>
          <w:tab w:val="left" w:pos="1080"/>
        </w:tabs>
        <w:rPr>
          <w:rFonts w:ascii="Arial" w:eastAsia="Arial" w:hAnsi="Arial" w:cs="Arial"/>
          <w:color w:val="000000"/>
          <w:sz w:val="18"/>
          <w:szCs w:val="18"/>
        </w:rPr>
      </w:pPr>
    </w:p>
    <w:p w14:paraId="049FC020" w14:textId="3CD9B898" w:rsidR="007A5A72" w:rsidRPr="00B876A7" w:rsidRDefault="0032140B">
      <w:pPr>
        <w:tabs>
          <w:tab w:val="left" w:pos="1080"/>
        </w:tabs>
        <w:rPr>
          <w:rFonts w:ascii="Arial" w:eastAsia="Arial" w:hAnsi="Arial" w:cs="Arial"/>
          <w:color w:val="000000"/>
          <w:sz w:val="18"/>
          <w:szCs w:val="18"/>
        </w:rPr>
      </w:pPr>
      <w:r w:rsidRPr="00B876A7">
        <w:rPr>
          <w:rFonts w:ascii="Arial" w:eastAsia="Arial" w:hAnsi="Arial" w:cs="Arial"/>
          <w:color w:val="000000"/>
          <w:sz w:val="18"/>
          <w:szCs w:val="18"/>
        </w:rPr>
        <w:t>Movements of right-of-use assets are as follows:</w:t>
      </w:r>
    </w:p>
    <w:p w14:paraId="7F9A3668" w14:textId="77777777" w:rsidR="007A5A72" w:rsidRPr="00B876A7" w:rsidRDefault="007A5A72">
      <w:pPr>
        <w:tabs>
          <w:tab w:val="left" w:pos="1080"/>
        </w:tabs>
        <w:rPr>
          <w:rFonts w:ascii="Arial" w:eastAsia="Arial" w:hAnsi="Arial" w:cs="Arial"/>
          <w:color w:val="000000"/>
          <w:sz w:val="18"/>
          <w:szCs w:val="18"/>
        </w:rPr>
      </w:pPr>
    </w:p>
    <w:tbl>
      <w:tblPr>
        <w:tblStyle w:val="affffffffff8"/>
        <w:tblW w:w="9466" w:type="dxa"/>
        <w:tblLayout w:type="fixed"/>
        <w:tblLook w:val="0000" w:firstRow="0" w:lastRow="0" w:firstColumn="0" w:lastColumn="0" w:noHBand="0" w:noVBand="0"/>
      </w:tblPr>
      <w:tblGrid>
        <w:gridCol w:w="6898"/>
        <w:gridCol w:w="2568"/>
      </w:tblGrid>
      <w:tr w:rsidR="007A5A72" w:rsidRPr="00B876A7" w14:paraId="115C2F55" w14:textId="77777777" w:rsidTr="0015009B">
        <w:tc>
          <w:tcPr>
            <w:tcW w:w="6898" w:type="dxa"/>
            <w:vAlign w:val="bottom"/>
          </w:tcPr>
          <w:p w14:paraId="5A26291E" w14:textId="77777777" w:rsidR="007A5A72" w:rsidRPr="00B876A7" w:rsidRDefault="007A5A72">
            <w:pPr>
              <w:ind w:left="-113"/>
              <w:rPr>
                <w:rFonts w:ascii="Arial" w:eastAsia="Arial" w:hAnsi="Arial" w:cs="Arial"/>
                <w:color w:val="000000"/>
                <w:sz w:val="18"/>
                <w:szCs w:val="18"/>
              </w:rPr>
            </w:pPr>
          </w:p>
        </w:tc>
        <w:tc>
          <w:tcPr>
            <w:tcW w:w="2568" w:type="dxa"/>
            <w:tcBorders>
              <w:top w:val="single" w:sz="4" w:space="0" w:color="auto"/>
              <w:bottom w:val="single" w:sz="4" w:space="0" w:color="000000"/>
            </w:tcBorders>
            <w:shd w:val="clear" w:color="auto" w:fill="auto"/>
            <w:vAlign w:val="bottom"/>
          </w:tcPr>
          <w:p w14:paraId="05044F20" w14:textId="77777777" w:rsidR="007A5A72" w:rsidRPr="00B876A7" w:rsidRDefault="0032140B">
            <w:pPr>
              <w:ind w:right="-72" w:firstLine="40"/>
              <w:jc w:val="center"/>
              <w:rPr>
                <w:rFonts w:ascii="Arial" w:eastAsia="Arial" w:hAnsi="Arial" w:cs="Arial"/>
                <w:b/>
                <w:color w:val="000000"/>
                <w:sz w:val="18"/>
                <w:szCs w:val="18"/>
              </w:rPr>
            </w:pPr>
            <w:r w:rsidRPr="00B876A7">
              <w:rPr>
                <w:rFonts w:ascii="Arial" w:eastAsia="Arial" w:hAnsi="Arial" w:cs="Arial"/>
                <w:b/>
                <w:color w:val="000000"/>
                <w:sz w:val="18"/>
                <w:szCs w:val="18"/>
              </w:rPr>
              <w:t>Consolidated and Separate financial information</w:t>
            </w:r>
          </w:p>
        </w:tc>
      </w:tr>
      <w:tr w:rsidR="007A5A72" w:rsidRPr="00B876A7" w14:paraId="3D84EE9B" w14:textId="77777777">
        <w:tc>
          <w:tcPr>
            <w:tcW w:w="6898" w:type="dxa"/>
            <w:vAlign w:val="bottom"/>
          </w:tcPr>
          <w:p w14:paraId="189085E8" w14:textId="77777777" w:rsidR="007A5A72" w:rsidRPr="00B876A7" w:rsidRDefault="007A5A72">
            <w:pPr>
              <w:ind w:left="-113"/>
              <w:rPr>
                <w:rFonts w:ascii="Arial" w:eastAsia="Arial" w:hAnsi="Arial" w:cs="Arial"/>
                <w:color w:val="000000"/>
                <w:sz w:val="18"/>
                <w:szCs w:val="18"/>
              </w:rPr>
            </w:pPr>
          </w:p>
        </w:tc>
        <w:tc>
          <w:tcPr>
            <w:tcW w:w="2568" w:type="dxa"/>
            <w:tcBorders>
              <w:top w:val="single" w:sz="4" w:space="0" w:color="000000"/>
              <w:bottom w:val="single" w:sz="4" w:space="0" w:color="000000"/>
            </w:tcBorders>
            <w:vAlign w:val="bottom"/>
          </w:tcPr>
          <w:p w14:paraId="7B6DC754" w14:textId="77777777" w:rsidR="007A5A72" w:rsidRPr="00B876A7" w:rsidRDefault="0032140B">
            <w:pPr>
              <w:ind w:right="-72" w:firstLine="40"/>
              <w:jc w:val="right"/>
              <w:rPr>
                <w:rFonts w:ascii="Arial" w:eastAsia="Arial" w:hAnsi="Arial" w:cs="Arial"/>
                <w:b/>
                <w:color w:val="000000"/>
                <w:sz w:val="18"/>
                <w:szCs w:val="18"/>
              </w:rPr>
            </w:pPr>
            <w:r w:rsidRPr="00B876A7">
              <w:rPr>
                <w:rFonts w:ascii="Arial" w:eastAsia="Arial" w:hAnsi="Arial" w:cs="Arial"/>
                <w:b/>
                <w:color w:val="000000"/>
                <w:sz w:val="18"/>
                <w:szCs w:val="18"/>
              </w:rPr>
              <w:t>Baht</w:t>
            </w:r>
          </w:p>
        </w:tc>
      </w:tr>
      <w:tr w:rsidR="0040451C" w:rsidRPr="00B876A7" w14:paraId="2A51B0F6" w14:textId="77777777" w:rsidTr="00DF686A">
        <w:tc>
          <w:tcPr>
            <w:tcW w:w="6898" w:type="dxa"/>
            <w:vAlign w:val="center"/>
          </w:tcPr>
          <w:p w14:paraId="2FC28B59" w14:textId="4CB37224" w:rsidR="0040451C" w:rsidRPr="00B876A7" w:rsidRDefault="0040451C" w:rsidP="0040451C">
            <w:pPr>
              <w:ind w:left="-113"/>
              <w:rPr>
                <w:rFonts w:ascii="Arial" w:eastAsia="Arial" w:hAnsi="Arial" w:cs="Arial"/>
                <w:color w:val="000000"/>
                <w:sz w:val="18"/>
                <w:szCs w:val="18"/>
              </w:rPr>
            </w:pPr>
          </w:p>
        </w:tc>
        <w:tc>
          <w:tcPr>
            <w:tcW w:w="2568" w:type="dxa"/>
            <w:tcBorders>
              <w:top w:val="single" w:sz="4" w:space="0" w:color="000000"/>
            </w:tcBorders>
            <w:shd w:val="clear" w:color="auto" w:fill="auto"/>
            <w:vAlign w:val="center"/>
          </w:tcPr>
          <w:p w14:paraId="5568A368" w14:textId="1D331B85" w:rsidR="0040451C" w:rsidRPr="00B876A7" w:rsidRDefault="0040451C" w:rsidP="0040451C">
            <w:pPr>
              <w:ind w:right="-72" w:firstLine="40"/>
              <w:jc w:val="right"/>
              <w:rPr>
                <w:rFonts w:ascii="Arial" w:eastAsia="Arial" w:hAnsi="Arial" w:cs="Arial"/>
                <w:color w:val="000000"/>
                <w:sz w:val="18"/>
                <w:szCs w:val="18"/>
              </w:rPr>
            </w:pPr>
          </w:p>
        </w:tc>
      </w:tr>
      <w:tr w:rsidR="00DF686A" w:rsidRPr="00B876A7" w14:paraId="62A9C707" w14:textId="77777777" w:rsidTr="00DF686A">
        <w:tc>
          <w:tcPr>
            <w:tcW w:w="6898" w:type="dxa"/>
            <w:vAlign w:val="center"/>
          </w:tcPr>
          <w:p w14:paraId="0F206BF1" w14:textId="77777777" w:rsidR="00DF686A" w:rsidRPr="00B876A7" w:rsidRDefault="00DF686A" w:rsidP="0040451C">
            <w:pPr>
              <w:ind w:left="-113"/>
              <w:rPr>
                <w:rFonts w:ascii="Arial" w:eastAsia="Arial" w:hAnsi="Arial" w:cs="Arial"/>
                <w:color w:val="000000"/>
                <w:sz w:val="18"/>
                <w:szCs w:val="18"/>
              </w:rPr>
            </w:pPr>
          </w:p>
        </w:tc>
        <w:tc>
          <w:tcPr>
            <w:tcW w:w="2568" w:type="dxa"/>
            <w:shd w:val="clear" w:color="auto" w:fill="auto"/>
            <w:vAlign w:val="center"/>
          </w:tcPr>
          <w:p w14:paraId="69D9C6BA" w14:textId="77777777" w:rsidR="00DF686A" w:rsidRPr="00B876A7" w:rsidRDefault="00DF686A" w:rsidP="0040451C">
            <w:pPr>
              <w:ind w:right="-72" w:firstLine="40"/>
              <w:jc w:val="right"/>
              <w:rPr>
                <w:rFonts w:ascii="Arial" w:eastAsia="Arial" w:hAnsi="Arial" w:cs="Arial"/>
                <w:color w:val="000000"/>
                <w:sz w:val="18"/>
                <w:szCs w:val="18"/>
              </w:rPr>
            </w:pPr>
          </w:p>
        </w:tc>
      </w:tr>
      <w:tr w:rsidR="00C44423" w:rsidRPr="00B876A7" w14:paraId="76484554" w14:textId="77777777" w:rsidTr="0040451C">
        <w:tc>
          <w:tcPr>
            <w:tcW w:w="6898" w:type="dxa"/>
            <w:vAlign w:val="center"/>
          </w:tcPr>
          <w:p w14:paraId="5067CA76" w14:textId="1C909FC5" w:rsidR="00C44423" w:rsidRPr="00B876A7" w:rsidRDefault="00C44423" w:rsidP="00C44423">
            <w:pPr>
              <w:ind w:left="-113"/>
              <w:rPr>
                <w:rFonts w:ascii="Arial" w:eastAsia="Arial" w:hAnsi="Arial" w:cs="Arial"/>
                <w:color w:val="000000"/>
                <w:sz w:val="18"/>
                <w:szCs w:val="18"/>
              </w:rPr>
            </w:pPr>
            <w:r w:rsidRPr="00B876A7">
              <w:rPr>
                <w:rFonts w:ascii="Arial" w:eastAsia="Arial" w:hAnsi="Arial" w:cs="Arial"/>
                <w:color w:val="000000"/>
                <w:sz w:val="18"/>
                <w:szCs w:val="18"/>
              </w:rPr>
              <w:t xml:space="preserve">Balance as </w:t>
            </w:r>
            <w:proofErr w:type="gramStart"/>
            <w:r w:rsidRPr="00B876A7">
              <w:rPr>
                <w:rFonts w:ascii="Arial" w:eastAsia="Arial" w:hAnsi="Arial" w:cs="Arial"/>
                <w:color w:val="000000"/>
                <w:sz w:val="18"/>
                <w:szCs w:val="18"/>
              </w:rPr>
              <w:t>at</w:t>
            </w:r>
            <w:proofErr w:type="gramEnd"/>
            <w:r w:rsidRPr="00B876A7">
              <w:rPr>
                <w:rFonts w:ascii="Arial" w:eastAsia="Arial" w:hAnsi="Arial" w:cs="Arial"/>
                <w:color w:val="000000"/>
                <w:sz w:val="18"/>
                <w:szCs w:val="18"/>
              </w:rPr>
              <w:t xml:space="preserve"> 1 January 202</w:t>
            </w:r>
            <w:r>
              <w:rPr>
                <w:rFonts w:ascii="Arial" w:eastAsia="Arial" w:hAnsi="Arial" w:cs="Arial"/>
                <w:color w:val="000000"/>
                <w:sz w:val="18"/>
                <w:szCs w:val="18"/>
              </w:rPr>
              <w:t>1</w:t>
            </w:r>
          </w:p>
        </w:tc>
        <w:tc>
          <w:tcPr>
            <w:tcW w:w="2568" w:type="dxa"/>
            <w:shd w:val="clear" w:color="auto" w:fill="auto"/>
            <w:vAlign w:val="center"/>
          </w:tcPr>
          <w:p w14:paraId="38CEF2E0" w14:textId="53ADB5A9" w:rsidR="00C44423" w:rsidRPr="00B876A7" w:rsidRDefault="00C44423" w:rsidP="00C44423">
            <w:pPr>
              <w:ind w:right="-72" w:firstLine="40"/>
              <w:jc w:val="right"/>
              <w:rPr>
                <w:rFonts w:ascii="Arial" w:eastAsia="Arial" w:hAnsi="Arial" w:cs="Arial"/>
                <w:color w:val="000000"/>
                <w:sz w:val="18"/>
                <w:szCs w:val="18"/>
              </w:rPr>
            </w:pPr>
            <w:r w:rsidRPr="00B876A7">
              <w:rPr>
                <w:rFonts w:ascii="Arial" w:eastAsia="Arial" w:hAnsi="Arial" w:cs="Arial"/>
                <w:color w:val="000000"/>
                <w:sz w:val="18"/>
                <w:szCs w:val="18"/>
              </w:rPr>
              <w:t>11,954,012</w:t>
            </w:r>
          </w:p>
        </w:tc>
      </w:tr>
      <w:tr w:rsidR="00C44423" w:rsidRPr="00B876A7" w14:paraId="09E45B2C" w14:textId="77777777" w:rsidTr="0040451C">
        <w:tc>
          <w:tcPr>
            <w:tcW w:w="6898" w:type="dxa"/>
            <w:vAlign w:val="center"/>
          </w:tcPr>
          <w:p w14:paraId="286D130C" w14:textId="76343342" w:rsidR="00C44423" w:rsidRPr="00B876A7" w:rsidRDefault="00C44423" w:rsidP="00C44423">
            <w:pPr>
              <w:ind w:left="-113"/>
              <w:rPr>
                <w:rFonts w:ascii="Arial" w:eastAsia="Arial" w:hAnsi="Arial" w:cs="Arial"/>
                <w:color w:val="000000"/>
                <w:sz w:val="18"/>
                <w:szCs w:val="18"/>
              </w:rPr>
            </w:pPr>
            <w:r w:rsidRPr="00B876A7">
              <w:rPr>
                <w:rFonts w:ascii="Arial" w:eastAsia="Arial" w:hAnsi="Arial" w:cs="Arial"/>
                <w:color w:val="000000"/>
                <w:sz w:val="18"/>
                <w:szCs w:val="18"/>
              </w:rPr>
              <w:t>Additions</w:t>
            </w:r>
          </w:p>
        </w:tc>
        <w:tc>
          <w:tcPr>
            <w:tcW w:w="2568" w:type="dxa"/>
            <w:shd w:val="clear" w:color="auto" w:fill="auto"/>
            <w:vAlign w:val="center"/>
          </w:tcPr>
          <w:p w14:paraId="7B8073B8" w14:textId="23693A26" w:rsidR="00C44423" w:rsidRPr="00B876A7" w:rsidRDefault="00C44423" w:rsidP="00C44423">
            <w:pPr>
              <w:ind w:right="-72" w:firstLine="40"/>
              <w:jc w:val="right"/>
              <w:rPr>
                <w:rFonts w:ascii="Arial" w:eastAsia="Arial" w:hAnsi="Arial" w:cs="Arial"/>
                <w:color w:val="000000"/>
                <w:sz w:val="18"/>
                <w:szCs w:val="18"/>
                <w:cs/>
              </w:rPr>
            </w:pPr>
            <w:r w:rsidRPr="00B876A7">
              <w:rPr>
                <w:rFonts w:ascii="Arial" w:eastAsia="Arial" w:hAnsi="Arial" w:cs="Arial"/>
                <w:color w:val="000000"/>
                <w:sz w:val="18"/>
                <w:szCs w:val="18"/>
              </w:rPr>
              <w:t>5,922,465</w:t>
            </w:r>
          </w:p>
        </w:tc>
      </w:tr>
      <w:tr w:rsidR="00C44423" w:rsidRPr="00B876A7" w14:paraId="2564FCD5" w14:textId="77777777" w:rsidTr="00DF686A">
        <w:tc>
          <w:tcPr>
            <w:tcW w:w="6898" w:type="dxa"/>
            <w:vAlign w:val="center"/>
          </w:tcPr>
          <w:p w14:paraId="5D876F2F" w14:textId="69ACADF6" w:rsidR="00C44423" w:rsidRPr="00B876A7" w:rsidRDefault="00C44423" w:rsidP="00C44423">
            <w:pPr>
              <w:ind w:left="-113"/>
              <w:rPr>
                <w:rFonts w:ascii="Arial" w:eastAsia="Arial" w:hAnsi="Arial" w:cs="Arial"/>
                <w:color w:val="000000"/>
                <w:sz w:val="18"/>
                <w:szCs w:val="18"/>
              </w:rPr>
            </w:pPr>
            <w:r w:rsidRPr="00B876A7">
              <w:rPr>
                <w:rFonts w:ascii="Arial" w:eastAsia="Arial" w:hAnsi="Arial" w:cs="Arial"/>
                <w:color w:val="000000"/>
                <w:sz w:val="18"/>
                <w:szCs w:val="18"/>
              </w:rPr>
              <w:t>Amortisation</w:t>
            </w:r>
          </w:p>
        </w:tc>
        <w:tc>
          <w:tcPr>
            <w:tcW w:w="2568" w:type="dxa"/>
            <w:tcBorders>
              <w:bottom w:val="single" w:sz="4" w:space="0" w:color="auto"/>
            </w:tcBorders>
            <w:shd w:val="clear" w:color="auto" w:fill="auto"/>
            <w:vAlign w:val="center"/>
          </w:tcPr>
          <w:p w14:paraId="2FC14AF2" w14:textId="6F37B6B2" w:rsidR="00C44423" w:rsidRPr="00B876A7" w:rsidRDefault="00C44423" w:rsidP="00C44423">
            <w:pPr>
              <w:ind w:right="-72" w:firstLine="40"/>
              <w:jc w:val="right"/>
              <w:rPr>
                <w:rFonts w:ascii="Arial" w:eastAsia="Arial" w:hAnsi="Arial" w:cs="Arial"/>
                <w:color w:val="000000"/>
                <w:sz w:val="18"/>
                <w:szCs w:val="18"/>
              </w:rPr>
            </w:pPr>
            <w:r w:rsidRPr="00B876A7">
              <w:rPr>
                <w:rFonts w:ascii="Arial" w:eastAsia="Arial" w:hAnsi="Arial" w:cs="Arial"/>
                <w:color w:val="000000"/>
                <w:sz w:val="18"/>
                <w:szCs w:val="18"/>
              </w:rPr>
              <w:t>(9,155,659)</w:t>
            </w:r>
          </w:p>
        </w:tc>
      </w:tr>
      <w:tr w:rsidR="00C44423" w:rsidRPr="00B876A7" w14:paraId="2318E863" w14:textId="77777777" w:rsidTr="00DF686A">
        <w:tc>
          <w:tcPr>
            <w:tcW w:w="6898" w:type="dxa"/>
            <w:vAlign w:val="center"/>
          </w:tcPr>
          <w:p w14:paraId="6D978106" w14:textId="77777777" w:rsidR="00C44423" w:rsidRPr="00B876A7" w:rsidRDefault="00C44423" w:rsidP="00C44423">
            <w:pPr>
              <w:ind w:left="-113"/>
              <w:rPr>
                <w:rFonts w:ascii="Arial" w:eastAsia="Arial" w:hAnsi="Arial" w:cs="Arial"/>
                <w:color w:val="000000"/>
                <w:sz w:val="18"/>
                <w:szCs w:val="18"/>
              </w:rPr>
            </w:pPr>
          </w:p>
        </w:tc>
        <w:tc>
          <w:tcPr>
            <w:tcW w:w="2568" w:type="dxa"/>
            <w:tcBorders>
              <w:top w:val="single" w:sz="4" w:space="0" w:color="auto"/>
            </w:tcBorders>
            <w:shd w:val="clear" w:color="auto" w:fill="auto"/>
            <w:vAlign w:val="center"/>
          </w:tcPr>
          <w:p w14:paraId="683DBA17" w14:textId="77777777" w:rsidR="00C44423" w:rsidRPr="00B876A7" w:rsidRDefault="00C44423" w:rsidP="00C44423">
            <w:pPr>
              <w:ind w:right="-72" w:firstLine="40"/>
              <w:jc w:val="right"/>
              <w:rPr>
                <w:rFonts w:ascii="Arial" w:eastAsia="Arial" w:hAnsi="Arial" w:cs="Arial"/>
                <w:color w:val="000000"/>
                <w:sz w:val="18"/>
                <w:szCs w:val="18"/>
              </w:rPr>
            </w:pPr>
          </w:p>
        </w:tc>
      </w:tr>
      <w:tr w:rsidR="00C44423" w:rsidRPr="00B876A7" w14:paraId="04B32937" w14:textId="77777777" w:rsidTr="00DF686A">
        <w:tc>
          <w:tcPr>
            <w:tcW w:w="6898" w:type="dxa"/>
            <w:vAlign w:val="center"/>
          </w:tcPr>
          <w:p w14:paraId="2684DB6E" w14:textId="12AE1974" w:rsidR="00C44423" w:rsidRPr="00B876A7" w:rsidRDefault="00C44423" w:rsidP="00C44423">
            <w:pPr>
              <w:ind w:left="-113"/>
              <w:rPr>
                <w:rFonts w:ascii="Arial" w:eastAsia="Arial" w:hAnsi="Arial" w:cs="Arial"/>
                <w:color w:val="000000"/>
                <w:sz w:val="18"/>
                <w:szCs w:val="18"/>
              </w:rPr>
            </w:pPr>
            <w:r w:rsidRPr="00B876A7">
              <w:rPr>
                <w:rFonts w:ascii="Arial" w:eastAsia="Arial" w:hAnsi="Arial" w:cs="Arial"/>
                <w:color w:val="000000"/>
                <w:sz w:val="18"/>
                <w:szCs w:val="18"/>
              </w:rPr>
              <w:t xml:space="preserve">Balance as </w:t>
            </w:r>
            <w:proofErr w:type="gramStart"/>
            <w:r w:rsidRPr="00B876A7">
              <w:rPr>
                <w:rFonts w:ascii="Arial" w:eastAsia="Arial" w:hAnsi="Arial" w:cs="Arial"/>
                <w:color w:val="000000"/>
                <w:sz w:val="18"/>
                <w:szCs w:val="18"/>
              </w:rPr>
              <w:t>at</w:t>
            </w:r>
            <w:proofErr w:type="gramEnd"/>
            <w:r w:rsidRPr="00B876A7">
              <w:rPr>
                <w:rFonts w:ascii="Arial" w:eastAsia="Arial" w:hAnsi="Arial" w:cs="Arial"/>
                <w:color w:val="000000"/>
                <w:sz w:val="18"/>
                <w:szCs w:val="18"/>
              </w:rPr>
              <w:t xml:space="preserve"> 31 December 202</w:t>
            </w:r>
            <w:r>
              <w:rPr>
                <w:rFonts w:ascii="Arial" w:eastAsia="Arial" w:hAnsi="Arial" w:cs="Arial"/>
                <w:color w:val="000000"/>
                <w:sz w:val="18"/>
                <w:szCs w:val="18"/>
              </w:rPr>
              <w:t>1</w:t>
            </w:r>
          </w:p>
        </w:tc>
        <w:tc>
          <w:tcPr>
            <w:tcW w:w="2568" w:type="dxa"/>
            <w:tcBorders>
              <w:bottom w:val="single" w:sz="4" w:space="0" w:color="auto"/>
            </w:tcBorders>
            <w:shd w:val="clear" w:color="auto" w:fill="auto"/>
            <w:vAlign w:val="center"/>
          </w:tcPr>
          <w:p w14:paraId="51E2CBD9" w14:textId="198C205D" w:rsidR="00C44423" w:rsidRPr="00B876A7" w:rsidRDefault="00C44423" w:rsidP="00C44423">
            <w:pPr>
              <w:ind w:right="-72" w:firstLine="40"/>
              <w:jc w:val="right"/>
              <w:rPr>
                <w:rFonts w:ascii="Arial" w:eastAsia="Arial" w:hAnsi="Arial" w:cs="Arial"/>
                <w:color w:val="000000"/>
                <w:sz w:val="18"/>
                <w:szCs w:val="18"/>
              </w:rPr>
            </w:pPr>
            <w:r w:rsidRPr="00B876A7">
              <w:rPr>
                <w:rFonts w:ascii="Arial" w:eastAsia="Arial" w:hAnsi="Arial" w:cs="Arial"/>
                <w:color w:val="000000"/>
                <w:sz w:val="18"/>
                <w:szCs w:val="18"/>
              </w:rPr>
              <w:t>8,720,818</w:t>
            </w:r>
          </w:p>
        </w:tc>
      </w:tr>
      <w:tr w:rsidR="00C44423" w:rsidRPr="00B876A7" w14:paraId="412DC6EC" w14:textId="77777777" w:rsidTr="0040451C">
        <w:tc>
          <w:tcPr>
            <w:tcW w:w="6898" w:type="dxa"/>
            <w:vAlign w:val="center"/>
          </w:tcPr>
          <w:p w14:paraId="4558CEA5" w14:textId="77777777" w:rsidR="00C44423" w:rsidRPr="00B876A7" w:rsidRDefault="00C44423" w:rsidP="00C44423">
            <w:pPr>
              <w:ind w:left="-113"/>
              <w:rPr>
                <w:rFonts w:ascii="Arial" w:eastAsia="Arial" w:hAnsi="Arial" w:cs="Arial"/>
                <w:color w:val="000000"/>
                <w:sz w:val="18"/>
                <w:szCs w:val="18"/>
              </w:rPr>
            </w:pPr>
          </w:p>
        </w:tc>
        <w:tc>
          <w:tcPr>
            <w:tcW w:w="2568" w:type="dxa"/>
            <w:tcBorders>
              <w:top w:val="single" w:sz="4" w:space="0" w:color="auto"/>
            </w:tcBorders>
            <w:shd w:val="clear" w:color="auto" w:fill="auto"/>
            <w:vAlign w:val="center"/>
          </w:tcPr>
          <w:p w14:paraId="7AFC6EA6" w14:textId="77777777" w:rsidR="00C44423" w:rsidRPr="00B876A7" w:rsidRDefault="00C44423" w:rsidP="00C44423">
            <w:pPr>
              <w:ind w:right="-72" w:firstLine="40"/>
              <w:jc w:val="right"/>
              <w:rPr>
                <w:rFonts w:ascii="Arial" w:eastAsia="Arial" w:hAnsi="Arial" w:cs="Arial"/>
                <w:color w:val="000000"/>
                <w:sz w:val="18"/>
                <w:szCs w:val="18"/>
              </w:rPr>
            </w:pPr>
          </w:p>
        </w:tc>
      </w:tr>
      <w:tr w:rsidR="0092574F" w:rsidRPr="00B876A7" w14:paraId="0421F0B1" w14:textId="77777777">
        <w:tc>
          <w:tcPr>
            <w:tcW w:w="6898" w:type="dxa"/>
            <w:vAlign w:val="center"/>
          </w:tcPr>
          <w:p w14:paraId="1AFEA197" w14:textId="02F8B8E5" w:rsidR="0092574F" w:rsidRPr="00B876A7" w:rsidRDefault="0092574F" w:rsidP="0092574F">
            <w:pPr>
              <w:ind w:left="-113"/>
              <w:rPr>
                <w:rFonts w:ascii="Arial" w:eastAsia="Arial" w:hAnsi="Arial" w:cs="Arial"/>
                <w:color w:val="000000"/>
                <w:sz w:val="18"/>
                <w:szCs w:val="18"/>
              </w:rPr>
            </w:pPr>
            <w:r w:rsidRPr="00B876A7">
              <w:rPr>
                <w:rFonts w:ascii="Arial" w:eastAsia="Arial" w:hAnsi="Arial" w:cs="Arial"/>
                <w:color w:val="000000"/>
                <w:sz w:val="18"/>
                <w:szCs w:val="18"/>
              </w:rPr>
              <w:t xml:space="preserve">Balance as </w:t>
            </w:r>
            <w:proofErr w:type="gramStart"/>
            <w:r w:rsidRPr="00B876A7">
              <w:rPr>
                <w:rFonts w:ascii="Arial" w:eastAsia="Arial" w:hAnsi="Arial" w:cs="Arial"/>
                <w:color w:val="000000"/>
                <w:sz w:val="18"/>
                <w:szCs w:val="18"/>
              </w:rPr>
              <w:t>at</w:t>
            </w:r>
            <w:proofErr w:type="gramEnd"/>
            <w:r w:rsidRPr="00B876A7">
              <w:rPr>
                <w:rFonts w:ascii="Arial" w:eastAsia="Arial" w:hAnsi="Arial" w:cs="Arial"/>
                <w:color w:val="000000"/>
                <w:sz w:val="18"/>
                <w:szCs w:val="18"/>
              </w:rPr>
              <w:t xml:space="preserve"> 1 January 202</w:t>
            </w:r>
            <w:r>
              <w:rPr>
                <w:rFonts w:ascii="Arial" w:eastAsia="Arial" w:hAnsi="Arial" w:cs="Arial"/>
                <w:color w:val="000000"/>
                <w:sz w:val="18"/>
                <w:szCs w:val="18"/>
              </w:rPr>
              <w:t>2</w:t>
            </w:r>
          </w:p>
        </w:tc>
        <w:tc>
          <w:tcPr>
            <w:tcW w:w="2568" w:type="dxa"/>
            <w:shd w:val="clear" w:color="auto" w:fill="FAFAFA"/>
            <w:vAlign w:val="center"/>
          </w:tcPr>
          <w:p w14:paraId="3589D7A0" w14:textId="2040DF5E" w:rsidR="0092574F" w:rsidRPr="00B876A7" w:rsidRDefault="0092574F" w:rsidP="0092574F">
            <w:pPr>
              <w:ind w:right="-72" w:firstLine="40"/>
              <w:jc w:val="right"/>
              <w:rPr>
                <w:rFonts w:ascii="Arial" w:eastAsia="Arial" w:hAnsi="Arial" w:cs="Arial"/>
                <w:color w:val="000000"/>
                <w:sz w:val="18"/>
                <w:szCs w:val="18"/>
              </w:rPr>
            </w:pPr>
            <w:r w:rsidRPr="0092574F">
              <w:rPr>
                <w:rFonts w:ascii="Arial" w:eastAsia="Arial" w:hAnsi="Arial" w:cs="Arial"/>
                <w:color w:val="000000"/>
                <w:sz w:val="18"/>
                <w:szCs w:val="18"/>
              </w:rPr>
              <w:t>8,720,818</w:t>
            </w:r>
          </w:p>
        </w:tc>
      </w:tr>
      <w:tr w:rsidR="0092574F" w:rsidRPr="00B876A7" w14:paraId="42F81317" w14:textId="77777777">
        <w:tc>
          <w:tcPr>
            <w:tcW w:w="6898" w:type="dxa"/>
            <w:vAlign w:val="center"/>
          </w:tcPr>
          <w:p w14:paraId="251B686E" w14:textId="77777777" w:rsidR="0092574F" w:rsidRPr="00B876A7" w:rsidRDefault="0092574F" w:rsidP="0092574F">
            <w:pPr>
              <w:ind w:left="-113"/>
              <w:rPr>
                <w:rFonts w:ascii="Arial" w:eastAsia="Arial" w:hAnsi="Arial" w:cs="Arial"/>
                <w:color w:val="000000"/>
                <w:sz w:val="18"/>
                <w:szCs w:val="18"/>
              </w:rPr>
            </w:pPr>
            <w:r w:rsidRPr="00B876A7">
              <w:rPr>
                <w:rFonts w:ascii="Arial" w:eastAsia="Arial" w:hAnsi="Arial" w:cs="Arial"/>
                <w:color w:val="000000"/>
                <w:sz w:val="18"/>
                <w:szCs w:val="18"/>
              </w:rPr>
              <w:t>Additions</w:t>
            </w:r>
          </w:p>
        </w:tc>
        <w:tc>
          <w:tcPr>
            <w:tcW w:w="2568" w:type="dxa"/>
            <w:shd w:val="clear" w:color="auto" w:fill="FAFAFA"/>
            <w:vAlign w:val="center"/>
          </w:tcPr>
          <w:p w14:paraId="27820B4B" w14:textId="08F12926" w:rsidR="0092574F" w:rsidRPr="00B876A7" w:rsidRDefault="0092574F" w:rsidP="0092574F">
            <w:pPr>
              <w:ind w:right="-72" w:firstLine="40"/>
              <w:jc w:val="right"/>
              <w:rPr>
                <w:rFonts w:ascii="Arial" w:eastAsia="Arial" w:hAnsi="Arial" w:cs="Arial"/>
                <w:color w:val="000000"/>
                <w:sz w:val="18"/>
                <w:szCs w:val="18"/>
              </w:rPr>
            </w:pPr>
            <w:r w:rsidRPr="0092574F">
              <w:rPr>
                <w:rFonts w:ascii="Arial" w:eastAsia="Arial" w:hAnsi="Arial" w:cs="Arial"/>
                <w:color w:val="000000"/>
                <w:sz w:val="18"/>
                <w:szCs w:val="18"/>
              </w:rPr>
              <w:t>22,707,440</w:t>
            </w:r>
          </w:p>
        </w:tc>
      </w:tr>
      <w:tr w:rsidR="0092574F" w:rsidRPr="00B876A7" w14:paraId="2E7C51EC" w14:textId="77777777">
        <w:tc>
          <w:tcPr>
            <w:tcW w:w="6898" w:type="dxa"/>
            <w:vAlign w:val="center"/>
          </w:tcPr>
          <w:p w14:paraId="420120D6" w14:textId="77777777" w:rsidR="0092574F" w:rsidRPr="00B876A7" w:rsidRDefault="0092574F" w:rsidP="0092574F">
            <w:pPr>
              <w:ind w:left="-113"/>
              <w:rPr>
                <w:rFonts w:ascii="Arial" w:eastAsia="Arial" w:hAnsi="Arial" w:cs="Arial"/>
                <w:color w:val="000000"/>
                <w:sz w:val="18"/>
                <w:szCs w:val="18"/>
              </w:rPr>
            </w:pPr>
            <w:r w:rsidRPr="00B876A7">
              <w:rPr>
                <w:rFonts w:ascii="Arial" w:eastAsia="Arial" w:hAnsi="Arial" w:cs="Arial"/>
                <w:color w:val="000000"/>
                <w:sz w:val="18"/>
                <w:szCs w:val="18"/>
              </w:rPr>
              <w:t>Amortisation</w:t>
            </w:r>
          </w:p>
        </w:tc>
        <w:tc>
          <w:tcPr>
            <w:tcW w:w="2568" w:type="dxa"/>
            <w:tcBorders>
              <w:bottom w:val="single" w:sz="4" w:space="0" w:color="000000"/>
            </w:tcBorders>
            <w:shd w:val="clear" w:color="auto" w:fill="FAFAFA"/>
            <w:vAlign w:val="center"/>
          </w:tcPr>
          <w:p w14:paraId="40559685" w14:textId="0FA7B092" w:rsidR="0092574F" w:rsidRPr="00B876A7" w:rsidRDefault="0092574F" w:rsidP="0092574F">
            <w:pPr>
              <w:ind w:right="-72" w:firstLine="40"/>
              <w:jc w:val="right"/>
              <w:rPr>
                <w:rFonts w:ascii="Arial" w:eastAsia="Arial" w:hAnsi="Arial" w:cs="Arial"/>
                <w:color w:val="000000"/>
                <w:sz w:val="18"/>
                <w:szCs w:val="18"/>
              </w:rPr>
            </w:pPr>
            <w:r w:rsidRPr="0092574F">
              <w:rPr>
                <w:rFonts w:ascii="Arial" w:eastAsia="Arial" w:hAnsi="Arial" w:cs="Arial"/>
                <w:color w:val="000000"/>
                <w:sz w:val="18"/>
                <w:szCs w:val="18"/>
              </w:rPr>
              <w:t>(13,933,386)</w:t>
            </w:r>
          </w:p>
        </w:tc>
      </w:tr>
      <w:tr w:rsidR="0092574F" w:rsidRPr="00B876A7" w14:paraId="0E2F0A5E" w14:textId="77777777">
        <w:tc>
          <w:tcPr>
            <w:tcW w:w="6898" w:type="dxa"/>
            <w:vAlign w:val="center"/>
          </w:tcPr>
          <w:p w14:paraId="725F89E5" w14:textId="77777777" w:rsidR="0092574F" w:rsidRPr="00B876A7" w:rsidRDefault="0092574F" w:rsidP="0092574F">
            <w:pPr>
              <w:ind w:left="-113"/>
              <w:rPr>
                <w:rFonts w:ascii="Arial" w:eastAsia="Arial" w:hAnsi="Arial" w:cs="Arial"/>
                <w:b/>
                <w:color w:val="000000"/>
                <w:sz w:val="18"/>
                <w:szCs w:val="18"/>
              </w:rPr>
            </w:pPr>
          </w:p>
        </w:tc>
        <w:tc>
          <w:tcPr>
            <w:tcW w:w="2568" w:type="dxa"/>
            <w:tcBorders>
              <w:top w:val="single" w:sz="4" w:space="0" w:color="000000"/>
            </w:tcBorders>
            <w:shd w:val="clear" w:color="auto" w:fill="FAFAFA"/>
            <w:vAlign w:val="center"/>
          </w:tcPr>
          <w:p w14:paraId="563A1B1D" w14:textId="77777777" w:rsidR="0092574F" w:rsidRPr="00B876A7" w:rsidRDefault="0092574F" w:rsidP="0092574F">
            <w:pPr>
              <w:ind w:right="-72" w:firstLine="40"/>
              <w:jc w:val="right"/>
              <w:rPr>
                <w:rFonts w:ascii="Arial" w:eastAsia="Arial" w:hAnsi="Arial" w:cs="Arial"/>
                <w:color w:val="000000"/>
                <w:sz w:val="18"/>
                <w:szCs w:val="18"/>
              </w:rPr>
            </w:pPr>
          </w:p>
        </w:tc>
      </w:tr>
      <w:tr w:rsidR="0092574F" w:rsidRPr="00B876A7" w14:paraId="0410DAD0" w14:textId="77777777">
        <w:tc>
          <w:tcPr>
            <w:tcW w:w="6898" w:type="dxa"/>
            <w:shd w:val="clear" w:color="auto" w:fill="auto"/>
            <w:vAlign w:val="center"/>
          </w:tcPr>
          <w:p w14:paraId="3DAD8207" w14:textId="33523987" w:rsidR="0092574F" w:rsidRPr="00B876A7" w:rsidRDefault="0092574F" w:rsidP="0092574F">
            <w:pPr>
              <w:ind w:left="-113"/>
              <w:rPr>
                <w:rFonts w:ascii="Arial" w:eastAsia="Arial" w:hAnsi="Arial" w:cs="Arial"/>
                <w:color w:val="000000"/>
                <w:sz w:val="18"/>
                <w:szCs w:val="18"/>
              </w:rPr>
            </w:pPr>
            <w:r w:rsidRPr="00B876A7">
              <w:rPr>
                <w:rFonts w:ascii="Arial" w:eastAsia="Arial" w:hAnsi="Arial" w:cs="Arial"/>
                <w:color w:val="000000"/>
                <w:sz w:val="18"/>
                <w:szCs w:val="18"/>
              </w:rPr>
              <w:t xml:space="preserve">Balance as </w:t>
            </w:r>
            <w:proofErr w:type="gramStart"/>
            <w:r w:rsidRPr="00B876A7">
              <w:rPr>
                <w:rFonts w:ascii="Arial" w:eastAsia="Arial" w:hAnsi="Arial" w:cs="Arial"/>
                <w:color w:val="000000"/>
                <w:sz w:val="18"/>
                <w:szCs w:val="18"/>
              </w:rPr>
              <w:t>at</w:t>
            </w:r>
            <w:proofErr w:type="gramEnd"/>
            <w:r w:rsidRPr="00B876A7">
              <w:rPr>
                <w:rFonts w:ascii="Arial" w:eastAsia="Arial" w:hAnsi="Arial" w:cs="Arial"/>
                <w:color w:val="000000"/>
                <w:sz w:val="18"/>
                <w:szCs w:val="18"/>
              </w:rPr>
              <w:t xml:space="preserve"> 31 December 202</w:t>
            </w:r>
            <w:r>
              <w:rPr>
                <w:rFonts w:ascii="Arial" w:eastAsia="Arial" w:hAnsi="Arial" w:cs="Arial"/>
                <w:color w:val="000000"/>
                <w:sz w:val="18"/>
                <w:szCs w:val="18"/>
              </w:rPr>
              <w:t>2</w:t>
            </w:r>
          </w:p>
        </w:tc>
        <w:tc>
          <w:tcPr>
            <w:tcW w:w="2568" w:type="dxa"/>
            <w:tcBorders>
              <w:bottom w:val="single" w:sz="4" w:space="0" w:color="000000"/>
            </w:tcBorders>
            <w:shd w:val="clear" w:color="auto" w:fill="FAFAFA"/>
            <w:vAlign w:val="center"/>
          </w:tcPr>
          <w:p w14:paraId="44622421" w14:textId="790BD94E" w:rsidR="0092574F" w:rsidRPr="00B876A7" w:rsidRDefault="0092574F" w:rsidP="0092574F">
            <w:pPr>
              <w:ind w:right="-72" w:firstLine="40"/>
              <w:jc w:val="right"/>
              <w:rPr>
                <w:rFonts w:ascii="Arial" w:eastAsia="Arial" w:hAnsi="Arial" w:cs="Arial"/>
                <w:color w:val="000000"/>
                <w:sz w:val="18"/>
                <w:szCs w:val="18"/>
              </w:rPr>
            </w:pPr>
            <w:r w:rsidRPr="0092574F">
              <w:rPr>
                <w:rFonts w:ascii="Arial" w:eastAsia="Arial" w:hAnsi="Arial" w:cs="Arial"/>
                <w:color w:val="000000"/>
                <w:sz w:val="18"/>
                <w:szCs w:val="18"/>
              </w:rPr>
              <w:t>17,494,872</w:t>
            </w:r>
          </w:p>
        </w:tc>
      </w:tr>
    </w:tbl>
    <w:p w14:paraId="15A7025B" w14:textId="77777777" w:rsidR="007A5A72" w:rsidRPr="00B876A7" w:rsidRDefault="007A5A72">
      <w:pPr>
        <w:tabs>
          <w:tab w:val="left" w:pos="1080"/>
        </w:tabs>
        <w:rPr>
          <w:rFonts w:ascii="Arial" w:eastAsia="Arial" w:hAnsi="Arial" w:cs="Arial"/>
          <w:color w:val="000000"/>
          <w:sz w:val="18"/>
          <w:szCs w:val="18"/>
        </w:rPr>
      </w:pPr>
    </w:p>
    <w:p w14:paraId="387458F6" w14:textId="4E76EE6F" w:rsidR="00AE4935" w:rsidRPr="001A3461" w:rsidRDefault="00AE4935">
      <w:pPr>
        <w:tabs>
          <w:tab w:val="left" w:pos="1080"/>
        </w:tabs>
        <w:rPr>
          <w:rFonts w:ascii="Arial" w:eastAsia="Arial" w:hAnsi="Arial" w:cs="Arial"/>
          <w:color w:val="000000"/>
          <w:sz w:val="18"/>
          <w:szCs w:val="18"/>
        </w:rPr>
      </w:pPr>
      <w:r>
        <w:rPr>
          <w:rFonts w:ascii="Arial" w:eastAsia="Arial" w:hAnsi="Arial" w:cs="Arial"/>
          <w:color w:val="000000"/>
          <w:sz w:val="18"/>
          <w:szCs w:val="18"/>
        </w:rPr>
        <w:t xml:space="preserve">During 2022, The Group and the Company have total cash outflow for lease </w:t>
      </w:r>
      <w:r w:rsidRPr="00AE4935">
        <w:rPr>
          <w:rFonts w:ascii="Arial" w:eastAsia="Arial" w:hAnsi="Arial" w:cs="Arial"/>
          <w:color w:val="000000"/>
          <w:sz w:val="18"/>
          <w:szCs w:val="18"/>
        </w:rPr>
        <w:t xml:space="preserve">amounted to Baht 23,114,520 </w:t>
      </w:r>
      <w:r w:rsidRPr="001A3461">
        <w:rPr>
          <w:rFonts w:ascii="Arial" w:eastAsia="Arial" w:hAnsi="Arial" w:cs="Arial"/>
          <w:color w:val="000000"/>
          <w:sz w:val="18"/>
          <w:szCs w:val="18"/>
        </w:rPr>
        <w:t xml:space="preserve">and Baht </w:t>
      </w:r>
      <w:r w:rsidRPr="00AE4935">
        <w:rPr>
          <w:rFonts w:ascii="Arial" w:eastAsia="Arial" w:hAnsi="Arial" w:cs="Arial"/>
          <w:color w:val="000000"/>
          <w:sz w:val="18"/>
          <w:szCs w:val="18"/>
        </w:rPr>
        <w:t>22,936</w:t>
      </w:r>
      <w:r w:rsidR="00651C82">
        <w:rPr>
          <w:rFonts w:ascii="Arial" w:eastAsia="Arial" w:hAnsi="Arial" w:cs="Arial"/>
          <w:color w:val="000000"/>
          <w:sz w:val="18"/>
          <w:szCs w:val="18"/>
        </w:rPr>
        <w:t>,</w:t>
      </w:r>
      <w:r w:rsidRPr="00AE4935">
        <w:rPr>
          <w:rFonts w:ascii="Arial" w:eastAsia="Arial" w:hAnsi="Arial" w:cs="Arial"/>
          <w:color w:val="000000"/>
          <w:sz w:val="18"/>
          <w:szCs w:val="18"/>
        </w:rPr>
        <w:t>655</w:t>
      </w:r>
      <w:r w:rsidRPr="001A3461">
        <w:rPr>
          <w:rFonts w:ascii="Arial" w:eastAsia="Arial" w:hAnsi="Arial" w:cs="Arial"/>
          <w:color w:val="000000"/>
          <w:sz w:val="18"/>
          <w:szCs w:val="18"/>
          <w:cs/>
        </w:rPr>
        <w:t xml:space="preserve"> (</w:t>
      </w:r>
      <w:r w:rsidRPr="001A3461">
        <w:rPr>
          <w:rFonts w:ascii="Arial" w:eastAsia="Arial" w:hAnsi="Arial" w:cs="Arial"/>
          <w:color w:val="000000"/>
          <w:sz w:val="18"/>
          <w:szCs w:val="18"/>
        </w:rPr>
        <w:t>2021: Baht 23,794,822 and Baht 23,385,954</w:t>
      </w:r>
      <w:r w:rsidRPr="001A3461">
        <w:rPr>
          <w:rFonts w:ascii="Arial" w:eastAsia="Arial" w:hAnsi="Arial" w:cs="Arial"/>
          <w:color w:val="000000"/>
          <w:sz w:val="18"/>
          <w:szCs w:val="18"/>
          <w:cs/>
        </w:rPr>
        <w:t>)</w:t>
      </w:r>
      <w:r w:rsidRPr="001A3461">
        <w:rPr>
          <w:rFonts w:ascii="Arial" w:eastAsia="Arial" w:hAnsi="Arial" w:cs="Arial"/>
          <w:color w:val="000000"/>
          <w:sz w:val="18"/>
          <w:szCs w:val="18"/>
        </w:rPr>
        <w:t>, respectively.</w:t>
      </w:r>
    </w:p>
    <w:p w14:paraId="5E934D20" w14:textId="77777777" w:rsidR="00AE4935" w:rsidRDefault="00AE4935">
      <w:pPr>
        <w:tabs>
          <w:tab w:val="left" w:pos="1080"/>
        </w:tabs>
        <w:rPr>
          <w:rFonts w:ascii="Arial" w:eastAsia="Arial" w:hAnsi="Arial" w:cs="Arial"/>
          <w:color w:val="000000"/>
          <w:sz w:val="18"/>
          <w:szCs w:val="18"/>
        </w:rPr>
      </w:pPr>
    </w:p>
    <w:p w14:paraId="431217A7" w14:textId="5A789259" w:rsidR="007A5A72" w:rsidRPr="00B876A7" w:rsidRDefault="0032140B">
      <w:pPr>
        <w:tabs>
          <w:tab w:val="left" w:pos="1080"/>
        </w:tabs>
        <w:rPr>
          <w:rFonts w:ascii="Arial" w:eastAsia="Arial" w:hAnsi="Arial" w:cs="Arial"/>
          <w:color w:val="000000"/>
          <w:sz w:val="18"/>
          <w:szCs w:val="18"/>
        </w:rPr>
      </w:pPr>
      <w:r w:rsidRPr="00B876A7">
        <w:rPr>
          <w:rFonts w:ascii="Arial" w:eastAsia="Arial" w:hAnsi="Arial" w:cs="Arial"/>
          <w:color w:val="000000"/>
          <w:sz w:val="18"/>
          <w:szCs w:val="18"/>
        </w:rPr>
        <w:t>The expense relating to leases that not included in the measurement of lease liabilities and right-of-use is as follows:</w:t>
      </w:r>
    </w:p>
    <w:p w14:paraId="058A6371" w14:textId="29158F57" w:rsidR="00DF686A" w:rsidRPr="00B876A7" w:rsidRDefault="00DF686A">
      <w:pPr>
        <w:tabs>
          <w:tab w:val="left" w:pos="1080"/>
        </w:tabs>
        <w:rPr>
          <w:rFonts w:ascii="Arial" w:eastAsia="Arial" w:hAnsi="Arial" w:cs="Arial"/>
          <w:color w:val="000000"/>
          <w:sz w:val="18"/>
          <w:szCs w:val="18"/>
        </w:rPr>
      </w:pPr>
    </w:p>
    <w:tbl>
      <w:tblPr>
        <w:tblStyle w:val="TableGrid3"/>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48"/>
        <w:gridCol w:w="1276"/>
        <w:gridCol w:w="1417"/>
        <w:gridCol w:w="1134"/>
        <w:gridCol w:w="1418"/>
      </w:tblGrid>
      <w:tr w:rsidR="00E80246" w:rsidRPr="00B876A7" w14:paraId="654850C1" w14:textId="77777777" w:rsidTr="00E80246">
        <w:tc>
          <w:tcPr>
            <w:tcW w:w="4248" w:type="dxa"/>
          </w:tcPr>
          <w:p w14:paraId="72A98CBA" w14:textId="77777777" w:rsidR="00E80246" w:rsidRPr="009321E3" w:rsidRDefault="00E80246" w:rsidP="00E80246">
            <w:pPr>
              <w:ind w:left="-101"/>
              <w:rPr>
                <w:rFonts w:ascii="Arial" w:hAnsi="Arial" w:cs="Arial"/>
                <w:sz w:val="18"/>
                <w:szCs w:val="18"/>
              </w:rPr>
            </w:pPr>
          </w:p>
        </w:tc>
        <w:tc>
          <w:tcPr>
            <w:tcW w:w="2693" w:type="dxa"/>
            <w:gridSpan w:val="2"/>
            <w:tcBorders>
              <w:top w:val="single" w:sz="4" w:space="0" w:color="auto"/>
              <w:bottom w:val="single" w:sz="4" w:space="0" w:color="auto"/>
            </w:tcBorders>
          </w:tcPr>
          <w:p w14:paraId="15F1CDEF" w14:textId="77777777" w:rsidR="00E80246" w:rsidRPr="009321E3" w:rsidRDefault="00E80246" w:rsidP="00E80246">
            <w:pPr>
              <w:ind w:right="-72"/>
              <w:jc w:val="center"/>
              <w:rPr>
                <w:rFonts w:ascii="Arial" w:hAnsi="Arial" w:cs="Arial"/>
                <w:b/>
                <w:sz w:val="18"/>
                <w:szCs w:val="18"/>
              </w:rPr>
            </w:pPr>
            <w:r w:rsidRPr="009321E3">
              <w:rPr>
                <w:rFonts w:ascii="Arial" w:hAnsi="Arial" w:cs="Arial"/>
                <w:b/>
                <w:sz w:val="18"/>
                <w:szCs w:val="18"/>
              </w:rPr>
              <w:t xml:space="preserve">Consolidated </w:t>
            </w:r>
          </w:p>
          <w:p w14:paraId="356A2F3C" w14:textId="78761127" w:rsidR="00E80246" w:rsidRPr="009321E3" w:rsidRDefault="00E80246" w:rsidP="00E80246">
            <w:pPr>
              <w:ind w:right="-72"/>
              <w:jc w:val="center"/>
              <w:rPr>
                <w:rFonts w:ascii="Arial" w:hAnsi="Arial" w:cs="Arial"/>
                <w:b/>
                <w:color w:val="000000"/>
                <w:sz w:val="18"/>
                <w:szCs w:val="18"/>
              </w:rPr>
            </w:pPr>
            <w:r w:rsidRPr="009321E3">
              <w:rPr>
                <w:rFonts w:ascii="Arial" w:hAnsi="Arial" w:cs="Arial"/>
                <w:b/>
                <w:sz w:val="18"/>
                <w:szCs w:val="18"/>
              </w:rPr>
              <w:t>financial statements</w:t>
            </w:r>
          </w:p>
        </w:tc>
        <w:tc>
          <w:tcPr>
            <w:tcW w:w="2552" w:type="dxa"/>
            <w:gridSpan w:val="2"/>
            <w:tcBorders>
              <w:top w:val="single" w:sz="4" w:space="0" w:color="auto"/>
              <w:bottom w:val="single" w:sz="4" w:space="0" w:color="auto"/>
            </w:tcBorders>
          </w:tcPr>
          <w:p w14:paraId="2AD0E46F" w14:textId="77777777" w:rsidR="00E80246" w:rsidRPr="009321E3" w:rsidRDefault="00E80246" w:rsidP="00E80246">
            <w:pPr>
              <w:ind w:right="-72"/>
              <w:jc w:val="center"/>
              <w:rPr>
                <w:rFonts w:ascii="Arial" w:hAnsi="Arial" w:cs="Arial"/>
                <w:b/>
                <w:sz w:val="18"/>
                <w:szCs w:val="18"/>
              </w:rPr>
            </w:pPr>
            <w:r w:rsidRPr="009321E3">
              <w:rPr>
                <w:rFonts w:ascii="Arial" w:hAnsi="Arial" w:cs="Arial"/>
                <w:b/>
                <w:sz w:val="18"/>
                <w:szCs w:val="18"/>
              </w:rPr>
              <w:t xml:space="preserve">Separate </w:t>
            </w:r>
          </w:p>
          <w:p w14:paraId="2FC9A193" w14:textId="2AD83BB6" w:rsidR="00E80246" w:rsidRPr="009321E3" w:rsidRDefault="00E80246" w:rsidP="00E80246">
            <w:pPr>
              <w:ind w:right="-72"/>
              <w:jc w:val="center"/>
              <w:rPr>
                <w:rFonts w:ascii="Arial" w:hAnsi="Arial" w:cs="Arial"/>
                <w:b/>
                <w:sz w:val="18"/>
                <w:szCs w:val="18"/>
              </w:rPr>
            </w:pPr>
            <w:r w:rsidRPr="009321E3">
              <w:rPr>
                <w:rFonts w:ascii="Arial" w:hAnsi="Arial" w:cs="Arial"/>
                <w:b/>
                <w:sz w:val="18"/>
                <w:szCs w:val="18"/>
              </w:rPr>
              <w:t>financial statements</w:t>
            </w:r>
          </w:p>
        </w:tc>
      </w:tr>
      <w:tr w:rsidR="00E80246" w:rsidRPr="00B876A7" w14:paraId="43F53413" w14:textId="77777777" w:rsidTr="00E80246">
        <w:tc>
          <w:tcPr>
            <w:tcW w:w="4248" w:type="dxa"/>
          </w:tcPr>
          <w:p w14:paraId="7BFCC2E4" w14:textId="77777777" w:rsidR="00E80246" w:rsidRPr="009321E3" w:rsidRDefault="00E80246" w:rsidP="00E80246">
            <w:pPr>
              <w:ind w:left="-101"/>
              <w:rPr>
                <w:rFonts w:ascii="Arial" w:hAnsi="Arial" w:cs="Arial"/>
                <w:sz w:val="18"/>
                <w:szCs w:val="18"/>
              </w:rPr>
            </w:pPr>
          </w:p>
        </w:tc>
        <w:tc>
          <w:tcPr>
            <w:tcW w:w="1276" w:type="dxa"/>
            <w:tcBorders>
              <w:top w:val="single" w:sz="4" w:space="0" w:color="auto"/>
            </w:tcBorders>
          </w:tcPr>
          <w:p w14:paraId="5EA792FC" w14:textId="4477703C" w:rsidR="00E80246" w:rsidRPr="009321E3" w:rsidRDefault="00E80246" w:rsidP="00E80246">
            <w:pPr>
              <w:ind w:right="-72"/>
              <w:jc w:val="right"/>
              <w:rPr>
                <w:rFonts w:ascii="Arial" w:hAnsi="Arial" w:cs="Arial"/>
                <w:b/>
                <w:sz w:val="18"/>
                <w:szCs w:val="18"/>
              </w:rPr>
            </w:pPr>
            <w:r w:rsidRPr="009321E3">
              <w:rPr>
                <w:rFonts w:ascii="Arial" w:hAnsi="Arial" w:cs="Arial"/>
                <w:b/>
                <w:sz w:val="18"/>
                <w:szCs w:val="18"/>
              </w:rPr>
              <w:t>2022</w:t>
            </w:r>
          </w:p>
        </w:tc>
        <w:tc>
          <w:tcPr>
            <w:tcW w:w="1417" w:type="dxa"/>
            <w:tcBorders>
              <w:top w:val="single" w:sz="4" w:space="0" w:color="auto"/>
            </w:tcBorders>
          </w:tcPr>
          <w:p w14:paraId="15248B7F" w14:textId="351993B3" w:rsidR="00E80246" w:rsidRPr="009321E3" w:rsidRDefault="00E80246" w:rsidP="00E80246">
            <w:pPr>
              <w:ind w:right="-72"/>
              <w:jc w:val="right"/>
              <w:rPr>
                <w:rFonts w:ascii="Arial" w:hAnsi="Arial" w:cs="Arial"/>
                <w:b/>
                <w:sz w:val="18"/>
                <w:szCs w:val="18"/>
              </w:rPr>
            </w:pPr>
            <w:r w:rsidRPr="009321E3">
              <w:rPr>
                <w:rFonts w:ascii="Arial" w:hAnsi="Arial" w:cs="Arial"/>
                <w:b/>
                <w:sz w:val="18"/>
                <w:szCs w:val="18"/>
              </w:rPr>
              <w:t>2021</w:t>
            </w:r>
          </w:p>
        </w:tc>
        <w:tc>
          <w:tcPr>
            <w:tcW w:w="1134" w:type="dxa"/>
            <w:tcBorders>
              <w:top w:val="single" w:sz="4" w:space="0" w:color="auto"/>
            </w:tcBorders>
          </w:tcPr>
          <w:p w14:paraId="2ACDB13F" w14:textId="1BE8FB41" w:rsidR="00E80246" w:rsidRPr="009321E3" w:rsidRDefault="00E80246" w:rsidP="00E80246">
            <w:pPr>
              <w:ind w:right="-72"/>
              <w:jc w:val="right"/>
              <w:rPr>
                <w:rFonts w:ascii="Arial" w:hAnsi="Arial" w:cs="Arial"/>
                <w:b/>
                <w:sz w:val="18"/>
                <w:szCs w:val="18"/>
              </w:rPr>
            </w:pPr>
            <w:r w:rsidRPr="009321E3">
              <w:rPr>
                <w:rFonts w:ascii="Arial" w:hAnsi="Arial" w:cs="Arial"/>
                <w:b/>
                <w:sz w:val="18"/>
                <w:szCs w:val="18"/>
              </w:rPr>
              <w:t>2022</w:t>
            </w:r>
          </w:p>
        </w:tc>
        <w:tc>
          <w:tcPr>
            <w:tcW w:w="1418" w:type="dxa"/>
            <w:tcBorders>
              <w:top w:val="single" w:sz="4" w:space="0" w:color="auto"/>
            </w:tcBorders>
          </w:tcPr>
          <w:p w14:paraId="301580A6" w14:textId="78C6122D" w:rsidR="00E80246" w:rsidRPr="009321E3" w:rsidRDefault="00E80246" w:rsidP="00E80246">
            <w:pPr>
              <w:ind w:right="-72"/>
              <w:jc w:val="right"/>
              <w:rPr>
                <w:rFonts w:ascii="Arial" w:hAnsi="Arial" w:cs="Arial"/>
                <w:b/>
                <w:sz w:val="18"/>
                <w:szCs w:val="18"/>
              </w:rPr>
            </w:pPr>
            <w:r w:rsidRPr="009321E3">
              <w:rPr>
                <w:rFonts w:ascii="Arial" w:hAnsi="Arial" w:cs="Arial"/>
                <w:b/>
                <w:sz w:val="18"/>
                <w:szCs w:val="18"/>
              </w:rPr>
              <w:t>2021</w:t>
            </w:r>
          </w:p>
        </w:tc>
      </w:tr>
      <w:tr w:rsidR="00E80246" w:rsidRPr="00B876A7" w14:paraId="7C298516" w14:textId="77777777" w:rsidTr="00E80246">
        <w:tc>
          <w:tcPr>
            <w:tcW w:w="4248" w:type="dxa"/>
          </w:tcPr>
          <w:p w14:paraId="30DB9997" w14:textId="77777777" w:rsidR="00E80246" w:rsidRPr="009321E3" w:rsidRDefault="00E80246" w:rsidP="00E80246">
            <w:pPr>
              <w:ind w:left="-101"/>
              <w:rPr>
                <w:rFonts w:ascii="Arial" w:hAnsi="Arial" w:cs="Arial"/>
                <w:sz w:val="18"/>
                <w:szCs w:val="18"/>
              </w:rPr>
            </w:pPr>
          </w:p>
        </w:tc>
        <w:tc>
          <w:tcPr>
            <w:tcW w:w="1276" w:type="dxa"/>
            <w:tcBorders>
              <w:bottom w:val="single" w:sz="4" w:space="0" w:color="auto"/>
            </w:tcBorders>
          </w:tcPr>
          <w:p w14:paraId="75F774D5" w14:textId="61B44ED8" w:rsidR="00E80246" w:rsidRPr="009321E3" w:rsidRDefault="00E80246" w:rsidP="00E80246">
            <w:pPr>
              <w:ind w:right="-72"/>
              <w:jc w:val="right"/>
              <w:rPr>
                <w:rFonts w:ascii="Arial" w:hAnsi="Arial" w:cs="Arial"/>
                <w:b/>
                <w:sz w:val="18"/>
                <w:szCs w:val="18"/>
              </w:rPr>
            </w:pPr>
            <w:r w:rsidRPr="009321E3">
              <w:rPr>
                <w:rFonts w:ascii="Arial" w:hAnsi="Arial" w:cs="Arial"/>
                <w:b/>
                <w:sz w:val="18"/>
                <w:szCs w:val="18"/>
              </w:rPr>
              <w:t>Baht</w:t>
            </w:r>
          </w:p>
        </w:tc>
        <w:tc>
          <w:tcPr>
            <w:tcW w:w="1417" w:type="dxa"/>
            <w:tcBorders>
              <w:bottom w:val="single" w:sz="4" w:space="0" w:color="auto"/>
            </w:tcBorders>
          </w:tcPr>
          <w:p w14:paraId="73927827" w14:textId="5D41901B" w:rsidR="00E80246" w:rsidRPr="009321E3" w:rsidRDefault="00E80246" w:rsidP="00E80246">
            <w:pPr>
              <w:ind w:right="-72"/>
              <w:jc w:val="right"/>
              <w:rPr>
                <w:rFonts w:ascii="Arial" w:hAnsi="Arial" w:cs="Arial"/>
                <w:b/>
                <w:sz w:val="18"/>
                <w:szCs w:val="18"/>
              </w:rPr>
            </w:pPr>
            <w:r w:rsidRPr="009321E3">
              <w:rPr>
                <w:rFonts w:ascii="Arial" w:hAnsi="Arial" w:cs="Arial"/>
                <w:b/>
                <w:sz w:val="18"/>
                <w:szCs w:val="18"/>
              </w:rPr>
              <w:t>Baht</w:t>
            </w:r>
          </w:p>
        </w:tc>
        <w:tc>
          <w:tcPr>
            <w:tcW w:w="1134" w:type="dxa"/>
            <w:tcBorders>
              <w:bottom w:val="single" w:sz="4" w:space="0" w:color="auto"/>
            </w:tcBorders>
          </w:tcPr>
          <w:p w14:paraId="73A003C7" w14:textId="02E88948" w:rsidR="00E80246" w:rsidRPr="009321E3" w:rsidRDefault="00E80246" w:rsidP="00E80246">
            <w:pPr>
              <w:ind w:right="-72"/>
              <w:jc w:val="right"/>
              <w:rPr>
                <w:rFonts w:ascii="Arial" w:hAnsi="Arial" w:cs="Arial"/>
                <w:b/>
                <w:sz w:val="18"/>
                <w:szCs w:val="18"/>
              </w:rPr>
            </w:pPr>
            <w:r w:rsidRPr="009321E3">
              <w:rPr>
                <w:rFonts w:ascii="Arial" w:hAnsi="Arial" w:cs="Arial"/>
                <w:b/>
                <w:sz w:val="18"/>
                <w:szCs w:val="18"/>
              </w:rPr>
              <w:t>Baht</w:t>
            </w:r>
          </w:p>
        </w:tc>
        <w:tc>
          <w:tcPr>
            <w:tcW w:w="1418" w:type="dxa"/>
            <w:tcBorders>
              <w:bottom w:val="single" w:sz="4" w:space="0" w:color="auto"/>
            </w:tcBorders>
          </w:tcPr>
          <w:p w14:paraId="5CBDE5E6" w14:textId="1B8F770E" w:rsidR="00E80246" w:rsidRPr="009321E3" w:rsidRDefault="00E80246" w:rsidP="00E80246">
            <w:pPr>
              <w:ind w:right="-72"/>
              <w:jc w:val="right"/>
              <w:rPr>
                <w:rFonts w:ascii="Arial" w:hAnsi="Arial" w:cs="Arial"/>
                <w:b/>
                <w:sz w:val="18"/>
                <w:szCs w:val="18"/>
              </w:rPr>
            </w:pPr>
            <w:r w:rsidRPr="009321E3">
              <w:rPr>
                <w:rFonts w:ascii="Arial" w:hAnsi="Arial" w:cs="Arial"/>
                <w:b/>
                <w:sz w:val="18"/>
                <w:szCs w:val="18"/>
              </w:rPr>
              <w:t>Baht</w:t>
            </w:r>
          </w:p>
        </w:tc>
      </w:tr>
      <w:tr w:rsidR="00E80246" w:rsidRPr="00B876A7" w14:paraId="73F98338" w14:textId="77777777" w:rsidTr="00E80246">
        <w:tc>
          <w:tcPr>
            <w:tcW w:w="4248" w:type="dxa"/>
          </w:tcPr>
          <w:p w14:paraId="5FE3A9B5" w14:textId="77777777" w:rsidR="00E80246" w:rsidRPr="009321E3" w:rsidRDefault="00E80246" w:rsidP="00E80246">
            <w:pPr>
              <w:ind w:left="-101"/>
              <w:rPr>
                <w:rFonts w:ascii="Arial" w:hAnsi="Arial" w:cs="Arial"/>
                <w:sz w:val="18"/>
                <w:szCs w:val="18"/>
              </w:rPr>
            </w:pPr>
          </w:p>
        </w:tc>
        <w:tc>
          <w:tcPr>
            <w:tcW w:w="1276" w:type="dxa"/>
            <w:tcBorders>
              <w:top w:val="single" w:sz="4" w:space="0" w:color="auto"/>
            </w:tcBorders>
            <w:shd w:val="clear" w:color="auto" w:fill="FAFAFA"/>
          </w:tcPr>
          <w:p w14:paraId="00338517" w14:textId="77777777" w:rsidR="00E80246" w:rsidRPr="009321E3" w:rsidRDefault="00E80246" w:rsidP="00E80246">
            <w:pPr>
              <w:ind w:right="-72"/>
              <w:jc w:val="right"/>
              <w:rPr>
                <w:rFonts w:ascii="Arial" w:hAnsi="Arial" w:cs="Arial"/>
                <w:sz w:val="18"/>
                <w:szCs w:val="18"/>
              </w:rPr>
            </w:pPr>
          </w:p>
        </w:tc>
        <w:tc>
          <w:tcPr>
            <w:tcW w:w="1417" w:type="dxa"/>
            <w:tcBorders>
              <w:top w:val="single" w:sz="4" w:space="0" w:color="auto"/>
            </w:tcBorders>
          </w:tcPr>
          <w:p w14:paraId="268773A8" w14:textId="314A0877" w:rsidR="00E80246" w:rsidRPr="009321E3" w:rsidRDefault="00E80246" w:rsidP="00E80246">
            <w:pPr>
              <w:ind w:right="-72"/>
              <w:jc w:val="right"/>
              <w:rPr>
                <w:rFonts w:ascii="Arial" w:hAnsi="Arial" w:cs="Arial"/>
                <w:sz w:val="18"/>
                <w:szCs w:val="18"/>
              </w:rPr>
            </w:pPr>
          </w:p>
        </w:tc>
        <w:tc>
          <w:tcPr>
            <w:tcW w:w="1134" w:type="dxa"/>
            <w:tcBorders>
              <w:top w:val="single" w:sz="4" w:space="0" w:color="auto"/>
            </w:tcBorders>
            <w:shd w:val="clear" w:color="auto" w:fill="FAFAFA"/>
          </w:tcPr>
          <w:p w14:paraId="3BF26364" w14:textId="55187683" w:rsidR="00E80246" w:rsidRPr="009321E3" w:rsidRDefault="00E80246" w:rsidP="00E80246">
            <w:pPr>
              <w:ind w:right="-72"/>
              <w:jc w:val="right"/>
              <w:rPr>
                <w:rFonts w:ascii="Arial" w:hAnsi="Arial" w:cs="Arial"/>
                <w:sz w:val="18"/>
                <w:szCs w:val="18"/>
              </w:rPr>
            </w:pPr>
          </w:p>
        </w:tc>
        <w:tc>
          <w:tcPr>
            <w:tcW w:w="1418" w:type="dxa"/>
            <w:tcBorders>
              <w:top w:val="single" w:sz="4" w:space="0" w:color="auto"/>
            </w:tcBorders>
          </w:tcPr>
          <w:p w14:paraId="5CDBB69D" w14:textId="77777777" w:rsidR="00E80246" w:rsidRPr="009321E3" w:rsidRDefault="00E80246" w:rsidP="00E80246">
            <w:pPr>
              <w:ind w:right="-72"/>
              <w:jc w:val="right"/>
              <w:rPr>
                <w:rFonts w:ascii="Arial" w:hAnsi="Arial" w:cs="Arial"/>
                <w:sz w:val="18"/>
                <w:szCs w:val="18"/>
              </w:rPr>
            </w:pPr>
          </w:p>
        </w:tc>
      </w:tr>
      <w:tr w:rsidR="0033063B" w:rsidRPr="0056305E" w14:paraId="7D81CEF9" w14:textId="77777777" w:rsidTr="00E80246">
        <w:tc>
          <w:tcPr>
            <w:tcW w:w="4248" w:type="dxa"/>
          </w:tcPr>
          <w:p w14:paraId="462BE18C" w14:textId="41C0B9CF" w:rsidR="0033063B" w:rsidRPr="009321E3" w:rsidRDefault="0033063B" w:rsidP="0033063B">
            <w:pPr>
              <w:ind w:left="-101"/>
              <w:rPr>
                <w:rFonts w:ascii="Arial" w:hAnsi="Arial" w:cs="Arial"/>
                <w:b/>
                <w:sz w:val="18"/>
                <w:szCs w:val="18"/>
              </w:rPr>
            </w:pPr>
            <w:r w:rsidRPr="009321E3">
              <w:rPr>
                <w:rFonts w:ascii="Arial" w:hAnsi="Arial" w:cs="Arial"/>
                <w:sz w:val="18"/>
                <w:szCs w:val="18"/>
              </w:rPr>
              <w:t>Expense relating to short-term leases</w:t>
            </w:r>
          </w:p>
        </w:tc>
        <w:tc>
          <w:tcPr>
            <w:tcW w:w="1276" w:type="dxa"/>
            <w:shd w:val="clear" w:color="auto" w:fill="FAFAFA"/>
          </w:tcPr>
          <w:p w14:paraId="43492E40" w14:textId="76404AA4" w:rsidR="0033063B" w:rsidRPr="009321E3" w:rsidRDefault="0033063B" w:rsidP="0033063B">
            <w:pPr>
              <w:ind w:right="-72"/>
              <w:jc w:val="right"/>
              <w:rPr>
                <w:rFonts w:ascii="Arial" w:hAnsi="Arial" w:cs="Arial"/>
                <w:sz w:val="18"/>
                <w:szCs w:val="18"/>
              </w:rPr>
            </w:pPr>
            <w:r w:rsidRPr="009321E3">
              <w:rPr>
                <w:rFonts w:ascii="Arial" w:hAnsi="Arial" w:cs="Arial"/>
                <w:sz w:val="18"/>
                <w:szCs w:val="18"/>
              </w:rPr>
              <w:t>726,418</w:t>
            </w:r>
          </w:p>
        </w:tc>
        <w:tc>
          <w:tcPr>
            <w:tcW w:w="1417" w:type="dxa"/>
          </w:tcPr>
          <w:p w14:paraId="2676BFFA" w14:textId="55DA4927" w:rsidR="0033063B" w:rsidRPr="009321E3" w:rsidRDefault="0033063B" w:rsidP="0033063B">
            <w:pPr>
              <w:ind w:right="-72"/>
              <w:jc w:val="right"/>
              <w:rPr>
                <w:rFonts w:ascii="Arial" w:hAnsi="Arial" w:cs="Arial"/>
                <w:sz w:val="18"/>
                <w:szCs w:val="18"/>
              </w:rPr>
            </w:pPr>
            <w:r w:rsidRPr="009321E3">
              <w:rPr>
                <w:rFonts w:ascii="Arial" w:hAnsi="Arial" w:cs="Arial"/>
                <w:sz w:val="18"/>
                <w:szCs w:val="18"/>
              </w:rPr>
              <w:t>322,558</w:t>
            </w:r>
          </w:p>
        </w:tc>
        <w:tc>
          <w:tcPr>
            <w:tcW w:w="1134" w:type="dxa"/>
            <w:shd w:val="clear" w:color="auto" w:fill="FAFAFA"/>
          </w:tcPr>
          <w:p w14:paraId="1C788869" w14:textId="4A77580A" w:rsidR="0033063B" w:rsidRPr="00143C0C" w:rsidRDefault="0033063B" w:rsidP="0033063B">
            <w:pPr>
              <w:ind w:right="-72"/>
              <w:jc w:val="right"/>
              <w:rPr>
                <w:rFonts w:ascii="Arial" w:hAnsi="Arial" w:cs="Arial"/>
                <w:sz w:val="18"/>
                <w:szCs w:val="18"/>
                <w:lang w:val="en-GB"/>
              </w:rPr>
            </w:pPr>
            <w:r w:rsidRPr="009321E3">
              <w:rPr>
                <w:rFonts w:ascii="Arial" w:hAnsi="Arial" w:cs="Arial"/>
                <w:sz w:val="18"/>
                <w:szCs w:val="18"/>
              </w:rPr>
              <w:t>512,818</w:t>
            </w:r>
          </w:p>
        </w:tc>
        <w:tc>
          <w:tcPr>
            <w:tcW w:w="1418" w:type="dxa"/>
          </w:tcPr>
          <w:p w14:paraId="5715E1BC" w14:textId="60370D2E" w:rsidR="0033063B" w:rsidRPr="009321E3" w:rsidRDefault="0033063B" w:rsidP="0033063B">
            <w:pPr>
              <w:ind w:right="-72"/>
              <w:jc w:val="right"/>
              <w:rPr>
                <w:rFonts w:ascii="Arial" w:hAnsi="Arial" w:cs="Arial"/>
                <w:sz w:val="18"/>
                <w:szCs w:val="18"/>
              </w:rPr>
            </w:pPr>
            <w:r w:rsidRPr="009321E3">
              <w:rPr>
                <w:rFonts w:ascii="Arial" w:hAnsi="Arial" w:cs="Arial"/>
                <w:sz w:val="18"/>
                <w:szCs w:val="18"/>
              </w:rPr>
              <w:t>322,558</w:t>
            </w:r>
          </w:p>
        </w:tc>
      </w:tr>
    </w:tbl>
    <w:p w14:paraId="3B28B34E" w14:textId="237381BE" w:rsidR="00DF686A" w:rsidRPr="00B876A7" w:rsidRDefault="00DF686A">
      <w:pPr>
        <w:tabs>
          <w:tab w:val="left" w:pos="1080"/>
        </w:tabs>
        <w:rPr>
          <w:rFonts w:ascii="Arial" w:eastAsia="Arial" w:hAnsi="Arial" w:cs="Arial"/>
          <w:color w:val="000000"/>
          <w:sz w:val="18"/>
          <w:szCs w:val="18"/>
        </w:rPr>
      </w:pPr>
    </w:p>
    <w:p w14:paraId="23046785" w14:textId="79C1AC22" w:rsidR="00DF686A" w:rsidRPr="00B876A7" w:rsidRDefault="00DF686A">
      <w:pPr>
        <w:rPr>
          <w:rFonts w:ascii="Arial" w:hAnsi="Arial" w:cs="Arial"/>
        </w:rPr>
      </w:pPr>
      <w:r w:rsidRPr="00B876A7">
        <w:rPr>
          <w:rFonts w:ascii="Arial" w:hAnsi="Arial" w:cs="Arial"/>
        </w:rPr>
        <w:br w:type="page"/>
      </w:r>
    </w:p>
    <w:tbl>
      <w:tblPr>
        <w:tblStyle w:val="affffffffffa"/>
        <w:tblW w:w="9450" w:type="dxa"/>
        <w:tblInd w:w="18" w:type="dxa"/>
        <w:tblLayout w:type="fixed"/>
        <w:tblLook w:val="0000" w:firstRow="0" w:lastRow="0" w:firstColumn="0" w:lastColumn="0" w:noHBand="0" w:noVBand="0"/>
      </w:tblPr>
      <w:tblGrid>
        <w:gridCol w:w="9450"/>
      </w:tblGrid>
      <w:tr w:rsidR="007A5A72" w:rsidRPr="00B876A7" w14:paraId="15359BB5" w14:textId="77777777">
        <w:trPr>
          <w:trHeight w:val="389"/>
        </w:trPr>
        <w:tc>
          <w:tcPr>
            <w:tcW w:w="9450" w:type="dxa"/>
            <w:shd w:val="clear" w:color="auto" w:fill="FFA543"/>
            <w:vAlign w:val="center"/>
          </w:tcPr>
          <w:p w14:paraId="62DEB794" w14:textId="12F7AE39" w:rsidR="007A5A72" w:rsidRPr="00B876A7" w:rsidRDefault="00FE2537">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1</w:t>
            </w:r>
            <w:r w:rsidR="00D2043B">
              <w:rPr>
                <w:rFonts w:ascii="Arial" w:eastAsia="Arial" w:hAnsi="Arial" w:cs="Arial"/>
                <w:b/>
                <w:color w:val="FFFFFF"/>
                <w:sz w:val="18"/>
                <w:szCs w:val="18"/>
              </w:rPr>
              <w:t>8</w:t>
            </w:r>
            <w:r w:rsidR="0032140B" w:rsidRPr="00B876A7">
              <w:rPr>
                <w:rFonts w:ascii="Arial" w:eastAsia="Arial" w:hAnsi="Arial" w:cs="Arial"/>
                <w:b/>
                <w:color w:val="FFFFFF"/>
                <w:sz w:val="18"/>
                <w:szCs w:val="18"/>
              </w:rPr>
              <w:tab/>
              <w:t>Intangible assets</w:t>
            </w:r>
          </w:p>
        </w:tc>
      </w:tr>
    </w:tbl>
    <w:p w14:paraId="44A33AA8" w14:textId="77777777" w:rsidR="007A5A72" w:rsidRPr="00B876A7" w:rsidRDefault="007A5A72">
      <w:pPr>
        <w:ind w:left="540" w:hanging="540"/>
        <w:jc w:val="left"/>
        <w:rPr>
          <w:rFonts w:ascii="Arial" w:eastAsia="Arial" w:hAnsi="Arial" w:cs="Arial"/>
          <w:b/>
          <w:sz w:val="18"/>
          <w:szCs w:val="18"/>
        </w:rPr>
      </w:pPr>
    </w:p>
    <w:tbl>
      <w:tblPr>
        <w:tblStyle w:val="TableGrid4"/>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840"/>
        <w:gridCol w:w="1407"/>
        <w:gridCol w:w="1407"/>
        <w:gridCol w:w="1407"/>
        <w:gridCol w:w="1409"/>
      </w:tblGrid>
      <w:tr w:rsidR="001B0393" w:rsidRPr="00081D72" w14:paraId="210DD35C" w14:textId="77777777" w:rsidTr="00081D72">
        <w:trPr>
          <w:trHeight w:val="20"/>
        </w:trPr>
        <w:tc>
          <w:tcPr>
            <w:tcW w:w="3840" w:type="dxa"/>
          </w:tcPr>
          <w:p w14:paraId="6BF59576" w14:textId="77777777" w:rsidR="001B0393" w:rsidRPr="00081D72" w:rsidRDefault="001B0393" w:rsidP="00DF686A">
            <w:pPr>
              <w:ind w:left="-101" w:right="-72"/>
              <w:rPr>
                <w:rFonts w:ascii="Arial" w:hAnsi="Arial" w:cs="Arial"/>
                <w:sz w:val="18"/>
                <w:szCs w:val="18"/>
              </w:rPr>
            </w:pPr>
          </w:p>
        </w:tc>
        <w:tc>
          <w:tcPr>
            <w:tcW w:w="5630" w:type="dxa"/>
            <w:gridSpan w:val="4"/>
            <w:tcBorders>
              <w:top w:val="single" w:sz="4" w:space="0" w:color="auto"/>
              <w:bottom w:val="single" w:sz="4" w:space="0" w:color="auto"/>
            </w:tcBorders>
          </w:tcPr>
          <w:p w14:paraId="7F59548E" w14:textId="1FB72E4E" w:rsidR="001B0393" w:rsidRPr="00081D72" w:rsidRDefault="001B0393" w:rsidP="001B0393">
            <w:pPr>
              <w:ind w:right="-72"/>
              <w:jc w:val="center"/>
              <w:rPr>
                <w:rFonts w:ascii="Arial" w:hAnsi="Arial" w:cs="Arial"/>
                <w:b/>
                <w:sz w:val="18"/>
                <w:szCs w:val="18"/>
              </w:rPr>
            </w:pPr>
            <w:r w:rsidRPr="00081D72">
              <w:rPr>
                <w:rFonts w:ascii="Arial" w:hAnsi="Arial" w:cs="Arial"/>
                <w:b/>
                <w:sz w:val="18"/>
                <w:szCs w:val="18"/>
              </w:rPr>
              <w:t>Consolidated financial statements</w:t>
            </w:r>
          </w:p>
        </w:tc>
      </w:tr>
      <w:tr w:rsidR="004A70C7" w:rsidRPr="00081D72" w14:paraId="53A91722" w14:textId="77777777" w:rsidTr="00081D72">
        <w:trPr>
          <w:trHeight w:val="20"/>
        </w:trPr>
        <w:tc>
          <w:tcPr>
            <w:tcW w:w="3840" w:type="dxa"/>
          </w:tcPr>
          <w:p w14:paraId="7FCE3648" w14:textId="77777777" w:rsidR="004A70C7" w:rsidRPr="00081D72" w:rsidRDefault="004A70C7" w:rsidP="00DF686A">
            <w:pPr>
              <w:ind w:left="-101" w:right="-72"/>
              <w:rPr>
                <w:rFonts w:ascii="Arial" w:hAnsi="Arial" w:cs="Arial"/>
                <w:sz w:val="18"/>
                <w:szCs w:val="18"/>
              </w:rPr>
            </w:pPr>
          </w:p>
        </w:tc>
        <w:tc>
          <w:tcPr>
            <w:tcW w:w="1407" w:type="dxa"/>
            <w:tcBorders>
              <w:top w:val="single" w:sz="4" w:space="0" w:color="auto"/>
            </w:tcBorders>
          </w:tcPr>
          <w:p w14:paraId="250561B1" w14:textId="77777777" w:rsidR="004A70C7" w:rsidRPr="00081D72" w:rsidRDefault="004A70C7" w:rsidP="00DF686A">
            <w:pPr>
              <w:ind w:right="-72"/>
              <w:jc w:val="right"/>
              <w:rPr>
                <w:rFonts w:ascii="Arial" w:hAnsi="Arial" w:cs="Arial"/>
                <w:b/>
                <w:sz w:val="18"/>
                <w:szCs w:val="18"/>
              </w:rPr>
            </w:pPr>
            <w:r w:rsidRPr="00081D72">
              <w:rPr>
                <w:rFonts w:ascii="Arial" w:hAnsi="Arial" w:cs="Arial"/>
                <w:b/>
                <w:sz w:val="18"/>
                <w:szCs w:val="18"/>
              </w:rPr>
              <w:t>Computer</w:t>
            </w:r>
          </w:p>
        </w:tc>
        <w:tc>
          <w:tcPr>
            <w:tcW w:w="1407" w:type="dxa"/>
            <w:tcBorders>
              <w:top w:val="single" w:sz="4" w:space="0" w:color="auto"/>
            </w:tcBorders>
          </w:tcPr>
          <w:p w14:paraId="32E1F391" w14:textId="77777777" w:rsidR="004A70C7" w:rsidRPr="00081D72" w:rsidRDefault="004A70C7" w:rsidP="00DF686A">
            <w:pPr>
              <w:ind w:right="-72"/>
              <w:jc w:val="right"/>
              <w:rPr>
                <w:rFonts w:ascii="Arial" w:hAnsi="Arial" w:cs="Arial"/>
                <w:b/>
                <w:sz w:val="18"/>
                <w:szCs w:val="18"/>
              </w:rPr>
            </w:pPr>
          </w:p>
        </w:tc>
        <w:tc>
          <w:tcPr>
            <w:tcW w:w="1407" w:type="dxa"/>
            <w:tcBorders>
              <w:top w:val="single" w:sz="4" w:space="0" w:color="auto"/>
            </w:tcBorders>
          </w:tcPr>
          <w:p w14:paraId="5A818EC1" w14:textId="6A93604A" w:rsidR="004A70C7" w:rsidRPr="00081D72" w:rsidRDefault="004A70C7" w:rsidP="00DF686A">
            <w:pPr>
              <w:ind w:right="-72"/>
              <w:jc w:val="right"/>
              <w:rPr>
                <w:rFonts w:ascii="Arial" w:hAnsi="Arial" w:cs="Arial"/>
                <w:b/>
                <w:sz w:val="18"/>
                <w:szCs w:val="18"/>
              </w:rPr>
            </w:pPr>
          </w:p>
        </w:tc>
        <w:tc>
          <w:tcPr>
            <w:tcW w:w="1407" w:type="dxa"/>
            <w:tcBorders>
              <w:top w:val="single" w:sz="4" w:space="0" w:color="auto"/>
            </w:tcBorders>
          </w:tcPr>
          <w:p w14:paraId="374E5895" w14:textId="77777777" w:rsidR="004A70C7" w:rsidRPr="00081D72" w:rsidRDefault="004A70C7" w:rsidP="00DF686A">
            <w:pPr>
              <w:ind w:right="-72"/>
              <w:jc w:val="right"/>
              <w:rPr>
                <w:rFonts w:ascii="Arial" w:hAnsi="Arial" w:cs="Arial"/>
                <w:b/>
                <w:sz w:val="18"/>
                <w:szCs w:val="18"/>
              </w:rPr>
            </w:pPr>
          </w:p>
        </w:tc>
      </w:tr>
      <w:tr w:rsidR="001B0393" w:rsidRPr="00081D72" w14:paraId="504E7C33" w14:textId="77777777" w:rsidTr="00081D72">
        <w:trPr>
          <w:trHeight w:val="20"/>
        </w:trPr>
        <w:tc>
          <w:tcPr>
            <w:tcW w:w="3840" w:type="dxa"/>
          </w:tcPr>
          <w:p w14:paraId="18E94660" w14:textId="77777777" w:rsidR="001B0393" w:rsidRPr="00081D72" w:rsidRDefault="001B0393" w:rsidP="001B0393">
            <w:pPr>
              <w:ind w:left="-101" w:right="-72"/>
              <w:rPr>
                <w:rFonts w:ascii="Arial" w:hAnsi="Arial" w:cs="Arial"/>
                <w:sz w:val="18"/>
                <w:szCs w:val="18"/>
              </w:rPr>
            </w:pPr>
          </w:p>
        </w:tc>
        <w:tc>
          <w:tcPr>
            <w:tcW w:w="1407" w:type="dxa"/>
          </w:tcPr>
          <w:p w14:paraId="483D8E3E" w14:textId="77777777" w:rsidR="001B0393" w:rsidRPr="00081D72" w:rsidRDefault="001B0393" w:rsidP="001B0393">
            <w:pPr>
              <w:ind w:right="-72"/>
              <w:jc w:val="right"/>
              <w:rPr>
                <w:rFonts w:ascii="Arial" w:hAnsi="Arial" w:cs="Arial"/>
                <w:b/>
                <w:sz w:val="18"/>
                <w:szCs w:val="18"/>
              </w:rPr>
            </w:pPr>
            <w:r w:rsidRPr="00081D72">
              <w:rPr>
                <w:rFonts w:ascii="Arial" w:hAnsi="Arial" w:cs="Arial"/>
                <w:b/>
                <w:sz w:val="18"/>
                <w:szCs w:val="18"/>
              </w:rPr>
              <w:t>program</w:t>
            </w:r>
          </w:p>
        </w:tc>
        <w:tc>
          <w:tcPr>
            <w:tcW w:w="1407" w:type="dxa"/>
          </w:tcPr>
          <w:p w14:paraId="25275A4A" w14:textId="5983D440" w:rsidR="001B0393" w:rsidRPr="00081D72" w:rsidRDefault="001B0393" w:rsidP="001B0393">
            <w:pPr>
              <w:ind w:right="-72"/>
              <w:jc w:val="right"/>
              <w:rPr>
                <w:rFonts w:ascii="Arial" w:hAnsi="Arial" w:cs="Arial"/>
                <w:b/>
                <w:sz w:val="18"/>
                <w:szCs w:val="18"/>
              </w:rPr>
            </w:pPr>
            <w:r w:rsidRPr="00081D72">
              <w:rPr>
                <w:rFonts w:ascii="Arial" w:hAnsi="Arial" w:cs="Arial"/>
                <w:b/>
                <w:sz w:val="18"/>
                <w:szCs w:val="18"/>
              </w:rPr>
              <w:t>IP address</w:t>
            </w:r>
          </w:p>
        </w:tc>
        <w:tc>
          <w:tcPr>
            <w:tcW w:w="1407" w:type="dxa"/>
          </w:tcPr>
          <w:p w14:paraId="7C86B14B" w14:textId="2146332A" w:rsidR="001B0393" w:rsidRPr="00081D72" w:rsidRDefault="001B0393" w:rsidP="001B0393">
            <w:pPr>
              <w:ind w:right="-72"/>
              <w:jc w:val="right"/>
              <w:rPr>
                <w:rFonts w:ascii="Arial" w:hAnsi="Arial" w:cs="Arial"/>
                <w:b/>
                <w:sz w:val="18"/>
                <w:szCs w:val="18"/>
              </w:rPr>
            </w:pPr>
            <w:r w:rsidRPr="00081D72">
              <w:rPr>
                <w:rFonts w:ascii="Arial" w:hAnsi="Arial" w:cs="Arial"/>
                <w:b/>
                <w:sz w:val="18"/>
                <w:szCs w:val="18"/>
              </w:rPr>
              <w:t>Digital asset</w:t>
            </w:r>
          </w:p>
        </w:tc>
        <w:tc>
          <w:tcPr>
            <w:tcW w:w="1407" w:type="dxa"/>
          </w:tcPr>
          <w:p w14:paraId="564C831B" w14:textId="77777777" w:rsidR="001B0393" w:rsidRPr="00081D72" w:rsidRDefault="001B0393" w:rsidP="001B0393">
            <w:pPr>
              <w:ind w:right="-72"/>
              <w:jc w:val="right"/>
              <w:rPr>
                <w:rFonts w:ascii="Arial" w:hAnsi="Arial" w:cs="Arial"/>
                <w:b/>
                <w:sz w:val="18"/>
                <w:szCs w:val="18"/>
              </w:rPr>
            </w:pPr>
            <w:r w:rsidRPr="00081D72">
              <w:rPr>
                <w:rFonts w:ascii="Arial" w:hAnsi="Arial" w:cs="Arial"/>
                <w:b/>
                <w:sz w:val="18"/>
                <w:szCs w:val="18"/>
              </w:rPr>
              <w:t>Total</w:t>
            </w:r>
          </w:p>
        </w:tc>
      </w:tr>
      <w:tr w:rsidR="001B0393" w:rsidRPr="00081D72" w14:paraId="7446FB01" w14:textId="77777777" w:rsidTr="00081D72">
        <w:trPr>
          <w:trHeight w:val="20"/>
        </w:trPr>
        <w:tc>
          <w:tcPr>
            <w:tcW w:w="3840" w:type="dxa"/>
          </w:tcPr>
          <w:p w14:paraId="6DFF7EC0" w14:textId="77777777" w:rsidR="001B0393" w:rsidRPr="00081D72" w:rsidRDefault="001B0393" w:rsidP="001B0393">
            <w:pPr>
              <w:ind w:left="-101" w:right="-72"/>
              <w:rPr>
                <w:rFonts w:ascii="Arial" w:hAnsi="Arial" w:cs="Arial"/>
                <w:sz w:val="18"/>
                <w:szCs w:val="18"/>
              </w:rPr>
            </w:pPr>
          </w:p>
        </w:tc>
        <w:tc>
          <w:tcPr>
            <w:tcW w:w="1407" w:type="dxa"/>
            <w:tcBorders>
              <w:bottom w:val="single" w:sz="4" w:space="0" w:color="auto"/>
            </w:tcBorders>
          </w:tcPr>
          <w:p w14:paraId="7DAE7DDD" w14:textId="77777777" w:rsidR="001B0393" w:rsidRPr="00081D72" w:rsidRDefault="001B0393" w:rsidP="001B0393">
            <w:pPr>
              <w:ind w:right="-72"/>
              <w:jc w:val="right"/>
              <w:rPr>
                <w:rFonts w:ascii="Arial" w:hAnsi="Arial" w:cs="Arial"/>
                <w:b/>
                <w:sz w:val="18"/>
                <w:szCs w:val="18"/>
              </w:rPr>
            </w:pPr>
            <w:r w:rsidRPr="00081D72">
              <w:rPr>
                <w:rFonts w:ascii="Arial" w:hAnsi="Arial" w:cs="Arial"/>
                <w:b/>
                <w:sz w:val="18"/>
                <w:szCs w:val="18"/>
              </w:rPr>
              <w:t>Baht</w:t>
            </w:r>
          </w:p>
        </w:tc>
        <w:tc>
          <w:tcPr>
            <w:tcW w:w="1407" w:type="dxa"/>
            <w:tcBorders>
              <w:bottom w:val="single" w:sz="4" w:space="0" w:color="auto"/>
            </w:tcBorders>
          </w:tcPr>
          <w:p w14:paraId="5B715751" w14:textId="3172838D" w:rsidR="001B0393" w:rsidRPr="00081D72" w:rsidRDefault="001B0393" w:rsidP="001B0393">
            <w:pPr>
              <w:ind w:right="-72"/>
              <w:jc w:val="right"/>
              <w:rPr>
                <w:rFonts w:ascii="Arial" w:hAnsi="Arial" w:cs="Arial"/>
                <w:b/>
                <w:sz w:val="18"/>
                <w:szCs w:val="18"/>
              </w:rPr>
            </w:pPr>
            <w:r w:rsidRPr="00081D72">
              <w:rPr>
                <w:rFonts w:ascii="Arial" w:hAnsi="Arial" w:cs="Arial"/>
                <w:b/>
                <w:sz w:val="18"/>
                <w:szCs w:val="18"/>
              </w:rPr>
              <w:t>Baht</w:t>
            </w:r>
          </w:p>
        </w:tc>
        <w:tc>
          <w:tcPr>
            <w:tcW w:w="1407" w:type="dxa"/>
            <w:tcBorders>
              <w:bottom w:val="single" w:sz="4" w:space="0" w:color="auto"/>
            </w:tcBorders>
          </w:tcPr>
          <w:p w14:paraId="2A1F79B4" w14:textId="4ACDAEE8" w:rsidR="001B0393" w:rsidRPr="00081D72" w:rsidRDefault="001B0393" w:rsidP="001B0393">
            <w:pPr>
              <w:ind w:right="-72"/>
              <w:jc w:val="right"/>
              <w:rPr>
                <w:rFonts w:ascii="Arial" w:hAnsi="Arial" w:cs="Arial"/>
                <w:b/>
                <w:sz w:val="18"/>
                <w:szCs w:val="18"/>
              </w:rPr>
            </w:pPr>
            <w:r w:rsidRPr="00081D72">
              <w:rPr>
                <w:rFonts w:ascii="Arial" w:hAnsi="Arial" w:cs="Arial"/>
                <w:b/>
                <w:sz w:val="18"/>
                <w:szCs w:val="18"/>
              </w:rPr>
              <w:t>Baht</w:t>
            </w:r>
          </w:p>
        </w:tc>
        <w:tc>
          <w:tcPr>
            <w:tcW w:w="1407" w:type="dxa"/>
            <w:tcBorders>
              <w:bottom w:val="single" w:sz="4" w:space="0" w:color="auto"/>
            </w:tcBorders>
          </w:tcPr>
          <w:p w14:paraId="148CAFF5" w14:textId="77777777" w:rsidR="001B0393" w:rsidRPr="00081D72" w:rsidRDefault="001B0393" w:rsidP="001B0393">
            <w:pPr>
              <w:ind w:right="-72"/>
              <w:jc w:val="right"/>
              <w:rPr>
                <w:rFonts w:ascii="Arial" w:hAnsi="Arial" w:cs="Arial"/>
                <w:b/>
                <w:sz w:val="18"/>
                <w:szCs w:val="18"/>
              </w:rPr>
            </w:pPr>
            <w:r w:rsidRPr="00081D72">
              <w:rPr>
                <w:rFonts w:ascii="Arial" w:hAnsi="Arial" w:cs="Arial"/>
                <w:b/>
                <w:sz w:val="18"/>
                <w:szCs w:val="18"/>
              </w:rPr>
              <w:t>Baht</w:t>
            </w:r>
          </w:p>
        </w:tc>
      </w:tr>
      <w:tr w:rsidR="001B0393" w:rsidRPr="00081D72" w14:paraId="57F2A42A" w14:textId="77777777" w:rsidTr="00081D72">
        <w:trPr>
          <w:trHeight w:val="20"/>
        </w:trPr>
        <w:tc>
          <w:tcPr>
            <w:tcW w:w="3840" w:type="dxa"/>
          </w:tcPr>
          <w:p w14:paraId="62184D9F" w14:textId="77777777" w:rsidR="001B0393" w:rsidRPr="00081D72" w:rsidRDefault="001B0393" w:rsidP="001B0393">
            <w:pPr>
              <w:ind w:left="-101" w:right="-72"/>
              <w:rPr>
                <w:rFonts w:ascii="Arial" w:hAnsi="Arial" w:cs="Arial"/>
                <w:sz w:val="18"/>
                <w:szCs w:val="18"/>
              </w:rPr>
            </w:pPr>
          </w:p>
        </w:tc>
        <w:tc>
          <w:tcPr>
            <w:tcW w:w="1407" w:type="dxa"/>
            <w:tcBorders>
              <w:top w:val="single" w:sz="4" w:space="0" w:color="auto"/>
            </w:tcBorders>
          </w:tcPr>
          <w:p w14:paraId="5966BB21" w14:textId="77777777" w:rsidR="001B0393" w:rsidRPr="00081D72" w:rsidRDefault="001B0393" w:rsidP="001B0393">
            <w:pPr>
              <w:ind w:right="-72"/>
              <w:jc w:val="right"/>
              <w:rPr>
                <w:rFonts w:ascii="Arial" w:hAnsi="Arial" w:cs="Arial"/>
                <w:sz w:val="18"/>
                <w:szCs w:val="18"/>
              </w:rPr>
            </w:pPr>
          </w:p>
        </w:tc>
        <w:tc>
          <w:tcPr>
            <w:tcW w:w="1407" w:type="dxa"/>
            <w:tcBorders>
              <w:top w:val="single" w:sz="4" w:space="0" w:color="auto"/>
            </w:tcBorders>
          </w:tcPr>
          <w:p w14:paraId="0A44C223" w14:textId="77777777" w:rsidR="001B0393" w:rsidRPr="00081D72" w:rsidRDefault="001B0393" w:rsidP="001B0393">
            <w:pPr>
              <w:ind w:right="-72"/>
              <w:jc w:val="right"/>
              <w:rPr>
                <w:rFonts w:ascii="Arial" w:hAnsi="Arial" w:cs="Arial"/>
                <w:sz w:val="18"/>
                <w:szCs w:val="18"/>
              </w:rPr>
            </w:pPr>
          </w:p>
        </w:tc>
        <w:tc>
          <w:tcPr>
            <w:tcW w:w="1407" w:type="dxa"/>
            <w:tcBorders>
              <w:top w:val="single" w:sz="4" w:space="0" w:color="auto"/>
            </w:tcBorders>
          </w:tcPr>
          <w:p w14:paraId="5525D02E" w14:textId="262F93C5" w:rsidR="001B0393" w:rsidRPr="00081D72" w:rsidRDefault="001B0393" w:rsidP="001B0393">
            <w:pPr>
              <w:ind w:right="-72"/>
              <w:jc w:val="right"/>
              <w:rPr>
                <w:rFonts w:ascii="Arial" w:hAnsi="Arial" w:cs="Arial"/>
                <w:sz w:val="18"/>
                <w:szCs w:val="18"/>
              </w:rPr>
            </w:pPr>
          </w:p>
        </w:tc>
        <w:tc>
          <w:tcPr>
            <w:tcW w:w="1407" w:type="dxa"/>
            <w:tcBorders>
              <w:top w:val="single" w:sz="4" w:space="0" w:color="auto"/>
            </w:tcBorders>
          </w:tcPr>
          <w:p w14:paraId="26B063D5" w14:textId="77777777" w:rsidR="001B0393" w:rsidRPr="00081D72" w:rsidRDefault="001B0393" w:rsidP="001B0393">
            <w:pPr>
              <w:ind w:right="-72"/>
              <w:jc w:val="right"/>
              <w:rPr>
                <w:rFonts w:ascii="Arial" w:hAnsi="Arial" w:cs="Arial"/>
                <w:sz w:val="18"/>
                <w:szCs w:val="18"/>
              </w:rPr>
            </w:pPr>
          </w:p>
        </w:tc>
      </w:tr>
      <w:tr w:rsidR="001B0393" w:rsidRPr="00081D72" w14:paraId="69236FE1" w14:textId="77777777" w:rsidTr="00081D72">
        <w:trPr>
          <w:trHeight w:val="20"/>
        </w:trPr>
        <w:tc>
          <w:tcPr>
            <w:tcW w:w="3840" w:type="dxa"/>
          </w:tcPr>
          <w:p w14:paraId="1290CB88" w14:textId="10356528" w:rsidR="001B0393" w:rsidRPr="00081D72" w:rsidRDefault="001B0393" w:rsidP="001B0393">
            <w:pPr>
              <w:tabs>
                <w:tab w:val="center" w:pos="4320"/>
                <w:tab w:val="right" w:pos="8640"/>
                <w:tab w:val="left" w:pos="1985"/>
              </w:tabs>
              <w:ind w:left="-101" w:right="-72"/>
              <w:rPr>
                <w:rFonts w:ascii="Arial" w:hAnsi="Arial" w:cs="Arial"/>
                <w:b/>
                <w:color w:val="000000"/>
                <w:sz w:val="18"/>
                <w:szCs w:val="18"/>
              </w:rPr>
            </w:pPr>
            <w:proofErr w:type="gramStart"/>
            <w:r w:rsidRPr="00081D72">
              <w:rPr>
                <w:rFonts w:ascii="Arial" w:hAnsi="Arial" w:cs="Arial"/>
                <w:b/>
                <w:color w:val="000000"/>
                <w:sz w:val="18"/>
                <w:szCs w:val="18"/>
              </w:rPr>
              <w:t>At</w:t>
            </w:r>
            <w:proofErr w:type="gramEnd"/>
            <w:r w:rsidRPr="00081D72">
              <w:rPr>
                <w:rFonts w:ascii="Arial" w:hAnsi="Arial" w:cs="Arial"/>
                <w:b/>
                <w:color w:val="000000"/>
                <w:sz w:val="18"/>
                <w:szCs w:val="18"/>
              </w:rPr>
              <w:t xml:space="preserve"> 1 January 2021</w:t>
            </w:r>
          </w:p>
        </w:tc>
        <w:tc>
          <w:tcPr>
            <w:tcW w:w="1407" w:type="dxa"/>
          </w:tcPr>
          <w:p w14:paraId="57DCE5F0" w14:textId="77777777" w:rsidR="001B0393" w:rsidRPr="00081D72" w:rsidRDefault="001B0393" w:rsidP="001B0393">
            <w:pPr>
              <w:ind w:right="-72"/>
              <w:jc w:val="right"/>
              <w:rPr>
                <w:rFonts w:ascii="Arial" w:hAnsi="Arial" w:cs="Arial"/>
                <w:sz w:val="18"/>
                <w:szCs w:val="18"/>
              </w:rPr>
            </w:pPr>
          </w:p>
        </w:tc>
        <w:tc>
          <w:tcPr>
            <w:tcW w:w="1407" w:type="dxa"/>
          </w:tcPr>
          <w:p w14:paraId="2E3988C4" w14:textId="77777777" w:rsidR="001B0393" w:rsidRPr="00081D72" w:rsidRDefault="001B0393" w:rsidP="001B0393">
            <w:pPr>
              <w:ind w:right="-72"/>
              <w:jc w:val="right"/>
              <w:rPr>
                <w:rFonts w:ascii="Arial" w:hAnsi="Arial" w:cs="Arial"/>
                <w:sz w:val="18"/>
                <w:szCs w:val="18"/>
              </w:rPr>
            </w:pPr>
          </w:p>
        </w:tc>
        <w:tc>
          <w:tcPr>
            <w:tcW w:w="1407" w:type="dxa"/>
          </w:tcPr>
          <w:p w14:paraId="506E179B" w14:textId="0AD87CD4" w:rsidR="001B0393" w:rsidRPr="00081D72" w:rsidRDefault="001B0393" w:rsidP="001B0393">
            <w:pPr>
              <w:ind w:right="-72"/>
              <w:jc w:val="right"/>
              <w:rPr>
                <w:rFonts w:ascii="Arial" w:hAnsi="Arial" w:cs="Arial"/>
                <w:sz w:val="18"/>
                <w:szCs w:val="18"/>
              </w:rPr>
            </w:pPr>
          </w:p>
        </w:tc>
        <w:tc>
          <w:tcPr>
            <w:tcW w:w="1407" w:type="dxa"/>
          </w:tcPr>
          <w:p w14:paraId="2A8C72F8" w14:textId="77777777" w:rsidR="001B0393" w:rsidRPr="00081D72" w:rsidRDefault="001B0393" w:rsidP="001B0393">
            <w:pPr>
              <w:ind w:right="-72"/>
              <w:jc w:val="right"/>
              <w:rPr>
                <w:rFonts w:ascii="Arial" w:hAnsi="Arial" w:cs="Arial"/>
                <w:sz w:val="18"/>
                <w:szCs w:val="18"/>
              </w:rPr>
            </w:pPr>
          </w:p>
        </w:tc>
      </w:tr>
      <w:tr w:rsidR="001B0393" w:rsidRPr="00081D72" w14:paraId="79BECA92" w14:textId="77777777" w:rsidTr="00081D72">
        <w:trPr>
          <w:trHeight w:val="20"/>
        </w:trPr>
        <w:tc>
          <w:tcPr>
            <w:tcW w:w="3840" w:type="dxa"/>
          </w:tcPr>
          <w:p w14:paraId="0F87F823" w14:textId="77777777" w:rsidR="001B0393" w:rsidRPr="00081D72" w:rsidRDefault="001B0393" w:rsidP="001B0393">
            <w:pPr>
              <w:tabs>
                <w:tab w:val="center" w:pos="4320"/>
                <w:tab w:val="right" w:pos="8640"/>
                <w:tab w:val="left" w:pos="1985"/>
              </w:tabs>
              <w:ind w:left="-101" w:right="-72"/>
              <w:rPr>
                <w:rFonts w:ascii="Arial" w:hAnsi="Arial" w:cs="Arial"/>
                <w:b/>
                <w:color w:val="000000"/>
                <w:sz w:val="18"/>
                <w:szCs w:val="18"/>
              </w:rPr>
            </w:pPr>
            <w:r w:rsidRPr="00081D72">
              <w:rPr>
                <w:rFonts w:ascii="Arial" w:hAnsi="Arial" w:cs="Arial"/>
                <w:color w:val="000000"/>
                <w:sz w:val="18"/>
                <w:szCs w:val="18"/>
              </w:rPr>
              <w:t>Cost</w:t>
            </w:r>
          </w:p>
        </w:tc>
        <w:tc>
          <w:tcPr>
            <w:tcW w:w="1407" w:type="dxa"/>
          </w:tcPr>
          <w:p w14:paraId="6E4711AE" w14:textId="35A16379"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6,044,215</w:t>
            </w:r>
          </w:p>
        </w:tc>
        <w:tc>
          <w:tcPr>
            <w:tcW w:w="1407" w:type="dxa"/>
          </w:tcPr>
          <w:p w14:paraId="757E2D92" w14:textId="112D8C12"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tcPr>
          <w:p w14:paraId="377E3E8A" w14:textId="69CA37F8"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Pr>
          <w:p w14:paraId="01321791" w14:textId="789F94BC"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8,320,004</w:t>
            </w:r>
          </w:p>
        </w:tc>
      </w:tr>
      <w:tr w:rsidR="001B0393" w:rsidRPr="00081D72" w14:paraId="2D0258C3" w14:textId="77777777" w:rsidTr="00081D72">
        <w:trPr>
          <w:trHeight w:val="20"/>
        </w:trPr>
        <w:tc>
          <w:tcPr>
            <w:tcW w:w="3840" w:type="dxa"/>
          </w:tcPr>
          <w:p w14:paraId="276E4C63" w14:textId="4B2BB70E" w:rsidR="001B0393" w:rsidRPr="00081D72" w:rsidRDefault="001B0393" w:rsidP="001B0393">
            <w:pPr>
              <w:tabs>
                <w:tab w:val="center" w:pos="4320"/>
                <w:tab w:val="right" w:pos="8640"/>
                <w:tab w:val="left" w:pos="885"/>
              </w:tabs>
              <w:ind w:left="-101" w:right="-72"/>
              <w:rPr>
                <w:rFonts w:ascii="Arial" w:hAnsi="Arial" w:cs="Arial"/>
                <w:color w:val="000000"/>
                <w:sz w:val="18"/>
                <w:szCs w:val="18"/>
              </w:rPr>
            </w:pPr>
            <w:r w:rsidRPr="00081D72">
              <w:rPr>
                <w:rFonts w:ascii="Arial" w:hAnsi="Arial" w:cs="Arial"/>
                <w:color w:val="000000"/>
                <w:sz w:val="18"/>
                <w:szCs w:val="18"/>
                <w:u w:val="single"/>
              </w:rPr>
              <w:t>Less</w:t>
            </w:r>
            <w:r w:rsidRPr="00081D72">
              <w:rPr>
                <w:rFonts w:ascii="Arial" w:hAnsi="Arial" w:cs="Arial"/>
                <w:color w:val="000000"/>
                <w:sz w:val="18"/>
                <w:szCs w:val="18"/>
              </w:rPr>
              <w:t xml:space="preserve">: Accumulated </w:t>
            </w:r>
            <w:proofErr w:type="spellStart"/>
            <w:r w:rsidRPr="00081D72">
              <w:rPr>
                <w:rFonts w:ascii="Arial" w:hAnsi="Arial" w:cs="Arial"/>
                <w:color w:val="000000"/>
                <w:sz w:val="18"/>
                <w:szCs w:val="18"/>
              </w:rPr>
              <w:t>amortisation</w:t>
            </w:r>
            <w:proofErr w:type="spellEnd"/>
          </w:p>
        </w:tc>
        <w:tc>
          <w:tcPr>
            <w:tcW w:w="1407" w:type="dxa"/>
            <w:tcBorders>
              <w:bottom w:val="single" w:sz="4" w:space="0" w:color="auto"/>
            </w:tcBorders>
          </w:tcPr>
          <w:p w14:paraId="4D752F08" w14:textId="04C7EBDF"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(4,702,123)</w:t>
            </w:r>
          </w:p>
        </w:tc>
        <w:tc>
          <w:tcPr>
            <w:tcW w:w="1407" w:type="dxa"/>
            <w:tcBorders>
              <w:bottom w:val="single" w:sz="4" w:space="0" w:color="auto"/>
            </w:tcBorders>
          </w:tcPr>
          <w:p w14:paraId="1A2DDF6B" w14:textId="1B634BD5"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tcPr>
          <w:p w14:paraId="239A212C" w14:textId="0DD223F3"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tcPr>
          <w:p w14:paraId="6AF75199" w14:textId="22299F2D"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(4,702,123)</w:t>
            </w:r>
          </w:p>
        </w:tc>
      </w:tr>
      <w:tr w:rsidR="001B0393" w:rsidRPr="00081D72" w14:paraId="5E0D6E8F" w14:textId="77777777" w:rsidTr="00081D72">
        <w:trPr>
          <w:trHeight w:val="20"/>
        </w:trPr>
        <w:tc>
          <w:tcPr>
            <w:tcW w:w="3840" w:type="dxa"/>
          </w:tcPr>
          <w:p w14:paraId="4E14062F" w14:textId="77777777" w:rsidR="001B0393" w:rsidRPr="00081D72" w:rsidRDefault="001B0393" w:rsidP="001B0393">
            <w:pPr>
              <w:ind w:left="-101" w:right="-72"/>
              <w:rPr>
                <w:rFonts w:ascii="Arial" w:hAnsi="Arial" w:cs="Arial"/>
                <w:sz w:val="18"/>
                <w:szCs w:val="18"/>
              </w:rPr>
            </w:pPr>
          </w:p>
        </w:tc>
        <w:tc>
          <w:tcPr>
            <w:tcW w:w="1407" w:type="dxa"/>
            <w:tcBorders>
              <w:top w:val="single" w:sz="4" w:space="0" w:color="auto"/>
            </w:tcBorders>
          </w:tcPr>
          <w:p w14:paraId="713E0EA4"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050B2BA8"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74C4940C" w14:textId="6CE0BEF8"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347094E9" w14:textId="77777777" w:rsidR="001B0393" w:rsidRPr="00081D72" w:rsidRDefault="001B0393" w:rsidP="001B0393">
            <w:pPr>
              <w:ind w:right="-72"/>
              <w:jc w:val="right"/>
              <w:rPr>
                <w:rFonts w:ascii="Arial" w:hAnsi="Arial" w:cs="Arial"/>
                <w:color w:val="000000"/>
                <w:sz w:val="18"/>
                <w:szCs w:val="18"/>
              </w:rPr>
            </w:pPr>
          </w:p>
        </w:tc>
      </w:tr>
      <w:tr w:rsidR="001B0393" w:rsidRPr="00081D72" w14:paraId="462FF22C" w14:textId="77777777" w:rsidTr="00081D72">
        <w:trPr>
          <w:trHeight w:val="20"/>
        </w:trPr>
        <w:tc>
          <w:tcPr>
            <w:tcW w:w="3840" w:type="dxa"/>
          </w:tcPr>
          <w:p w14:paraId="44573B77" w14:textId="77777777" w:rsidR="001B0393" w:rsidRPr="00081D72" w:rsidRDefault="001B0393" w:rsidP="001B0393">
            <w:pPr>
              <w:tabs>
                <w:tab w:val="center" w:pos="4320"/>
                <w:tab w:val="right" w:pos="8640"/>
                <w:tab w:val="left" w:pos="1985"/>
              </w:tabs>
              <w:ind w:left="-101" w:right="-72"/>
              <w:rPr>
                <w:rFonts w:ascii="Arial" w:hAnsi="Arial" w:cs="Arial"/>
                <w:b/>
                <w:color w:val="000000"/>
                <w:sz w:val="18"/>
                <w:szCs w:val="18"/>
              </w:rPr>
            </w:pPr>
            <w:r w:rsidRPr="00081D72">
              <w:rPr>
                <w:rFonts w:ascii="Arial" w:hAnsi="Arial" w:cs="Arial"/>
                <w:color w:val="000000"/>
                <w:sz w:val="18"/>
                <w:szCs w:val="18"/>
              </w:rPr>
              <w:t>Net book value</w:t>
            </w:r>
          </w:p>
        </w:tc>
        <w:tc>
          <w:tcPr>
            <w:tcW w:w="1407" w:type="dxa"/>
            <w:tcBorders>
              <w:bottom w:val="single" w:sz="4" w:space="0" w:color="auto"/>
            </w:tcBorders>
          </w:tcPr>
          <w:p w14:paraId="61912410" w14:textId="03D97FE5"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1,342,092</w:t>
            </w:r>
          </w:p>
        </w:tc>
        <w:tc>
          <w:tcPr>
            <w:tcW w:w="1407" w:type="dxa"/>
            <w:tcBorders>
              <w:bottom w:val="single" w:sz="4" w:space="0" w:color="auto"/>
            </w:tcBorders>
          </w:tcPr>
          <w:p w14:paraId="5DEECF32" w14:textId="4B60F42F"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tcBorders>
              <w:bottom w:val="single" w:sz="4" w:space="0" w:color="auto"/>
            </w:tcBorders>
          </w:tcPr>
          <w:p w14:paraId="18215FDE" w14:textId="0CACE9E4"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tcPr>
          <w:p w14:paraId="53678A42" w14:textId="17BB1B91"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3,617,881</w:t>
            </w:r>
          </w:p>
        </w:tc>
      </w:tr>
      <w:tr w:rsidR="001B0393" w:rsidRPr="00081D72" w14:paraId="7AF7AD91" w14:textId="77777777" w:rsidTr="00081D72">
        <w:trPr>
          <w:trHeight w:val="20"/>
        </w:trPr>
        <w:tc>
          <w:tcPr>
            <w:tcW w:w="3840" w:type="dxa"/>
          </w:tcPr>
          <w:p w14:paraId="386A66EA"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tcPr>
          <w:p w14:paraId="64FAEC2F"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76BD7811"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0943A45D" w14:textId="2D8F8A68"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03053CBC" w14:textId="77777777" w:rsidR="001B0393" w:rsidRPr="00081D72" w:rsidRDefault="001B0393" w:rsidP="001B0393">
            <w:pPr>
              <w:ind w:right="-72"/>
              <w:jc w:val="right"/>
              <w:rPr>
                <w:rFonts w:ascii="Arial" w:hAnsi="Arial" w:cs="Arial"/>
                <w:color w:val="000000"/>
                <w:sz w:val="18"/>
                <w:szCs w:val="18"/>
              </w:rPr>
            </w:pPr>
          </w:p>
        </w:tc>
      </w:tr>
      <w:tr w:rsidR="001B0393" w:rsidRPr="00081D72" w14:paraId="5EC62784" w14:textId="77777777" w:rsidTr="00081D72">
        <w:trPr>
          <w:trHeight w:val="20"/>
        </w:trPr>
        <w:tc>
          <w:tcPr>
            <w:tcW w:w="3840" w:type="dxa"/>
          </w:tcPr>
          <w:p w14:paraId="0ACA9981" w14:textId="55B3261A"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r w:rsidRPr="00081D72">
              <w:rPr>
                <w:rFonts w:ascii="Arial" w:hAnsi="Arial" w:cs="Arial"/>
                <w:b/>
                <w:color w:val="000000"/>
                <w:sz w:val="18"/>
                <w:szCs w:val="18"/>
              </w:rPr>
              <w:t>For the year ended 31 December 2021</w:t>
            </w:r>
          </w:p>
        </w:tc>
        <w:tc>
          <w:tcPr>
            <w:tcW w:w="1407" w:type="dxa"/>
          </w:tcPr>
          <w:p w14:paraId="196F9DCB" w14:textId="77777777" w:rsidR="001B0393" w:rsidRPr="00081D72" w:rsidRDefault="001B0393" w:rsidP="001B0393">
            <w:pPr>
              <w:ind w:right="-72"/>
              <w:jc w:val="right"/>
              <w:rPr>
                <w:rFonts w:ascii="Arial" w:hAnsi="Arial" w:cs="Arial"/>
                <w:color w:val="000000"/>
                <w:sz w:val="18"/>
                <w:szCs w:val="18"/>
              </w:rPr>
            </w:pPr>
          </w:p>
        </w:tc>
        <w:tc>
          <w:tcPr>
            <w:tcW w:w="1407" w:type="dxa"/>
          </w:tcPr>
          <w:p w14:paraId="62043912" w14:textId="77777777" w:rsidR="001B0393" w:rsidRPr="00081D72" w:rsidRDefault="001B0393" w:rsidP="001B0393">
            <w:pPr>
              <w:ind w:right="-72"/>
              <w:jc w:val="right"/>
              <w:rPr>
                <w:rFonts w:ascii="Arial" w:hAnsi="Arial" w:cs="Arial"/>
                <w:color w:val="000000"/>
                <w:sz w:val="18"/>
                <w:szCs w:val="18"/>
              </w:rPr>
            </w:pPr>
          </w:p>
        </w:tc>
        <w:tc>
          <w:tcPr>
            <w:tcW w:w="1407" w:type="dxa"/>
          </w:tcPr>
          <w:p w14:paraId="6A052380" w14:textId="5DB41E88" w:rsidR="001B0393" w:rsidRPr="00081D72" w:rsidRDefault="001B0393" w:rsidP="001B0393">
            <w:pPr>
              <w:ind w:right="-72"/>
              <w:jc w:val="right"/>
              <w:rPr>
                <w:rFonts w:ascii="Arial" w:hAnsi="Arial" w:cs="Arial"/>
                <w:color w:val="000000"/>
                <w:sz w:val="18"/>
                <w:szCs w:val="18"/>
              </w:rPr>
            </w:pPr>
          </w:p>
        </w:tc>
        <w:tc>
          <w:tcPr>
            <w:tcW w:w="1407" w:type="dxa"/>
          </w:tcPr>
          <w:p w14:paraId="622FCC86" w14:textId="77777777" w:rsidR="001B0393" w:rsidRPr="00081D72" w:rsidRDefault="001B0393" w:rsidP="001B0393">
            <w:pPr>
              <w:ind w:right="-72"/>
              <w:jc w:val="right"/>
              <w:rPr>
                <w:rFonts w:ascii="Arial" w:hAnsi="Arial" w:cs="Arial"/>
                <w:color w:val="000000"/>
                <w:sz w:val="18"/>
                <w:szCs w:val="18"/>
              </w:rPr>
            </w:pPr>
          </w:p>
        </w:tc>
      </w:tr>
      <w:tr w:rsidR="001B0393" w:rsidRPr="00081D72" w14:paraId="686A82ED" w14:textId="77777777" w:rsidTr="00081D72">
        <w:trPr>
          <w:trHeight w:val="20"/>
        </w:trPr>
        <w:tc>
          <w:tcPr>
            <w:tcW w:w="3840" w:type="dxa"/>
          </w:tcPr>
          <w:p w14:paraId="72E6CFF0" w14:textId="77777777" w:rsidR="001B0393" w:rsidRPr="00081D72" w:rsidRDefault="001B0393" w:rsidP="001B0393">
            <w:pPr>
              <w:tabs>
                <w:tab w:val="center" w:pos="4320"/>
                <w:tab w:val="right" w:pos="8640"/>
                <w:tab w:val="left" w:pos="1985"/>
              </w:tabs>
              <w:ind w:left="-101" w:right="-72"/>
              <w:rPr>
                <w:rFonts w:ascii="Arial" w:hAnsi="Arial" w:cs="Arial"/>
                <w:b/>
                <w:color w:val="000000"/>
                <w:sz w:val="18"/>
                <w:szCs w:val="18"/>
              </w:rPr>
            </w:pPr>
            <w:r w:rsidRPr="00081D72">
              <w:rPr>
                <w:rFonts w:ascii="Arial" w:hAnsi="Arial" w:cs="Arial"/>
                <w:color w:val="000000"/>
                <w:sz w:val="18"/>
                <w:szCs w:val="18"/>
              </w:rPr>
              <w:t>Opening net book value</w:t>
            </w:r>
          </w:p>
        </w:tc>
        <w:tc>
          <w:tcPr>
            <w:tcW w:w="1407" w:type="dxa"/>
          </w:tcPr>
          <w:p w14:paraId="1BC413FD" w14:textId="7C2A5990"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1,342,092</w:t>
            </w:r>
          </w:p>
        </w:tc>
        <w:tc>
          <w:tcPr>
            <w:tcW w:w="1407" w:type="dxa"/>
          </w:tcPr>
          <w:p w14:paraId="5C16B391" w14:textId="618485B1"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tcPr>
          <w:p w14:paraId="4C3F96AB" w14:textId="60958806"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Pr>
          <w:p w14:paraId="3E83FC15" w14:textId="572B53BE"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3,617,881</w:t>
            </w:r>
          </w:p>
        </w:tc>
      </w:tr>
      <w:tr w:rsidR="001B0393" w:rsidRPr="00081D72" w14:paraId="4C7167C4" w14:textId="77777777" w:rsidTr="00081D72">
        <w:trPr>
          <w:trHeight w:val="20"/>
        </w:trPr>
        <w:tc>
          <w:tcPr>
            <w:tcW w:w="3840" w:type="dxa"/>
          </w:tcPr>
          <w:p w14:paraId="592D9B02"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r w:rsidRPr="00081D72">
              <w:rPr>
                <w:rFonts w:ascii="Arial" w:hAnsi="Arial" w:cs="Arial"/>
                <w:color w:val="000000"/>
                <w:sz w:val="18"/>
                <w:szCs w:val="18"/>
              </w:rPr>
              <w:t>Addition</w:t>
            </w:r>
          </w:p>
        </w:tc>
        <w:tc>
          <w:tcPr>
            <w:tcW w:w="1407" w:type="dxa"/>
          </w:tcPr>
          <w:p w14:paraId="45A07E8F" w14:textId="7814C905" w:rsidR="001B0393" w:rsidRPr="00081D72" w:rsidRDefault="001B0393" w:rsidP="001B0393">
            <w:pPr>
              <w:ind w:right="-72"/>
              <w:jc w:val="right"/>
              <w:rPr>
                <w:rFonts w:ascii="Arial" w:hAnsi="Arial" w:cs="Arial"/>
                <w:color w:val="000000"/>
                <w:sz w:val="18"/>
                <w:szCs w:val="18"/>
              </w:rPr>
            </w:pPr>
            <w:bookmarkStart w:id="20" w:name="bookmark=id.1pxezwc" w:colFirst="0" w:colLast="0"/>
            <w:bookmarkEnd w:id="20"/>
            <w:r w:rsidRPr="00081D72">
              <w:rPr>
                <w:rFonts w:ascii="Arial" w:hAnsi="Arial" w:cs="Arial"/>
                <w:color w:val="000000"/>
                <w:sz w:val="18"/>
                <w:szCs w:val="18"/>
              </w:rPr>
              <w:t>179,590</w:t>
            </w:r>
          </w:p>
        </w:tc>
        <w:tc>
          <w:tcPr>
            <w:tcW w:w="1407" w:type="dxa"/>
          </w:tcPr>
          <w:p w14:paraId="3A3F5379" w14:textId="3409B03E"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Pr>
          <w:p w14:paraId="3923FDD4" w14:textId="639030DC"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Pr>
          <w:p w14:paraId="34CD8B9A" w14:textId="24E7F049"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179,590</w:t>
            </w:r>
          </w:p>
        </w:tc>
      </w:tr>
      <w:tr w:rsidR="001B0393" w:rsidRPr="00081D72" w14:paraId="751BC45A" w14:textId="77777777" w:rsidTr="00081D72">
        <w:trPr>
          <w:trHeight w:val="20"/>
        </w:trPr>
        <w:tc>
          <w:tcPr>
            <w:tcW w:w="3840" w:type="dxa"/>
          </w:tcPr>
          <w:p w14:paraId="35A6955B"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proofErr w:type="spellStart"/>
            <w:r w:rsidRPr="00081D72">
              <w:rPr>
                <w:rFonts w:ascii="Arial" w:hAnsi="Arial" w:cs="Arial"/>
                <w:color w:val="000000"/>
                <w:sz w:val="18"/>
                <w:szCs w:val="18"/>
              </w:rPr>
              <w:t>Amortisation</w:t>
            </w:r>
            <w:proofErr w:type="spellEnd"/>
            <w:r w:rsidRPr="00081D72">
              <w:rPr>
                <w:rFonts w:ascii="Arial" w:hAnsi="Arial" w:cs="Arial"/>
                <w:color w:val="000000"/>
                <w:sz w:val="18"/>
                <w:szCs w:val="18"/>
              </w:rPr>
              <w:t xml:space="preserve"> charge</w:t>
            </w:r>
          </w:p>
        </w:tc>
        <w:tc>
          <w:tcPr>
            <w:tcW w:w="1407" w:type="dxa"/>
            <w:tcBorders>
              <w:bottom w:val="single" w:sz="4" w:space="0" w:color="auto"/>
            </w:tcBorders>
          </w:tcPr>
          <w:p w14:paraId="52BCA504" w14:textId="3F8AFE2A"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(1,013,461)</w:t>
            </w:r>
          </w:p>
        </w:tc>
        <w:tc>
          <w:tcPr>
            <w:tcW w:w="1407" w:type="dxa"/>
            <w:tcBorders>
              <w:bottom w:val="single" w:sz="4" w:space="0" w:color="auto"/>
            </w:tcBorders>
          </w:tcPr>
          <w:p w14:paraId="76C20862" w14:textId="72BB054D"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tcPr>
          <w:p w14:paraId="2A1365F1" w14:textId="2DAF4A3B"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tcPr>
          <w:p w14:paraId="453AA013" w14:textId="410A6CEF"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(1,013,461)</w:t>
            </w:r>
          </w:p>
        </w:tc>
      </w:tr>
      <w:tr w:rsidR="001B0393" w:rsidRPr="00081D72" w14:paraId="6BEC0958" w14:textId="77777777" w:rsidTr="00081D72">
        <w:trPr>
          <w:trHeight w:val="20"/>
        </w:trPr>
        <w:tc>
          <w:tcPr>
            <w:tcW w:w="3840" w:type="dxa"/>
          </w:tcPr>
          <w:p w14:paraId="4548AD87"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tcPr>
          <w:p w14:paraId="1035DF33"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05499909"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7DC0621E" w14:textId="0CC89004"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58811ABF" w14:textId="77777777" w:rsidR="001B0393" w:rsidRPr="00081D72" w:rsidRDefault="001B0393" w:rsidP="001B0393">
            <w:pPr>
              <w:ind w:right="-72"/>
              <w:jc w:val="right"/>
              <w:rPr>
                <w:rFonts w:ascii="Arial" w:hAnsi="Arial" w:cs="Arial"/>
                <w:color w:val="000000"/>
                <w:sz w:val="18"/>
                <w:szCs w:val="18"/>
              </w:rPr>
            </w:pPr>
          </w:p>
        </w:tc>
      </w:tr>
      <w:tr w:rsidR="001B0393" w:rsidRPr="00081D72" w14:paraId="53846217" w14:textId="77777777" w:rsidTr="00081D72">
        <w:trPr>
          <w:trHeight w:val="20"/>
        </w:trPr>
        <w:tc>
          <w:tcPr>
            <w:tcW w:w="3840" w:type="dxa"/>
          </w:tcPr>
          <w:p w14:paraId="592F6DC0"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r w:rsidRPr="00081D72">
              <w:rPr>
                <w:rFonts w:ascii="Arial" w:hAnsi="Arial" w:cs="Arial"/>
                <w:color w:val="000000"/>
                <w:sz w:val="18"/>
                <w:szCs w:val="18"/>
              </w:rPr>
              <w:t>Closing net book value</w:t>
            </w:r>
          </w:p>
        </w:tc>
        <w:tc>
          <w:tcPr>
            <w:tcW w:w="1407" w:type="dxa"/>
            <w:tcBorders>
              <w:bottom w:val="single" w:sz="4" w:space="0" w:color="auto"/>
            </w:tcBorders>
          </w:tcPr>
          <w:p w14:paraId="0B925777" w14:textId="096B76EB"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508,221</w:t>
            </w:r>
          </w:p>
        </w:tc>
        <w:tc>
          <w:tcPr>
            <w:tcW w:w="1407" w:type="dxa"/>
            <w:tcBorders>
              <w:bottom w:val="single" w:sz="4" w:space="0" w:color="auto"/>
            </w:tcBorders>
          </w:tcPr>
          <w:p w14:paraId="2AC0F76E" w14:textId="0BC73F74"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tcBorders>
              <w:bottom w:val="single" w:sz="4" w:space="0" w:color="auto"/>
            </w:tcBorders>
          </w:tcPr>
          <w:p w14:paraId="08321540" w14:textId="38BF78E6"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tcPr>
          <w:p w14:paraId="0465E164" w14:textId="62FBC1B8"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2,784,010</w:t>
            </w:r>
          </w:p>
        </w:tc>
      </w:tr>
      <w:tr w:rsidR="001B0393" w:rsidRPr="00081D72" w14:paraId="3FC09818" w14:textId="77777777" w:rsidTr="00081D72">
        <w:trPr>
          <w:trHeight w:val="20"/>
        </w:trPr>
        <w:tc>
          <w:tcPr>
            <w:tcW w:w="3840" w:type="dxa"/>
          </w:tcPr>
          <w:p w14:paraId="18B3DF01"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tcPr>
          <w:p w14:paraId="477EEA40"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1BA84FB0"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6AED7EA0" w14:textId="47E0F1C8"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341FB71D" w14:textId="77777777" w:rsidR="001B0393" w:rsidRPr="00081D72" w:rsidRDefault="001B0393" w:rsidP="001B0393">
            <w:pPr>
              <w:ind w:right="-72"/>
              <w:jc w:val="right"/>
              <w:rPr>
                <w:rFonts w:ascii="Arial" w:hAnsi="Arial" w:cs="Arial"/>
                <w:color w:val="000000"/>
                <w:sz w:val="18"/>
                <w:szCs w:val="18"/>
              </w:rPr>
            </w:pPr>
          </w:p>
        </w:tc>
      </w:tr>
      <w:tr w:rsidR="001B0393" w:rsidRPr="00081D72" w14:paraId="47DCBD73" w14:textId="77777777" w:rsidTr="00081D72">
        <w:trPr>
          <w:trHeight w:val="20"/>
        </w:trPr>
        <w:tc>
          <w:tcPr>
            <w:tcW w:w="3840" w:type="dxa"/>
          </w:tcPr>
          <w:p w14:paraId="5A97B246" w14:textId="56B3535C"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proofErr w:type="gramStart"/>
            <w:r w:rsidRPr="00081D72">
              <w:rPr>
                <w:rFonts w:ascii="Arial" w:hAnsi="Arial" w:cs="Arial"/>
                <w:b/>
                <w:color w:val="000000"/>
                <w:sz w:val="18"/>
                <w:szCs w:val="18"/>
              </w:rPr>
              <w:t>At</w:t>
            </w:r>
            <w:proofErr w:type="gramEnd"/>
            <w:r w:rsidRPr="00081D72">
              <w:rPr>
                <w:rFonts w:ascii="Arial" w:hAnsi="Arial" w:cs="Arial"/>
                <w:b/>
                <w:color w:val="000000"/>
                <w:sz w:val="18"/>
                <w:szCs w:val="18"/>
              </w:rPr>
              <w:t xml:space="preserve"> 31 December 2021</w:t>
            </w:r>
          </w:p>
        </w:tc>
        <w:tc>
          <w:tcPr>
            <w:tcW w:w="1407" w:type="dxa"/>
          </w:tcPr>
          <w:p w14:paraId="089F144E" w14:textId="77777777" w:rsidR="001B0393" w:rsidRPr="00081D72" w:rsidRDefault="001B0393" w:rsidP="001B0393">
            <w:pPr>
              <w:ind w:right="-72"/>
              <w:jc w:val="right"/>
              <w:rPr>
                <w:rFonts w:ascii="Arial" w:hAnsi="Arial" w:cs="Arial"/>
                <w:color w:val="000000"/>
                <w:sz w:val="18"/>
                <w:szCs w:val="18"/>
              </w:rPr>
            </w:pPr>
          </w:p>
        </w:tc>
        <w:tc>
          <w:tcPr>
            <w:tcW w:w="1407" w:type="dxa"/>
          </w:tcPr>
          <w:p w14:paraId="324003A9" w14:textId="77777777" w:rsidR="001B0393" w:rsidRPr="00081D72" w:rsidRDefault="001B0393" w:rsidP="001B0393">
            <w:pPr>
              <w:ind w:right="-72"/>
              <w:jc w:val="right"/>
              <w:rPr>
                <w:rFonts w:ascii="Arial" w:hAnsi="Arial" w:cs="Arial"/>
                <w:color w:val="000000"/>
                <w:sz w:val="18"/>
                <w:szCs w:val="18"/>
              </w:rPr>
            </w:pPr>
          </w:p>
        </w:tc>
        <w:tc>
          <w:tcPr>
            <w:tcW w:w="1407" w:type="dxa"/>
          </w:tcPr>
          <w:p w14:paraId="59DAA4E3" w14:textId="2305D819" w:rsidR="001B0393" w:rsidRPr="00081D72" w:rsidRDefault="001B0393" w:rsidP="001B0393">
            <w:pPr>
              <w:ind w:right="-72"/>
              <w:jc w:val="right"/>
              <w:rPr>
                <w:rFonts w:ascii="Arial" w:hAnsi="Arial" w:cs="Arial"/>
                <w:color w:val="000000"/>
                <w:sz w:val="18"/>
                <w:szCs w:val="18"/>
              </w:rPr>
            </w:pPr>
          </w:p>
        </w:tc>
        <w:tc>
          <w:tcPr>
            <w:tcW w:w="1407" w:type="dxa"/>
          </w:tcPr>
          <w:p w14:paraId="33F48D47" w14:textId="77777777" w:rsidR="001B0393" w:rsidRPr="00081D72" w:rsidRDefault="001B0393" w:rsidP="001B0393">
            <w:pPr>
              <w:ind w:right="-72"/>
              <w:jc w:val="right"/>
              <w:rPr>
                <w:rFonts w:ascii="Arial" w:hAnsi="Arial" w:cs="Arial"/>
                <w:color w:val="000000"/>
                <w:sz w:val="18"/>
                <w:szCs w:val="18"/>
              </w:rPr>
            </w:pPr>
          </w:p>
        </w:tc>
      </w:tr>
      <w:tr w:rsidR="001B0393" w:rsidRPr="00081D72" w14:paraId="7B45C99D" w14:textId="77777777" w:rsidTr="00081D72">
        <w:trPr>
          <w:trHeight w:val="20"/>
        </w:trPr>
        <w:tc>
          <w:tcPr>
            <w:tcW w:w="3840" w:type="dxa"/>
          </w:tcPr>
          <w:p w14:paraId="7A5CCAC0" w14:textId="77777777" w:rsidR="001B0393" w:rsidRPr="00081D72" w:rsidRDefault="001B0393" w:rsidP="001B0393">
            <w:pPr>
              <w:tabs>
                <w:tab w:val="center" w:pos="4320"/>
                <w:tab w:val="right" w:pos="8640"/>
              </w:tabs>
              <w:ind w:left="-101" w:right="-72"/>
              <w:rPr>
                <w:rFonts w:ascii="Arial" w:hAnsi="Arial" w:cs="Arial"/>
                <w:b/>
                <w:color w:val="000000"/>
                <w:sz w:val="18"/>
                <w:szCs w:val="18"/>
              </w:rPr>
            </w:pPr>
            <w:r w:rsidRPr="00081D72">
              <w:rPr>
                <w:rFonts w:ascii="Arial" w:hAnsi="Arial" w:cs="Arial"/>
                <w:color w:val="000000"/>
                <w:sz w:val="18"/>
                <w:szCs w:val="18"/>
              </w:rPr>
              <w:t>Cost</w:t>
            </w:r>
          </w:p>
        </w:tc>
        <w:tc>
          <w:tcPr>
            <w:tcW w:w="1407" w:type="dxa"/>
          </w:tcPr>
          <w:p w14:paraId="54DB301E" w14:textId="6F438BA1"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6,223,805</w:t>
            </w:r>
          </w:p>
        </w:tc>
        <w:tc>
          <w:tcPr>
            <w:tcW w:w="1407" w:type="dxa"/>
          </w:tcPr>
          <w:p w14:paraId="1404DB87" w14:textId="75DA0EF1"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tcPr>
          <w:p w14:paraId="77D1DF36" w14:textId="248DE3A0"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Pr>
          <w:p w14:paraId="496D2589" w14:textId="66399B6E"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8,499,594</w:t>
            </w:r>
          </w:p>
        </w:tc>
      </w:tr>
      <w:tr w:rsidR="001B0393" w:rsidRPr="00081D72" w14:paraId="1C5BC310" w14:textId="77777777" w:rsidTr="00081D72">
        <w:trPr>
          <w:trHeight w:val="20"/>
        </w:trPr>
        <w:tc>
          <w:tcPr>
            <w:tcW w:w="3840" w:type="dxa"/>
          </w:tcPr>
          <w:p w14:paraId="3F548BDD" w14:textId="0D6C419B" w:rsidR="001B0393" w:rsidRPr="00081D72" w:rsidRDefault="001B0393" w:rsidP="001B0393">
            <w:pPr>
              <w:tabs>
                <w:tab w:val="center" w:pos="4320"/>
                <w:tab w:val="right" w:pos="8640"/>
                <w:tab w:val="left" w:pos="1062"/>
              </w:tabs>
              <w:ind w:left="-101" w:right="-72"/>
              <w:rPr>
                <w:rFonts w:ascii="Arial" w:hAnsi="Arial" w:cs="Arial"/>
                <w:color w:val="000000"/>
                <w:sz w:val="18"/>
                <w:szCs w:val="18"/>
              </w:rPr>
            </w:pPr>
            <w:r w:rsidRPr="00081D72">
              <w:rPr>
                <w:rFonts w:ascii="Arial" w:hAnsi="Arial" w:cs="Arial"/>
                <w:color w:val="000000"/>
                <w:sz w:val="18"/>
                <w:szCs w:val="18"/>
                <w:u w:val="single"/>
              </w:rPr>
              <w:t>Less</w:t>
            </w:r>
            <w:r w:rsidRPr="00081D72">
              <w:rPr>
                <w:rFonts w:ascii="Arial" w:hAnsi="Arial" w:cs="Arial"/>
                <w:color w:val="000000"/>
                <w:sz w:val="18"/>
                <w:szCs w:val="18"/>
              </w:rPr>
              <w:t xml:space="preserve">: Accumulated </w:t>
            </w:r>
            <w:proofErr w:type="spellStart"/>
            <w:r w:rsidRPr="00081D72">
              <w:rPr>
                <w:rFonts w:ascii="Arial" w:hAnsi="Arial" w:cs="Arial"/>
                <w:color w:val="000000"/>
                <w:sz w:val="18"/>
                <w:szCs w:val="18"/>
              </w:rPr>
              <w:t>amortisation</w:t>
            </w:r>
            <w:proofErr w:type="spellEnd"/>
          </w:p>
        </w:tc>
        <w:tc>
          <w:tcPr>
            <w:tcW w:w="1407" w:type="dxa"/>
            <w:tcBorders>
              <w:bottom w:val="single" w:sz="4" w:space="0" w:color="auto"/>
            </w:tcBorders>
          </w:tcPr>
          <w:p w14:paraId="298672A1" w14:textId="4B0CC94A"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(5,715,584)</w:t>
            </w:r>
          </w:p>
        </w:tc>
        <w:tc>
          <w:tcPr>
            <w:tcW w:w="1407" w:type="dxa"/>
            <w:tcBorders>
              <w:bottom w:val="single" w:sz="4" w:space="0" w:color="auto"/>
            </w:tcBorders>
          </w:tcPr>
          <w:p w14:paraId="0BBC2B10" w14:textId="497C3088"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tcPr>
          <w:p w14:paraId="25E8600F" w14:textId="72624352"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tcPr>
          <w:p w14:paraId="5EB9E38F" w14:textId="5653BB95"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(5,715,584)</w:t>
            </w:r>
          </w:p>
        </w:tc>
      </w:tr>
      <w:tr w:rsidR="001B0393" w:rsidRPr="00081D72" w14:paraId="1478D3AF" w14:textId="77777777" w:rsidTr="00081D72">
        <w:trPr>
          <w:trHeight w:val="20"/>
        </w:trPr>
        <w:tc>
          <w:tcPr>
            <w:tcW w:w="3840" w:type="dxa"/>
          </w:tcPr>
          <w:p w14:paraId="0756F5B0"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u w:val="single"/>
              </w:rPr>
            </w:pPr>
          </w:p>
        </w:tc>
        <w:tc>
          <w:tcPr>
            <w:tcW w:w="1407" w:type="dxa"/>
            <w:tcBorders>
              <w:top w:val="single" w:sz="4" w:space="0" w:color="auto"/>
            </w:tcBorders>
          </w:tcPr>
          <w:p w14:paraId="2E1C0F3F"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631793F4"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0581A11B" w14:textId="4CCCAD0C"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tcPr>
          <w:p w14:paraId="590E4BA5" w14:textId="77777777" w:rsidR="001B0393" w:rsidRPr="00081D72" w:rsidRDefault="001B0393" w:rsidP="001B0393">
            <w:pPr>
              <w:ind w:right="-72"/>
              <w:jc w:val="right"/>
              <w:rPr>
                <w:rFonts w:ascii="Arial" w:hAnsi="Arial" w:cs="Arial"/>
                <w:color w:val="000000"/>
                <w:sz w:val="18"/>
                <w:szCs w:val="18"/>
              </w:rPr>
            </w:pPr>
          </w:p>
        </w:tc>
      </w:tr>
      <w:tr w:rsidR="001B0393" w:rsidRPr="00081D72" w14:paraId="6B0664CC" w14:textId="77777777" w:rsidTr="00081D72">
        <w:trPr>
          <w:trHeight w:val="20"/>
        </w:trPr>
        <w:tc>
          <w:tcPr>
            <w:tcW w:w="3840" w:type="dxa"/>
          </w:tcPr>
          <w:p w14:paraId="7A5D92C6"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u w:val="single"/>
              </w:rPr>
            </w:pPr>
            <w:r w:rsidRPr="00081D72">
              <w:rPr>
                <w:rFonts w:ascii="Arial" w:hAnsi="Arial" w:cs="Arial"/>
                <w:color w:val="000000"/>
                <w:sz w:val="18"/>
                <w:szCs w:val="18"/>
              </w:rPr>
              <w:t>Net book value</w:t>
            </w:r>
          </w:p>
        </w:tc>
        <w:tc>
          <w:tcPr>
            <w:tcW w:w="1407" w:type="dxa"/>
            <w:tcBorders>
              <w:bottom w:val="single" w:sz="4" w:space="0" w:color="auto"/>
            </w:tcBorders>
          </w:tcPr>
          <w:p w14:paraId="72D4AA97" w14:textId="65502E59"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508,221</w:t>
            </w:r>
          </w:p>
        </w:tc>
        <w:tc>
          <w:tcPr>
            <w:tcW w:w="1407" w:type="dxa"/>
            <w:tcBorders>
              <w:bottom w:val="single" w:sz="4" w:space="0" w:color="auto"/>
            </w:tcBorders>
          </w:tcPr>
          <w:p w14:paraId="346DA6A2" w14:textId="3C5EAA59"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tcBorders>
              <w:bottom w:val="single" w:sz="4" w:space="0" w:color="auto"/>
            </w:tcBorders>
          </w:tcPr>
          <w:p w14:paraId="63A15C03" w14:textId="3EBD8498"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tcPr>
          <w:p w14:paraId="4053D45A" w14:textId="6BF65A39"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2,784,010</w:t>
            </w:r>
          </w:p>
        </w:tc>
      </w:tr>
      <w:tr w:rsidR="001B0393" w:rsidRPr="00081D72" w14:paraId="1F24EA1D" w14:textId="77777777" w:rsidTr="00081D72">
        <w:trPr>
          <w:trHeight w:val="20"/>
        </w:trPr>
        <w:tc>
          <w:tcPr>
            <w:tcW w:w="3840" w:type="dxa"/>
          </w:tcPr>
          <w:p w14:paraId="6F55D9B9"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4B8E7289"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6E99B58B"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32CCD400" w14:textId="6D9E57C3"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76EDE2DB" w14:textId="77777777" w:rsidR="001B0393" w:rsidRPr="00081D72" w:rsidRDefault="001B0393" w:rsidP="001B0393">
            <w:pPr>
              <w:ind w:right="-72"/>
              <w:jc w:val="right"/>
              <w:rPr>
                <w:rFonts w:ascii="Arial" w:hAnsi="Arial" w:cs="Arial"/>
                <w:color w:val="000000"/>
                <w:sz w:val="18"/>
                <w:szCs w:val="18"/>
              </w:rPr>
            </w:pPr>
          </w:p>
        </w:tc>
      </w:tr>
      <w:tr w:rsidR="001B0393" w:rsidRPr="00081D72" w14:paraId="5F0E83F5" w14:textId="77777777" w:rsidTr="00081D72">
        <w:trPr>
          <w:trHeight w:val="20"/>
        </w:trPr>
        <w:tc>
          <w:tcPr>
            <w:tcW w:w="3840" w:type="dxa"/>
          </w:tcPr>
          <w:p w14:paraId="66362C6E" w14:textId="4B79847A"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r w:rsidRPr="00081D72">
              <w:rPr>
                <w:rFonts w:ascii="Arial" w:hAnsi="Arial" w:cs="Arial"/>
                <w:b/>
                <w:color w:val="000000"/>
                <w:sz w:val="18"/>
                <w:szCs w:val="18"/>
              </w:rPr>
              <w:t>For the year ended 31 December 2022</w:t>
            </w:r>
          </w:p>
        </w:tc>
        <w:tc>
          <w:tcPr>
            <w:tcW w:w="1407" w:type="dxa"/>
            <w:shd w:val="clear" w:color="auto" w:fill="FAFAFA"/>
          </w:tcPr>
          <w:p w14:paraId="47536641" w14:textId="77777777" w:rsidR="001B0393" w:rsidRPr="00081D72" w:rsidRDefault="001B0393" w:rsidP="001B0393">
            <w:pPr>
              <w:ind w:right="-72"/>
              <w:jc w:val="right"/>
              <w:rPr>
                <w:rFonts w:ascii="Arial" w:hAnsi="Arial" w:cs="Arial"/>
                <w:color w:val="000000"/>
                <w:sz w:val="18"/>
                <w:szCs w:val="18"/>
              </w:rPr>
            </w:pPr>
          </w:p>
        </w:tc>
        <w:tc>
          <w:tcPr>
            <w:tcW w:w="1407" w:type="dxa"/>
            <w:shd w:val="clear" w:color="auto" w:fill="FAFAFA"/>
          </w:tcPr>
          <w:p w14:paraId="576ACF16" w14:textId="77777777" w:rsidR="001B0393" w:rsidRPr="00081D72" w:rsidRDefault="001B0393" w:rsidP="001B0393">
            <w:pPr>
              <w:ind w:right="-72"/>
              <w:jc w:val="right"/>
              <w:rPr>
                <w:rFonts w:ascii="Arial" w:hAnsi="Arial" w:cs="Arial"/>
                <w:color w:val="000000"/>
                <w:sz w:val="18"/>
                <w:szCs w:val="18"/>
              </w:rPr>
            </w:pPr>
          </w:p>
        </w:tc>
        <w:tc>
          <w:tcPr>
            <w:tcW w:w="1407" w:type="dxa"/>
            <w:shd w:val="clear" w:color="auto" w:fill="FAFAFA"/>
          </w:tcPr>
          <w:p w14:paraId="6586B3D6" w14:textId="19D6904E" w:rsidR="001B0393" w:rsidRPr="00081D72" w:rsidRDefault="001B0393" w:rsidP="001B0393">
            <w:pPr>
              <w:ind w:right="-72"/>
              <w:jc w:val="right"/>
              <w:rPr>
                <w:rFonts w:ascii="Arial" w:hAnsi="Arial" w:cs="Arial"/>
                <w:color w:val="000000"/>
                <w:sz w:val="18"/>
                <w:szCs w:val="18"/>
              </w:rPr>
            </w:pPr>
          </w:p>
        </w:tc>
        <w:tc>
          <w:tcPr>
            <w:tcW w:w="1407" w:type="dxa"/>
            <w:shd w:val="clear" w:color="auto" w:fill="FAFAFA"/>
          </w:tcPr>
          <w:p w14:paraId="7BAE0BFB" w14:textId="77777777" w:rsidR="001B0393" w:rsidRPr="00081D72" w:rsidRDefault="001B0393" w:rsidP="001B0393">
            <w:pPr>
              <w:ind w:right="-72"/>
              <w:jc w:val="right"/>
              <w:rPr>
                <w:rFonts w:ascii="Arial" w:hAnsi="Arial" w:cs="Arial"/>
                <w:color w:val="000000"/>
                <w:sz w:val="18"/>
                <w:szCs w:val="18"/>
              </w:rPr>
            </w:pPr>
          </w:p>
        </w:tc>
      </w:tr>
      <w:tr w:rsidR="001B0393" w:rsidRPr="00081D72" w14:paraId="5B6FF465" w14:textId="77777777" w:rsidTr="00081D72">
        <w:trPr>
          <w:trHeight w:val="20"/>
        </w:trPr>
        <w:tc>
          <w:tcPr>
            <w:tcW w:w="3840" w:type="dxa"/>
          </w:tcPr>
          <w:p w14:paraId="4AE93DDF" w14:textId="77777777" w:rsidR="001B0393" w:rsidRPr="00081D72" w:rsidRDefault="001B0393" w:rsidP="001B0393">
            <w:pPr>
              <w:tabs>
                <w:tab w:val="center" w:pos="4320"/>
                <w:tab w:val="right" w:pos="8640"/>
                <w:tab w:val="left" w:pos="1985"/>
              </w:tabs>
              <w:ind w:left="-101" w:right="-72"/>
              <w:rPr>
                <w:rFonts w:ascii="Arial" w:hAnsi="Arial" w:cs="Arial"/>
                <w:b/>
                <w:color w:val="000000"/>
                <w:sz w:val="18"/>
                <w:szCs w:val="18"/>
              </w:rPr>
            </w:pPr>
            <w:r w:rsidRPr="00081D72">
              <w:rPr>
                <w:rFonts w:ascii="Arial" w:hAnsi="Arial" w:cs="Arial"/>
                <w:color w:val="000000"/>
                <w:sz w:val="18"/>
                <w:szCs w:val="18"/>
              </w:rPr>
              <w:t>Opening net book value</w:t>
            </w:r>
          </w:p>
        </w:tc>
        <w:tc>
          <w:tcPr>
            <w:tcW w:w="1407" w:type="dxa"/>
            <w:shd w:val="clear" w:color="auto" w:fill="FAFAFA"/>
          </w:tcPr>
          <w:p w14:paraId="70F7751E" w14:textId="7D70E9D5"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508,221</w:t>
            </w:r>
          </w:p>
        </w:tc>
        <w:tc>
          <w:tcPr>
            <w:tcW w:w="1407" w:type="dxa"/>
            <w:shd w:val="clear" w:color="auto" w:fill="FAFAFA"/>
          </w:tcPr>
          <w:p w14:paraId="43AADB63" w14:textId="25A0C764"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shd w:val="clear" w:color="auto" w:fill="FAFAFA"/>
          </w:tcPr>
          <w:p w14:paraId="6054E952" w14:textId="1C209326"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shd w:val="clear" w:color="auto" w:fill="FAFAFA"/>
          </w:tcPr>
          <w:p w14:paraId="3487DE82" w14:textId="3E9F4818"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2,784,010</w:t>
            </w:r>
          </w:p>
        </w:tc>
      </w:tr>
      <w:tr w:rsidR="001B0393" w:rsidRPr="00081D72" w14:paraId="0B689D13" w14:textId="77777777" w:rsidTr="00081D72">
        <w:trPr>
          <w:trHeight w:val="20"/>
        </w:trPr>
        <w:tc>
          <w:tcPr>
            <w:tcW w:w="3840" w:type="dxa"/>
          </w:tcPr>
          <w:p w14:paraId="70FFB85B"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r w:rsidRPr="00081D72">
              <w:rPr>
                <w:rFonts w:ascii="Arial" w:hAnsi="Arial" w:cs="Arial"/>
                <w:color w:val="000000"/>
                <w:sz w:val="18"/>
                <w:szCs w:val="18"/>
              </w:rPr>
              <w:t>Addition</w:t>
            </w:r>
          </w:p>
        </w:tc>
        <w:tc>
          <w:tcPr>
            <w:tcW w:w="1407" w:type="dxa"/>
            <w:shd w:val="clear" w:color="auto" w:fill="FAFAFA"/>
          </w:tcPr>
          <w:p w14:paraId="1D5069F4" w14:textId="5698E946"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465,820</w:t>
            </w:r>
          </w:p>
        </w:tc>
        <w:tc>
          <w:tcPr>
            <w:tcW w:w="1407" w:type="dxa"/>
            <w:shd w:val="clear" w:color="auto" w:fill="FAFAFA"/>
          </w:tcPr>
          <w:p w14:paraId="3B7C05D3" w14:textId="240E1901"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shd w:val="clear" w:color="auto" w:fill="FAFAFA"/>
          </w:tcPr>
          <w:p w14:paraId="30FD88E3" w14:textId="223EB2E0"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2,517,777</w:t>
            </w:r>
          </w:p>
        </w:tc>
        <w:tc>
          <w:tcPr>
            <w:tcW w:w="1407" w:type="dxa"/>
            <w:shd w:val="clear" w:color="auto" w:fill="FAFAFA"/>
          </w:tcPr>
          <w:p w14:paraId="09793EBD" w14:textId="7BF8E873"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2,983,597</w:t>
            </w:r>
          </w:p>
        </w:tc>
      </w:tr>
      <w:tr w:rsidR="001B0393" w:rsidRPr="00081D72" w14:paraId="2DDB89B0" w14:textId="77777777" w:rsidTr="00081D72">
        <w:trPr>
          <w:trHeight w:val="20"/>
        </w:trPr>
        <w:tc>
          <w:tcPr>
            <w:tcW w:w="3840" w:type="dxa"/>
          </w:tcPr>
          <w:p w14:paraId="2AB2CFB6" w14:textId="407537BB"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proofErr w:type="spellStart"/>
            <w:r w:rsidRPr="00081D72">
              <w:rPr>
                <w:rFonts w:ascii="Arial" w:hAnsi="Arial" w:cs="Arial"/>
                <w:color w:val="000000"/>
                <w:sz w:val="18"/>
                <w:szCs w:val="18"/>
              </w:rPr>
              <w:t>Amortisation</w:t>
            </w:r>
            <w:proofErr w:type="spellEnd"/>
            <w:r w:rsidRPr="00081D72">
              <w:rPr>
                <w:rFonts w:ascii="Arial" w:hAnsi="Arial" w:cs="Arial"/>
                <w:color w:val="000000"/>
                <w:sz w:val="18"/>
                <w:szCs w:val="18"/>
              </w:rPr>
              <w:t xml:space="preserve"> charge</w:t>
            </w:r>
          </w:p>
        </w:tc>
        <w:tc>
          <w:tcPr>
            <w:tcW w:w="1407" w:type="dxa"/>
            <w:shd w:val="clear" w:color="auto" w:fill="FAFAFA"/>
          </w:tcPr>
          <w:p w14:paraId="28D755A8" w14:textId="42D7608C"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(424,292)</w:t>
            </w:r>
          </w:p>
        </w:tc>
        <w:tc>
          <w:tcPr>
            <w:tcW w:w="1407" w:type="dxa"/>
            <w:shd w:val="clear" w:color="auto" w:fill="FAFAFA"/>
          </w:tcPr>
          <w:p w14:paraId="13E8CFC9" w14:textId="4BE1EE64"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shd w:val="clear" w:color="auto" w:fill="FAFAFA"/>
          </w:tcPr>
          <w:p w14:paraId="67FDCE05" w14:textId="5A610913"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shd w:val="clear" w:color="auto" w:fill="FAFAFA"/>
          </w:tcPr>
          <w:p w14:paraId="0ED5744E" w14:textId="1C3FCC84"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(424,292)</w:t>
            </w:r>
          </w:p>
        </w:tc>
      </w:tr>
      <w:tr w:rsidR="001B0393" w:rsidRPr="00081D72" w14:paraId="41207643" w14:textId="77777777" w:rsidTr="00081D72">
        <w:trPr>
          <w:trHeight w:val="20"/>
        </w:trPr>
        <w:tc>
          <w:tcPr>
            <w:tcW w:w="3840" w:type="dxa"/>
          </w:tcPr>
          <w:p w14:paraId="475E8F29" w14:textId="3C52541C"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r w:rsidRPr="00081D72">
              <w:rPr>
                <w:rFonts w:ascii="Arial" w:hAnsi="Arial" w:cs="Arial"/>
                <w:color w:val="000000"/>
                <w:sz w:val="18"/>
                <w:szCs w:val="18"/>
              </w:rPr>
              <w:t>Impairment charge</w:t>
            </w:r>
          </w:p>
        </w:tc>
        <w:tc>
          <w:tcPr>
            <w:tcW w:w="1407" w:type="dxa"/>
            <w:tcBorders>
              <w:bottom w:val="single" w:sz="4" w:space="0" w:color="auto"/>
            </w:tcBorders>
            <w:shd w:val="clear" w:color="auto" w:fill="FAFAFA"/>
          </w:tcPr>
          <w:p w14:paraId="11A6E6A6" w14:textId="5B9FB24D"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shd w:val="clear" w:color="auto" w:fill="FAFAFA"/>
          </w:tcPr>
          <w:p w14:paraId="474418A5" w14:textId="3583408E"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shd w:val="clear" w:color="auto" w:fill="FAFAFA"/>
          </w:tcPr>
          <w:p w14:paraId="4AEB1E1C" w14:textId="5B44CAE2"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(909,066)</w:t>
            </w:r>
          </w:p>
        </w:tc>
        <w:tc>
          <w:tcPr>
            <w:tcW w:w="1407" w:type="dxa"/>
            <w:tcBorders>
              <w:bottom w:val="single" w:sz="4" w:space="0" w:color="auto"/>
            </w:tcBorders>
            <w:shd w:val="clear" w:color="auto" w:fill="FAFAFA"/>
          </w:tcPr>
          <w:p w14:paraId="38EEEDAA" w14:textId="12A580AA"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(909,066)</w:t>
            </w:r>
          </w:p>
        </w:tc>
      </w:tr>
      <w:tr w:rsidR="001B0393" w:rsidRPr="00081D72" w14:paraId="1CA97174" w14:textId="77777777" w:rsidTr="00081D72">
        <w:trPr>
          <w:trHeight w:val="20"/>
        </w:trPr>
        <w:tc>
          <w:tcPr>
            <w:tcW w:w="3840" w:type="dxa"/>
          </w:tcPr>
          <w:p w14:paraId="1565CA93"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7D1921E5"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30980963"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48364CBF" w14:textId="1A725E4A"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662B0D48" w14:textId="77777777" w:rsidR="001B0393" w:rsidRPr="00081D72" w:rsidRDefault="001B0393" w:rsidP="001B0393">
            <w:pPr>
              <w:ind w:right="-72"/>
              <w:jc w:val="right"/>
              <w:rPr>
                <w:rFonts w:ascii="Arial" w:hAnsi="Arial" w:cs="Arial"/>
                <w:color w:val="000000"/>
                <w:sz w:val="18"/>
                <w:szCs w:val="18"/>
              </w:rPr>
            </w:pPr>
          </w:p>
        </w:tc>
      </w:tr>
      <w:tr w:rsidR="001B0393" w:rsidRPr="00081D72" w14:paraId="6FD1AA89" w14:textId="77777777" w:rsidTr="00081D72">
        <w:trPr>
          <w:trHeight w:val="20"/>
        </w:trPr>
        <w:tc>
          <w:tcPr>
            <w:tcW w:w="3840" w:type="dxa"/>
          </w:tcPr>
          <w:p w14:paraId="2B723101"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r w:rsidRPr="00081D72">
              <w:rPr>
                <w:rFonts w:ascii="Arial" w:hAnsi="Arial" w:cs="Arial"/>
                <w:color w:val="000000"/>
                <w:sz w:val="18"/>
                <w:szCs w:val="18"/>
              </w:rPr>
              <w:t>Closing net book value</w:t>
            </w:r>
          </w:p>
        </w:tc>
        <w:tc>
          <w:tcPr>
            <w:tcW w:w="1407" w:type="dxa"/>
            <w:tcBorders>
              <w:bottom w:val="single" w:sz="4" w:space="0" w:color="auto"/>
            </w:tcBorders>
            <w:shd w:val="clear" w:color="auto" w:fill="FAFAFA"/>
          </w:tcPr>
          <w:p w14:paraId="56CEC03D" w14:textId="67DB48DD"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549,749</w:t>
            </w:r>
          </w:p>
        </w:tc>
        <w:tc>
          <w:tcPr>
            <w:tcW w:w="1407" w:type="dxa"/>
            <w:tcBorders>
              <w:bottom w:val="single" w:sz="4" w:space="0" w:color="auto"/>
            </w:tcBorders>
            <w:shd w:val="clear" w:color="auto" w:fill="FAFAFA"/>
          </w:tcPr>
          <w:p w14:paraId="2A165897" w14:textId="07783FFD"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tcBorders>
              <w:bottom w:val="single" w:sz="4" w:space="0" w:color="auto"/>
            </w:tcBorders>
            <w:shd w:val="clear" w:color="auto" w:fill="FAFAFA"/>
          </w:tcPr>
          <w:p w14:paraId="54B1CBEF" w14:textId="17A2109D"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1,608,711</w:t>
            </w:r>
          </w:p>
        </w:tc>
        <w:tc>
          <w:tcPr>
            <w:tcW w:w="1407" w:type="dxa"/>
            <w:tcBorders>
              <w:bottom w:val="single" w:sz="4" w:space="0" w:color="auto"/>
            </w:tcBorders>
            <w:shd w:val="clear" w:color="auto" w:fill="FAFAFA"/>
          </w:tcPr>
          <w:p w14:paraId="43E97F9E" w14:textId="4CA4BD9C"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4,434,249</w:t>
            </w:r>
          </w:p>
        </w:tc>
      </w:tr>
      <w:tr w:rsidR="001B0393" w:rsidRPr="00081D72" w14:paraId="36230782" w14:textId="77777777" w:rsidTr="00081D72">
        <w:trPr>
          <w:trHeight w:val="20"/>
        </w:trPr>
        <w:tc>
          <w:tcPr>
            <w:tcW w:w="3840" w:type="dxa"/>
          </w:tcPr>
          <w:p w14:paraId="59883750"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59BEE77B"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6D6D8B0D"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0BC33759" w14:textId="3651711F"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5B2F06C1" w14:textId="77777777" w:rsidR="001B0393" w:rsidRPr="00081D72" w:rsidRDefault="001B0393" w:rsidP="001B0393">
            <w:pPr>
              <w:ind w:right="-72"/>
              <w:jc w:val="right"/>
              <w:rPr>
                <w:rFonts w:ascii="Arial" w:hAnsi="Arial" w:cs="Arial"/>
                <w:color w:val="000000"/>
                <w:sz w:val="18"/>
                <w:szCs w:val="18"/>
              </w:rPr>
            </w:pPr>
          </w:p>
        </w:tc>
      </w:tr>
      <w:tr w:rsidR="001B0393" w:rsidRPr="00081D72" w14:paraId="17860843" w14:textId="77777777" w:rsidTr="00081D72">
        <w:trPr>
          <w:trHeight w:val="20"/>
        </w:trPr>
        <w:tc>
          <w:tcPr>
            <w:tcW w:w="3840" w:type="dxa"/>
          </w:tcPr>
          <w:p w14:paraId="78E3E78E" w14:textId="0B5BDCC6"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proofErr w:type="gramStart"/>
            <w:r w:rsidRPr="00081D72">
              <w:rPr>
                <w:rFonts w:ascii="Arial" w:hAnsi="Arial" w:cs="Arial"/>
                <w:b/>
                <w:color w:val="000000"/>
                <w:sz w:val="18"/>
                <w:szCs w:val="18"/>
              </w:rPr>
              <w:t>At</w:t>
            </w:r>
            <w:proofErr w:type="gramEnd"/>
            <w:r w:rsidRPr="00081D72">
              <w:rPr>
                <w:rFonts w:ascii="Arial" w:hAnsi="Arial" w:cs="Arial"/>
                <w:b/>
                <w:color w:val="000000"/>
                <w:sz w:val="18"/>
                <w:szCs w:val="18"/>
              </w:rPr>
              <w:t xml:space="preserve"> 31 December 2022</w:t>
            </w:r>
          </w:p>
        </w:tc>
        <w:tc>
          <w:tcPr>
            <w:tcW w:w="1407" w:type="dxa"/>
            <w:shd w:val="clear" w:color="auto" w:fill="FAFAFA"/>
          </w:tcPr>
          <w:p w14:paraId="5A3730EA" w14:textId="77777777" w:rsidR="001B0393" w:rsidRPr="00081D72" w:rsidRDefault="001B0393" w:rsidP="001B0393">
            <w:pPr>
              <w:ind w:right="-72"/>
              <w:jc w:val="right"/>
              <w:rPr>
                <w:rFonts w:ascii="Arial" w:hAnsi="Arial" w:cs="Arial"/>
                <w:color w:val="000000"/>
                <w:sz w:val="18"/>
                <w:szCs w:val="18"/>
              </w:rPr>
            </w:pPr>
          </w:p>
        </w:tc>
        <w:tc>
          <w:tcPr>
            <w:tcW w:w="1407" w:type="dxa"/>
            <w:shd w:val="clear" w:color="auto" w:fill="FAFAFA"/>
          </w:tcPr>
          <w:p w14:paraId="22D2F4D2" w14:textId="77777777" w:rsidR="001B0393" w:rsidRPr="00081D72" w:rsidRDefault="001B0393" w:rsidP="001B0393">
            <w:pPr>
              <w:ind w:right="-72"/>
              <w:jc w:val="right"/>
              <w:rPr>
                <w:rFonts w:ascii="Arial" w:hAnsi="Arial" w:cs="Arial"/>
                <w:color w:val="000000"/>
                <w:sz w:val="18"/>
                <w:szCs w:val="18"/>
              </w:rPr>
            </w:pPr>
          </w:p>
        </w:tc>
        <w:tc>
          <w:tcPr>
            <w:tcW w:w="1407" w:type="dxa"/>
            <w:shd w:val="clear" w:color="auto" w:fill="FAFAFA"/>
          </w:tcPr>
          <w:p w14:paraId="125C6471" w14:textId="1E7C54EE" w:rsidR="001B0393" w:rsidRPr="00081D72" w:rsidRDefault="001B0393" w:rsidP="001B0393">
            <w:pPr>
              <w:ind w:right="-72"/>
              <w:jc w:val="right"/>
              <w:rPr>
                <w:rFonts w:ascii="Arial" w:hAnsi="Arial" w:cs="Arial"/>
                <w:color w:val="000000"/>
                <w:sz w:val="18"/>
                <w:szCs w:val="18"/>
              </w:rPr>
            </w:pPr>
          </w:p>
        </w:tc>
        <w:tc>
          <w:tcPr>
            <w:tcW w:w="1407" w:type="dxa"/>
            <w:shd w:val="clear" w:color="auto" w:fill="FAFAFA"/>
          </w:tcPr>
          <w:p w14:paraId="7D85F7F2" w14:textId="77777777" w:rsidR="001B0393" w:rsidRPr="00081D72" w:rsidRDefault="001B0393" w:rsidP="001B0393">
            <w:pPr>
              <w:ind w:right="-72"/>
              <w:jc w:val="right"/>
              <w:rPr>
                <w:rFonts w:ascii="Arial" w:hAnsi="Arial" w:cs="Arial"/>
                <w:color w:val="000000"/>
                <w:sz w:val="18"/>
                <w:szCs w:val="18"/>
              </w:rPr>
            </w:pPr>
          </w:p>
        </w:tc>
      </w:tr>
      <w:tr w:rsidR="001B0393" w:rsidRPr="00081D72" w14:paraId="1783E5BC" w14:textId="77777777" w:rsidTr="00081D72">
        <w:trPr>
          <w:trHeight w:val="20"/>
        </w:trPr>
        <w:tc>
          <w:tcPr>
            <w:tcW w:w="3840" w:type="dxa"/>
          </w:tcPr>
          <w:p w14:paraId="0BF7A3DF" w14:textId="77777777" w:rsidR="001B0393" w:rsidRPr="00081D72" w:rsidRDefault="001B0393" w:rsidP="001B0393">
            <w:pPr>
              <w:tabs>
                <w:tab w:val="center" w:pos="4320"/>
                <w:tab w:val="right" w:pos="8640"/>
                <w:tab w:val="left" w:pos="1985"/>
              </w:tabs>
              <w:ind w:left="-101" w:right="-72"/>
              <w:rPr>
                <w:rFonts w:ascii="Arial" w:hAnsi="Arial" w:cs="Arial"/>
                <w:b/>
                <w:color w:val="000000"/>
                <w:sz w:val="18"/>
                <w:szCs w:val="18"/>
              </w:rPr>
            </w:pPr>
            <w:r w:rsidRPr="00081D72">
              <w:rPr>
                <w:rFonts w:ascii="Arial" w:hAnsi="Arial" w:cs="Arial"/>
                <w:color w:val="000000"/>
                <w:sz w:val="18"/>
                <w:szCs w:val="18"/>
              </w:rPr>
              <w:t>Cost</w:t>
            </w:r>
          </w:p>
        </w:tc>
        <w:tc>
          <w:tcPr>
            <w:tcW w:w="1407" w:type="dxa"/>
            <w:shd w:val="clear" w:color="auto" w:fill="FAFAFA"/>
          </w:tcPr>
          <w:p w14:paraId="365657F6" w14:textId="3DAA19D7"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6,689,625</w:t>
            </w:r>
          </w:p>
        </w:tc>
        <w:tc>
          <w:tcPr>
            <w:tcW w:w="1407" w:type="dxa"/>
            <w:shd w:val="clear" w:color="auto" w:fill="FAFAFA"/>
          </w:tcPr>
          <w:p w14:paraId="2D965EC3" w14:textId="2C3A993E"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shd w:val="clear" w:color="auto" w:fill="FAFAFA"/>
          </w:tcPr>
          <w:p w14:paraId="297949D1" w14:textId="65A5870A"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2,517,777</w:t>
            </w:r>
          </w:p>
        </w:tc>
        <w:tc>
          <w:tcPr>
            <w:tcW w:w="1407" w:type="dxa"/>
            <w:shd w:val="clear" w:color="auto" w:fill="FAFAFA"/>
          </w:tcPr>
          <w:p w14:paraId="2D119B69" w14:textId="0539605B"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11,483,191</w:t>
            </w:r>
          </w:p>
        </w:tc>
      </w:tr>
      <w:tr w:rsidR="001B0393" w:rsidRPr="00081D72" w14:paraId="1B85A16F" w14:textId="77777777" w:rsidTr="00081D72">
        <w:trPr>
          <w:trHeight w:val="20"/>
        </w:trPr>
        <w:tc>
          <w:tcPr>
            <w:tcW w:w="3840" w:type="dxa"/>
          </w:tcPr>
          <w:p w14:paraId="48D01A12" w14:textId="0C4707EA"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r w:rsidRPr="00081D72">
              <w:rPr>
                <w:rFonts w:ascii="Arial" w:hAnsi="Arial" w:cs="Arial"/>
                <w:sz w:val="18"/>
                <w:szCs w:val="18"/>
                <w:u w:val="single"/>
              </w:rPr>
              <w:t>Less:</w:t>
            </w:r>
            <w:r w:rsidRPr="00081D72">
              <w:rPr>
                <w:rFonts w:ascii="Arial" w:hAnsi="Arial" w:cs="Arial"/>
                <w:sz w:val="18"/>
                <w:szCs w:val="18"/>
              </w:rPr>
              <w:t xml:space="preserve"> Accumulated </w:t>
            </w:r>
            <w:proofErr w:type="spellStart"/>
            <w:r w:rsidRPr="00081D72">
              <w:rPr>
                <w:rFonts w:ascii="Arial" w:hAnsi="Arial" w:cs="Arial"/>
                <w:sz w:val="18"/>
                <w:szCs w:val="18"/>
              </w:rPr>
              <w:t>amortisation</w:t>
            </w:r>
            <w:proofErr w:type="spellEnd"/>
            <w:r w:rsidRPr="00081D72">
              <w:rPr>
                <w:rFonts w:ascii="Arial" w:hAnsi="Arial" w:cs="Arial"/>
                <w:sz w:val="18"/>
                <w:szCs w:val="18"/>
              </w:rPr>
              <w:t xml:space="preserve"> </w:t>
            </w:r>
          </w:p>
        </w:tc>
        <w:tc>
          <w:tcPr>
            <w:tcW w:w="1407" w:type="dxa"/>
            <w:shd w:val="clear" w:color="auto" w:fill="FAFAFA"/>
          </w:tcPr>
          <w:p w14:paraId="72850C76" w14:textId="182E29C4"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(6,139,876)</w:t>
            </w:r>
          </w:p>
        </w:tc>
        <w:tc>
          <w:tcPr>
            <w:tcW w:w="1407" w:type="dxa"/>
            <w:shd w:val="clear" w:color="auto" w:fill="FAFAFA"/>
          </w:tcPr>
          <w:p w14:paraId="23BA54A0" w14:textId="5F15A8E0"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shd w:val="clear" w:color="auto" w:fill="FAFAFA"/>
          </w:tcPr>
          <w:p w14:paraId="753C0898" w14:textId="1A3A7389"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shd w:val="clear" w:color="auto" w:fill="FAFAFA"/>
          </w:tcPr>
          <w:p w14:paraId="1B22A7A2" w14:textId="37C578F5"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(6,139,876)</w:t>
            </w:r>
          </w:p>
        </w:tc>
      </w:tr>
      <w:tr w:rsidR="001B0393" w:rsidRPr="00081D72" w14:paraId="49194594" w14:textId="77777777" w:rsidTr="00081D72">
        <w:trPr>
          <w:trHeight w:val="20"/>
        </w:trPr>
        <w:tc>
          <w:tcPr>
            <w:tcW w:w="3840" w:type="dxa"/>
          </w:tcPr>
          <w:p w14:paraId="6792FC84" w14:textId="62B174FD" w:rsidR="001B0393" w:rsidRPr="00081D72" w:rsidRDefault="001B0393" w:rsidP="001B0393">
            <w:pPr>
              <w:tabs>
                <w:tab w:val="center" w:pos="4320"/>
                <w:tab w:val="right" w:pos="8640"/>
                <w:tab w:val="left" w:pos="1985"/>
              </w:tabs>
              <w:ind w:left="-101" w:right="-72"/>
              <w:rPr>
                <w:rFonts w:ascii="Arial" w:hAnsi="Arial" w:cs="Arial"/>
                <w:color w:val="000000"/>
                <w:sz w:val="18"/>
                <w:szCs w:val="18"/>
                <w:u w:val="single"/>
              </w:rPr>
            </w:pPr>
            <w:r w:rsidRPr="00081D72">
              <w:rPr>
                <w:rFonts w:ascii="Arial" w:hAnsi="Arial" w:cs="Arial"/>
                <w:sz w:val="18"/>
                <w:szCs w:val="18"/>
                <w:u w:val="single"/>
              </w:rPr>
              <w:t>Less:</w:t>
            </w:r>
            <w:r w:rsidRPr="00081D72">
              <w:rPr>
                <w:rFonts w:ascii="Arial" w:hAnsi="Arial" w:cs="Arial"/>
                <w:sz w:val="18"/>
                <w:szCs w:val="18"/>
              </w:rPr>
              <w:t xml:space="preserve"> Accumulated impairment</w:t>
            </w:r>
          </w:p>
        </w:tc>
        <w:tc>
          <w:tcPr>
            <w:tcW w:w="1407" w:type="dxa"/>
            <w:tcBorders>
              <w:bottom w:val="single" w:sz="4" w:space="0" w:color="auto"/>
            </w:tcBorders>
            <w:shd w:val="clear" w:color="auto" w:fill="FAFAFA"/>
          </w:tcPr>
          <w:p w14:paraId="0CEE3E6E" w14:textId="3E05150D"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shd w:val="clear" w:color="auto" w:fill="FAFAFA"/>
          </w:tcPr>
          <w:p w14:paraId="341E1F7A" w14:textId="5CFC92E8"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shd w:val="clear" w:color="auto" w:fill="FAFAFA"/>
          </w:tcPr>
          <w:p w14:paraId="2ADDB9B6" w14:textId="40418989"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(909,066)</w:t>
            </w:r>
          </w:p>
        </w:tc>
        <w:tc>
          <w:tcPr>
            <w:tcW w:w="1407" w:type="dxa"/>
            <w:tcBorders>
              <w:bottom w:val="single" w:sz="4" w:space="0" w:color="auto"/>
            </w:tcBorders>
            <w:shd w:val="clear" w:color="auto" w:fill="FAFAFA"/>
          </w:tcPr>
          <w:p w14:paraId="172A33FE" w14:textId="79464FC8"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(909,066)</w:t>
            </w:r>
          </w:p>
        </w:tc>
      </w:tr>
      <w:tr w:rsidR="001B0393" w:rsidRPr="00081D72" w14:paraId="4F33CAF2" w14:textId="77777777" w:rsidTr="00081D72">
        <w:trPr>
          <w:trHeight w:val="20"/>
        </w:trPr>
        <w:tc>
          <w:tcPr>
            <w:tcW w:w="3840" w:type="dxa"/>
          </w:tcPr>
          <w:p w14:paraId="377CBD67" w14:textId="77777777"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477AF3C1"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5E7BE19E" w14:textId="77777777"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52E61D10" w14:textId="02AA689C" w:rsidR="001B0393" w:rsidRPr="00081D72" w:rsidRDefault="001B0393" w:rsidP="001B0393">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60F5C281" w14:textId="77777777" w:rsidR="001B0393" w:rsidRPr="00081D72" w:rsidRDefault="001B0393" w:rsidP="001B0393">
            <w:pPr>
              <w:ind w:right="-72"/>
              <w:jc w:val="right"/>
              <w:rPr>
                <w:rFonts w:ascii="Arial" w:hAnsi="Arial" w:cs="Arial"/>
                <w:color w:val="000000"/>
                <w:sz w:val="18"/>
                <w:szCs w:val="18"/>
              </w:rPr>
            </w:pPr>
          </w:p>
        </w:tc>
      </w:tr>
      <w:tr w:rsidR="001B0393" w:rsidRPr="00081D72" w14:paraId="3CF8C3E4" w14:textId="77777777" w:rsidTr="00081D72">
        <w:trPr>
          <w:trHeight w:val="20"/>
        </w:trPr>
        <w:tc>
          <w:tcPr>
            <w:tcW w:w="3840" w:type="dxa"/>
          </w:tcPr>
          <w:p w14:paraId="10FD77F7" w14:textId="2381F369" w:rsidR="001B0393" w:rsidRPr="00081D72" w:rsidRDefault="001B0393" w:rsidP="001B0393">
            <w:pPr>
              <w:tabs>
                <w:tab w:val="center" w:pos="4320"/>
                <w:tab w:val="right" w:pos="8640"/>
                <w:tab w:val="left" w:pos="1985"/>
              </w:tabs>
              <w:ind w:left="-101" w:right="-72"/>
              <w:rPr>
                <w:rFonts w:ascii="Arial" w:hAnsi="Arial" w:cs="Arial"/>
                <w:color w:val="000000"/>
                <w:sz w:val="18"/>
                <w:szCs w:val="18"/>
              </w:rPr>
            </w:pPr>
            <w:r w:rsidRPr="00081D72">
              <w:rPr>
                <w:rFonts w:ascii="Arial" w:hAnsi="Arial" w:cs="Arial"/>
                <w:sz w:val="18"/>
                <w:szCs w:val="18"/>
              </w:rPr>
              <w:t>Net book value</w:t>
            </w:r>
          </w:p>
        </w:tc>
        <w:tc>
          <w:tcPr>
            <w:tcW w:w="1407" w:type="dxa"/>
            <w:tcBorders>
              <w:bottom w:val="single" w:sz="4" w:space="0" w:color="auto"/>
            </w:tcBorders>
            <w:shd w:val="clear" w:color="auto" w:fill="FAFAFA"/>
          </w:tcPr>
          <w:p w14:paraId="66EFEE3C" w14:textId="7725AEFF"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549,749</w:t>
            </w:r>
          </w:p>
        </w:tc>
        <w:tc>
          <w:tcPr>
            <w:tcW w:w="1407" w:type="dxa"/>
            <w:tcBorders>
              <w:bottom w:val="single" w:sz="4" w:space="0" w:color="auto"/>
            </w:tcBorders>
            <w:shd w:val="clear" w:color="auto" w:fill="FAFAFA"/>
          </w:tcPr>
          <w:p w14:paraId="670ABDBB" w14:textId="1DFD5E8A"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tcBorders>
              <w:bottom w:val="single" w:sz="4" w:space="0" w:color="auto"/>
            </w:tcBorders>
            <w:shd w:val="clear" w:color="auto" w:fill="FAFAFA"/>
          </w:tcPr>
          <w:p w14:paraId="1D9353C8" w14:textId="741F248D"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1,608,711</w:t>
            </w:r>
          </w:p>
        </w:tc>
        <w:tc>
          <w:tcPr>
            <w:tcW w:w="1407" w:type="dxa"/>
            <w:tcBorders>
              <w:bottom w:val="single" w:sz="4" w:space="0" w:color="auto"/>
            </w:tcBorders>
            <w:shd w:val="clear" w:color="auto" w:fill="FAFAFA"/>
          </w:tcPr>
          <w:p w14:paraId="3801ED48" w14:textId="162BD955" w:rsidR="001B0393" w:rsidRPr="00081D72" w:rsidRDefault="001B0393" w:rsidP="001B0393">
            <w:pPr>
              <w:ind w:right="-72"/>
              <w:jc w:val="right"/>
              <w:rPr>
                <w:rFonts w:ascii="Arial" w:hAnsi="Arial" w:cs="Arial"/>
                <w:color w:val="000000"/>
                <w:sz w:val="18"/>
                <w:szCs w:val="18"/>
              </w:rPr>
            </w:pPr>
            <w:r w:rsidRPr="00081D72">
              <w:rPr>
                <w:rFonts w:ascii="Arial" w:hAnsi="Arial" w:cs="Arial"/>
                <w:color w:val="000000"/>
                <w:sz w:val="18"/>
                <w:szCs w:val="18"/>
              </w:rPr>
              <w:t>4,434,249</w:t>
            </w:r>
          </w:p>
        </w:tc>
      </w:tr>
    </w:tbl>
    <w:p w14:paraId="77384207" w14:textId="7A9DAE5C" w:rsidR="007F3C5E" w:rsidRDefault="007F3C5E">
      <w:pPr>
        <w:rPr>
          <w:rFonts w:ascii="Arial" w:eastAsia="Arial" w:hAnsi="Arial" w:cs="Arial"/>
          <w:b/>
          <w:sz w:val="18"/>
          <w:szCs w:val="18"/>
        </w:rPr>
      </w:pPr>
    </w:p>
    <w:p w14:paraId="309FB98A" w14:textId="289F805E" w:rsidR="00DF686A" w:rsidRPr="001B0393" w:rsidRDefault="007F3C5E">
      <w:pPr>
        <w:rPr>
          <w:rFonts w:ascii="Arial" w:eastAsia="Arial" w:hAnsi="Arial" w:cs="Arial"/>
          <w:b/>
          <w:sz w:val="18"/>
          <w:szCs w:val="18"/>
        </w:rPr>
      </w:pPr>
      <w:r>
        <w:rPr>
          <w:rFonts w:ascii="Arial" w:eastAsia="Arial" w:hAnsi="Arial" w:cs="Arial"/>
          <w:b/>
          <w:sz w:val="18"/>
          <w:szCs w:val="18"/>
        </w:rPr>
        <w:br w:type="page"/>
      </w:r>
    </w:p>
    <w:tbl>
      <w:tblPr>
        <w:tblStyle w:val="TableGrid4"/>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840"/>
        <w:gridCol w:w="1407"/>
        <w:gridCol w:w="1407"/>
        <w:gridCol w:w="1407"/>
        <w:gridCol w:w="1409"/>
      </w:tblGrid>
      <w:tr w:rsidR="007F3C5E" w:rsidRPr="00081D72" w14:paraId="3FBD1D49" w14:textId="77777777" w:rsidTr="00081D72">
        <w:trPr>
          <w:trHeight w:val="20"/>
        </w:trPr>
        <w:tc>
          <w:tcPr>
            <w:tcW w:w="3840" w:type="dxa"/>
          </w:tcPr>
          <w:p w14:paraId="34443F6F" w14:textId="77777777" w:rsidR="007F3C5E" w:rsidRPr="00081D72" w:rsidRDefault="007F3C5E" w:rsidP="00E80FE9">
            <w:pPr>
              <w:ind w:left="-101" w:right="-72"/>
              <w:rPr>
                <w:rFonts w:ascii="Arial" w:hAnsi="Arial" w:cs="Arial"/>
                <w:sz w:val="18"/>
                <w:szCs w:val="18"/>
              </w:rPr>
            </w:pPr>
          </w:p>
        </w:tc>
        <w:tc>
          <w:tcPr>
            <w:tcW w:w="5630" w:type="dxa"/>
            <w:gridSpan w:val="4"/>
            <w:tcBorders>
              <w:top w:val="single" w:sz="4" w:space="0" w:color="auto"/>
              <w:bottom w:val="single" w:sz="4" w:space="0" w:color="auto"/>
            </w:tcBorders>
          </w:tcPr>
          <w:p w14:paraId="39424E28" w14:textId="1817BD69" w:rsidR="007F3C5E" w:rsidRPr="00081D72" w:rsidRDefault="007F3C5E" w:rsidP="00E80FE9">
            <w:pPr>
              <w:ind w:right="-72"/>
              <w:jc w:val="center"/>
              <w:rPr>
                <w:rFonts w:ascii="Arial" w:hAnsi="Arial" w:cs="Arial"/>
                <w:b/>
                <w:sz w:val="18"/>
                <w:szCs w:val="18"/>
              </w:rPr>
            </w:pPr>
            <w:r w:rsidRPr="00081D72">
              <w:rPr>
                <w:rFonts w:ascii="Arial" w:hAnsi="Arial" w:cs="Arial"/>
                <w:b/>
                <w:sz w:val="18"/>
                <w:szCs w:val="18"/>
              </w:rPr>
              <w:t>Separate financial statements</w:t>
            </w:r>
          </w:p>
        </w:tc>
      </w:tr>
      <w:tr w:rsidR="007F3C5E" w:rsidRPr="00081D72" w14:paraId="47D99C4E" w14:textId="77777777" w:rsidTr="00081D72">
        <w:trPr>
          <w:trHeight w:val="20"/>
        </w:trPr>
        <w:tc>
          <w:tcPr>
            <w:tcW w:w="3840" w:type="dxa"/>
          </w:tcPr>
          <w:p w14:paraId="551961AB" w14:textId="77777777" w:rsidR="007F3C5E" w:rsidRPr="00081D72" w:rsidRDefault="007F3C5E" w:rsidP="00E80FE9">
            <w:pPr>
              <w:ind w:left="-101" w:right="-72"/>
              <w:rPr>
                <w:rFonts w:ascii="Arial" w:hAnsi="Arial" w:cs="Arial"/>
                <w:sz w:val="18"/>
                <w:szCs w:val="18"/>
              </w:rPr>
            </w:pPr>
          </w:p>
        </w:tc>
        <w:tc>
          <w:tcPr>
            <w:tcW w:w="1407" w:type="dxa"/>
            <w:tcBorders>
              <w:top w:val="single" w:sz="4" w:space="0" w:color="auto"/>
            </w:tcBorders>
          </w:tcPr>
          <w:p w14:paraId="49C4C964" w14:textId="77777777" w:rsidR="007F3C5E" w:rsidRPr="00081D72" w:rsidRDefault="007F3C5E" w:rsidP="00E80FE9">
            <w:pPr>
              <w:ind w:right="-72"/>
              <w:jc w:val="right"/>
              <w:rPr>
                <w:rFonts w:ascii="Arial" w:hAnsi="Arial" w:cs="Arial"/>
                <w:b/>
                <w:sz w:val="18"/>
                <w:szCs w:val="18"/>
              </w:rPr>
            </w:pPr>
            <w:r w:rsidRPr="00081D72">
              <w:rPr>
                <w:rFonts w:ascii="Arial" w:hAnsi="Arial" w:cs="Arial"/>
                <w:b/>
                <w:sz w:val="18"/>
                <w:szCs w:val="18"/>
              </w:rPr>
              <w:t>Computer</w:t>
            </w:r>
          </w:p>
        </w:tc>
        <w:tc>
          <w:tcPr>
            <w:tcW w:w="1407" w:type="dxa"/>
            <w:tcBorders>
              <w:top w:val="single" w:sz="4" w:space="0" w:color="auto"/>
            </w:tcBorders>
          </w:tcPr>
          <w:p w14:paraId="1D6EED3A" w14:textId="77777777" w:rsidR="007F3C5E" w:rsidRPr="00081D72" w:rsidRDefault="007F3C5E" w:rsidP="00E80FE9">
            <w:pPr>
              <w:ind w:right="-72"/>
              <w:jc w:val="right"/>
              <w:rPr>
                <w:rFonts w:ascii="Arial" w:hAnsi="Arial" w:cs="Arial"/>
                <w:b/>
                <w:sz w:val="18"/>
                <w:szCs w:val="18"/>
              </w:rPr>
            </w:pPr>
          </w:p>
        </w:tc>
        <w:tc>
          <w:tcPr>
            <w:tcW w:w="1407" w:type="dxa"/>
            <w:tcBorders>
              <w:top w:val="single" w:sz="4" w:space="0" w:color="auto"/>
            </w:tcBorders>
          </w:tcPr>
          <w:p w14:paraId="438F9320" w14:textId="77777777" w:rsidR="007F3C5E" w:rsidRPr="00081D72" w:rsidRDefault="007F3C5E" w:rsidP="00E80FE9">
            <w:pPr>
              <w:ind w:right="-72"/>
              <w:jc w:val="right"/>
              <w:rPr>
                <w:rFonts w:ascii="Arial" w:hAnsi="Arial" w:cs="Arial"/>
                <w:b/>
                <w:sz w:val="18"/>
                <w:szCs w:val="18"/>
              </w:rPr>
            </w:pPr>
          </w:p>
        </w:tc>
        <w:tc>
          <w:tcPr>
            <w:tcW w:w="1409" w:type="dxa"/>
            <w:tcBorders>
              <w:top w:val="single" w:sz="4" w:space="0" w:color="auto"/>
            </w:tcBorders>
          </w:tcPr>
          <w:p w14:paraId="760C1048" w14:textId="77777777" w:rsidR="007F3C5E" w:rsidRPr="00081D72" w:rsidRDefault="007F3C5E" w:rsidP="00E80FE9">
            <w:pPr>
              <w:ind w:right="-72"/>
              <w:jc w:val="right"/>
              <w:rPr>
                <w:rFonts w:ascii="Arial" w:hAnsi="Arial" w:cs="Arial"/>
                <w:b/>
                <w:sz w:val="18"/>
                <w:szCs w:val="18"/>
              </w:rPr>
            </w:pPr>
          </w:p>
        </w:tc>
      </w:tr>
      <w:tr w:rsidR="007F3C5E" w:rsidRPr="00081D72" w14:paraId="063C9E97" w14:textId="77777777" w:rsidTr="00081D72">
        <w:trPr>
          <w:trHeight w:val="20"/>
        </w:trPr>
        <w:tc>
          <w:tcPr>
            <w:tcW w:w="3840" w:type="dxa"/>
          </w:tcPr>
          <w:p w14:paraId="024E49CF" w14:textId="77777777" w:rsidR="007F3C5E" w:rsidRPr="00081D72" w:rsidRDefault="007F3C5E" w:rsidP="00E80FE9">
            <w:pPr>
              <w:ind w:left="-101" w:right="-72"/>
              <w:rPr>
                <w:rFonts w:ascii="Arial" w:hAnsi="Arial" w:cs="Arial"/>
                <w:sz w:val="18"/>
                <w:szCs w:val="18"/>
              </w:rPr>
            </w:pPr>
          </w:p>
        </w:tc>
        <w:tc>
          <w:tcPr>
            <w:tcW w:w="1407" w:type="dxa"/>
          </w:tcPr>
          <w:p w14:paraId="10724C24" w14:textId="77777777" w:rsidR="007F3C5E" w:rsidRPr="00081D72" w:rsidRDefault="007F3C5E" w:rsidP="00E80FE9">
            <w:pPr>
              <w:ind w:right="-72"/>
              <w:jc w:val="right"/>
              <w:rPr>
                <w:rFonts w:ascii="Arial" w:hAnsi="Arial" w:cs="Arial"/>
                <w:b/>
                <w:sz w:val="18"/>
                <w:szCs w:val="18"/>
              </w:rPr>
            </w:pPr>
            <w:r w:rsidRPr="00081D72">
              <w:rPr>
                <w:rFonts w:ascii="Arial" w:hAnsi="Arial" w:cs="Arial"/>
                <w:b/>
                <w:sz w:val="18"/>
                <w:szCs w:val="18"/>
              </w:rPr>
              <w:t>program</w:t>
            </w:r>
          </w:p>
        </w:tc>
        <w:tc>
          <w:tcPr>
            <w:tcW w:w="1407" w:type="dxa"/>
          </w:tcPr>
          <w:p w14:paraId="0BDFAE91" w14:textId="77777777" w:rsidR="007F3C5E" w:rsidRPr="00081D72" w:rsidRDefault="007F3C5E" w:rsidP="00E80FE9">
            <w:pPr>
              <w:ind w:right="-72"/>
              <w:jc w:val="right"/>
              <w:rPr>
                <w:rFonts w:ascii="Arial" w:hAnsi="Arial" w:cs="Arial"/>
                <w:b/>
                <w:sz w:val="18"/>
                <w:szCs w:val="18"/>
              </w:rPr>
            </w:pPr>
            <w:r w:rsidRPr="00081D72">
              <w:rPr>
                <w:rFonts w:ascii="Arial" w:hAnsi="Arial" w:cs="Arial"/>
                <w:b/>
                <w:sz w:val="18"/>
                <w:szCs w:val="18"/>
              </w:rPr>
              <w:t>IP address</w:t>
            </w:r>
          </w:p>
        </w:tc>
        <w:tc>
          <w:tcPr>
            <w:tcW w:w="1407" w:type="dxa"/>
          </w:tcPr>
          <w:p w14:paraId="1F389E9C" w14:textId="77777777" w:rsidR="007F3C5E" w:rsidRPr="00081D72" w:rsidRDefault="007F3C5E" w:rsidP="00E80FE9">
            <w:pPr>
              <w:ind w:right="-72"/>
              <w:jc w:val="right"/>
              <w:rPr>
                <w:rFonts w:ascii="Arial" w:hAnsi="Arial" w:cs="Arial"/>
                <w:b/>
                <w:sz w:val="18"/>
                <w:szCs w:val="18"/>
              </w:rPr>
            </w:pPr>
            <w:r w:rsidRPr="00081D72">
              <w:rPr>
                <w:rFonts w:ascii="Arial" w:hAnsi="Arial" w:cs="Arial"/>
                <w:b/>
                <w:sz w:val="18"/>
                <w:szCs w:val="18"/>
              </w:rPr>
              <w:t>Digital asset</w:t>
            </w:r>
          </w:p>
        </w:tc>
        <w:tc>
          <w:tcPr>
            <w:tcW w:w="1409" w:type="dxa"/>
          </w:tcPr>
          <w:p w14:paraId="5A298769" w14:textId="77777777" w:rsidR="007F3C5E" w:rsidRPr="00081D72" w:rsidRDefault="007F3C5E" w:rsidP="00E80FE9">
            <w:pPr>
              <w:ind w:right="-72"/>
              <w:jc w:val="right"/>
              <w:rPr>
                <w:rFonts w:ascii="Arial" w:hAnsi="Arial" w:cs="Arial"/>
                <w:b/>
                <w:sz w:val="18"/>
                <w:szCs w:val="18"/>
              </w:rPr>
            </w:pPr>
            <w:r w:rsidRPr="00081D72">
              <w:rPr>
                <w:rFonts w:ascii="Arial" w:hAnsi="Arial" w:cs="Arial"/>
                <w:b/>
                <w:sz w:val="18"/>
                <w:szCs w:val="18"/>
              </w:rPr>
              <w:t>Total</w:t>
            </w:r>
          </w:p>
        </w:tc>
      </w:tr>
      <w:tr w:rsidR="007F3C5E" w:rsidRPr="00081D72" w14:paraId="1ADF7BEA" w14:textId="77777777" w:rsidTr="00081D72">
        <w:trPr>
          <w:trHeight w:val="20"/>
        </w:trPr>
        <w:tc>
          <w:tcPr>
            <w:tcW w:w="3840" w:type="dxa"/>
          </w:tcPr>
          <w:p w14:paraId="5E9CB95B" w14:textId="77777777" w:rsidR="007F3C5E" w:rsidRPr="00081D72" w:rsidRDefault="007F3C5E" w:rsidP="00E80FE9">
            <w:pPr>
              <w:ind w:left="-101" w:right="-72"/>
              <w:rPr>
                <w:rFonts w:ascii="Arial" w:hAnsi="Arial" w:cs="Arial"/>
                <w:sz w:val="18"/>
                <w:szCs w:val="18"/>
              </w:rPr>
            </w:pPr>
          </w:p>
        </w:tc>
        <w:tc>
          <w:tcPr>
            <w:tcW w:w="1407" w:type="dxa"/>
            <w:tcBorders>
              <w:bottom w:val="single" w:sz="4" w:space="0" w:color="auto"/>
            </w:tcBorders>
          </w:tcPr>
          <w:p w14:paraId="3D7FC23C" w14:textId="77777777" w:rsidR="007F3C5E" w:rsidRPr="00081D72" w:rsidRDefault="007F3C5E" w:rsidP="00E80FE9">
            <w:pPr>
              <w:ind w:right="-72"/>
              <w:jc w:val="right"/>
              <w:rPr>
                <w:rFonts w:ascii="Arial" w:hAnsi="Arial" w:cs="Arial"/>
                <w:b/>
                <w:sz w:val="18"/>
                <w:szCs w:val="18"/>
              </w:rPr>
            </w:pPr>
            <w:r w:rsidRPr="00081D72">
              <w:rPr>
                <w:rFonts w:ascii="Arial" w:hAnsi="Arial" w:cs="Arial"/>
                <w:b/>
                <w:sz w:val="18"/>
                <w:szCs w:val="18"/>
              </w:rPr>
              <w:t>Baht</w:t>
            </w:r>
          </w:p>
        </w:tc>
        <w:tc>
          <w:tcPr>
            <w:tcW w:w="1407" w:type="dxa"/>
            <w:tcBorders>
              <w:bottom w:val="single" w:sz="4" w:space="0" w:color="auto"/>
            </w:tcBorders>
          </w:tcPr>
          <w:p w14:paraId="694B3A08" w14:textId="77777777" w:rsidR="007F3C5E" w:rsidRPr="00081D72" w:rsidRDefault="007F3C5E" w:rsidP="00E80FE9">
            <w:pPr>
              <w:ind w:right="-72"/>
              <w:jc w:val="right"/>
              <w:rPr>
                <w:rFonts w:ascii="Arial" w:hAnsi="Arial" w:cs="Arial"/>
                <w:b/>
                <w:sz w:val="18"/>
                <w:szCs w:val="18"/>
              </w:rPr>
            </w:pPr>
            <w:r w:rsidRPr="00081D72">
              <w:rPr>
                <w:rFonts w:ascii="Arial" w:hAnsi="Arial" w:cs="Arial"/>
                <w:b/>
                <w:sz w:val="18"/>
                <w:szCs w:val="18"/>
              </w:rPr>
              <w:t>Baht</w:t>
            </w:r>
          </w:p>
        </w:tc>
        <w:tc>
          <w:tcPr>
            <w:tcW w:w="1407" w:type="dxa"/>
            <w:tcBorders>
              <w:bottom w:val="single" w:sz="4" w:space="0" w:color="auto"/>
            </w:tcBorders>
          </w:tcPr>
          <w:p w14:paraId="05FE34A1" w14:textId="77777777" w:rsidR="007F3C5E" w:rsidRPr="00081D72" w:rsidRDefault="007F3C5E" w:rsidP="00E80FE9">
            <w:pPr>
              <w:ind w:right="-72"/>
              <w:jc w:val="right"/>
              <w:rPr>
                <w:rFonts w:ascii="Arial" w:hAnsi="Arial" w:cs="Arial"/>
                <w:b/>
                <w:sz w:val="18"/>
                <w:szCs w:val="18"/>
              </w:rPr>
            </w:pPr>
            <w:r w:rsidRPr="00081D72">
              <w:rPr>
                <w:rFonts w:ascii="Arial" w:hAnsi="Arial" w:cs="Arial"/>
                <w:b/>
                <w:sz w:val="18"/>
                <w:szCs w:val="18"/>
              </w:rPr>
              <w:t>Baht</w:t>
            </w:r>
          </w:p>
        </w:tc>
        <w:tc>
          <w:tcPr>
            <w:tcW w:w="1409" w:type="dxa"/>
            <w:tcBorders>
              <w:bottom w:val="single" w:sz="4" w:space="0" w:color="auto"/>
            </w:tcBorders>
          </w:tcPr>
          <w:p w14:paraId="0435B14D" w14:textId="77777777" w:rsidR="007F3C5E" w:rsidRPr="00081D72" w:rsidRDefault="007F3C5E" w:rsidP="00E80FE9">
            <w:pPr>
              <w:ind w:right="-72"/>
              <w:jc w:val="right"/>
              <w:rPr>
                <w:rFonts w:ascii="Arial" w:hAnsi="Arial" w:cs="Arial"/>
                <w:b/>
                <w:sz w:val="18"/>
                <w:szCs w:val="18"/>
              </w:rPr>
            </w:pPr>
            <w:r w:rsidRPr="00081D72">
              <w:rPr>
                <w:rFonts w:ascii="Arial" w:hAnsi="Arial" w:cs="Arial"/>
                <w:b/>
                <w:sz w:val="18"/>
                <w:szCs w:val="18"/>
              </w:rPr>
              <w:t>Baht</w:t>
            </w:r>
          </w:p>
        </w:tc>
      </w:tr>
      <w:tr w:rsidR="007F3C5E" w:rsidRPr="00081D72" w14:paraId="14B73EC2" w14:textId="77777777" w:rsidTr="00081D72">
        <w:trPr>
          <w:trHeight w:val="20"/>
        </w:trPr>
        <w:tc>
          <w:tcPr>
            <w:tcW w:w="3840" w:type="dxa"/>
          </w:tcPr>
          <w:p w14:paraId="0AA1888B" w14:textId="77777777" w:rsidR="007F3C5E" w:rsidRPr="00081D72" w:rsidRDefault="007F3C5E" w:rsidP="00E80FE9">
            <w:pPr>
              <w:ind w:left="-101" w:right="-72"/>
              <w:rPr>
                <w:rFonts w:ascii="Arial" w:hAnsi="Arial" w:cs="Arial"/>
                <w:sz w:val="18"/>
                <w:szCs w:val="18"/>
              </w:rPr>
            </w:pPr>
          </w:p>
        </w:tc>
        <w:tc>
          <w:tcPr>
            <w:tcW w:w="1407" w:type="dxa"/>
            <w:tcBorders>
              <w:top w:val="single" w:sz="4" w:space="0" w:color="auto"/>
            </w:tcBorders>
          </w:tcPr>
          <w:p w14:paraId="71FFE960" w14:textId="77777777" w:rsidR="007F3C5E" w:rsidRPr="00081D72" w:rsidRDefault="007F3C5E" w:rsidP="00E80FE9">
            <w:pPr>
              <w:ind w:right="-72"/>
              <w:jc w:val="right"/>
              <w:rPr>
                <w:rFonts w:ascii="Arial" w:hAnsi="Arial" w:cs="Arial"/>
                <w:sz w:val="18"/>
                <w:szCs w:val="18"/>
              </w:rPr>
            </w:pPr>
          </w:p>
        </w:tc>
        <w:tc>
          <w:tcPr>
            <w:tcW w:w="1407" w:type="dxa"/>
            <w:tcBorders>
              <w:top w:val="single" w:sz="4" w:space="0" w:color="auto"/>
            </w:tcBorders>
          </w:tcPr>
          <w:p w14:paraId="01A90084" w14:textId="77777777" w:rsidR="007F3C5E" w:rsidRPr="00081D72" w:rsidRDefault="007F3C5E" w:rsidP="00E80FE9">
            <w:pPr>
              <w:ind w:right="-72"/>
              <w:jc w:val="right"/>
              <w:rPr>
                <w:rFonts w:ascii="Arial" w:hAnsi="Arial" w:cs="Arial"/>
                <w:sz w:val="18"/>
                <w:szCs w:val="18"/>
              </w:rPr>
            </w:pPr>
          </w:p>
        </w:tc>
        <w:tc>
          <w:tcPr>
            <w:tcW w:w="1407" w:type="dxa"/>
            <w:tcBorders>
              <w:top w:val="single" w:sz="4" w:space="0" w:color="auto"/>
            </w:tcBorders>
          </w:tcPr>
          <w:p w14:paraId="4B856626" w14:textId="77777777" w:rsidR="007F3C5E" w:rsidRPr="00081D72" w:rsidRDefault="007F3C5E" w:rsidP="00E80FE9">
            <w:pPr>
              <w:ind w:right="-72"/>
              <w:jc w:val="right"/>
              <w:rPr>
                <w:rFonts w:ascii="Arial" w:hAnsi="Arial" w:cs="Arial"/>
                <w:sz w:val="18"/>
                <w:szCs w:val="18"/>
              </w:rPr>
            </w:pPr>
          </w:p>
        </w:tc>
        <w:tc>
          <w:tcPr>
            <w:tcW w:w="1409" w:type="dxa"/>
            <w:tcBorders>
              <w:top w:val="single" w:sz="4" w:space="0" w:color="auto"/>
            </w:tcBorders>
          </w:tcPr>
          <w:p w14:paraId="57ACA15D" w14:textId="77777777" w:rsidR="007F3C5E" w:rsidRPr="00081D72" w:rsidRDefault="007F3C5E" w:rsidP="00E80FE9">
            <w:pPr>
              <w:ind w:right="-72"/>
              <w:jc w:val="right"/>
              <w:rPr>
                <w:rFonts w:ascii="Arial" w:hAnsi="Arial" w:cs="Arial"/>
                <w:sz w:val="18"/>
                <w:szCs w:val="18"/>
              </w:rPr>
            </w:pPr>
          </w:p>
        </w:tc>
      </w:tr>
      <w:tr w:rsidR="007F3C5E" w:rsidRPr="00081D72" w14:paraId="3EFE878B" w14:textId="77777777" w:rsidTr="00081D72">
        <w:trPr>
          <w:trHeight w:val="20"/>
        </w:trPr>
        <w:tc>
          <w:tcPr>
            <w:tcW w:w="3840" w:type="dxa"/>
          </w:tcPr>
          <w:p w14:paraId="54EF6760" w14:textId="77777777" w:rsidR="007F3C5E" w:rsidRPr="00081D72" w:rsidRDefault="007F3C5E" w:rsidP="00E80FE9">
            <w:pPr>
              <w:tabs>
                <w:tab w:val="center" w:pos="4320"/>
                <w:tab w:val="right" w:pos="8640"/>
                <w:tab w:val="left" w:pos="1985"/>
              </w:tabs>
              <w:ind w:left="-101" w:right="-72"/>
              <w:rPr>
                <w:rFonts w:ascii="Arial" w:hAnsi="Arial" w:cs="Arial"/>
                <w:b/>
                <w:color w:val="000000"/>
                <w:sz w:val="18"/>
                <w:szCs w:val="18"/>
              </w:rPr>
            </w:pPr>
            <w:proofErr w:type="gramStart"/>
            <w:r w:rsidRPr="00081D72">
              <w:rPr>
                <w:rFonts w:ascii="Arial" w:hAnsi="Arial" w:cs="Arial"/>
                <w:b/>
                <w:color w:val="000000"/>
                <w:sz w:val="18"/>
                <w:szCs w:val="18"/>
              </w:rPr>
              <w:t>At</w:t>
            </w:r>
            <w:proofErr w:type="gramEnd"/>
            <w:r w:rsidRPr="00081D72">
              <w:rPr>
                <w:rFonts w:ascii="Arial" w:hAnsi="Arial" w:cs="Arial"/>
                <w:b/>
                <w:color w:val="000000"/>
                <w:sz w:val="18"/>
                <w:szCs w:val="18"/>
              </w:rPr>
              <w:t xml:space="preserve"> 1 January 2021</w:t>
            </w:r>
          </w:p>
        </w:tc>
        <w:tc>
          <w:tcPr>
            <w:tcW w:w="1407" w:type="dxa"/>
          </w:tcPr>
          <w:p w14:paraId="7F5DB1FA" w14:textId="77777777" w:rsidR="007F3C5E" w:rsidRPr="00081D72" w:rsidRDefault="007F3C5E" w:rsidP="00E80FE9">
            <w:pPr>
              <w:ind w:right="-72"/>
              <w:jc w:val="right"/>
              <w:rPr>
                <w:rFonts w:ascii="Arial" w:hAnsi="Arial" w:cs="Arial"/>
                <w:sz w:val="18"/>
                <w:szCs w:val="18"/>
              </w:rPr>
            </w:pPr>
          </w:p>
        </w:tc>
        <w:tc>
          <w:tcPr>
            <w:tcW w:w="1407" w:type="dxa"/>
          </w:tcPr>
          <w:p w14:paraId="4881B76F" w14:textId="77777777" w:rsidR="007F3C5E" w:rsidRPr="00081D72" w:rsidRDefault="007F3C5E" w:rsidP="00E80FE9">
            <w:pPr>
              <w:ind w:right="-72"/>
              <w:jc w:val="right"/>
              <w:rPr>
                <w:rFonts w:ascii="Arial" w:hAnsi="Arial" w:cs="Arial"/>
                <w:sz w:val="18"/>
                <w:szCs w:val="18"/>
              </w:rPr>
            </w:pPr>
          </w:p>
        </w:tc>
        <w:tc>
          <w:tcPr>
            <w:tcW w:w="1407" w:type="dxa"/>
          </w:tcPr>
          <w:p w14:paraId="336701A7" w14:textId="77777777" w:rsidR="007F3C5E" w:rsidRPr="00081D72" w:rsidRDefault="007F3C5E" w:rsidP="00E80FE9">
            <w:pPr>
              <w:ind w:right="-72"/>
              <w:jc w:val="right"/>
              <w:rPr>
                <w:rFonts w:ascii="Arial" w:hAnsi="Arial" w:cs="Arial"/>
                <w:sz w:val="18"/>
                <w:szCs w:val="18"/>
              </w:rPr>
            </w:pPr>
          </w:p>
        </w:tc>
        <w:tc>
          <w:tcPr>
            <w:tcW w:w="1409" w:type="dxa"/>
          </w:tcPr>
          <w:p w14:paraId="11B745D4" w14:textId="77777777" w:rsidR="007F3C5E" w:rsidRPr="00081D72" w:rsidRDefault="007F3C5E" w:rsidP="00E80FE9">
            <w:pPr>
              <w:ind w:right="-72"/>
              <w:jc w:val="right"/>
              <w:rPr>
                <w:rFonts w:ascii="Arial" w:hAnsi="Arial" w:cs="Arial"/>
                <w:sz w:val="18"/>
                <w:szCs w:val="18"/>
              </w:rPr>
            </w:pPr>
          </w:p>
        </w:tc>
      </w:tr>
      <w:tr w:rsidR="007F3C5E" w:rsidRPr="00081D72" w14:paraId="78BF5188" w14:textId="77777777" w:rsidTr="00081D72">
        <w:trPr>
          <w:trHeight w:val="20"/>
        </w:trPr>
        <w:tc>
          <w:tcPr>
            <w:tcW w:w="3840" w:type="dxa"/>
          </w:tcPr>
          <w:p w14:paraId="45A2BBCF" w14:textId="77777777" w:rsidR="007F3C5E" w:rsidRPr="00081D72" w:rsidRDefault="007F3C5E" w:rsidP="007F3C5E">
            <w:pPr>
              <w:tabs>
                <w:tab w:val="center" w:pos="4320"/>
                <w:tab w:val="right" w:pos="8640"/>
                <w:tab w:val="left" w:pos="1985"/>
              </w:tabs>
              <w:ind w:left="-101" w:right="-72"/>
              <w:rPr>
                <w:rFonts w:ascii="Arial" w:hAnsi="Arial" w:cs="Arial"/>
                <w:b/>
                <w:color w:val="000000"/>
                <w:sz w:val="18"/>
                <w:szCs w:val="18"/>
              </w:rPr>
            </w:pPr>
            <w:r w:rsidRPr="00081D72">
              <w:rPr>
                <w:rFonts w:ascii="Arial" w:hAnsi="Arial" w:cs="Arial"/>
                <w:color w:val="000000"/>
                <w:sz w:val="18"/>
                <w:szCs w:val="18"/>
              </w:rPr>
              <w:t>Cost</w:t>
            </w:r>
          </w:p>
        </w:tc>
        <w:tc>
          <w:tcPr>
            <w:tcW w:w="1407" w:type="dxa"/>
          </w:tcPr>
          <w:p w14:paraId="0F0BC5A6" w14:textId="3302857F"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5,951,075</w:t>
            </w:r>
          </w:p>
        </w:tc>
        <w:tc>
          <w:tcPr>
            <w:tcW w:w="1407" w:type="dxa"/>
          </w:tcPr>
          <w:p w14:paraId="51AA35CA" w14:textId="7C82360E"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2,275,789</w:t>
            </w:r>
          </w:p>
        </w:tc>
        <w:tc>
          <w:tcPr>
            <w:tcW w:w="1407" w:type="dxa"/>
          </w:tcPr>
          <w:p w14:paraId="09DE60FA" w14:textId="77777777" w:rsidR="007F3C5E" w:rsidRPr="00081D72" w:rsidRDefault="007F3C5E" w:rsidP="007F3C5E">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9" w:type="dxa"/>
          </w:tcPr>
          <w:p w14:paraId="333AFB16" w14:textId="4861FD77"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8,226,864</w:t>
            </w:r>
          </w:p>
        </w:tc>
      </w:tr>
      <w:tr w:rsidR="007F3C5E" w:rsidRPr="00081D72" w14:paraId="1FC91FFE" w14:textId="77777777" w:rsidTr="00081D72">
        <w:trPr>
          <w:trHeight w:val="20"/>
        </w:trPr>
        <w:tc>
          <w:tcPr>
            <w:tcW w:w="3840" w:type="dxa"/>
          </w:tcPr>
          <w:p w14:paraId="5EA7C6BD" w14:textId="77777777" w:rsidR="007F3C5E" w:rsidRPr="00081D72" w:rsidRDefault="007F3C5E" w:rsidP="007F3C5E">
            <w:pPr>
              <w:tabs>
                <w:tab w:val="center" w:pos="4320"/>
                <w:tab w:val="right" w:pos="8640"/>
                <w:tab w:val="left" w:pos="885"/>
              </w:tabs>
              <w:ind w:left="-101" w:right="-72"/>
              <w:rPr>
                <w:rFonts w:ascii="Arial" w:hAnsi="Arial" w:cs="Arial"/>
                <w:color w:val="000000"/>
                <w:sz w:val="18"/>
                <w:szCs w:val="18"/>
              </w:rPr>
            </w:pPr>
            <w:r w:rsidRPr="00081D72">
              <w:rPr>
                <w:rFonts w:ascii="Arial" w:hAnsi="Arial" w:cs="Arial"/>
                <w:color w:val="000000"/>
                <w:sz w:val="18"/>
                <w:szCs w:val="18"/>
                <w:u w:val="single"/>
              </w:rPr>
              <w:t>Less</w:t>
            </w:r>
            <w:r w:rsidRPr="00081D72">
              <w:rPr>
                <w:rFonts w:ascii="Arial" w:hAnsi="Arial" w:cs="Arial"/>
                <w:color w:val="000000"/>
                <w:sz w:val="18"/>
                <w:szCs w:val="18"/>
              </w:rPr>
              <w:t xml:space="preserve">: Accumulated </w:t>
            </w:r>
            <w:proofErr w:type="spellStart"/>
            <w:r w:rsidRPr="00081D72">
              <w:rPr>
                <w:rFonts w:ascii="Arial" w:hAnsi="Arial" w:cs="Arial"/>
                <w:color w:val="000000"/>
                <w:sz w:val="18"/>
                <w:szCs w:val="18"/>
              </w:rPr>
              <w:t>amortisation</w:t>
            </w:r>
            <w:proofErr w:type="spellEnd"/>
          </w:p>
        </w:tc>
        <w:tc>
          <w:tcPr>
            <w:tcW w:w="1407" w:type="dxa"/>
            <w:tcBorders>
              <w:bottom w:val="single" w:sz="4" w:space="0" w:color="auto"/>
            </w:tcBorders>
          </w:tcPr>
          <w:p w14:paraId="65803612" w14:textId="52AC5145"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(4,645,177)</w:t>
            </w:r>
          </w:p>
        </w:tc>
        <w:tc>
          <w:tcPr>
            <w:tcW w:w="1407" w:type="dxa"/>
            <w:tcBorders>
              <w:bottom w:val="single" w:sz="4" w:space="0" w:color="auto"/>
            </w:tcBorders>
          </w:tcPr>
          <w:p w14:paraId="02A74296" w14:textId="5D194FF8"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w:t>
            </w:r>
          </w:p>
        </w:tc>
        <w:tc>
          <w:tcPr>
            <w:tcW w:w="1407" w:type="dxa"/>
            <w:tcBorders>
              <w:bottom w:val="single" w:sz="4" w:space="0" w:color="auto"/>
            </w:tcBorders>
          </w:tcPr>
          <w:p w14:paraId="65B21323" w14:textId="77777777" w:rsidR="007F3C5E" w:rsidRPr="00081D72" w:rsidRDefault="007F3C5E" w:rsidP="007F3C5E">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9" w:type="dxa"/>
            <w:tcBorders>
              <w:bottom w:val="single" w:sz="4" w:space="0" w:color="auto"/>
            </w:tcBorders>
          </w:tcPr>
          <w:p w14:paraId="7B950AB8" w14:textId="71275062"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(4,645,177)</w:t>
            </w:r>
          </w:p>
        </w:tc>
      </w:tr>
      <w:tr w:rsidR="007F3C5E" w:rsidRPr="00081D72" w14:paraId="16458D44" w14:textId="77777777" w:rsidTr="00081D72">
        <w:trPr>
          <w:trHeight w:val="20"/>
        </w:trPr>
        <w:tc>
          <w:tcPr>
            <w:tcW w:w="3840" w:type="dxa"/>
          </w:tcPr>
          <w:p w14:paraId="01DD2387" w14:textId="77777777" w:rsidR="007F3C5E" w:rsidRPr="00081D72" w:rsidRDefault="007F3C5E" w:rsidP="007F3C5E">
            <w:pPr>
              <w:ind w:left="-101" w:right="-72"/>
              <w:rPr>
                <w:rFonts w:ascii="Arial" w:hAnsi="Arial" w:cs="Arial"/>
                <w:sz w:val="18"/>
                <w:szCs w:val="18"/>
              </w:rPr>
            </w:pPr>
          </w:p>
        </w:tc>
        <w:tc>
          <w:tcPr>
            <w:tcW w:w="1407" w:type="dxa"/>
            <w:tcBorders>
              <w:top w:val="single" w:sz="4" w:space="0" w:color="auto"/>
            </w:tcBorders>
          </w:tcPr>
          <w:p w14:paraId="1BA893C3" w14:textId="77777777" w:rsidR="007F3C5E" w:rsidRPr="00081D72" w:rsidRDefault="007F3C5E" w:rsidP="007F3C5E">
            <w:pPr>
              <w:ind w:right="-72"/>
              <w:jc w:val="right"/>
              <w:rPr>
                <w:rFonts w:ascii="Arial" w:hAnsi="Arial" w:cs="Arial"/>
                <w:color w:val="000000"/>
                <w:sz w:val="18"/>
                <w:szCs w:val="18"/>
              </w:rPr>
            </w:pPr>
          </w:p>
        </w:tc>
        <w:tc>
          <w:tcPr>
            <w:tcW w:w="1407" w:type="dxa"/>
            <w:tcBorders>
              <w:top w:val="single" w:sz="4" w:space="0" w:color="auto"/>
            </w:tcBorders>
          </w:tcPr>
          <w:p w14:paraId="2D396FA4" w14:textId="77777777" w:rsidR="007F3C5E" w:rsidRPr="00081D72" w:rsidRDefault="007F3C5E" w:rsidP="007F3C5E">
            <w:pPr>
              <w:ind w:right="-72"/>
              <w:jc w:val="right"/>
              <w:rPr>
                <w:rFonts w:ascii="Arial" w:hAnsi="Arial" w:cs="Arial"/>
                <w:color w:val="000000"/>
                <w:sz w:val="18"/>
                <w:szCs w:val="18"/>
              </w:rPr>
            </w:pPr>
          </w:p>
        </w:tc>
        <w:tc>
          <w:tcPr>
            <w:tcW w:w="1407" w:type="dxa"/>
            <w:tcBorders>
              <w:top w:val="single" w:sz="4" w:space="0" w:color="auto"/>
            </w:tcBorders>
          </w:tcPr>
          <w:p w14:paraId="0F7CC238" w14:textId="77777777" w:rsidR="007F3C5E" w:rsidRPr="00081D72" w:rsidRDefault="007F3C5E" w:rsidP="007F3C5E">
            <w:pPr>
              <w:ind w:right="-72"/>
              <w:jc w:val="right"/>
              <w:rPr>
                <w:rFonts w:ascii="Arial" w:hAnsi="Arial" w:cs="Arial"/>
                <w:color w:val="000000"/>
                <w:sz w:val="18"/>
                <w:szCs w:val="18"/>
              </w:rPr>
            </w:pPr>
          </w:p>
        </w:tc>
        <w:tc>
          <w:tcPr>
            <w:tcW w:w="1409" w:type="dxa"/>
            <w:tcBorders>
              <w:top w:val="single" w:sz="4" w:space="0" w:color="auto"/>
            </w:tcBorders>
          </w:tcPr>
          <w:p w14:paraId="40339770" w14:textId="77777777" w:rsidR="007F3C5E" w:rsidRPr="00081D72" w:rsidRDefault="007F3C5E" w:rsidP="007F3C5E">
            <w:pPr>
              <w:ind w:right="-72"/>
              <w:jc w:val="right"/>
              <w:rPr>
                <w:rFonts w:ascii="Arial" w:hAnsi="Arial" w:cs="Arial"/>
                <w:color w:val="000000"/>
                <w:sz w:val="18"/>
                <w:szCs w:val="18"/>
              </w:rPr>
            </w:pPr>
          </w:p>
        </w:tc>
      </w:tr>
      <w:tr w:rsidR="007F3C5E" w:rsidRPr="00081D72" w14:paraId="10C29ADE" w14:textId="77777777" w:rsidTr="00081D72">
        <w:trPr>
          <w:trHeight w:val="20"/>
        </w:trPr>
        <w:tc>
          <w:tcPr>
            <w:tcW w:w="3840" w:type="dxa"/>
          </w:tcPr>
          <w:p w14:paraId="05491A8F" w14:textId="77777777" w:rsidR="007F3C5E" w:rsidRPr="00081D72" w:rsidRDefault="007F3C5E" w:rsidP="007F3C5E">
            <w:pPr>
              <w:tabs>
                <w:tab w:val="center" w:pos="4320"/>
                <w:tab w:val="right" w:pos="8640"/>
                <w:tab w:val="left" w:pos="1985"/>
              </w:tabs>
              <w:ind w:left="-101" w:right="-72"/>
              <w:rPr>
                <w:rFonts w:ascii="Arial" w:hAnsi="Arial" w:cs="Arial"/>
                <w:b/>
                <w:color w:val="000000"/>
                <w:sz w:val="18"/>
                <w:szCs w:val="18"/>
              </w:rPr>
            </w:pPr>
            <w:r w:rsidRPr="00081D72">
              <w:rPr>
                <w:rFonts w:ascii="Arial" w:hAnsi="Arial" w:cs="Arial"/>
                <w:color w:val="000000"/>
                <w:sz w:val="18"/>
                <w:szCs w:val="18"/>
              </w:rPr>
              <w:t>Net book value</w:t>
            </w:r>
          </w:p>
        </w:tc>
        <w:tc>
          <w:tcPr>
            <w:tcW w:w="1407" w:type="dxa"/>
            <w:tcBorders>
              <w:bottom w:val="single" w:sz="4" w:space="0" w:color="auto"/>
            </w:tcBorders>
          </w:tcPr>
          <w:p w14:paraId="608CA3E8" w14:textId="77051139"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1,305,898</w:t>
            </w:r>
          </w:p>
        </w:tc>
        <w:tc>
          <w:tcPr>
            <w:tcW w:w="1407" w:type="dxa"/>
            <w:tcBorders>
              <w:bottom w:val="single" w:sz="4" w:space="0" w:color="auto"/>
            </w:tcBorders>
          </w:tcPr>
          <w:p w14:paraId="0E78F1D2" w14:textId="26D6A8C2"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2,275,789</w:t>
            </w:r>
          </w:p>
        </w:tc>
        <w:tc>
          <w:tcPr>
            <w:tcW w:w="1407" w:type="dxa"/>
            <w:tcBorders>
              <w:bottom w:val="single" w:sz="4" w:space="0" w:color="auto"/>
            </w:tcBorders>
          </w:tcPr>
          <w:p w14:paraId="50E1C667" w14:textId="77777777" w:rsidR="007F3C5E" w:rsidRPr="00081D72" w:rsidRDefault="007F3C5E" w:rsidP="007F3C5E">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9" w:type="dxa"/>
            <w:tcBorders>
              <w:bottom w:val="single" w:sz="4" w:space="0" w:color="auto"/>
            </w:tcBorders>
          </w:tcPr>
          <w:p w14:paraId="00853158" w14:textId="1CB22424"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3,581,687</w:t>
            </w:r>
          </w:p>
        </w:tc>
      </w:tr>
      <w:tr w:rsidR="007F3C5E" w:rsidRPr="00081D72" w14:paraId="038749FA" w14:textId="77777777" w:rsidTr="00081D72">
        <w:trPr>
          <w:trHeight w:val="20"/>
        </w:trPr>
        <w:tc>
          <w:tcPr>
            <w:tcW w:w="3840" w:type="dxa"/>
          </w:tcPr>
          <w:p w14:paraId="14BBFC56" w14:textId="77777777" w:rsidR="007F3C5E" w:rsidRPr="00081D72" w:rsidRDefault="007F3C5E" w:rsidP="007F3C5E">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tcPr>
          <w:p w14:paraId="0ACC2B60" w14:textId="77777777" w:rsidR="007F3C5E" w:rsidRPr="00081D72" w:rsidRDefault="007F3C5E" w:rsidP="007F3C5E">
            <w:pPr>
              <w:ind w:right="-72"/>
              <w:jc w:val="right"/>
              <w:rPr>
                <w:rFonts w:ascii="Arial" w:hAnsi="Arial" w:cs="Arial"/>
                <w:color w:val="000000"/>
                <w:sz w:val="18"/>
                <w:szCs w:val="18"/>
              </w:rPr>
            </w:pPr>
          </w:p>
        </w:tc>
        <w:tc>
          <w:tcPr>
            <w:tcW w:w="1407" w:type="dxa"/>
            <w:tcBorders>
              <w:top w:val="single" w:sz="4" w:space="0" w:color="auto"/>
            </w:tcBorders>
          </w:tcPr>
          <w:p w14:paraId="55A8BF94" w14:textId="77777777" w:rsidR="007F3C5E" w:rsidRPr="00081D72" w:rsidRDefault="007F3C5E" w:rsidP="007F3C5E">
            <w:pPr>
              <w:ind w:right="-72"/>
              <w:jc w:val="right"/>
              <w:rPr>
                <w:rFonts w:ascii="Arial" w:hAnsi="Arial" w:cs="Arial"/>
                <w:color w:val="000000"/>
                <w:sz w:val="18"/>
                <w:szCs w:val="18"/>
              </w:rPr>
            </w:pPr>
          </w:p>
        </w:tc>
        <w:tc>
          <w:tcPr>
            <w:tcW w:w="1407" w:type="dxa"/>
            <w:tcBorders>
              <w:top w:val="single" w:sz="4" w:space="0" w:color="auto"/>
            </w:tcBorders>
          </w:tcPr>
          <w:p w14:paraId="45CA6DB7" w14:textId="77777777" w:rsidR="007F3C5E" w:rsidRPr="00081D72" w:rsidRDefault="007F3C5E" w:rsidP="007F3C5E">
            <w:pPr>
              <w:ind w:right="-72"/>
              <w:jc w:val="right"/>
              <w:rPr>
                <w:rFonts w:ascii="Arial" w:hAnsi="Arial" w:cs="Arial"/>
                <w:color w:val="000000"/>
                <w:sz w:val="18"/>
                <w:szCs w:val="18"/>
              </w:rPr>
            </w:pPr>
          </w:p>
        </w:tc>
        <w:tc>
          <w:tcPr>
            <w:tcW w:w="1409" w:type="dxa"/>
            <w:tcBorders>
              <w:top w:val="single" w:sz="4" w:space="0" w:color="auto"/>
            </w:tcBorders>
          </w:tcPr>
          <w:p w14:paraId="01DFD8A8" w14:textId="77777777" w:rsidR="007F3C5E" w:rsidRPr="00081D72" w:rsidRDefault="007F3C5E" w:rsidP="007F3C5E">
            <w:pPr>
              <w:ind w:right="-72"/>
              <w:jc w:val="right"/>
              <w:rPr>
                <w:rFonts w:ascii="Arial" w:hAnsi="Arial" w:cs="Arial"/>
                <w:color w:val="000000"/>
                <w:sz w:val="18"/>
                <w:szCs w:val="18"/>
              </w:rPr>
            </w:pPr>
          </w:p>
        </w:tc>
      </w:tr>
      <w:tr w:rsidR="007F3C5E" w:rsidRPr="00081D72" w14:paraId="712EDCAA" w14:textId="77777777" w:rsidTr="00081D72">
        <w:trPr>
          <w:trHeight w:val="20"/>
        </w:trPr>
        <w:tc>
          <w:tcPr>
            <w:tcW w:w="3840" w:type="dxa"/>
          </w:tcPr>
          <w:p w14:paraId="782D9DFD" w14:textId="77777777" w:rsidR="007F3C5E" w:rsidRPr="00081D72" w:rsidRDefault="007F3C5E" w:rsidP="007F3C5E">
            <w:pPr>
              <w:tabs>
                <w:tab w:val="center" w:pos="4320"/>
                <w:tab w:val="right" w:pos="8640"/>
                <w:tab w:val="left" w:pos="1985"/>
              </w:tabs>
              <w:ind w:left="-101" w:right="-72"/>
              <w:rPr>
                <w:rFonts w:ascii="Arial" w:hAnsi="Arial" w:cs="Arial"/>
                <w:color w:val="000000"/>
                <w:sz w:val="18"/>
                <w:szCs w:val="18"/>
              </w:rPr>
            </w:pPr>
            <w:r w:rsidRPr="00081D72">
              <w:rPr>
                <w:rFonts w:ascii="Arial" w:hAnsi="Arial" w:cs="Arial"/>
                <w:b/>
                <w:color w:val="000000"/>
                <w:sz w:val="18"/>
                <w:szCs w:val="18"/>
              </w:rPr>
              <w:t>For the year ended 31 December 2021</w:t>
            </w:r>
          </w:p>
        </w:tc>
        <w:tc>
          <w:tcPr>
            <w:tcW w:w="1407" w:type="dxa"/>
          </w:tcPr>
          <w:p w14:paraId="0912DD27" w14:textId="77777777" w:rsidR="007F3C5E" w:rsidRPr="00081D72" w:rsidRDefault="007F3C5E" w:rsidP="007F3C5E">
            <w:pPr>
              <w:ind w:right="-72"/>
              <w:jc w:val="right"/>
              <w:rPr>
                <w:rFonts w:ascii="Arial" w:hAnsi="Arial" w:cs="Arial"/>
                <w:color w:val="000000"/>
                <w:sz w:val="18"/>
                <w:szCs w:val="18"/>
              </w:rPr>
            </w:pPr>
          </w:p>
        </w:tc>
        <w:tc>
          <w:tcPr>
            <w:tcW w:w="1407" w:type="dxa"/>
          </w:tcPr>
          <w:p w14:paraId="33BADB3D" w14:textId="77777777" w:rsidR="007F3C5E" w:rsidRPr="00081D72" w:rsidRDefault="007F3C5E" w:rsidP="007F3C5E">
            <w:pPr>
              <w:ind w:right="-72"/>
              <w:jc w:val="right"/>
              <w:rPr>
                <w:rFonts w:ascii="Arial" w:hAnsi="Arial" w:cs="Arial"/>
                <w:color w:val="000000"/>
                <w:sz w:val="18"/>
                <w:szCs w:val="18"/>
              </w:rPr>
            </w:pPr>
          </w:p>
        </w:tc>
        <w:tc>
          <w:tcPr>
            <w:tcW w:w="1407" w:type="dxa"/>
          </w:tcPr>
          <w:p w14:paraId="2279843C" w14:textId="77777777" w:rsidR="007F3C5E" w:rsidRPr="00081D72" w:rsidRDefault="007F3C5E" w:rsidP="007F3C5E">
            <w:pPr>
              <w:ind w:right="-72"/>
              <w:jc w:val="right"/>
              <w:rPr>
                <w:rFonts w:ascii="Arial" w:hAnsi="Arial" w:cs="Arial"/>
                <w:color w:val="000000"/>
                <w:sz w:val="18"/>
                <w:szCs w:val="18"/>
              </w:rPr>
            </w:pPr>
          </w:p>
        </w:tc>
        <w:tc>
          <w:tcPr>
            <w:tcW w:w="1409" w:type="dxa"/>
          </w:tcPr>
          <w:p w14:paraId="2AD2B9CE" w14:textId="77777777" w:rsidR="007F3C5E" w:rsidRPr="00081D72" w:rsidRDefault="007F3C5E" w:rsidP="007F3C5E">
            <w:pPr>
              <w:ind w:right="-72"/>
              <w:jc w:val="right"/>
              <w:rPr>
                <w:rFonts w:ascii="Arial" w:hAnsi="Arial" w:cs="Arial"/>
                <w:color w:val="000000"/>
                <w:sz w:val="18"/>
                <w:szCs w:val="18"/>
              </w:rPr>
            </w:pPr>
          </w:p>
        </w:tc>
      </w:tr>
      <w:tr w:rsidR="007F3C5E" w:rsidRPr="00081D72" w14:paraId="14A04273" w14:textId="77777777" w:rsidTr="00081D72">
        <w:trPr>
          <w:trHeight w:val="20"/>
        </w:trPr>
        <w:tc>
          <w:tcPr>
            <w:tcW w:w="3840" w:type="dxa"/>
          </w:tcPr>
          <w:p w14:paraId="2DD454E1" w14:textId="77777777" w:rsidR="007F3C5E" w:rsidRPr="00081D72" w:rsidRDefault="007F3C5E" w:rsidP="007F3C5E">
            <w:pPr>
              <w:tabs>
                <w:tab w:val="center" w:pos="4320"/>
                <w:tab w:val="right" w:pos="8640"/>
                <w:tab w:val="left" w:pos="1985"/>
              </w:tabs>
              <w:ind w:left="-101" w:right="-72"/>
              <w:rPr>
                <w:rFonts w:ascii="Arial" w:hAnsi="Arial" w:cs="Arial"/>
                <w:b/>
                <w:color w:val="000000"/>
                <w:sz w:val="18"/>
                <w:szCs w:val="18"/>
              </w:rPr>
            </w:pPr>
            <w:r w:rsidRPr="00081D72">
              <w:rPr>
                <w:rFonts w:ascii="Arial" w:hAnsi="Arial" w:cs="Arial"/>
                <w:color w:val="000000"/>
                <w:sz w:val="18"/>
                <w:szCs w:val="18"/>
              </w:rPr>
              <w:t>Opening net book value</w:t>
            </w:r>
          </w:p>
        </w:tc>
        <w:tc>
          <w:tcPr>
            <w:tcW w:w="1407" w:type="dxa"/>
          </w:tcPr>
          <w:p w14:paraId="45C8FD9A" w14:textId="056D8728"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1,305,898</w:t>
            </w:r>
          </w:p>
        </w:tc>
        <w:tc>
          <w:tcPr>
            <w:tcW w:w="1407" w:type="dxa"/>
          </w:tcPr>
          <w:p w14:paraId="4AB5C9D2" w14:textId="01248DAA"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2,275,789</w:t>
            </w:r>
          </w:p>
        </w:tc>
        <w:tc>
          <w:tcPr>
            <w:tcW w:w="1407" w:type="dxa"/>
          </w:tcPr>
          <w:p w14:paraId="3B0C6511" w14:textId="77777777" w:rsidR="007F3C5E" w:rsidRPr="00081D72" w:rsidRDefault="007F3C5E" w:rsidP="007F3C5E">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9" w:type="dxa"/>
          </w:tcPr>
          <w:p w14:paraId="658E069B" w14:textId="08413A90"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3,581,687</w:t>
            </w:r>
          </w:p>
        </w:tc>
      </w:tr>
      <w:tr w:rsidR="007F3C5E" w:rsidRPr="00081D72" w14:paraId="77495EB9" w14:textId="77777777" w:rsidTr="00081D72">
        <w:trPr>
          <w:trHeight w:val="20"/>
        </w:trPr>
        <w:tc>
          <w:tcPr>
            <w:tcW w:w="3840" w:type="dxa"/>
          </w:tcPr>
          <w:p w14:paraId="6321FCF5" w14:textId="77777777" w:rsidR="007F3C5E" w:rsidRPr="00081D72" w:rsidRDefault="007F3C5E" w:rsidP="007F3C5E">
            <w:pPr>
              <w:tabs>
                <w:tab w:val="center" w:pos="4320"/>
                <w:tab w:val="right" w:pos="8640"/>
                <w:tab w:val="left" w:pos="1985"/>
              </w:tabs>
              <w:ind w:left="-101" w:right="-72"/>
              <w:rPr>
                <w:rFonts w:ascii="Arial" w:hAnsi="Arial" w:cs="Arial"/>
                <w:color w:val="000000"/>
                <w:sz w:val="18"/>
                <w:szCs w:val="18"/>
              </w:rPr>
            </w:pPr>
            <w:r w:rsidRPr="00081D72">
              <w:rPr>
                <w:rFonts w:ascii="Arial" w:hAnsi="Arial" w:cs="Arial"/>
                <w:color w:val="000000"/>
                <w:sz w:val="18"/>
                <w:szCs w:val="18"/>
              </w:rPr>
              <w:t>Addition</w:t>
            </w:r>
          </w:p>
        </w:tc>
        <w:tc>
          <w:tcPr>
            <w:tcW w:w="1407" w:type="dxa"/>
          </w:tcPr>
          <w:p w14:paraId="29F23246" w14:textId="0D670480"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179,590</w:t>
            </w:r>
          </w:p>
        </w:tc>
        <w:tc>
          <w:tcPr>
            <w:tcW w:w="1407" w:type="dxa"/>
          </w:tcPr>
          <w:p w14:paraId="4B7F7727" w14:textId="37D278F2"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w:t>
            </w:r>
          </w:p>
        </w:tc>
        <w:tc>
          <w:tcPr>
            <w:tcW w:w="1407" w:type="dxa"/>
          </w:tcPr>
          <w:p w14:paraId="740AF732" w14:textId="77777777" w:rsidR="007F3C5E" w:rsidRPr="00081D72" w:rsidRDefault="007F3C5E" w:rsidP="007F3C5E">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9" w:type="dxa"/>
          </w:tcPr>
          <w:p w14:paraId="63BA25CF" w14:textId="787611ED"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179,590</w:t>
            </w:r>
          </w:p>
        </w:tc>
      </w:tr>
      <w:tr w:rsidR="007F3C5E" w:rsidRPr="00081D72" w14:paraId="15E79A05" w14:textId="77777777" w:rsidTr="00081D72">
        <w:trPr>
          <w:trHeight w:val="20"/>
        </w:trPr>
        <w:tc>
          <w:tcPr>
            <w:tcW w:w="3840" w:type="dxa"/>
          </w:tcPr>
          <w:p w14:paraId="54C3C7F5" w14:textId="77777777" w:rsidR="007F3C5E" w:rsidRPr="00081D72" w:rsidRDefault="007F3C5E" w:rsidP="007F3C5E">
            <w:pPr>
              <w:tabs>
                <w:tab w:val="center" w:pos="4320"/>
                <w:tab w:val="right" w:pos="8640"/>
                <w:tab w:val="left" w:pos="1985"/>
              </w:tabs>
              <w:ind w:left="-101" w:right="-72"/>
              <w:rPr>
                <w:rFonts w:ascii="Arial" w:hAnsi="Arial" w:cs="Arial"/>
                <w:color w:val="000000"/>
                <w:sz w:val="18"/>
                <w:szCs w:val="18"/>
              </w:rPr>
            </w:pPr>
            <w:proofErr w:type="spellStart"/>
            <w:r w:rsidRPr="00081D72">
              <w:rPr>
                <w:rFonts w:ascii="Arial" w:hAnsi="Arial" w:cs="Arial"/>
                <w:color w:val="000000"/>
                <w:sz w:val="18"/>
                <w:szCs w:val="18"/>
              </w:rPr>
              <w:t>Amortisation</w:t>
            </w:r>
            <w:proofErr w:type="spellEnd"/>
            <w:r w:rsidRPr="00081D72">
              <w:rPr>
                <w:rFonts w:ascii="Arial" w:hAnsi="Arial" w:cs="Arial"/>
                <w:color w:val="000000"/>
                <w:sz w:val="18"/>
                <w:szCs w:val="18"/>
              </w:rPr>
              <w:t xml:space="preserve"> charge</w:t>
            </w:r>
          </w:p>
        </w:tc>
        <w:tc>
          <w:tcPr>
            <w:tcW w:w="1407" w:type="dxa"/>
            <w:tcBorders>
              <w:bottom w:val="single" w:sz="4" w:space="0" w:color="auto"/>
            </w:tcBorders>
          </w:tcPr>
          <w:p w14:paraId="75DAD971" w14:textId="41EBFF04"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(982,419)</w:t>
            </w:r>
          </w:p>
        </w:tc>
        <w:tc>
          <w:tcPr>
            <w:tcW w:w="1407" w:type="dxa"/>
            <w:tcBorders>
              <w:bottom w:val="single" w:sz="4" w:space="0" w:color="auto"/>
            </w:tcBorders>
          </w:tcPr>
          <w:p w14:paraId="67D4C347" w14:textId="02759DD4"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w:t>
            </w:r>
          </w:p>
        </w:tc>
        <w:tc>
          <w:tcPr>
            <w:tcW w:w="1407" w:type="dxa"/>
            <w:tcBorders>
              <w:bottom w:val="single" w:sz="4" w:space="0" w:color="auto"/>
            </w:tcBorders>
          </w:tcPr>
          <w:p w14:paraId="6854651D" w14:textId="77777777" w:rsidR="007F3C5E" w:rsidRPr="00081D72" w:rsidRDefault="007F3C5E" w:rsidP="007F3C5E">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9" w:type="dxa"/>
            <w:tcBorders>
              <w:bottom w:val="single" w:sz="4" w:space="0" w:color="auto"/>
            </w:tcBorders>
          </w:tcPr>
          <w:p w14:paraId="08B80013" w14:textId="1F3A1595"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(982,419)</w:t>
            </w:r>
          </w:p>
        </w:tc>
      </w:tr>
      <w:tr w:rsidR="007F3C5E" w:rsidRPr="00081D72" w14:paraId="3362F255" w14:textId="77777777" w:rsidTr="00081D72">
        <w:trPr>
          <w:trHeight w:val="20"/>
        </w:trPr>
        <w:tc>
          <w:tcPr>
            <w:tcW w:w="3840" w:type="dxa"/>
          </w:tcPr>
          <w:p w14:paraId="710C5F5F" w14:textId="77777777" w:rsidR="007F3C5E" w:rsidRPr="00081D72" w:rsidRDefault="007F3C5E" w:rsidP="007F3C5E">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tcPr>
          <w:p w14:paraId="02B3AA24" w14:textId="77777777" w:rsidR="007F3C5E" w:rsidRPr="00081D72" w:rsidRDefault="007F3C5E" w:rsidP="007F3C5E">
            <w:pPr>
              <w:ind w:right="-72"/>
              <w:jc w:val="right"/>
              <w:rPr>
                <w:rFonts w:ascii="Arial" w:hAnsi="Arial" w:cs="Arial"/>
                <w:color w:val="000000"/>
                <w:sz w:val="18"/>
                <w:szCs w:val="18"/>
              </w:rPr>
            </w:pPr>
          </w:p>
        </w:tc>
        <w:tc>
          <w:tcPr>
            <w:tcW w:w="1407" w:type="dxa"/>
            <w:tcBorders>
              <w:top w:val="single" w:sz="4" w:space="0" w:color="auto"/>
            </w:tcBorders>
          </w:tcPr>
          <w:p w14:paraId="4192C679" w14:textId="77777777" w:rsidR="007F3C5E" w:rsidRPr="00081D72" w:rsidRDefault="007F3C5E" w:rsidP="007F3C5E">
            <w:pPr>
              <w:ind w:right="-72"/>
              <w:jc w:val="right"/>
              <w:rPr>
                <w:rFonts w:ascii="Arial" w:hAnsi="Arial" w:cs="Arial"/>
                <w:color w:val="000000"/>
                <w:sz w:val="18"/>
                <w:szCs w:val="18"/>
              </w:rPr>
            </w:pPr>
          </w:p>
        </w:tc>
        <w:tc>
          <w:tcPr>
            <w:tcW w:w="1407" w:type="dxa"/>
            <w:tcBorders>
              <w:top w:val="single" w:sz="4" w:space="0" w:color="auto"/>
            </w:tcBorders>
          </w:tcPr>
          <w:p w14:paraId="36D4EDEC" w14:textId="77777777" w:rsidR="007F3C5E" w:rsidRPr="00081D72" w:rsidRDefault="007F3C5E" w:rsidP="007F3C5E">
            <w:pPr>
              <w:ind w:right="-72"/>
              <w:jc w:val="right"/>
              <w:rPr>
                <w:rFonts w:ascii="Arial" w:hAnsi="Arial" w:cs="Arial"/>
                <w:color w:val="000000"/>
                <w:sz w:val="18"/>
                <w:szCs w:val="18"/>
              </w:rPr>
            </w:pPr>
          </w:p>
        </w:tc>
        <w:tc>
          <w:tcPr>
            <w:tcW w:w="1409" w:type="dxa"/>
            <w:tcBorders>
              <w:top w:val="single" w:sz="4" w:space="0" w:color="auto"/>
            </w:tcBorders>
          </w:tcPr>
          <w:p w14:paraId="21B838AC" w14:textId="77777777" w:rsidR="007F3C5E" w:rsidRPr="00081D72" w:rsidRDefault="007F3C5E" w:rsidP="007F3C5E">
            <w:pPr>
              <w:ind w:right="-72"/>
              <w:jc w:val="right"/>
              <w:rPr>
                <w:rFonts w:ascii="Arial" w:hAnsi="Arial" w:cs="Arial"/>
                <w:color w:val="000000"/>
                <w:sz w:val="18"/>
                <w:szCs w:val="18"/>
              </w:rPr>
            </w:pPr>
          </w:p>
        </w:tc>
      </w:tr>
      <w:tr w:rsidR="007F3C5E" w:rsidRPr="00081D72" w14:paraId="4E2FFC32" w14:textId="77777777" w:rsidTr="00081D72">
        <w:trPr>
          <w:trHeight w:val="20"/>
        </w:trPr>
        <w:tc>
          <w:tcPr>
            <w:tcW w:w="3840" w:type="dxa"/>
          </w:tcPr>
          <w:p w14:paraId="75F7642B" w14:textId="77777777" w:rsidR="007F3C5E" w:rsidRPr="00081D72" w:rsidRDefault="007F3C5E" w:rsidP="007F3C5E">
            <w:pPr>
              <w:tabs>
                <w:tab w:val="center" w:pos="4320"/>
                <w:tab w:val="right" w:pos="8640"/>
                <w:tab w:val="left" w:pos="1985"/>
              </w:tabs>
              <w:ind w:left="-101" w:right="-72"/>
              <w:rPr>
                <w:rFonts w:ascii="Arial" w:hAnsi="Arial" w:cs="Arial"/>
                <w:color w:val="000000"/>
                <w:sz w:val="18"/>
                <w:szCs w:val="18"/>
              </w:rPr>
            </w:pPr>
            <w:r w:rsidRPr="00081D72">
              <w:rPr>
                <w:rFonts w:ascii="Arial" w:hAnsi="Arial" w:cs="Arial"/>
                <w:color w:val="000000"/>
                <w:sz w:val="18"/>
                <w:szCs w:val="18"/>
              </w:rPr>
              <w:t>Closing net book value</w:t>
            </w:r>
          </w:p>
        </w:tc>
        <w:tc>
          <w:tcPr>
            <w:tcW w:w="1407" w:type="dxa"/>
            <w:tcBorders>
              <w:bottom w:val="single" w:sz="4" w:space="0" w:color="auto"/>
            </w:tcBorders>
          </w:tcPr>
          <w:p w14:paraId="2ECAB5CA" w14:textId="2E4199E9"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503,069</w:t>
            </w:r>
          </w:p>
        </w:tc>
        <w:tc>
          <w:tcPr>
            <w:tcW w:w="1407" w:type="dxa"/>
            <w:tcBorders>
              <w:bottom w:val="single" w:sz="4" w:space="0" w:color="auto"/>
            </w:tcBorders>
          </w:tcPr>
          <w:p w14:paraId="31ACDD13" w14:textId="79055FB4"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2,275,789</w:t>
            </w:r>
          </w:p>
        </w:tc>
        <w:tc>
          <w:tcPr>
            <w:tcW w:w="1407" w:type="dxa"/>
            <w:tcBorders>
              <w:bottom w:val="single" w:sz="4" w:space="0" w:color="auto"/>
            </w:tcBorders>
          </w:tcPr>
          <w:p w14:paraId="4FAA01CF" w14:textId="77777777" w:rsidR="007F3C5E" w:rsidRPr="00081D72" w:rsidRDefault="007F3C5E" w:rsidP="007F3C5E">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9" w:type="dxa"/>
            <w:tcBorders>
              <w:bottom w:val="single" w:sz="4" w:space="0" w:color="auto"/>
            </w:tcBorders>
          </w:tcPr>
          <w:p w14:paraId="48144F38" w14:textId="3C92A201"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2,778,858</w:t>
            </w:r>
          </w:p>
        </w:tc>
      </w:tr>
      <w:tr w:rsidR="007F3C5E" w:rsidRPr="00081D72" w14:paraId="30CD1C8B" w14:textId="77777777" w:rsidTr="00081D72">
        <w:trPr>
          <w:trHeight w:val="20"/>
        </w:trPr>
        <w:tc>
          <w:tcPr>
            <w:tcW w:w="3840" w:type="dxa"/>
          </w:tcPr>
          <w:p w14:paraId="21EAF6BD" w14:textId="77777777" w:rsidR="007F3C5E" w:rsidRPr="00081D72" w:rsidRDefault="007F3C5E" w:rsidP="007F3C5E">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tcPr>
          <w:p w14:paraId="4E086BB4" w14:textId="77777777" w:rsidR="007F3C5E" w:rsidRPr="00081D72" w:rsidRDefault="007F3C5E" w:rsidP="007F3C5E">
            <w:pPr>
              <w:ind w:right="-72"/>
              <w:jc w:val="right"/>
              <w:rPr>
                <w:rFonts w:ascii="Arial" w:hAnsi="Arial" w:cs="Arial"/>
                <w:color w:val="000000"/>
                <w:sz w:val="18"/>
                <w:szCs w:val="18"/>
              </w:rPr>
            </w:pPr>
          </w:p>
        </w:tc>
        <w:tc>
          <w:tcPr>
            <w:tcW w:w="1407" w:type="dxa"/>
            <w:tcBorders>
              <w:top w:val="single" w:sz="4" w:space="0" w:color="auto"/>
            </w:tcBorders>
          </w:tcPr>
          <w:p w14:paraId="3418B753" w14:textId="77777777" w:rsidR="007F3C5E" w:rsidRPr="00081D72" w:rsidRDefault="007F3C5E" w:rsidP="007F3C5E">
            <w:pPr>
              <w:ind w:right="-72"/>
              <w:jc w:val="right"/>
              <w:rPr>
                <w:rFonts w:ascii="Arial" w:hAnsi="Arial" w:cs="Arial"/>
                <w:color w:val="000000"/>
                <w:sz w:val="18"/>
                <w:szCs w:val="18"/>
              </w:rPr>
            </w:pPr>
          </w:p>
        </w:tc>
        <w:tc>
          <w:tcPr>
            <w:tcW w:w="1407" w:type="dxa"/>
            <w:tcBorders>
              <w:top w:val="single" w:sz="4" w:space="0" w:color="auto"/>
            </w:tcBorders>
          </w:tcPr>
          <w:p w14:paraId="333DCA50" w14:textId="77777777" w:rsidR="007F3C5E" w:rsidRPr="00081D72" w:rsidRDefault="007F3C5E" w:rsidP="007F3C5E">
            <w:pPr>
              <w:ind w:right="-72"/>
              <w:jc w:val="right"/>
              <w:rPr>
                <w:rFonts w:ascii="Arial" w:hAnsi="Arial" w:cs="Arial"/>
                <w:color w:val="000000"/>
                <w:sz w:val="18"/>
                <w:szCs w:val="18"/>
              </w:rPr>
            </w:pPr>
          </w:p>
        </w:tc>
        <w:tc>
          <w:tcPr>
            <w:tcW w:w="1409" w:type="dxa"/>
            <w:tcBorders>
              <w:top w:val="single" w:sz="4" w:space="0" w:color="auto"/>
            </w:tcBorders>
          </w:tcPr>
          <w:p w14:paraId="64872CC3" w14:textId="77777777" w:rsidR="007F3C5E" w:rsidRPr="00081D72" w:rsidRDefault="007F3C5E" w:rsidP="007F3C5E">
            <w:pPr>
              <w:ind w:right="-72"/>
              <w:jc w:val="right"/>
              <w:rPr>
                <w:rFonts w:ascii="Arial" w:hAnsi="Arial" w:cs="Arial"/>
                <w:color w:val="000000"/>
                <w:sz w:val="18"/>
                <w:szCs w:val="18"/>
              </w:rPr>
            </w:pPr>
          </w:p>
        </w:tc>
      </w:tr>
      <w:tr w:rsidR="007F3C5E" w:rsidRPr="00081D72" w14:paraId="462BB3D0" w14:textId="77777777" w:rsidTr="00081D72">
        <w:trPr>
          <w:trHeight w:val="20"/>
        </w:trPr>
        <w:tc>
          <w:tcPr>
            <w:tcW w:w="3840" w:type="dxa"/>
          </w:tcPr>
          <w:p w14:paraId="47CCC2F5" w14:textId="77777777" w:rsidR="007F3C5E" w:rsidRPr="00081D72" w:rsidRDefault="007F3C5E" w:rsidP="007F3C5E">
            <w:pPr>
              <w:tabs>
                <w:tab w:val="center" w:pos="4320"/>
                <w:tab w:val="right" w:pos="8640"/>
                <w:tab w:val="left" w:pos="1985"/>
              </w:tabs>
              <w:ind w:left="-101" w:right="-72"/>
              <w:rPr>
                <w:rFonts w:ascii="Arial" w:hAnsi="Arial" w:cs="Arial"/>
                <w:color w:val="000000"/>
                <w:sz w:val="18"/>
                <w:szCs w:val="18"/>
              </w:rPr>
            </w:pPr>
            <w:proofErr w:type="gramStart"/>
            <w:r w:rsidRPr="00081D72">
              <w:rPr>
                <w:rFonts w:ascii="Arial" w:hAnsi="Arial" w:cs="Arial"/>
                <w:b/>
                <w:color w:val="000000"/>
                <w:sz w:val="18"/>
                <w:szCs w:val="18"/>
              </w:rPr>
              <w:t>At</w:t>
            </w:r>
            <w:proofErr w:type="gramEnd"/>
            <w:r w:rsidRPr="00081D72">
              <w:rPr>
                <w:rFonts w:ascii="Arial" w:hAnsi="Arial" w:cs="Arial"/>
                <w:b/>
                <w:color w:val="000000"/>
                <w:sz w:val="18"/>
                <w:szCs w:val="18"/>
              </w:rPr>
              <w:t xml:space="preserve"> 31 December 2021</w:t>
            </w:r>
          </w:p>
        </w:tc>
        <w:tc>
          <w:tcPr>
            <w:tcW w:w="1407" w:type="dxa"/>
          </w:tcPr>
          <w:p w14:paraId="15600F44" w14:textId="77777777" w:rsidR="007F3C5E" w:rsidRPr="00081D72" w:rsidRDefault="007F3C5E" w:rsidP="007F3C5E">
            <w:pPr>
              <w:ind w:right="-72"/>
              <w:jc w:val="right"/>
              <w:rPr>
                <w:rFonts w:ascii="Arial" w:hAnsi="Arial" w:cs="Arial"/>
                <w:color w:val="000000"/>
                <w:sz w:val="18"/>
                <w:szCs w:val="18"/>
              </w:rPr>
            </w:pPr>
          </w:p>
        </w:tc>
        <w:tc>
          <w:tcPr>
            <w:tcW w:w="1407" w:type="dxa"/>
          </w:tcPr>
          <w:p w14:paraId="21366A83" w14:textId="77777777" w:rsidR="007F3C5E" w:rsidRPr="00081D72" w:rsidRDefault="007F3C5E" w:rsidP="007F3C5E">
            <w:pPr>
              <w:ind w:right="-72"/>
              <w:jc w:val="right"/>
              <w:rPr>
                <w:rFonts w:ascii="Arial" w:hAnsi="Arial" w:cs="Arial"/>
                <w:color w:val="000000"/>
                <w:sz w:val="18"/>
                <w:szCs w:val="18"/>
              </w:rPr>
            </w:pPr>
          </w:p>
        </w:tc>
        <w:tc>
          <w:tcPr>
            <w:tcW w:w="1407" w:type="dxa"/>
          </w:tcPr>
          <w:p w14:paraId="3FA0F004" w14:textId="77777777" w:rsidR="007F3C5E" w:rsidRPr="00081D72" w:rsidRDefault="007F3C5E" w:rsidP="007F3C5E">
            <w:pPr>
              <w:ind w:right="-72"/>
              <w:jc w:val="right"/>
              <w:rPr>
                <w:rFonts w:ascii="Arial" w:hAnsi="Arial" w:cs="Arial"/>
                <w:color w:val="000000"/>
                <w:sz w:val="18"/>
                <w:szCs w:val="18"/>
              </w:rPr>
            </w:pPr>
          </w:p>
        </w:tc>
        <w:tc>
          <w:tcPr>
            <w:tcW w:w="1409" w:type="dxa"/>
          </w:tcPr>
          <w:p w14:paraId="1C24ADC9" w14:textId="77777777" w:rsidR="007F3C5E" w:rsidRPr="00081D72" w:rsidRDefault="007F3C5E" w:rsidP="007F3C5E">
            <w:pPr>
              <w:ind w:right="-72"/>
              <w:jc w:val="right"/>
              <w:rPr>
                <w:rFonts w:ascii="Arial" w:hAnsi="Arial" w:cs="Arial"/>
                <w:color w:val="000000"/>
                <w:sz w:val="18"/>
                <w:szCs w:val="18"/>
              </w:rPr>
            </w:pPr>
          </w:p>
        </w:tc>
      </w:tr>
      <w:tr w:rsidR="007F3C5E" w:rsidRPr="00081D72" w14:paraId="1AAEB2D6" w14:textId="77777777" w:rsidTr="00081D72">
        <w:trPr>
          <w:trHeight w:val="20"/>
        </w:trPr>
        <w:tc>
          <w:tcPr>
            <w:tcW w:w="3840" w:type="dxa"/>
          </w:tcPr>
          <w:p w14:paraId="159E0A75" w14:textId="77777777" w:rsidR="007F3C5E" w:rsidRPr="00081D72" w:rsidRDefault="007F3C5E" w:rsidP="007F3C5E">
            <w:pPr>
              <w:tabs>
                <w:tab w:val="center" w:pos="4320"/>
                <w:tab w:val="right" w:pos="8640"/>
              </w:tabs>
              <w:ind w:left="-101" w:right="-72"/>
              <w:rPr>
                <w:rFonts w:ascii="Arial" w:hAnsi="Arial" w:cs="Arial"/>
                <w:b/>
                <w:color w:val="000000"/>
                <w:sz w:val="18"/>
                <w:szCs w:val="18"/>
              </w:rPr>
            </w:pPr>
            <w:r w:rsidRPr="00081D72">
              <w:rPr>
                <w:rFonts w:ascii="Arial" w:hAnsi="Arial" w:cs="Arial"/>
                <w:color w:val="000000"/>
                <w:sz w:val="18"/>
                <w:szCs w:val="18"/>
              </w:rPr>
              <w:t>Cost</w:t>
            </w:r>
          </w:p>
        </w:tc>
        <w:tc>
          <w:tcPr>
            <w:tcW w:w="1407" w:type="dxa"/>
          </w:tcPr>
          <w:p w14:paraId="6B03E073" w14:textId="746A50DE"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6,130,665</w:t>
            </w:r>
          </w:p>
        </w:tc>
        <w:tc>
          <w:tcPr>
            <w:tcW w:w="1407" w:type="dxa"/>
          </w:tcPr>
          <w:p w14:paraId="0EC69397" w14:textId="46809361"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2,275,789</w:t>
            </w:r>
          </w:p>
        </w:tc>
        <w:tc>
          <w:tcPr>
            <w:tcW w:w="1407" w:type="dxa"/>
          </w:tcPr>
          <w:p w14:paraId="7318CC69" w14:textId="77777777" w:rsidR="007F3C5E" w:rsidRPr="00081D72" w:rsidRDefault="007F3C5E" w:rsidP="007F3C5E">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9" w:type="dxa"/>
          </w:tcPr>
          <w:p w14:paraId="1966E011" w14:textId="0BDC2AD1"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8,406,454</w:t>
            </w:r>
          </w:p>
        </w:tc>
      </w:tr>
      <w:tr w:rsidR="007F3C5E" w:rsidRPr="00081D72" w14:paraId="431E56F7" w14:textId="77777777" w:rsidTr="00081D72">
        <w:trPr>
          <w:trHeight w:val="20"/>
        </w:trPr>
        <w:tc>
          <w:tcPr>
            <w:tcW w:w="3840" w:type="dxa"/>
          </w:tcPr>
          <w:p w14:paraId="3B0F7A3C" w14:textId="77777777" w:rsidR="007F3C5E" w:rsidRPr="00081D72" w:rsidRDefault="007F3C5E" w:rsidP="007F3C5E">
            <w:pPr>
              <w:tabs>
                <w:tab w:val="center" w:pos="4320"/>
                <w:tab w:val="right" w:pos="8640"/>
                <w:tab w:val="left" w:pos="1062"/>
              </w:tabs>
              <w:ind w:left="-101" w:right="-72"/>
              <w:rPr>
                <w:rFonts w:ascii="Arial" w:hAnsi="Arial" w:cs="Arial"/>
                <w:color w:val="000000"/>
                <w:sz w:val="18"/>
                <w:szCs w:val="18"/>
              </w:rPr>
            </w:pPr>
            <w:r w:rsidRPr="00081D72">
              <w:rPr>
                <w:rFonts w:ascii="Arial" w:hAnsi="Arial" w:cs="Arial"/>
                <w:color w:val="000000"/>
                <w:sz w:val="18"/>
                <w:szCs w:val="18"/>
                <w:u w:val="single"/>
              </w:rPr>
              <w:t>Less</w:t>
            </w:r>
            <w:r w:rsidRPr="00081D72">
              <w:rPr>
                <w:rFonts w:ascii="Arial" w:hAnsi="Arial" w:cs="Arial"/>
                <w:color w:val="000000"/>
                <w:sz w:val="18"/>
                <w:szCs w:val="18"/>
              </w:rPr>
              <w:t xml:space="preserve">: Accumulated </w:t>
            </w:r>
            <w:proofErr w:type="spellStart"/>
            <w:r w:rsidRPr="00081D72">
              <w:rPr>
                <w:rFonts w:ascii="Arial" w:hAnsi="Arial" w:cs="Arial"/>
                <w:color w:val="000000"/>
                <w:sz w:val="18"/>
                <w:szCs w:val="18"/>
              </w:rPr>
              <w:t>amortisation</w:t>
            </w:r>
            <w:proofErr w:type="spellEnd"/>
          </w:p>
        </w:tc>
        <w:tc>
          <w:tcPr>
            <w:tcW w:w="1407" w:type="dxa"/>
            <w:tcBorders>
              <w:bottom w:val="single" w:sz="4" w:space="0" w:color="auto"/>
            </w:tcBorders>
          </w:tcPr>
          <w:p w14:paraId="5BD11601" w14:textId="6E6917D5"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(5,627,596)</w:t>
            </w:r>
          </w:p>
        </w:tc>
        <w:tc>
          <w:tcPr>
            <w:tcW w:w="1407" w:type="dxa"/>
            <w:tcBorders>
              <w:bottom w:val="single" w:sz="4" w:space="0" w:color="auto"/>
            </w:tcBorders>
          </w:tcPr>
          <w:p w14:paraId="7F4605C4" w14:textId="76A87008"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 xml:space="preserve">-   </w:t>
            </w:r>
          </w:p>
        </w:tc>
        <w:tc>
          <w:tcPr>
            <w:tcW w:w="1407" w:type="dxa"/>
            <w:tcBorders>
              <w:bottom w:val="single" w:sz="4" w:space="0" w:color="auto"/>
            </w:tcBorders>
          </w:tcPr>
          <w:p w14:paraId="3C583580" w14:textId="77777777" w:rsidR="007F3C5E" w:rsidRPr="00081D72" w:rsidRDefault="007F3C5E" w:rsidP="007F3C5E">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9" w:type="dxa"/>
            <w:tcBorders>
              <w:bottom w:val="single" w:sz="4" w:space="0" w:color="auto"/>
            </w:tcBorders>
          </w:tcPr>
          <w:p w14:paraId="1F094EBC" w14:textId="32FC347F"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(5,627,596)</w:t>
            </w:r>
          </w:p>
        </w:tc>
      </w:tr>
      <w:tr w:rsidR="007F3C5E" w:rsidRPr="00081D72" w14:paraId="7A3DAD01" w14:textId="77777777" w:rsidTr="00081D72">
        <w:trPr>
          <w:trHeight w:val="20"/>
        </w:trPr>
        <w:tc>
          <w:tcPr>
            <w:tcW w:w="3840" w:type="dxa"/>
          </w:tcPr>
          <w:p w14:paraId="7DFB254F" w14:textId="77777777" w:rsidR="007F3C5E" w:rsidRPr="00081D72" w:rsidRDefault="007F3C5E" w:rsidP="007F3C5E">
            <w:pPr>
              <w:tabs>
                <w:tab w:val="center" w:pos="4320"/>
                <w:tab w:val="right" w:pos="8640"/>
                <w:tab w:val="left" w:pos="1985"/>
              </w:tabs>
              <w:ind w:left="-101" w:right="-72"/>
              <w:rPr>
                <w:rFonts w:ascii="Arial" w:hAnsi="Arial" w:cs="Arial"/>
                <w:color w:val="000000"/>
                <w:sz w:val="18"/>
                <w:szCs w:val="18"/>
                <w:u w:val="single"/>
              </w:rPr>
            </w:pPr>
          </w:p>
        </w:tc>
        <w:tc>
          <w:tcPr>
            <w:tcW w:w="1407" w:type="dxa"/>
            <w:tcBorders>
              <w:top w:val="single" w:sz="4" w:space="0" w:color="auto"/>
            </w:tcBorders>
          </w:tcPr>
          <w:p w14:paraId="26D330E7" w14:textId="77777777" w:rsidR="007F3C5E" w:rsidRPr="00081D72" w:rsidRDefault="007F3C5E" w:rsidP="007F3C5E">
            <w:pPr>
              <w:ind w:right="-72"/>
              <w:jc w:val="right"/>
              <w:rPr>
                <w:rFonts w:ascii="Arial" w:hAnsi="Arial" w:cs="Arial"/>
                <w:color w:val="000000"/>
                <w:sz w:val="18"/>
                <w:szCs w:val="18"/>
              </w:rPr>
            </w:pPr>
          </w:p>
        </w:tc>
        <w:tc>
          <w:tcPr>
            <w:tcW w:w="1407" w:type="dxa"/>
            <w:tcBorders>
              <w:top w:val="single" w:sz="4" w:space="0" w:color="auto"/>
            </w:tcBorders>
          </w:tcPr>
          <w:p w14:paraId="0F07C24C" w14:textId="77777777" w:rsidR="007F3C5E" w:rsidRPr="00081D72" w:rsidRDefault="007F3C5E" w:rsidP="007F3C5E">
            <w:pPr>
              <w:ind w:right="-72"/>
              <w:jc w:val="right"/>
              <w:rPr>
                <w:rFonts w:ascii="Arial" w:hAnsi="Arial" w:cs="Arial"/>
                <w:color w:val="000000"/>
                <w:sz w:val="18"/>
                <w:szCs w:val="18"/>
              </w:rPr>
            </w:pPr>
          </w:p>
        </w:tc>
        <w:tc>
          <w:tcPr>
            <w:tcW w:w="1407" w:type="dxa"/>
            <w:tcBorders>
              <w:top w:val="single" w:sz="4" w:space="0" w:color="auto"/>
            </w:tcBorders>
          </w:tcPr>
          <w:p w14:paraId="37B58FD0" w14:textId="77777777" w:rsidR="007F3C5E" w:rsidRPr="00081D72" w:rsidRDefault="007F3C5E" w:rsidP="007F3C5E">
            <w:pPr>
              <w:ind w:right="-72"/>
              <w:jc w:val="right"/>
              <w:rPr>
                <w:rFonts w:ascii="Arial" w:hAnsi="Arial" w:cs="Arial"/>
                <w:color w:val="000000"/>
                <w:sz w:val="18"/>
                <w:szCs w:val="18"/>
              </w:rPr>
            </w:pPr>
          </w:p>
        </w:tc>
        <w:tc>
          <w:tcPr>
            <w:tcW w:w="1409" w:type="dxa"/>
            <w:tcBorders>
              <w:top w:val="single" w:sz="4" w:space="0" w:color="auto"/>
            </w:tcBorders>
          </w:tcPr>
          <w:p w14:paraId="4B5AECDD" w14:textId="77777777" w:rsidR="007F3C5E" w:rsidRPr="00081D72" w:rsidRDefault="007F3C5E" w:rsidP="007F3C5E">
            <w:pPr>
              <w:ind w:right="-72"/>
              <w:jc w:val="right"/>
              <w:rPr>
                <w:rFonts w:ascii="Arial" w:hAnsi="Arial" w:cs="Arial"/>
                <w:color w:val="000000"/>
                <w:sz w:val="18"/>
                <w:szCs w:val="18"/>
              </w:rPr>
            </w:pPr>
          </w:p>
        </w:tc>
      </w:tr>
      <w:tr w:rsidR="007F3C5E" w:rsidRPr="00081D72" w14:paraId="094DFBDA" w14:textId="77777777" w:rsidTr="00081D72">
        <w:trPr>
          <w:trHeight w:val="20"/>
        </w:trPr>
        <w:tc>
          <w:tcPr>
            <w:tcW w:w="3840" w:type="dxa"/>
          </w:tcPr>
          <w:p w14:paraId="2B22ED96" w14:textId="77777777" w:rsidR="007F3C5E" w:rsidRPr="00081D72" w:rsidRDefault="007F3C5E" w:rsidP="007F3C5E">
            <w:pPr>
              <w:tabs>
                <w:tab w:val="center" w:pos="4320"/>
                <w:tab w:val="right" w:pos="8640"/>
                <w:tab w:val="left" w:pos="1985"/>
              </w:tabs>
              <w:ind w:left="-101" w:right="-72"/>
              <w:rPr>
                <w:rFonts w:ascii="Arial" w:hAnsi="Arial" w:cs="Arial"/>
                <w:color w:val="000000"/>
                <w:sz w:val="18"/>
                <w:szCs w:val="18"/>
                <w:u w:val="single"/>
              </w:rPr>
            </w:pPr>
            <w:r w:rsidRPr="00081D72">
              <w:rPr>
                <w:rFonts w:ascii="Arial" w:hAnsi="Arial" w:cs="Arial"/>
                <w:color w:val="000000"/>
                <w:sz w:val="18"/>
                <w:szCs w:val="18"/>
              </w:rPr>
              <w:t>Net book value</w:t>
            </w:r>
          </w:p>
        </w:tc>
        <w:tc>
          <w:tcPr>
            <w:tcW w:w="1407" w:type="dxa"/>
            <w:tcBorders>
              <w:bottom w:val="single" w:sz="4" w:space="0" w:color="auto"/>
            </w:tcBorders>
          </w:tcPr>
          <w:p w14:paraId="76014E75" w14:textId="133F4630"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503,069</w:t>
            </w:r>
          </w:p>
        </w:tc>
        <w:tc>
          <w:tcPr>
            <w:tcW w:w="1407" w:type="dxa"/>
            <w:tcBorders>
              <w:bottom w:val="single" w:sz="4" w:space="0" w:color="auto"/>
            </w:tcBorders>
          </w:tcPr>
          <w:p w14:paraId="2B2BDCD6" w14:textId="20A4505F"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2,275,789</w:t>
            </w:r>
          </w:p>
        </w:tc>
        <w:tc>
          <w:tcPr>
            <w:tcW w:w="1407" w:type="dxa"/>
            <w:tcBorders>
              <w:bottom w:val="single" w:sz="4" w:space="0" w:color="auto"/>
            </w:tcBorders>
          </w:tcPr>
          <w:p w14:paraId="4CC3BACF" w14:textId="77777777" w:rsidR="007F3C5E" w:rsidRPr="00081D72" w:rsidRDefault="007F3C5E" w:rsidP="007F3C5E">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9" w:type="dxa"/>
            <w:tcBorders>
              <w:bottom w:val="single" w:sz="4" w:space="0" w:color="auto"/>
            </w:tcBorders>
          </w:tcPr>
          <w:p w14:paraId="0BE27277" w14:textId="376ABB6F" w:rsidR="007F3C5E" w:rsidRPr="00081D72" w:rsidRDefault="007F3C5E" w:rsidP="007F3C5E">
            <w:pPr>
              <w:ind w:right="-72"/>
              <w:jc w:val="right"/>
              <w:rPr>
                <w:rFonts w:ascii="Arial" w:hAnsi="Arial" w:cs="Arial"/>
                <w:color w:val="000000"/>
                <w:sz w:val="18"/>
                <w:szCs w:val="18"/>
              </w:rPr>
            </w:pPr>
            <w:r w:rsidRPr="00081D72">
              <w:rPr>
                <w:rFonts w:ascii="Arial" w:hAnsi="Arial" w:cs="Arial"/>
                <w:sz w:val="18"/>
                <w:szCs w:val="18"/>
              </w:rPr>
              <w:t>2,778,858</w:t>
            </w:r>
          </w:p>
        </w:tc>
      </w:tr>
      <w:tr w:rsidR="007F3C5E" w:rsidRPr="00081D72" w14:paraId="658F5EC3" w14:textId="77777777" w:rsidTr="00081D72">
        <w:trPr>
          <w:trHeight w:val="20"/>
        </w:trPr>
        <w:tc>
          <w:tcPr>
            <w:tcW w:w="3840" w:type="dxa"/>
          </w:tcPr>
          <w:p w14:paraId="0FC38BA7" w14:textId="77777777" w:rsidR="007F3C5E" w:rsidRPr="00081D72" w:rsidRDefault="007F3C5E" w:rsidP="00E80FE9">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5BD134A6" w14:textId="77777777" w:rsidR="007F3C5E" w:rsidRPr="00081D72" w:rsidRDefault="007F3C5E" w:rsidP="00E80FE9">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03DD99E0" w14:textId="77777777" w:rsidR="007F3C5E" w:rsidRPr="00081D72" w:rsidRDefault="007F3C5E" w:rsidP="00E80FE9">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6764EA7C" w14:textId="77777777" w:rsidR="007F3C5E" w:rsidRPr="00081D72" w:rsidRDefault="007F3C5E" w:rsidP="00E80FE9">
            <w:pPr>
              <w:ind w:right="-72"/>
              <w:jc w:val="right"/>
              <w:rPr>
                <w:rFonts w:ascii="Arial" w:hAnsi="Arial" w:cs="Arial"/>
                <w:color w:val="000000"/>
                <w:sz w:val="18"/>
                <w:szCs w:val="18"/>
              </w:rPr>
            </w:pPr>
          </w:p>
        </w:tc>
        <w:tc>
          <w:tcPr>
            <w:tcW w:w="1409" w:type="dxa"/>
            <w:tcBorders>
              <w:top w:val="single" w:sz="4" w:space="0" w:color="auto"/>
            </w:tcBorders>
            <w:shd w:val="clear" w:color="auto" w:fill="FAFAFA"/>
          </w:tcPr>
          <w:p w14:paraId="25847529" w14:textId="77777777" w:rsidR="007F3C5E" w:rsidRPr="00081D72" w:rsidRDefault="007F3C5E" w:rsidP="00E80FE9">
            <w:pPr>
              <w:ind w:right="-72"/>
              <w:jc w:val="right"/>
              <w:rPr>
                <w:rFonts w:ascii="Arial" w:hAnsi="Arial" w:cs="Arial"/>
                <w:color w:val="000000"/>
                <w:sz w:val="18"/>
                <w:szCs w:val="18"/>
              </w:rPr>
            </w:pPr>
          </w:p>
        </w:tc>
      </w:tr>
      <w:tr w:rsidR="007F3C5E" w:rsidRPr="00081D72" w14:paraId="4FA0FDA5" w14:textId="77777777" w:rsidTr="00081D72">
        <w:trPr>
          <w:trHeight w:val="20"/>
        </w:trPr>
        <w:tc>
          <w:tcPr>
            <w:tcW w:w="3840" w:type="dxa"/>
          </w:tcPr>
          <w:p w14:paraId="483359DF" w14:textId="77777777" w:rsidR="007F3C5E" w:rsidRPr="00081D72" w:rsidRDefault="007F3C5E" w:rsidP="00E80FE9">
            <w:pPr>
              <w:tabs>
                <w:tab w:val="center" w:pos="4320"/>
                <w:tab w:val="right" w:pos="8640"/>
                <w:tab w:val="left" w:pos="1985"/>
              </w:tabs>
              <w:ind w:left="-101" w:right="-72"/>
              <w:rPr>
                <w:rFonts w:ascii="Arial" w:hAnsi="Arial" w:cs="Arial"/>
                <w:color w:val="000000"/>
                <w:sz w:val="18"/>
                <w:szCs w:val="18"/>
              </w:rPr>
            </w:pPr>
            <w:r w:rsidRPr="00081D72">
              <w:rPr>
                <w:rFonts w:ascii="Arial" w:hAnsi="Arial" w:cs="Arial"/>
                <w:b/>
                <w:color w:val="000000"/>
                <w:sz w:val="18"/>
                <w:szCs w:val="18"/>
              </w:rPr>
              <w:t>For the year ended 31 December 2022</w:t>
            </w:r>
          </w:p>
        </w:tc>
        <w:tc>
          <w:tcPr>
            <w:tcW w:w="1407" w:type="dxa"/>
            <w:shd w:val="clear" w:color="auto" w:fill="FAFAFA"/>
          </w:tcPr>
          <w:p w14:paraId="750BA397" w14:textId="77777777" w:rsidR="007F3C5E" w:rsidRPr="00081D72" w:rsidRDefault="007F3C5E" w:rsidP="00E80FE9">
            <w:pPr>
              <w:ind w:right="-72"/>
              <w:jc w:val="right"/>
              <w:rPr>
                <w:rFonts w:ascii="Arial" w:hAnsi="Arial" w:cs="Arial"/>
                <w:color w:val="000000"/>
                <w:sz w:val="18"/>
                <w:szCs w:val="18"/>
              </w:rPr>
            </w:pPr>
          </w:p>
        </w:tc>
        <w:tc>
          <w:tcPr>
            <w:tcW w:w="1407" w:type="dxa"/>
            <w:shd w:val="clear" w:color="auto" w:fill="FAFAFA"/>
          </w:tcPr>
          <w:p w14:paraId="5A8FC10E" w14:textId="77777777" w:rsidR="007F3C5E" w:rsidRPr="00081D72" w:rsidRDefault="007F3C5E" w:rsidP="00E80FE9">
            <w:pPr>
              <w:ind w:right="-72"/>
              <w:jc w:val="right"/>
              <w:rPr>
                <w:rFonts w:ascii="Arial" w:hAnsi="Arial" w:cs="Arial"/>
                <w:color w:val="000000"/>
                <w:sz w:val="18"/>
                <w:szCs w:val="18"/>
              </w:rPr>
            </w:pPr>
          </w:p>
        </w:tc>
        <w:tc>
          <w:tcPr>
            <w:tcW w:w="1407" w:type="dxa"/>
            <w:shd w:val="clear" w:color="auto" w:fill="FAFAFA"/>
          </w:tcPr>
          <w:p w14:paraId="57EE10D3" w14:textId="77777777" w:rsidR="007F3C5E" w:rsidRPr="00081D72" w:rsidRDefault="007F3C5E" w:rsidP="00E80FE9">
            <w:pPr>
              <w:ind w:right="-72"/>
              <w:jc w:val="right"/>
              <w:rPr>
                <w:rFonts w:ascii="Arial" w:hAnsi="Arial" w:cs="Arial"/>
                <w:color w:val="000000"/>
                <w:sz w:val="18"/>
                <w:szCs w:val="18"/>
              </w:rPr>
            </w:pPr>
          </w:p>
        </w:tc>
        <w:tc>
          <w:tcPr>
            <w:tcW w:w="1409" w:type="dxa"/>
            <w:shd w:val="clear" w:color="auto" w:fill="FAFAFA"/>
          </w:tcPr>
          <w:p w14:paraId="63084737" w14:textId="77777777" w:rsidR="007F3C5E" w:rsidRPr="00081D72" w:rsidRDefault="007F3C5E" w:rsidP="00E80FE9">
            <w:pPr>
              <w:ind w:right="-72"/>
              <w:jc w:val="right"/>
              <w:rPr>
                <w:rFonts w:ascii="Arial" w:hAnsi="Arial" w:cs="Arial"/>
                <w:color w:val="000000"/>
                <w:sz w:val="18"/>
                <w:szCs w:val="18"/>
              </w:rPr>
            </w:pPr>
          </w:p>
        </w:tc>
      </w:tr>
      <w:tr w:rsidR="007F3C5E" w:rsidRPr="00081D72" w14:paraId="7C4495FD" w14:textId="77777777" w:rsidTr="00081D72">
        <w:trPr>
          <w:trHeight w:val="20"/>
        </w:trPr>
        <w:tc>
          <w:tcPr>
            <w:tcW w:w="3840" w:type="dxa"/>
          </w:tcPr>
          <w:p w14:paraId="6E2F75A9" w14:textId="77777777" w:rsidR="007F3C5E" w:rsidRPr="00081D72" w:rsidRDefault="007F3C5E" w:rsidP="00E80FE9">
            <w:pPr>
              <w:tabs>
                <w:tab w:val="center" w:pos="4320"/>
                <w:tab w:val="right" w:pos="8640"/>
                <w:tab w:val="left" w:pos="1985"/>
              </w:tabs>
              <w:ind w:left="-101" w:right="-72"/>
              <w:rPr>
                <w:rFonts w:ascii="Arial" w:hAnsi="Arial" w:cs="Arial"/>
                <w:b/>
                <w:color w:val="000000"/>
                <w:sz w:val="18"/>
                <w:szCs w:val="18"/>
              </w:rPr>
            </w:pPr>
            <w:r w:rsidRPr="00081D72">
              <w:rPr>
                <w:rFonts w:ascii="Arial" w:hAnsi="Arial" w:cs="Arial"/>
                <w:color w:val="000000"/>
                <w:sz w:val="18"/>
                <w:szCs w:val="18"/>
              </w:rPr>
              <w:t>Opening net book value</w:t>
            </w:r>
          </w:p>
        </w:tc>
        <w:tc>
          <w:tcPr>
            <w:tcW w:w="1407" w:type="dxa"/>
            <w:shd w:val="clear" w:color="auto" w:fill="FAFAFA"/>
          </w:tcPr>
          <w:p w14:paraId="2DC1C29E" w14:textId="239CED3A"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503,069</w:t>
            </w:r>
          </w:p>
        </w:tc>
        <w:tc>
          <w:tcPr>
            <w:tcW w:w="1407" w:type="dxa"/>
            <w:shd w:val="clear" w:color="auto" w:fill="FAFAFA"/>
          </w:tcPr>
          <w:p w14:paraId="7D53E25D" w14:textId="02CC8F98"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shd w:val="clear" w:color="auto" w:fill="FAFAFA"/>
          </w:tcPr>
          <w:p w14:paraId="1620081E" w14:textId="43006280"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9" w:type="dxa"/>
            <w:shd w:val="clear" w:color="auto" w:fill="FAFAFA"/>
          </w:tcPr>
          <w:p w14:paraId="65E423F7" w14:textId="7F129FF6"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2,778,858</w:t>
            </w:r>
          </w:p>
        </w:tc>
      </w:tr>
      <w:tr w:rsidR="007F3C5E" w:rsidRPr="00081D72" w14:paraId="29D3FEE7" w14:textId="77777777" w:rsidTr="00081D72">
        <w:trPr>
          <w:trHeight w:val="20"/>
        </w:trPr>
        <w:tc>
          <w:tcPr>
            <w:tcW w:w="3840" w:type="dxa"/>
          </w:tcPr>
          <w:p w14:paraId="6E3B1440" w14:textId="77777777" w:rsidR="007F3C5E" w:rsidRPr="00081D72" w:rsidRDefault="007F3C5E" w:rsidP="00E80FE9">
            <w:pPr>
              <w:tabs>
                <w:tab w:val="center" w:pos="4320"/>
                <w:tab w:val="right" w:pos="8640"/>
                <w:tab w:val="left" w:pos="1985"/>
              </w:tabs>
              <w:ind w:left="-101" w:right="-72"/>
              <w:rPr>
                <w:rFonts w:ascii="Arial" w:hAnsi="Arial" w:cs="Arial"/>
                <w:color w:val="000000"/>
                <w:sz w:val="18"/>
                <w:szCs w:val="18"/>
              </w:rPr>
            </w:pPr>
            <w:r w:rsidRPr="00081D72">
              <w:rPr>
                <w:rFonts w:ascii="Arial" w:hAnsi="Arial" w:cs="Arial"/>
                <w:color w:val="000000"/>
                <w:sz w:val="18"/>
                <w:szCs w:val="18"/>
              </w:rPr>
              <w:t>Addition</w:t>
            </w:r>
          </w:p>
        </w:tc>
        <w:tc>
          <w:tcPr>
            <w:tcW w:w="1407" w:type="dxa"/>
            <w:shd w:val="clear" w:color="auto" w:fill="FAFAFA"/>
          </w:tcPr>
          <w:p w14:paraId="6B84D980" w14:textId="3875477C"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444,070</w:t>
            </w:r>
          </w:p>
        </w:tc>
        <w:tc>
          <w:tcPr>
            <w:tcW w:w="1407" w:type="dxa"/>
            <w:shd w:val="clear" w:color="auto" w:fill="FAFAFA"/>
          </w:tcPr>
          <w:p w14:paraId="62990640" w14:textId="7CAD5A36"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shd w:val="clear" w:color="auto" w:fill="FAFAFA"/>
          </w:tcPr>
          <w:p w14:paraId="23919DBE" w14:textId="582506C0"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2,517,777</w:t>
            </w:r>
          </w:p>
        </w:tc>
        <w:tc>
          <w:tcPr>
            <w:tcW w:w="1409" w:type="dxa"/>
            <w:shd w:val="clear" w:color="auto" w:fill="FAFAFA"/>
          </w:tcPr>
          <w:p w14:paraId="245D495B" w14:textId="068A36EB"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2,961,847</w:t>
            </w:r>
          </w:p>
        </w:tc>
      </w:tr>
      <w:tr w:rsidR="007F3C5E" w:rsidRPr="00081D72" w14:paraId="0C521188" w14:textId="77777777" w:rsidTr="00081D72">
        <w:trPr>
          <w:trHeight w:val="20"/>
        </w:trPr>
        <w:tc>
          <w:tcPr>
            <w:tcW w:w="3840" w:type="dxa"/>
          </w:tcPr>
          <w:p w14:paraId="44E6AB66" w14:textId="77777777" w:rsidR="007F3C5E" w:rsidRPr="00081D72" w:rsidRDefault="007F3C5E" w:rsidP="00E80FE9">
            <w:pPr>
              <w:tabs>
                <w:tab w:val="center" w:pos="4320"/>
                <w:tab w:val="right" w:pos="8640"/>
                <w:tab w:val="left" w:pos="1985"/>
              </w:tabs>
              <w:ind w:left="-101" w:right="-72"/>
              <w:rPr>
                <w:rFonts w:ascii="Arial" w:hAnsi="Arial" w:cs="Arial"/>
                <w:color w:val="000000"/>
                <w:sz w:val="18"/>
                <w:szCs w:val="18"/>
              </w:rPr>
            </w:pPr>
            <w:proofErr w:type="spellStart"/>
            <w:r w:rsidRPr="00081D72">
              <w:rPr>
                <w:rFonts w:ascii="Arial" w:hAnsi="Arial" w:cs="Arial"/>
                <w:color w:val="000000"/>
                <w:sz w:val="18"/>
                <w:szCs w:val="18"/>
              </w:rPr>
              <w:t>Amortisation</w:t>
            </w:r>
            <w:proofErr w:type="spellEnd"/>
            <w:r w:rsidRPr="00081D72">
              <w:rPr>
                <w:rFonts w:ascii="Arial" w:hAnsi="Arial" w:cs="Arial"/>
                <w:color w:val="000000"/>
                <w:sz w:val="18"/>
                <w:szCs w:val="18"/>
              </w:rPr>
              <w:t xml:space="preserve"> charge</w:t>
            </w:r>
          </w:p>
        </w:tc>
        <w:tc>
          <w:tcPr>
            <w:tcW w:w="1407" w:type="dxa"/>
            <w:shd w:val="clear" w:color="auto" w:fill="FAFAFA"/>
          </w:tcPr>
          <w:p w14:paraId="604A4CD5" w14:textId="0BADFA61"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(416,662)</w:t>
            </w:r>
          </w:p>
        </w:tc>
        <w:tc>
          <w:tcPr>
            <w:tcW w:w="1407" w:type="dxa"/>
            <w:shd w:val="clear" w:color="auto" w:fill="FAFAFA"/>
          </w:tcPr>
          <w:p w14:paraId="1D726CFC" w14:textId="216AB8F7"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shd w:val="clear" w:color="auto" w:fill="FAFAFA"/>
          </w:tcPr>
          <w:p w14:paraId="49CBBEB6" w14:textId="1F80CDBE"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9" w:type="dxa"/>
            <w:shd w:val="clear" w:color="auto" w:fill="FAFAFA"/>
          </w:tcPr>
          <w:p w14:paraId="28602AAE" w14:textId="5A4CFB61"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(416,662)</w:t>
            </w:r>
          </w:p>
        </w:tc>
      </w:tr>
      <w:tr w:rsidR="007F3C5E" w:rsidRPr="00081D72" w14:paraId="05E573AA" w14:textId="77777777" w:rsidTr="00081D72">
        <w:trPr>
          <w:trHeight w:val="20"/>
        </w:trPr>
        <w:tc>
          <w:tcPr>
            <w:tcW w:w="3840" w:type="dxa"/>
          </w:tcPr>
          <w:p w14:paraId="43774A59" w14:textId="77777777" w:rsidR="007F3C5E" w:rsidRPr="00081D72" w:rsidRDefault="007F3C5E" w:rsidP="00E80FE9">
            <w:pPr>
              <w:tabs>
                <w:tab w:val="center" w:pos="4320"/>
                <w:tab w:val="right" w:pos="8640"/>
                <w:tab w:val="left" w:pos="1985"/>
              </w:tabs>
              <w:ind w:left="-101" w:right="-72"/>
              <w:rPr>
                <w:rFonts w:ascii="Arial" w:hAnsi="Arial" w:cs="Arial"/>
                <w:color w:val="000000"/>
                <w:sz w:val="18"/>
                <w:szCs w:val="18"/>
              </w:rPr>
            </w:pPr>
            <w:r w:rsidRPr="00081D72">
              <w:rPr>
                <w:rFonts w:ascii="Arial" w:hAnsi="Arial" w:cs="Arial"/>
                <w:color w:val="000000"/>
                <w:sz w:val="18"/>
                <w:szCs w:val="18"/>
              </w:rPr>
              <w:t>Impairment charge</w:t>
            </w:r>
          </w:p>
        </w:tc>
        <w:tc>
          <w:tcPr>
            <w:tcW w:w="1407" w:type="dxa"/>
            <w:tcBorders>
              <w:bottom w:val="single" w:sz="4" w:space="0" w:color="auto"/>
            </w:tcBorders>
            <w:shd w:val="clear" w:color="auto" w:fill="FAFAFA"/>
          </w:tcPr>
          <w:p w14:paraId="526C1E29" w14:textId="2C6B0BF1"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shd w:val="clear" w:color="auto" w:fill="FAFAFA"/>
          </w:tcPr>
          <w:p w14:paraId="18CDDEF7" w14:textId="1646A324"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shd w:val="clear" w:color="auto" w:fill="FAFAFA"/>
          </w:tcPr>
          <w:p w14:paraId="2CEF7BEE" w14:textId="778905FE"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(909,066)</w:t>
            </w:r>
          </w:p>
        </w:tc>
        <w:tc>
          <w:tcPr>
            <w:tcW w:w="1409" w:type="dxa"/>
            <w:tcBorders>
              <w:bottom w:val="single" w:sz="4" w:space="0" w:color="auto"/>
            </w:tcBorders>
            <w:shd w:val="clear" w:color="auto" w:fill="FAFAFA"/>
          </w:tcPr>
          <w:p w14:paraId="7A7216E6" w14:textId="71B2E61C"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(909,066)</w:t>
            </w:r>
          </w:p>
        </w:tc>
      </w:tr>
      <w:tr w:rsidR="007F3C5E" w:rsidRPr="00081D72" w14:paraId="351DB089" w14:textId="77777777" w:rsidTr="00081D72">
        <w:trPr>
          <w:trHeight w:val="20"/>
        </w:trPr>
        <w:tc>
          <w:tcPr>
            <w:tcW w:w="3840" w:type="dxa"/>
          </w:tcPr>
          <w:p w14:paraId="4E92E8D8" w14:textId="77777777" w:rsidR="007F3C5E" w:rsidRPr="00081D72" w:rsidRDefault="007F3C5E" w:rsidP="00E80FE9">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74FB8720" w14:textId="77777777" w:rsidR="007F3C5E" w:rsidRPr="00081D72" w:rsidRDefault="007F3C5E" w:rsidP="00E80FE9">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707BBC9A" w14:textId="77777777" w:rsidR="007F3C5E" w:rsidRPr="00081D72" w:rsidRDefault="007F3C5E" w:rsidP="00E80FE9">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55FF4207" w14:textId="77777777" w:rsidR="007F3C5E" w:rsidRPr="00081D72" w:rsidRDefault="007F3C5E" w:rsidP="00E80FE9">
            <w:pPr>
              <w:ind w:right="-72"/>
              <w:jc w:val="right"/>
              <w:rPr>
                <w:rFonts w:ascii="Arial" w:hAnsi="Arial" w:cs="Arial"/>
                <w:color w:val="000000"/>
                <w:sz w:val="18"/>
                <w:szCs w:val="18"/>
              </w:rPr>
            </w:pPr>
          </w:p>
        </w:tc>
        <w:tc>
          <w:tcPr>
            <w:tcW w:w="1409" w:type="dxa"/>
            <w:tcBorders>
              <w:top w:val="single" w:sz="4" w:space="0" w:color="auto"/>
            </w:tcBorders>
            <w:shd w:val="clear" w:color="auto" w:fill="FAFAFA"/>
          </w:tcPr>
          <w:p w14:paraId="3C94D78A" w14:textId="77777777" w:rsidR="007F3C5E" w:rsidRPr="00081D72" w:rsidRDefault="007F3C5E" w:rsidP="00E80FE9">
            <w:pPr>
              <w:ind w:right="-72"/>
              <w:jc w:val="right"/>
              <w:rPr>
                <w:rFonts w:ascii="Arial" w:hAnsi="Arial" w:cs="Arial"/>
                <w:color w:val="000000"/>
                <w:sz w:val="18"/>
                <w:szCs w:val="18"/>
              </w:rPr>
            </w:pPr>
          </w:p>
        </w:tc>
      </w:tr>
      <w:tr w:rsidR="007F3C5E" w:rsidRPr="00081D72" w14:paraId="0D2B1E86" w14:textId="77777777" w:rsidTr="00081D72">
        <w:trPr>
          <w:trHeight w:val="20"/>
        </w:trPr>
        <w:tc>
          <w:tcPr>
            <w:tcW w:w="3840" w:type="dxa"/>
          </w:tcPr>
          <w:p w14:paraId="4F0A44B8" w14:textId="77777777" w:rsidR="007F3C5E" w:rsidRPr="00081D72" w:rsidRDefault="007F3C5E" w:rsidP="00E80FE9">
            <w:pPr>
              <w:tabs>
                <w:tab w:val="center" w:pos="4320"/>
                <w:tab w:val="right" w:pos="8640"/>
                <w:tab w:val="left" w:pos="1985"/>
              </w:tabs>
              <w:ind w:left="-101" w:right="-72"/>
              <w:rPr>
                <w:rFonts w:ascii="Arial" w:hAnsi="Arial" w:cs="Arial"/>
                <w:color w:val="000000"/>
                <w:sz w:val="18"/>
                <w:szCs w:val="18"/>
              </w:rPr>
            </w:pPr>
            <w:r w:rsidRPr="00081D72">
              <w:rPr>
                <w:rFonts w:ascii="Arial" w:hAnsi="Arial" w:cs="Arial"/>
                <w:color w:val="000000"/>
                <w:sz w:val="18"/>
                <w:szCs w:val="18"/>
              </w:rPr>
              <w:t>Closing net book value</w:t>
            </w:r>
          </w:p>
        </w:tc>
        <w:tc>
          <w:tcPr>
            <w:tcW w:w="1407" w:type="dxa"/>
            <w:tcBorders>
              <w:bottom w:val="single" w:sz="4" w:space="0" w:color="auto"/>
            </w:tcBorders>
            <w:shd w:val="clear" w:color="auto" w:fill="FAFAFA"/>
          </w:tcPr>
          <w:p w14:paraId="57FB3596" w14:textId="2A799E71"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530,477</w:t>
            </w:r>
          </w:p>
        </w:tc>
        <w:tc>
          <w:tcPr>
            <w:tcW w:w="1407" w:type="dxa"/>
            <w:tcBorders>
              <w:bottom w:val="single" w:sz="4" w:space="0" w:color="auto"/>
            </w:tcBorders>
            <w:shd w:val="clear" w:color="auto" w:fill="FAFAFA"/>
          </w:tcPr>
          <w:p w14:paraId="5B43A72A" w14:textId="12033004"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tcBorders>
              <w:bottom w:val="single" w:sz="4" w:space="0" w:color="auto"/>
            </w:tcBorders>
            <w:shd w:val="clear" w:color="auto" w:fill="FAFAFA"/>
          </w:tcPr>
          <w:p w14:paraId="4D70D0C5" w14:textId="7847ECEA"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1,608,711</w:t>
            </w:r>
          </w:p>
        </w:tc>
        <w:tc>
          <w:tcPr>
            <w:tcW w:w="1409" w:type="dxa"/>
            <w:tcBorders>
              <w:bottom w:val="single" w:sz="4" w:space="0" w:color="auto"/>
            </w:tcBorders>
            <w:shd w:val="clear" w:color="auto" w:fill="FAFAFA"/>
          </w:tcPr>
          <w:p w14:paraId="7C05FF96" w14:textId="7728EFF6"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4,414,977</w:t>
            </w:r>
          </w:p>
        </w:tc>
      </w:tr>
      <w:tr w:rsidR="007F3C5E" w:rsidRPr="00081D72" w14:paraId="1D545625" w14:textId="77777777" w:rsidTr="00081D72">
        <w:trPr>
          <w:trHeight w:val="20"/>
        </w:trPr>
        <w:tc>
          <w:tcPr>
            <w:tcW w:w="3840" w:type="dxa"/>
          </w:tcPr>
          <w:p w14:paraId="4A3EA610" w14:textId="77777777" w:rsidR="007F3C5E" w:rsidRPr="00081D72" w:rsidRDefault="007F3C5E" w:rsidP="00E80FE9">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6075942B" w14:textId="77777777" w:rsidR="007F3C5E" w:rsidRPr="00081D72" w:rsidRDefault="007F3C5E" w:rsidP="00E80FE9">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19C22617" w14:textId="77777777" w:rsidR="007F3C5E" w:rsidRPr="00081D72" w:rsidRDefault="007F3C5E" w:rsidP="00E80FE9">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483C0C7C" w14:textId="77777777" w:rsidR="007F3C5E" w:rsidRPr="00081D72" w:rsidRDefault="007F3C5E" w:rsidP="00E80FE9">
            <w:pPr>
              <w:ind w:right="-72"/>
              <w:jc w:val="right"/>
              <w:rPr>
                <w:rFonts w:ascii="Arial" w:hAnsi="Arial" w:cs="Arial"/>
                <w:color w:val="000000"/>
                <w:sz w:val="18"/>
                <w:szCs w:val="18"/>
              </w:rPr>
            </w:pPr>
          </w:p>
        </w:tc>
        <w:tc>
          <w:tcPr>
            <w:tcW w:w="1409" w:type="dxa"/>
            <w:tcBorders>
              <w:top w:val="single" w:sz="4" w:space="0" w:color="auto"/>
            </w:tcBorders>
            <w:shd w:val="clear" w:color="auto" w:fill="FAFAFA"/>
          </w:tcPr>
          <w:p w14:paraId="42B7B981" w14:textId="77777777" w:rsidR="007F3C5E" w:rsidRPr="00081D72" w:rsidRDefault="007F3C5E" w:rsidP="00E80FE9">
            <w:pPr>
              <w:ind w:right="-72"/>
              <w:jc w:val="right"/>
              <w:rPr>
                <w:rFonts w:ascii="Arial" w:hAnsi="Arial" w:cs="Arial"/>
                <w:color w:val="000000"/>
                <w:sz w:val="18"/>
                <w:szCs w:val="18"/>
              </w:rPr>
            </w:pPr>
          </w:p>
        </w:tc>
      </w:tr>
      <w:tr w:rsidR="007F3C5E" w:rsidRPr="00081D72" w14:paraId="50EB28DE" w14:textId="77777777" w:rsidTr="00081D72">
        <w:trPr>
          <w:trHeight w:val="20"/>
        </w:trPr>
        <w:tc>
          <w:tcPr>
            <w:tcW w:w="3840" w:type="dxa"/>
          </w:tcPr>
          <w:p w14:paraId="47797978" w14:textId="77777777" w:rsidR="007F3C5E" w:rsidRPr="00081D72" w:rsidRDefault="007F3C5E" w:rsidP="00E80FE9">
            <w:pPr>
              <w:tabs>
                <w:tab w:val="center" w:pos="4320"/>
                <w:tab w:val="right" w:pos="8640"/>
                <w:tab w:val="left" w:pos="1985"/>
              </w:tabs>
              <w:ind w:left="-101" w:right="-72"/>
              <w:rPr>
                <w:rFonts w:ascii="Arial" w:hAnsi="Arial" w:cs="Arial"/>
                <w:color w:val="000000"/>
                <w:sz w:val="18"/>
                <w:szCs w:val="18"/>
              </w:rPr>
            </w:pPr>
            <w:proofErr w:type="gramStart"/>
            <w:r w:rsidRPr="00081D72">
              <w:rPr>
                <w:rFonts w:ascii="Arial" w:hAnsi="Arial" w:cs="Arial"/>
                <w:b/>
                <w:color w:val="000000"/>
                <w:sz w:val="18"/>
                <w:szCs w:val="18"/>
              </w:rPr>
              <w:t>At</w:t>
            </w:r>
            <w:proofErr w:type="gramEnd"/>
            <w:r w:rsidRPr="00081D72">
              <w:rPr>
                <w:rFonts w:ascii="Arial" w:hAnsi="Arial" w:cs="Arial"/>
                <w:b/>
                <w:color w:val="000000"/>
                <w:sz w:val="18"/>
                <w:szCs w:val="18"/>
              </w:rPr>
              <w:t xml:space="preserve"> 31 December 2022</w:t>
            </w:r>
          </w:p>
        </w:tc>
        <w:tc>
          <w:tcPr>
            <w:tcW w:w="1407" w:type="dxa"/>
            <w:shd w:val="clear" w:color="auto" w:fill="FAFAFA"/>
          </w:tcPr>
          <w:p w14:paraId="1A35DAFF" w14:textId="77777777" w:rsidR="007F3C5E" w:rsidRPr="00081D72" w:rsidRDefault="007F3C5E" w:rsidP="00E80FE9">
            <w:pPr>
              <w:ind w:right="-72"/>
              <w:jc w:val="right"/>
              <w:rPr>
                <w:rFonts w:ascii="Arial" w:hAnsi="Arial" w:cs="Arial"/>
                <w:color w:val="000000"/>
                <w:sz w:val="18"/>
                <w:szCs w:val="18"/>
              </w:rPr>
            </w:pPr>
          </w:p>
        </w:tc>
        <w:tc>
          <w:tcPr>
            <w:tcW w:w="1407" w:type="dxa"/>
            <w:shd w:val="clear" w:color="auto" w:fill="FAFAFA"/>
          </w:tcPr>
          <w:p w14:paraId="1F1F196B" w14:textId="77777777" w:rsidR="007F3C5E" w:rsidRPr="00081D72" w:rsidRDefault="007F3C5E" w:rsidP="00E80FE9">
            <w:pPr>
              <w:ind w:right="-72"/>
              <w:jc w:val="right"/>
              <w:rPr>
                <w:rFonts w:ascii="Arial" w:hAnsi="Arial" w:cs="Arial"/>
                <w:color w:val="000000"/>
                <w:sz w:val="18"/>
                <w:szCs w:val="18"/>
              </w:rPr>
            </w:pPr>
          </w:p>
        </w:tc>
        <w:tc>
          <w:tcPr>
            <w:tcW w:w="1407" w:type="dxa"/>
            <w:shd w:val="clear" w:color="auto" w:fill="FAFAFA"/>
          </w:tcPr>
          <w:p w14:paraId="071EDADE" w14:textId="77777777" w:rsidR="007F3C5E" w:rsidRPr="00081D72" w:rsidRDefault="007F3C5E" w:rsidP="00E80FE9">
            <w:pPr>
              <w:ind w:right="-72"/>
              <w:jc w:val="right"/>
              <w:rPr>
                <w:rFonts w:ascii="Arial" w:hAnsi="Arial" w:cs="Arial"/>
                <w:color w:val="000000"/>
                <w:sz w:val="18"/>
                <w:szCs w:val="18"/>
              </w:rPr>
            </w:pPr>
          </w:p>
        </w:tc>
        <w:tc>
          <w:tcPr>
            <w:tcW w:w="1409" w:type="dxa"/>
            <w:shd w:val="clear" w:color="auto" w:fill="FAFAFA"/>
          </w:tcPr>
          <w:p w14:paraId="45BF2494" w14:textId="77777777" w:rsidR="007F3C5E" w:rsidRPr="00081D72" w:rsidRDefault="007F3C5E" w:rsidP="00E80FE9">
            <w:pPr>
              <w:ind w:right="-72"/>
              <w:jc w:val="right"/>
              <w:rPr>
                <w:rFonts w:ascii="Arial" w:hAnsi="Arial" w:cs="Arial"/>
                <w:color w:val="000000"/>
                <w:sz w:val="18"/>
                <w:szCs w:val="18"/>
              </w:rPr>
            </w:pPr>
          </w:p>
        </w:tc>
      </w:tr>
      <w:tr w:rsidR="007F3C5E" w:rsidRPr="00081D72" w14:paraId="0E1685B9" w14:textId="77777777" w:rsidTr="00081D72">
        <w:trPr>
          <w:trHeight w:val="20"/>
        </w:trPr>
        <w:tc>
          <w:tcPr>
            <w:tcW w:w="3840" w:type="dxa"/>
          </w:tcPr>
          <w:p w14:paraId="688BA416" w14:textId="77777777" w:rsidR="007F3C5E" w:rsidRPr="00081D72" w:rsidRDefault="007F3C5E" w:rsidP="00E80FE9">
            <w:pPr>
              <w:tabs>
                <w:tab w:val="center" w:pos="4320"/>
                <w:tab w:val="right" w:pos="8640"/>
                <w:tab w:val="left" w:pos="1985"/>
              </w:tabs>
              <w:ind w:left="-101" w:right="-72"/>
              <w:rPr>
                <w:rFonts w:ascii="Arial" w:hAnsi="Arial" w:cs="Arial"/>
                <w:b/>
                <w:color w:val="000000"/>
                <w:sz w:val="18"/>
                <w:szCs w:val="18"/>
              </w:rPr>
            </w:pPr>
            <w:r w:rsidRPr="00081D72">
              <w:rPr>
                <w:rFonts w:ascii="Arial" w:hAnsi="Arial" w:cs="Arial"/>
                <w:color w:val="000000"/>
                <w:sz w:val="18"/>
                <w:szCs w:val="18"/>
              </w:rPr>
              <w:t>Cost</w:t>
            </w:r>
          </w:p>
        </w:tc>
        <w:tc>
          <w:tcPr>
            <w:tcW w:w="1407" w:type="dxa"/>
            <w:shd w:val="clear" w:color="auto" w:fill="FAFAFA"/>
          </w:tcPr>
          <w:p w14:paraId="5022DF38" w14:textId="5BC37CEA"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6,574,735</w:t>
            </w:r>
          </w:p>
        </w:tc>
        <w:tc>
          <w:tcPr>
            <w:tcW w:w="1407" w:type="dxa"/>
            <w:shd w:val="clear" w:color="auto" w:fill="FAFAFA"/>
          </w:tcPr>
          <w:p w14:paraId="64DA5184" w14:textId="73C1EEA6"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shd w:val="clear" w:color="auto" w:fill="FAFAFA"/>
          </w:tcPr>
          <w:p w14:paraId="26761D8E" w14:textId="233F4070"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2,517,777</w:t>
            </w:r>
          </w:p>
        </w:tc>
        <w:tc>
          <w:tcPr>
            <w:tcW w:w="1409" w:type="dxa"/>
            <w:shd w:val="clear" w:color="auto" w:fill="FAFAFA"/>
          </w:tcPr>
          <w:p w14:paraId="1C5899F1" w14:textId="7B75F2A8"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11,368,301</w:t>
            </w:r>
          </w:p>
        </w:tc>
      </w:tr>
      <w:tr w:rsidR="007F3C5E" w:rsidRPr="00081D72" w14:paraId="33DAF002" w14:textId="77777777" w:rsidTr="00081D72">
        <w:trPr>
          <w:trHeight w:val="20"/>
        </w:trPr>
        <w:tc>
          <w:tcPr>
            <w:tcW w:w="3840" w:type="dxa"/>
          </w:tcPr>
          <w:p w14:paraId="1114D583" w14:textId="77777777" w:rsidR="007F3C5E" w:rsidRPr="00081D72" w:rsidRDefault="007F3C5E" w:rsidP="00E80FE9">
            <w:pPr>
              <w:tabs>
                <w:tab w:val="center" w:pos="4320"/>
                <w:tab w:val="right" w:pos="8640"/>
                <w:tab w:val="left" w:pos="1985"/>
              </w:tabs>
              <w:ind w:left="-101" w:right="-72"/>
              <w:rPr>
                <w:rFonts w:ascii="Arial" w:hAnsi="Arial" w:cs="Arial"/>
                <w:color w:val="000000"/>
                <w:sz w:val="18"/>
                <w:szCs w:val="18"/>
              </w:rPr>
            </w:pPr>
            <w:r w:rsidRPr="00081D72">
              <w:rPr>
                <w:rFonts w:ascii="Arial" w:hAnsi="Arial" w:cs="Arial"/>
                <w:sz w:val="18"/>
                <w:szCs w:val="18"/>
                <w:u w:val="single"/>
              </w:rPr>
              <w:t>Less:</w:t>
            </w:r>
            <w:r w:rsidRPr="00081D72">
              <w:rPr>
                <w:rFonts w:ascii="Arial" w:hAnsi="Arial" w:cs="Arial"/>
                <w:sz w:val="18"/>
                <w:szCs w:val="18"/>
              </w:rPr>
              <w:t xml:space="preserve"> Accumulated </w:t>
            </w:r>
            <w:proofErr w:type="spellStart"/>
            <w:r w:rsidRPr="00081D72">
              <w:rPr>
                <w:rFonts w:ascii="Arial" w:hAnsi="Arial" w:cs="Arial"/>
                <w:sz w:val="18"/>
                <w:szCs w:val="18"/>
              </w:rPr>
              <w:t>amortisation</w:t>
            </w:r>
            <w:proofErr w:type="spellEnd"/>
            <w:r w:rsidRPr="00081D72">
              <w:rPr>
                <w:rFonts w:ascii="Arial" w:hAnsi="Arial" w:cs="Arial"/>
                <w:sz w:val="18"/>
                <w:szCs w:val="18"/>
              </w:rPr>
              <w:t xml:space="preserve"> </w:t>
            </w:r>
          </w:p>
        </w:tc>
        <w:tc>
          <w:tcPr>
            <w:tcW w:w="1407" w:type="dxa"/>
            <w:shd w:val="clear" w:color="auto" w:fill="FAFAFA"/>
          </w:tcPr>
          <w:p w14:paraId="674FCB1E" w14:textId="15CB7384"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(6,044,258)</w:t>
            </w:r>
          </w:p>
        </w:tc>
        <w:tc>
          <w:tcPr>
            <w:tcW w:w="1407" w:type="dxa"/>
            <w:shd w:val="clear" w:color="auto" w:fill="FAFAFA"/>
          </w:tcPr>
          <w:p w14:paraId="7B303781" w14:textId="71ED4D5D"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shd w:val="clear" w:color="auto" w:fill="FAFAFA"/>
          </w:tcPr>
          <w:p w14:paraId="03CE4880" w14:textId="716A5FE9"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9" w:type="dxa"/>
            <w:shd w:val="clear" w:color="auto" w:fill="FAFAFA"/>
          </w:tcPr>
          <w:p w14:paraId="1BC01B10" w14:textId="62CDF89A"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(6,044,258)</w:t>
            </w:r>
          </w:p>
        </w:tc>
      </w:tr>
      <w:tr w:rsidR="007F3C5E" w:rsidRPr="00081D72" w14:paraId="44BB2762" w14:textId="77777777" w:rsidTr="00081D72">
        <w:trPr>
          <w:trHeight w:val="20"/>
        </w:trPr>
        <w:tc>
          <w:tcPr>
            <w:tcW w:w="3840" w:type="dxa"/>
          </w:tcPr>
          <w:p w14:paraId="7136433B" w14:textId="77777777" w:rsidR="007F3C5E" w:rsidRPr="00081D72" w:rsidRDefault="007F3C5E" w:rsidP="00E80FE9">
            <w:pPr>
              <w:tabs>
                <w:tab w:val="center" w:pos="4320"/>
                <w:tab w:val="right" w:pos="8640"/>
                <w:tab w:val="left" w:pos="1985"/>
              </w:tabs>
              <w:ind w:left="-101" w:right="-72"/>
              <w:rPr>
                <w:rFonts w:ascii="Arial" w:hAnsi="Arial" w:cs="Arial"/>
                <w:color w:val="000000"/>
                <w:sz w:val="18"/>
                <w:szCs w:val="18"/>
                <w:u w:val="single"/>
              </w:rPr>
            </w:pPr>
            <w:r w:rsidRPr="00081D72">
              <w:rPr>
                <w:rFonts w:ascii="Arial" w:hAnsi="Arial" w:cs="Arial"/>
                <w:sz w:val="18"/>
                <w:szCs w:val="18"/>
                <w:u w:val="single"/>
              </w:rPr>
              <w:t>Less:</w:t>
            </w:r>
            <w:r w:rsidRPr="00081D72">
              <w:rPr>
                <w:rFonts w:ascii="Arial" w:hAnsi="Arial" w:cs="Arial"/>
                <w:sz w:val="18"/>
                <w:szCs w:val="18"/>
              </w:rPr>
              <w:t xml:space="preserve"> Accumulated impairment</w:t>
            </w:r>
          </w:p>
        </w:tc>
        <w:tc>
          <w:tcPr>
            <w:tcW w:w="1407" w:type="dxa"/>
            <w:tcBorders>
              <w:bottom w:val="single" w:sz="4" w:space="0" w:color="auto"/>
            </w:tcBorders>
            <w:shd w:val="clear" w:color="auto" w:fill="FAFAFA"/>
          </w:tcPr>
          <w:p w14:paraId="49BE2BB7" w14:textId="0AD8B256" w:rsidR="007F3C5E" w:rsidRPr="00081D72" w:rsidRDefault="0015009B" w:rsidP="00E80FE9">
            <w:pPr>
              <w:ind w:right="-72"/>
              <w:jc w:val="right"/>
              <w:rPr>
                <w:rFonts w:ascii="Arial" w:hAnsi="Arial" w:cs="Arial"/>
                <w:color w:val="000000"/>
                <w:sz w:val="18"/>
                <w:szCs w:val="18"/>
              </w:rPr>
            </w:pPr>
            <w:r>
              <w:rPr>
                <w:rFonts w:ascii="Arial" w:hAnsi="Arial" w:cs="Arial"/>
                <w:color w:val="000000"/>
                <w:sz w:val="18"/>
                <w:szCs w:val="18"/>
              </w:rPr>
              <w:t>-</w:t>
            </w:r>
          </w:p>
        </w:tc>
        <w:tc>
          <w:tcPr>
            <w:tcW w:w="1407" w:type="dxa"/>
            <w:tcBorders>
              <w:bottom w:val="single" w:sz="4" w:space="0" w:color="auto"/>
            </w:tcBorders>
            <w:shd w:val="clear" w:color="auto" w:fill="FAFAFA"/>
          </w:tcPr>
          <w:p w14:paraId="1F9FD9EF" w14:textId="37BDDAC0"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w:t>
            </w:r>
          </w:p>
        </w:tc>
        <w:tc>
          <w:tcPr>
            <w:tcW w:w="1407" w:type="dxa"/>
            <w:tcBorders>
              <w:bottom w:val="single" w:sz="4" w:space="0" w:color="auto"/>
            </w:tcBorders>
            <w:shd w:val="clear" w:color="auto" w:fill="FAFAFA"/>
          </w:tcPr>
          <w:p w14:paraId="5278601E" w14:textId="686DD1A8"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(909,066)</w:t>
            </w:r>
          </w:p>
        </w:tc>
        <w:tc>
          <w:tcPr>
            <w:tcW w:w="1409" w:type="dxa"/>
            <w:tcBorders>
              <w:bottom w:val="single" w:sz="4" w:space="0" w:color="auto"/>
            </w:tcBorders>
            <w:shd w:val="clear" w:color="auto" w:fill="FAFAFA"/>
          </w:tcPr>
          <w:p w14:paraId="6F0C44E0" w14:textId="2999567B"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(909,066)</w:t>
            </w:r>
          </w:p>
        </w:tc>
      </w:tr>
      <w:tr w:rsidR="007F3C5E" w:rsidRPr="00081D72" w14:paraId="5EDE9573" w14:textId="77777777" w:rsidTr="00081D72">
        <w:trPr>
          <w:trHeight w:val="20"/>
        </w:trPr>
        <w:tc>
          <w:tcPr>
            <w:tcW w:w="3840" w:type="dxa"/>
          </w:tcPr>
          <w:p w14:paraId="5AE2A48E" w14:textId="77777777" w:rsidR="007F3C5E" w:rsidRPr="00081D72" w:rsidRDefault="007F3C5E" w:rsidP="00E80FE9">
            <w:pPr>
              <w:tabs>
                <w:tab w:val="center" w:pos="4320"/>
                <w:tab w:val="right" w:pos="8640"/>
                <w:tab w:val="left" w:pos="1985"/>
              </w:tabs>
              <w:ind w:left="-101" w:right="-72"/>
              <w:rPr>
                <w:rFonts w:ascii="Arial" w:hAnsi="Arial" w:cs="Arial"/>
                <w:color w:val="000000"/>
                <w:sz w:val="18"/>
                <w:szCs w:val="18"/>
              </w:rPr>
            </w:pPr>
          </w:p>
        </w:tc>
        <w:tc>
          <w:tcPr>
            <w:tcW w:w="1407" w:type="dxa"/>
            <w:tcBorders>
              <w:top w:val="single" w:sz="4" w:space="0" w:color="auto"/>
            </w:tcBorders>
            <w:shd w:val="clear" w:color="auto" w:fill="FAFAFA"/>
          </w:tcPr>
          <w:p w14:paraId="43CFC024" w14:textId="77777777" w:rsidR="007F3C5E" w:rsidRPr="00081D72" w:rsidRDefault="007F3C5E" w:rsidP="00E80FE9">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140AF5C7" w14:textId="77777777" w:rsidR="007F3C5E" w:rsidRPr="00081D72" w:rsidRDefault="007F3C5E" w:rsidP="00E80FE9">
            <w:pPr>
              <w:ind w:right="-72"/>
              <w:jc w:val="right"/>
              <w:rPr>
                <w:rFonts w:ascii="Arial" w:hAnsi="Arial" w:cs="Arial"/>
                <w:color w:val="000000"/>
                <w:sz w:val="18"/>
                <w:szCs w:val="18"/>
              </w:rPr>
            </w:pPr>
          </w:p>
        </w:tc>
        <w:tc>
          <w:tcPr>
            <w:tcW w:w="1407" w:type="dxa"/>
            <w:tcBorders>
              <w:top w:val="single" w:sz="4" w:space="0" w:color="auto"/>
            </w:tcBorders>
            <w:shd w:val="clear" w:color="auto" w:fill="FAFAFA"/>
          </w:tcPr>
          <w:p w14:paraId="03839ED3" w14:textId="77777777" w:rsidR="007F3C5E" w:rsidRPr="00081D72" w:rsidRDefault="007F3C5E" w:rsidP="00E80FE9">
            <w:pPr>
              <w:ind w:right="-72"/>
              <w:jc w:val="right"/>
              <w:rPr>
                <w:rFonts w:ascii="Arial" w:hAnsi="Arial" w:cs="Arial"/>
                <w:color w:val="000000"/>
                <w:sz w:val="18"/>
                <w:szCs w:val="18"/>
              </w:rPr>
            </w:pPr>
          </w:p>
        </w:tc>
        <w:tc>
          <w:tcPr>
            <w:tcW w:w="1409" w:type="dxa"/>
            <w:tcBorders>
              <w:top w:val="single" w:sz="4" w:space="0" w:color="auto"/>
            </w:tcBorders>
            <w:shd w:val="clear" w:color="auto" w:fill="FAFAFA"/>
          </w:tcPr>
          <w:p w14:paraId="6B70BBB9" w14:textId="77777777" w:rsidR="007F3C5E" w:rsidRPr="00081D72" w:rsidRDefault="007F3C5E" w:rsidP="00E80FE9">
            <w:pPr>
              <w:ind w:right="-72"/>
              <w:jc w:val="right"/>
              <w:rPr>
                <w:rFonts w:ascii="Arial" w:hAnsi="Arial" w:cs="Arial"/>
                <w:color w:val="000000"/>
                <w:sz w:val="18"/>
                <w:szCs w:val="18"/>
              </w:rPr>
            </w:pPr>
          </w:p>
        </w:tc>
      </w:tr>
      <w:tr w:rsidR="007F3C5E" w:rsidRPr="00081D72" w14:paraId="5E87B2FF" w14:textId="77777777" w:rsidTr="00081D72">
        <w:trPr>
          <w:trHeight w:val="20"/>
        </w:trPr>
        <w:tc>
          <w:tcPr>
            <w:tcW w:w="3840" w:type="dxa"/>
          </w:tcPr>
          <w:p w14:paraId="1C1856B0" w14:textId="77777777" w:rsidR="007F3C5E" w:rsidRPr="00081D72" w:rsidRDefault="007F3C5E" w:rsidP="00E80FE9">
            <w:pPr>
              <w:tabs>
                <w:tab w:val="center" w:pos="4320"/>
                <w:tab w:val="right" w:pos="8640"/>
                <w:tab w:val="left" w:pos="1985"/>
              </w:tabs>
              <w:ind w:left="-101" w:right="-72"/>
              <w:rPr>
                <w:rFonts w:ascii="Arial" w:hAnsi="Arial" w:cs="Arial"/>
                <w:color w:val="000000"/>
                <w:sz w:val="18"/>
                <w:szCs w:val="18"/>
              </w:rPr>
            </w:pPr>
            <w:r w:rsidRPr="00081D72">
              <w:rPr>
                <w:rFonts w:ascii="Arial" w:hAnsi="Arial" w:cs="Arial"/>
                <w:sz w:val="18"/>
                <w:szCs w:val="18"/>
              </w:rPr>
              <w:t>Net book value</w:t>
            </w:r>
          </w:p>
        </w:tc>
        <w:tc>
          <w:tcPr>
            <w:tcW w:w="1407" w:type="dxa"/>
            <w:tcBorders>
              <w:bottom w:val="single" w:sz="4" w:space="0" w:color="auto"/>
            </w:tcBorders>
            <w:shd w:val="clear" w:color="auto" w:fill="FAFAFA"/>
          </w:tcPr>
          <w:p w14:paraId="6CC265B7" w14:textId="441BBEC8"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530,477</w:t>
            </w:r>
          </w:p>
        </w:tc>
        <w:tc>
          <w:tcPr>
            <w:tcW w:w="1407" w:type="dxa"/>
            <w:tcBorders>
              <w:bottom w:val="single" w:sz="4" w:space="0" w:color="auto"/>
            </w:tcBorders>
            <w:shd w:val="clear" w:color="auto" w:fill="FAFAFA"/>
          </w:tcPr>
          <w:p w14:paraId="78C51E21" w14:textId="3C55CF59"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2,275,789</w:t>
            </w:r>
          </w:p>
        </w:tc>
        <w:tc>
          <w:tcPr>
            <w:tcW w:w="1407" w:type="dxa"/>
            <w:tcBorders>
              <w:bottom w:val="single" w:sz="4" w:space="0" w:color="auto"/>
            </w:tcBorders>
            <w:shd w:val="clear" w:color="auto" w:fill="FAFAFA"/>
          </w:tcPr>
          <w:p w14:paraId="3D21D38C" w14:textId="62C66DAD"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1,608,711</w:t>
            </w:r>
          </w:p>
        </w:tc>
        <w:tc>
          <w:tcPr>
            <w:tcW w:w="1409" w:type="dxa"/>
            <w:tcBorders>
              <w:bottom w:val="single" w:sz="4" w:space="0" w:color="auto"/>
            </w:tcBorders>
            <w:shd w:val="clear" w:color="auto" w:fill="FAFAFA"/>
          </w:tcPr>
          <w:p w14:paraId="55BD6991" w14:textId="07563CC9" w:rsidR="007F3C5E" w:rsidRPr="00081D72" w:rsidRDefault="00BA634B" w:rsidP="00E80FE9">
            <w:pPr>
              <w:ind w:right="-72"/>
              <w:jc w:val="right"/>
              <w:rPr>
                <w:rFonts w:ascii="Arial" w:hAnsi="Arial" w:cs="Arial"/>
                <w:color w:val="000000"/>
                <w:sz w:val="18"/>
                <w:szCs w:val="18"/>
              </w:rPr>
            </w:pPr>
            <w:r w:rsidRPr="00081D72">
              <w:rPr>
                <w:rFonts w:ascii="Arial" w:hAnsi="Arial" w:cs="Arial"/>
                <w:color w:val="000000"/>
                <w:sz w:val="18"/>
                <w:szCs w:val="18"/>
              </w:rPr>
              <w:t>4,414,977</w:t>
            </w:r>
          </w:p>
        </w:tc>
      </w:tr>
    </w:tbl>
    <w:p w14:paraId="00C0068A" w14:textId="2C7892AB" w:rsidR="007A5A72" w:rsidRPr="007F3C5E" w:rsidRDefault="007A5A72">
      <w:pPr>
        <w:rPr>
          <w:rFonts w:ascii="Arial" w:eastAsia="Arial" w:hAnsi="Arial" w:cs="Arial"/>
          <w:b/>
          <w:sz w:val="18"/>
          <w:szCs w:val="18"/>
        </w:rPr>
      </w:pPr>
    </w:p>
    <w:p w14:paraId="2C4AC5E4" w14:textId="75EB6EDE" w:rsidR="007A5A72" w:rsidRPr="00B876A7" w:rsidRDefault="0032140B">
      <w:pPr>
        <w:rPr>
          <w:rFonts w:ascii="Arial" w:eastAsia="Arial" w:hAnsi="Arial" w:cs="Arial"/>
          <w:sz w:val="18"/>
          <w:szCs w:val="18"/>
        </w:rPr>
      </w:pPr>
      <w:r w:rsidRPr="00B876A7">
        <w:rPr>
          <w:rFonts w:ascii="Arial" w:eastAsia="Arial" w:hAnsi="Arial" w:cs="Arial"/>
          <w:sz w:val="18"/>
          <w:szCs w:val="18"/>
        </w:rPr>
        <w:t xml:space="preserve">Amortisation of Baht </w:t>
      </w:r>
      <w:r w:rsidR="00BA634B" w:rsidRPr="001B0393">
        <w:rPr>
          <w:rFonts w:ascii="Arial" w:hAnsi="Arial" w:cs="Arial"/>
          <w:color w:val="000000"/>
          <w:sz w:val="18"/>
          <w:szCs w:val="18"/>
        </w:rPr>
        <w:t>424,292</w:t>
      </w:r>
      <w:r w:rsidR="00BA634B">
        <w:rPr>
          <w:rFonts w:ascii="Arial" w:hAnsi="Arial" w:cs="Arial"/>
          <w:color w:val="000000"/>
          <w:sz w:val="18"/>
          <w:szCs w:val="18"/>
        </w:rPr>
        <w:t xml:space="preserve"> </w:t>
      </w:r>
      <w:r w:rsidRPr="00B876A7">
        <w:rPr>
          <w:rFonts w:ascii="Arial" w:eastAsia="Arial" w:hAnsi="Arial" w:cs="Arial"/>
          <w:sz w:val="18"/>
          <w:szCs w:val="18"/>
        </w:rPr>
        <w:t xml:space="preserve">and </w:t>
      </w:r>
      <w:r w:rsidR="00BA634B" w:rsidRPr="00BA634B">
        <w:rPr>
          <w:rFonts w:ascii="Arial" w:hAnsi="Arial" w:cs="Arial"/>
          <w:color w:val="000000"/>
          <w:sz w:val="18"/>
          <w:szCs w:val="18"/>
        </w:rPr>
        <w:t>416,662</w:t>
      </w:r>
      <w:r w:rsidRPr="00B876A7">
        <w:rPr>
          <w:rFonts w:ascii="Arial" w:eastAsia="Arial" w:hAnsi="Arial" w:cs="Arial"/>
          <w:sz w:val="18"/>
          <w:szCs w:val="18"/>
        </w:rPr>
        <w:t xml:space="preserve"> (202</w:t>
      </w:r>
      <w:r w:rsidR="00C44423">
        <w:rPr>
          <w:rFonts w:ascii="Arial" w:eastAsia="Arial" w:hAnsi="Arial" w:cs="Arial"/>
          <w:sz w:val="18"/>
          <w:szCs w:val="18"/>
        </w:rPr>
        <w:t>1</w:t>
      </w:r>
      <w:r w:rsidRPr="00B876A7">
        <w:rPr>
          <w:rFonts w:ascii="Arial" w:eastAsia="Arial" w:hAnsi="Arial" w:cs="Arial"/>
          <w:sz w:val="18"/>
          <w:szCs w:val="18"/>
        </w:rPr>
        <w:t xml:space="preserve">: Baht </w:t>
      </w:r>
      <w:r w:rsidR="00C44423" w:rsidRPr="00B876A7">
        <w:rPr>
          <w:rFonts w:ascii="Arial" w:eastAsia="Arial" w:hAnsi="Arial" w:cs="Arial"/>
          <w:sz w:val="18"/>
          <w:szCs w:val="18"/>
        </w:rPr>
        <w:t>1,013,461 and 982,419</w:t>
      </w:r>
      <w:r w:rsidRPr="00B876A7">
        <w:rPr>
          <w:rFonts w:ascii="Arial" w:eastAsia="Arial" w:hAnsi="Arial" w:cs="Arial"/>
          <w:sz w:val="18"/>
          <w:szCs w:val="18"/>
        </w:rPr>
        <w:t>) is included in administrative expenses in consolidated and separate financial statements.</w:t>
      </w:r>
    </w:p>
    <w:p w14:paraId="6AF59C94" w14:textId="18EF169D" w:rsidR="009A6A78" w:rsidRDefault="009A6A78">
      <w:pPr>
        <w:rPr>
          <w:rFonts w:ascii="Arial" w:eastAsia="Arial" w:hAnsi="Arial" w:cstheme="minorBidi"/>
          <w:sz w:val="18"/>
          <w:szCs w:val="18"/>
        </w:rPr>
      </w:pPr>
    </w:p>
    <w:p w14:paraId="2743464D" w14:textId="77777777" w:rsidR="00086FF1" w:rsidRPr="00BE68BC" w:rsidRDefault="00086FF1">
      <w:pPr>
        <w:rPr>
          <w:rFonts w:ascii="Arial" w:eastAsia="Arial" w:hAnsi="Arial" w:cstheme="minorBidi"/>
          <w:sz w:val="18"/>
          <w:szCs w:val="18"/>
        </w:rPr>
      </w:pPr>
    </w:p>
    <w:tbl>
      <w:tblPr>
        <w:tblStyle w:val="affffffffffd"/>
        <w:tblW w:w="9450" w:type="dxa"/>
        <w:tblInd w:w="18" w:type="dxa"/>
        <w:tblLayout w:type="fixed"/>
        <w:tblLook w:val="0000" w:firstRow="0" w:lastRow="0" w:firstColumn="0" w:lastColumn="0" w:noHBand="0" w:noVBand="0"/>
      </w:tblPr>
      <w:tblGrid>
        <w:gridCol w:w="9450"/>
      </w:tblGrid>
      <w:tr w:rsidR="007A5A72" w:rsidRPr="00B876A7" w14:paraId="69D63FDA" w14:textId="77777777">
        <w:trPr>
          <w:trHeight w:val="389"/>
        </w:trPr>
        <w:tc>
          <w:tcPr>
            <w:tcW w:w="9450" w:type="dxa"/>
            <w:shd w:val="clear" w:color="auto" w:fill="FFA543"/>
            <w:vAlign w:val="center"/>
          </w:tcPr>
          <w:p w14:paraId="4B968E19" w14:textId="7080C936" w:rsidR="007A5A72" w:rsidRPr="00B876A7" w:rsidRDefault="00AA6F42">
            <w:pPr>
              <w:ind w:left="434" w:hanging="434"/>
              <w:rPr>
                <w:rFonts w:ascii="Arial" w:eastAsia="Arial" w:hAnsi="Arial" w:cs="Arial"/>
                <w:b/>
                <w:color w:val="FFFFFF"/>
                <w:sz w:val="18"/>
                <w:szCs w:val="18"/>
              </w:rPr>
            </w:pPr>
            <w:r>
              <w:rPr>
                <w:rFonts w:ascii="Arial" w:eastAsia="Arial" w:hAnsi="Arial" w:cs="Arial"/>
                <w:b/>
                <w:color w:val="FFFFFF"/>
                <w:sz w:val="18"/>
                <w:szCs w:val="18"/>
              </w:rPr>
              <w:t>19</w:t>
            </w:r>
            <w:r w:rsidR="0032140B" w:rsidRPr="00B876A7">
              <w:rPr>
                <w:rFonts w:ascii="Arial" w:eastAsia="Arial" w:hAnsi="Arial" w:cs="Arial"/>
                <w:b/>
                <w:color w:val="FFFFFF"/>
                <w:sz w:val="18"/>
                <w:szCs w:val="18"/>
              </w:rPr>
              <w:tab/>
              <w:t>Deferred income taxes</w:t>
            </w:r>
          </w:p>
        </w:tc>
      </w:tr>
    </w:tbl>
    <w:p w14:paraId="5B5C882D" w14:textId="77777777" w:rsidR="007A5A72" w:rsidRPr="00B876A7" w:rsidRDefault="007A5A72">
      <w:pPr>
        <w:jc w:val="left"/>
        <w:rPr>
          <w:rFonts w:ascii="Arial" w:eastAsia="Arial" w:hAnsi="Arial" w:cs="Arial"/>
          <w:sz w:val="18"/>
          <w:szCs w:val="18"/>
        </w:rPr>
      </w:pPr>
    </w:p>
    <w:p w14:paraId="07E11B77" w14:textId="77777777" w:rsidR="007A5A72" w:rsidRPr="00B876A7" w:rsidRDefault="0032140B">
      <w:pPr>
        <w:tabs>
          <w:tab w:val="left" w:pos="7380"/>
          <w:tab w:val="right" w:pos="8640"/>
        </w:tabs>
        <w:jc w:val="left"/>
        <w:rPr>
          <w:rFonts w:ascii="Arial" w:eastAsia="Arial" w:hAnsi="Arial" w:cs="Arial"/>
          <w:smallCaps/>
          <w:sz w:val="18"/>
          <w:szCs w:val="18"/>
        </w:rPr>
      </w:pPr>
      <w:r w:rsidRPr="00B876A7">
        <w:rPr>
          <w:rFonts w:ascii="Arial" w:eastAsia="Arial" w:hAnsi="Arial" w:cs="Arial"/>
          <w:sz w:val="18"/>
          <w:szCs w:val="18"/>
        </w:rPr>
        <w:t>The analysis of deferred tax assets and deferred tax liability is as follows:</w:t>
      </w:r>
    </w:p>
    <w:p w14:paraId="61E75408" w14:textId="77777777" w:rsidR="007A5A72" w:rsidRPr="00B876A7" w:rsidRDefault="007A5A72">
      <w:pPr>
        <w:jc w:val="left"/>
        <w:rPr>
          <w:rFonts w:ascii="Arial" w:eastAsia="Arial" w:hAnsi="Arial" w:cs="Arial"/>
          <w:sz w:val="18"/>
          <w:szCs w:val="18"/>
        </w:rPr>
      </w:pPr>
    </w:p>
    <w:tbl>
      <w:tblPr>
        <w:tblStyle w:val="affffffffffe"/>
        <w:tblW w:w="9446" w:type="dxa"/>
        <w:tblLayout w:type="fixed"/>
        <w:tblLook w:val="0000" w:firstRow="0" w:lastRow="0" w:firstColumn="0" w:lastColumn="0" w:noHBand="0" w:noVBand="0"/>
      </w:tblPr>
      <w:tblGrid>
        <w:gridCol w:w="3969"/>
        <w:gridCol w:w="1418"/>
        <w:gridCol w:w="1276"/>
        <w:gridCol w:w="1417"/>
        <w:gridCol w:w="1366"/>
      </w:tblGrid>
      <w:tr w:rsidR="007A5A72" w:rsidRPr="00E77800" w14:paraId="2F2EDDCA" w14:textId="77777777" w:rsidTr="00814A79">
        <w:tc>
          <w:tcPr>
            <w:tcW w:w="3969" w:type="dxa"/>
            <w:vAlign w:val="bottom"/>
          </w:tcPr>
          <w:p w14:paraId="028FB2C4" w14:textId="77777777" w:rsidR="007A5A72" w:rsidRPr="00E77800" w:rsidRDefault="007A5A72" w:rsidP="00DF686A">
            <w:pPr>
              <w:spacing w:before="0" w:after="0"/>
              <w:ind w:left="-101"/>
              <w:rPr>
                <w:sz w:val="18"/>
                <w:szCs w:val="18"/>
              </w:rPr>
            </w:pPr>
          </w:p>
        </w:tc>
        <w:tc>
          <w:tcPr>
            <w:tcW w:w="2694" w:type="dxa"/>
            <w:gridSpan w:val="2"/>
            <w:tcBorders>
              <w:top w:val="single" w:sz="4" w:space="0" w:color="auto"/>
              <w:bottom w:val="single" w:sz="4" w:space="0" w:color="auto"/>
            </w:tcBorders>
            <w:shd w:val="clear" w:color="auto" w:fill="auto"/>
            <w:vAlign w:val="bottom"/>
          </w:tcPr>
          <w:p w14:paraId="5DC9C658" w14:textId="77777777" w:rsidR="007A5A72" w:rsidRPr="00E77800" w:rsidRDefault="0032140B" w:rsidP="00DF686A">
            <w:pPr>
              <w:spacing w:before="0" w:after="0"/>
              <w:ind w:right="-72"/>
              <w:jc w:val="center"/>
              <w:rPr>
                <w:b/>
                <w:sz w:val="18"/>
                <w:szCs w:val="18"/>
              </w:rPr>
            </w:pPr>
            <w:r w:rsidRPr="00E77800">
              <w:rPr>
                <w:b/>
                <w:sz w:val="18"/>
                <w:szCs w:val="18"/>
              </w:rPr>
              <w:t xml:space="preserve">Consolidated </w:t>
            </w:r>
          </w:p>
          <w:p w14:paraId="20CB0034" w14:textId="77777777" w:rsidR="007A5A72" w:rsidRPr="00E77800" w:rsidRDefault="0032140B" w:rsidP="00DF686A">
            <w:pPr>
              <w:spacing w:before="0" w:after="0"/>
              <w:ind w:right="-72"/>
              <w:jc w:val="center"/>
              <w:rPr>
                <w:b/>
                <w:sz w:val="18"/>
                <w:szCs w:val="18"/>
              </w:rPr>
            </w:pPr>
            <w:r w:rsidRPr="00E77800">
              <w:rPr>
                <w:b/>
                <w:sz w:val="18"/>
                <w:szCs w:val="18"/>
              </w:rPr>
              <w:t>financial statements</w:t>
            </w:r>
          </w:p>
        </w:tc>
        <w:tc>
          <w:tcPr>
            <w:tcW w:w="2783" w:type="dxa"/>
            <w:gridSpan w:val="2"/>
            <w:tcBorders>
              <w:top w:val="single" w:sz="4" w:space="0" w:color="auto"/>
              <w:bottom w:val="single" w:sz="4" w:space="0" w:color="auto"/>
            </w:tcBorders>
            <w:shd w:val="clear" w:color="auto" w:fill="auto"/>
            <w:vAlign w:val="bottom"/>
          </w:tcPr>
          <w:p w14:paraId="26D39A64" w14:textId="77777777" w:rsidR="007A5A72" w:rsidRPr="00E77800" w:rsidRDefault="0032140B" w:rsidP="00DF686A">
            <w:pPr>
              <w:spacing w:before="0" w:after="0"/>
              <w:ind w:right="-72"/>
              <w:jc w:val="center"/>
              <w:rPr>
                <w:b/>
                <w:sz w:val="18"/>
                <w:szCs w:val="18"/>
              </w:rPr>
            </w:pPr>
            <w:r w:rsidRPr="00E77800">
              <w:rPr>
                <w:b/>
                <w:sz w:val="18"/>
                <w:szCs w:val="18"/>
              </w:rPr>
              <w:t xml:space="preserve">Separate </w:t>
            </w:r>
          </w:p>
          <w:p w14:paraId="1ED6BD74" w14:textId="77777777" w:rsidR="007A5A72" w:rsidRPr="00E77800" w:rsidRDefault="0032140B" w:rsidP="00DF686A">
            <w:pPr>
              <w:spacing w:before="0" w:after="0"/>
              <w:ind w:right="-72"/>
              <w:jc w:val="center"/>
              <w:rPr>
                <w:b/>
                <w:sz w:val="18"/>
                <w:szCs w:val="18"/>
              </w:rPr>
            </w:pPr>
            <w:r w:rsidRPr="00E77800">
              <w:rPr>
                <w:b/>
                <w:sz w:val="18"/>
                <w:szCs w:val="18"/>
              </w:rPr>
              <w:t>financial statements</w:t>
            </w:r>
          </w:p>
        </w:tc>
      </w:tr>
      <w:tr w:rsidR="007A5A72" w:rsidRPr="00E77800" w14:paraId="341245EE" w14:textId="77777777" w:rsidTr="00814A79">
        <w:tc>
          <w:tcPr>
            <w:tcW w:w="3969" w:type="dxa"/>
            <w:vAlign w:val="bottom"/>
          </w:tcPr>
          <w:p w14:paraId="33FF4F46" w14:textId="77777777" w:rsidR="007A5A72" w:rsidRPr="00E77800" w:rsidRDefault="007A5A72" w:rsidP="00DF686A">
            <w:pPr>
              <w:spacing w:before="0" w:after="0"/>
              <w:ind w:left="-101"/>
              <w:rPr>
                <w:sz w:val="18"/>
                <w:szCs w:val="18"/>
              </w:rPr>
            </w:pPr>
          </w:p>
        </w:tc>
        <w:tc>
          <w:tcPr>
            <w:tcW w:w="1418" w:type="dxa"/>
            <w:tcBorders>
              <w:top w:val="single" w:sz="4" w:space="0" w:color="auto"/>
            </w:tcBorders>
            <w:vAlign w:val="bottom"/>
          </w:tcPr>
          <w:p w14:paraId="6490EF71" w14:textId="26F5E7DB" w:rsidR="007A5A72" w:rsidRPr="00E77800" w:rsidRDefault="0032140B" w:rsidP="00DF686A">
            <w:pPr>
              <w:spacing w:before="0" w:after="0"/>
              <w:ind w:right="-72"/>
              <w:jc w:val="right"/>
              <w:rPr>
                <w:b/>
                <w:sz w:val="18"/>
                <w:szCs w:val="18"/>
              </w:rPr>
            </w:pPr>
            <w:r w:rsidRPr="00E77800">
              <w:rPr>
                <w:b/>
                <w:sz w:val="18"/>
                <w:szCs w:val="18"/>
              </w:rPr>
              <w:t>202</w:t>
            </w:r>
            <w:r w:rsidR="00C44423">
              <w:rPr>
                <w:b/>
                <w:sz w:val="18"/>
                <w:szCs w:val="18"/>
              </w:rPr>
              <w:t>2</w:t>
            </w:r>
          </w:p>
        </w:tc>
        <w:tc>
          <w:tcPr>
            <w:tcW w:w="1276" w:type="dxa"/>
            <w:tcBorders>
              <w:top w:val="single" w:sz="4" w:space="0" w:color="auto"/>
            </w:tcBorders>
            <w:vAlign w:val="bottom"/>
          </w:tcPr>
          <w:p w14:paraId="273EB90A" w14:textId="3D53BCFF" w:rsidR="007A5A72" w:rsidRPr="00E77800" w:rsidRDefault="0032140B" w:rsidP="00DF686A">
            <w:pPr>
              <w:spacing w:before="0" w:after="0"/>
              <w:ind w:right="-72"/>
              <w:jc w:val="right"/>
              <w:rPr>
                <w:b/>
                <w:sz w:val="18"/>
                <w:szCs w:val="18"/>
              </w:rPr>
            </w:pPr>
            <w:r w:rsidRPr="00E77800">
              <w:rPr>
                <w:b/>
                <w:sz w:val="18"/>
                <w:szCs w:val="18"/>
              </w:rPr>
              <w:t>202</w:t>
            </w:r>
            <w:r w:rsidR="00C44423">
              <w:rPr>
                <w:b/>
                <w:sz w:val="18"/>
                <w:szCs w:val="18"/>
              </w:rPr>
              <w:t>1</w:t>
            </w:r>
          </w:p>
        </w:tc>
        <w:tc>
          <w:tcPr>
            <w:tcW w:w="1417" w:type="dxa"/>
            <w:tcBorders>
              <w:top w:val="single" w:sz="4" w:space="0" w:color="auto"/>
            </w:tcBorders>
            <w:vAlign w:val="bottom"/>
          </w:tcPr>
          <w:p w14:paraId="2C4D7932" w14:textId="4AE784E7" w:rsidR="007A5A72" w:rsidRPr="00E77800" w:rsidRDefault="0032140B" w:rsidP="00DF686A">
            <w:pPr>
              <w:spacing w:before="0" w:after="0"/>
              <w:ind w:right="-72"/>
              <w:jc w:val="right"/>
              <w:rPr>
                <w:b/>
                <w:sz w:val="18"/>
                <w:szCs w:val="18"/>
              </w:rPr>
            </w:pPr>
            <w:r w:rsidRPr="00E77800">
              <w:rPr>
                <w:b/>
                <w:sz w:val="18"/>
                <w:szCs w:val="18"/>
              </w:rPr>
              <w:t>202</w:t>
            </w:r>
            <w:r w:rsidR="00C44423">
              <w:rPr>
                <w:b/>
                <w:sz w:val="18"/>
                <w:szCs w:val="18"/>
              </w:rPr>
              <w:t>2</w:t>
            </w:r>
          </w:p>
        </w:tc>
        <w:tc>
          <w:tcPr>
            <w:tcW w:w="1366" w:type="dxa"/>
            <w:tcBorders>
              <w:top w:val="single" w:sz="4" w:space="0" w:color="auto"/>
            </w:tcBorders>
            <w:vAlign w:val="bottom"/>
          </w:tcPr>
          <w:p w14:paraId="332F2E5C" w14:textId="3D5B7986" w:rsidR="007A5A72" w:rsidRPr="00E77800" w:rsidRDefault="0032140B" w:rsidP="00DF686A">
            <w:pPr>
              <w:spacing w:before="0" w:after="0"/>
              <w:ind w:right="-72"/>
              <w:jc w:val="right"/>
              <w:rPr>
                <w:b/>
                <w:sz w:val="18"/>
                <w:szCs w:val="18"/>
              </w:rPr>
            </w:pPr>
            <w:r w:rsidRPr="00E77800">
              <w:rPr>
                <w:b/>
                <w:sz w:val="18"/>
                <w:szCs w:val="18"/>
              </w:rPr>
              <w:t>202</w:t>
            </w:r>
            <w:r w:rsidR="00C44423">
              <w:rPr>
                <w:b/>
                <w:sz w:val="18"/>
                <w:szCs w:val="18"/>
              </w:rPr>
              <w:t>1</w:t>
            </w:r>
          </w:p>
        </w:tc>
      </w:tr>
      <w:tr w:rsidR="007A5A72" w:rsidRPr="00E77800" w14:paraId="630987F0" w14:textId="77777777" w:rsidTr="00814A79">
        <w:tc>
          <w:tcPr>
            <w:tcW w:w="3969" w:type="dxa"/>
            <w:vAlign w:val="bottom"/>
          </w:tcPr>
          <w:p w14:paraId="3C119261" w14:textId="77777777" w:rsidR="007A5A72" w:rsidRPr="00E77800" w:rsidRDefault="007A5A72" w:rsidP="00DF686A">
            <w:pPr>
              <w:spacing w:before="0" w:after="0"/>
              <w:ind w:left="-101"/>
              <w:rPr>
                <w:sz w:val="18"/>
                <w:szCs w:val="18"/>
              </w:rPr>
            </w:pPr>
          </w:p>
        </w:tc>
        <w:tc>
          <w:tcPr>
            <w:tcW w:w="1418" w:type="dxa"/>
            <w:tcBorders>
              <w:bottom w:val="single" w:sz="4" w:space="0" w:color="auto"/>
            </w:tcBorders>
            <w:shd w:val="clear" w:color="auto" w:fill="auto"/>
            <w:vAlign w:val="bottom"/>
          </w:tcPr>
          <w:p w14:paraId="092961B1" w14:textId="77777777" w:rsidR="007A5A72" w:rsidRPr="00E77800" w:rsidRDefault="0032140B" w:rsidP="00DF686A">
            <w:pPr>
              <w:spacing w:before="0" w:after="0"/>
              <w:ind w:right="-72"/>
              <w:jc w:val="right"/>
              <w:rPr>
                <w:b/>
                <w:sz w:val="18"/>
                <w:szCs w:val="18"/>
              </w:rPr>
            </w:pPr>
            <w:r w:rsidRPr="00E77800">
              <w:rPr>
                <w:b/>
                <w:sz w:val="18"/>
                <w:szCs w:val="18"/>
              </w:rPr>
              <w:t>Baht</w:t>
            </w:r>
          </w:p>
        </w:tc>
        <w:tc>
          <w:tcPr>
            <w:tcW w:w="1276" w:type="dxa"/>
            <w:tcBorders>
              <w:bottom w:val="single" w:sz="4" w:space="0" w:color="auto"/>
            </w:tcBorders>
            <w:shd w:val="clear" w:color="auto" w:fill="auto"/>
            <w:vAlign w:val="bottom"/>
          </w:tcPr>
          <w:p w14:paraId="13957D99" w14:textId="77777777" w:rsidR="007A5A72" w:rsidRPr="00E77800" w:rsidRDefault="0032140B" w:rsidP="00DF686A">
            <w:pPr>
              <w:spacing w:before="0" w:after="0"/>
              <w:ind w:right="-72"/>
              <w:jc w:val="right"/>
              <w:rPr>
                <w:b/>
                <w:sz w:val="18"/>
                <w:szCs w:val="18"/>
              </w:rPr>
            </w:pPr>
            <w:r w:rsidRPr="00E77800">
              <w:rPr>
                <w:b/>
                <w:sz w:val="18"/>
                <w:szCs w:val="18"/>
              </w:rPr>
              <w:t>Baht</w:t>
            </w:r>
          </w:p>
        </w:tc>
        <w:tc>
          <w:tcPr>
            <w:tcW w:w="1417" w:type="dxa"/>
            <w:tcBorders>
              <w:bottom w:val="single" w:sz="4" w:space="0" w:color="auto"/>
            </w:tcBorders>
            <w:shd w:val="clear" w:color="auto" w:fill="auto"/>
            <w:vAlign w:val="bottom"/>
          </w:tcPr>
          <w:p w14:paraId="69001632" w14:textId="77777777" w:rsidR="007A5A72" w:rsidRPr="00E77800" w:rsidRDefault="0032140B" w:rsidP="00DF686A">
            <w:pPr>
              <w:spacing w:before="0" w:after="0"/>
              <w:ind w:right="-72"/>
              <w:jc w:val="right"/>
              <w:rPr>
                <w:b/>
                <w:sz w:val="18"/>
                <w:szCs w:val="18"/>
              </w:rPr>
            </w:pPr>
            <w:r w:rsidRPr="00E77800">
              <w:rPr>
                <w:b/>
                <w:sz w:val="18"/>
                <w:szCs w:val="18"/>
              </w:rPr>
              <w:t>Baht</w:t>
            </w:r>
          </w:p>
        </w:tc>
        <w:tc>
          <w:tcPr>
            <w:tcW w:w="1366" w:type="dxa"/>
            <w:tcBorders>
              <w:bottom w:val="single" w:sz="4" w:space="0" w:color="auto"/>
            </w:tcBorders>
            <w:shd w:val="clear" w:color="auto" w:fill="auto"/>
            <w:vAlign w:val="bottom"/>
          </w:tcPr>
          <w:p w14:paraId="43605E2C" w14:textId="77777777" w:rsidR="007A5A72" w:rsidRPr="00E77800" w:rsidRDefault="0032140B" w:rsidP="00DF686A">
            <w:pPr>
              <w:spacing w:before="0" w:after="0"/>
              <w:ind w:right="-72"/>
              <w:jc w:val="right"/>
              <w:rPr>
                <w:b/>
                <w:sz w:val="18"/>
                <w:szCs w:val="18"/>
              </w:rPr>
            </w:pPr>
            <w:r w:rsidRPr="00E77800">
              <w:rPr>
                <w:b/>
                <w:sz w:val="18"/>
                <w:szCs w:val="18"/>
              </w:rPr>
              <w:t>Baht</w:t>
            </w:r>
          </w:p>
        </w:tc>
      </w:tr>
      <w:tr w:rsidR="007A5A72" w:rsidRPr="00E77800" w14:paraId="3DDA7B4F" w14:textId="77777777" w:rsidTr="00814A79">
        <w:tc>
          <w:tcPr>
            <w:tcW w:w="3969" w:type="dxa"/>
            <w:vAlign w:val="bottom"/>
          </w:tcPr>
          <w:p w14:paraId="7FB0E6BD" w14:textId="77777777" w:rsidR="007A5A72" w:rsidRPr="00E77800" w:rsidRDefault="007A5A72" w:rsidP="00DF686A">
            <w:pPr>
              <w:spacing w:before="0" w:after="0"/>
              <w:ind w:left="-101"/>
              <w:rPr>
                <w:sz w:val="18"/>
                <w:szCs w:val="18"/>
              </w:rPr>
            </w:pPr>
          </w:p>
        </w:tc>
        <w:tc>
          <w:tcPr>
            <w:tcW w:w="1418" w:type="dxa"/>
            <w:tcBorders>
              <w:top w:val="single" w:sz="4" w:space="0" w:color="auto"/>
            </w:tcBorders>
            <w:shd w:val="clear" w:color="auto" w:fill="FAFAFA"/>
            <w:vAlign w:val="bottom"/>
          </w:tcPr>
          <w:p w14:paraId="4090D7B9" w14:textId="77777777" w:rsidR="007A5A72" w:rsidRPr="00E77800" w:rsidRDefault="007A5A72" w:rsidP="00DF686A">
            <w:pPr>
              <w:spacing w:before="0" w:after="0"/>
              <w:ind w:right="-72"/>
              <w:jc w:val="right"/>
              <w:rPr>
                <w:sz w:val="18"/>
                <w:szCs w:val="18"/>
              </w:rPr>
            </w:pPr>
          </w:p>
        </w:tc>
        <w:tc>
          <w:tcPr>
            <w:tcW w:w="1276" w:type="dxa"/>
            <w:tcBorders>
              <w:top w:val="single" w:sz="4" w:space="0" w:color="auto"/>
            </w:tcBorders>
            <w:vAlign w:val="bottom"/>
          </w:tcPr>
          <w:p w14:paraId="0FB09FD0" w14:textId="77777777" w:rsidR="007A5A72" w:rsidRPr="00E77800" w:rsidRDefault="007A5A72" w:rsidP="00DF686A">
            <w:pPr>
              <w:spacing w:before="0" w:after="0"/>
              <w:ind w:right="-72"/>
              <w:jc w:val="right"/>
              <w:rPr>
                <w:sz w:val="18"/>
                <w:szCs w:val="18"/>
              </w:rPr>
            </w:pPr>
          </w:p>
        </w:tc>
        <w:tc>
          <w:tcPr>
            <w:tcW w:w="1417" w:type="dxa"/>
            <w:tcBorders>
              <w:top w:val="single" w:sz="4" w:space="0" w:color="auto"/>
            </w:tcBorders>
            <w:shd w:val="clear" w:color="auto" w:fill="FAFAFA"/>
            <w:vAlign w:val="bottom"/>
          </w:tcPr>
          <w:p w14:paraId="05EFAC9B" w14:textId="77777777" w:rsidR="007A5A72" w:rsidRPr="00E77800" w:rsidRDefault="007A5A72" w:rsidP="00DF686A">
            <w:pPr>
              <w:spacing w:before="0" w:after="0"/>
              <w:ind w:right="-72"/>
              <w:jc w:val="right"/>
              <w:rPr>
                <w:sz w:val="18"/>
                <w:szCs w:val="18"/>
              </w:rPr>
            </w:pPr>
          </w:p>
        </w:tc>
        <w:tc>
          <w:tcPr>
            <w:tcW w:w="1366" w:type="dxa"/>
            <w:tcBorders>
              <w:top w:val="single" w:sz="4" w:space="0" w:color="auto"/>
            </w:tcBorders>
            <w:vAlign w:val="bottom"/>
          </w:tcPr>
          <w:p w14:paraId="56BD7912" w14:textId="77777777" w:rsidR="007A5A72" w:rsidRPr="00E77800" w:rsidRDefault="007A5A72" w:rsidP="00DF686A">
            <w:pPr>
              <w:spacing w:before="0" w:after="0"/>
              <w:ind w:right="-72"/>
              <w:jc w:val="right"/>
              <w:rPr>
                <w:sz w:val="18"/>
                <w:szCs w:val="18"/>
              </w:rPr>
            </w:pPr>
          </w:p>
        </w:tc>
      </w:tr>
      <w:tr w:rsidR="00C44423" w:rsidRPr="00BE68BC" w14:paraId="0F8DAAA5" w14:textId="77777777" w:rsidTr="00814A79">
        <w:tc>
          <w:tcPr>
            <w:tcW w:w="3969" w:type="dxa"/>
            <w:vAlign w:val="bottom"/>
          </w:tcPr>
          <w:p w14:paraId="01B96264" w14:textId="77777777" w:rsidR="00C44423" w:rsidRPr="00BE68BC" w:rsidRDefault="00C44423" w:rsidP="00C44423">
            <w:pPr>
              <w:spacing w:before="0" w:after="0"/>
              <w:ind w:left="-101"/>
              <w:rPr>
                <w:bCs/>
                <w:sz w:val="18"/>
                <w:szCs w:val="18"/>
              </w:rPr>
            </w:pPr>
            <w:r w:rsidRPr="00BE68BC">
              <w:rPr>
                <w:bCs/>
                <w:sz w:val="18"/>
                <w:szCs w:val="18"/>
              </w:rPr>
              <w:t>Deferred tax assets:</w:t>
            </w:r>
          </w:p>
        </w:tc>
        <w:tc>
          <w:tcPr>
            <w:tcW w:w="1418" w:type="dxa"/>
            <w:shd w:val="clear" w:color="auto" w:fill="FAFAFA"/>
            <w:vAlign w:val="bottom"/>
          </w:tcPr>
          <w:p w14:paraId="40003DE4" w14:textId="38EB3F5E" w:rsidR="00C44423" w:rsidRPr="00BE68BC" w:rsidRDefault="00205F9F" w:rsidP="00C44423">
            <w:pPr>
              <w:spacing w:before="0" w:after="0"/>
              <w:ind w:right="-72"/>
              <w:jc w:val="right"/>
              <w:rPr>
                <w:sz w:val="18"/>
                <w:szCs w:val="18"/>
              </w:rPr>
            </w:pPr>
            <w:r w:rsidRPr="00205F9F">
              <w:rPr>
                <w:sz w:val="18"/>
                <w:szCs w:val="18"/>
              </w:rPr>
              <w:t>23,186,934</w:t>
            </w:r>
          </w:p>
        </w:tc>
        <w:tc>
          <w:tcPr>
            <w:tcW w:w="1276" w:type="dxa"/>
            <w:vAlign w:val="bottom"/>
          </w:tcPr>
          <w:p w14:paraId="64532A12" w14:textId="298E7EA0" w:rsidR="00C44423" w:rsidRPr="00BE68BC" w:rsidRDefault="00C44423" w:rsidP="00C44423">
            <w:pPr>
              <w:spacing w:before="0" w:after="0"/>
              <w:ind w:right="-72"/>
              <w:jc w:val="right"/>
              <w:rPr>
                <w:sz w:val="18"/>
                <w:szCs w:val="18"/>
              </w:rPr>
            </w:pPr>
            <w:r w:rsidRPr="00BE68BC">
              <w:rPr>
                <w:sz w:val="18"/>
                <w:szCs w:val="18"/>
              </w:rPr>
              <w:t>14,955,141</w:t>
            </w:r>
          </w:p>
        </w:tc>
        <w:tc>
          <w:tcPr>
            <w:tcW w:w="1417" w:type="dxa"/>
            <w:shd w:val="clear" w:color="auto" w:fill="FAFAFA"/>
            <w:vAlign w:val="bottom"/>
          </w:tcPr>
          <w:p w14:paraId="6581E800" w14:textId="6B9BC0B6" w:rsidR="00C44423" w:rsidRPr="00205F9F" w:rsidRDefault="00205F9F" w:rsidP="00C44423">
            <w:pPr>
              <w:spacing w:before="0" w:after="0"/>
              <w:ind w:right="-72"/>
              <w:jc w:val="right"/>
              <w:rPr>
                <w:sz w:val="18"/>
                <w:szCs w:val="18"/>
              </w:rPr>
            </w:pPr>
            <w:r w:rsidRPr="00205F9F">
              <w:rPr>
                <w:sz w:val="18"/>
                <w:szCs w:val="18"/>
                <w:cs/>
              </w:rPr>
              <w:t>12</w:t>
            </w:r>
            <w:r w:rsidRPr="00205F9F">
              <w:rPr>
                <w:sz w:val="18"/>
                <w:szCs w:val="18"/>
              </w:rPr>
              <w:t>,</w:t>
            </w:r>
            <w:r w:rsidRPr="00205F9F">
              <w:rPr>
                <w:sz w:val="18"/>
                <w:szCs w:val="18"/>
                <w:cs/>
              </w:rPr>
              <w:t>526</w:t>
            </w:r>
            <w:r w:rsidRPr="00205F9F">
              <w:rPr>
                <w:sz w:val="18"/>
                <w:szCs w:val="18"/>
              </w:rPr>
              <w:t>,</w:t>
            </w:r>
            <w:r w:rsidRPr="00205F9F">
              <w:rPr>
                <w:sz w:val="18"/>
                <w:szCs w:val="18"/>
                <w:cs/>
              </w:rPr>
              <w:t>873</w:t>
            </w:r>
          </w:p>
        </w:tc>
        <w:tc>
          <w:tcPr>
            <w:tcW w:w="1366" w:type="dxa"/>
            <w:vAlign w:val="bottom"/>
          </w:tcPr>
          <w:p w14:paraId="43AE44AE" w14:textId="71AD03A6" w:rsidR="00C44423" w:rsidRPr="00205F9F" w:rsidRDefault="00C44423" w:rsidP="00C44423">
            <w:pPr>
              <w:spacing w:before="0" w:after="0"/>
              <w:ind w:right="-72"/>
              <w:jc w:val="right"/>
              <w:rPr>
                <w:sz w:val="18"/>
                <w:szCs w:val="18"/>
              </w:rPr>
            </w:pPr>
            <w:r w:rsidRPr="00205F9F">
              <w:rPr>
                <w:sz w:val="18"/>
                <w:szCs w:val="18"/>
              </w:rPr>
              <w:t>14,859,835</w:t>
            </w:r>
          </w:p>
        </w:tc>
      </w:tr>
      <w:tr w:rsidR="00C44423" w:rsidRPr="00BE68BC" w14:paraId="639E4A6A" w14:textId="77777777" w:rsidTr="00814A79">
        <w:tc>
          <w:tcPr>
            <w:tcW w:w="3969" w:type="dxa"/>
            <w:vAlign w:val="bottom"/>
          </w:tcPr>
          <w:p w14:paraId="6EDD1912" w14:textId="77777777" w:rsidR="00C44423" w:rsidRPr="00BE68BC" w:rsidRDefault="00C44423" w:rsidP="00C44423">
            <w:pPr>
              <w:spacing w:before="0" w:after="0"/>
              <w:ind w:left="-101"/>
              <w:rPr>
                <w:bCs/>
                <w:sz w:val="18"/>
                <w:szCs w:val="18"/>
              </w:rPr>
            </w:pPr>
            <w:r w:rsidRPr="00BE68BC">
              <w:rPr>
                <w:bCs/>
                <w:sz w:val="18"/>
                <w:szCs w:val="18"/>
              </w:rPr>
              <w:t>Deferred tax liabilities:</w:t>
            </w:r>
          </w:p>
        </w:tc>
        <w:tc>
          <w:tcPr>
            <w:tcW w:w="1418" w:type="dxa"/>
            <w:shd w:val="clear" w:color="auto" w:fill="FAFAFA"/>
            <w:vAlign w:val="bottom"/>
          </w:tcPr>
          <w:p w14:paraId="3317B011" w14:textId="05DED668" w:rsidR="00C44423" w:rsidRPr="00BE68BC" w:rsidRDefault="0062626D" w:rsidP="00C44423">
            <w:pPr>
              <w:spacing w:before="0" w:after="0"/>
              <w:ind w:right="-72"/>
              <w:jc w:val="right"/>
              <w:rPr>
                <w:sz w:val="18"/>
                <w:szCs w:val="18"/>
              </w:rPr>
            </w:pPr>
            <w:r w:rsidRPr="00BE68BC">
              <w:rPr>
                <w:sz w:val="18"/>
                <w:szCs w:val="18"/>
              </w:rPr>
              <w:t>(1,891,869)</w:t>
            </w:r>
          </w:p>
        </w:tc>
        <w:tc>
          <w:tcPr>
            <w:tcW w:w="1276" w:type="dxa"/>
            <w:vAlign w:val="bottom"/>
          </w:tcPr>
          <w:p w14:paraId="2ECA3EA3" w14:textId="419DEF00" w:rsidR="00C44423" w:rsidRPr="00BE68BC" w:rsidRDefault="00C44423" w:rsidP="00C44423">
            <w:pPr>
              <w:spacing w:before="0" w:after="0"/>
              <w:ind w:right="-72"/>
              <w:jc w:val="right"/>
              <w:rPr>
                <w:sz w:val="18"/>
                <w:szCs w:val="18"/>
              </w:rPr>
            </w:pPr>
            <w:r w:rsidRPr="00BE68BC">
              <w:rPr>
                <w:sz w:val="18"/>
                <w:szCs w:val="18"/>
              </w:rPr>
              <w:t>(3,673,758)</w:t>
            </w:r>
          </w:p>
        </w:tc>
        <w:tc>
          <w:tcPr>
            <w:tcW w:w="1417" w:type="dxa"/>
            <w:shd w:val="clear" w:color="auto" w:fill="FAFAFA"/>
            <w:vAlign w:val="bottom"/>
          </w:tcPr>
          <w:p w14:paraId="1FD1D17A" w14:textId="63EF8187" w:rsidR="00C44423" w:rsidRPr="00BE68BC" w:rsidRDefault="00BE68BC" w:rsidP="00C44423">
            <w:pPr>
              <w:spacing w:before="0" w:after="0"/>
              <w:ind w:right="-72"/>
              <w:jc w:val="right"/>
              <w:rPr>
                <w:sz w:val="18"/>
                <w:szCs w:val="18"/>
              </w:rPr>
            </w:pPr>
            <w:r w:rsidRPr="00BE68BC">
              <w:rPr>
                <w:sz w:val="18"/>
                <w:szCs w:val="18"/>
                <w:cs/>
              </w:rPr>
              <w:t>(1</w:t>
            </w:r>
            <w:r w:rsidRPr="00BE68BC">
              <w:rPr>
                <w:sz w:val="18"/>
                <w:szCs w:val="18"/>
              </w:rPr>
              <w:t>,</w:t>
            </w:r>
            <w:r w:rsidRPr="00BE68BC">
              <w:rPr>
                <w:sz w:val="18"/>
                <w:szCs w:val="18"/>
                <w:cs/>
              </w:rPr>
              <w:t>891</w:t>
            </w:r>
            <w:r w:rsidRPr="00BE68BC">
              <w:rPr>
                <w:sz w:val="18"/>
                <w:szCs w:val="18"/>
              </w:rPr>
              <w:t>,</w:t>
            </w:r>
            <w:r w:rsidRPr="00BE68BC">
              <w:rPr>
                <w:sz w:val="18"/>
                <w:szCs w:val="18"/>
                <w:cs/>
              </w:rPr>
              <w:t>869)</w:t>
            </w:r>
          </w:p>
        </w:tc>
        <w:tc>
          <w:tcPr>
            <w:tcW w:w="1366" w:type="dxa"/>
            <w:vAlign w:val="bottom"/>
          </w:tcPr>
          <w:p w14:paraId="4F5DFC20" w14:textId="4DD28330" w:rsidR="00C44423" w:rsidRPr="00BE68BC" w:rsidRDefault="00C44423" w:rsidP="00C44423">
            <w:pPr>
              <w:spacing w:before="0" w:after="0"/>
              <w:ind w:right="-72"/>
              <w:jc w:val="right"/>
              <w:rPr>
                <w:sz w:val="18"/>
                <w:szCs w:val="18"/>
              </w:rPr>
            </w:pPr>
            <w:r w:rsidRPr="00BE68BC">
              <w:rPr>
                <w:sz w:val="18"/>
                <w:szCs w:val="18"/>
              </w:rPr>
              <w:t>(3,673,758)</w:t>
            </w:r>
          </w:p>
        </w:tc>
      </w:tr>
      <w:tr w:rsidR="00C44423" w:rsidRPr="00BE68BC" w14:paraId="4E93A01E" w14:textId="77777777" w:rsidTr="00814A79">
        <w:tc>
          <w:tcPr>
            <w:tcW w:w="3969" w:type="dxa"/>
            <w:vAlign w:val="bottom"/>
          </w:tcPr>
          <w:p w14:paraId="18E9610C" w14:textId="77777777" w:rsidR="00C44423" w:rsidRPr="00BE68BC" w:rsidRDefault="00C44423" w:rsidP="00C44423">
            <w:pPr>
              <w:spacing w:before="0" w:after="0"/>
              <w:ind w:left="-101"/>
              <w:rPr>
                <w:b/>
                <w:sz w:val="18"/>
                <w:szCs w:val="18"/>
              </w:rPr>
            </w:pPr>
          </w:p>
        </w:tc>
        <w:tc>
          <w:tcPr>
            <w:tcW w:w="1418" w:type="dxa"/>
            <w:tcBorders>
              <w:top w:val="single" w:sz="4" w:space="0" w:color="auto"/>
            </w:tcBorders>
            <w:shd w:val="clear" w:color="auto" w:fill="FAFAFA"/>
            <w:vAlign w:val="bottom"/>
          </w:tcPr>
          <w:p w14:paraId="4C3CC6BA" w14:textId="77777777" w:rsidR="00C44423" w:rsidRPr="00BE68BC" w:rsidRDefault="00C44423" w:rsidP="00C44423">
            <w:pPr>
              <w:spacing w:before="0" w:after="0"/>
              <w:ind w:right="-72"/>
              <w:jc w:val="right"/>
              <w:rPr>
                <w:sz w:val="18"/>
                <w:szCs w:val="18"/>
              </w:rPr>
            </w:pPr>
          </w:p>
        </w:tc>
        <w:tc>
          <w:tcPr>
            <w:tcW w:w="1276" w:type="dxa"/>
            <w:tcBorders>
              <w:top w:val="single" w:sz="4" w:space="0" w:color="auto"/>
            </w:tcBorders>
            <w:vAlign w:val="bottom"/>
          </w:tcPr>
          <w:p w14:paraId="52A09E58" w14:textId="77777777" w:rsidR="00C44423" w:rsidRPr="00BE68BC" w:rsidRDefault="00C44423" w:rsidP="00C44423">
            <w:pPr>
              <w:spacing w:before="0" w:after="0"/>
              <w:ind w:right="-72"/>
              <w:jc w:val="right"/>
              <w:rPr>
                <w:sz w:val="18"/>
                <w:szCs w:val="18"/>
              </w:rPr>
            </w:pPr>
          </w:p>
        </w:tc>
        <w:tc>
          <w:tcPr>
            <w:tcW w:w="1417" w:type="dxa"/>
            <w:tcBorders>
              <w:top w:val="single" w:sz="4" w:space="0" w:color="auto"/>
            </w:tcBorders>
            <w:shd w:val="clear" w:color="auto" w:fill="FAFAFA"/>
            <w:vAlign w:val="bottom"/>
          </w:tcPr>
          <w:p w14:paraId="76E76876" w14:textId="77777777" w:rsidR="00C44423" w:rsidRPr="00BE68BC" w:rsidRDefault="00C44423" w:rsidP="00C44423">
            <w:pPr>
              <w:spacing w:before="0" w:after="0"/>
              <w:ind w:right="-72"/>
              <w:jc w:val="right"/>
              <w:rPr>
                <w:sz w:val="18"/>
                <w:szCs w:val="18"/>
              </w:rPr>
            </w:pPr>
          </w:p>
        </w:tc>
        <w:tc>
          <w:tcPr>
            <w:tcW w:w="1366" w:type="dxa"/>
            <w:tcBorders>
              <w:top w:val="single" w:sz="4" w:space="0" w:color="auto"/>
            </w:tcBorders>
            <w:vAlign w:val="bottom"/>
          </w:tcPr>
          <w:p w14:paraId="269F768C" w14:textId="77777777" w:rsidR="00C44423" w:rsidRPr="00BE68BC" w:rsidRDefault="00C44423" w:rsidP="00C44423">
            <w:pPr>
              <w:spacing w:before="0" w:after="0"/>
              <w:ind w:right="-72"/>
              <w:jc w:val="right"/>
              <w:rPr>
                <w:sz w:val="18"/>
                <w:szCs w:val="18"/>
              </w:rPr>
            </w:pPr>
          </w:p>
        </w:tc>
      </w:tr>
      <w:tr w:rsidR="00C44423" w:rsidRPr="00BE68BC" w14:paraId="1855C56C" w14:textId="77777777" w:rsidTr="00814A79">
        <w:tc>
          <w:tcPr>
            <w:tcW w:w="3969" w:type="dxa"/>
            <w:vAlign w:val="bottom"/>
          </w:tcPr>
          <w:p w14:paraId="10726EC6" w14:textId="77777777" w:rsidR="00C44423" w:rsidRPr="00BE68BC" w:rsidRDefault="00C44423" w:rsidP="00C44423">
            <w:pPr>
              <w:spacing w:before="0" w:after="0"/>
              <w:ind w:left="-101"/>
              <w:rPr>
                <w:sz w:val="18"/>
                <w:szCs w:val="18"/>
              </w:rPr>
            </w:pPr>
            <w:r w:rsidRPr="00BE68BC">
              <w:rPr>
                <w:b/>
                <w:sz w:val="18"/>
                <w:szCs w:val="18"/>
              </w:rPr>
              <w:t>Deferred income taxes (net)</w:t>
            </w:r>
          </w:p>
        </w:tc>
        <w:tc>
          <w:tcPr>
            <w:tcW w:w="1418" w:type="dxa"/>
            <w:tcBorders>
              <w:bottom w:val="single" w:sz="4" w:space="0" w:color="auto"/>
            </w:tcBorders>
            <w:shd w:val="clear" w:color="auto" w:fill="FAFAFA"/>
            <w:vAlign w:val="bottom"/>
          </w:tcPr>
          <w:p w14:paraId="11106D89" w14:textId="499A2EB8" w:rsidR="00C44423" w:rsidRPr="00BE68BC" w:rsidRDefault="00205F9F" w:rsidP="00C44423">
            <w:pPr>
              <w:spacing w:before="0" w:after="0"/>
              <w:ind w:right="-72"/>
              <w:jc w:val="right"/>
              <w:rPr>
                <w:sz w:val="18"/>
                <w:szCs w:val="18"/>
              </w:rPr>
            </w:pPr>
            <w:r w:rsidRPr="00205F9F">
              <w:rPr>
                <w:sz w:val="18"/>
                <w:szCs w:val="18"/>
              </w:rPr>
              <w:t>21,295,065</w:t>
            </w:r>
          </w:p>
        </w:tc>
        <w:tc>
          <w:tcPr>
            <w:tcW w:w="1276" w:type="dxa"/>
            <w:tcBorders>
              <w:bottom w:val="single" w:sz="4" w:space="0" w:color="auto"/>
            </w:tcBorders>
            <w:shd w:val="clear" w:color="auto" w:fill="auto"/>
            <w:vAlign w:val="bottom"/>
          </w:tcPr>
          <w:p w14:paraId="3E46DED0" w14:textId="48BD8C0B" w:rsidR="00C44423" w:rsidRPr="00BE68BC" w:rsidRDefault="00C44423" w:rsidP="00C44423">
            <w:pPr>
              <w:spacing w:before="0" w:after="0"/>
              <w:ind w:right="-72"/>
              <w:jc w:val="right"/>
              <w:rPr>
                <w:sz w:val="18"/>
                <w:szCs w:val="18"/>
              </w:rPr>
            </w:pPr>
            <w:r w:rsidRPr="00BE68BC">
              <w:rPr>
                <w:sz w:val="18"/>
                <w:szCs w:val="18"/>
              </w:rPr>
              <w:t>11,281,383</w:t>
            </w:r>
          </w:p>
        </w:tc>
        <w:tc>
          <w:tcPr>
            <w:tcW w:w="1417" w:type="dxa"/>
            <w:tcBorders>
              <w:bottom w:val="single" w:sz="4" w:space="0" w:color="auto"/>
            </w:tcBorders>
            <w:shd w:val="clear" w:color="auto" w:fill="FAFAFA"/>
            <w:vAlign w:val="bottom"/>
          </w:tcPr>
          <w:p w14:paraId="3FDE9453" w14:textId="7A343A48" w:rsidR="00C44423" w:rsidRPr="00205F9F" w:rsidRDefault="00205F9F" w:rsidP="00C44423">
            <w:pPr>
              <w:spacing w:before="0" w:after="0"/>
              <w:ind w:right="-72"/>
              <w:jc w:val="right"/>
              <w:rPr>
                <w:sz w:val="18"/>
                <w:szCs w:val="18"/>
              </w:rPr>
            </w:pPr>
            <w:r w:rsidRPr="00205F9F">
              <w:rPr>
                <w:sz w:val="18"/>
                <w:szCs w:val="18"/>
                <w:cs/>
              </w:rPr>
              <w:t>10</w:t>
            </w:r>
            <w:r w:rsidRPr="00205F9F">
              <w:rPr>
                <w:sz w:val="18"/>
                <w:szCs w:val="18"/>
              </w:rPr>
              <w:t>,</w:t>
            </w:r>
            <w:r w:rsidRPr="00205F9F">
              <w:rPr>
                <w:sz w:val="18"/>
                <w:szCs w:val="18"/>
                <w:cs/>
              </w:rPr>
              <w:t>635</w:t>
            </w:r>
            <w:r w:rsidRPr="00205F9F">
              <w:rPr>
                <w:sz w:val="18"/>
                <w:szCs w:val="18"/>
              </w:rPr>
              <w:t>,</w:t>
            </w:r>
            <w:r w:rsidRPr="00205F9F">
              <w:rPr>
                <w:sz w:val="18"/>
                <w:szCs w:val="18"/>
                <w:cs/>
              </w:rPr>
              <w:t>004</w:t>
            </w:r>
          </w:p>
        </w:tc>
        <w:tc>
          <w:tcPr>
            <w:tcW w:w="1366" w:type="dxa"/>
            <w:tcBorders>
              <w:bottom w:val="single" w:sz="4" w:space="0" w:color="auto"/>
            </w:tcBorders>
            <w:shd w:val="clear" w:color="auto" w:fill="auto"/>
            <w:vAlign w:val="bottom"/>
          </w:tcPr>
          <w:p w14:paraId="58ED07EC" w14:textId="2B04865B" w:rsidR="00C44423" w:rsidRPr="00205F9F" w:rsidRDefault="00C44423" w:rsidP="00C44423">
            <w:pPr>
              <w:spacing w:before="0" w:after="0"/>
              <w:ind w:right="-72"/>
              <w:jc w:val="right"/>
              <w:rPr>
                <w:sz w:val="18"/>
                <w:szCs w:val="18"/>
              </w:rPr>
            </w:pPr>
            <w:r w:rsidRPr="00205F9F">
              <w:rPr>
                <w:sz w:val="18"/>
                <w:szCs w:val="18"/>
              </w:rPr>
              <w:t>11,186,077</w:t>
            </w:r>
          </w:p>
        </w:tc>
      </w:tr>
    </w:tbl>
    <w:p w14:paraId="13AA48FC" w14:textId="35765378" w:rsidR="00086FF1" w:rsidRDefault="00086FF1">
      <w:pPr>
        <w:rPr>
          <w:rFonts w:ascii="Arial" w:eastAsia="Arial" w:hAnsi="Arial" w:cs="Arial"/>
          <w:sz w:val="18"/>
          <w:szCs w:val="18"/>
        </w:rPr>
      </w:pPr>
    </w:p>
    <w:p w14:paraId="176CF28C" w14:textId="77777777" w:rsidR="00086FF1" w:rsidRDefault="00086FF1">
      <w:pPr>
        <w:rPr>
          <w:rFonts w:ascii="Arial" w:eastAsia="Arial" w:hAnsi="Arial" w:cs="Arial"/>
          <w:sz w:val="18"/>
          <w:szCs w:val="18"/>
        </w:rPr>
      </w:pPr>
      <w:r>
        <w:rPr>
          <w:rFonts w:ascii="Arial" w:eastAsia="Arial" w:hAnsi="Arial" w:cs="Arial"/>
          <w:sz w:val="18"/>
          <w:szCs w:val="18"/>
        </w:rPr>
        <w:br w:type="page"/>
      </w:r>
    </w:p>
    <w:p w14:paraId="2AF19123" w14:textId="13287F5A" w:rsidR="007A5A72" w:rsidRPr="00DD7724" w:rsidRDefault="0032140B">
      <w:pPr>
        <w:rPr>
          <w:rFonts w:ascii="Arial" w:eastAsia="Arial" w:hAnsi="Arial" w:cs="Arial"/>
          <w:sz w:val="18"/>
          <w:szCs w:val="18"/>
        </w:rPr>
      </w:pPr>
      <w:r w:rsidRPr="00DD7724">
        <w:rPr>
          <w:rFonts w:ascii="Arial" w:eastAsia="Arial" w:hAnsi="Arial" w:cs="Arial"/>
          <w:sz w:val="18"/>
          <w:szCs w:val="18"/>
        </w:rPr>
        <w:lastRenderedPageBreak/>
        <w:t>The movement of deferred income tax is as follows:</w:t>
      </w:r>
    </w:p>
    <w:p w14:paraId="1059C82E" w14:textId="77777777" w:rsidR="007A5A72" w:rsidRPr="00DD7724" w:rsidRDefault="007A5A72">
      <w:pPr>
        <w:rPr>
          <w:rFonts w:ascii="Arial" w:eastAsia="Arial" w:hAnsi="Arial" w:cs="Arial"/>
          <w:sz w:val="18"/>
          <w:szCs w:val="18"/>
        </w:rPr>
      </w:pPr>
    </w:p>
    <w:tbl>
      <w:tblPr>
        <w:tblStyle w:val="afffffffffff"/>
        <w:tblW w:w="9461" w:type="dxa"/>
        <w:tblLayout w:type="fixed"/>
        <w:tblLook w:val="0000" w:firstRow="0" w:lastRow="0" w:firstColumn="0" w:lastColumn="0" w:noHBand="0" w:noVBand="0"/>
      </w:tblPr>
      <w:tblGrid>
        <w:gridCol w:w="3969"/>
        <w:gridCol w:w="1418"/>
        <w:gridCol w:w="1276"/>
        <w:gridCol w:w="1417"/>
        <w:gridCol w:w="1381"/>
      </w:tblGrid>
      <w:tr w:rsidR="007A5A72" w:rsidRPr="00DD7724" w14:paraId="53B6F885" w14:textId="77777777" w:rsidTr="00814A79">
        <w:tc>
          <w:tcPr>
            <w:tcW w:w="3969" w:type="dxa"/>
            <w:vAlign w:val="bottom"/>
          </w:tcPr>
          <w:p w14:paraId="5F6145BB" w14:textId="77777777" w:rsidR="007A5A72" w:rsidRPr="00DD7724" w:rsidRDefault="007A5A72" w:rsidP="00081D72">
            <w:pPr>
              <w:spacing w:before="0" w:after="0"/>
              <w:ind w:left="-101"/>
              <w:rPr>
                <w:sz w:val="18"/>
                <w:szCs w:val="18"/>
              </w:rPr>
            </w:pPr>
          </w:p>
        </w:tc>
        <w:tc>
          <w:tcPr>
            <w:tcW w:w="2694" w:type="dxa"/>
            <w:gridSpan w:val="2"/>
            <w:tcBorders>
              <w:top w:val="single" w:sz="4" w:space="0" w:color="auto"/>
              <w:bottom w:val="single" w:sz="4" w:space="0" w:color="auto"/>
            </w:tcBorders>
            <w:shd w:val="clear" w:color="auto" w:fill="auto"/>
            <w:vAlign w:val="bottom"/>
          </w:tcPr>
          <w:p w14:paraId="31BCF98A" w14:textId="77777777" w:rsidR="007A5A72" w:rsidRPr="00DD7724" w:rsidRDefault="0032140B" w:rsidP="00081D72">
            <w:pPr>
              <w:spacing w:before="0" w:after="0"/>
              <w:ind w:right="-72"/>
              <w:jc w:val="center"/>
              <w:rPr>
                <w:b/>
                <w:sz w:val="18"/>
                <w:szCs w:val="18"/>
              </w:rPr>
            </w:pPr>
            <w:r w:rsidRPr="00DD7724">
              <w:rPr>
                <w:b/>
                <w:sz w:val="18"/>
                <w:szCs w:val="18"/>
              </w:rPr>
              <w:t xml:space="preserve">Consolidated </w:t>
            </w:r>
          </w:p>
          <w:p w14:paraId="39BDFE79" w14:textId="77777777" w:rsidR="007A5A72" w:rsidRPr="00DD7724" w:rsidRDefault="0032140B" w:rsidP="00081D72">
            <w:pPr>
              <w:spacing w:before="0" w:after="0"/>
              <w:ind w:right="-72"/>
              <w:jc w:val="center"/>
              <w:rPr>
                <w:b/>
                <w:sz w:val="18"/>
                <w:szCs w:val="18"/>
              </w:rPr>
            </w:pPr>
            <w:r w:rsidRPr="00DD7724">
              <w:rPr>
                <w:b/>
                <w:sz w:val="18"/>
                <w:szCs w:val="18"/>
              </w:rPr>
              <w:t>financial statements</w:t>
            </w:r>
          </w:p>
        </w:tc>
        <w:tc>
          <w:tcPr>
            <w:tcW w:w="2798" w:type="dxa"/>
            <w:gridSpan w:val="2"/>
            <w:tcBorders>
              <w:top w:val="single" w:sz="4" w:space="0" w:color="auto"/>
              <w:bottom w:val="single" w:sz="4" w:space="0" w:color="auto"/>
            </w:tcBorders>
            <w:shd w:val="clear" w:color="auto" w:fill="auto"/>
            <w:vAlign w:val="bottom"/>
          </w:tcPr>
          <w:p w14:paraId="48D82B8B" w14:textId="77777777" w:rsidR="007A5A72" w:rsidRPr="00DD7724" w:rsidRDefault="0032140B" w:rsidP="00081D72">
            <w:pPr>
              <w:spacing w:before="0" w:after="0"/>
              <w:ind w:right="-72"/>
              <w:jc w:val="center"/>
              <w:rPr>
                <w:b/>
                <w:sz w:val="18"/>
                <w:szCs w:val="18"/>
              </w:rPr>
            </w:pPr>
            <w:r w:rsidRPr="00DD7724">
              <w:rPr>
                <w:b/>
                <w:sz w:val="18"/>
                <w:szCs w:val="18"/>
              </w:rPr>
              <w:t xml:space="preserve">Separate </w:t>
            </w:r>
          </w:p>
          <w:p w14:paraId="280B4731" w14:textId="77777777" w:rsidR="007A5A72" w:rsidRPr="00DD7724" w:rsidRDefault="0032140B" w:rsidP="00081D72">
            <w:pPr>
              <w:spacing w:before="0" w:after="0"/>
              <w:ind w:right="-72"/>
              <w:jc w:val="center"/>
              <w:rPr>
                <w:b/>
                <w:sz w:val="18"/>
                <w:szCs w:val="18"/>
              </w:rPr>
            </w:pPr>
            <w:r w:rsidRPr="00DD7724">
              <w:rPr>
                <w:b/>
                <w:sz w:val="18"/>
                <w:szCs w:val="18"/>
              </w:rPr>
              <w:t>financial statements</w:t>
            </w:r>
          </w:p>
        </w:tc>
      </w:tr>
      <w:tr w:rsidR="00C44423" w:rsidRPr="00DD7724" w14:paraId="05B5ABD8" w14:textId="77777777" w:rsidTr="00814A79">
        <w:tc>
          <w:tcPr>
            <w:tcW w:w="3969" w:type="dxa"/>
            <w:vAlign w:val="bottom"/>
          </w:tcPr>
          <w:p w14:paraId="2D68D85D" w14:textId="77777777" w:rsidR="00C44423" w:rsidRPr="00DD7724" w:rsidRDefault="00C44423" w:rsidP="00081D72">
            <w:pPr>
              <w:spacing w:before="0" w:after="0"/>
              <w:ind w:left="-101"/>
              <w:rPr>
                <w:sz w:val="18"/>
                <w:szCs w:val="18"/>
              </w:rPr>
            </w:pPr>
          </w:p>
        </w:tc>
        <w:tc>
          <w:tcPr>
            <w:tcW w:w="1418" w:type="dxa"/>
            <w:tcBorders>
              <w:top w:val="single" w:sz="4" w:space="0" w:color="auto"/>
            </w:tcBorders>
            <w:vAlign w:val="bottom"/>
          </w:tcPr>
          <w:p w14:paraId="2A413DA8" w14:textId="5F4A136C" w:rsidR="00C44423" w:rsidRPr="00DD7724" w:rsidRDefault="00C44423" w:rsidP="00081D72">
            <w:pPr>
              <w:spacing w:before="0" w:after="0"/>
              <w:ind w:right="-72"/>
              <w:jc w:val="right"/>
              <w:rPr>
                <w:b/>
                <w:sz w:val="18"/>
                <w:szCs w:val="18"/>
              </w:rPr>
            </w:pPr>
            <w:r w:rsidRPr="00DD7724">
              <w:rPr>
                <w:b/>
                <w:sz w:val="18"/>
                <w:szCs w:val="18"/>
              </w:rPr>
              <w:t>2022</w:t>
            </w:r>
          </w:p>
        </w:tc>
        <w:tc>
          <w:tcPr>
            <w:tcW w:w="1276" w:type="dxa"/>
            <w:tcBorders>
              <w:top w:val="single" w:sz="4" w:space="0" w:color="auto"/>
            </w:tcBorders>
            <w:vAlign w:val="bottom"/>
          </w:tcPr>
          <w:p w14:paraId="23E70FA7" w14:textId="7669094C" w:rsidR="00C44423" w:rsidRPr="00DD7724" w:rsidRDefault="00C44423" w:rsidP="00081D72">
            <w:pPr>
              <w:spacing w:before="0" w:after="0"/>
              <w:ind w:right="-72"/>
              <w:jc w:val="right"/>
              <w:rPr>
                <w:b/>
                <w:sz w:val="18"/>
                <w:szCs w:val="18"/>
              </w:rPr>
            </w:pPr>
            <w:r w:rsidRPr="00DD7724">
              <w:rPr>
                <w:b/>
                <w:sz w:val="18"/>
                <w:szCs w:val="18"/>
              </w:rPr>
              <w:t>2021</w:t>
            </w:r>
          </w:p>
        </w:tc>
        <w:tc>
          <w:tcPr>
            <w:tcW w:w="1417" w:type="dxa"/>
            <w:tcBorders>
              <w:top w:val="single" w:sz="4" w:space="0" w:color="auto"/>
            </w:tcBorders>
            <w:vAlign w:val="bottom"/>
          </w:tcPr>
          <w:p w14:paraId="7250474A" w14:textId="4D302160" w:rsidR="00C44423" w:rsidRPr="00DD7724" w:rsidRDefault="00C44423" w:rsidP="00081D72">
            <w:pPr>
              <w:spacing w:before="0" w:after="0"/>
              <w:ind w:right="-72"/>
              <w:jc w:val="right"/>
              <w:rPr>
                <w:b/>
                <w:sz w:val="18"/>
                <w:szCs w:val="18"/>
              </w:rPr>
            </w:pPr>
            <w:r w:rsidRPr="00DD7724">
              <w:rPr>
                <w:b/>
                <w:sz w:val="18"/>
                <w:szCs w:val="18"/>
              </w:rPr>
              <w:t>2022</w:t>
            </w:r>
          </w:p>
        </w:tc>
        <w:tc>
          <w:tcPr>
            <w:tcW w:w="1381" w:type="dxa"/>
            <w:tcBorders>
              <w:top w:val="single" w:sz="4" w:space="0" w:color="auto"/>
            </w:tcBorders>
            <w:vAlign w:val="bottom"/>
          </w:tcPr>
          <w:p w14:paraId="0CCBE8FB" w14:textId="413B91BB" w:rsidR="00C44423" w:rsidRPr="00DD7724" w:rsidRDefault="00C44423" w:rsidP="00081D72">
            <w:pPr>
              <w:spacing w:before="0" w:after="0"/>
              <w:ind w:right="-72"/>
              <w:jc w:val="right"/>
              <w:rPr>
                <w:b/>
                <w:sz w:val="18"/>
                <w:szCs w:val="18"/>
              </w:rPr>
            </w:pPr>
            <w:r w:rsidRPr="00DD7724">
              <w:rPr>
                <w:b/>
                <w:sz w:val="18"/>
                <w:szCs w:val="18"/>
              </w:rPr>
              <w:t>2021</w:t>
            </w:r>
          </w:p>
        </w:tc>
      </w:tr>
      <w:tr w:rsidR="00C44423" w:rsidRPr="00DD7724" w14:paraId="5725684A" w14:textId="77777777" w:rsidTr="00814A79">
        <w:tc>
          <w:tcPr>
            <w:tcW w:w="3969" w:type="dxa"/>
            <w:vAlign w:val="bottom"/>
          </w:tcPr>
          <w:p w14:paraId="258E3BF6" w14:textId="77777777" w:rsidR="00C44423" w:rsidRPr="00DD7724" w:rsidRDefault="00C44423" w:rsidP="00081D72">
            <w:pPr>
              <w:spacing w:before="0" w:after="0"/>
              <w:ind w:left="-101"/>
              <w:rPr>
                <w:sz w:val="18"/>
                <w:szCs w:val="18"/>
              </w:rPr>
            </w:pPr>
          </w:p>
        </w:tc>
        <w:tc>
          <w:tcPr>
            <w:tcW w:w="1418" w:type="dxa"/>
            <w:tcBorders>
              <w:bottom w:val="single" w:sz="4" w:space="0" w:color="auto"/>
            </w:tcBorders>
            <w:shd w:val="clear" w:color="auto" w:fill="auto"/>
            <w:vAlign w:val="bottom"/>
          </w:tcPr>
          <w:p w14:paraId="5C9F1293" w14:textId="77777777" w:rsidR="00C44423" w:rsidRPr="00DD7724" w:rsidRDefault="00C44423" w:rsidP="00081D72">
            <w:pPr>
              <w:spacing w:before="0" w:after="0"/>
              <w:ind w:right="-72"/>
              <w:jc w:val="right"/>
              <w:rPr>
                <w:b/>
                <w:sz w:val="18"/>
                <w:szCs w:val="18"/>
              </w:rPr>
            </w:pPr>
            <w:r w:rsidRPr="00DD7724">
              <w:rPr>
                <w:b/>
                <w:sz w:val="18"/>
                <w:szCs w:val="18"/>
              </w:rPr>
              <w:t>Baht</w:t>
            </w:r>
          </w:p>
        </w:tc>
        <w:tc>
          <w:tcPr>
            <w:tcW w:w="1276" w:type="dxa"/>
            <w:tcBorders>
              <w:bottom w:val="single" w:sz="4" w:space="0" w:color="auto"/>
            </w:tcBorders>
            <w:shd w:val="clear" w:color="auto" w:fill="auto"/>
            <w:vAlign w:val="bottom"/>
          </w:tcPr>
          <w:p w14:paraId="5D9872CF" w14:textId="77777777" w:rsidR="00C44423" w:rsidRPr="00DD7724" w:rsidRDefault="00C44423" w:rsidP="00081D72">
            <w:pPr>
              <w:spacing w:before="0" w:after="0"/>
              <w:ind w:right="-72"/>
              <w:jc w:val="right"/>
              <w:rPr>
                <w:b/>
                <w:sz w:val="18"/>
                <w:szCs w:val="18"/>
              </w:rPr>
            </w:pPr>
            <w:r w:rsidRPr="00DD7724">
              <w:rPr>
                <w:b/>
                <w:sz w:val="18"/>
                <w:szCs w:val="18"/>
              </w:rPr>
              <w:t>Baht</w:t>
            </w:r>
          </w:p>
        </w:tc>
        <w:tc>
          <w:tcPr>
            <w:tcW w:w="1417" w:type="dxa"/>
            <w:tcBorders>
              <w:bottom w:val="single" w:sz="4" w:space="0" w:color="auto"/>
            </w:tcBorders>
            <w:shd w:val="clear" w:color="auto" w:fill="auto"/>
            <w:vAlign w:val="bottom"/>
          </w:tcPr>
          <w:p w14:paraId="3C794E22" w14:textId="77777777" w:rsidR="00C44423" w:rsidRPr="00DD7724" w:rsidRDefault="00C44423" w:rsidP="00081D72">
            <w:pPr>
              <w:spacing w:before="0" w:after="0"/>
              <w:ind w:right="-72"/>
              <w:jc w:val="right"/>
              <w:rPr>
                <w:b/>
                <w:sz w:val="18"/>
                <w:szCs w:val="18"/>
              </w:rPr>
            </w:pPr>
            <w:r w:rsidRPr="00DD7724">
              <w:rPr>
                <w:b/>
                <w:sz w:val="18"/>
                <w:szCs w:val="18"/>
              </w:rPr>
              <w:t>Baht</w:t>
            </w:r>
          </w:p>
        </w:tc>
        <w:tc>
          <w:tcPr>
            <w:tcW w:w="1381" w:type="dxa"/>
            <w:tcBorders>
              <w:bottom w:val="single" w:sz="4" w:space="0" w:color="auto"/>
            </w:tcBorders>
            <w:shd w:val="clear" w:color="auto" w:fill="auto"/>
            <w:vAlign w:val="bottom"/>
          </w:tcPr>
          <w:p w14:paraId="14B74D83" w14:textId="77777777" w:rsidR="00C44423" w:rsidRPr="00DD7724" w:rsidRDefault="00C44423" w:rsidP="00081D72">
            <w:pPr>
              <w:spacing w:before="0" w:after="0"/>
              <w:ind w:right="-72"/>
              <w:jc w:val="right"/>
              <w:rPr>
                <w:b/>
                <w:sz w:val="18"/>
                <w:szCs w:val="18"/>
              </w:rPr>
            </w:pPr>
            <w:r w:rsidRPr="00DD7724">
              <w:rPr>
                <w:b/>
                <w:sz w:val="18"/>
                <w:szCs w:val="18"/>
              </w:rPr>
              <w:t>Baht</w:t>
            </w:r>
          </w:p>
        </w:tc>
      </w:tr>
      <w:tr w:rsidR="00C44423" w:rsidRPr="00DD7724" w14:paraId="5F192DF7" w14:textId="77777777" w:rsidTr="00814A79">
        <w:tc>
          <w:tcPr>
            <w:tcW w:w="3969" w:type="dxa"/>
            <w:vAlign w:val="bottom"/>
          </w:tcPr>
          <w:p w14:paraId="511EC695" w14:textId="77777777" w:rsidR="00C44423" w:rsidRPr="00DD7724" w:rsidRDefault="00C44423" w:rsidP="00081D72">
            <w:pPr>
              <w:spacing w:before="0" w:after="0"/>
              <w:ind w:left="-101"/>
              <w:rPr>
                <w:sz w:val="18"/>
                <w:szCs w:val="18"/>
              </w:rPr>
            </w:pPr>
          </w:p>
        </w:tc>
        <w:tc>
          <w:tcPr>
            <w:tcW w:w="1418" w:type="dxa"/>
            <w:tcBorders>
              <w:top w:val="single" w:sz="4" w:space="0" w:color="auto"/>
            </w:tcBorders>
            <w:shd w:val="clear" w:color="auto" w:fill="FAFAFA"/>
            <w:vAlign w:val="bottom"/>
          </w:tcPr>
          <w:p w14:paraId="24B52AF5" w14:textId="77777777" w:rsidR="00C44423" w:rsidRPr="00DD7724" w:rsidRDefault="00C44423" w:rsidP="00081D72">
            <w:pPr>
              <w:spacing w:before="0" w:after="0"/>
              <w:ind w:right="-72"/>
              <w:jc w:val="right"/>
              <w:rPr>
                <w:sz w:val="18"/>
                <w:szCs w:val="18"/>
              </w:rPr>
            </w:pPr>
          </w:p>
        </w:tc>
        <w:tc>
          <w:tcPr>
            <w:tcW w:w="1276" w:type="dxa"/>
            <w:tcBorders>
              <w:top w:val="single" w:sz="4" w:space="0" w:color="auto"/>
            </w:tcBorders>
            <w:vAlign w:val="bottom"/>
          </w:tcPr>
          <w:p w14:paraId="553DB0E6" w14:textId="77777777" w:rsidR="00C44423" w:rsidRPr="00DD7724" w:rsidRDefault="00C44423" w:rsidP="00081D72">
            <w:pPr>
              <w:spacing w:before="0" w:after="0"/>
              <w:ind w:right="-72"/>
              <w:jc w:val="right"/>
              <w:rPr>
                <w:sz w:val="18"/>
                <w:szCs w:val="18"/>
              </w:rPr>
            </w:pPr>
          </w:p>
        </w:tc>
        <w:tc>
          <w:tcPr>
            <w:tcW w:w="1417" w:type="dxa"/>
            <w:tcBorders>
              <w:top w:val="single" w:sz="4" w:space="0" w:color="auto"/>
            </w:tcBorders>
            <w:shd w:val="clear" w:color="auto" w:fill="FAFAFA"/>
            <w:vAlign w:val="bottom"/>
          </w:tcPr>
          <w:p w14:paraId="3AB854BA" w14:textId="77777777" w:rsidR="00C44423" w:rsidRPr="00DD7724" w:rsidRDefault="00C44423" w:rsidP="00081D72">
            <w:pPr>
              <w:spacing w:before="0" w:after="0"/>
              <w:ind w:right="-72"/>
              <w:jc w:val="right"/>
              <w:rPr>
                <w:sz w:val="18"/>
                <w:szCs w:val="18"/>
              </w:rPr>
            </w:pPr>
          </w:p>
        </w:tc>
        <w:tc>
          <w:tcPr>
            <w:tcW w:w="1381" w:type="dxa"/>
            <w:tcBorders>
              <w:top w:val="single" w:sz="4" w:space="0" w:color="auto"/>
            </w:tcBorders>
            <w:vAlign w:val="bottom"/>
          </w:tcPr>
          <w:p w14:paraId="4C972FFF" w14:textId="77777777" w:rsidR="00C44423" w:rsidRPr="00DD7724" w:rsidRDefault="00C44423" w:rsidP="00081D72">
            <w:pPr>
              <w:spacing w:before="0" w:after="0"/>
              <w:ind w:right="-72"/>
              <w:jc w:val="right"/>
              <w:rPr>
                <w:sz w:val="18"/>
                <w:szCs w:val="18"/>
              </w:rPr>
            </w:pPr>
          </w:p>
        </w:tc>
      </w:tr>
      <w:tr w:rsidR="0062626D" w:rsidRPr="00DD7724" w14:paraId="57D5B4C8" w14:textId="77777777" w:rsidTr="00814A79">
        <w:tc>
          <w:tcPr>
            <w:tcW w:w="3969" w:type="dxa"/>
            <w:vAlign w:val="bottom"/>
          </w:tcPr>
          <w:p w14:paraId="64053EE2" w14:textId="77777777" w:rsidR="0062626D" w:rsidRPr="00DD7724" w:rsidRDefault="0062626D" w:rsidP="00081D72">
            <w:pPr>
              <w:spacing w:before="0" w:after="0"/>
              <w:ind w:left="-101"/>
              <w:rPr>
                <w:sz w:val="18"/>
                <w:szCs w:val="18"/>
              </w:rPr>
            </w:pPr>
            <w:r w:rsidRPr="00DD7724">
              <w:rPr>
                <w:sz w:val="18"/>
                <w:szCs w:val="18"/>
              </w:rPr>
              <w:t>1 January</w:t>
            </w:r>
          </w:p>
        </w:tc>
        <w:tc>
          <w:tcPr>
            <w:tcW w:w="1418" w:type="dxa"/>
            <w:shd w:val="clear" w:color="auto" w:fill="FAFAFA"/>
            <w:vAlign w:val="bottom"/>
          </w:tcPr>
          <w:p w14:paraId="384A625B" w14:textId="4A71EED8" w:rsidR="0062626D" w:rsidRPr="00DD7724" w:rsidRDefault="000870C9" w:rsidP="00081D72">
            <w:pPr>
              <w:spacing w:before="0" w:after="0"/>
              <w:ind w:right="-72"/>
              <w:jc w:val="right"/>
              <w:rPr>
                <w:sz w:val="18"/>
                <w:szCs w:val="18"/>
              </w:rPr>
            </w:pPr>
            <w:r w:rsidRPr="00DD7724">
              <w:rPr>
                <w:sz w:val="18"/>
                <w:szCs w:val="18"/>
              </w:rPr>
              <w:t>11,281,383</w:t>
            </w:r>
          </w:p>
        </w:tc>
        <w:tc>
          <w:tcPr>
            <w:tcW w:w="1276" w:type="dxa"/>
            <w:vAlign w:val="bottom"/>
          </w:tcPr>
          <w:p w14:paraId="18AC195F" w14:textId="785F408A" w:rsidR="0062626D" w:rsidRPr="00DD7724" w:rsidRDefault="0062626D" w:rsidP="00081D72">
            <w:pPr>
              <w:spacing w:before="0" w:after="0"/>
              <w:ind w:right="-72"/>
              <w:jc w:val="right"/>
              <w:rPr>
                <w:sz w:val="18"/>
                <w:szCs w:val="18"/>
              </w:rPr>
            </w:pPr>
            <w:r w:rsidRPr="00DD7724">
              <w:rPr>
                <w:sz w:val="18"/>
                <w:szCs w:val="18"/>
              </w:rPr>
              <w:t>10,144,594</w:t>
            </w:r>
          </w:p>
        </w:tc>
        <w:tc>
          <w:tcPr>
            <w:tcW w:w="1417" w:type="dxa"/>
            <w:shd w:val="clear" w:color="auto" w:fill="FAFAFA"/>
            <w:vAlign w:val="bottom"/>
          </w:tcPr>
          <w:p w14:paraId="1D5622F6" w14:textId="5EDA2A19" w:rsidR="0062626D" w:rsidRPr="00DD7724" w:rsidRDefault="000870C9" w:rsidP="00081D72">
            <w:pPr>
              <w:spacing w:before="0" w:after="0"/>
              <w:ind w:right="-72"/>
              <w:jc w:val="right"/>
              <w:rPr>
                <w:sz w:val="18"/>
                <w:szCs w:val="18"/>
              </w:rPr>
            </w:pPr>
            <w:r w:rsidRPr="00DD7724">
              <w:rPr>
                <w:sz w:val="18"/>
                <w:szCs w:val="18"/>
              </w:rPr>
              <w:t>11,186,077</w:t>
            </w:r>
          </w:p>
        </w:tc>
        <w:tc>
          <w:tcPr>
            <w:tcW w:w="1381" w:type="dxa"/>
            <w:vAlign w:val="bottom"/>
          </w:tcPr>
          <w:p w14:paraId="0C87FBDB" w14:textId="409707A5" w:rsidR="0062626D" w:rsidRPr="00DD7724" w:rsidRDefault="0062626D" w:rsidP="00081D72">
            <w:pPr>
              <w:spacing w:before="0" w:after="0"/>
              <w:ind w:right="-72"/>
              <w:jc w:val="right"/>
              <w:rPr>
                <w:sz w:val="18"/>
                <w:szCs w:val="18"/>
              </w:rPr>
            </w:pPr>
            <w:r w:rsidRPr="00DD7724">
              <w:rPr>
                <w:sz w:val="18"/>
                <w:szCs w:val="18"/>
              </w:rPr>
              <w:t>10,055,514</w:t>
            </w:r>
          </w:p>
        </w:tc>
      </w:tr>
      <w:tr w:rsidR="0062626D" w:rsidRPr="00DD7724" w14:paraId="65784E9D" w14:textId="77777777" w:rsidTr="00814A79">
        <w:tc>
          <w:tcPr>
            <w:tcW w:w="3969" w:type="dxa"/>
            <w:vAlign w:val="bottom"/>
          </w:tcPr>
          <w:p w14:paraId="3C854DA6" w14:textId="0FBC1154" w:rsidR="0062626D" w:rsidRPr="00DD7724" w:rsidRDefault="0062626D" w:rsidP="00081D72">
            <w:pPr>
              <w:spacing w:before="0" w:after="0"/>
              <w:ind w:left="-101"/>
              <w:rPr>
                <w:sz w:val="18"/>
                <w:szCs w:val="18"/>
              </w:rPr>
            </w:pPr>
            <w:r w:rsidRPr="00DD7724">
              <w:rPr>
                <w:sz w:val="18"/>
                <w:szCs w:val="18"/>
              </w:rPr>
              <w:t>Charged</w:t>
            </w:r>
            <w:r w:rsidR="0002538F" w:rsidRPr="00DD7724">
              <w:rPr>
                <w:sz w:val="18"/>
                <w:szCs w:val="18"/>
              </w:rPr>
              <w:t xml:space="preserve"> (Credited) </w:t>
            </w:r>
            <w:r w:rsidRPr="00DD7724">
              <w:rPr>
                <w:sz w:val="18"/>
                <w:szCs w:val="18"/>
              </w:rPr>
              <w:t>to profit or loss (Note 3</w:t>
            </w:r>
            <w:r w:rsidR="00B35812" w:rsidRPr="00DD7724">
              <w:rPr>
                <w:sz w:val="18"/>
                <w:szCs w:val="18"/>
              </w:rPr>
              <w:t>1</w:t>
            </w:r>
            <w:r w:rsidRPr="00DD7724">
              <w:rPr>
                <w:sz w:val="18"/>
                <w:szCs w:val="18"/>
              </w:rPr>
              <w:t>)</w:t>
            </w:r>
          </w:p>
        </w:tc>
        <w:tc>
          <w:tcPr>
            <w:tcW w:w="1418" w:type="dxa"/>
            <w:shd w:val="clear" w:color="auto" w:fill="FAFAFA"/>
            <w:vAlign w:val="bottom"/>
          </w:tcPr>
          <w:p w14:paraId="6100AFD8" w14:textId="5B361182" w:rsidR="0062626D" w:rsidRPr="00DD7724" w:rsidRDefault="00205F9F" w:rsidP="00081D72">
            <w:pPr>
              <w:spacing w:before="0" w:after="0"/>
              <w:ind w:right="-72"/>
              <w:jc w:val="right"/>
              <w:rPr>
                <w:sz w:val="18"/>
                <w:szCs w:val="18"/>
              </w:rPr>
            </w:pPr>
            <w:r w:rsidRPr="00DD7724">
              <w:rPr>
                <w:sz w:val="18"/>
                <w:szCs w:val="18"/>
              </w:rPr>
              <w:t>10,257,820</w:t>
            </w:r>
          </w:p>
        </w:tc>
        <w:tc>
          <w:tcPr>
            <w:tcW w:w="1276" w:type="dxa"/>
            <w:vAlign w:val="bottom"/>
          </w:tcPr>
          <w:p w14:paraId="7266E9CD" w14:textId="0AC30FF6" w:rsidR="0062626D" w:rsidRPr="00DD7724" w:rsidRDefault="0062626D" w:rsidP="00081D72">
            <w:pPr>
              <w:spacing w:before="0" w:after="0"/>
              <w:ind w:right="-72"/>
              <w:jc w:val="right"/>
              <w:rPr>
                <w:sz w:val="18"/>
                <w:szCs w:val="18"/>
              </w:rPr>
            </w:pPr>
            <w:r w:rsidRPr="00DD7724">
              <w:rPr>
                <w:sz w:val="18"/>
                <w:szCs w:val="18"/>
              </w:rPr>
              <w:t>1,136,789</w:t>
            </w:r>
          </w:p>
        </w:tc>
        <w:tc>
          <w:tcPr>
            <w:tcW w:w="1417" w:type="dxa"/>
            <w:shd w:val="clear" w:color="auto" w:fill="FAFAFA"/>
            <w:vAlign w:val="bottom"/>
          </w:tcPr>
          <w:p w14:paraId="712452BC" w14:textId="79978FB7" w:rsidR="0062626D" w:rsidRPr="00DD7724" w:rsidRDefault="00205F9F" w:rsidP="00081D72">
            <w:pPr>
              <w:spacing w:before="0" w:after="0"/>
              <w:ind w:right="-72"/>
              <w:jc w:val="right"/>
              <w:rPr>
                <w:sz w:val="18"/>
                <w:szCs w:val="18"/>
              </w:rPr>
            </w:pPr>
            <w:r w:rsidRPr="00DD7724">
              <w:rPr>
                <w:sz w:val="18"/>
                <w:szCs w:val="18"/>
              </w:rPr>
              <w:t>(402,491)</w:t>
            </w:r>
          </w:p>
        </w:tc>
        <w:tc>
          <w:tcPr>
            <w:tcW w:w="1381" w:type="dxa"/>
            <w:vAlign w:val="bottom"/>
          </w:tcPr>
          <w:p w14:paraId="1986DA7B" w14:textId="7A267E8D" w:rsidR="0062626D" w:rsidRPr="00DD7724" w:rsidRDefault="0062626D" w:rsidP="00081D72">
            <w:pPr>
              <w:spacing w:before="0" w:after="0"/>
              <w:ind w:right="-72"/>
              <w:jc w:val="right"/>
              <w:rPr>
                <w:sz w:val="18"/>
                <w:szCs w:val="18"/>
              </w:rPr>
            </w:pPr>
            <w:r w:rsidRPr="00DD7724">
              <w:rPr>
                <w:sz w:val="18"/>
                <w:szCs w:val="18"/>
              </w:rPr>
              <w:t>1,130,563</w:t>
            </w:r>
          </w:p>
        </w:tc>
      </w:tr>
      <w:tr w:rsidR="000870C9" w:rsidRPr="00DD7724" w14:paraId="3649A2AF" w14:textId="77777777" w:rsidTr="00814A79">
        <w:tc>
          <w:tcPr>
            <w:tcW w:w="3969" w:type="dxa"/>
            <w:vAlign w:val="bottom"/>
          </w:tcPr>
          <w:p w14:paraId="692049E4" w14:textId="32E71EAD" w:rsidR="000870C9" w:rsidRPr="00DD7724" w:rsidRDefault="000870C9" w:rsidP="00081D72">
            <w:pPr>
              <w:spacing w:before="0" w:after="0"/>
              <w:ind w:left="-101"/>
              <w:rPr>
                <w:sz w:val="18"/>
                <w:szCs w:val="18"/>
              </w:rPr>
            </w:pPr>
            <w:r w:rsidRPr="00DD7724">
              <w:rPr>
                <w:rFonts w:cs="Angsana New"/>
                <w:sz w:val="18"/>
                <w:szCs w:val="18"/>
              </w:rPr>
              <w:t>Credited</w:t>
            </w:r>
            <w:r w:rsidRPr="00DD7724">
              <w:rPr>
                <w:sz w:val="18"/>
                <w:szCs w:val="18"/>
              </w:rPr>
              <w:t xml:space="preserve"> to other comprehensive income</w:t>
            </w:r>
          </w:p>
        </w:tc>
        <w:tc>
          <w:tcPr>
            <w:tcW w:w="1418" w:type="dxa"/>
            <w:shd w:val="clear" w:color="auto" w:fill="FAFAFA"/>
            <w:vAlign w:val="bottom"/>
          </w:tcPr>
          <w:p w14:paraId="16BFAD7C" w14:textId="565264B0" w:rsidR="000870C9" w:rsidRPr="00DD7724" w:rsidRDefault="000870C9" w:rsidP="00081D72">
            <w:pPr>
              <w:spacing w:before="0" w:after="0"/>
              <w:ind w:right="-72"/>
              <w:jc w:val="right"/>
              <w:rPr>
                <w:sz w:val="18"/>
                <w:szCs w:val="18"/>
              </w:rPr>
            </w:pPr>
            <w:r w:rsidRPr="00DD7724">
              <w:rPr>
                <w:sz w:val="18"/>
                <w:szCs w:val="18"/>
              </w:rPr>
              <w:t>(244,138)</w:t>
            </w:r>
          </w:p>
        </w:tc>
        <w:tc>
          <w:tcPr>
            <w:tcW w:w="1276" w:type="dxa"/>
            <w:vAlign w:val="bottom"/>
          </w:tcPr>
          <w:p w14:paraId="526F38F9" w14:textId="550744A5" w:rsidR="000870C9" w:rsidRPr="00DD7724" w:rsidRDefault="000870C9" w:rsidP="00081D72">
            <w:pPr>
              <w:spacing w:before="0" w:after="0"/>
              <w:ind w:right="-72"/>
              <w:jc w:val="right"/>
              <w:rPr>
                <w:sz w:val="18"/>
                <w:szCs w:val="18"/>
              </w:rPr>
            </w:pPr>
            <w:r w:rsidRPr="00DD7724">
              <w:rPr>
                <w:sz w:val="18"/>
                <w:szCs w:val="18"/>
              </w:rPr>
              <w:t>-</w:t>
            </w:r>
          </w:p>
        </w:tc>
        <w:tc>
          <w:tcPr>
            <w:tcW w:w="1417" w:type="dxa"/>
            <w:shd w:val="clear" w:color="auto" w:fill="FAFAFA"/>
            <w:vAlign w:val="bottom"/>
          </w:tcPr>
          <w:p w14:paraId="0FE99AE0" w14:textId="02010971" w:rsidR="000870C9" w:rsidRPr="00DD7724" w:rsidRDefault="000870C9" w:rsidP="00081D72">
            <w:pPr>
              <w:spacing w:before="0" w:after="0"/>
              <w:ind w:right="-72"/>
              <w:jc w:val="right"/>
              <w:rPr>
                <w:sz w:val="18"/>
                <w:szCs w:val="18"/>
              </w:rPr>
            </w:pPr>
            <w:r w:rsidRPr="00DD7724">
              <w:rPr>
                <w:sz w:val="18"/>
                <w:szCs w:val="18"/>
              </w:rPr>
              <w:t>(148,582)</w:t>
            </w:r>
          </w:p>
        </w:tc>
        <w:tc>
          <w:tcPr>
            <w:tcW w:w="1381" w:type="dxa"/>
            <w:vAlign w:val="bottom"/>
          </w:tcPr>
          <w:p w14:paraId="0FE744DE" w14:textId="3B71FF09" w:rsidR="000870C9" w:rsidRPr="00DD7724" w:rsidRDefault="002C6D94" w:rsidP="00081D72">
            <w:pPr>
              <w:spacing w:before="0" w:after="0"/>
              <w:ind w:right="-72"/>
              <w:jc w:val="right"/>
              <w:rPr>
                <w:sz w:val="18"/>
                <w:szCs w:val="18"/>
              </w:rPr>
            </w:pPr>
            <w:r w:rsidRPr="00DD7724">
              <w:rPr>
                <w:sz w:val="18"/>
                <w:szCs w:val="18"/>
              </w:rPr>
              <w:t>-</w:t>
            </w:r>
          </w:p>
        </w:tc>
      </w:tr>
      <w:tr w:rsidR="000870C9" w:rsidRPr="00DD7724" w14:paraId="2B860490" w14:textId="77777777" w:rsidTr="00814A79">
        <w:tc>
          <w:tcPr>
            <w:tcW w:w="3969" w:type="dxa"/>
            <w:vAlign w:val="bottom"/>
          </w:tcPr>
          <w:p w14:paraId="60380C9B" w14:textId="4A58290A" w:rsidR="000870C9" w:rsidRPr="00DD7724" w:rsidRDefault="000870C9" w:rsidP="00081D72">
            <w:pPr>
              <w:spacing w:before="0" w:after="0"/>
              <w:rPr>
                <w:sz w:val="18"/>
                <w:szCs w:val="18"/>
              </w:rPr>
            </w:pPr>
          </w:p>
        </w:tc>
        <w:tc>
          <w:tcPr>
            <w:tcW w:w="1418" w:type="dxa"/>
            <w:tcBorders>
              <w:top w:val="single" w:sz="4" w:space="0" w:color="auto"/>
            </w:tcBorders>
            <w:shd w:val="clear" w:color="auto" w:fill="FAFAFA"/>
            <w:vAlign w:val="bottom"/>
          </w:tcPr>
          <w:p w14:paraId="61488B1F" w14:textId="77777777" w:rsidR="000870C9" w:rsidRPr="00DD7724" w:rsidRDefault="000870C9" w:rsidP="00081D72">
            <w:pPr>
              <w:spacing w:before="0" w:after="0"/>
              <w:ind w:right="-72"/>
              <w:jc w:val="right"/>
              <w:rPr>
                <w:sz w:val="18"/>
                <w:szCs w:val="18"/>
              </w:rPr>
            </w:pPr>
          </w:p>
        </w:tc>
        <w:tc>
          <w:tcPr>
            <w:tcW w:w="1276" w:type="dxa"/>
            <w:tcBorders>
              <w:top w:val="single" w:sz="4" w:space="0" w:color="auto"/>
            </w:tcBorders>
            <w:shd w:val="clear" w:color="auto" w:fill="auto"/>
            <w:vAlign w:val="bottom"/>
          </w:tcPr>
          <w:p w14:paraId="370E04EC" w14:textId="77777777" w:rsidR="000870C9" w:rsidRPr="00DD7724" w:rsidRDefault="000870C9" w:rsidP="00081D72">
            <w:pPr>
              <w:spacing w:before="0" w:after="0"/>
              <w:ind w:right="-72"/>
              <w:jc w:val="right"/>
              <w:rPr>
                <w:sz w:val="18"/>
                <w:szCs w:val="18"/>
              </w:rPr>
            </w:pPr>
          </w:p>
        </w:tc>
        <w:tc>
          <w:tcPr>
            <w:tcW w:w="1417" w:type="dxa"/>
            <w:tcBorders>
              <w:top w:val="single" w:sz="4" w:space="0" w:color="auto"/>
            </w:tcBorders>
            <w:shd w:val="clear" w:color="auto" w:fill="FAFAFA"/>
            <w:vAlign w:val="bottom"/>
          </w:tcPr>
          <w:p w14:paraId="2FDF915A" w14:textId="77777777" w:rsidR="000870C9" w:rsidRPr="00DD7724" w:rsidRDefault="000870C9" w:rsidP="00081D72">
            <w:pPr>
              <w:spacing w:before="0" w:after="0"/>
              <w:ind w:right="-72"/>
              <w:jc w:val="right"/>
              <w:rPr>
                <w:sz w:val="18"/>
                <w:szCs w:val="18"/>
              </w:rPr>
            </w:pPr>
          </w:p>
        </w:tc>
        <w:tc>
          <w:tcPr>
            <w:tcW w:w="1381" w:type="dxa"/>
            <w:tcBorders>
              <w:top w:val="single" w:sz="4" w:space="0" w:color="auto"/>
            </w:tcBorders>
            <w:shd w:val="clear" w:color="auto" w:fill="auto"/>
            <w:vAlign w:val="bottom"/>
          </w:tcPr>
          <w:p w14:paraId="2ED7E557" w14:textId="77777777" w:rsidR="000870C9" w:rsidRPr="00DD7724" w:rsidRDefault="000870C9" w:rsidP="00081D72">
            <w:pPr>
              <w:spacing w:before="0" w:after="0"/>
              <w:ind w:right="-72"/>
              <w:jc w:val="right"/>
              <w:rPr>
                <w:sz w:val="18"/>
                <w:szCs w:val="18"/>
              </w:rPr>
            </w:pPr>
          </w:p>
        </w:tc>
      </w:tr>
      <w:tr w:rsidR="000870C9" w:rsidRPr="00DD7724" w14:paraId="2A4204D2" w14:textId="77777777" w:rsidTr="00814A79">
        <w:tc>
          <w:tcPr>
            <w:tcW w:w="3969" w:type="dxa"/>
            <w:vAlign w:val="bottom"/>
          </w:tcPr>
          <w:p w14:paraId="536CC423" w14:textId="332B49CA" w:rsidR="000870C9" w:rsidRPr="00DD7724" w:rsidRDefault="000870C9" w:rsidP="00081D72">
            <w:pPr>
              <w:spacing w:before="0" w:after="0"/>
              <w:ind w:left="-101"/>
              <w:rPr>
                <w:sz w:val="18"/>
                <w:szCs w:val="18"/>
              </w:rPr>
            </w:pPr>
            <w:r w:rsidRPr="00DD7724">
              <w:rPr>
                <w:sz w:val="18"/>
                <w:szCs w:val="18"/>
              </w:rPr>
              <w:t>31 December</w:t>
            </w:r>
          </w:p>
        </w:tc>
        <w:tc>
          <w:tcPr>
            <w:tcW w:w="1418" w:type="dxa"/>
            <w:tcBorders>
              <w:bottom w:val="single" w:sz="4" w:space="0" w:color="auto"/>
            </w:tcBorders>
            <w:shd w:val="clear" w:color="auto" w:fill="FAFAFA"/>
            <w:vAlign w:val="bottom"/>
          </w:tcPr>
          <w:p w14:paraId="0EAD4A29" w14:textId="42AC980B" w:rsidR="000870C9" w:rsidRPr="00DD7724" w:rsidRDefault="00205F9F" w:rsidP="00081D72">
            <w:pPr>
              <w:spacing w:before="0" w:after="0"/>
              <w:ind w:right="-72"/>
              <w:jc w:val="right"/>
              <w:rPr>
                <w:sz w:val="18"/>
                <w:szCs w:val="18"/>
              </w:rPr>
            </w:pPr>
            <w:r w:rsidRPr="00DD7724">
              <w:rPr>
                <w:sz w:val="18"/>
                <w:szCs w:val="18"/>
              </w:rPr>
              <w:t>21,295,065</w:t>
            </w:r>
          </w:p>
        </w:tc>
        <w:tc>
          <w:tcPr>
            <w:tcW w:w="1276" w:type="dxa"/>
            <w:tcBorders>
              <w:bottom w:val="single" w:sz="4" w:space="0" w:color="auto"/>
            </w:tcBorders>
            <w:shd w:val="clear" w:color="auto" w:fill="auto"/>
            <w:vAlign w:val="bottom"/>
          </w:tcPr>
          <w:p w14:paraId="2902B966" w14:textId="1EBA861A" w:rsidR="000870C9" w:rsidRPr="00DD7724" w:rsidRDefault="000870C9" w:rsidP="00081D72">
            <w:pPr>
              <w:spacing w:before="0" w:after="0"/>
              <w:ind w:right="-72"/>
              <w:jc w:val="right"/>
              <w:rPr>
                <w:sz w:val="18"/>
                <w:szCs w:val="18"/>
              </w:rPr>
            </w:pPr>
            <w:r w:rsidRPr="00DD7724">
              <w:rPr>
                <w:sz w:val="18"/>
                <w:szCs w:val="18"/>
              </w:rPr>
              <w:t>11,281,383</w:t>
            </w:r>
          </w:p>
        </w:tc>
        <w:tc>
          <w:tcPr>
            <w:tcW w:w="1417" w:type="dxa"/>
            <w:tcBorders>
              <w:bottom w:val="single" w:sz="4" w:space="0" w:color="auto"/>
            </w:tcBorders>
            <w:shd w:val="clear" w:color="auto" w:fill="FAFAFA"/>
            <w:vAlign w:val="bottom"/>
          </w:tcPr>
          <w:p w14:paraId="688F41DD" w14:textId="2D4AE23B" w:rsidR="000870C9" w:rsidRPr="00DD7724" w:rsidRDefault="00205F9F" w:rsidP="00081D72">
            <w:pPr>
              <w:spacing w:before="0" w:after="0"/>
              <w:ind w:right="-72"/>
              <w:jc w:val="right"/>
              <w:rPr>
                <w:sz w:val="18"/>
                <w:szCs w:val="18"/>
              </w:rPr>
            </w:pPr>
            <w:r w:rsidRPr="00DD7724">
              <w:rPr>
                <w:sz w:val="18"/>
                <w:szCs w:val="18"/>
              </w:rPr>
              <w:t>10,635,004</w:t>
            </w:r>
          </w:p>
        </w:tc>
        <w:tc>
          <w:tcPr>
            <w:tcW w:w="1381" w:type="dxa"/>
            <w:tcBorders>
              <w:bottom w:val="single" w:sz="4" w:space="0" w:color="auto"/>
            </w:tcBorders>
            <w:shd w:val="clear" w:color="auto" w:fill="auto"/>
            <w:vAlign w:val="bottom"/>
          </w:tcPr>
          <w:p w14:paraId="5ADEA3E2" w14:textId="74B7645D" w:rsidR="000870C9" w:rsidRPr="00DD7724" w:rsidRDefault="000870C9" w:rsidP="00081D72">
            <w:pPr>
              <w:spacing w:before="0" w:after="0"/>
              <w:ind w:right="-72"/>
              <w:jc w:val="right"/>
              <w:rPr>
                <w:sz w:val="18"/>
                <w:szCs w:val="18"/>
              </w:rPr>
            </w:pPr>
            <w:r w:rsidRPr="00DD7724">
              <w:rPr>
                <w:sz w:val="18"/>
                <w:szCs w:val="18"/>
              </w:rPr>
              <w:t>11,186,077</w:t>
            </w:r>
          </w:p>
        </w:tc>
      </w:tr>
    </w:tbl>
    <w:p w14:paraId="597663B8" w14:textId="77777777" w:rsidR="007A5A72" w:rsidRPr="00DD7724" w:rsidRDefault="007A5A72">
      <w:pPr>
        <w:rPr>
          <w:rFonts w:ascii="Arial" w:eastAsia="Arial" w:hAnsi="Arial" w:cs="Arial"/>
          <w:sz w:val="18"/>
          <w:szCs w:val="18"/>
        </w:rPr>
      </w:pPr>
    </w:p>
    <w:p w14:paraId="2DDC7EF5" w14:textId="77777777" w:rsidR="007A5A72" w:rsidRPr="00DD7724" w:rsidRDefault="0032140B">
      <w:pPr>
        <w:tabs>
          <w:tab w:val="left" w:pos="567"/>
        </w:tabs>
        <w:rPr>
          <w:rFonts w:ascii="Arial" w:eastAsia="Arial" w:hAnsi="Arial" w:cs="Arial"/>
          <w:sz w:val="18"/>
          <w:szCs w:val="18"/>
        </w:rPr>
      </w:pPr>
      <w:r w:rsidRPr="00DD7724">
        <w:rPr>
          <w:rFonts w:ascii="Arial" w:eastAsia="Arial" w:hAnsi="Arial" w:cs="Arial"/>
          <w:sz w:val="18"/>
          <w:szCs w:val="18"/>
        </w:rPr>
        <w:t>The movement in deferred tax assets and liabilities during the year is as follows:</w:t>
      </w:r>
    </w:p>
    <w:p w14:paraId="7EFF532B" w14:textId="77777777" w:rsidR="007A5A72" w:rsidRPr="00DD7724" w:rsidRDefault="007A5A72">
      <w:pPr>
        <w:tabs>
          <w:tab w:val="left" w:pos="567"/>
        </w:tabs>
        <w:rPr>
          <w:rFonts w:ascii="Arial" w:eastAsia="Arial" w:hAnsi="Arial" w:cs="Arial"/>
          <w:sz w:val="18"/>
          <w:szCs w:val="18"/>
        </w:rPr>
      </w:pPr>
    </w:p>
    <w:tbl>
      <w:tblPr>
        <w:tblStyle w:val="afffffffffff0"/>
        <w:tblW w:w="9450" w:type="dxa"/>
        <w:tblLayout w:type="fixed"/>
        <w:tblLook w:val="0000" w:firstRow="0" w:lastRow="0" w:firstColumn="0" w:lastColumn="0" w:noHBand="0" w:noVBand="0"/>
      </w:tblPr>
      <w:tblGrid>
        <w:gridCol w:w="3960"/>
        <w:gridCol w:w="1350"/>
        <w:gridCol w:w="1276"/>
        <w:gridCol w:w="1506"/>
        <w:gridCol w:w="1358"/>
      </w:tblGrid>
      <w:tr w:rsidR="00BE68BC" w:rsidRPr="00DD7724" w14:paraId="5F7233C1" w14:textId="77777777" w:rsidTr="00081D72">
        <w:trPr>
          <w:trHeight w:val="20"/>
        </w:trPr>
        <w:tc>
          <w:tcPr>
            <w:tcW w:w="3960" w:type="dxa"/>
            <w:vAlign w:val="bottom"/>
          </w:tcPr>
          <w:p w14:paraId="2426947B" w14:textId="77777777" w:rsidR="00BE68BC" w:rsidRPr="00DD7724" w:rsidRDefault="00BE68BC" w:rsidP="00081D72">
            <w:pPr>
              <w:spacing w:before="0" w:after="0"/>
              <w:ind w:left="-101" w:right="-72"/>
              <w:rPr>
                <w:sz w:val="18"/>
                <w:szCs w:val="18"/>
              </w:rPr>
            </w:pPr>
          </w:p>
        </w:tc>
        <w:tc>
          <w:tcPr>
            <w:tcW w:w="5490" w:type="dxa"/>
            <w:gridSpan w:val="4"/>
            <w:tcBorders>
              <w:top w:val="single" w:sz="4" w:space="0" w:color="auto"/>
            </w:tcBorders>
            <w:vAlign w:val="center"/>
          </w:tcPr>
          <w:p w14:paraId="771AEFE6" w14:textId="01F51329" w:rsidR="00BE68BC" w:rsidRPr="00DD7724" w:rsidRDefault="00BE68BC" w:rsidP="00081D72">
            <w:pPr>
              <w:tabs>
                <w:tab w:val="center" w:pos="4320"/>
                <w:tab w:val="right" w:pos="8640"/>
              </w:tabs>
              <w:spacing w:before="0" w:after="0"/>
              <w:ind w:right="-72"/>
              <w:jc w:val="center"/>
              <w:rPr>
                <w:b/>
                <w:color w:val="000000"/>
                <w:sz w:val="18"/>
                <w:szCs w:val="18"/>
              </w:rPr>
            </w:pPr>
            <w:r w:rsidRPr="00DD7724">
              <w:rPr>
                <w:b/>
                <w:color w:val="000000"/>
                <w:sz w:val="18"/>
                <w:szCs w:val="18"/>
              </w:rPr>
              <w:t>Consolidated financial statements</w:t>
            </w:r>
          </w:p>
        </w:tc>
      </w:tr>
      <w:tr w:rsidR="0062626D" w:rsidRPr="00DD7724" w14:paraId="684E4633" w14:textId="77777777" w:rsidTr="00081D72">
        <w:trPr>
          <w:trHeight w:val="71"/>
        </w:trPr>
        <w:tc>
          <w:tcPr>
            <w:tcW w:w="3960" w:type="dxa"/>
            <w:vAlign w:val="bottom"/>
          </w:tcPr>
          <w:p w14:paraId="3B384DDA" w14:textId="77777777" w:rsidR="0062626D" w:rsidRPr="00DD7724" w:rsidRDefault="0062626D" w:rsidP="00081D72">
            <w:pPr>
              <w:spacing w:before="0" w:after="0"/>
              <w:ind w:left="-101" w:right="-72"/>
              <w:rPr>
                <w:sz w:val="18"/>
                <w:szCs w:val="18"/>
              </w:rPr>
            </w:pPr>
          </w:p>
        </w:tc>
        <w:tc>
          <w:tcPr>
            <w:tcW w:w="1350" w:type="dxa"/>
            <w:tcBorders>
              <w:top w:val="single" w:sz="4" w:space="0" w:color="auto"/>
            </w:tcBorders>
            <w:vAlign w:val="bottom"/>
          </w:tcPr>
          <w:p w14:paraId="7A0F7CC2" w14:textId="77777777" w:rsidR="0062626D" w:rsidRPr="00DD7724" w:rsidRDefault="0062626D" w:rsidP="00081D72">
            <w:pPr>
              <w:tabs>
                <w:tab w:val="center" w:pos="4320"/>
                <w:tab w:val="right" w:pos="8640"/>
              </w:tabs>
              <w:spacing w:before="0" w:after="0"/>
              <w:ind w:right="-72"/>
              <w:jc w:val="right"/>
              <w:rPr>
                <w:b/>
                <w:color w:val="000000"/>
                <w:sz w:val="18"/>
                <w:szCs w:val="18"/>
              </w:rPr>
            </w:pPr>
          </w:p>
        </w:tc>
        <w:tc>
          <w:tcPr>
            <w:tcW w:w="1276" w:type="dxa"/>
            <w:tcBorders>
              <w:top w:val="single" w:sz="4" w:space="0" w:color="auto"/>
            </w:tcBorders>
            <w:shd w:val="clear" w:color="auto" w:fill="auto"/>
            <w:vAlign w:val="bottom"/>
          </w:tcPr>
          <w:p w14:paraId="3F321324" w14:textId="37CD29A4" w:rsidR="0062626D" w:rsidRPr="00DD7724" w:rsidRDefault="0062626D" w:rsidP="00081D72">
            <w:pPr>
              <w:tabs>
                <w:tab w:val="center" w:pos="4320"/>
                <w:tab w:val="right" w:pos="8640"/>
              </w:tabs>
              <w:spacing w:before="0" w:after="0"/>
              <w:ind w:right="-72"/>
              <w:jc w:val="right"/>
              <w:rPr>
                <w:b/>
                <w:color w:val="000000"/>
                <w:sz w:val="18"/>
                <w:szCs w:val="18"/>
              </w:rPr>
            </w:pPr>
          </w:p>
        </w:tc>
        <w:tc>
          <w:tcPr>
            <w:tcW w:w="1506" w:type="dxa"/>
            <w:tcBorders>
              <w:top w:val="single" w:sz="4" w:space="0" w:color="auto"/>
            </w:tcBorders>
            <w:vAlign w:val="bottom"/>
          </w:tcPr>
          <w:p w14:paraId="2A4C0503" w14:textId="398A867A" w:rsidR="0062626D" w:rsidRPr="00DD7724" w:rsidRDefault="006923A8" w:rsidP="00081D72">
            <w:pPr>
              <w:tabs>
                <w:tab w:val="center" w:pos="4320"/>
                <w:tab w:val="right" w:pos="8640"/>
              </w:tabs>
              <w:spacing w:before="0" w:after="0"/>
              <w:ind w:right="-72"/>
              <w:jc w:val="right"/>
              <w:rPr>
                <w:b/>
                <w:color w:val="000000"/>
                <w:sz w:val="18"/>
                <w:szCs w:val="18"/>
              </w:rPr>
            </w:pPr>
            <w:r w:rsidRPr="00DD7724">
              <w:rPr>
                <w:b/>
                <w:color w:val="000000"/>
                <w:sz w:val="18"/>
                <w:szCs w:val="18"/>
              </w:rPr>
              <w:t>Recognised</w:t>
            </w:r>
          </w:p>
        </w:tc>
        <w:tc>
          <w:tcPr>
            <w:tcW w:w="1358" w:type="dxa"/>
            <w:tcBorders>
              <w:top w:val="single" w:sz="4" w:space="0" w:color="auto"/>
            </w:tcBorders>
            <w:vAlign w:val="bottom"/>
          </w:tcPr>
          <w:p w14:paraId="7F151EDF" w14:textId="29F9DE7B" w:rsidR="0062626D" w:rsidRPr="00DD7724" w:rsidRDefault="0062626D" w:rsidP="00081D72">
            <w:pPr>
              <w:tabs>
                <w:tab w:val="center" w:pos="4320"/>
                <w:tab w:val="right" w:pos="8640"/>
              </w:tabs>
              <w:spacing w:before="0" w:after="0"/>
              <w:ind w:right="-72"/>
              <w:jc w:val="right"/>
              <w:rPr>
                <w:b/>
                <w:color w:val="000000"/>
                <w:sz w:val="18"/>
                <w:szCs w:val="18"/>
              </w:rPr>
            </w:pPr>
          </w:p>
        </w:tc>
      </w:tr>
      <w:tr w:rsidR="00081D72" w:rsidRPr="00DD7724" w14:paraId="187A5C24" w14:textId="77777777" w:rsidTr="00081D72">
        <w:trPr>
          <w:trHeight w:val="20"/>
        </w:trPr>
        <w:tc>
          <w:tcPr>
            <w:tcW w:w="3960" w:type="dxa"/>
            <w:vAlign w:val="bottom"/>
          </w:tcPr>
          <w:p w14:paraId="38ED4430" w14:textId="77777777" w:rsidR="00081D72" w:rsidRPr="00DD7724" w:rsidRDefault="00081D72" w:rsidP="00081D72">
            <w:pPr>
              <w:spacing w:before="0" w:after="0"/>
              <w:ind w:left="-101" w:right="-72"/>
              <w:rPr>
                <w:sz w:val="18"/>
                <w:szCs w:val="18"/>
              </w:rPr>
            </w:pPr>
          </w:p>
        </w:tc>
        <w:tc>
          <w:tcPr>
            <w:tcW w:w="1350" w:type="dxa"/>
            <w:vAlign w:val="bottom"/>
          </w:tcPr>
          <w:p w14:paraId="015DC367" w14:textId="5F2E9EDE" w:rsidR="00081D72" w:rsidRPr="00DD7724" w:rsidRDefault="00081D72" w:rsidP="00081D72">
            <w:pPr>
              <w:tabs>
                <w:tab w:val="center" w:pos="4320"/>
                <w:tab w:val="right" w:pos="8640"/>
              </w:tabs>
              <w:spacing w:before="0" w:after="0"/>
              <w:ind w:right="-72"/>
              <w:jc w:val="right"/>
              <w:rPr>
                <w:b/>
                <w:color w:val="000000"/>
                <w:sz w:val="18"/>
                <w:szCs w:val="18"/>
              </w:rPr>
            </w:pPr>
            <w:r w:rsidRPr="00DD7724">
              <w:rPr>
                <w:b/>
                <w:color w:val="000000"/>
                <w:sz w:val="18"/>
                <w:szCs w:val="18"/>
              </w:rPr>
              <w:t>At</w:t>
            </w:r>
          </w:p>
        </w:tc>
        <w:tc>
          <w:tcPr>
            <w:tcW w:w="1276" w:type="dxa"/>
            <w:shd w:val="clear" w:color="auto" w:fill="auto"/>
            <w:vAlign w:val="bottom"/>
          </w:tcPr>
          <w:p w14:paraId="051DF15B" w14:textId="5B5040CC" w:rsidR="00081D72" w:rsidRPr="00DD7724" w:rsidRDefault="006923A8" w:rsidP="00081D72">
            <w:pPr>
              <w:tabs>
                <w:tab w:val="center" w:pos="4320"/>
                <w:tab w:val="right" w:pos="8640"/>
              </w:tabs>
              <w:spacing w:before="0" w:after="0"/>
              <w:ind w:right="-72"/>
              <w:jc w:val="right"/>
              <w:rPr>
                <w:b/>
                <w:color w:val="000000"/>
                <w:sz w:val="18"/>
                <w:szCs w:val="18"/>
              </w:rPr>
            </w:pPr>
            <w:r w:rsidRPr="00DD7724">
              <w:rPr>
                <w:b/>
                <w:color w:val="000000"/>
                <w:sz w:val="18"/>
                <w:szCs w:val="18"/>
              </w:rPr>
              <w:t xml:space="preserve">Recognised </w:t>
            </w:r>
          </w:p>
        </w:tc>
        <w:tc>
          <w:tcPr>
            <w:tcW w:w="1506" w:type="dxa"/>
            <w:vAlign w:val="bottom"/>
          </w:tcPr>
          <w:p w14:paraId="68C0E69B" w14:textId="100F0019" w:rsidR="00081D72" w:rsidRPr="00DD7724" w:rsidRDefault="006923A8" w:rsidP="00081D72">
            <w:pPr>
              <w:tabs>
                <w:tab w:val="center" w:pos="4320"/>
                <w:tab w:val="right" w:pos="8640"/>
              </w:tabs>
              <w:spacing w:before="0" w:after="0"/>
              <w:ind w:right="-72"/>
              <w:jc w:val="right"/>
              <w:rPr>
                <w:b/>
                <w:color w:val="000000"/>
                <w:sz w:val="18"/>
                <w:szCs w:val="18"/>
              </w:rPr>
            </w:pPr>
            <w:r w:rsidRPr="00DD7724">
              <w:rPr>
                <w:b/>
                <w:color w:val="000000"/>
                <w:sz w:val="18"/>
                <w:szCs w:val="18"/>
              </w:rPr>
              <w:t>in o</w:t>
            </w:r>
            <w:r w:rsidR="00081D72" w:rsidRPr="00DD7724">
              <w:rPr>
                <w:b/>
                <w:color w:val="000000"/>
                <w:sz w:val="18"/>
                <w:szCs w:val="18"/>
              </w:rPr>
              <w:t>ther</w:t>
            </w:r>
          </w:p>
        </w:tc>
        <w:tc>
          <w:tcPr>
            <w:tcW w:w="1358" w:type="dxa"/>
            <w:vAlign w:val="bottom"/>
          </w:tcPr>
          <w:p w14:paraId="4B5BB6A3" w14:textId="70E5455B" w:rsidR="00081D72" w:rsidRPr="00DD7724" w:rsidRDefault="00081D72" w:rsidP="00081D72">
            <w:pPr>
              <w:tabs>
                <w:tab w:val="center" w:pos="4320"/>
                <w:tab w:val="right" w:pos="8640"/>
              </w:tabs>
              <w:spacing w:before="0" w:after="0"/>
              <w:ind w:right="-72"/>
              <w:jc w:val="right"/>
              <w:rPr>
                <w:b/>
                <w:color w:val="000000"/>
                <w:sz w:val="18"/>
                <w:szCs w:val="18"/>
              </w:rPr>
            </w:pPr>
            <w:r w:rsidRPr="00DD7724">
              <w:rPr>
                <w:b/>
                <w:color w:val="000000"/>
                <w:sz w:val="18"/>
                <w:szCs w:val="18"/>
              </w:rPr>
              <w:t xml:space="preserve">At </w:t>
            </w:r>
          </w:p>
        </w:tc>
      </w:tr>
      <w:tr w:rsidR="00081D72" w:rsidRPr="00DD7724" w14:paraId="092B1DAE" w14:textId="77777777" w:rsidTr="00081D72">
        <w:trPr>
          <w:trHeight w:val="20"/>
        </w:trPr>
        <w:tc>
          <w:tcPr>
            <w:tcW w:w="3960" w:type="dxa"/>
            <w:vAlign w:val="bottom"/>
          </w:tcPr>
          <w:p w14:paraId="1DE7EFAA" w14:textId="77777777" w:rsidR="00081D72" w:rsidRPr="00DD7724" w:rsidRDefault="00081D72" w:rsidP="00081D72">
            <w:pPr>
              <w:spacing w:before="0" w:after="0"/>
              <w:ind w:left="-101" w:right="-72"/>
              <w:rPr>
                <w:sz w:val="18"/>
                <w:szCs w:val="18"/>
              </w:rPr>
            </w:pPr>
          </w:p>
        </w:tc>
        <w:tc>
          <w:tcPr>
            <w:tcW w:w="1350" w:type="dxa"/>
            <w:vAlign w:val="bottom"/>
          </w:tcPr>
          <w:p w14:paraId="65E21E21" w14:textId="143C0F96" w:rsidR="00081D72" w:rsidRPr="00DD7724" w:rsidRDefault="00081D72" w:rsidP="00081D72">
            <w:pPr>
              <w:tabs>
                <w:tab w:val="center" w:pos="4320"/>
                <w:tab w:val="right" w:pos="8640"/>
              </w:tabs>
              <w:spacing w:before="0" w:after="0"/>
              <w:ind w:right="-72"/>
              <w:jc w:val="right"/>
              <w:rPr>
                <w:b/>
                <w:color w:val="000000"/>
                <w:sz w:val="18"/>
                <w:szCs w:val="18"/>
              </w:rPr>
            </w:pPr>
            <w:r w:rsidRPr="00DD7724">
              <w:rPr>
                <w:b/>
                <w:color w:val="000000"/>
                <w:sz w:val="18"/>
                <w:szCs w:val="18"/>
              </w:rPr>
              <w:t>1 January</w:t>
            </w:r>
          </w:p>
        </w:tc>
        <w:tc>
          <w:tcPr>
            <w:tcW w:w="1276" w:type="dxa"/>
            <w:shd w:val="clear" w:color="auto" w:fill="auto"/>
            <w:vAlign w:val="bottom"/>
          </w:tcPr>
          <w:p w14:paraId="2EAABBDE" w14:textId="1F88BB47" w:rsidR="00081D72" w:rsidRPr="00DD7724" w:rsidRDefault="006923A8" w:rsidP="00081D72">
            <w:pPr>
              <w:tabs>
                <w:tab w:val="center" w:pos="4320"/>
                <w:tab w:val="right" w:pos="8640"/>
              </w:tabs>
              <w:spacing w:before="0" w:after="0"/>
              <w:ind w:right="-72"/>
              <w:jc w:val="right"/>
              <w:rPr>
                <w:b/>
                <w:color w:val="000000"/>
                <w:sz w:val="18"/>
                <w:szCs w:val="18"/>
              </w:rPr>
            </w:pPr>
            <w:r w:rsidRPr="00DD7724">
              <w:rPr>
                <w:b/>
                <w:color w:val="000000"/>
                <w:sz w:val="18"/>
                <w:szCs w:val="18"/>
              </w:rPr>
              <w:t xml:space="preserve">in </w:t>
            </w:r>
            <w:r w:rsidR="00081D72" w:rsidRPr="00DD7724">
              <w:rPr>
                <w:b/>
                <w:color w:val="000000"/>
                <w:sz w:val="18"/>
                <w:szCs w:val="18"/>
              </w:rPr>
              <w:t xml:space="preserve">profit or </w:t>
            </w:r>
          </w:p>
        </w:tc>
        <w:tc>
          <w:tcPr>
            <w:tcW w:w="1506" w:type="dxa"/>
            <w:vAlign w:val="bottom"/>
          </w:tcPr>
          <w:p w14:paraId="73DCDC9C" w14:textId="62DA6C24" w:rsidR="00081D72" w:rsidRPr="00DD7724" w:rsidRDefault="00081D72" w:rsidP="00081D72">
            <w:pPr>
              <w:tabs>
                <w:tab w:val="center" w:pos="4320"/>
                <w:tab w:val="right" w:pos="8640"/>
              </w:tabs>
              <w:spacing w:before="0" w:after="0"/>
              <w:ind w:right="-72"/>
              <w:jc w:val="right"/>
              <w:rPr>
                <w:b/>
                <w:color w:val="000000"/>
                <w:sz w:val="18"/>
                <w:szCs w:val="18"/>
              </w:rPr>
            </w:pPr>
            <w:r w:rsidRPr="00DD7724">
              <w:rPr>
                <w:b/>
                <w:color w:val="000000"/>
                <w:sz w:val="18"/>
                <w:szCs w:val="18"/>
              </w:rPr>
              <w:t>comprehensive</w:t>
            </w:r>
          </w:p>
        </w:tc>
        <w:tc>
          <w:tcPr>
            <w:tcW w:w="1358" w:type="dxa"/>
            <w:vAlign w:val="bottom"/>
          </w:tcPr>
          <w:p w14:paraId="66F6125B" w14:textId="4AC88684" w:rsidR="00081D72" w:rsidRPr="00DD7724" w:rsidRDefault="00081D72" w:rsidP="00081D72">
            <w:pPr>
              <w:tabs>
                <w:tab w:val="center" w:pos="4320"/>
                <w:tab w:val="right" w:pos="8640"/>
              </w:tabs>
              <w:spacing w:before="0" w:after="0"/>
              <w:ind w:right="-72"/>
              <w:jc w:val="right"/>
              <w:rPr>
                <w:b/>
                <w:color w:val="000000"/>
                <w:sz w:val="18"/>
                <w:szCs w:val="18"/>
              </w:rPr>
            </w:pPr>
            <w:r w:rsidRPr="00DD7724">
              <w:rPr>
                <w:b/>
                <w:color w:val="000000"/>
                <w:sz w:val="18"/>
                <w:szCs w:val="18"/>
              </w:rPr>
              <w:t>31 December</w:t>
            </w:r>
          </w:p>
        </w:tc>
      </w:tr>
      <w:tr w:rsidR="00081D72" w:rsidRPr="00DD7724" w14:paraId="0305B37F" w14:textId="77777777" w:rsidTr="00081D72">
        <w:trPr>
          <w:trHeight w:val="20"/>
        </w:trPr>
        <w:tc>
          <w:tcPr>
            <w:tcW w:w="3960" w:type="dxa"/>
            <w:vAlign w:val="bottom"/>
          </w:tcPr>
          <w:p w14:paraId="561E4FE9" w14:textId="77777777" w:rsidR="00081D72" w:rsidRPr="00DD7724" w:rsidRDefault="00081D72" w:rsidP="00081D72">
            <w:pPr>
              <w:spacing w:before="0" w:after="0"/>
              <w:ind w:left="-101" w:right="-72"/>
              <w:rPr>
                <w:sz w:val="18"/>
                <w:szCs w:val="18"/>
              </w:rPr>
            </w:pPr>
          </w:p>
        </w:tc>
        <w:tc>
          <w:tcPr>
            <w:tcW w:w="1350" w:type="dxa"/>
            <w:vAlign w:val="bottom"/>
          </w:tcPr>
          <w:p w14:paraId="63EC8438" w14:textId="1D28028B" w:rsidR="00081D72" w:rsidRPr="00DD7724" w:rsidRDefault="00081D72" w:rsidP="00081D72">
            <w:pPr>
              <w:tabs>
                <w:tab w:val="center" w:pos="4320"/>
                <w:tab w:val="right" w:pos="8640"/>
              </w:tabs>
              <w:spacing w:before="0" w:after="0"/>
              <w:ind w:right="-72"/>
              <w:jc w:val="right"/>
              <w:rPr>
                <w:b/>
                <w:color w:val="000000"/>
                <w:sz w:val="18"/>
                <w:szCs w:val="18"/>
              </w:rPr>
            </w:pPr>
            <w:r w:rsidRPr="00DD7724">
              <w:rPr>
                <w:b/>
                <w:color w:val="000000"/>
                <w:sz w:val="18"/>
                <w:szCs w:val="18"/>
              </w:rPr>
              <w:t>2022</w:t>
            </w:r>
          </w:p>
        </w:tc>
        <w:tc>
          <w:tcPr>
            <w:tcW w:w="1276" w:type="dxa"/>
            <w:shd w:val="clear" w:color="auto" w:fill="auto"/>
            <w:vAlign w:val="bottom"/>
          </w:tcPr>
          <w:p w14:paraId="03994BBD" w14:textId="77777777" w:rsidR="00081D72" w:rsidRPr="00DD7724" w:rsidRDefault="00081D72" w:rsidP="00081D72">
            <w:pPr>
              <w:tabs>
                <w:tab w:val="center" w:pos="4320"/>
                <w:tab w:val="right" w:pos="8640"/>
              </w:tabs>
              <w:spacing w:before="0" w:after="0"/>
              <w:ind w:right="-72"/>
              <w:jc w:val="right"/>
              <w:rPr>
                <w:b/>
                <w:color w:val="000000"/>
                <w:sz w:val="18"/>
                <w:szCs w:val="18"/>
              </w:rPr>
            </w:pPr>
            <w:r w:rsidRPr="00DD7724">
              <w:rPr>
                <w:b/>
                <w:color w:val="000000"/>
                <w:sz w:val="18"/>
                <w:szCs w:val="18"/>
              </w:rPr>
              <w:t>loss</w:t>
            </w:r>
          </w:p>
        </w:tc>
        <w:tc>
          <w:tcPr>
            <w:tcW w:w="1506" w:type="dxa"/>
            <w:vAlign w:val="bottom"/>
          </w:tcPr>
          <w:p w14:paraId="08E45A44" w14:textId="4F3E9387" w:rsidR="00081D72" w:rsidRPr="00DD7724" w:rsidRDefault="00081D72" w:rsidP="00081D72">
            <w:pPr>
              <w:tabs>
                <w:tab w:val="center" w:pos="4320"/>
                <w:tab w:val="right" w:pos="8640"/>
              </w:tabs>
              <w:spacing w:before="0" w:after="0"/>
              <w:ind w:right="-72"/>
              <w:jc w:val="right"/>
              <w:rPr>
                <w:b/>
                <w:color w:val="000000"/>
                <w:sz w:val="18"/>
                <w:szCs w:val="18"/>
              </w:rPr>
            </w:pPr>
            <w:r w:rsidRPr="00DD7724">
              <w:rPr>
                <w:b/>
                <w:color w:val="000000"/>
                <w:sz w:val="18"/>
                <w:szCs w:val="18"/>
              </w:rPr>
              <w:t>income</w:t>
            </w:r>
          </w:p>
        </w:tc>
        <w:tc>
          <w:tcPr>
            <w:tcW w:w="1358" w:type="dxa"/>
            <w:vAlign w:val="bottom"/>
          </w:tcPr>
          <w:p w14:paraId="2AFB3AA6" w14:textId="7B084FA5" w:rsidR="00081D72" w:rsidRPr="00DD7724" w:rsidRDefault="00081D72" w:rsidP="00081D72">
            <w:pPr>
              <w:tabs>
                <w:tab w:val="center" w:pos="4320"/>
                <w:tab w:val="right" w:pos="8640"/>
              </w:tabs>
              <w:spacing w:before="0" w:after="0"/>
              <w:ind w:right="-72"/>
              <w:jc w:val="right"/>
              <w:rPr>
                <w:b/>
                <w:color w:val="000000"/>
                <w:sz w:val="18"/>
                <w:szCs w:val="18"/>
              </w:rPr>
            </w:pPr>
            <w:r w:rsidRPr="00DD7724">
              <w:rPr>
                <w:b/>
                <w:color w:val="000000"/>
                <w:sz w:val="18"/>
                <w:szCs w:val="18"/>
              </w:rPr>
              <w:t>2022</w:t>
            </w:r>
          </w:p>
        </w:tc>
      </w:tr>
      <w:tr w:rsidR="00081D72" w:rsidRPr="00DD7724" w14:paraId="37063E49" w14:textId="77777777" w:rsidTr="00081D72">
        <w:trPr>
          <w:trHeight w:val="20"/>
        </w:trPr>
        <w:tc>
          <w:tcPr>
            <w:tcW w:w="3960" w:type="dxa"/>
            <w:vAlign w:val="bottom"/>
          </w:tcPr>
          <w:p w14:paraId="0CC3C3AA" w14:textId="77777777" w:rsidR="00081D72" w:rsidRPr="00DD7724" w:rsidRDefault="00081D72" w:rsidP="00081D72">
            <w:pPr>
              <w:tabs>
                <w:tab w:val="center" w:pos="4320"/>
                <w:tab w:val="right" w:pos="8640"/>
              </w:tabs>
              <w:spacing w:before="0" w:after="0"/>
              <w:ind w:left="-101"/>
              <w:rPr>
                <w:sz w:val="18"/>
                <w:szCs w:val="18"/>
              </w:rPr>
            </w:pPr>
          </w:p>
        </w:tc>
        <w:tc>
          <w:tcPr>
            <w:tcW w:w="1350" w:type="dxa"/>
            <w:tcBorders>
              <w:bottom w:val="single" w:sz="4" w:space="0" w:color="auto"/>
            </w:tcBorders>
            <w:shd w:val="clear" w:color="auto" w:fill="auto"/>
            <w:vAlign w:val="bottom"/>
          </w:tcPr>
          <w:p w14:paraId="4D3610E6" w14:textId="77777777" w:rsidR="00081D72" w:rsidRPr="00DD7724" w:rsidRDefault="00081D72" w:rsidP="00081D72">
            <w:pPr>
              <w:tabs>
                <w:tab w:val="center" w:pos="4320"/>
                <w:tab w:val="right" w:pos="8640"/>
              </w:tabs>
              <w:spacing w:before="0" w:after="0"/>
              <w:ind w:right="-72"/>
              <w:jc w:val="right"/>
              <w:rPr>
                <w:b/>
                <w:color w:val="000000"/>
                <w:sz w:val="18"/>
                <w:szCs w:val="18"/>
              </w:rPr>
            </w:pPr>
            <w:r w:rsidRPr="00DD7724">
              <w:rPr>
                <w:b/>
                <w:color w:val="000000"/>
                <w:sz w:val="18"/>
                <w:szCs w:val="18"/>
              </w:rPr>
              <w:t>Baht</w:t>
            </w:r>
          </w:p>
        </w:tc>
        <w:tc>
          <w:tcPr>
            <w:tcW w:w="1276" w:type="dxa"/>
            <w:tcBorders>
              <w:bottom w:val="single" w:sz="4" w:space="0" w:color="auto"/>
            </w:tcBorders>
            <w:shd w:val="clear" w:color="auto" w:fill="auto"/>
            <w:vAlign w:val="bottom"/>
          </w:tcPr>
          <w:p w14:paraId="2E33249C" w14:textId="77777777" w:rsidR="00081D72" w:rsidRPr="00DD7724" w:rsidRDefault="00081D72" w:rsidP="00081D72">
            <w:pPr>
              <w:tabs>
                <w:tab w:val="center" w:pos="4320"/>
                <w:tab w:val="right" w:pos="8640"/>
              </w:tabs>
              <w:spacing w:before="0" w:after="0"/>
              <w:ind w:right="-72"/>
              <w:jc w:val="right"/>
              <w:rPr>
                <w:b/>
                <w:color w:val="000000"/>
                <w:sz w:val="18"/>
                <w:szCs w:val="18"/>
              </w:rPr>
            </w:pPr>
            <w:r w:rsidRPr="00DD7724">
              <w:rPr>
                <w:b/>
                <w:color w:val="000000"/>
                <w:sz w:val="18"/>
                <w:szCs w:val="18"/>
              </w:rPr>
              <w:t>Baht</w:t>
            </w:r>
          </w:p>
        </w:tc>
        <w:tc>
          <w:tcPr>
            <w:tcW w:w="1506" w:type="dxa"/>
            <w:tcBorders>
              <w:bottom w:val="single" w:sz="4" w:space="0" w:color="auto"/>
            </w:tcBorders>
            <w:vAlign w:val="bottom"/>
          </w:tcPr>
          <w:p w14:paraId="1010335A" w14:textId="0AC3280C" w:rsidR="00081D72" w:rsidRPr="00DD7724" w:rsidRDefault="00081D72" w:rsidP="00081D72">
            <w:pPr>
              <w:tabs>
                <w:tab w:val="center" w:pos="4320"/>
                <w:tab w:val="right" w:pos="8640"/>
              </w:tabs>
              <w:spacing w:before="0" w:after="0"/>
              <w:ind w:right="-72"/>
              <w:jc w:val="right"/>
              <w:rPr>
                <w:b/>
                <w:color w:val="000000"/>
                <w:sz w:val="18"/>
                <w:szCs w:val="18"/>
              </w:rPr>
            </w:pPr>
            <w:r w:rsidRPr="00DD7724">
              <w:rPr>
                <w:b/>
                <w:color w:val="000000"/>
                <w:sz w:val="18"/>
                <w:szCs w:val="18"/>
              </w:rPr>
              <w:t>Baht</w:t>
            </w:r>
          </w:p>
        </w:tc>
        <w:tc>
          <w:tcPr>
            <w:tcW w:w="1358" w:type="dxa"/>
            <w:tcBorders>
              <w:bottom w:val="single" w:sz="4" w:space="0" w:color="auto"/>
            </w:tcBorders>
            <w:shd w:val="clear" w:color="auto" w:fill="auto"/>
            <w:vAlign w:val="bottom"/>
          </w:tcPr>
          <w:p w14:paraId="7B102FC9" w14:textId="3B6796C7" w:rsidR="00081D72" w:rsidRPr="00DD7724" w:rsidRDefault="00081D72" w:rsidP="00081D72">
            <w:pPr>
              <w:tabs>
                <w:tab w:val="center" w:pos="4320"/>
                <w:tab w:val="right" w:pos="8640"/>
              </w:tabs>
              <w:spacing w:before="0" w:after="0"/>
              <w:ind w:right="-72"/>
              <w:jc w:val="right"/>
              <w:rPr>
                <w:b/>
                <w:color w:val="000000"/>
                <w:sz w:val="18"/>
                <w:szCs w:val="18"/>
              </w:rPr>
            </w:pPr>
            <w:r w:rsidRPr="00DD7724">
              <w:rPr>
                <w:b/>
                <w:color w:val="000000"/>
                <w:sz w:val="18"/>
                <w:szCs w:val="18"/>
              </w:rPr>
              <w:t>Baht</w:t>
            </w:r>
          </w:p>
        </w:tc>
      </w:tr>
      <w:tr w:rsidR="00081D72" w:rsidRPr="00DD7724" w14:paraId="7F0863B5" w14:textId="77777777" w:rsidTr="00081D72">
        <w:trPr>
          <w:trHeight w:val="20"/>
        </w:trPr>
        <w:tc>
          <w:tcPr>
            <w:tcW w:w="3960" w:type="dxa"/>
            <w:vAlign w:val="bottom"/>
          </w:tcPr>
          <w:p w14:paraId="05905190" w14:textId="77777777" w:rsidR="00081D72" w:rsidRPr="00DD7724" w:rsidRDefault="00081D72" w:rsidP="00081D72">
            <w:pPr>
              <w:tabs>
                <w:tab w:val="center" w:pos="4320"/>
                <w:tab w:val="right" w:pos="8640"/>
              </w:tabs>
              <w:spacing w:before="0" w:after="0"/>
              <w:ind w:left="-101"/>
              <w:rPr>
                <w:sz w:val="18"/>
                <w:szCs w:val="18"/>
              </w:rPr>
            </w:pPr>
          </w:p>
        </w:tc>
        <w:tc>
          <w:tcPr>
            <w:tcW w:w="1350" w:type="dxa"/>
            <w:tcBorders>
              <w:top w:val="single" w:sz="4" w:space="0" w:color="auto"/>
            </w:tcBorders>
            <w:shd w:val="clear" w:color="auto" w:fill="FAFAFA"/>
            <w:vAlign w:val="bottom"/>
          </w:tcPr>
          <w:p w14:paraId="0C95A907" w14:textId="77777777" w:rsidR="00081D72" w:rsidRPr="00DD7724" w:rsidRDefault="00081D72" w:rsidP="00081D72">
            <w:pPr>
              <w:spacing w:before="0" w:after="0"/>
              <w:ind w:right="-72"/>
              <w:jc w:val="right"/>
              <w:rPr>
                <w:sz w:val="18"/>
                <w:szCs w:val="18"/>
              </w:rPr>
            </w:pPr>
          </w:p>
        </w:tc>
        <w:tc>
          <w:tcPr>
            <w:tcW w:w="1276" w:type="dxa"/>
            <w:tcBorders>
              <w:top w:val="single" w:sz="4" w:space="0" w:color="auto"/>
            </w:tcBorders>
            <w:shd w:val="clear" w:color="auto" w:fill="FAFAFA"/>
            <w:vAlign w:val="bottom"/>
          </w:tcPr>
          <w:p w14:paraId="64822F5B" w14:textId="77777777" w:rsidR="00081D72" w:rsidRPr="00DD7724" w:rsidRDefault="00081D72" w:rsidP="00081D72">
            <w:pPr>
              <w:spacing w:before="0" w:after="0"/>
              <w:ind w:right="-72"/>
              <w:jc w:val="right"/>
              <w:rPr>
                <w:sz w:val="18"/>
                <w:szCs w:val="18"/>
              </w:rPr>
            </w:pPr>
          </w:p>
        </w:tc>
        <w:tc>
          <w:tcPr>
            <w:tcW w:w="1506" w:type="dxa"/>
            <w:tcBorders>
              <w:top w:val="single" w:sz="4" w:space="0" w:color="auto"/>
            </w:tcBorders>
            <w:shd w:val="clear" w:color="auto" w:fill="FAFAFA"/>
          </w:tcPr>
          <w:p w14:paraId="76D39C1E" w14:textId="77777777" w:rsidR="00081D72" w:rsidRPr="00DD7724" w:rsidRDefault="00081D72" w:rsidP="00081D72">
            <w:pPr>
              <w:spacing w:before="0" w:after="0"/>
              <w:ind w:right="-72"/>
              <w:jc w:val="right"/>
              <w:rPr>
                <w:sz w:val="18"/>
                <w:szCs w:val="18"/>
              </w:rPr>
            </w:pPr>
          </w:p>
        </w:tc>
        <w:tc>
          <w:tcPr>
            <w:tcW w:w="1358" w:type="dxa"/>
            <w:tcBorders>
              <w:top w:val="single" w:sz="4" w:space="0" w:color="auto"/>
            </w:tcBorders>
            <w:shd w:val="clear" w:color="auto" w:fill="FAFAFA"/>
            <w:vAlign w:val="bottom"/>
          </w:tcPr>
          <w:p w14:paraId="715FB0A3" w14:textId="588EBC1D" w:rsidR="00081D72" w:rsidRPr="00DD7724" w:rsidRDefault="00081D72" w:rsidP="00081D72">
            <w:pPr>
              <w:spacing w:before="0" w:after="0"/>
              <w:ind w:right="-72"/>
              <w:jc w:val="right"/>
              <w:rPr>
                <w:sz w:val="18"/>
                <w:szCs w:val="18"/>
              </w:rPr>
            </w:pPr>
          </w:p>
        </w:tc>
      </w:tr>
      <w:tr w:rsidR="00081D72" w:rsidRPr="00DD7724" w14:paraId="00308AAC" w14:textId="77777777" w:rsidTr="00081D72">
        <w:trPr>
          <w:trHeight w:val="20"/>
        </w:trPr>
        <w:tc>
          <w:tcPr>
            <w:tcW w:w="3960" w:type="dxa"/>
            <w:vAlign w:val="bottom"/>
          </w:tcPr>
          <w:p w14:paraId="7FE618C0" w14:textId="77777777" w:rsidR="00081D72" w:rsidRPr="00DD7724" w:rsidRDefault="00081D72" w:rsidP="00081D72">
            <w:pPr>
              <w:tabs>
                <w:tab w:val="center" w:pos="4320"/>
                <w:tab w:val="right" w:pos="8640"/>
              </w:tabs>
              <w:spacing w:before="0" w:after="0"/>
              <w:ind w:left="-101"/>
              <w:rPr>
                <w:b/>
                <w:color w:val="000000"/>
                <w:sz w:val="18"/>
                <w:szCs w:val="18"/>
              </w:rPr>
            </w:pPr>
            <w:r w:rsidRPr="00DD7724">
              <w:rPr>
                <w:b/>
                <w:color w:val="000000"/>
                <w:sz w:val="18"/>
                <w:szCs w:val="18"/>
              </w:rPr>
              <w:t>Deferred tax assets</w:t>
            </w:r>
          </w:p>
        </w:tc>
        <w:tc>
          <w:tcPr>
            <w:tcW w:w="1350" w:type="dxa"/>
            <w:shd w:val="clear" w:color="auto" w:fill="FAFAFA"/>
            <w:vAlign w:val="bottom"/>
          </w:tcPr>
          <w:p w14:paraId="395083A6"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276" w:type="dxa"/>
            <w:shd w:val="clear" w:color="auto" w:fill="FAFAFA"/>
            <w:vAlign w:val="bottom"/>
          </w:tcPr>
          <w:p w14:paraId="60D7418F"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506" w:type="dxa"/>
            <w:shd w:val="clear" w:color="auto" w:fill="FAFAFA"/>
          </w:tcPr>
          <w:p w14:paraId="7301DCEA"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358" w:type="dxa"/>
            <w:shd w:val="clear" w:color="auto" w:fill="FAFAFA"/>
            <w:vAlign w:val="bottom"/>
          </w:tcPr>
          <w:p w14:paraId="3CFAE503" w14:textId="2F192735" w:rsidR="00081D72" w:rsidRPr="00DD7724" w:rsidRDefault="00081D72" w:rsidP="00081D72">
            <w:pPr>
              <w:tabs>
                <w:tab w:val="center" w:pos="4320"/>
                <w:tab w:val="right" w:pos="8640"/>
              </w:tabs>
              <w:spacing w:before="0" w:after="0"/>
              <w:ind w:right="-72"/>
              <w:jc w:val="right"/>
              <w:rPr>
                <w:color w:val="000000"/>
                <w:sz w:val="18"/>
                <w:szCs w:val="18"/>
              </w:rPr>
            </w:pPr>
          </w:p>
        </w:tc>
      </w:tr>
      <w:tr w:rsidR="00081D72" w:rsidRPr="00DD7724" w14:paraId="75372B71" w14:textId="77777777" w:rsidTr="00081D72">
        <w:trPr>
          <w:trHeight w:val="20"/>
        </w:trPr>
        <w:tc>
          <w:tcPr>
            <w:tcW w:w="3960" w:type="dxa"/>
            <w:vAlign w:val="bottom"/>
          </w:tcPr>
          <w:p w14:paraId="61448F25" w14:textId="77777777" w:rsidR="00081D72" w:rsidRPr="00DD7724" w:rsidRDefault="00081D72" w:rsidP="00081D72">
            <w:pPr>
              <w:tabs>
                <w:tab w:val="center" w:pos="4320"/>
                <w:tab w:val="right" w:pos="8640"/>
              </w:tabs>
              <w:spacing w:before="0" w:after="0"/>
              <w:ind w:left="-101"/>
              <w:rPr>
                <w:color w:val="000000"/>
                <w:sz w:val="18"/>
                <w:szCs w:val="18"/>
              </w:rPr>
            </w:pPr>
            <w:r w:rsidRPr="00DD7724">
              <w:rPr>
                <w:color w:val="000000"/>
                <w:sz w:val="18"/>
                <w:szCs w:val="18"/>
              </w:rPr>
              <w:t>Impairment loss on financial assets</w:t>
            </w:r>
          </w:p>
        </w:tc>
        <w:tc>
          <w:tcPr>
            <w:tcW w:w="1350" w:type="dxa"/>
            <w:shd w:val="clear" w:color="auto" w:fill="FAFAFA"/>
            <w:vAlign w:val="bottom"/>
          </w:tcPr>
          <w:p w14:paraId="1E347428" w14:textId="45734BBF" w:rsidR="00081D72" w:rsidRPr="00DD7724" w:rsidRDefault="00081D72" w:rsidP="00081D72">
            <w:pPr>
              <w:spacing w:before="0" w:after="0"/>
              <w:ind w:right="-72"/>
              <w:jc w:val="right"/>
              <w:rPr>
                <w:sz w:val="18"/>
                <w:szCs w:val="18"/>
              </w:rPr>
            </w:pPr>
            <w:r w:rsidRPr="00DD7724">
              <w:rPr>
                <w:sz w:val="18"/>
                <w:szCs w:val="18"/>
              </w:rPr>
              <w:t>6,488,905</w:t>
            </w:r>
          </w:p>
        </w:tc>
        <w:tc>
          <w:tcPr>
            <w:tcW w:w="1276" w:type="dxa"/>
            <w:shd w:val="clear" w:color="auto" w:fill="FAFAFA"/>
            <w:vAlign w:val="bottom"/>
          </w:tcPr>
          <w:p w14:paraId="5D58F21B" w14:textId="49D08F57" w:rsidR="00081D72" w:rsidRPr="00DD7724" w:rsidRDefault="002A54EC" w:rsidP="00081D72">
            <w:pPr>
              <w:spacing w:before="0" w:after="0"/>
              <w:ind w:right="-72"/>
              <w:jc w:val="right"/>
              <w:rPr>
                <w:rFonts w:cstheme="minorBidi"/>
                <w:sz w:val="18"/>
                <w:szCs w:val="18"/>
              </w:rPr>
            </w:pPr>
            <w:r w:rsidRPr="00DD7724">
              <w:rPr>
                <w:rFonts w:cstheme="minorBidi"/>
                <w:sz w:val="18"/>
                <w:szCs w:val="18"/>
              </w:rPr>
              <w:t>2,111,05</w:t>
            </w:r>
            <w:r w:rsidR="001A7AAD" w:rsidRPr="00DD7724">
              <w:rPr>
                <w:rFonts w:cstheme="minorBidi"/>
                <w:sz w:val="18"/>
                <w:szCs w:val="18"/>
              </w:rPr>
              <w:t>7</w:t>
            </w:r>
          </w:p>
        </w:tc>
        <w:tc>
          <w:tcPr>
            <w:tcW w:w="1506" w:type="dxa"/>
            <w:shd w:val="clear" w:color="auto" w:fill="FAFAFA"/>
          </w:tcPr>
          <w:p w14:paraId="6C8B829A" w14:textId="48DA845F" w:rsidR="00081D72" w:rsidRPr="00DD7724" w:rsidRDefault="00081D72" w:rsidP="00081D72">
            <w:pPr>
              <w:spacing w:before="0" w:after="0"/>
              <w:ind w:right="-72"/>
              <w:jc w:val="right"/>
              <w:rPr>
                <w:sz w:val="18"/>
                <w:szCs w:val="18"/>
              </w:rPr>
            </w:pPr>
            <w:r w:rsidRPr="00DD7724">
              <w:rPr>
                <w:sz w:val="18"/>
                <w:szCs w:val="18"/>
              </w:rPr>
              <w:t>-</w:t>
            </w:r>
          </w:p>
        </w:tc>
        <w:tc>
          <w:tcPr>
            <w:tcW w:w="1358" w:type="dxa"/>
            <w:shd w:val="clear" w:color="auto" w:fill="FAFAFA"/>
            <w:vAlign w:val="bottom"/>
          </w:tcPr>
          <w:p w14:paraId="384CCBE7" w14:textId="6A14CA63" w:rsidR="00081D72" w:rsidRPr="00DD7724" w:rsidRDefault="00081D72" w:rsidP="00081D72">
            <w:pPr>
              <w:spacing w:before="0" w:after="0"/>
              <w:ind w:right="-72"/>
              <w:jc w:val="right"/>
              <w:rPr>
                <w:sz w:val="18"/>
                <w:szCs w:val="18"/>
              </w:rPr>
            </w:pPr>
            <w:r w:rsidRPr="00DD7724">
              <w:rPr>
                <w:sz w:val="18"/>
                <w:szCs w:val="18"/>
              </w:rPr>
              <w:t>8,</w:t>
            </w:r>
            <w:r w:rsidR="002A54EC" w:rsidRPr="00DD7724">
              <w:rPr>
                <w:sz w:val="18"/>
                <w:szCs w:val="18"/>
              </w:rPr>
              <w:t>599,96</w:t>
            </w:r>
            <w:r w:rsidR="001A7AAD" w:rsidRPr="00DD7724">
              <w:rPr>
                <w:sz w:val="18"/>
                <w:szCs w:val="18"/>
              </w:rPr>
              <w:t>2</w:t>
            </w:r>
          </w:p>
        </w:tc>
      </w:tr>
      <w:tr w:rsidR="00081D72" w:rsidRPr="00DD7724" w14:paraId="753784EC" w14:textId="77777777" w:rsidTr="00081D72">
        <w:trPr>
          <w:trHeight w:val="20"/>
        </w:trPr>
        <w:tc>
          <w:tcPr>
            <w:tcW w:w="3960" w:type="dxa"/>
            <w:vAlign w:val="bottom"/>
          </w:tcPr>
          <w:p w14:paraId="7A60336E" w14:textId="5A7D1275" w:rsidR="00081D72" w:rsidRPr="00DD7724" w:rsidRDefault="00081D72" w:rsidP="00081D72">
            <w:pPr>
              <w:tabs>
                <w:tab w:val="center" w:pos="4320"/>
                <w:tab w:val="right" w:pos="8640"/>
              </w:tabs>
              <w:spacing w:before="0" w:after="0"/>
              <w:ind w:left="-101"/>
              <w:rPr>
                <w:color w:val="000000"/>
                <w:sz w:val="18"/>
                <w:szCs w:val="18"/>
              </w:rPr>
            </w:pPr>
            <w:r w:rsidRPr="00DD7724">
              <w:rPr>
                <w:color w:val="000000"/>
                <w:sz w:val="18"/>
                <w:szCs w:val="18"/>
              </w:rPr>
              <w:t>Impairment on asset</w:t>
            </w:r>
          </w:p>
        </w:tc>
        <w:tc>
          <w:tcPr>
            <w:tcW w:w="1350" w:type="dxa"/>
            <w:shd w:val="clear" w:color="auto" w:fill="FAFAFA"/>
            <w:vAlign w:val="bottom"/>
          </w:tcPr>
          <w:p w14:paraId="57A20975" w14:textId="0B3A0A3E" w:rsidR="00081D72" w:rsidRPr="00DD7724" w:rsidRDefault="00081D72" w:rsidP="00081D72">
            <w:pPr>
              <w:spacing w:before="0" w:after="0"/>
              <w:ind w:right="-72"/>
              <w:jc w:val="right"/>
              <w:rPr>
                <w:sz w:val="18"/>
                <w:szCs w:val="18"/>
              </w:rPr>
            </w:pPr>
            <w:r w:rsidRPr="00DD7724">
              <w:rPr>
                <w:sz w:val="18"/>
                <w:szCs w:val="18"/>
              </w:rPr>
              <w:t>-</w:t>
            </w:r>
          </w:p>
        </w:tc>
        <w:tc>
          <w:tcPr>
            <w:tcW w:w="1276" w:type="dxa"/>
            <w:shd w:val="clear" w:color="auto" w:fill="FAFAFA"/>
            <w:vAlign w:val="bottom"/>
          </w:tcPr>
          <w:p w14:paraId="7E51A923" w14:textId="27C03D80" w:rsidR="00081D72" w:rsidRPr="00DD7724" w:rsidRDefault="001A7AAD" w:rsidP="00081D72">
            <w:pPr>
              <w:spacing w:before="0" w:after="0"/>
              <w:ind w:right="-72"/>
              <w:jc w:val="right"/>
              <w:rPr>
                <w:sz w:val="18"/>
                <w:szCs w:val="18"/>
              </w:rPr>
            </w:pPr>
            <w:r w:rsidRPr="00DD7724">
              <w:rPr>
                <w:sz w:val="18"/>
                <w:szCs w:val="18"/>
              </w:rPr>
              <w:t>919,473</w:t>
            </w:r>
          </w:p>
        </w:tc>
        <w:tc>
          <w:tcPr>
            <w:tcW w:w="1506" w:type="dxa"/>
            <w:shd w:val="clear" w:color="auto" w:fill="FAFAFA"/>
          </w:tcPr>
          <w:p w14:paraId="1DD2A98A" w14:textId="2844D11A" w:rsidR="00081D72" w:rsidRPr="00DD7724" w:rsidRDefault="00081D72" w:rsidP="00081D72">
            <w:pPr>
              <w:spacing w:before="0" w:after="0"/>
              <w:ind w:right="-72"/>
              <w:jc w:val="right"/>
              <w:rPr>
                <w:sz w:val="18"/>
                <w:szCs w:val="18"/>
              </w:rPr>
            </w:pPr>
            <w:r w:rsidRPr="00DD7724">
              <w:rPr>
                <w:sz w:val="18"/>
                <w:szCs w:val="18"/>
              </w:rPr>
              <w:t>-</w:t>
            </w:r>
          </w:p>
        </w:tc>
        <w:tc>
          <w:tcPr>
            <w:tcW w:w="1358" w:type="dxa"/>
            <w:shd w:val="clear" w:color="auto" w:fill="FAFAFA"/>
            <w:vAlign w:val="bottom"/>
          </w:tcPr>
          <w:p w14:paraId="35BED67F" w14:textId="1057BCC7" w:rsidR="00081D72" w:rsidRPr="00DD7724" w:rsidRDefault="001A7AAD" w:rsidP="00081D72">
            <w:pPr>
              <w:spacing w:before="0" w:after="0"/>
              <w:ind w:right="-72"/>
              <w:jc w:val="right"/>
              <w:rPr>
                <w:sz w:val="18"/>
                <w:szCs w:val="18"/>
              </w:rPr>
            </w:pPr>
            <w:r w:rsidRPr="00DD7724">
              <w:rPr>
                <w:sz w:val="18"/>
                <w:szCs w:val="18"/>
              </w:rPr>
              <w:t>919,473</w:t>
            </w:r>
          </w:p>
        </w:tc>
      </w:tr>
      <w:tr w:rsidR="00081D72" w:rsidRPr="00DD7724" w14:paraId="3686F7F0" w14:textId="77777777" w:rsidTr="00081D72">
        <w:trPr>
          <w:trHeight w:val="20"/>
        </w:trPr>
        <w:tc>
          <w:tcPr>
            <w:tcW w:w="3960" w:type="dxa"/>
            <w:vAlign w:val="bottom"/>
          </w:tcPr>
          <w:p w14:paraId="608A75AD" w14:textId="77777777" w:rsidR="00081D72" w:rsidRPr="00DD7724" w:rsidRDefault="00081D72" w:rsidP="00081D72">
            <w:pPr>
              <w:tabs>
                <w:tab w:val="center" w:pos="4320"/>
                <w:tab w:val="right" w:pos="8640"/>
              </w:tabs>
              <w:spacing w:before="0" w:after="0"/>
              <w:ind w:left="-101"/>
              <w:rPr>
                <w:color w:val="000000"/>
                <w:sz w:val="18"/>
                <w:szCs w:val="18"/>
              </w:rPr>
            </w:pPr>
            <w:r w:rsidRPr="00DD7724">
              <w:rPr>
                <w:color w:val="000000"/>
                <w:sz w:val="18"/>
                <w:szCs w:val="18"/>
              </w:rPr>
              <w:t>Allowance for diminution in value of inventories</w:t>
            </w:r>
          </w:p>
        </w:tc>
        <w:tc>
          <w:tcPr>
            <w:tcW w:w="1350" w:type="dxa"/>
            <w:shd w:val="clear" w:color="auto" w:fill="FAFAFA"/>
            <w:vAlign w:val="bottom"/>
          </w:tcPr>
          <w:p w14:paraId="3AD14FC8" w14:textId="732DC15D" w:rsidR="00081D72" w:rsidRPr="00DD7724" w:rsidRDefault="00081D72" w:rsidP="00081D72">
            <w:pPr>
              <w:spacing w:before="0" w:after="0"/>
              <w:ind w:right="-72"/>
              <w:jc w:val="right"/>
              <w:rPr>
                <w:sz w:val="18"/>
                <w:szCs w:val="18"/>
              </w:rPr>
            </w:pPr>
            <w:r w:rsidRPr="00DD7724">
              <w:rPr>
                <w:sz w:val="18"/>
                <w:szCs w:val="18"/>
              </w:rPr>
              <w:t>-</w:t>
            </w:r>
          </w:p>
        </w:tc>
        <w:tc>
          <w:tcPr>
            <w:tcW w:w="1276" w:type="dxa"/>
            <w:shd w:val="clear" w:color="auto" w:fill="FAFAFA"/>
            <w:vAlign w:val="bottom"/>
          </w:tcPr>
          <w:p w14:paraId="0AEE6EA5" w14:textId="7002CDCF" w:rsidR="00081D72" w:rsidRPr="00DD7724" w:rsidRDefault="00081D72" w:rsidP="00081D72">
            <w:pPr>
              <w:spacing w:before="0" w:after="0"/>
              <w:ind w:right="-72"/>
              <w:jc w:val="right"/>
              <w:rPr>
                <w:sz w:val="18"/>
                <w:szCs w:val="18"/>
              </w:rPr>
            </w:pPr>
            <w:r w:rsidRPr="00DD7724">
              <w:rPr>
                <w:sz w:val="18"/>
                <w:szCs w:val="18"/>
              </w:rPr>
              <w:t>4,706</w:t>
            </w:r>
          </w:p>
        </w:tc>
        <w:tc>
          <w:tcPr>
            <w:tcW w:w="1506" w:type="dxa"/>
            <w:shd w:val="clear" w:color="auto" w:fill="FAFAFA"/>
          </w:tcPr>
          <w:p w14:paraId="0764083E" w14:textId="02150F00" w:rsidR="00081D72" w:rsidRPr="00DD7724" w:rsidRDefault="00081D72" w:rsidP="00081D72">
            <w:pPr>
              <w:spacing w:before="0" w:after="0"/>
              <w:ind w:right="-72"/>
              <w:jc w:val="right"/>
              <w:rPr>
                <w:sz w:val="18"/>
                <w:szCs w:val="18"/>
              </w:rPr>
            </w:pPr>
            <w:r w:rsidRPr="00DD7724">
              <w:rPr>
                <w:sz w:val="18"/>
                <w:szCs w:val="18"/>
              </w:rPr>
              <w:t>-</w:t>
            </w:r>
          </w:p>
        </w:tc>
        <w:tc>
          <w:tcPr>
            <w:tcW w:w="1358" w:type="dxa"/>
            <w:shd w:val="clear" w:color="auto" w:fill="FAFAFA"/>
            <w:vAlign w:val="bottom"/>
          </w:tcPr>
          <w:p w14:paraId="78177240" w14:textId="52C7B30A" w:rsidR="00081D72" w:rsidRPr="00DD7724" w:rsidRDefault="00081D72" w:rsidP="00081D72">
            <w:pPr>
              <w:spacing w:before="0" w:after="0"/>
              <w:ind w:right="-72"/>
              <w:jc w:val="right"/>
              <w:rPr>
                <w:sz w:val="18"/>
                <w:szCs w:val="18"/>
              </w:rPr>
            </w:pPr>
            <w:r w:rsidRPr="00DD7724">
              <w:rPr>
                <w:sz w:val="18"/>
                <w:szCs w:val="18"/>
              </w:rPr>
              <w:t>4,706</w:t>
            </w:r>
          </w:p>
        </w:tc>
      </w:tr>
      <w:tr w:rsidR="00081D72" w:rsidRPr="00DD7724" w14:paraId="6015FFED" w14:textId="77777777" w:rsidTr="00081D72">
        <w:trPr>
          <w:trHeight w:val="20"/>
        </w:trPr>
        <w:tc>
          <w:tcPr>
            <w:tcW w:w="3960" w:type="dxa"/>
            <w:vAlign w:val="bottom"/>
          </w:tcPr>
          <w:p w14:paraId="72E2813C" w14:textId="77777777" w:rsidR="00081D72" w:rsidRPr="00DD7724" w:rsidRDefault="00081D72" w:rsidP="00081D72">
            <w:pPr>
              <w:tabs>
                <w:tab w:val="center" w:pos="4320"/>
                <w:tab w:val="right" w:pos="8640"/>
              </w:tabs>
              <w:spacing w:before="0" w:after="0"/>
              <w:ind w:left="-101"/>
              <w:rPr>
                <w:color w:val="000000"/>
                <w:sz w:val="18"/>
                <w:szCs w:val="18"/>
              </w:rPr>
            </w:pPr>
            <w:r w:rsidRPr="00DD7724">
              <w:rPr>
                <w:color w:val="000000"/>
                <w:sz w:val="18"/>
                <w:szCs w:val="18"/>
              </w:rPr>
              <w:t>Employee benefit obligations</w:t>
            </w:r>
          </w:p>
        </w:tc>
        <w:tc>
          <w:tcPr>
            <w:tcW w:w="1350" w:type="dxa"/>
            <w:shd w:val="clear" w:color="auto" w:fill="FAFAFA"/>
            <w:vAlign w:val="bottom"/>
          </w:tcPr>
          <w:p w14:paraId="7684CCD6" w14:textId="3D600AF7"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2,808,593</w:t>
            </w:r>
          </w:p>
        </w:tc>
        <w:tc>
          <w:tcPr>
            <w:tcW w:w="1276" w:type="dxa"/>
            <w:shd w:val="clear" w:color="auto" w:fill="FAFAFA"/>
            <w:vAlign w:val="bottom"/>
          </w:tcPr>
          <w:p w14:paraId="5FB31943" w14:textId="203AF1D0" w:rsidR="00081D72" w:rsidRPr="00DD7724" w:rsidRDefault="00FF22EA" w:rsidP="00081D72">
            <w:pPr>
              <w:tabs>
                <w:tab w:val="center" w:pos="4320"/>
                <w:tab w:val="right" w:pos="8640"/>
              </w:tabs>
              <w:spacing w:before="0" w:after="0"/>
              <w:ind w:right="-72"/>
              <w:jc w:val="right"/>
              <w:rPr>
                <w:color w:val="000000"/>
                <w:sz w:val="18"/>
                <w:szCs w:val="18"/>
              </w:rPr>
            </w:pPr>
            <w:r w:rsidRPr="00DD7724">
              <w:rPr>
                <w:color w:val="000000"/>
                <w:sz w:val="18"/>
                <w:szCs w:val="18"/>
              </w:rPr>
              <w:t>858,407</w:t>
            </w:r>
          </w:p>
        </w:tc>
        <w:tc>
          <w:tcPr>
            <w:tcW w:w="1506" w:type="dxa"/>
            <w:shd w:val="clear" w:color="auto" w:fill="FAFAFA"/>
          </w:tcPr>
          <w:p w14:paraId="5801DF36" w14:textId="020C99D9"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(244,138)</w:t>
            </w:r>
          </w:p>
        </w:tc>
        <w:tc>
          <w:tcPr>
            <w:tcW w:w="1358" w:type="dxa"/>
            <w:shd w:val="clear" w:color="auto" w:fill="FAFAFA"/>
            <w:vAlign w:val="bottom"/>
          </w:tcPr>
          <w:p w14:paraId="74DD125A" w14:textId="02C1A924" w:rsidR="00081D72" w:rsidRPr="00DD7724" w:rsidRDefault="00FF22EA" w:rsidP="00081D72">
            <w:pPr>
              <w:tabs>
                <w:tab w:val="center" w:pos="4320"/>
                <w:tab w:val="right" w:pos="8640"/>
              </w:tabs>
              <w:spacing w:before="0" w:after="0"/>
              <w:ind w:right="-72"/>
              <w:jc w:val="right"/>
              <w:rPr>
                <w:color w:val="000000"/>
                <w:sz w:val="18"/>
                <w:szCs w:val="18"/>
              </w:rPr>
            </w:pPr>
            <w:r w:rsidRPr="00DD7724">
              <w:rPr>
                <w:color w:val="000000"/>
                <w:sz w:val="18"/>
                <w:szCs w:val="18"/>
              </w:rPr>
              <w:t>3,422,862</w:t>
            </w:r>
          </w:p>
        </w:tc>
      </w:tr>
      <w:tr w:rsidR="00081D72" w:rsidRPr="00DD7724" w14:paraId="5540A05F" w14:textId="77777777" w:rsidTr="00081D72">
        <w:trPr>
          <w:trHeight w:val="20"/>
        </w:trPr>
        <w:tc>
          <w:tcPr>
            <w:tcW w:w="3960" w:type="dxa"/>
            <w:vAlign w:val="bottom"/>
          </w:tcPr>
          <w:p w14:paraId="47082367" w14:textId="77777777" w:rsidR="00081D72" w:rsidRPr="00DD7724" w:rsidRDefault="00081D72" w:rsidP="00081D72">
            <w:pPr>
              <w:tabs>
                <w:tab w:val="center" w:pos="4320"/>
                <w:tab w:val="right" w:pos="8640"/>
              </w:tabs>
              <w:spacing w:before="0" w:after="0"/>
              <w:ind w:left="-101"/>
              <w:rPr>
                <w:color w:val="000000"/>
                <w:sz w:val="18"/>
                <w:szCs w:val="18"/>
              </w:rPr>
            </w:pPr>
            <w:r w:rsidRPr="00DD7724">
              <w:rPr>
                <w:color w:val="000000"/>
                <w:sz w:val="18"/>
                <w:szCs w:val="18"/>
              </w:rPr>
              <w:t>Provision for decommissioning</w:t>
            </w:r>
          </w:p>
        </w:tc>
        <w:tc>
          <w:tcPr>
            <w:tcW w:w="1350" w:type="dxa"/>
            <w:shd w:val="clear" w:color="auto" w:fill="FAFAFA"/>
            <w:vAlign w:val="bottom"/>
          </w:tcPr>
          <w:p w14:paraId="1E430D5F" w14:textId="28917B13"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1,725,054</w:t>
            </w:r>
          </w:p>
        </w:tc>
        <w:tc>
          <w:tcPr>
            <w:tcW w:w="1276" w:type="dxa"/>
            <w:shd w:val="clear" w:color="auto" w:fill="FAFAFA"/>
            <w:vAlign w:val="bottom"/>
          </w:tcPr>
          <w:p w14:paraId="0D64BF05" w14:textId="7C916169"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5,335</w:t>
            </w:r>
          </w:p>
        </w:tc>
        <w:tc>
          <w:tcPr>
            <w:tcW w:w="1506" w:type="dxa"/>
            <w:shd w:val="clear" w:color="auto" w:fill="FAFAFA"/>
          </w:tcPr>
          <w:p w14:paraId="69C05C7E" w14:textId="2DC3E587"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w:t>
            </w:r>
          </w:p>
        </w:tc>
        <w:tc>
          <w:tcPr>
            <w:tcW w:w="1358" w:type="dxa"/>
            <w:shd w:val="clear" w:color="auto" w:fill="FAFAFA"/>
            <w:vAlign w:val="bottom"/>
          </w:tcPr>
          <w:p w14:paraId="6D00DD8F" w14:textId="68EA94CD"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1,730,389</w:t>
            </w:r>
          </w:p>
        </w:tc>
      </w:tr>
      <w:tr w:rsidR="00081D72" w:rsidRPr="00DD7724" w14:paraId="4179A2ED" w14:textId="77777777" w:rsidTr="00081D72">
        <w:trPr>
          <w:trHeight w:val="20"/>
        </w:trPr>
        <w:tc>
          <w:tcPr>
            <w:tcW w:w="3960" w:type="dxa"/>
            <w:shd w:val="clear" w:color="auto" w:fill="auto"/>
            <w:vAlign w:val="bottom"/>
          </w:tcPr>
          <w:p w14:paraId="2B554C3B" w14:textId="77777777" w:rsidR="00081D72" w:rsidRPr="00DD7724" w:rsidRDefault="00081D72" w:rsidP="00081D72">
            <w:pPr>
              <w:tabs>
                <w:tab w:val="center" w:pos="4320"/>
                <w:tab w:val="right" w:pos="8640"/>
              </w:tabs>
              <w:spacing w:before="0" w:after="0"/>
              <w:ind w:left="-101"/>
              <w:rPr>
                <w:color w:val="000000"/>
                <w:sz w:val="18"/>
                <w:szCs w:val="18"/>
              </w:rPr>
            </w:pPr>
            <w:r w:rsidRPr="00DD7724">
              <w:rPr>
                <w:color w:val="000000"/>
                <w:sz w:val="18"/>
                <w:szCs w:val="18"/>
              </w:rPr>
              <w:t>Liabilities under leases</w:t>
            </w:r>
          </w:p>
        </w:tc>
        <w:tc>
          <w:tcPr>
            <w:tcW w:w="1350" w:type="dxa"/>
            <w:shd w:val="clear" w:color="auto" w:fill="FAFAFA"/>
            <w:vAlign w:val="bottom"/>
          </w:tcPr>
          <w:p w14:paraId="025A469C" w14:textId="702B5D78"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3,932,589</w:t>
            </w:r>
          </w:p>
        </w:tc>
        <w:tc>
          <w:tcPr>
            <w:tcW w:w="1276" w:type="dxa"/>
            <w:shd w:val="clear" w:color="auto" w:fill="FAFAFA"/>
            <w:vAlign w:val="bottom"/>
          </w:tcPr>
          <w:p w14:paraId="5C53739C" w14:textId="2AA7061B"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(2,252,48</w:t>
            </w:r>
            <w:r w:rsidR="001A7AAD" w:rsidRPr="00DD7724">
              <w:rPr>
                <w:color w:val="000000"/>
                <w:sz w:val="18"/>
                <w:szCs w:val="18"/>
              </w:rPr>
              <w:t>8</w:t>
            </w:r>
            <w:r w:rsidRPr="00DD7724">
              <w:rPr>
                <w:color w:val="000000"/>
                <w:sz w:val="18"/>
                <w:szCs w:val="18"/>
              </w:rPr>
              <w:t>)</w:t>
            </w:r>
          </w:p>
        </w:tc>
        <w:tc>
          <w:tcPr>
            <w:tcW w:w="1506" w:type="dxa"/>
            <w:shd w:val="clear" w:color="auto" w:fill="FAFAFA"/>
          </w:tcPr>
          <w:p w14:paraId="5EC87C85" w14:textId="4F4925F6"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w:t>
            </w:r>
          </w:p>
        </w:tc>
        <w:tc>
          <w:tcPr>
            <w:tcW w:w="1358" w:type="dxa"/>
            <w:shd w:val="clear" w:color="auto" w:fill="FAFAFA"/>
            <w:vAlign w:val="bottom"/>
          </w:tcPr>
          <w:p w14:paraId="08871692" w14:textId="389C3BB1"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1,680,10</w:t>
            </w:r>
            <w:r w:rsidR="001A7AAD" w:rsidRPr="00DD7724">
              <w:rPr>
                <w:color w:val="000000"/>
                <w:sz w:val="18"/>
                <w:szCs w:val="18"/>
              </w:rPr>
              <w:t>1</w:t>
            </w:r>
          </w:p>
        </w:tc>
      </w:tr>
      <w:tr w:rsidR="00081D72" w:rsidRPr="00DD7724" w14:paraId="15C47CF4" w14:textId="77777777" w:rsidTr="00081D72">
        <w:trPr>
          <w:trHeight w:val="20"/>
        </w:trPr>
        <w:tc>
          <w:tcPr>
            <w:tcW w:w="3960" w:type="dxa"/>
            <w:shd w:val="clear" w:color="auto" w:fill="auto"/>
            <w:vAlign w:val="bottom"/>
          </w:tcPr>
          <w:p w14:paraId="15BF9BEE" w14:textId="20EF9376" w:rsidR="00081D72" w:rsidRPr="00DD7724" w:rsidRDefault="00081D72" w:rsidP="00081D72">
            <w:pPr>
              <w:tabs>
                <w:tab w:val="center" w:pos="4320"/>
                <w:tab w:val="right" w:pos="8640"/>
              </w:tabs>
              <w:spacing w:before="0" w:after="0"/>
              <w:ind w:left="-101"/>
              <w:rPr>
                <w:color w:val="000000"/>
                <w:sz w:val="18"/>
                <w:szCs w:val="18"/>
              </w:rPr>
            </w:pPr>
            <w:r w:rsidRPr="00DD7724">
              <w:rPr>
                <w:color w:val="000000"/>
                <w:sz w:val="18"/>
                <w:szCs w:val="18"/>
              </w:rPr>
              <w:t>Tax losses</w:t>
            </w:r>
          </w:p>
        </w:tc>
        <w:tc>
          <w:tcPr>
            <w:tcW w:w="1350" w:type="dxa"/>
            <w:tcBorders>
              <w:bottom w:val="single" w:sz="4" w:space="0" w:color="auto"/>
            </w:tcBorders>
            <w:shd w:val="clear" w:color="auto" w:fill="FAFAFA"/>
            <w:vAlign w:val="bottom"/>
          </w:tcPr>
          <w:p w14:paraId="72CDA750" w14:textId="18BEDBC5"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w:t>
            </w:r>
          </w:p>
        </w:tc>
        <w:tc>
          <w:tcPr>
            <w:tcW w:w="1276" w:type="dxa"/>
            <w:tcBorders>
              <w:bottom w:val="single" w:sz="4" w:space="0" w:color="auto"/>
            </w:tcBorders>
            <w:shd w:val="clear" w:color="auto" w:fill="FAFAFA"/>
            <w:vAlign w:val="bottom"/>
          </w:tcPr>
          <w:p w14:paraId="5698AE8F" w14:textId="565328D4" w:rsidR="00081D72" w:rsidRPr="00DD7724" w:rsidRDefault="00FF22EA" w:rsidP="00081D72">
            <w:pPr>
              <w:tabs>
                <w:tab w:val="center" w:pos="4320"/>
                <w:tab w:val="right" w:pos="8640"/>
              </w:tabs>
              <w:spacing w:before="0" w:after="0"/>
              <w:ind w:right="-72"/>
              <w:jc w:val="right"/>
              <w:rPr>
                <w:color w:val="000000"/>
                <w:sz w:val="18"/>
                <w:szCs w:val="18"/>
              </w:rPr>
            </w:pPr>
            <w:r w:rsidRPr="00DD7724">
              <w:rPr>
                <w:color w:val="000000"/>
                <w:sz w:val="18"/>
                <w:szCs w:val="18"/>
              </w:rPr>
              <w:t>6,829,441</w:t>
            </w:r>
          </w:p>
        </w:tc>
        <w:tc>
          <w:tcPr>
            <w:tcW w:w="1506" w:type="dxa"/>
            <w:tcBorders>
              <w:bottom w:val="single" w:sz="4" w:space="0" w:color="auto"/>
            </w:tcBorders>
            <w:shd w:val="clear" w:color="auto" w:fill="FAFAFA"/>
          </w:tcPr>
          <w:p w14:paraId="4927971B" w14:textId="444237DE"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w:t>
            </w:r>
          </w:p>
        </w:tc>
        <w:tc>
          <w:tcPr>
            <w:tcW w:w="1358" w:type="dxa"/>
            <w:tcBorders>
              <w:bottom w:val="single" w:sz="4" w:space="0" w:color="auto"/>
            </w:tcBorders>
            <w:shd w:val="clear" w:color="auto" w:fill="FAFAFA"/>
            <w:vAlign w:val="bottom"/>
          </w:tcPr>
          <w:p w14:paraId="3A6D7F96" w14:textId="7D2446F6" w:rsidR="00081D72" w:rsidRPr="00DD7724" w:rsidRDefault="00FF22EA" w:rsidP="00081D72">
            <w:pPr>
              <w:tabs>
                <w:tab w:val="center" w:pos="4320"/>
                <w:tab w:val="right" w:pos="8640"/>
              </w:tabs>
              <w:spacing w:before="0" w:after="0"/>
              <w:ind w:right="-72"/>
              <w:jc w:val="right"/>
              <w:rPr>
                <w:color w:val="000000"/>
                <w:sz w:val="18"/>
                <w:szCs w:val="18"/>
              </w:rPr>
            </w:pPr>
            <w:r w:rsidRPr="00DD7724">
              <w:rPr>
                <w:color w:val="000000"/>
                <w:sz w:val="18"/>
                <w:szCs w:val="18"/>
              </w:rPr>
              <w:t>6,829,441</w:t>
            </w:r>
          </w:p>
        </w:tc>
      </w:tr>
      <w:tr w:rsidR="00081D72" w:rsidRPr="00DD7724" w14:paraId="4BB4C5B8" w14:textId="77777777" w:rsidTr="00081D72">
        <w:trPr>
          <w:trHeight w:val="20"/>
        </w:trPr>
        <w:tc>
          <w:tcPr>
            <w:tcW w:w="3960" w:type="dxa"/>
            <w:shd w:val="clear" w:color="auto" w:fill="auto"/>
            <w:vAlign w:val="bottom"/>
          </w:tcPr>
          <w:p w14:paraId="726C274D" w14:textId="77777777" w:rsidR="00081D72" w:rsidRPr="00DD7724" w:rsidRDefault="00081D72" w:rsidP="00081D72">
            <w:pPr>
              <w:tabs>
                <w:tab w:val="center" w:pos="4320"/>
                <w:tab w:val="right" w:pos="8640"/>
              </w:tabs>
              <w:spacing w:before="0" w:after="0"/>
              <w:ind w:left="-101"/>
              <w:rPr>
                <w:color w:val="000000"/>
                <w:sz w:val="18"/>
                <w:szCs w:val="18"/>
              </w:rPr>
            </w:pPr>
          </w:p>
        </w:tc>
        <w:tc>
          <w:tcPr>
            <w:tcW w:w="1350" w:type="dxa"/>
            <w:tcBorders>
              <w:top w:val="single" w:sz="4" w:space="0" w:color="auto"/>
            </w:tcBorders>
            <w:shd w:val="clear" w:color="auto" w:fill="FAFAFA"/>
            <w:vAlign w:val="bottom"/>
          </w:tcPr>
          <w:p w14:paraId="3A2CA092"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276" w:type="dxa"/>
            <w:tcBorders>
              <w:top w:val="single" w:sz="4" w:space="0" w:color="auto"/>
            </w:tcBorders>
            <w:shd w:val="clear" w:color="auto" w:fill="FAFAFA"/>
            <w:vAlign w:val="bottom"/>
          </w:tcPr>
          <w:p w14:paraId="5D18D495"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506" w:type="dxa"/>
            <w:tcBorders>
              <w:top w:val="single" w:sz="4" w:space="0" w:color="auto"/>
            </w:tcBorders>
            <w:shd w:val="clear" w:color="auto" w:fill="FAFAFA"/>
          </w:tcPr>
          <w:p w14:paraId="44CC1E01"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358" w:type="dxa"/>
            <w:tcBorders>
              <w:top w:val="single" w:sz="4" w:space="0" w:color="auto"/>
            </w:tcBorders>
            <w:shd w:val="clear" w:color="auto" w:fill="FAFAFA"/>
            <w:vAlign w:val="bottom"/>
          </w:tcPr>
          <w:p w14:paraId="1CA04647" w14:textId="0EDCB9AF" w:rsidR="00081D72" w:rsidRPr="00DD7724" w:rsidRDefault="00081D72" w:rsidP="00081D72">
            <w:pPr>
              <w:tabs>
                <w:tab w:val="center" w:pos="4320"/>
                <w:tab w:val="right" w:pos="8640"/>
              </w:tabs>
              <w:spacing w:before="0" w:after="0"/>
              <w:ind w:right="-72"/>
              <w:jc w:val="right"/>
              <w:rPr>
                <w:color w:val="000000"/>
                <w:sz w:val="18"/>
                <w:szCs w:val="18"/>
              </w:rPr>
            </w:pPr>
          </w:p>
        </w:tc>
      </w:tr>
      <w:tr w:rsidR="00081D72" w:rsidRPr="00DD7724" w14:paraId="6F273D5C" w14:textId="77777777" w:rsidTr="00081D72">
        <w:trPr>
          <w:trHeight w:val="20"/>
        </w:trPr>
        <w:tc>
          <w:tcPr>
            <w:tcW w:w="3960" w:type="dxa"/>
            <w:vAlign w:val="bottom"/>
          </w:tcPr>
          <w:p w14:paraId="7111F8F6" w14:textId="77777777" w:rsidR="00081D72" w:rsidRPr="00DD7724" w:rsidRDefault="00081D72" w:rsidP="00081D72">
            <w:pPr>
              <w:tabs>
                <w:tab w:val="center" w:pos="4320"/>
                <w:tab w:val="right" w:pos="8640"/>
              </w:tabs>
              <w:spacing w:before="0" w:after="0"/>
              <w:ind w:left="-101"/>
              <w:rPr>
                <w:color w:val="000000"/>
                <w:sz w:val="18"/>
                <w:szCs w:val="18"/>
              </w:rPr>
            </w:pPr>
          </w:p>
        </w:tc>
        <w:tc>
          <w:tcPr>
            <w:tcW w:w="1350" w:type="dxa"/>
            <w:tcBorders>
              <w:bottom w:val="single" w:sz="4" w:space="0" w:color="auto"/>
            </w:tcBorders>
            <w:shd w:val="clear" w:color="auto" w:fill="FAFAFA"/>
            <w:vAlign w:val="bottom"/>
          </w:tcPr>
          <w:p w14:paraId="5988DC64" w14:textId="4AADAF11"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14,955,141</w:t>
            </w:r>
          </w:p>
        </w:tc>
        <w:tc>
          <w:tcPr>
            <w:tcW w:w="1276" w:type="dxa"/>
            <w:tcBorders>
              <w:bottom w:val="single" w:sz="4" w:space="0" w:color="auto"/>
            </w:tcBorders>
            <w:shd w:val="clear" w:color="auto" w:fill="FAFAFA"/>
            <w:vAlign w:val="bottom"/>
          </w:tcPr>
          <w:p w14:paraId="727BDF3D" w14:textId="7BA6278A"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8,475,931</w:t>
            </w:r>
          </w:p>
        </w:tc>
        <w:tc>
          <w:tcPr>
            <w:tcW w:w="1506" w:type="dxa"/>
            <w:tcBorders>
              <w:bottom w:val="single" w:sz="4" w:space="0" w:color="auto"/>
            </w:tcBorders>
            <w:shd w:val="clear" w:color="auto" w:fill="FAFAFA"/>
          </w:tcPr>
          <w:p w14:paraId="75178BFB" w14:textId="3493369C"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(244,138)</w:t>
            </w:r>
          </w:p>
        </w:tc>
        <w:tc>
          <w:tcPr>
            <w:tcW w:w="1358" w:type="dxa"/>
            <w:tcBorders>
              <w:bottom w:val="single" w:sz="4" w:space="0" w:color="auto"/>
            </w:tcBorders>
            <w:shd w:val="clear" w:color="auto" w:fill="FAFAFA"/>
            <w:vAlign w:val="bottom"/>
          </w:tcPr>
          <w:p w14:paraId="15300B1E" w14:textId="73E01D09"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23,186,934</w:t>
            </w:r>
          </w:p>
        </w:tc>
      </w:tr>
      <w:tr w:rsidR="00081D72" w:rsidRPr="00DD7724" w14:paraId="42A99C51" w14:textId="77777777" w:rsidTr="00081D72">
        <w:trPr>
          <w:trHeight w:val="20"/>
        </w:trPr>
        <w:tc>
          <w:tcPr>
            <w:tcW w:w="3960" w:type="dxa"/>
            <w:vAlign w:val="bottom"/>
          </w:tcPr>
          <w:p w14:paraId="4F69ECDB" w14:textId="77777777" w:rsidR="00081D72" w:rsidRPr="00DD7724" w:rsidRDefault="00081D72" w:rsidP="00081D72">
            <w:pPr>
              <w:tabs>
                <w:tab w:val="center" w:pos="4320"/>
                <w:tab w:val="right" w:pos="8640"/>
              </w:tabs>
              <w:spacing w:before="0" w:after="0"/>
              <w:ind w:left="-101"/>
              <w:rPr>
                <w:color w:val="000000"/>
                <w:sz w:val="18"/>
                <w:szCs w:val="18"/>
              </w:rPr>
            </w:pPr>
          </w:p>
        </w:tc>
        <w:tc>
          <w:tcPr>
            <w:tcW w:w="1350" w:type="dxa"/>
            <w:tcBorders>
              <w:top w:val="single" w:sz="4" w:space="0" w:color="auto"/>
            </w:tcBorders>
            <w:shd w:val="clear" w:color="auto" w:fill="FAFAFA"/>
            <w:vAlign w:val="bottom"/>
          </w:tcPr>
          <w:p w14:paraId="2DB05FE8"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276" w:type="dxa"/>
            <w:tcBorders>
              <w:top w:val="single" w:sz="4" w:space="0" w:color="auto"/>
            </w:tcBorders>
            <w:shd w:val="clear" w:color="auto" w:fill="FAFAFA"/>
            <w:vAlign w:val="bottom"/>
          </w:tcPr>
          <w:p w14:paraId="625C12A8"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506" w:type="dxa"/>
            <w:tcBorders>
              <w:top w:val="single" w:sz="4" w:space="0" w:color="auto"/>
            </w:tcBorders>
            <w:shd w:val="clear" w:color="auto" w:fill="FAFAFA"/>
          </w:tcPr>
          <w:p w14:paraId="06E1E88A"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358" w:type="dxa"/>
            <w:tcBorders>
              <w:top w:val="single" w:sz="4" w:space="0" w:color="auto"/>
            </w:tcBorders>
            <w:shd w:val="clear" w:color="auto" w:fill="FAFAFA"/>
            <w:vAlign w:val="bottom"/>
          </w:tcPr>
          <w:p w14:paraId="0144ACE6" w14:textId="236222E8" w:rsidR="00081D72" w:rsidRPr="00DD7724" w:rsidRDefault="00081D72" w:rsidP="00081D72">
            <w:pPr>
              <w:tabs>
                <w:tab w:val="center" w:pos="4320"/>
                <w:tab w:val="right" w:pos="8640"/>
              </w:tabs>
              <w:spacing w:before="0" w:after="0"/>
              <w:ind w:right="-72"/>
              <w:jc w:val="right"/>
              <w:rPr>
                <w:color w:val="000000"/>
                <w:sz w:val="18"/>
                <w:szCs w:val="18"/>
              </w:rPr>
            </w:pPr>
          </w:p>
        </w:tc>
      </w:tr>
      <w:tr w:rsidR="00081D72" w:rsidRPr="00DD7724" w14:paraId="304870B4" w14:textId="77777777" w:rsidTr="00081D72">
        <w:trPr>
          <w:trHeight w:val="20"/>
        </w:trPr>
        <w:tc>
          <w:tcPr>
            <w:tcW w:w="3960" w:type="dxa"/>
            <w:vAlign w:val="bottom"/>
          </w:tcPr>
          <w:p w14:paraId="7FDEA212" w14:textId="77777777" w:rsidR="00081D72" w:rsidRPr="00DD7724" w:rsidRDefault="00081D72" w:rsidP="00081D72">
            <w:pPr>
              <w:tabs>
                <w:tab w:val="center" w:pos="4320"/>
                <w:tab w:val="right" w:pos="8640"/>
              </w:tabs>
              <w:spacing w:before="0" w:after="0"/>
              <w:ind w:left="-101"/>
              <w:rPr>
                <w:color w:val="000000"/>
                <w:sz w:val="18"/>
                <w:szCs w:val="18"/>
              </w:rPr>
            </w:pPr>
            <w:r w:rsidRPr="00DD7724">
              <w:rPr>
                <w:b/>
                <w:color w:val="000000"/>
                <w:sz w:val="18"/>
                <w:szCs w:val="18"/>
              </w:rPr>
              <w:t>Deferred tax liabilities</w:t>
            </w:r>
          </w:p>
        </w:tc>
        <w:tc>
          <w:tcPr>
            <w:tcW w:w="1350" w:type="dxa"/>
            <w:shd w:val="clear" w:color="auto" w:fill="FAFAFA"/>
            <w:vAlign w:val="bottom"/>
          </w:tcPr>
          <w:p w14:paraId="1AFC7F42"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276" w:type="dxa"/>
            <w:shd w:val="clear" w:color="auto" w:fill="FAFAFA"/>
            <w:vAlign w:val="bottom"/>
          </w:tcPr>
          <w:p w14:paraId="63AABE0C"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506" w:type="dxa"/>
            <w:shd w:val="clear" w:color="auto" w:fill="FAFAFA"/>
          </w:tcPr>
          <w:p w14:paraId="325A36F5"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358" w:type="dxa"/>
            <w:shd w:val="clear" w:color="auto" w:fill="FAFAFA"/>
            <w:vAlign w:val="bottom"/>
          </w:tcPr>
          <w:p w14:paraId="2849BF9B" w14:textId="23A2A9D6" w:rsidR="00081D72" w:rsidRPr="00DD7724" w:rsidRDefault="00081D72" w:rsidP="00081D72">
            <w:pPr>
              <w:tabs>
                <w:tab w:val="center" w:pos="4320"/>
                <w:tab w:val="right" w:pos="8640"/>
              </w:tabs>
              <w:spacing w:before="0" w:after="0"/>
              <w:ind w:right="-72"/>
              <w:jc w:val="right"/>
              <w:rPr>
                <w:color w:val="000000"/>
                <w:sz w:val="18"/>
                <w:szCs w:val="18"/>
              </w:rPr>
            </w:pPr>
          </w:p>
        </w:tc>
      </w:tr>
      <w:tr w:rsidR="00081D72" w:rsidRPr="00DD7724" w14:paraId="176BB13C" w14:textId="77777777" w:rsidTr="00081D72">
        <w:trPr>
          <w:trHeight w:val="20"/>
        </w:trPr>
        <w:tc>
          <w:tcPr>
            <w:tcW w:w="3960" w:type="dxa"/>
            <w:vAlign w:val="bottom"/>
          </w:tcPr>
          <w:p w14:paraId="66188999" w14:textId="6EF37584" w:rsidR="00081D72" w:rsidRPr="00DD7724" w:rsidRDefault="00081D72" w:rsidP="00081D72">
            <w:pPr>
              <w:tabs>
                <w:tab w:val="center" w:pos="4320"/>
                <w:tab w:val="right" w:pos="8640"/>
              </w:tabs>
              <w:spacing w:before="0" w:after="0"/>
              <w:ind w:left="-101"/>
              <w:rPr>
                <w:color w:val="000000"/>
                <w:sz w:val="18"/>
                <w:szCs w:val="18"/>
              </w:rPr>
            </w:pPr>
            <w:r w:rsidRPr="00DD7724">
              <w:rPr>
                <w:color w:val="000000"/>
                <w:sz w:val="18"/>
                <w:szCs w:val="18"/>
              </w:rPr>
              <w:t>Right</w:t>
            </w:r>
            <w:r w:rsidR="0015009B" w:rsidRPr="00DD7724">
              <w:rPr>
                <w:color w:val="000000"/>
                <w:sz w:val="18"/>
                <w:szCs w:val="18"/>
              </w:rPr>
              <w:t>-</w:t>
            </w:r>
            <w:r w:rsidRPr="00DD7724">
              <w:rPr>
                <w:color w:val="000000"/>
                <w:sz w:val="18"/>
                <w:szCs w:val="18"/>
              </w:rPr>
              <w:t>of</w:t>
            </w:r>
            <w:r w:rsidR="0015009B" w:rsidRPr="00DD7724">
              <w:rPr>
                <w:color w:val="000000"/>
                <w:sz w:val="18"/>
                <w:szCs w:val="18"/>
              </w:rPr>
              <w:t>-</w:t>
            </w:r>
            <w:r w:rsidRPr="00DD7724">
              <w:rPr>
                <w:color w:val="000000"/>
                <w:sz w:val="18"/>
                <w:szCs w:val="18"/>
              </w:rPr>
              <w:t>use assets</w:t>
            </w:r>
          </w:p>
        </w:tc>
        <w:tc>
          <w:tcPr>
            <w:tcW w:w="1350" w:type="dxa"/>
            <w:tcBorders>
              <w:bottom w:val="single" w:sz="4" w:space="0" w:color="auto"/>
            </w:tcBorders>
            <w:shd w:val="clear" w:color="auto" w:fill="FAFAFA"/>
            <w:vAlign w:val="bottom"/>
          </w:tcPr>
          <w:p w14:paraId="5663951D" w14:textId="0421FD5D"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(3,673,758)</w:t>
            </w:r>
          </w:p>
        </w:tc>
        <w:tc>
          <w:tcPr>
            <w:tcW w:w="1276" w:type="dxa"/>
            <w:tcBorders>
              <w:bottom w:val="single" w:sz="4" w:space="0" w:color="auto"/>
            </w:tcBorders>
            <w:shd w:val="clear" w:color="auto" w:fill="FAFAFA"/>
            <w:vAlign w:val="bottom"/>
          </w:tcPr>
          <w:p w14:paraId="455C4DE8" w14:textId="58978BC9"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1,781,889</w:t>
            </w:r>
          </w:p>
        </w:tc>
        <w:tc>
          <w:tcPr>
            <w:tcW w:w="1506" w:type="dxa"/>
            <w:tcBorders>
              <w:bottom w:val="single" w:sz="4" w:space="0" w:color="auto"/>
            </w:tcBorders>
            <w:shd w:val="clear" w:color="auto" w:fill="FAFAFA"/>
          </w:tcPr>
          <w:p w14:paraId="42555C41" w14:textId="32912A55"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w:t>
            </w:r>
          </w:p>
        </w:tc>
        <w:tc>
          <w:tcPr>
            <w:tcW w:w="1358" w:type="dxa"/>
            <w:tcBorders>
              <w:bottom w:val="single" w:sz="4" w:space="0" w:color="auto"/>
            </w:tcBorders>
            <w:shd w:val="clear" w:color="auto" w:fill="FAFAFA"/>
            <w:vAlign w:val="bottom"/>
          </w:tcPr>
          <w:p w14:paraId="012584FE" w14:textId="32FE645C"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(1,891,869)</w:t>
            </w:r>
          </w:p>
        </w:tc>
      </w:tr>
      <w:tr w:rsidR="00081D72" w:rsidRPr="00DD7724" w14:paraId="6B076BFB" w14:textId="77777777" w:rsidTr="00081D72">
        <w:trPr>
          <w:trHeight w:val="20"/>
        </w:trPr>
        <w:tc>
          <w:tcPr>
            <w:tcW w:w="3960" w:type="dxa"/>
            <w:vAlign w:val="bottom"/>
          </w:tcPr>
          <w:p w14:paraId="197AFDAD" w14:textId="77777777" w:rsidR="00081D72" w:rsidRPr="00DD7724" w:rsidRDefault="00081D72" w:rsidP="00081D72">
            <w:pPr>
              <w:tabs>
                <w:tab w:val="center" w:pos="4320"/>
                <w:tab w:val="right" w:pos="8640"/>
              </w:tabs>
              <w:spacing w:before="0" w:after="0"/>
              <w:ind w:left="-101"/>
              <w:rPr>
                <w:b/>
                <w:color w:val="000000"/>
                <w:sz w:val="18"/>
                <w:szCs w:val="18"/>
              </w:rPr>
            </w:pPr>
          </w:p>
        </w:tc>
        <w:tc>
          <w:tcPr>
            <w:tcW w:w="1350" w:type="dxa"/>
            <w:tcBorders>
              <w:top w:val="single" w:sz="4" w:space="0" w:color="auto"/>
            </w:tcBorders>
            <w:shd w:val="clear" w:color="auto" w:fill="FAFAFA"/>
            <w:vAlign w:val="bottom"/>
          </w:tcPr>
          <w:p w14:paraId="1E62A1A4"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276" w:type="dxa"/>
            <w:tcBorders>
              <w:top w:val="single" w:sz="4" w:space="0" w:color="auto"/>
            </w:tcBorders>
            <w:shd w:val="clear" w:color="auto" w:fill="FAFAFA"/>
            <w:vAlign w:val="bottom"/>
          </w:tcPr>
          <w:p w14:paraId="48DFCCDC"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506" w:type="dxa"/>
            <w:tcBorders>
              <w:top w:val="single" w:sz="4" w:space="0" w:color="auto"/>
            </w:tcBorders>
            <w:shd w:val="clear" w:color="auto" w:fill="FAFAFA"/>
          </w:tcPr>
          <w:p w14:paraId="0CBC5326" w14:textId="77777777" w:rsidR="00081D72" w:rsidRPr="00DD7724" w:rsidRDefault="00081D72" w:rsidP="00081D72">
            <w:pPr>
              <w:tabs>
                <w:tab w:val="center" w:pos="4320"/>
                <w:tab w:val="right" w:pos="8640"/>
              </w:tabs>
              <w:spacing w:before="0" w:after="0"/>
              <w:ind w:right="-72"/>
              <w:jc w:val="right"/>
              <w:rPr>
                <w:color w:val="000000"/>
                <w:sz w:val="18"/>
                <w:szCs w:val="18"/>
              </w:rPr>
            </w:pPr>
          </w:p>
        </w:tc>
        <w:tc>
          <w:tcPr>
            <w:tcW w:w="1358" w:type="dxa"/>
            <w:tcBorders>
              <w:top w:val="single" w:sz="4" w:space="0" w:color="auto"/>
            </w:tcBorders>
            <w:shd w:val="clear" w:color="auto" w:fill="FAFAFA"/>
            <w:vAlign w:val="bottom"/>
          </w:tcPr>
          <w:p w14:paraId="4CC2DF90" w14:textId="5FC1112A" w:rsidR="00081D72" w:rsidRPr="00DD7724" w:rsidRDefault="00081D72" w:rsidP="00081D72">
            <w:pPr>
              <w:tabs>
                <w:tab w:val="center" w:pos="4320"/>
                <w:tab w:val="right" w:pos="8640"/>
              </w:tabs>
              <w:spacing w:before="0" w:after="0"/>
              <w:ind w:right="-72"/>
              <w:jc w:val="right"/>
              <w:rPr>
                <w:color w:val="000000"/>
                <w:sz w:val="18"/>
                <w:szCs w:val="18"/>
              </w:rPr>
            </w:pPr>
          </w:p>
        </w:tc>
      </w:tr>
      <w:tr w:rsidR="00081D72" w:rsidRPr="00DD7724" w14:paraId="3996A1D8" w14:textId="77777777" w:rsidTr="00081D72">
        <w:trPr>
          <w:trHeight w:val="20"/>
        </w:trPr>
        <w:tc>
          <w:tcPr>
            <w:tcW w:w="3960" w:type="dxa"/>
            <w:vAlign w:val="bottom"/>
          </w:tcPr>
          <w:p w14:paraId="16C65FC4" w14:textId="77777777" w:rsidR="00081D72" w:rsidRPr="00DD7724" w:rsidRDefault="00081D72" w:rsidP="00081D72">
            <w:pPr>
              <w:tabs>
                <w:tab w:val="center" w:pos="4320"/>
                <w:tab w:val="right" w:pos="8640"/>
              </w:tabs>
              <w:spacing w:before="0" w:after="0"/>
              <w:ind w:left="-101"/>
              <w:rPr>
                <w:b/>
                <w:color w:val="000000"/>
                <w:sz w:val="18"/>
                <w:szCs w:val="18"/>
              </w:rPr>
            </w:pPr>
            <w:r w:rsidRPr="00DD7724">
              <w:rPr>
                <w:b/>
                <w:color w:val="000000"/>
                <w:sz w:val="18"/>
                <w:szCs w:val="18"/>
              </w:rPr>
              <w:t>Deferred income taxes (net)</w:t>
            </w:r>
          </w:p>
        </w:tc>
        <w:tc>
          <w:tcPr>
            <w:tcW w:w="1350" w:type="dxa"/>
            <w:tcBorders>
              <w:bottom w:val="single" w:sz="4" w:space="0" w:color="auto"/>
            </w:tcBorders>
            <w:shd w:val="clear" w:color="auto" w:fill="FAFAFA"/>
            <w:vAlign w:val="bottom"/>
          </w:tcPr>
          <w:p w14:paraId="5354A51D" w14:textId="270198A0"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11,281,383</w:t>
            </w:r>
          </w:p>
        </w:tc>
        <w:tc>
          <w:tcPr>
            <w:tcW w:w="1276" w:type="dxa"/>
            <w:tcBorders>
              <w:bottom w:val="single" w:sz="4" w:space="0" w:color="auto"/>
            </w:tcBorders>
            <w:shd w:val="clear" w:color="auto" w:fill="FAFAFA"/>
            <w:vAlign w:val="bottom"/>
          </w:tcPr>
          <w:p w14:paraId="714F2B3D" w14:textId="30EFD59D"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10,257,820</w:t>
            </w:r>
          </w:p>
        </w:tc>
        <w:tc>
          <w:tcPr>
            <w:tcW w:w="1506" w:type="dxa"/>
            <w:tcBorders>
              <w:bottom w:val="single" w:sz="4" w:space="0" w:color="auto"/>
            </w:tcBorders>
            <w:shd w:val="clear" w:color="auto" w:fill="FAFAFA"/>
          </w:tcPr>
          <w:p w14:paraId="23CE41F9" w14:textId="75AF5A77"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(244,138)</w:t>
            </w:r>
          </w:p>
        </w:tc>
        <w:tc>
          <w:tcPr>
            <w:tcW w:w="1358" w:type="dxa"/>
            <w:tcBorders>
              <w:bottom w:val="single" w:sz="4" w:space="0" w:color="auto"/>
            </w:tcBorders>
            <w:shd w:val="clear" w:color="auto" w:fill="FAFAFA"/>
            <w:vAlign w:val="bottom"/>
          </w:tcPr>
          <w:p w14:paraId="053ABDF9" w14:textId="7971AB20" w:rsidR="00081D72" w:rsidRPr="00DD7724" w:rsidRDefault="00081D72" w:rsidP="00081D72">
            <w:pPr>
              <w:tabs>
                <w:tab w:val="center" w:pos="4320"/>
                <w:tab w:val="right" w:pos="8640"/>
              </w:tabs>
              <w:spacing w:before="0" w:after="0"/>
              <w:ind w:right="-72"/>
              <w:jc w:val="right"/>
              <w:rPr>
                <w:color w:val="000000"/>
                <w:sz w:val="18"/>
                <w:szCs w:val="18"/>
              </w:rPr>
            </w:pPr>
            <w:r w:rsidRPr="00DD7724">
              <w:rPr>
                <w:color w:val="000000"/>
                <w:sz w:val="18"/>
                <w:szCs w:val="18"/>
              </w:rPr>
              <w:t>21,295,065</w:t>
            </w:r>
          </w:p>
        </w:tc>
      </w:tr>
    </w:tbl>
    <w:p w14:paraId="00A88702" w14:textId="77777777" w:rsidR="00086FF1" w:rsidRPr="00DD7724" w:rsidRDefault="00086FF1" w:rsidP="00BE68BC">
      <w:pPr>
        <w:rPr>
          <w:rFonts w:ascii="Arial" w:eastAsia="Arial" w:hAnsi="Arial" w:cstheme="minorBidi"/>
          <w:sz w:val="18"/>
          <w:szCs w:val="18"/>
        </w:rPr>
      </w:pPr>
    </w:p>
    <w:tbl>
      <w:tblPr>
        <w:tblStyle w:val="afffffffffff1"/>
        <w:tblW w:w="9450" w:type="dxa"/>
        <w:tblLayout w:type="fixed"/>
        <w:tblLook w:val="0000" w:firstRow="0" w:lastRow="0" w:firstColumn="0" w:lastColumn="0" w:noHBand="0" w:noVBand="0"/>
      </w:tblPr>
      <w:tblGrid>
        <w:gridCol w:w="3969"/>
        <w:gridCol w:w="1251"/>
        <w:gridCol w:w="1276"/>
        <w:gridCol w:w="1559"/>
        <w:gridCol w:w="1395"/>
      </w:tblGrid>
      <w:tr w:rsidR="0062626D" w:rsidRPr="00DD7724" w14:paraId="6C4F2435" w14:textId="77777777" w:rsidTr="00086FF1">
        <w:trPr>
          <w:trHeight w:val="20"/>
        </w:trPr>
        <w:tc>
          <w:tcPr>
            <w:tcW w:w="3969" w:type="dxa"/>
            <w:vAlign w:val="bottom"/>
          </w:tcPr>
          <w:p w14:paraId="3B6A8FB5" w14:textId="77777777" w:rsidR="0062626D" w:rsidRPr="00DD7724" w:rsidRDefault="0062626D" w:rsidP="00086FF1">
            <w:pPr>
              <w:spacing w:before="0" w:after="0"/>
              <w:ind w:left="-101" w:right="-72"/>
              <w:rPr>
                <w:sz w:val="18"/>
                <w:szCs w:val="18"/>
              </w:rPr>
            </w:pPr>
          </w:p>
        </w:tc>
        <w:tc>
          <w:tcPr>
            <w:tcW w:w="1251" w:type="dxa"/>
          </w:tcPr>
          <w:p w14:paraId="3C850F51" w14:textId="77777777" w:rsidR="0062626D" w:rsidRPr="00DD7724" w:rsidRDefault="0062626D" w:rsidP="00086FF1">
            <w:pPr>
              <w:tabs>
                <w:tab w:val="center" w:pos="4320"/>
                <w:tab w:val="right" w:pos="8640"/>
              </w:tabs>
              <w:spacing w:before="0" w:after="0"/>
              <w:ind w:right="-72"/>
              <w:jc w:val="center"/>
              <w:rPr>
                <w:b/>
                <w:color w:val="000000"/>
                <w:sz w:val="18"/>
                <w:szCs w:val="18"/>
              </w:rPr>
            </w:pPr>
          </w:p>
        </w:tc>
        <w:tc>
          <w:tcPr>
            <w:tcW w:w="4230" w:type="dxa"/>
            <w:gridSpan w:val="3"/>
            <w:tcBorders>
              <w:top w:val="single" w:sz="4" w:space="0" w:color="auto"/>
              <w:bottom w:val="single" w:sz="4" w:space="0" w:color="auto"/>
            </w:tcBorders>
            <w:shd w:val="clear" w:color="auto" w:fill="auto"/>
            <w:vAlign w:val="bottom"/>
          </w:tcPr>
          <w:p w14:paraId="0217F643" w14:textId="2B141562" w:rsidR="0062626D" w:rsidRPr="00DD7724" w:rsidRDefault="0062626D" w:rsidP="00086FF1">
            <w:pPr>
              <w:tabs>
                <w:tab w:val="center" w:pos="4320"/>
                <w:tab w:val="right" w:pos="8640"/>
              </w:tabs>
              <w:spacing w:before="0" w:after="0"/>
              <w:ind w:right="-72"/>
              <w:jc w:val="center"/>
              <w:rPr>
                <w:b/>
                <w:color w:val="000000"/>
                <w:sz w:val="18"/>
                <w:szCs w:val="18"/>
              </w:rPr>
            </w:pPr>
            <w:r w:rsidRPr="00DD7724">
              <w:rPr>
                <w:b/>
                <w:color w:val="000000"/>
                <w:sz w:val="18"/>
                <w:szCs w:val="18"/>
              </w:rPr>
              <w:t>Consolidated financial statements</w:t>
            </w:r>
          </w:p>
        </w:tc>
      </w:tr>
      <w:tr w:rsidR="00086FF1" w:rsidRPr="00DD7724" w14:paraId="58A1F58A" w14:textId="77777777" w:rsidTr="00086FF1">
        <w:trPr>
          <w:trHeight w:val="20"/>
        </w:trPr>
        <w:tc>
          <w:tcPr>
            <w:tcW w:w="3969" w:type="dxa"/>
            <w:vAlign w:val="bottom"/>
          </w:tcPr>
          <w:p w14:paraId="332CE41E" w14:textId="77777777" w:rsidR="00086FF1" w:rsidRPr="00DD7724" w:rsidRDefault="00086FF1" w:rsidP="00086FF1">
            <w:pPr>
              <w:spacing w:before="0" w:after="0"/>
              <w:ind w:left="-101" w:right="-72"/>
              <w:rPr>
                <w:sz w:val="18"/>
                <w:szCs w:val="18"/>
              </w:rPr>
            </w:pPr>
          </w:p>
        </w:tc>
        <w:tc>
          <w:tcPr>
            <w:tcW w:w="1251" w:type="dxa"/>
            <w:tcBorders>
              <w:top w:val="single" w:sz="4" w:space="0" w:color="auto"/>
            </w:tcBorders>
            <w:vAlign w:val="bottom"/>
          </w:tcPr>
          <w:p w14:paraId="5C381BCD" w14:textId="77777777" w:rsidR="00086FF1" w:rsidRPr="00DD7724" w:rsidRDefault="00086FF1" w:rsidP="00086FF1">
            <w:pPr>
              <w:tabs>
                <w:tab w:val="center" w:pos="4320"/>
                <w:tab w:val="right" w:pos="8640"/>
              </w:tabs>
              <w:spacing w:before="0" w:after="0"/>
              <w:ind w:right="-72"/>
              <w:jc w:val="right"/>
              <w:rPr>
                <w:b/>
                <w:color w:val="000000"/>
                <w:sz w:val="18"/>
                <w:szCs w:val="18"/>
              </w:rPr>
            </w:pPr>
          </w:p>
        </w:tc>
        <w:tc>
          <w:tcPr>
            <w:tcW w:w="1276" w:type="dxa"/>
            <w:tcBorders>
              <w:top w:val="single" w:sz="4" w:space="0" w:color="auto"/>
            </w:tcBorders>
            <w:shd w:val="clear" w:color="auto" w:fill="auto"/>
            <w:vAlign w:val="bottom"/>
          </w:tcPr>
          <w:p w14:paraId="6F8F7D8F" w14:textId="739ECE4A" w:rsidR="00086FF1" w:rsidRPr="00DD7724" w:rsidRDefault="00086FF1" w:rsidP="00086FF1">
            <w:pPr>
              <w:tabs>
                <w:tab w:val="center" w:pos="4320"/>
                <w:tab w:val="right" w:pos="8640"/>
              </w:tabs>
              <w:spacing w:before="0" w:after="0"/>
              <w:ind w:right="-72"/>
              <w:jc w:val="right"/>
              <w:rPr>
                <w:b/>
                <w:color w:val="000000"/>
                <w:sz w:val="18"/>
                <w:szCs w:val="18"/>
              </w:rPr>
            </w:pPr>
          </w:p>
        </w:tc>
        <w:tc>
          <w:tcPr>
            <w:tcW w:w="1559" w:type="dxa"/>
            <w:tcBorders>
              <w:top w:val="single" w:sz="4" w:space="0" w:color="auto"/>
            </w:tcBorders>
            <w:vAlign w:val="bottom"/>
          </w:tcPr>
          <w:p w14:paraId="1A75902E" w14:textId="023939E6" w:rsidR="00086FF1" w:rsidRPr="00DD7724" w:rsidRDefault="006923A8" w:rsidP="00086FF1">
            <w:pPr>
              <w:tabs>
                <w:tab w:val="center" w:pos="4320"/>
                <w:tab w:val="right" w:pos="8640"/>
              </w:tabs>
              <w:spacing w:before="0" w:after="0"/>
              <w:ind w:right="-72"/>
              <w:jc w:val="right"/>
              <w:rPr>
                <w:b/>
                <w:color w:val="000000"/>
                <w:sz w:val="18"/>
                <w:szCs w:val="18"/>
              </w:rPr>
            </w:pPr>
            <w:r w:rsidRPr="00DD7724">
              <w:rPr>
                <w:b/>
                <w:color w:val="000000"/>
                <w:sz w:val="18"/>
                <w:szCs w:val="18"/>
              </w:rPr>
              <w:t xml:space="preserve">Recognised </w:t>
            </w:r>
          </w:p>
        </w:tc>
        <w:tc>
          <w:tcPr>
            <w:tcW w:w="1395" w:type="dxa"/>
            <w:tcBorders>
              <w:top w:val="single" w:sz="4" w:space="0" w:color="auto"/>
            </w:tcBorders>
            <w:vAlign w:val="bottom"/>
          </w:tcPr>
          <w:p w14:paraId="6ED0BAFA" w14:textId="5899CA0C" w:rsidR="00086FF1" w:rsidRPr="00DD7724" w:rsidRDefault="00086FF1" w:rsidP="00086FF1">
            <w:pPr>
              <w:tabs>
                <w:tab w:val="center" w:pos="4320"/>
                <w:tab w:val="right" w:pos="8640"/>
              </w:tabs>
              <w:spacing w:before="0" w:after="0"/>
              <w:ind w:right="-72"/>
              <w:jc w:val="right"/>
              <w:rPr>
                <w:b/>
                <w:color w:val="000000"/>
                <w:sz w:val="18"/>
                <w:szCs w:val="18"/>
              </w:rPr>
            </w:pPr>
          </w:p>
        </w:tc>
      </w:tr>
      <w:tr w:rsidR="00086FF1" w:rsidRPr="00DD7724" w14:paraId="10D79B42" w14:textId="77777777" w:rsidTr="00086FF1">
        <w:trPr>
          <w:trHeight w:val="20"/>
        </w:trPr>
        <w:tc>
          <w:tcPr>
            <w:tcW w:w="3969" w:type="dxa"/>
            <w:vAlign w:val="bottom"/>
          </w:tcPr>
          <w:p w14:paraId="58559E8D" w14:textId="77777777" w:rsidR="00086FF1" w:rsidRPr="00DD7724" w:rsidRDefault="00086FF1" w:rsidP="00086FF1">
            <w:pPr>
              <w:spacing w:before="0" w:after="0"/>
              <w:ind w:left="-101" w:right="-72"/>
              <w:rPr>
                <w:sz w:val="18"/>
                <w:szCs w:val="18"/>
              </w:rPr>
            </w:pPr>
          </w:p>
        </w:tc>
        <w:tc>
          <w:tcPr>
            <w:tcW w:w="1251" w:type="dxa"/>
            <w:vAlign w:val="bottom"/>
          </w:tcPr>
          <w:p w14:paraId="67B064E2" w14:textId="1EE90D98" w:rsidR="00086FF1" w:rsidRPr="00DD7724" w:rsidRDefault="00086FF1" w:rsidP="00086FF1">
            <w:pPr>
              <w:tabs>
                <w:tab w:val="center" w:pos="4320"/>
                <w:tab w:val="right" w:pos="8640"/>
              </w:tabs>
              <w:spacing w:before="0" w:after="0"/>
              <w:ind w:right="-72"/>
              <w:jc w:val="right"/>
              <w:rPr>
                <w:b/>
                <w:color w:val="000000"/>
                <w:sz w:val="18"/>
                <w:szCs w:val="18"/>
              </w:rPr>
            </w:pPr>
            <w:r w:rsidRPr="00DD7724">
              <w:rPr>
                <w:b/>
                <w:color w:val="000000"/>
                <w:sz w:val="18"/>
                <w:szCs w:val="18"/>
              </w:rPr>
              <w:t>At</w:t>
            </w:r>
          </w:p>
        </w:tc>
        <w:tc>
          <w:tcPr>
            <w:tcW w:w="1276" w:type="dxa"/>
            <w:shd w:val="clear" w:color="auto" w:fill="auto"/>
            <w:vAlign w:val="bottom"/>
          </w:tcPr>
          <w:p w14:paraId="751B0DE3" w14:textId="634F64DA" w:rsidR="00086FF1" w:rsidRPr="00DD7724" w:rsidRDefault="006923A8" w:rsidP="00086FF1">
            <w:pPr>
              <w:tabs>
                <w:tab w:val="center" w:pos="4320"/>
                <w:tab w:val="right" w:pos="8640"/>
              </w:tabs>
              <w:spacing w:before="0" w:after="0"/>
              <w:ind w:right="-72"/>
              <w:jc w:val="right"/>
              <w:rPr>
                <w:b/>
                <w:color w:val="000000"/>
                <w:sz w:val="18"/>
                <w:szCs w:val="18"/>
              </w:rPr>
            </w:pPr>
            <w:r w:rsidRPr="00DD7724">
              <w:rPr>
                <w:b/>
                <w:color w:val="000000"/>
                <w:sz w:val="18"/>
                <w:szCs w:val="18"/>
              </w:rPr>
              <w:t>Recognised</w:t>
            </w:r>
          </w:p>
        </w:tc>
        <w:tc>
          <w:tcPr>
            <w:tcW w:w="1559" w:type="dxa"/>
            <w:vAlign w:val="bottom"/>
          </w:tcPr>
          <w:p w14:paraId="5C4EE060" w14:textId="20A35410" w:rsidR="00086FF1" w:rsidRPr="00DD7724" w:rsidRDefault="006923A8" w:rsidP="00086FF1">
            <w:pPr>
              <w:tabs>
                <w:tab w:val="center" w:pos="4320"/>
                <w:tab w:val="right" w:pos="8640"/>
              </w:tabs>
              <w:spacing w:before="0" w:after="0"/>
              <w:ind w:right="-72"/>
              <w:jc w:val="right"/>
              <w:rPr>
                <w:b/>
                <w:color w:val="000000"/>
                <w:sz w:val="18"/>
                <w:szCs w:val="18"/>
              </w:rPr>
            </w:pPr>
            <w:r w:rsidRPr="00DD7724">
              <w:rPr>
                <w:b/>
                <w:color w:val="000000"/>
                <w:sz w:val="18"/>
                <w:szCs w:val="18"/>
              </w:rPr>
              <w:t>in o</w:t>
            </w:r>
            <w:r w:rsidR="00086FF1" w:rsidRPr="00DD7724">
              <w:rPr>
                <w:b/>
                <w:color w:val="000000"/>
                <w:sz w:val="18"/>
                <w:szCs w:val="18"/>
              </w:rPr>
              <w:t>ther</w:t>
            </w:r>
          </w:p>
        </w:tc>
        <w:tc>
          <w:tcPr>
            <w:tcW w:w="1395" w:type="dxa"/>
            <w:vAlign w:val="bottom"/>
          </w:tcPr>
          <w:p w14:paraId="29F0AADD" w14:textId="0EDFA08E" w:rsidR="00086FF1" w:rsidRPr="00DD7724" w:rsidRDefault="00086FF1" w:rsidP="00086FF1">
            <w:pPr>
              <w:tabs>
                <w:tab w:val="center" w:pos="4320"/>
                <w:tab w:val="right" w:pos="8640"/>
              </w:tabs>
              <w:spacing w:before="0" w:after="0"/>
              <w:ind w:right="-72"/>
              <w:jc w:val="right"/>
              <w:rPr>
                <w:b/>
                <w:color w:val="000000"/>
                <w:sz w:val="18"/>
                <w:szCs w:val="18"/>
              </w:rPr>
            </w:pPr>
            <w:r w:rsidRPr="00DD7724">
              <w:rPr>
                <w:b/>
                <w:color w:val="000000"/>
                <w:sz w:val="18"/>
                <w:szCs w:val="18"/>
              </w:rPr>
              <w:t xml:space="preserve">At </w:t>
            </w:r>
          </w:p>
        </w:tc>
      </w:tr>
      <w:tr w:rsidR="00086FF1" w:rsidRPr="00DD7724" w14:paraId="78524648" w14:textId="77777777" w:rsidTr="00086FF1">
        <w:trPr>
          <w:trHeight w:val="20"/>
        </w:trPr>
        <w:tc>
          <w:tcPr>
            <w:tcW w:w="3969" w:type="dxa"/>
            <w:vAlign w:val="bottom"/>
          </w:tcPr>
          <w:p w14:paraId="39E0E7D3" w14:textId="77777777" w:rsidR="00086FF1" w:rsidRPr="00DD7724" w:rsidRDefault="00086FF1" w:rsidP="00086FF1">
            <w:pPr>
              <w:spacing w:before="0" w:after="0"/>
              <w:ind w:left="-101" w:right="-72"/>
              <w:rPr>
                <w:sz w:val="18"/>
                <w:szCs w:val="18"/>
              </w:rPr>
            </w:pPr>
          </w:p>
        </w:tc>
        <w:tc>
          <w:tcPr>
            <w:tcW w:w="1251" w:type="dxa"/>
            <w:vAlign w:val="bottom"/>
          </w:tcPr>
          <w:p w14:paraId="042A5A81" w14:textId="26CB9898" w:rsidR="00086FF1" w:rsidRPr="00DD7724" w:rsidRDefault="00086FF1" w:rsidP="00086FF1">
            <w:pPr>
              <w:tabs>
                <w:tab w:val="center" w:pos="4320"/>
                <w:tab w:val="right" w:pos="8640"/>
              </w:tabs>
              <w:spacing w:before="0" w:after="0"/>
              <w:ind w:right="-72"/>
              <w:jc w:val="right"/>
              <w:rPr>
                <w:b/>
                <w:color w:val="000000"/>
                <w:sz w:val="18"/>
                <w:szCs w:val="18"/>
              </w:rPr>
            </w:pPr>
            <w:r w:rsidRPr="00DD7724">
              <w:rPr>
                <w:b/>
                <w:color w:val="000000"/>
                <w:sz w:val="18"/>
                <w:szCs w:val="18"/>
              </w:rPr>
              <w:t>1 January</w:t>
            </w:r>
          </w:p>
        </w:tc>
        <w:tc>
          <w:tcPr>
            <w:tcW w:w="1276" w:type="dxa"/>
            <w:shd w:val="clear" w:color="auto" w:fill="auto"/>
            <w:vAlign w:val="bottom"/>
          </w:tcPr>
          <w:p w14:paraId="67DEB9F6" w14:textId="6ADA893B" w:rsidR="00086FF1" w:rsidRPr="00DD7724" w:rsidRDefault="006923A8" w:rsidP="00086FF1">
            <w:pPr>
              <w:tabs>
                <w:tab w:val="center" w:pos="4320"/>
                <w:tab w:val="right" w:pos="8640"/>
              </w:tabs>
              <w:spacing w:before="0" w:after="0"/>
              <w:ind w:right="-72"/>
              <w:jc w:val="right"/>
              <w:rPr>
                <w:b/>
                <w:color w:val="000000"/>
                <w:sz w:val="18"/>
                <w:szCs w:val="18"/>
              </w:rPr>
            </w:pPr>
            <w:r w:rsidRPr="00DD7724">
              <w:rPr>
                <w:b/>
                <w:color w:val="000000"/>
                <w:sz w:val="18"/>
                <w:szCs w:val="18"/>
              </w:rPr>
              <w:t xml:space="preserve">in </w:t>
            </w:r>
            <w:r w:rsidR="00086FF1" w:rsidRPr="00DD7724">
              <w:rPr>
                <w:b/>
                <w:color w:val="000000"/>
                <w:sz w:val="18"/>
                <w:szCs w:val="18"/>
              </w:rPr>
              <w:t xml:space="preserve">profit or </w:t>
            </w:r>
          </w:p>
        </w:tc>
        <w:tc>
          <w:tcPr>
            <w:tcW w:w="1559" w:type="dxa"/>
            <w:vAlign w:val="bottom"/>
          </w:tcPr>
          <w:p w14:paraId="66910DEC" w14:textId="68616686" w:rsidR="00086FF1" w:rsidRPr="00DD7724" w:rsidRDefault="00086FF1" w:rsidP="00086FF1">
            <w:pPr>
              <w:tabs>
                <w:tab w:val="center" w:pos="4320"/>
                <w:tab w:val="right" w:pos="8640"/>
              </w:tabs>
              <w:spacing w:before="0" w:after="0"/>
              <w:ind w:right="-72"/>
              <w:jc w:val="right"/>
              <w:rPr>
                <w:b/>
                <w:color w:val="000000"/>
                <w:sz w:val="18"/>
                <w:szCs w:val="18"/>
              </w:rPr>
            </w:pPr>
            <w:r w:rsidRPr="00DD7724">
              <w:rPr>
                <w:b/>
                <w:color w:val="000000"/>
                <w:sz w:val="18"/>
                <w:szCs w:val="18"/>
              </w:rPr>
              <w:t>comprehensive</w:t>
            </w:r>
          </w:p>
        </w:tc>
        <w:tc>
          <w:tcPr>
            <w:tcW w:w="1395" w:type="dxa"/>
            <w:vAlign w:val="bottom"/>
          </w:tcPr>
          <w:p w14:paraId="65D004BA" w14:textId="7BA70F19" w:rsidR="00086FF1" w:rsidRPr="00DD7724" w:rsidRDefault="00086FF1" w:rsidP="00086FF1">
            <w:pPr>
              <w:tabs>
                <w:tab w:val="center" w:pos="4320"/>
                <w:tab w:val="right" w:pos="8640"/>
              </w:tabs>
              <w:spacing w:before="0" w:after="0"/>
              <w:ind w:left="-143" w:right="-72"/>
              <w:jc w:val="right"/>
              <w:rPr>
                <w:b/>
                <w:color w:val="000000"/>
                <w:sz w:val="18"/>
                <w:szCs w:val="18"/>
              </w:rPr>
            </w:pPr>
            <w:r w:rsidRPr="00DD7724">
              <w:rPr>
                <w:b/>
                <w:color w:val="000000"/>
                <w:sz w:val="18"/>
                <w:szCs w:val="18"/>
              </w:rPr>
              <w:t>31 December</w:t>
            </w:r>
          </w:p>
        </w:tc>
      </w:tr>
      <w:tr w:rsidR="00086FF1" w:rsidRPr="00DD7724" w14:paraId="7EEF172C" w14:textId="77777777" w:rsidTr="00086FF1">
        <w:trPr>
          <w:trHeight w:val="20"/>
        </w:trPr>
        <w:tc>
          <w:tcPr>
            <w:tcW w:w="3969" w:type="dxa"/>
            <w:vAlign w:val="bottom"/>
          </w:tcPr>
          <w:p w14:paraId="3A6BE494" w14:textId="77777777" w:rsidR="00086FF1" w:rsidRPr="00DD7724" w:rsidRDefault="00086FF1" w:rsidP="00086FF1">
            <w:pPr>
              <w:spacing w:before="0" w:after="0"/>
              <w:ind w:left="-101" w:right="-72"/>
              <w:rPr>
                <w:sz w:val="18"/>
                <w:szCs w:val="18"/>
              </w:rPr>
            </w:pPr>
          </w:p>
        </w:tc>
        <w:tc>
          <w:tcPr>
            <w:tcW w:w="1251" w:type="dxa"/>
            <w:vAlign w:val="bottom"/>
          </w:tcPr>
          <w:p w14:paraId="582CE50B" w14:textId="5691C802" w:rsidR="00086FF1" w:rsidRPr="00DD7724" w:rsidRDefault="00086FF1" w:rsidP="00086FF1">
            <w:pPr>
              <w:tabs>
                <w:tab w:val="center" w:pos="4320"/>
                <w:tab w:val="right" w:pos="8640"/>
              </w:tabs>
              <w:spacing w:before="0" w:after="0"/>
              <w:ind w:right="-72"/>
              <w:jc w:val="right"/>
              <w:rPr>
                <w:b/>
                <w:color w:val="000000"/>
                <w:sz w:val="18"/>
                <w:szCs w:val="18"/>
              </w:rPr>
            </w:pPr>
            <w:r w:rsidRPr="00DD7724">
              <w:rPr>
                <w:b/>
                <w:color w:val="000000"/>
                <w:sz w:val="18"/>
                <w:szCs w:val="18"/>
              </w:rPr>
              <w:t>2021</w:t>
            </w:r>
          </w:p>
        </w:tc>
        <w:tc>
          <w:tcPr>
            <w:tcW w:w="1276" w:type="dxa"/>
            <w:shd w:val="clear" w:color="auto" w:fill="auto"/>
            <w:vAlign w:val="bottom"/>
          </w:tcPr>
          <w:p w14:paraId="4D5BCAAF" w14:textId="56BF7192" w:rsidR="00086FF1" w:rsidRPr="00DD7724" w:rsidRDefault="00086FF1" w:rsidP="00086FF1">
            <w:pPr>
              <w:tabs>
                <w:tab w:val="center" w:pos="4320"/>
                <w:tab w:val="right" w:pos="8640"/>
              </w:tabs>
              <w:spacing w:before="0" w:after="0"/>
              <w:ind w:right="-72"/>
              <w:jc w:val="right"/>
              <w:rPr>
                <w:b/>
                <w:color w:val="000000"/>
                <w:sz w:val="18"/>
                <w:szCs w:val="18"/>
              </w:rPr>
            </w:pPr>
            <w:r w:rsidRPr="00DD7724">
              <w:rPr>
                <w:b/>
                <w:color w:val="000000"/>
                <w:sz w:val="18"/>
                <w:szCs w:val="18"/>
              </w:rPr>
              <w:t>loss</w:t>
            </w:r>
          </w:p>
        </w:tc>
        <w:tc>
          <w:tcPr>
            <w:tcW w:w="1559" w:type="dxa"/>
            <w:vAlign w:val="bottom"/>
          </w:tcPr>
          <w:p w14:paraId="54AD455E" w14:textId="62C29647" w:rsidR="00086FF1" w:rsidRPr="00DD7724" w:rsidRDefault="00086FF1" w:rsidP="00086FF1">
            <w:pPr>
              <w:tabs>
                <w:tab w:val="center" w:pos="4320"/>
                <w:tab w:val="right" w:pos="8640"/>
              </w:tabs>
              <w:spacing w:before="0" w:after="0"/>
              <w:ind w:right="-72"/>
              <w:jc w:val="right"/>
              <w:rPr>
                <w:b/>
                <w:color w:val="000000"/>
                <w:sz w:val="18"/>
                <w:szCs w:val="18"/>
              </w:rPr>
            </w:pPr>
            <w:r w:rsidRPr="00DD7724">
              <w:rPr>
                <w:b/>
                <w:color w:val="000000"/>
                <w:sz w:val="18"/>
                <w:szCs w:val="18"/>
              </w:rPr>
              <w:t>income</w:t>
            </w:r>
          </w:p>
        </w:tc>
        <w:tc>
          <w:tcPr>
            <w:tcW w:w="1395" w:type="dxa"/>
            <w:vAlign w:val="bottom"/>
          </w:tcPr>
          <w:p w14:paraId="557B86CC" w14:textId="390C1E03" w:rsidR="00086FF1" w:rsidRPr="00DD7724" w:rsidRDefault="00086FF1" w:rsidP="00086FF1">
            <w:pPr>
              <w:tabs>
                <w:tab w:val="center" w:pos="4320"/>
                <w:tab w:val="right" w:pos="8640"/>
              </w:tabs>
              <w:spacing w:before="0" w:after="0"/>
              <w:ind w:right="-72"/>
              <w:jc w:val="right"/>
              <w:rPr>
                <w:b/>
                <w:color w:val="000000"/>
                <w:sz w:val="18"/>
                <w:szCs w:val="18"/>
              </w:rPr>
            </w:pPr>
            <w:r w:rsidRPr="00DD7724">
              <w:rPr>
                <w:b/>
                <w:color w:val="000000"/>
                <w:sz w:val="18"/>
                <w:szCs w:val="18"/>
              </w:rPr>
              <w:t>2021</w:t>
            </w:r>
          </w:p>
        </w:tc>
      </w:tr>
      <w:tr w:rsidR="00086FF1" w:rsidRPr="00DD7724" w14:paraId="5A7413A2" w14:textId="77777777" w:rsidTr="00086FF1">
        <w:trPr>
          <w:trHeight w:val="20"/>
        </w:trPr>
        <w:tc>
          <w:tcPr>
            <w:tcW w:w="3969" w:type="dxa"/>
            <w:vAlign w:val="bottom"/>
          </w:tcPr>
          <w:p w14:paraId="3558F5BC" w14:textId="77777777" w:rsidR="00086FF1" w:rsidRPr="00DD7724" w:rsidRDefault="00086FF1" w:rsidP="00086FF1">
            <w:pPr>
              <w:tabs>
                <w:tab w:val="center" w:pos="4320"/>
                <w:tab w:val="right" w:pos="8640"/>
              </w:tabs>
              <w:spacing w:before="0" w:after="0"/>
              <w:ind w:left="-101"/>
              <w:rPr>
                <w:sz w:val="18"/>
                <w:szCs w:val="18"/>
              </w:rPr>
            </w:pPr>
          </w:p>
        </w:tc>
        <w:tc>
          <w:tcPr>
            <w:tcW w:w="1251" w:type="dxa"/>
            <w:tcBorders>
              <w:bottom w:val="single" w:sz="4" w:space="0" w:color="auto"/>
            </w:tcBorders>
            <w:shd w:val="clear" w:color="auto" w:fill="auto"/>
            <w:vAlign w:val="bottom"/>
          </w:tcPr>
          <w:p w14:paraId="30D805CA" w14:textId="77777777" w:rsidR="00086FF1" w:rsidRPr="00DD7724" w:rsidRDefault="00086FF1" w:rsidP="00086FF1">
            <w:pPr>
              <w:tabs>
                <w:tab w:val="center" w:pos="4320"/>
                <w:tab w:val="right" w:pos="8640"/>
              </w:tabs>
              <w:spacing w:before="0" w:after="0"/>
              <w:ind w:right="-72"/>
              <w:jc w:val="right"/>
              <w:rPr>
                <w:b/>
                <w:color w:val="000000"/>
                <w:sz w:val="18"/>
                <w:szCs w:val="18"/>
              </w:rPr>
            </w:pPr>
            <w:r w:rsidRPr="00DD7724">
              <w:rPr>
                <w:b/>
                <w:color w:val="000000"/>
                <w:sz w:val="18"/>
                <w:szCs w:val="18"/>
              </w:rPr>
              <w:t>Baht</w:t>
            </w:r>
          </w:p>
        </w:tc>
        <w:tc>
          <w:tcPr>
            <w:tcW w:w="1276" w:type="dxa"/>
            <w:tcBorders>
              <w:bottom w:val="single" w:sz="4" w:space="0" w:color="auto"/>
            </w:tcBorders>
            <w:shd w:val="clear" w:color="auto" w:fill="auto"/>
            <w:vAlign w:val="bottom"/>
          </w:tcPr>
          <w:p w14:paraId="6A62DDB6" w14:textId="77777777" w:rsidR="00086FF1" w:rsidRPr="00DD7724" w:rsidRDefault="00086FF1" w:rsidP="00086FF1">
            <w:pPr>
              <w:tabs>
                <w:tab w:val="center" w:pos="4320"/>
                <w:tab w:val="right" w:pos="8640"/>
              </w:tabs>
              <w:spacing w:before="0" w:after="0"/>
              <w:ind w:right="-72"/>
              <w:jc w:val="right"/>
              <w:rPr>
                <w:b/>
                <w:color w:val="000000"/>
                <w:sz w:val="18"/>
                <w:szCs w:val="18"/>
              </w:rPr>
            </w:pPr>
            <w:r w:rsidRPr="00DD7724">
              <w:rPr>
                <w:b/>
                <w:color w:val="000000"/>
                <w:sz w:val="18"/>
                <w:szCs w:val="18"/>
              </w:rPr>
              <w:t>Baht</w:t>
            </w:r>
          </w:p>
        </w:tc>
        <w:tc>
          <w:tcPr>
            <w:tcW w:w="1559" w:type="dxa"/>
            <w:tcBorders>
              <w:bottom w:val="single" w:sz="4" w:space="0" w:color="auto"/>
            </w:tcBorders>
          </w:tcPr>
          <w:p w14:paraId="5685DAAD" w14:textId="37C45460" w:rsidR="00086FF1" w:rsidRPr="00DD7724" w:rsidRDefault="00086FF1" w:rsidP="00086FF1">
            <w:pPr>
              <w:tabs>
                <w:tab w:val="center" w:pos="4320"/>
                <w:tab w:val="right" w:pos="8640"/>
              </w:tabs>
              <w:spacing w:before="0" w:after="0"/>
              <w:ind w:right="-72"/>
              <w:jc w:val="right"/>
              <w:rPr>
                <w:b/>
                <w:color w:val="000000"/>
                <w:sz w:val="18"/>
                <w:szCs w:val="18"/>
              </w:rPr>
            </w:pPr>
            <w:r w:rsidRPr="00DD7724">
              <w:rPr>
                <w:b/>
                <w:color w:val="000000"/>
                <w:sz w:val="18"/>
                <w:szCs w:val="18"/>
              </w:rPr>
              <w:t>Baht</w:t>
            </w:r>
          </w:p>
        </w:tc>
        <w:tc>
          <w:tcPr>
            <w:tcW w:w="1395" w:type="dxa"/>
            <w:tcBorders>
              <w:bottom w:val="single" w:sz="4" w:space="0" w:color="auto"/>
            </w:tcBorders>
            <w:shd w:val="clear" w:color="auto" w:fill="auto"/>
            <w:vAlign w:val="bottom"/>
          </w:tcPr>
          <w:p w14:paraId="6DE08C52" w14:textId="164B0184" w:rsidR="00086FF1" w:rsidRPr="00DD7724" w:rsidRDefault="00086FF1" w:rsidP="00086FF1">
            <w:pPr>
              <w:tabs>
                <w:tab w:val="center" w:pos="4320"/>
                <w:tab w:val="right" w:pos="8640"/>
              </w:tabs>
              <w:spacing w:before="0" w:after="0"/>
              <w:ind w:right="-72"/>
              <w:jc w:val="right"/>
              <w:rPr>
                <w:b/>
                <w:color w:val="000000"/>
                <w:sz w:val="18"/>
                <w:szCs w:val="18"/>
              </w:rPr>
            </w:pPr>
            <w:r w:rsidRPr="00DD7724">
              <w:rPr>
                <w:b/>
                <w:color w:val="000000"/>
                <w:sz w:val="18"/>
                <w:szCs w:val="18"/>
              </w:rPr>
              <w:t>Baht</w:t>
            </w:r>
          </w:p>
        </w:tc>
      </w:tr>
      <w:tr w:rsidR="00086FF1" w:rsidRPr="00DD7724" w14:paraId="7AD14FCF" w14:textId="77777777" w:rsidTr="00086FF1">
        <w:trPr>
          <w:trHeight w:val="20"/>
        </w:trPr>
        <w:tc>
          <w:tcPr>
            <w:tcW w:w="3969" w:type="dxa"/>
            <w:vAlign w:val="bottom"/>
          </w:tcPr>
          <w:p w14:paraId="322212C8" w14:textId="77777777" w:rsidR="00086FF1" w:rsidRPr="00DD7724" w:rsidRDefault="00086FF1" w:rsidP="00086FF1">
            <w:pPr>
              <w:tabs>
                <w:tab w:val="center" w:pos="4320"/>
                <w:tab w:val="right" w:pos="8640"/>
              </w:tabs>
              <w:spacing w:before="0" w:after="0"/>
              <w:ind w:left="-101"/>
              <w:rPr>
                <w:sz w:val="18"/>
                <w:szCs w:val="18"/>
              </w:rPr>
            </w:pPr>
          </w:p>
        </w:tc>
        <w:tc>
          <w:tcPr>
            <w:tcW w:w="1251" w:type="dxa"/>
            <w:tcBorders>
              <w:top w:val="single" w:sz="4" w:space="0" w:color="auto"/>
            </w:tcBorders>
            <w:vAlign w:val="bottom"/>
          </w:tcPr>
          <w:p w14:paraId="60374FD5" w14:textId="77777777" w:rsidR="00086FF1" w:rsidRPr="00DD7724" w:rsidRDefault="00086FF1" w:rsidP="00086FF1">
            <w:pPr>
              <w:spacing w:before="0" w:after="0"/>
              <w:ind w:right="-72"/>
              <w:jc w:val="right"/>
              <w:rPr>
                <w:sz w:val="18"/>
                <w:szCs w:val="18"/>
              </w:rPr>
            </w:pPr>
          </w:p>
        </w:tc>
        <w:tc>
          <w:tcPr>
            <w:tcW w:w="1276" w:type="dxa"/>
            <w:tcBorders>
              <w:top w:val="single" w:sz="4" w:space="0" w:color="auto"/>
            </w:tcBorders>
            <w:vAlign w:val="bottom"/>
          </w:tcPr>
          <w:p w14:paraId="44FE7BAA" w14:textId="77777777" w:rsidR="00086FF1" w:rsidRPr="00DD7724" w:rsidRDefault="00086FF1" w:rsidP="00086FF1">
            <w:pPr>
              <w:spacing w:before="0" w:after="0"/>
              <w:ind w:right="-72"/>
              <w:jc w:val="right"/>
              <w:rPr>
                <w:sz w:val="18"/>
                <w:szCs w:val="18"/>
              </w:rPr>
            </w:pPr>
          </w:p>
        </w:tc>
        <w:tc>
          <w:tcPr>
            <w:tcW w:w="1559" w:type="dxa"/>
            <w:tcBorders>
              <w:top w:val="single" w:sz="4" w:space="0" w:color="auto"/>
            </w:tcBorders>
          </w:tcPr>
          <w:p w14:paraId="220719F7" w14:textId="77777777" w:rsidR="00086FF1" w:rsidRPr="00DD7724" w:rsidRDefault="00086FF1" w:rsidP="00086FF1">
            <w:pPr>
              <w:spacing w:before="0" w:after="0"/>
              <w:ind w:right="-72"/>
              <w:jc w:val="right"/>
              <w:rPr>
                <w:sz w:val="18"/>
                <w:szCs w:val="18"/>
              </w:rPr>
            </w:pPr>
          </w:p>
        </w:tc>
        <w:tc>
          <w:tcPr>
            <w:tcW w:w="1395" w:type="dxa"/>
            <w:tcBorders>
              <w:top w:val="single" w:sz="4" w:space="0" w:color="auto"/>
            </w:tcBorders>
            <w:vAlign w:val="bottom"/>
          </w:tcPr>
          <w:p w14:paraId="71DB0810" w14:textId="682301C0" w:rsidR="00086FF1" w:rsidRPr="00DD7724" w:rsidRDefault="00086FF1" w:rsidP="00086FF1">
            <w:pPr>
              <w:spacing w:before="0" w:after="0"/>
              <w:ind w:right="-72"/>
              <w:jc w:val="right"/>
              <w:rPr>
                <w:sz w:val="18"/>
                <w:szCs w:val="18"/>
              </w:rPr>
            </w:pPr>
          </w:p>
        </w:tc>
      </w:tr>
      <w:tr w:rsidR="00086FF1" w:rsidRPr="00DD7724" w14:paraId="24A78C1C" w14:textId="77777777" w:rsidTr="00086FF1">
        <w:trPr>
          <w:trHeight w:val="20"/>
        </w:trPr>
        <w:tc>
          <w:tcPr>
            <w:tcW w:w="3969" w:type="dxa"/>
            <w:vAlign w:val="bottom"/>
          </w:tcPr>
          <w:p w14:paraId="4AEFBE19" w14:textId="77777777" w:rsidR="00086FF1" w:rsidRPr="00DD7724" w:rsidRDefault="00086FF1" w:rsidP="00086FF1">
            <w:pPr>
              <w:tabs>
                <w:tab w:val="center" w:pos="4320"/>
                <w:tab w:val="right" w:pos="8640"/>
              </w:tabs>
              <w:spacing w:before="0" w:after="0"/>
              <w:ind w:left="-101"/>
              <w:rPr>
                <w:b/>
                <w:color w:val="000000"/>
                <w:sz w:val="18"/>
                <w:szCs w:val="18"/>
              </w:rPr>
            </w:pPr>
            <w:r w:rsidRPr="00DD7724">
              <w:rPr>
                <w:b/>
                <w:color w:val="000000"/>
                <w:sz w:val="18"/>
                <w:szCs w:val="18"/>
              </w:rPr>
              <w:t>Deferred tax assets</w:t>
            </w:r>
          </w:p>
        </w:tc>
        <w:tc>
          <w:tcPr>
            <w:tcW w:w="1251" w:type="dxa"/>
            <w:vAlign w:val="bottom"/>
          </w:tcPr>
          <w:p w14:paraId="6A5C8F55"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276" w:type="dxa"/>
            <w:vAlign w:val="bottom"/>
          </w:tcPr>
          <w:p w14:paraId="7BF3B04D"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559" w:type="dxa"/>
          </w:tcPr>
          <w:p w14:paraId="79477F92"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395" w:type="dxa"/>
            <w:vAlign w:val="bottom"/>
          </w:tcPr>
          <w:p w14:paraId="4EBF86EA" w14:textId="057BCBD6" w:rsidR="00086FF1" w:rsidRPr="00DD7724" w:rsidRDefault="00086FF1" w:rsidP="00086FF1">
            <w:pPr>
              <w:tabs>
                <w:tab w:val="center" w:pos="4320"/>
                <w:tab w:val="right" w:pos="8640"/>
              </w:tabs>
              <w:spacing w:before="0" w:after="0"/>
              <w:ind w:right="-72"/>
              <w:jc w:val="right"/>
              <w:rPr>
                <w:color w:val="000000"/>
                <w:sz w:val="18"/>
                <w:szCs w:val="18"/>
              </w:rPr>
            </w:pPr>
          </w:p>
        </w:tc>
      </w:tr>
      <w:tr w:rsidR="00086FF1" w:rsidRPr="00DD7724" w14:paraId="495963E1" w14:textId="77777777" w:rsidTr="00086FF1">
        <w:trPr>
          <w:trHeight w:val="20"/>
        </w:trPr>
        <w:tc>
          <w:tcPr>
            <w:tcW w:w="3969" w:type="dxa"/>
            <w:vAlign w:val="bottom"/>
          </w:tcPr>
          <w:p w14:paraId="4AB6E47D" w14:textId="77777777" w:rsidR="00086FF1" w:rsidRPr="00DD7724" w:rsidRDefault="00086FF1" w:rsidP="00086FF1">
            <w:pPr>
              <w:tabs>
                <w:tab w:val="center" w:pos="4320"/>
                <w:tab w:val="right" w:pos="8640"/>
              </w:tabs>
              <w:spacing w:before="0" w:after="0"/>
              <w:ind w:left="-101"/>
              <w:rPr>
                <w:color w:val="000000"/>
                <w:sz w:val="18"/>
                <w:szCs w:val="18"/>
              </w:rPr>
            </w:pPr>
            <w:r w:rsidRPr="00DD7724">
              <w:rPr>
                <w:color w:val="000000"/>
                <w:sz w:val="18"/>
                <w:szCs w:val="18"/>
              </w:rPr>
              <w:t>Impairment loss on financial assets</w:t>
            </w:r>
          </w:p>
        </w:tc>
        <w:tc>
          <w:tcPr>
            <w:tcW w:w="1251" w:type="dxa"/>
            <w:vAlign w:val="bottom"/>
          </w:tcPr>
          <w:p w14:paraId="656872D7" w14:textId="731D2368" w:rsidR="00086FF1" w:rsidRPr="00DD7724" w:rsidRDefault="00086FF1" w:rsidP="00086FF1">
            <w:pPr>
              <w:spacing w:before="0" w:after="0"/>
              <w:ind w:right="-72"/>
              <w:jc w:val="right"/>
              <w:rPr>
                <w:sz w:val="18"/>
                <w:szCs w:val="18"/>
              </w:rPr>
            </w:pPr>
            <w:r w:rsidRPr="00DD7724">
              <w:rPr>
                <w:sz w:val="18"/>
                <w:szCs w:val="18"/>
              </w:rPr>
              <w:t>4,676,077</w:t>
            </w:r>
          </w:p>
        </w:tc>
        <w:tc>
          <w:tcPr>
            <w:tcW w:w="1276" w:type="dxa"/>
            <w:vAlign w:val="bottom"/>
          </w:tcPr>
          <w:p w14:paraId="730A7D5E" w14:textId="332DFF85" w:rsidR="00086FF1" w:rsidRPr="00DD7724" w:rsidRDefault="00086FF1" w:rsidP="00086FF1">
            <w:pPr>
              <w:spacing w:before="0" w:after="0"/>
              <w:ind w:right="-72"/>
              <w:jc w:val="right"/>
              <w:rPr>
                <w:sz w:val="18"/>
                <w:szCs w:val="18"/>
              </w:rPr>
            </w:pPr>
            <w:r w:rsidRPr="00DD7724">
              <w:rPr>
                <w:sz w:val="18"/>
                <w:szCs w:val="18"/>
              </w:rPr>
              <w:t>1,812,828</w:t>
            </w:r>
          </w:p>
        </w:tc>
        <w:tc>
          <w:tcPr>
            <w:tcW w:w="1559" w:type="dxa"/>
          </w:tcPr>
          <w:p w14:paraId="64530F9F" w14:textId="01E5B8A0" w:rsidR="00086FF1" w:rsidRPr="00DD7724" w:rsidRDefault="00086FF1" w:rsidP="00086FF1">
            <w:pPr>
              <w:spacing w:before="0" w:after="0"/>
              <w:ind w:right="-72"/>
              <w:jc w:val="right"/>
              <w:rPr>
                <w:sz w:val="18"/>
                <w:szCs w:val="18"/>
              </w:rPr>
            </w:pPr>
            <w:r w:rsidRPr="00DD7724">
              <w:rPr>
                <w:sz w:val="18"/>
                <w:szCs w:val="18"/>
              </w:rPr>
              <w:t>-</w:t>
            </w:r>
          </w:p>
        </w:tc>
        <w:tc>
          <w:tcPr>
            <w:tcW w:w="1395" w:type="dxa"/>
            <w:vAlign w:val="bottom"/>
          </w:tcPr>
          <w:p w14:paraId="74786220" w14:textId="46F5F209" w:rsidR="00086FF1" w:rsidRPr="00DD7724" w:rsidRDefault="00086FF1" w:rsidP="00086FF1">
            <w:pPr>
              <w:spacing w:before="0" w:after="0"/>
              <w:ind w:right="-72"/>
              <w:jc w:val="right"/>
              <w:rPr>
                <w:sz w:val="18"/>
                <w:szCs w:val="18"/>
              </w:rPr>
            </w:pPr>
            <w:r w:rsidRPr="00DD7724">
              <w:rPr>
                <w:sz w:val="18"/>
                <w:szCs w:val="18"/>
              </w:rPr>
              <w:t>6,488,905</w:t>
            </w:r>
          </w:p>
        </w:tc>
      </w:tr>
      <w:tr w:rsidR="00086FF1" w:rsidRPr="00DD7724" w14:paraId="223CF613" w14:textId="77777777" w:rsidTr="00086FF1">
        <w:trPr>
          <w:trHeight w:val="20"/>
        </w:trPr>
        <w:tc>
          <w:tcPr>
            <w:tcW w:w="3969" w:type="dxa"/>
            <w:vAlign w:val="bottom"/>
          </w:tcPr>
          <w:p w14:paraId="05598B21" w14:textId="77777777" w:rsidR="00086FF1" w:rsidRPr="00DD7724" w:rsidRDefault="00086FF1" w:rsidP="00086FF1">
            <w:pPr>
              <w:tabs>
                <w:tab w:val="center" w:pos="4320"/>
                <w:tab w:val="right" w:pos="8640"/>
              </w:tabs>
              <w:spacing w:before="0" w:after="0"/>
              <w:ind w:left="-101"/>
              <w:rPr>
                <w:color w:val="000000"/>
                <w:sz w:val="18"/>
                <w:szCs w:val="18"/>
              </w:rPr>
            </w:pPr>
            <w:r w:rsidRPr="00DD7724">
              <w:rPr>
                <w:color w:val="000000"/>
                <w:sz w:val="18"/>
                <w:szCs w:val="18"/>
              </w:rPr>
              <w:t>Allowance for diminution in value of inventories</w:t>
            </w:r>
          </w:p>
        </w:tc>
        <w:tc>
          <w:tcPr>
            <w:tcW w:w="1251" w:type="dxa"/>
            <w:vAlign w:val="bottom"/>
          </w:tcPr>
          <w:p w14:paraId="573B230A" w14:textId="663861F6" w:rsidR="00086FF1" w:rsidRPr="00DD7724" w:rsidRDefault="00086FF1" w:rsidP="00086FF1">
            <w:pPr>
              <w:spacing w:before="0" w:after="0"/>
              <w:ind w:right="-72"/>
              <w:jc w:val="right"/>
              <w:rPr>
                <w:sz w:val="18"/>
                <w:szCs w:val="18"/>
              </w:rPr>
            </w:pPr>
            <w:r w:rsidRPr="00DD7724">
              <w:rPr>
                <w:sz w:val="18"/>
                <w:szCs w:val="18"/>
              </w:rPr>
              <w:t>22,019</w:t>
            </w:r>
          </w:p>
        </w:tc>
        <w:tc>
          <w:tcPr>
            <w:tcW w:w="1276" w:type="dxa"/>
            <w:vAlign w:val="bottom"/>
          </w:tcPr>
          <w:p w14:paraId="12BC1D5D" w14:textId="1FC4B4B1" w:rsidR="00086FF1" w:rsidRPr="00DD7724" w:rsidRDefault="00086FF1" w:rsidP="00086FF1">
            <w:pPr>
              <w:spacing w:before="0" w:after="0"/>
              <w:ind w:right="-72"/>
              <w:jc w:val="right"/>
              <w:rPr>
                <w:sz w:val="18"/>
                <w:szCs w:val="18"/>
              </w:rPr>
            </w:pPr>
            <w:r w:rsidRPr="00DD7724">
              <w:rPr>
                <w:sz w:val="18"/>
                <w:szCs w:val="18"/>
              </w:rPr>
              <w:t>(22,019)</w:t>
            </w:r>
          </w:p>
        </w:tc>
        <w:tc>
          <w:tcPr>
            <w:tcW w:w="1559" w:type="dxa"/>
          </w:tcPr>
          <w:p w14:paraId="31F59F8A" w14:textId="64E88C1E" w:rsidR="00086FF1" w:rsidRPr="00DD7724" w:rsidRDefault="00086FF1" w:rsidP="00086FF1">
            <w:pPr>
              <w:spacing w:before="0" w:after="0"/>
              <w:ind w:right="-72"/>
              <w:jc w:val="right"/>
              <w:rPr>
                <w:sz w:val="18"/>
                <w:szCs w:val="18"/>
              </w:rPr>
            </w:pPr>
            <w:r w:rsidRPr="00DD7724">
              <w:rPr>
                <w:sz w:val="18"/>
                <w:szCs w:val="18"/>
              </w:rPr>
              <w:t>-</w:t>
            </w:r>
          </w:p>
        </w:tc>
        <w:tc>
          <w:tcPr>
            <w:tcW w:w="1395" w:type="dxa"/>
            <w:vAlign w:val="bottom"/>
          </w:tcPr>
          <w:p w14:paraId="55BF2D62" w14:textId="618B241F" w:rsidR="00086FF1" w:rsidRPr="00DD7724" w:rsidRDefault="00086FF1" w:rsidP="00086FF1">
            <w:pPr>
              <w:spacing w:before="0" w:after="0"/>
              <w:ind w:right="-72"/>
              <w:jc w:val="right"/>
              <w:rPr>
                <w:sz w:val="18"/>
                <w:szCs w:val="18"/>
              </w:rPr>
            </w:pPr>
            <w:r w:rsidRPr="00DD7724">
              <w:rPr>
                <w:sz w:val="18"/>
                <w:szCs w:val="18"/>
              </w:rPr>
              <w:t>-</w:t>
            </w:r>
          </w:p>
        </w:tc>
      </w:tr>
      <w:tr w:rsidR="00086FF1" w:rsidRPr="00DD7724" w14:paraId="787B0D1A" w14:textId="77777777" w:rsidTr="00086FF1">
        <w:trPr>
          <w:trHeight w:val="20"/>
        </w:trPr>
        <w:tc>
          <w:tcPr>
            <w:tcW w:w="3969" w:type="dxa"/>
            <w:vAlign w:val="bottom"/>
          </w:tcPr>
          <w:p w14:paraId="17B8F8D8" w14:textId="77777777" w:rsidR="00086FF1" w:rsidRPr="00DD7724" w:rsidRDefault="00086FF1" w:rsidP="00086FF1">
            <w:pPr>
              <w:tabs>
                <w:tab w:val="center" w:pos="4320"/>
                <w:tab w:val="right" w:pos="8640"/>
              </w:tabs>
              <w:spacing w:before="0" w:after="0"/>
              <w:ind w:left="-101"/>
              <w:rPr>
                <w:color w:val="000000"/>
                <w:sz w:val="18"/>
                <w:szCs w:val="18"/>
              </w:rPr>
            </w:pPr>
            <w:r w:rsidRPr="00DD7724">
              <w:rPr>
                <w:color w:val="000000"/>
                <w:sz w:val="18"/>
                <w:szCs w:val="18"/>
              </w:rPr>
              <w:t>Employee benefit obligations</w:t>
            </w:r>
          </w:p>
        </w:tc>
        <w:tc>
          <w:tcPr>
            <w:tcW w:w="1251" w:type="dxa"/>
            <w:shd w:val="clear" w:color="auto" w:fill="auto"/>
            <w:vAlign w:val="bottom"/>
          </w:tcPr>
          <w:p w14:paraId="2E2F23F4" w14:textId="1797CFE2"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2,326,678</w:t>
            </w:r>
          </w:p>
        </w:tc>
        <w:tc>
          <w:tcPr>
            <w:tcW w:w="1276" w:type="dxa"/>
            <w:shd w:val="clear" w:color="auto" w:fill="auto"/>
            <w:vAlign w:val="bottom"/>
          </w:tcPr>
          <w:p w14:paraId="618304EE" w14:textId="6FFFAEC7"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481,915</w:t>
            </w:r>
          </w:p>
        </w:tc>
        <w:tc>
          <w:tcPr>
            <w:tcW w:w="1559" w:type="dxa"/>
          </w:tcPr>
          <w:p w14:paraId="214DE824" w14:textId="48544B5E"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w:t>
            </w:r>
          </w:p>
        </w:tc>
        <w:tc>
          <w:tcPr>
            <w:tcW w:w="1395" w:type="dxa"/>
            <w:shd w:val="clear" w:color="auto" w:fill="auto"/>
            <w:vAlign w:val="bottom"/>
          </w:tcPr>
          <w:p w14:paraId="7A610EA0" w14:textId="36F648A6"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2,808,593</w:t>
            </w:r>
          </w:p>
        </w:tc>
      </w:tr>
      <w:tr w:rsidR="00086FF1" w:rsidRPr="00DD7724" w14:paraId="0E7ED600" w14:textId="77777777" w:rsidTr="00086FF1">
        <w:trPr>
          <w:trHeight w:val="20"/>
        </w:trPr>
        <w:tc>
          <w:tcPr>
            <w:tcW w:w="3969" w:type="dxa"/>
            <w:vAlign w:val="bottom"/>
          </w:tcPr>
          <w:p w14:paraId="23B29DC0" w14:textId="77777777" w:rsidR="00086FF1" w:rsidRPr="00DD7724" w:rsidRDefault="00086FF1" w:rsidP="00086FF1">
            <w:pPr>
              <w:tabs>
                <w:tab w:val="center" w:pos="4320"/>
                <w:tab w:val="right" w:pos="8640"/>
              </w:tabs>
              <w:spacing w:before="0" w:after="0"/>
              <w:ind w:left="-101"/>
              <w:rPr>
                <w:color w:val="000000"/>
                <w:sz w:val="18"/>
                <w:szCs w:val="18"/>
              </w:rPr>
            </w:pPr>
            <w:r w:rsidRPr="00DD7724">
              <w:rPr>
                <w:color w:val="000000"/>
                <w:sz w:val="18"/>
                <w:szCs w:val="18"/>
              </w:rPr>
              <w:t>Provision for decommissioning</w:t>
            </w:r>
          </w:p>
        </w:tc>
        <w:tc>
          <w:tcPr>
            <w:tcW w:w="1251" w:type="dxa"/>
            <w:vAlign w:val="bottom"/>
          </w:tcPr>
          <w:p w14:paraId="165A999B" w14:textId="0EA4748C"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1,596,074</w:t>
            </w:r>
          </w:p>
        </w:tc>
        <w:tc>
          <w:tcPr>
            <w:tcW w:w="1276" w:type="dxa"/>
            <w:shd w:val="clear" w:color="auto" w:fill="auto"/>
            <w:vAlign w:val="bottom"/>
          </w:tcPr>
          <w:p w14:paraId="2CC39465" w14:textId="6AA52225"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128,980</w:t>
            </w:r>
          </w:p>
        </w:tc>
        <w:tc>
          <w:tcPr>
            <w:tcW w:w="1559" w:type="dxa"/>
          </w:tcPr>
          <w:p w14:paraId="648C842D" w14:textId="64DC3847"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w:t>
            </w:r>
          </w:p>
        </w:tc>
        <w:tc>
          <w:tcPr>
            <w:tcW w:w="1395" w:type="dxa"/>
            <w:shd w:val="clear" w:color="auto" w:fill="auto"/>
            <w:vAlign w:val="bottom"/>
          </w:tcPr>
          <w:p w14:paraId="6620AC4C" w14:textId="44CF6CC4"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1,725,054</w:t>
            </w:r>
          </w:p>
        </w:tc>
      </w:tr>
      <w:tr w:rsidR="00086FF1" w:rsidRPr="00DD7724" w14:paraId="5839B749" w14:textId="77777777" w:rsidTr="00086FF1">
        <w:trPr>
          <w:trHeight w:val="20"/>
        </w:trPr>
        <w:tc>
          <w:tcPr>
            <w:tcW w:w="3969" w:type="dxa"/>
            <w:shd w:val="clear" w:color="auto" w:fill="auto"/>
            <w:vAlign w:val="bottom"/>
          </w:tcPr>
          <w:p w14:paraId="32E4712D" w14:textId="77777777" w:rsidR="00086FF1" w:rsidRPr="00DD7724" w:rsidRDefault="00086FF1" w:rsidP="00086FF1">
            <w:pPr>
              <w:tabs>
                <w:tab w:val="center" w:pos="4320"/>
                <w:tab w:val="right" w:pos="8640"/>
              </w:tabs>
              <w:spacing w:before="0" w:after="0"/>
              <w:ind w:left="-101"/>
              <w:rPr>
                <w:color w:val="000000"/>
                <w:sz w:val="18"/>
                <w:szCs w:val="18"/>
              </w:rPr>
            </w:pPr>
            <w:r w:rsidRPr="00DD7724">
              <w:rPr>
                <w:color w:val="000000"/>
                <w:sz w:val="18"/>
                <w:szCs w:val="18"/>
              </w:rPr>
              <w:t>Liabilities under leases</w:t>
            </w:r>
          </w:p>
        </w:tc>
        <w:tc>
          <w:tcPr>
            <w:tcW w:w="1251" w:type="dxa"/>
            <w:vAlign w:val="bottom"/>
          </w:tcPr>
          <w:p w14:paraId="00D6A783" w14:textId="4A584DF6"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6,090,804</w:t>
            </w:r>
          </w:p>
        </w:tc>
        <w:tc>
          <w:tcPr>
            <w:tcW w:w="1276" w:type="dxa"/>
            <w:shd w:val="clear" w:color="auto" w:fill="auto"/>
            <w:vAlign w:val="bottom"/>
          </w:tcPr>
          <w:p w14:paraId="45E5101A" w14:textId="60451562"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(2,158,215)</w:t>
            </w:r>
          </w:p>
        </w:tc>
        <w:tc>
          <w:tcPr>
            <w:tcW w:w="1559" w:type="dxa"/>
          </w:tcPr>
          <w:p w14:paraId="084A1F6E" w14:textId="6F67E18B"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w:t>
            </w:r>
          </w:p>
        </w:tc>
        <w:tc>
          <w:tcPr>
            <w:tcW w:w="1395" w:type="dxa"/>
            <w:shd w:val="clear" w:color="auto" w:fill="auto"/>
            <w:vAlign w:val="bottom"/>
          </w:tcPr>
          <w:p w14:paraId="7FA7822B" w14:textId="7DB79E8A"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3,932,589</w:t>
            </w:r>
          </w:p>
        </w:tc>
      </w:tr>
      <w:tr w:rsidR="00086FF1" w:rsidRPr="00DD7724" w14:paraId="0676F809" w14:textId="77777777" w:rsidTr="00086FF1">
        <w:trPr>
          <w:trHeight w:val="20"/>
        </w:trPr>
        <w:tc>
          <w:tcPr>
            <w:tcW w:w="3969" w:type="dxa"/>
            <w:shd w:val="clear" w:color="auto" w:fill="auto"/>
            <w:vAlign w:val="bottom"/>
          </w:tcPr>
          <w:p w14:paraId="39395B8A" w14:textId="77777777" w:rsidR="00086FF1" w:rsidRPr="00DD7724" w:rsidRDefault="00086FF1" w:rsidP="00086FF1">
            <w:pPr>
              <w:tabs>
                <w:tab w:val="center" w:pos="4320"/>
                <w:tab w:val="right" w:pos="8640"/>
              </w:tabs>
              <w:spacing w:before="0" w:after="0"/>
              <w:ind w:left="-101"/>
              <w:rPr>
                <w:color w:val="000000"/>
                <w:sz w:val="18"/>
                <w:szCs w:val="18"/>
              </w:rPr>
            </w:pPr>
          </w:p>
        </w:tc>
        <w:tc>
          <w:tcPr>
            <w:tcW w:w="1251" w:type="dxa"/>
            <w:tcBorders>
              <w:top w:val="single" w:sz="4" w:space="0" w:color="auto"/>
            </w:tcBorders>
            <w:shd w:val="clear" w:color="auto" w:fill="auto"/>
            <w:vAlign w:val="bottom"/>
          </w:tcPr>
          <w:p w14:paraId="687985D0"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276" w:type="dxa"/>
            <w:tcBorders>
              <w:top w:val="single" w:sz="4" w:space="0" w:color="auto"/>
            </w:tcBorders>
            <w:shd w:val="clear" w:color="auto" w:fill="auto"/>
            <w:vAlign w:val="bottom"/>
          </w:tcPr>
          <w:p w14:paraId="190F5DBF"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559" w:type="dxa"/>
            <w:tcBorders>
              <w:top w:val="single" w:sz="4" w:space="0" w:color="auto"/>
            </w:tcBorders>
          </w:tcPr>
          <w:p w14:paraId="510655B9"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395" w:type="dxa"/>
            <w:tcBorders>
              <w:top w:val="single" w:sz="4" w:space="0" w:color="auto"/>
            </w:tcBorders>
            <w:shd w:val="clear" w:color="auto" w:fill="auto"/>
            <w:vAlign w:val="bottom"/>
          </w:tcPr>
          <w:p w14:paraId="7D8C326A" w14:textId="00C9992F" w:rsidR="00086FF1" w:rsidRPr="00DD7724" w:rsidRDefault="00086FF1" w:rsidP="00086FF1">
            <w:pPr>
              <w:tabs>
                <w:tab w:val="center" w:pos="4320"/>
                <w:tab w:val="right" w:pos="8640"/>
              </w:tabs>
              <w:spacing w:before="0" w:after="0"/>
              <w:ind w:right="-72"/>
              <w:jc w:val="right"/>
              <w:rPr>
                <w:color w:val="000000"/>
                <w:sz w:val="18"/>
                <w:szCs w:val="18"/>
              </w:rPr>
            </w:pPr>
          </w:p>
        </w:tc>
      </w:tr>
      <w:tr w:rsidR="00086FF1" w:rsidRPr="00DD7724" w14:paraId="18FFF690" w14:textId="77777777" w:rsidTr="00086FF1">
        <w:trPr>
          <w:trHeight w:val="20"/>
        </w:trPr>
        <w:tc>
          <w:tcPr>
            <w:tcW w:w="3969" w:type="dxa"/>
            <w:vAlign w:val="bottom"/>
          </w:tcPr>
          <w:p w14:paraId="1D16178F" w14:textId="77777777" w:rsidR="00086FF1" w:rsidRPr="00DD7724" w:rsidRDefault="00086FF1" w:rsidP="00086FF1">
            <w:pPr>
              <w:tabs>
                <w:tab w:val="center" w:pos="4320"/>
                <w:tab w:val="right" w:pos="8640"/>
              </w:tabs>
              <w:spacing w:before="0" w:after="0"/>
              <w:ind w:left="-101"/>
              <w:rPr>
                <w:color w:val="000000"/>
                <w:sz w:val="18"/>
                <w:szCs w:val="18"/>
              </w:rPr>
            </w:pPr>
          </w:p>
        </w:tc>
        <w:tc>
          <w:tcPr>
            <w:tcW w:w="1251" w:type="dxa"/>
            <w:tcBorders>
              <w:bottom w:val="single" w:sz="4" w:space="0" w:color="auto"/>
            </w:tcBorders>
            <w:shd w:val="clear" w:color="auto" w:fill="auto"/>
            <w:vAlign w:val="bottom"/>
          </w:tcPr>
          <w:p w14:paraId="73929BD1" w14:textId="2A8C0ADA"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14,711,652</w:t>
            </w:r>
          </w:p>
        </w:tc>
        <w:tc>
          <w:tcPr>
            <w:tcW w:w="1276" w:type="dxa"/>
            <w:tcBorders>
              <w:bottom w:val="single" w:sz="4" w:space="0" w:color="auto"/>
            </w:tcBorders>
            <w:shd w:val="clear" w:color="auto" w:fill="auto"/>
            <w:vAlign w:val="bottom"/>
          </w:tcPr>
          <w:p w14:paraId="5A709D15" w14:textId="79642736"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243,489</w:t>
            </w:r>
          </w:p>
        </w:tc>
        <w:tc>
          <w:tcPr>
            <w:tcW w:w="1559" w:type="dxa"/>
            <w:tcBorders>
              <w:bottom w:val="single" w:sz="4" w:space="0" w:color="auto"/>
            </w:tcBorders>
          </w:tcPr>
          <w:p w14:paraId="34A849E0" w14:textId="7F4484F5"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w:t>
            </w:r>
          </w:p>
        </w:tc>
        <w:tc>
          <w:tcPr>
            <w:tcW w:w="1395" w:type="dxa"/>
            <w:tcBorders>
              <w:bottom w:val="single" w:sz="4" w:space="0" w:color="auto"/>
            </w:tcBorders>
            <w:shd w:val="clear" w:color="auto" w:fill="auto"/>
            <w:vAlign w:val="bottom"/>
          </w:tcPr>
          <w:p w14:paraId="2D4707B8" w14:textId="7B137624"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14,955,141</w:t>
            </w:r>
          </w:p>
        </w:tc>
      </w:tr>
      <w:tr w:rsidR="00086FF1" w:rsidRPr="00DD7724" w14:paraId="062CDA6C" w14:textId="77777777" w:rsidTr="00086FF1">
        <w:trPr>
          <w:trHeight w:val="20"/>
        </w:trPr>
        <w:tc>
          <w:tcPr>
            <w:tcW w:w="3969" w:type="dxa"/>
            <w:vAlign w:val="bottom"/>
          </w:tcPr>
          <w:p w14:paraId="2EA2A830" w14:textId="77777777" w:rsidR="00086FF1" w:rsidRPr="00DD7724" w:rsidRDefault="00086FF1" w:rsidP="00086FF1">
            <w:pPr>
              <w:tabs>
                <w:tab w:val="center" w:pos="4320"/>
                <w:tab w:val="right" w:pos="8640"/>
              </w:tabs>
              <w:spacing w:before="0" w:after="0"/>
              <w:ind w:left="-101"/>
              <w:rPr>
                <w:color w:val="000000"/>
                <w:sz w:val="18"/>
                <w:szCs w:val="18"/>
              </w:rPr>
            </w:pPr>
          </w:p>
        </w:tc>
        <w:tc>
          <w:tcPr>
            <w:tcW w:w="1251" w:type="dxa"/>
            <w:tcBorders>
              <w:top w:val="single" w:sz="4" w:space="0" w:color="auto"/>
            </w:tcBorders>
            <w:vAlign w:val="bottom"/>
          </w:tcPr>
          <w:p w14:paraId="311B03EB"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276" w:type="dxa"/>
            <w:tcBorders>
              <w:top w:val="single" w:sz="4" w:space="0" w:color="auto"/>
            </w:tcBorders>
            <w:vAlign w:val="bottom"/>
          </w:tcPr>
          <w:p w14:paraId="747216F9"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559" w:type="dxa"/>
            <w:tcBorders>
              <w:top w:val="single" w:sz="4" w:space="0" w:color="auto"/>
            </w:tcBorders>
          </w:tcPr>
          <w:p w14:paraId="6A8CCEA7"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395" w:type="dxa"/>
            <w:tcBorders>
              <w:top w:val="single" w:sz="4" w:space="0" w:color="auto"/>
            </w:tcBorders>
            <w:vAlign w:val="bottom"/>
          </w:tcPr>
          <w:p w14:paraId="57E84F08" w14:textId="3726E786" w:rsidR="00086FF1" w:rsidRPr="00DD7724" w:rsidRDefault="00086FF1" w:rsidP="00086FF1">
            <w:pPr>
              <w:tabs>
                <w:tab w:val="center" w:pos="4320"/>
                <w:tab w:val="right" w:pos="8640"/>
              </w:tabs>
              <w:spacing w:before="0" w:after="0"/>
              <w:ind w:right="-72"/>
              <w:jc w:val="right"/>
              <w:rPr>
                <w:color w:val="000000"/>
                <w:sz w:val="18"/>
                <w:szCs w:val="18"/>
              </w:rPr>
            </w:pPr>
          </w:p>
        </w:tc>
      </w:tr>
      <w:tr w:rsidR="00086FF1" w:rsidRPr="00DD7724" w14:paraId="76133FF7" w14:textId="77777777" w:rsidTr="00086FF1">
        <w:trPr>
          <w:trHeight w:val="20"/>
        </w:trPr>
        <w:tc>
          <w:tcPr>
            <w:tcW w:w="3969" w:type="dxa"/>
            <w:vAlign w:val="bottom"/>
          </w:tcPr>
          <w:p w14:paraId="01C42606" w14:textId="77777777" w:rsidR="00086FF1" w:rsidRPr="00DD7724" w:rsidRDefault="00086FF1" w:rsidP="00086FF1">
            <w:pPr>
              <w:tabs>
                <w:tab w:val="center" w:pos="4320"/>
                <w:tab w:val="right" w:pos="8640"/>
              </w:tabs>
              <w:spacing w:before="0" w:after="0"/>
              <w:ind w:left="-101"/>
              <w:rPr>
                <w:color w:val="000000"/>
                <w:sz w:val="18"/>
                <w:szCs w:val="18"/>
              </w:rPr>
            </w:pPr>
            <w:r w:rsidRPr="00DD7724">
              <w:rPr>
                <w:b/>
                <w:color w:val="000000"/>
                <w:sz w:val="18"/>
                <w:szCs w:val="18"/>
              </w:rPr>
              <w:t>Deferred tax liabilities</w:t>
            </w:r>
          </w:p>
        </w:tc>
        <w:tc>
          <w:tcPr>
            <w:tcW w:w="1251" w:type="dxa"/>
            <w:vAlign w:val="bottom"/>
          </w:tcPr>
          <w:p w14:paraId="5CF35DEA"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276" w:type="dxa"/>
            <w:vAlign w:val="bottom"/>
          </w:tcPr>
          <w:p w14:paraId="7F66BA84"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559" w:type="dxa"/>
          </w:tcPr>
          <w:p w14:paraId="685B8D27"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395" w:type="dxa"/>
            <w:vAlign w:val="bottom"/>
          </w:tcPr>
          <w:p w14:paraId="230E4900" w14:textId="36E0C7BE" w:rsidR="00086FF1" w:rsidRPr="00DD7724" w:rsidRDefault="00086FF1" w:rsidP="00086FF1">
            <w:pPr>
              <w:tabs>
                <w:tab w:val="center" w:pos="4320"/>
                <w:tab w:val="right" w:pos="8640"/>
              </w:tabs>
              <w:spacing w:before="0" w:after="0"/>
              <w:ind w:right="-72"/>
              <w:jc w:val="right"/>
              <w:rPr>
                <w:color w:val="000000"/>
                <w:sz w:val="18"/>
                <w:szCs w:val="18"/>
              </w:rPr>
            </w:pPr>
          </w:p>
        </w:tc>
      </w:tr>
      <w:tr w:rsidR="00086FF1" w:rsidRPr="00DD7724" w14:paraId="761798FF" w14:textId="77777777" w:rsidTr="00086FF1">
        <w:trPr>
          <w:trHeight w:val="20"/>
        </w:trPr>
        <w:tc>
          <w:tcPr>
            <w:tcW w:w="3969" w:type="dxa"/>
            <w:vAlign w:val="bottom"/>
          </w:tcPr>
          <w:p w14:paraId="5B89E50F" w14:textId="4196EF1E" w:rsidR="00086FF1" w:rsidRPr="00DD7724" w:rsidRDefault="00086FF1" w:rsidP="00086FF1">
            <w:pPr>
              <w:tabs>
                <w:tab w:val="center" w:pos="4320"/>
                <w:tab w:val="right" w:pos="8640"/>
              </w:tabs>
              <w:spacing w:before="0" w:after="0"/>
              <w:ind w:left="-101"/>
              <w:rPr>
                <w:color w:val="000000"/>
                <w:sz w:val="18"/>
                <w:szCs w:val="18"/>
              </w:rPr>
            </w:pPr>
            <w:r w:rsidRPr="00DD7724">
              <w:rPr>
                <w:color w:val="000000"/>
                <w:sz w:val="18"/>
                <w:szCs w:val="18"/>
              </w:rPr>
              <w:t>Right</w:t>
            </w:r>
            <w:r w:rsidR="0015009B" w:rsidRPr="00DD7724">
              <w:rPr>
                <w:color w:val="000000"/>
                <w:sz w:val="18"/>
                <w:szCs w:val="18"/>
              </w:rPr>
              <w:t>-</w:t>
            </w:r>
            <w:r w:rsidRPr="00DD7724">
              <w:rPr>
                <w:color w:val="000000"/>
                <w:sz w:val="18"/>
                <w:szCs w:val="18"/>
              </w:rPr>
              <w:t>of</w:t>
            </w:r>
            <w:r w:rsidR="0015009B" w:rsidRPr="00DD7724">
              <w:rPr>
                <w:color w:val="000000"/>
                <w:sz w:val="18"/>
                <w:szCs w:val="18"/>
              </w:rPr>
              <w:t>-</w:t>
            </w:r>
            <w:r w:rsidRPr="00DD7724">
              <w:rPr>
                <w:color w:val="000000"/>
                <w:sz w:val="18"/>
                <w:szCs w:val="18"/>
              </w:rPr>
              <w:t>use assets</w:t>
            </w:r>
          </w:p>
        </w:tc>
        <w:tc>
          <w:tcPr>
            <w:tcW w:w="1251" w:type="dxa"/>
            <w:tcBorders>
              <w:bottom w:val="single" w:sz="4" w:space="0" w:color="auto"/>
            </w:tcBorders>
            <w:vAlign w:val="bottom"/>
          </w:tcPr>
          <w:p w14:paraId="542553E1" w14:textId="0AEC2123"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(4,567,058)</w:t>
            </w:r>
          </w:p>
        </w:tc>
        <w:tc>
          <w:tcPr>
            <w:tcW w:w="1276" w:type="dxa"/>
            <w:tcBorders>
              <w:bottom w:val="single" w:sz="4" w:space="0" w:color="auto"/>
            </w:tcBorders>
            <w:vAlign w:val="bottom"/>
          </w:tcPr>
          <w:p w14:paraId="370FBA00" w14:textId="20F4A03A"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893,300</w:t>
            </w:r>
          </w:p>
        </w:tc>
        <w:tc>
          <w:tcPr>
            <w:tcW w:w="1559" w:type="dxa"/>
            <w:tcBorders>
              <w:bottom w:val="single" w:sz="4" w:space="0" w:color="auto"/>
            </w:tcBorders>
          </w:tcPr>
          <w:p w14:paraId="72DC6AC6" w14:textId="02ADA7C3"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w:t>
            </w:r>
          </w:p>
        </w:tc>
        <w:tc>
          <w:tcPr>
            <w:tcW w:w="1395" w:type="dxa"/>
            <w:tcBorders>
              <w:bottom w:val="single" w:sz="4" w:space="0" w:color="auto"/>
            </w:tcBorders>
            <w:vAlign w:val="bottom"/>
          </w:tcPr>
          <w:p w14:paraId="715F74FA" w14:textId="1B42F5CD"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(3,673,758)</w:t>
            </w:r>
          </w:p>
        </w:tc>
      </w:tr>
      <w:tr w:rsidR="00086FF1" w:rsidRPr="00DD7724" w14:paraId="4F189B96" w14:textId="77777777" w:rsidTr="00086FF1">
        <w:trPr>
          <w:trHeight w:val="20"/>
        </w:trPr>
        <w:tc>
          <w:tcPr>
            <w:tcW w:w="3969" w:type="dxa"/>
            <w:vAlign w:val="bottom"/>
          </w:tcPr>
          <w:p w14:paraId="02556A59" w14:textId="77777777" w:rsidR="00086FF1" w:rsidRPr="00DD7724" w:rsidRDefault="00086FF1" w:rsidP="00086FF1">
            <w:pPr>
              <w:tabs>
                <w:tab w:val="center" w:pos="4320"/>
                <w:tab w:val="right" w:pos="8640"/>
              </w:tabs>
              <w:spacing w:before="0" w:after="0"/>
              <w:ind w:left="-101"/>
              <w:rPr>
                <w:b/>
                <w:color w:val="000000"/>
                <w:sz w:val="18"/>
                <w:szCs w:val="18"/>
              </w:rPr>
            </w:pPr>
          </w:p>
        </w:tc>
        <w:tc>
          <w:tcPr>
            <w:tcW w:w="1251" w:type="dxa"/>
            <w:tcBorders>
              <w:top w:val="single" w:sz="4" w:space="0" w:color="auto"/>
            </w:tcBorders>
            <w:shd w:val="clear" w:color="auto" w:fill="auto"/>
            <w:vAlign w:val="bottom"/>
          </w:tcPr>
          <w:p w14:paraId="21DD879D"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276" w:type="dxa"/>
            <w:tcBorders>
              <w:top w:val="single" w:sz="4" w:space="0" w:color="auto"/>
            </w:tcBorders>
            <w:shd w:val="clear" w:color="auto" w:fill="auto"/>
            <w:vAlign w:val="bottom"/>
          </w:tcPr>
          <w:p w14:paraId="4AA85D1E"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559" w:type="dxa"/>
            <w:tcBorders>
              <w:top w:val="single" w:sz="4" w:space="0" w:color="auto"/>
            </w:tcBorders>
          </w:tcPr>
          <w:p w14:paraId="4BA87FE9" w14:textId="77777777" w:rsidR="00086FF1" w:rsidRPr="00DD7724" w:rsidRDefault="00086FF1" w:rsidP="00086FF1">
            <w:pPr>
              <w:tabs>
                <w:tab w:val="center" w:pos="4320"/>
                <w:tab w:val="right" w:pos="8640"/>
              </w:tabs>
              <w:spacing w:before="0" w:after="0"/>
              <w:ind w:right="-72"/>
              <w:jc w:val="right"/>
              <w:rPr>
                <w:color w:val="000000"/>
                <w:sz w:val="18"/>
                <w:szCs w:val="18"/>
              </w:rPr>
            </w:pPr>
          </w:p>
        </w:tc>
        <w:tc>
          <w:tcPr>
            <w:tcW w:w="1395" w:type="dxa"/>
            <w:tcBorders>
              <w:top w:val="single" w:sz="4" w:space="0" w:color="auto"/>
            </w:tcBorders>
            <w:shd w:val="clear" w:color="auto" w:fill="auto"/>
            <w:vAlign w:val="bottom"/>
          </w:tcPr>
          <w:p w14:paraId="38091287" w14:textId="0CF91BB4" w:rsidR="00086FF1" w:rsidRPr="00DD7724" w:rsidRDefault="00086FF1" w:rsidP="00086FF1">
            <w:pPr>
              <w:tabs>
                <w:tab w:val="center" w:pos="4320"/>
                <w:tab w:val="right" w:pos="8640"/>
              </w:tabs>
              <w:spacing w:before="0" w:after="0"/>
              <w:ind w:right="-72"/>
              <w:jc w:val="right"/>
              <w:rPr>
                <w:color w:val="000000"/>
                <w:sz w:val="18"/>
                <w:szCs w:val="18"/>
              </w:rPr>
            </w:pPr>
          </w:p>
        </w:tc>
      </w:tr>
      <w:tr w:rsidR="00086FF1" w:rsidRPr="00DD7724" w14:paraId="0823EE3E" w14:textId="77777777" w:rsidTr="00086FF1">
        <w:trPr>
          <w:trHeight w:val="20"/>
        </w:trPr>
        <w:tc>
          <w:tcPr>
            <w:tcW w:w="3969" w:type="dxa"/>
            <w:vAlign w:val="bottom"/>
          </w:tcPr>
          <w:p w14:paraId="7E159B76" w14:textId="77777777" w:rsidR="00086FF1" w:rsidRPr="00DD7724" w:rsidRDefault="00086FF1" w:rsidP="00086FF1">
            <w:pPr>
              <w:tabs>
                <w:tab w:val="center" w:pos="4320"/>
                <w:tab w:val="right" w:pos="8640"/>
              </w:tabs>
              <w:spacing w:before="0" w:after="0"/>
              <w:ind w:left="-101"/>
              <w:rPr>
                <w:b/>
                <w:color w:val="000000"/>
                <w:sz w:val="18"/>
                <w:szCs w:val="18"/>
              </w:rPr>
            </w:pPr>
            <w:r w:rsidRPr="00DD7724">
              <w:rPr>
                <w:b/>
                <w:color w:val="000000"/>
                <w:sz w:val="18"/>
                <w:szCs w:val="18"/>
              </w:rPr>
              <w:t>Deferred income taxes (net)</w:t>
            </w:r>
          </w:p>
        </w:tc>
        <w:tc>
          <w:tcPr>
            <w:tcW w:w="1251" w:type="dxa"/>
            <w:tcBorders>
              <w:bottom w:val="single" w:sz="4" w:space="0" w:color="auto"/>
            </w:tcBorders>
            <w:shd w:val="clear" w:color="auto" w:fill="auto"/>
            <w:vAlign w:val="bottom"/>
          </w:tcPr>
          <w:p w14:paraId="1DF9F322" w14:textId="066CCD3C"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10,144,594</w:t>
            </w:r>
          </w:p>
        </w:tc>
        <w:tc>
          <w:tcPr>
            <w:tcW w:w="1276" w:type="dxa"/>
            <w:tcBorders>
              <w:bottom w:val="single" w:sz="4" w:space="0" w:color="auto"/>
            </w:tcBorders>
            <w:shd w:val="clear" w:color="auto" w:fill="auto"/>
            <w:vAlign w:val="bottom"/>
          </w:tcPr>
          <w:p w14:paraId="18F11D2C" w14:textId="7CC5286F"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1,136,789</w:t>
            </w:r>
          </w:p>
        </w:tc>
        <w:tc>
          <w:tcPr>
            <w:tcW w:w="1559" w:type="dxa"/>
            <w:tcBorders>
              <w:bottom w:val="single" w:sz="4" w:space="0" w:color="auto"/>
            </w:tcBorders>
          </w:tcPr>
          <w:p w14:paraId="240D0A47" w14:textId="5B09A7F3"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w:t>
            </w:r>
          </w:p>
        </w:tc>
        <w:tc>
          <w:tcPr>
            <w:tcW w:w="1395" w:type="dxa"/>
            <w:tcBorders>
              <w:bottom w:val="single" w:sz="4" w:space="0" w:color="auto"/>
            </w:tcBorders>
            <w:shd w:val="clear" w:color="auto" w:fill="auto"/>
            <w:vAlign w:val="bottom"/>
          </w:tcPr>
          <w:p w14:paraId="74F8CED6" w14:textId="1A3FFE57" w:rsidR="00086FF1" w:rsidRPr="00DD7724" w:rsidRDefault="00086FF1" w:rsidP="00086FF1">
            <w:pPr>
              <w:tabs>
                <w:tab w:val="center" w:pos="4320"/>
                <w:tab w:val="right" w:pos="8640"/>
              </w:tabs>
              <w:spacing w:before="0" w:after="0"/>
              <w:ind w:right="-72"/>
              <w:jc w:val="right"/>
              <w:rPr>
                <w:color w:val="000000"/>
                <w:sz w:val="18"/>
                <w:szCs w:val="18"/>
              </w:rPr>
            </w:pPr>
            <w:r w:rsidRPr="00DD7724">
              <w:rPr>
                <w:color w:val="000000"/>
                <w:sz w:val="18"/>
                <w:szCs w:val="18"/>
              </w:rPr>
              <w:t>11,281,383</w:t>
            </w:r>
          </w:p>
        </w:tc>
      </w:tr>
    </w:tbl>
    <w:p w14:paraId="36466A7C" w14:textId="2589D62A" w:rsidR="00086FF1" w:rsidRPr="00DD7724" w:rsidRDefault="00086FF1">
      <w:pPr>
        <w:rPr>
          <w:rFonts w:ascii="Arial" w:eastAsia="Arial" w:hAnsi="Arial" w:cs="Arial"/>
          <w:sz w:val="18"/>
          <w:szCs w:val="18"/>
        </w:rPr>
      </w:pPr>
    </w:p>
    <w:p w14:paraId="33E9C5E0" w14:textId="77777777" w:rsidR="00086FF1" w:rsidRPr="00DD7724" w:rsidRDefault="00086FF1">
      <w:pPr>
        <w:rPr>
          <w:rFonts w:ascii="Arial" w:eastAsia="Arial" w:hAnsi="Arial" w:cs="Arial"/>
          <w:sz w:val="18"/>
          <w:szCs w:val="18"/>
        </w:rPr>
      </w:pPr>
      <w:r w:rsidRPr="00DD7724">
        <w:rPr>
          <w:rFonts w:ascii="Arial" w:eastAsia="Arial" w:hAnsi="Arial" w:cs="Arial"/>
          <w:sz w:val="18"/>
          <w:szCs w:val="18"/>
        </w:rPr>
        <w:br w:type="page"/>
      </w:r>
    </w:p>
    <w:tbl>
      <w:tblPr>
        <w:tblStyle w:val="afffffffffff2"/>
        <w:tblW w:w="9451" w:type="dxa"/>
        <w:tblLayout w:type="fixed"/>
        <w:tblLook w:val="0000" w:firstRow="0" w:lastRow="0" w:firstColumn="0" w:lastColumn="0" w:noHBand="0" w:noVBand="0"/>
      </w:tblPr>
      <w:tblGrid>
        <w:gridCol w:w="3969"/>
        <w:gridCol w:w="1341"/>
        <w:gridCol w:w="1276"/>
        <w:gridCol w:w="1559"/>
        <w:gridCol w:w="1306"/>
      </w:tblGrid>
      <w:tr w:rsidR="00814A79" w:rsidRPr="00086FF1" w14:paraId="0F4A0478" w14:textId="77777777" w:rsidTr="00086FF1">
        <w:trPr>
          <w:trHeight w:val="20"/>
        </w:trPr>
        <w:tc>
          <w:tcPr>
            <w:tcW w:w="3969" w:type="dxa"/>
            <w:vAlign w:val="bottom"/>
          </w:tcPr>
          <w:p w14:paraId="32EEF292" w14:textId="77777777" w:rsidR="00814A79" w:rsidRPr="00086FF1" w:rsidRDefault="00814A79" w:rsidP="00086FF1">
            <w:pPr>
              <w:spacing w:before="0" w:after="0"/>
              <w:ind w:left="-101" w:right="-72"/>
              <w:rPr>
                <w:sz w:val="18"/>
                <w:szCs w:val="18"/>
              </w:rPr>
            </w:pPr>
          </w:p>
        </w:tc>
        <w:tc>
          <w:tcPr>
            <w:tcW w:w="5482" w:type="dxa"/>
            <w:gridSpan w:val="4"/>
            <w:vAlign w:val="bottom"/>
          </w:tcPr>
          <w:p w14:paraId="13DC8E41" w14:textId="579CC603" w:rsidR="00814A79" w:rsidRPr="00086FF1" w:rsidRDefault="00814A79" w:rsidP="00086FF1">
            <w:pPr>
              <w:tabs>
                <w:tab w:val="center" w:pos="4320"/>
                <w:tab w:val="right" w:pos="8640"/>
              </w:tabs>
              <w:spacing w:before="0" w:after="0"/>
              <w:ind w:right="-72"/>
              <w:jc w:val="center"/>
              <w:rPr>
                <w:b/>
                <w:color w:val="000000"/>
                <w:sz w:val="18"/>
                <w:szCs w:val="18"/>
              </w:rPr>
            </w:pPr>
            <w:r w:rsidRPr="00086FF1">
              <w:rPr>
                <w:b/>
                <w:color w:val="000000"/>
                <w:sz w:val="18"/>
                <w:szCs w:val="18"/>
              </w:rPr>
              <w:t>Separate financial statements</w:t>
            </w:r>
          </w:p>
        </w:tc>
      </w:tr>
      <w:tr w:rsidR="00086FF1" w:rsidRPr="00086FF1" w14:paraId="24C04393" w14:textId="77777777" w:rsidTr="00086FF1">
        <w:trPr>
          <w:trHeight w:val="20"/>
        </w:trPr>
        <w:tc>
          <w:tcPr>
            <w:tcW w:w="3969" w:type="dxa"/>
            <w:vAlign w:val="bottom"/>
          </w:tcPr>
          <w:p w14:paraId="259A338E" w14:textId="77777777" w:rsidR="00086FF1" w:rsidRPr="00086FF1" w:rsidRDefault="00086FF1" w:rsidP="00086FF1">
            <w:pPr>
              <w:spacing w:before="0" w:after="0"/>
              <w:ind w:left="-101" w:right="-72"/>
              <w:rPr>
                <w:sz w:val="18"/>
                <w:szCs w:val="18"/>
              </w:rPr>
            </w:pPr>
          </w:p>
        </w:tc>
        <w:tc>
          <w:tcPr>
            <w:tcW w:w="1341" w:type="dxa"/>
            <w:tcBorders>
              <w:top w:val="single" w:sz="4" w:space="0" w:color="auto"/>
            </w:tcBorders>
            <w:vAlign w:val="bottom"/>
          </w:tcPr>
          <w:p w14:paraId="27B89EC3" w14:textId="77777777" w:rsidR="00086FF1" w:rsidRPr="00086FF1" w:rsidRDefault="00086FF1" w:rsidP="00086FF1">
            <w:pPr>
              <w:tabs>
                <w:tab w:val="center" w:pos="4320"/>
                <w:tab w:val="right" w:pos="8640"/>
              </w:tabs>
              <w:spacing w:before="0" w:after="0"/>
              <w:ind w:right="-72"/>
              <w:jc w:val="right"/>
              <w:rPr>
                <w:b/>
                <w:color w:val="000000"/>
                <w:sz w:val="18"/>
                <w:szCs w:val="18"/>
              </w:rPr>
            </w:pPr>
          </w:p>
        </w:tc>
        <w:tc>
          <w:tcPr>
            <w:tcW w:w="1276" w:type="dxa"/>
            <w:tcBorders>
              <w:top w:val="single" w:sz="4" w:space="0" w:color="auto"/>
            </w:tcBorders>
            <w:shd w:val="clear" w:color="auto" w:fill="auto"/>
            <w:vAlign w:val="bottom"/>
          </w:tcPr>
          <w:p w14:paraId="70AF5FF3" w14:textId="03365F28" w:rsidR="00086FF1" w:rsidRPr="00086FF1" w:rsidRDefault="00086FF1" w:rsidP="00086FF1">
            <w:pPr>
              <w:tabs>
                <w:tab w:val="center" w:pos="4320"/>
                <w:tab w:val="right" w:pos="8640"/>
              </w:tabs>
              <w:spacing w:before="0" w:after="0"/>
              <w:ind w:right="-72"/>
              <w:jc w:val="right"/>
              <w:rPr>
                <w:b/>
                <w:color w:val="000000"/>
                <w:sz w:val="18"/>
                <w:szCs w:val="18"/>
              </w:rPr>
            </w:pPr>
          </w:p>
        </w:tc>
        <w:tc>
          <w:tcPr>
            <w:tcW w:w="1559" w:type="dxa"/>
            <w:tcBorders>
              <w:top w:val="single" w:sz="4" w:space="0" w:color="auto"/>
            </w:tcBorders>
            <w:vAlign w:val="bottom"/>
          </w:tcPr>
          <w:p w14:paraId="5588A605" w14:textId="6DF788ED" w:rsidR="00086FF1" w:rsidRPr="00086FF1" w:rsidRDefault="006923A8" w:rsidP="00086FF1">
            <w:pPr>
              <w:tabs>
                <w:tab w:val="center" w:pos="4320"/>
                <w:tab w:val="right" w:pos="8640"/>
              </w:tabs>
              <w:spacing w:before="0" w:after="0"/>
              <w:ind w:right="-72"/>
              <w:jc w:val="right"/>
              <w:rPr>
                <w:b/>
                <w:color w:val="000000"/>
                <w:sz w:val="18"/>
                <w:szCs w:val="18"/>
              </w:rPr>
            </w:pPr>
            <w:r w:rsidRPr="006923A8">
              <w:rPr>
                <w:b/>
                <w:color w:val="000000"/>
                <w:sz w:val="18"/>
                <w:szCs w:val="18"/>
              </w:rPr>
              <w:t>Recognised</w:t>
            </w:r>
          </w:p>
        </w:tc>
        <w:tc>
          <w:tcPr>
            <w:tcW w:w="1306" w:type="dxa"/>
            <w:tcBorders>
              <w:top w:val="single" w:sz="4" w:space="0" w:color="auto"/>
            </w:tcBorders>
            <w:vAlign w:val="bottom"/>
          </w:tcPr>
          <w:p w14:paraId="1300E790" w14:textId="29845A4B" w:rsidR="00086FF1" w:rsidRPr="00086FF1" w:rsidRDefault="00086FF1" w:rsidP="00086FF1">
            <w:pPr>
              <w:tabs>
                <w:tab w:val="center" w:pos="4320"/>
                <w:tab w:val="right" w:pos="8640"/>
              </w:tabs>
              <w:spacing w:before="0" w:after="0"/>
              <w:ind w:right="-72"/>
              <w:jc w:val="right"/>
              <w:rPr>
                <w:b/>
                <w:color w:val="000000"/>
                <w:sz w:val="18"/>
                <w:szCs w:val="18"/>
              </w:rPr>
            </w:pPr>
          </w:p>
        </w:tc>
      </w:tr>
      <w:tr w:rsidR="00086FF1" w:rsidRPr="00086FF1" w14:paraId="1FA446F3" w14:textId="77777777" w:rsidTr="00086FF1">
        <w:trPr>
          <w:trHeight w:val="20"/>
        </w:trPr>
        <w:tc>
          <w:tcPr>
            <w:tcW w:w="3969" w:type="dxa"/>
            <w:vAlign w:val="bottom"/>
          </w:tcPr>
          <w:p w14:paraId="7EED2415" w14:textId="77777777" w:rsidR="00086FF1" w:rsidRPr="00086FF1" w:rsidRDefault="00086FF1" w:rsidP="00086FF1">
            <w:pPr>
              <w:spacing w:before="0" w:after="0"/>
              <w:ind w:left="-101" w:right="-72"/>
              <w:rPr>
                <w:sz w:val="18"/>
                <w:szCs w:val="18"/>
              </w:rPr>
            </w:pPr>
          </w:p>
        </w:tc>
        <w:tc>
          <w:tcPr>
            <w:tcW w:w="1341" w:type="dxa"/>
            <w:vAlign w:val="bottom"/>
          </w:tcPr>
          <w:p w14:paraId="6A8E36FB" w14:textId="43D326D6"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At</w:t>
            </w:r>
          </w:p>
        </w:tc>
        <w:tc>
          <w:tcPr>
            <w:tcW w:w="1276" w:type="dxa"/>
            <w:shd w:val="clear" w:color="auto" w:fill="auto"/>
            <w:vAlign w:val="bottom"/>
          </w:tcPr>
          <w:p w14:paraId="6CE0370A" w14:textId="23C26705" w:rsidR="00086FF1" w:rsidRPr="00086FF1" w:rsidRDefault="006923A8" w:rsidP="00086FF1">
            <w:pPr>
              <w:tabs>
                <w:tab w:val="center" w:pos="4320"/>
                <w:tab w:val="right" w:pos="8640"/>
              </w:tabs>
              <w:spacing w:before="0" w:after="0"/>
              <w:ind w:right="-72"/>
              <w:jc w:val="right"/>
              <w:rPr>
                <w:b/>
                <w:color w:val="000000"/>
                <w:sz w:val="18"/>
                <w:szCs w:val="18"/>
              </w:rPr>
            </w:pPr>
            <w:r w:rsidRPr="006923A8">
              <w:rPr>
                <w:b/>
                <w:color w:val="000000"/>
                <w:sz w:val="18"/>
                <w:szCs w:val="18"/>
              </w:rPr>
              <w:t>Recognised</w:t>
            </w:r>
          </w:p>
        </w:tc>
        <w:tc>
          <w:tcPr>
            <w:tcW w:w="1559" w:type="dxa"/>
            <w:vAlign w:val="bottom"/>
          </w:tcPr>
          <w:p w14:paraId="57601851" w14:textId="4B264FD3" w:rsidR="00086FF1" w:rsidRPr="00086FF1" w:rsidRDefault="006923A8" w:rsidP="00086FF1">
            <w:pPr>
              <w:tabs>
                <w:tab w:val="center" w:pos="4320"/>
                <w:tab w:val="right" w:pos="8640"/>
              </w:tabs>
              <w:spacing w:before="0" w:after="0"/>
              <w:ind w:right="-72"/>
              <w:jc w:val="right"/>
              <w:rPr>
                <w:b/>
                <w:color w:val="000000"/>
                <w:sz w:val="18"/>
                <w:szCs w:val="18"/>
              </w:rPr>
            </w:pPr>
            <w:r>
              <w:rPr>
                <w:b/>
                <w:color w:val="000000"/>
                <w:sz w:val="18"/>
                <w:szCs w:val="18"/>
              </w:rPr>
              <w:t>in o</w:t>
            </w:r>
            <w:r w:rsidR="00086FF1" w:rsidRPr="00086FF1">
              <w:rPr>
                <w:b/>
                <w:color w:val="000000"/>
                <w:sz w:val="18"/>
                <w:szCs w:val="18"/>
              </w:rPr>
              <w:t>ther</w:t>
            </w:r>
          </w:p>
        </w:tc>
        <w:tc>
          <w:tcPr>
            <w:tcW w:w="1306" w:type="dxa"/>
            <w:vAlign w:val="bottom"/>
          </w:tcPr>
          <w:p w14:paraId="70AC5E23" w14:textId="2E36B64D"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 xml:space="preserve">At </w:t>
            </w:r>
          </w:p>
        </w:tc>
      </w:tr>
      <w:tr w:rsidR="00086FF1" w:rsidRPr="00086FF1" w14:paraId="30EEBE7B" w14:textId="77777777" w:rsidTr="00086FF1">
        <w:trPr>
          <w:trHeight w:val="20"/>
        </w:trPr>
        <w:tc>
          <w:tcPr>
            <w:tcW w:w="3969" w:type="dxa"/>
            <w:vAlign w:val="bottom"/>
          </w:tcPr>
          <w:p w14:paraId="4AFDAA9E" w14:textId="77777777" w:rsidR="00086FF1" w:rsidRPr="00086FF1" w:rsidRDefault="00086FF1" w:rsidP="00086FF1">
            <w:pPr>
              <w:spacing w:before="0" w:after="0"/>
              <w:ind w:left="-101" w:right="-72"/>
              <w:rPr>
                <w:sz w:val="18"/>
                <w:szCs w:val="18"/>
              </w:rPr>
            </w:pPr>
          </w:p>
        </w:tc>
        <w:tc>
          <w:tcPr>
            <w:tcW w:w="1341" w:type="dxa"/>
            <w:vAlign w:val="bottom"/>
          </w:tcPr>
          <w:p w14:paraId="008753F5" w14:textId="03FC7CCC"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1 January</w:t>
            </w:r>
          </w:p>
        </w:tc>
        <w:tc>
          <w:tcPr>
            <w:tcW w:w="1276" w:type="dxa"/>
            <w:shd w:val="clear" w:color="auto" w:fill="auto"/>
            <w:vAlign w:val="bottom"/>
          </w:tcPr>
          <w:p w14:paraId="62AC8856" w14:textId="0B32EC8E" w:rsidR="00086FF1" w:rsidRPr="00086FF1" w:rsidRDefault="006923A8" w:rsidP="00086FF1">
            <w:pPr>
              <w:tabs>
                <w:tab w:val="center" w:pos="4320"/>
                <w:tab w:val="right" w:pos="8640"/>
              </w:tabs>
              <w:spacing w:before="0" w:after="0"/>
              <w:ind w:right="-72"/>
              <w:jc w:val="right"/>
              <w:rPr>
                <w:b/>
                <w:color w:val="000000"/>
                <w:sz w:val="18"/>
                <w:szCs w:val="18"/>
              </w:rPr>
            </w:pPr>
            <w:r>
              <w:rPr>
                <w:b/>
                <w:color w:val="000000"/>
                <w:sz w:val="18"/>
                <w:szCs w:val="18"/>
              </w:rPr>
              <w:t xml:space="preserve">in </w:t>
            </w:r>
            <w:r w:rsidR="00086FF1" w:rsidRPr="00086FF1">
              <w:rPr>
                <w:b/>
                <w:color w:val="000000"/>
                <w:sz w:val="18"/>
                <w:szCs w:val="18"/>
              </w:rPr>
              <w:t xml:space="preserve">profit or </w:t>
            </w:r>
          </w:p>
        </w:tc>
        <w:tc>
          <w:tcPr>
            <w:tcW w:w="1559" w:type="dxa"/>
            <w:vAlign w:val="bottom"/>
          </w:tcPr>
          <w:p w14:paraId="0FF73D23" w14:textId="70AF5282"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comprehensive</w:t>
            </w:r>
          </w:p>
        </w:tc>
        <w:tc>
          <w:tcPr>
            <w:tcW w:w="1306" w:type="dxa"/>
            <w:vAlign w:val="bottom"/>
          </w:tcPr>
          <w:p w14:paraId="1AF12A41" w14:textId="10FD4715"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31 December</w:t>
            </w:r>
          </w:p>
        </w:tc>
      </w:tr>
      <w:tr w:rsidR="00086FF1" w:rsidRPr="00086FF1" w14:paraId="68C91723" w14:textId="77777777" w:rsidTr="00086FF1">
        <w:trPr>
          <w:trHeight w:val="20"/>
        </w:trPr>
        <w:tc>
          <w:tcPr>
            <w:tcW w:w="3969" w:type="dxa"/>
            <w:vAlign w:val="bottom"/>
          </w:tcPr>
          <w:p w14:paraId="7C4290D8" w14:textId="77777777" w:rsidR="00086FF1" w:rsidRPr="00086FF1" w:rsidRDefault="00086FF1" w:rsidP="00086FF1">
            <w:pPr>
              <w:spacing w:before="0" w:after="0"/>
              <w:ind w:left="-101" w:right="-72"/>
              <w:rPr>
                <w:sz w:val="18"/>
                <w:szCs w:val="18"/>
              </w:rPr>
            </w:pPr>
          </w:p>
        </w:tc>
        <w:tc>
          <w:tcPr>
            <w:tcW w:w="1341" w:type="dxa"/>
            <w:vAlign w:val="bottom"/>
          </w:tcPr>
          <w:p w14:paraId="20BBB3FE" w14:textId="16143FB6"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2022</w:t>
            </w:r>
          </w:p>
        </w:tc>
        <w:tc>
          <w:tcPr>
            <w:tcW w:w="1276" w:type="dxa"/>
            <w:shd w:val="clear" w:color="auto" w:fill="auto"/>
            <w:vAlign w:val="bottom"/>
          </w:tcPr>
          <w:p w14:paraId="5BF4E51F" w14:textId="2FE811D3"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loss</w:t>
            </w:r>
          </w:p>
        </w:tc>
        <w:tc>
          <w:tcPr>
            <w:tcW w:w="1559" w:type="dxa"/>
            <w:vAlign w:val="bottom"/>
          </w:tcPr>
          <w:p w14:paraId="1DA17AD8" w14:textId="334CF64B"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income</w:t>
            </w:r>
          </w:p>
        </w:tc>
        <w:tc>
          <w:tcPr>
            <w:tcW w:w="1306" w:type="dxa"/>
            <w:vAlign w:val="bottom"/>
          </w:tcPr>
          <w:p w14:paraId="5D06CBE6" w14:textId="2831AB15"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2022</w:t>
            </w:r>
          </w:p>
        </w:tc>
      </w:tr>
      <w:tr w:rsidR="00086FF1" w:rsidRPr="00086FF1" w14:paraId="4523D417" w14:textId="77777777" w:rsidTr="00086FF1">
        <w:trPr>
          <w:trHeight w:val="20"/>
        </w:trPr>
        <w:tc>
          <w:tcPr>
            <w:tcW w:w="3969" w:type="dxa"/>
            <w:vAlign w:val="bottom"/>
          </w:tcPr>
          <w:p w14:paraId="058978BA" w14:textId="77777777" w:rsidR="00086FF1" w:rsidRPr="00086FF1" w:rsidRDefault="00086FF1" w:rsidP="00086FF1">
            <w:pPr>
              <w:tabs>
                <w:tab w:val="center" w:pos="4320"/>
                <w:tab w:val="right" w:pos="8640"/>
              </w:tabs>
              <w:spacing w:before="0" w:after="0"/>
              <w:ind w:left="-101"/>
              <w:rPr>
                <w:sz w:val="18"/>
                <w:szCs w:val="18"/>
              </w:rPr>
            </w:pPr>
          </w:p>
        </w:tc>
        <w:tc>
          <w:tcPr>
            <w:tcW w:w="1341" w:type="dxa"/>
            <w:tcBorders>
              <w:bottom w:val="single" w:sz="4" w:space="0" w:color="auto"/>
            </w:tcBorders>
            <w:shd w:val="clear" w:color="auto" w:fill="auto"/>
            <w:vAlign w:val="bottom"/>
          </w:tcPr>
          <w:p w14:paraId="05E93757" w14:textId="1B01A191"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Baht</w:t>
            </w:r>
          </w:p>
        </w:tc>
        <w:tc>
          <w:tcPr>
            <w:tcW w:w="1276" w:type="dxa"/>
            <w:tcBorders>
              <w:bottom w:val="single" w:sz="4" w:space="0" w:color="auto"/>
            </w:tcBorders>
            <w:shd w:val="clear" w:color="auto" w:fill="auto"/>
            <w:vAlign w:val="bottom"/>
          </w:tcPr>
          <w:p w14:paraId="5EFCA7D2" w14:textId="1C9C6B5B"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Baht</w:t>
            </w:r>
          </w:p>
        </w:tc>
        <w:tc>
          <w:tcPr>
            <w:tcW w:w="1559" w:type="dxa"/>
            <w:tcBorders>
              <w:bottom w:val="single" w:sz="4" w:space="0" w:color="auto"/>
            </w:tcBorders>
            <w:vAlign w:val="bottom"/>
          </w:tcPr>
          <w:p w14:paraId="2B5B9350" w14:textId="261FB998"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Baht</w:t>
            </w:r>
          </w:p>
        </w:tc>
        <w:tc>
          <w:tcPr>
            <w:tcW w:w="1306" w:type="dxa"/>
            <w:tcBorders>
              <w:bottom w:val="single" w:sz="4" w:space="0" w:color="auto"/>
            </w:tcBorders>
            <w:shd w:val="clear" w:color="auto" w:fill="auto"/>
            <w:vAlign w:val="bottom"/>
          </w:tcPr>
          <w:p w14:paraId="1DBF0B5E" w14:textId="20AEE2C8"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Baht</w:t>
            </w:r>
          </w:p>
        </w:tc>
      </w:tr>
      <w:tr w:rsidR="00086FF1" w:rsidRPr="00086FF1" w14:paraId="68B02DD0" w14:textId="77777777" w:rsidTr="00086FF1">
        <w:trPr>
          <w:trHeight w:val="20"/>
        </w:trPr>
        <w:tc>
          <w:tcPr>
            <w:tcW w:w="3969" w:type="dxa"/>
            <w:vAlign w:val="bottom"/>
          </w:tcPr>
          <w:p w14:paraId="0A8C4003" w14:textId="77777777" w:rsidR="00086FF1" w:rsidRPr="00086FF1" w:rsidRDefault="00086FF1" w:rsidP="00086FF1">
            <w:pPr>
              <w:tabs>
                <w:tab w:val="center" w:pos="4320"/>
                <w:tab w:val="right" w:pos="8640"/>
              </w:tabs>
              <w:spacing w:before="0" w:after="0"/>
              <w:ind w:left="-101"/>
              <w:rPr>
                <w:sz w:val="18"/>
                <w:szCs w:val="18"/>
              </w:rPr>
            </w:pPr>
          </w:p>
        </w:tc>
        <w:tc>
          <w:tcPr>
            <w:tcW w:w="1341" w:type="dxa"/>
            <w:tcBorders>
              <w:top w:val="single" w:sz="4" w:space="0" w:color="auto"/>
            </w:tcBorders>
            <w:shd w:val="clear" w:color="auto" w:fill="FAFAFA"/>
            <w:vAlign w:val="bottom"/>
          </w:tcPr>
          <w:p w14:paraId="41807BC5" w14:textId="77777777" w:rsidR="00086FF1" w:rsidRPr="00086FF1" w:rsidRDefault="00086FF1" w:rsidP="00086FF1">
            <w:pPr>
              <w:spacing w:before="0" w:after="0"/>
              <w:ind w:right="-72"/>
              <w:jc w:val="right"/>
              <w:rPr>
                <w:sz w:val="18"/>
                <w:szCs w:val="18"/>
              </w:rPr>
            </w:pPr>
          </w:p>
        </w:tc>
        <w:tc>
          <w:tcPr>
            <w:tcW w:w="1276" w:type="dxa"/>
            <w:tcBorders>
              <w:top w:val="single" w:sz="4" w:space="0" w:color="auto"/>
            </w:tcBorders>
            <w:shd w:val="clear" w:color="auto" w:fill="FAFAFA"/>
            <w:vAlign w:val="bottom"/>
          </w:tcPr>
          <w:p w14:paraId="791915BF" w14:textId="77777777" w:rsidR="00086FF1" w:rsidRPr="00086FF1" w:rsidRDefault="00086FF1" w:rsidP="00086FF1">
            <w:pPr>
              <w:spacing w:before="0" w:after="0"/>
              <w:ind w:right="-72"/>
              <w:jc w:val="right"/>
              <w:rPr>
                <w:sz w:val="18"/>
                <w:szCs w:val="18"/>
              </w:rPr>
            </w:pPr>
          </w:p>
        </w:tc>
        <w:tc>
          <w:tcPr>
            <w:tcW w:w="1559" w:type="dxa"/>
            <w:tcBorders>
              <w:top w:val="single" w:sz="4" w:space="0" w:color="auto"/>
            </w:tcBorders>
            <w:shd w:val="clear" w:color="auto" w:fill="FAFAFA"/>
            <w:vAlign w:val="bottom"/>
          </w:tcPr>
          <w:p w14:paraId="73F3F4C8" w14:textId="77777777" w:rsidR="00086FF1" w:rsidRPr="00086FF1" w:rsidRDefault="00086FF1" w:rsidP="00086FF1">
            <w:pPr>
              <w:spacing w:before="0" w:after="0"/>
              <w:ind w:right="-72"/>
              <w:jc w:val="right"/>
              <w:rPr>
                <w:sz w:val="18"/>
                <w:szCs w:val="18"/>
              </w:rPr>
            </w:pPr>
          </w:p>
        </w:tc>
        <w:tc>
          <w:tcPr>
            <w:tcW w:w="1306" w:type="dxa"/>
            <w:tcBorders>
              <w:top w:val="single" w:sz="4" w:space="0" w:color="auto"/>
            </w:tcBorders>
            <w:shd w:val="clear" w:color="auto" w:fill="FAFAFA"/>
            <w:vAlign w:val="bottom"/>
          </w:tcPr>
          <w:p w14:paraId="526430C7" w14:textId="732F2D90" w:rsidR="00086FF1" w:rsidRPr="00086FF1" w:rsidRDefault="00086FF1" w:rsidP="00086FF1">
            <w:pPr>
              <w:spacing w:before="0" w:after="0"/>
              <w:ind w:right="-72"/>
              <w:jc w:val="right"/>
              <w:rPr>
                <w:sz w:val="18"/>
                <w:szCs w:val="18"/>
              </w:rPr>
            </w:pPr>
          </w:p>
        </w:tc>
      </w:tr>
      <w:tr w:rsidR="00086FF1" w:rsidRPr="00086FF1" w14:paraId="1C70A667" w14:textId="77777777" w:rsidTr="00086FF1">
        <w:trPr>
          <w:trHeight w:val="20"/>
        </w:trPr>
        <w:tc>
          <w:tcPr>
            <w:tcW w:w="3969" w:type="dxa"/>
            <w:vAlign w:val="bottom"/>
          </w:tcPr>
          <w:p w14:paraId="49DA7781" w14:textId="77777777" w:rsidR="00086FF1" w:rsidRPr="00086FF1" w:rsidRDefault="00086FF1" w:rsidP="00086FF1">
            <w:pPr>
              <w:tabs>
                <w:tab w:val="center" w:pos="4320"/>
                <w:tab w:val="right" w:pos="8640"/>
              </w:tabs>
              <w:spacing w:before="0" w:after="0"/>
              <w:ind w:left="-101"/>
              <w:rPr>
                <w:b/>
                <w:color w:val="000000"/>
                <w:sz w:val="18"/>
                <w:szCs w:val="18"/>
              </w:rPr>
            </w:pPr>
            <w:r w:rsidRPr="00086FF1">
              <w:rPr>
                <w:b/>
                <w:color w:val="000000"/>
                <w:sz w:val="18"/>
                <w:szCs w:val="18"/>
              </w:rPr>
              <w:t>Deferred tax assets</w:t>
            </w:r>
          </w:p>
        </w:tc>
        <w:tc>
          <w:tcPr>
            <w:tcW w:w="1341" w:type="dxa"/>
            <w:shd w:val="clear" w:color="auto" w:fill="FAFAFA"/>
            <w:vAlign w:val="bottom"/>
          </w:tcPr>
          <w:p w14:paraId="5D275BC4"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276" w:type="dxa"/>
            <w:shd w:val="clear" w:color="auto" w:fill="FAFAFA"/>
            <w:vAlign w:val="bottom"/>
          </w:tcPr>
          <w:p w14:paraId="49F8481E"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559" w:type="dxa"/>
            <w:shd w:val="clear" w:color="auto" w:fill="FAFAFA"/>
            <w:vAlign w:val="bottom"/>
          </w:tcPr>
          <w:p w14:paraId="08DE9CFD"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306" w:type="dxa"/>
            <w:shd w:val="clear" w:color="auto" w:fill="FAFAFA"/>
            <w:vAlign w:val="bottom"/>
          </w:tcPr>
          <w:p w14:paraId="54F37F8A" w14:textId="71028614" w:rsidR="00086FF1" w:rsidRPr="00086FF1" w:rsidRDefault="00086FF1" w:rsidP="00086FF1">
            <w:pPr>
              <w:tabs>
                <w:tab w:val="center" w:pos="4320"/>
                <w:tab w:val="right" w:pos="8640"/>
              </w:tabs>
              <w:spacing w:before="0" w:after="0"/>
              <w:ind w:right="-72"/>
              <w:jc w:val="right"/>
              <w:rPr>
                <w:color w:val="000000"/>
                <w:sz w:val="18"/>
                <w:szCs w:val="18"/>
              </w:rPr>
            </w:pPr>
          </w:p>
        </w:tc>
      </w:tr>
      <w:tr w:rsidR="00086FF1" w:rsidRPr="00086FF1" w14:paraId="1D1C081B" w14:textId="77777777" w:rsidTr="00086FF1">
        <w:trPr>
          <w:trHeight w:val="20"/>
        </w:trPr>
        <w:tc>
          <w:tcPr>
            <w:tcW w:w="3969" w:type="dxa"/>
            <w:vAlign w:val="bottom"/>
          </w:tcPr>
          <w:p w14:paraId="28AC8C05" w14:textId="77777777" w:rsidR="00086FF1" w:rsidRPr="00086FF1" w:rsidRDefault="00086FF1" w:rsidP="00086FF1">
            <w:pPr>
              <w:tabs>
                <w:tab w:val="center" w:pos="4320"/>
                <w:tab w:val="right" w:pos="8640"/>
              </w:tabs>
              <w:spacing w:before="0" w:after="0"/>
              <w:ind w:left="-101"/>
              <w:rPr>
                <w:color w:val="000000"/>
                <w:sz w:val="18"/>
                <w:szCs w:val="18"/>
              </w:rPr>
            </w:pPr>
            <w:r w:rsidRPr="00086FF1">
              <w:rPr>
                <w:color w:val="000000"/>
                <w:sz w:val="18"/>
                <w:szCs w:val="18"/>
              </w:rPr>
              <w:t>Impairment loss on financial assets</w:t>
            </w:r>
          </w:p>
        </w:tc>
        <w:tc>
          <w:tcPr>
            <w:tcW w:w="1341" w:type="dxa"/>
            <w:shd w:val="clear" w:color="auto" w:fill="FAFAFA"/>
            <w:vAlign w:val="bottom"/>
          </w:tcPr>
          <w:p w14:paraId="7E84640B" w14:textId="01E8107C" w:rsidR="00086FF1" w:rsidRPr="00086FF1" w:rsidRDefault="00086FF1" w:rsidP="00086FF1">
            <w:pPr>
              <w:spacing w:before="0" w:after="0"/>
              <w:ind w:right="-72"/>
              <w:jc w:val="right"/>
              <w:rPr>
                <w:sz w:val="18"/>
                <w:szCs w:val="18"/>
              </w:rPr>
            </w:pPr>
            <w:r w:rsidRPr="00086FF1">
              <w:rPr>
                <w:sz w:val="18"/>
                <w:szCs w:val="18"/>
              </w:rPr>
              <w:t>6,488,905</w:t>
            </w:r>
          </w:p>
        </w:tc>
        <w:tc>
          <w:tcPr>
            <w:tcW w:w="1276" w:type="dxa"/>
            <w:shd w:val="clear" w:color="auto" w:fill="FAFAFA"/>
            <w:vAlign w:val="bottom"/>
          </w:tcPr>
          <w:p w14:paraId="37FEFE18" w14:textId="49BA96A6" w:rsidR="00086FF1" w:rsidRPr="00086FF1" w:rsidRDefault="00086FF1" w:rsidP="00086FF1">
            <w:pPr>
              <w:spacing w:before="0" w:after="0"/>
              <w:ind w:right="-72"/>
              <w:jc w:val="right"/>
              <w:rPr>
                <w:sz w:val="18"/>
                <w:szCs w:val="18"/>
              </w:rPr>
            </w:pPr>
            <w:r w:rsidRPr="00086FF1">
              <w:rPr>
                <w:sz w:val="18"/>
                <w:szCs w:val="18"/>
              </w:rPr>
              <w:t>(739,92</w:t>
            </w:r>
            <w:r w:rsidR="001A7AAD">
              <w:rPr>
                <w:sz w:val="18"/>
                <w:szCs w:val="18"/>
              </w:rPr>
              <w:t>2</w:t>
            </w:r>
            <w:r w:rsidRPr="00086FF1">
              <w:rPr>
                <w:sz w:val="18"/>
                <w:szCs w:val="18"/>
              </w:rPr>
              <w:t>)</w:t>
            </w:r>
          </w:p>
        </w:tc>
        <w:tc>
          <w:tcPr>
            <w:tcW w:w="1559" w:type="dxa"/>
            <w:shd w:val="clear" w:color="auto" w:fill="FAFAFA"/>
            <w:vAlign w:val="bottom"/>
          </w:tcPr>
          <w:p w14:paraId="32C43805" w14:textId="6ACF84BD" w:rsidR="00086FF1" w:rsidRPr="00086FF1" w:rsidRDefault="00086FF1" w:rsidP="00086FF1">
            <w:pPr>
              <w:spacing w:before="0" w:after="0"/>
              <w:ind w:right="-72"/>
              <w:jc w:val="right"/>
              <w:rPr>
                <w:sz w:val="18"/>
                <w:szCs w:val="18"/>
              </w:rPr>
            </w:pPr>
            <w:r w:rsidRPr="00086FF1">
              <w:rPr>
                <w:sz w:val="18"/>
                <w:szCs w:val="18"/>
              </w:rPr>
              <w:t>-</w:t>
            </w:r>
          </w:p>
        </w:tc>
        <w:tc>
          <w:tcPr>
            <w:tcW w:w="1306" w:type="dxa"/>
            <w:shd w:val="clear" w:color="auto" w:fill="FAFAFA"/>
            <w:vAlign w:val="bottom"/>
          </w:tcPr>
          <w:p w14:paraId="4C66C18C" w14:textId="1155B50C" w:rsidR="00086FF1" w:rsidRPr="00086FF1" w:rsidRDefault="00086FF1" w:rsidP="00086FF1">
            <w:pPr>
              <w:spacing w:before="0" w:after="0"/>
              <w:ind w:right="-72"/>
              <w:jc w:val="right"/>
              <w:rPr>
                <w:sz w:val="18"/>
                <w:szCs w:val="18"/>
              </w:rPr>
            </w:pPr>
            <w:r w:rsidRPr="00086FF1">
              <w:rPr>
                <w:sz w:val="18"/>
                <w:szCs w:val="18"/>
              </w:rPr>
              <w:t>5,748,98</w:t>
            </w:r>
            <w:r w:rsidR="001A7AAD">
              <w:rPr>
                <w:sz w:val="18"/>
                <w:szCs w:val="18"/>
              </w:rPr>
              <w:t>3</w:t>
            </w:r>
          </w:p>
        </w:tc>
      </w:tr>
      <w:tr w:rsidR="00086FF1" w:rsidRPr="00086FF1" w14:paraId="1FD7309E" w14:textId="77777777" w:rsidTr="00086FF1">
        <w:trPr>
          <w:trHeight w:val="20"/>
        </w:trPr>
        <w:tc>
          <w:tcPr>
            <w:tcW w:w="3969" w:type="dxa"/>
            <w:vAlign w:val="bottom"/>
          </w:tcPr>
          <w:p w14:paraId="576FAB08" w14:textId="77777777" w:rsidR="00086FF1" w:rsidRPr="00086FF1" w:rsidRDefault="00086FF1" w:rsidP="00086FF1">
            <w:pPr>
              <w:tabs>
                <w:tab w:val="center" w:pos="4320"/>
                <w:tab w:val="right" w:pos="8640"/>
              </w:tabs>
              <w:spacing w:before="0" w:after="0"/>
              <w:ind w:left="-101"/>
              <w:rPr>
                <w:color w:val="000000"/>
                <w:sz w:val="18"/>
                <w:szCs w:val="18"/>
              </w:rPr>
            </w:pPr>
            <w:r w:rsidRPr="00086FF1">
              <w:rPr>
                <w:color w:val="000000"/>
                <w:sz w:val="18"/>
                <w:szCs w:val="18"/>
              </w:rPr>
              <w:t>Allowance for diminution in value of inventories</w:t>
            </w:r>
          </w:p>
        </w:tc>
        <w:tc>
          <w:tcPr>
            <w:tcW w:w="1341" w:type="dxa"/>
            <w:shd w:val="clear" w:color="auto" w:fill="FAFAFA"/>
            <w:vAlign w:val="bottom"/>
          </w:tcPr>
          <w:p w14:paraId="720126B9" w14:textId="3ECD081D" w:rsidR="00086FF1" w:rsidRPr="00086FF1" w:rsidRDefault="00086FF1" w:rsidP="00086FF1">
            <w:pPr>
              <w:spacing w:before="0" w:after="0"/>
              <w:ind w:right="-72"/>
              <w:jc w:val="right"/>
              <w:rPr>
                <w:sz w:val="18"/>
                <w:szCs w:val="18"/>
              </w:rPr>
            </w:pPr>
            <w:r w:rsidRPr="00086FF1">
              <w:rPr>
                <w:sz w:val="18"/>
                <w:szCs w:val="18"/>
              </w:rPr>
              <w:t>-</w:t>
            </w:r>
          </w:p>
        </w:tc>
        <w:tc>
          <w:tcPr>
            <w:tcW w:w="1276" w:type="dxa"/>
            <w:shd w:val="clear" w:color="auto" w:fill="FAFAFA"/>
            <w:vAlign w:val="bottom"/>
          </w:tcPr>
          <w:p w14:paraId="313778BA" w14:textId="39022A1F" w:rsidR="00086FF1" w:rsidRPr="00086FF1" w:rsidRDefault="00086FF1" w:rsidP="00086FF1">
            <w:pPr>
              <w:spacing w:before="0" w:after="0"/>
              <w:ind w:right="-72"/>
              <w:jc w:val="right"/>
              <w:rPr>
                <w:sz w:val="18"/>
                <w:szCs w:val="18"/>
              </w:rPr>
            </w:pPr>
            <w:r w:rsidRPr="00086FF1">
              <w:rPr>
                <w:sz w:val="18"/>
                <w:szCs w:val="18"/>
              </w:rPr>
              <w:t>4,706</w:t>
            </w:r>
          </w:p>
        </w:tc>
        <w:tc>
          <w:tcPr>
            <w:tcW w:w="1559" w:type="dxa"/>
            <w:shd w:val="clear" w:color="auto" w:fill="FAFAFA"/>
            <w:vAlign w:val="bottom"/>
          </w:tcPr>
          <w:p w14:paraId="71FE70B0" w14:textId="362445F7" w:rsidR="00086FF1" w:rsidRPr="00086FF1" w:rsidRDefault="00086FF1" w:rsidP="00086FF1">
            <w:pPr>
              <w:spacing w:before="0" w:after="0"/>
              <w:ind w:right="-72"/>
              <w:jc w:val="right"/>
              <w:rPr>
                <w:sz w:val="18"/>
                <w:szCs w:val="18"/>
              </w:rPr>
            </w:pPr>
            <w:r w:rsidRPr="00086FF1">
              <w:rPr>
                <w:sz w:val="18"/>
                <w:szCs w:val="18"/>
              </w:rPr>
              <w:t>-</w:t>
            </w:r>
          </w:p>
        </w:tc>
        <w:tc>
          <w:tcPr>
            <w:tcW w:w="1306" w:type="dxa"/>
            <w:shd w:val="clear" w:color="auto" w:fill="FAFAFA"/>
            <w:vAlign w:val="bottom"/>
          </w:tcPr>
          <w:p w14:paraId="381F323D" w14:textId="455B98EA" w:rsidR="00086FF1" w:rsidRPr="00086FF1" w:rsidRDefault="00086FF1" w:rsidP="00086FF1">
            <w:pPr>
              <w:spacing w:before="0" w:after="0"/>
              <w:ind w:right="-72"/>
              <w:jc w:val="right"/>
              <w:rPr>
                <w:sz w:val="18"/>
                <w:szCs w:val="18"/>
              </w:rPr>
            </w:pPr>
            <w:r w:rsidRPr="00086FF1">
              <w:rPr>
                <w:sz w:val="18"/>
                <w:szCs w:val="18"/>
              </w:rPr>
              <w:t>4,706</w:t>
            </w:r>
          </w:p>
        </w:tc>
      </w:tr>
      <w:tr w:rsidR="00086FF1" w:rsidRPr="00086FF1" w14:paraId="0EDC0B66" w14:textId="77777777" w:rsidTr="00086FF1">
        <w:trPr>
          <w:trHeight w:val="20"/>
        </w:trPr>
        <w:tc>
          <w:tcPr>
            <w:tcW w:w="3969" w:type="dxa"/>
            <w:vAlign w:val="bottom"/>
          </w:tcPr>
          <w:p w14:paraId="1D70EACD" w14:textId="77777777" w:rsidR="00086FF1" w:rsidRPr="00086FF1" w:rsidRDefault="00086FF1" w:rsidP="00086FF1">
            <w:pPr>
              <w:tabs>
                <w:tab w:val="center" w:pos="4320"/>
                <w:tab w:val="right" w:pos="8640"/>
              </w:tabs>
              <w:spacing w:before="0" w:after="0"/>
              <w:ind w:left="-101"/>
              <w:rPr>
                <w:color w:val="000000"/>
                <w:sz w:val="18"/>
                <w:szCs w:val="18"/>
              </w:rPr>
            </w:pPr>
            <w:r w:rsidRPr="00086FF1">
              <w:rPr>
                <w:color w:val="000000"/>
                <w:sz w:val="18"/>
                <w:szCs w:val="18"/>
              </w:rPr>
              <w:t>Employee benefit obligations</w:t>
            </w:r>
          </w:p>
        </w:tc>
        <w:tc>
          <w:tcPr>
            <w:tcW w:w="1341" w:type="dxa"/>
            <w:shd w:val="clear" w:color="auto" w:fill="FAFAFA"/>
            <w:vAlign w:val="bottom"/>
          </w:tcPr>
          <w:p w14:paraId="0FEC864E" w14:textId="5ABD1AAD" w:rsidR="00086FF1" w:rsidRPr="00086FF1" w:rsidRDefault="00086FF1" w:rsidP="00086FF1">
            <w:pPr>
              <w:spacing w:before="0" w:after="0"/>
              <w:ind w:right="-72"/>
              <w:jc w:val="right"/>
              <w:rPr>
                <w:sz w:val="18"/>
                <w:szCs w:val="18"/>
              </w:rPr>
            </w:pPr>
            <w:r w:rsidRPr="00086FF1">
              <w:rPr>
                <w:sz w:val="18"/>
                <w:szCs w:val="18"/>
              </w:rPr>
              <w:t>2,808,593</w:t>
            </w:r>
          </w:p>
        </w:tc>
        <w:tc>
          <w:tcPr>
            <w:tcW w:w="1276" w:type="dxa"/>
            <w:shd w:val="clear" w:color="auto" w:fill="FAFAFA"/>
            <w:vAlign w:val="bottom"/>
          </w:tcPr>
          <w:p w14:paraId="7FE90AEA" w14:textId="5FA3E1DB" w:rsidR="00086FF1" w:rsidRPr="00086FF1" w:rsidRDefault="00086FF1" w:rsidP="00086FF1">
            <w:pPr>
              <w:spacing w:before="0" w:after="0"/>
              <w:ind w:right="-72"/>
              <w:jc w:val="right"/>
              <w:rPr>
                <w:sz w:val="18"/>
                <w:szCs w:val="18"/>
              </w:rPr>
            </w:pPr>
            <w:r w:rsidRPr="00086FF1">
              <w:rPr>
                <w:sz w:val="18"/>
                <w:szCs w:val="18"/>
              </w:rPr>
              <w:t>702,683</w:t>
            </w:r>
          </w:p>
        </w:tc>
        <w:tc>
          <w:tcPr>
            <w:tcW w:w="1559" w:type="dxa"/>
            <w:shd w:val="clear" w:color="auto" w:fill="FAFAFA"/>
            <w:vAlign w:val="bottom"/>
          </w:tcPr>
          <w:p w14:paraId="386C99F7" w14:textId="417421B7" w:rsidR="00086FF1" w:rsidRPr="00086FF1" w:rsidRDefault="00086FF1" w:rsidP="00086FF1">
            <w:pPr>
              <w:spacing w:before="0" w:after="0"/>
              <w:ind w:right="-72"/>
              <w:jc w:val="right"/>
              <w:rPr>
                <w:sz w:val="18"/>
                <w:szCs w:val="18"/>
              </w:rPr>
            </w:pPr>
            <w:r w:rsidRPr="00086FF1">
              <w:rPr>
                <w:sz w:val="18"/>
                <w:szCs w:val="18"/>
              </w:rPr>
              <w:t>(148,582)</w:t>
            </w:r>
          </w:p>
        </w:tc>
        <w:tc>
          <w:tcPr>
            <w:tcW w:w="1306" w:type="dxa"/>
            <w:shd w:val="clear" w:color="auto" w:fill="FAFAFA"/>
            <w:vAlign w:val="bottom"/>
          </w:tcPr>
          <w:p w14:paraId="2A54B622" w14:textId="3ECC7603" w:rsidR="00086FF1" w:rsidRPr="00086FF1" w:rsidRDefault="00086FF1" w:rsidP="00086FF1">
            <w:pPr>
              <w:spacing w:before="0" w:after="0"/>
              <w:ind w:right="-72"/>
              <w:jc w:val="right"/>
              <w:rPr>
                <w:sz w:val="18"/>
                <w:szCs w:val="18"/>
              </w:rPr>
            </w:pPr>
            <w:r w:rsidRPr="00086FF1">
              <w:rPr>
                <w:sz w:val="18"/>
                <w:szCs w:val="18"/>
              </w:rPr>
              <w:t>3,362,694</w:t>
            </w:r>
          </w:p>
        </w:tc>
      </w:tr>
      <w:tr w:rsidR="00086FF1" w:rsidRPr="00086FF1" w14:paraId="13B8345C" w14:textId="77777777" w:rsidTr="00086FF1">
        <w:trPr>
          <w:trHeight w:val="20"/>
        </w:trPr>
        <w:tc>
          <w:tcPr>
            <w:tcW w:w="3969" w:type="dxa"/>
            <w:vAlign w:val="bottom"/>
          </w:tcPr>
          <w:p w14:paraId="2AAE01C0" w14:textId="77777777" w:rsidR="00086FF1" w:rsidRPr="00086FF1" w:rsidRDefault="00086FF1" w:rsidP="00086FF1">
            <w:pPr>
              <w:tabs>
                <w:tab w:val="center" w:pos="4320"/>
                <w:tab w:val="right" w:pos="8640"/>
              </w:tabs>
              <w:spacing w:before="0" w:after="0"/>
              <w:ind w:left="-101"/>
              <w:rPr>
                <w:color w:val="000000"/>
                <w:sz w:val="18"/>
                <w:szCs w:val="18"/>
              </w:rPr>
            </w:pPr>
            <w:r w:rsidRPr="00086FF1">
              <w:rPr>
                <w:color w:val="000000"/>
                <w:sz w:val="18"/>
                <w:szCs w:val="18"/>
              </w:rPr>
              <w:t>Provision for decommissioning</w:t>
            </w:r>
          </w:p>
        </w:tc>
        <w:tc>
          <w:tcPr>
            <w:tcW w:w="1341" w:type="dxa"/>
            <w:shd w:val="clear" w:color="auto" w:fill="FAFAFA"/>
            <w:vAlign w:val="bottom"/>
          </w:tcPr>
          <w:p w14:paraId="7085F757" w14:textId="23B53D09" w:rsidR="00086FF1" w:rsidRPr="00086FF1" w:rsidRDefault="00086FF1" w:rsidP="00086FF1">
            <w:pPr>
              <w:spacing w:before="0" w:after="0"/>
              <w:ind w:right="-72"/>
              <w:jc w:val="right"/>
              <w:rPr>
                <w:sz w:val="18"/>
                <w:szCs w:val="18"/>
              </w:rPr>
            </w:pPr>
            <w:r w:rsidRPr="00086FF1">
              <w:rPr>
                <w:sz w:val="18"/>
                <w:szCs w:val="18"/>
              </w:rPr>
              <w:t>1,725,054</w:t>
            </w:r>
          </w:p>
        </w:tc>
        <w:tc>
          <w:tcPr>
            <w:tcW w:w="1276" w:type="dxa"/>
            <w:shd w:val="clear" w:color="auto" w:fill="FAFAFA"/>
            <w:vAlign w:val="bottom"/>
          </w:tcPr>
          <w:p w14:paraId="5E6EC794" w14:textId="4CAA6041" w:rsidR="00086FF1" w:rsidRPr="00086FF1" w:rsidRDefault="00086FF1" w:rsidP="00086FF1">
            <w:pPr>
              <w:spacing w:before="0" w:after="0"/>
              <w:ind w:right="-72"/>
              <w:jc w:val="right"/>
              <w:rPr>
                <w:sz w:val="18"/>
                <w:szCs w:val="18"/>
              </w:rPr>
            </w:pPr>
            <w:r w:rsidRPr="00086FF1">
              <w:rPr>
                <w:sz w:val="18"/>
                <w:szCs w:val="18"/>
              </w:rPr>
              <w:t>5,335</w:t>
            </w:r>
          </w:p>
        </w:tc>
        <w:tc>
          <w:tcPr>
            <w:tcW w:w="1559" w:type="dxa"/>
            <w:shd w:val="clear" w:color="auto" w:fill="FAFAFA"/>
            <w:vAlign w:val="bottom"/>
          </w:tcPr>
          <w:p w14:paraId="04ABB830" w14:textId="289CDF96" w:rsidR="00086FF1" w:rsidRPr="00086FF1" w:rsidRDefault="00086FF1" w:rsidP="00086FF1">
            <w:pPr>
              <w:spacing w:before="0" w:after="0"/>
              <w:ind w:right="-72"/>
              <w:jc w:val="right"/>
              <w:rPr>
                <w:sz w:val="18"/>
                <w:szCs w:val="18"/>
              </w:rPr>
            </w:pPr>
            <w:r w:rsidRPr="00086FF1">
              <w:rPr>
                <w:sz w:val="18"/>
                <w:szCs w:val="18"/>
              </w:rPr>
              <w:t>-</w:t>
            </w:r>
          </w:p>
        </w:tc>
        <w:tc>
          <w:tcPr>
            <w:tcW w:w="1306" w:type="dxa"/>
            <w:shd w:val="clear" w:color="auto" w:fill="FAFAFA"/>
            <w:vAlign w:val="bottom"/>
          </w:tcPr>
          <w:p w14:paraId="5AEB6616" w14:textId="76FC120A" w:rsidR="00086FF1" w:rsidRPr="00086FF1" w:rsidRDefault="00086FF1" w:rsidP="00086FF1">
            <w:pPr>
              <w:spacing w:before="0" w:after="0"/>
              <w:ind w:right="-72"/>
              <w:jc w:val="right"/>
              <w:rPr>
                <w:sz w:val="18"/>
                <w:szCs w:val="18"/>
              </w:rPr>
            </w:pPr>
            <w:r w:rsidRPr="00086FF1">
              <w:rPr>
                <w:sz w:val="18"/>
                <w:szCs w:val="18"/>
              </w:rPr>
              <w:t>1,730,389</w:t>
            </w:r>
          </w:p>
        </w:tc>
      </w:tr>
      <w:tr w:rsidR="00086FF1" w:rsidRPr="00086FF1" w14:paraId="2F8631B1" w14:textId="77777777" w:rsidTr="00086FF1">
        <w:trPr>
          <w:trHeight w:val="20"/>
        </w:trPr>
        <w:tc>
          <w:tcPr>
            <w:tcW w:w="3969" w:type="dxa"/>
            <w:vAlign w:val="bottom"/>
          </w:tcPr>
          <w:p w14:paraId="1CBD6326" w14:textId="77777777" w:rsidR="00086FF1" w:rsidRPr="00086FF1" w:rsidRDefault="00086FF1" w:rsidP="00086FF1">
            <w:pPr>
              <w:tabs>
                <w:tab w:val="center" w:pos="4320"/>
                <w:tab w:val="right" w:pos="8640"/>
              </w:tabs>
              <w:spacing w:before="0" w:after="0"/>
              <w:ind w:left="-101"/>
              <w:rPr>
                <w:color w:val="000000"/>
                <w:sz w:val="18"/>
                <w:szCs w:val="18"/>
              </w:rPr>
            </w:pPr>
            <w:r w:rsidRPr="00086FF1">
              <w:rPr>
                <w:color w:val="000000"/>
                <w:sz w:val="18"/>
                <w:szCs w:val="18"/>
              </w:rPr>
              <w:t>Liabilities under leases</w:t>
            </w:r>
          </w:p>
        </w:tc>
        <w:tc>
          <w:tcPr>
            <w:tcW w:w="1341" w:type="dxa"/>
            <w:shd w:val="clear" w:color="auto" w:fill="FAFAFA"/>
            <w:vAlign w:val="bottom"/>
          </w:tcPr>
          <w:p w14:paraId="28916559" w14:textId="7AF3421B" w:rsidR="00086FF1" w:rsidRPr="00086FF1" w:rsidRDefault="00086FF1" w:rsidP="00086FF1">
            <w:pPr>
              <w:spacing w:before="0" w:after="0"/>
              <w:ind w:right="-72"/>
              <w:jc w:val="right"/>
              <w:rPr>
                <w:sz w:val="18"/>
                <w:szCs w:val="18"/>
              </w:rPr>
            </w:pPr>
            <w:r w:rsidRPr="00086FF1">
              <w:rPr>
                <w:sz w:val="18"/>
                <w:szCs w:val="18"/>
              </w:rPr>
              <w:t>3,837,283</w:t>
            </w:r>
          </w:p>
        </w:tc>
        <w:tc>
          <w:tcPr>
            <w:tcW w:w="1276" w:type="dxa"/>
            <w:shd w:val="clear" w:color="auto" w:fill="FAFAFA"/>
            <w:vAlign w:val="bottom"/>
          </w:tcPr>
          <w:p w14:paraId="6CE9D82D" w14:textId="201C4F8E" w:rsidR="00086FF1" w:rsidRPr="00086FF1" w:rsidRDefault="00086FF1" w:rsidP="00086FF1">
            <w:pPr>
              <w:spacing w:before="0" w:after="0"/>
              <w:ind w:right="-72"/>
              <w:jc w:val="right"/>
              <w:rPr>
                <w:sz w:val="18"/>
                <w:szCs w:val="18"/>
              </w:rPr>
            </w:pPr>
            <w:r w:rsidRPr="00086FF1">
              <w:rPr>
                <w:sz w:val="18"/>
                <w:szCs w:val="18"/>
              </w:rPr>
              <w:t>(2,157,18</w:t>
            </w:r>
            <w:r w:rsidR="001A7AAD">
              <w:rPr>
                <w:sz w:val="18"/>
                <w:szCs w:val="18"/>
              </w:rPr>
              <w:t>2</w:t>
            </w:r>
            <w:r w:rsidRPr="00086FF1">
              <w:rPr>
                <w:sz w:val="18"/>
                <w:szCs w:val="18"/>
              </w:rPr>
              <w:t>)</w:t>
            </w:r>
          </w:p>
        </w:tc>
        <w:tc>
          <w:tcPr>
            <w:tcW w:w="1559" w:type="dxa"/>
            <w:shd w:val="clear" w:color="auto" w:fill="FAFAFA"/>
            <w:vAlign w:val="bottom"/>
          </w:tcPr>
          <w:p w14:paraId="203D7F8D" w14:textId="253A4294" w:rsidR="00086FF1" w:rsidRPr="00086FF1" w:rsidRDefault="00086FF1" w:rsidP="00086FF1">
            <w:pPr>
              <w:spacing w:before="0" w:after="0"/>
              <w:ind w:right="-72"/>
              <w:jc w:val="right"/>
              <w:rPr>
                <w:sz w:val="18"/>
                <w:szCs w:val="18"/>
              </w:rPr>
            </w:pPr>
            <w:r w:rsidRPr="00086FF1">
              <w:rPr>
                <w:sz w:val="18"/>
                <w:szCs w:val="18"/>
              </w:rPr>
              <w:t>-</w:t>
            </w:r>
          </w:p>
        </w:tc>
        <w:tc>
          <w:tcPr>
            <w:tcW w:w="1306" w:type="dxa"/>
            <w:shd w:val="clear" w:color="auto" w:fill="FAFAFA"/>
            <w:vAlign w:val="bottom"/>
          </w:tcPr>
          <w:p w14:paraId="6217362C" w14:textId="026B381C" w:rsidR="00086FF1" w:rsidRPr="00086FF1" w:rsidRDefault="00086FF1" w:rsidP="00086FF1">
            <w:pPr>
              <w:spacing w:before="0" w:after="0"/>
              <w:ind w:right="-72"/>
              <w:jc w:val="right"/>
              <w:rPr>
                <w:sz w:val="18"/>
                <w:szCs w:val="18"/>
              </w:rPr>
            </w:pPr>
            <w:r w:rsidRPr="00086FF1">
              <w:rPr>
                <w:sz w:val="18"/>
                <w:szCs w:val="18"/>
              </w:rPr>
              <w:t>1,680,10</w:t>
            </w:r>
            <w:r w:rsidR="001A7AAD">
              <w:rPr>
                <w:sz w:val="18"/>
                <w:szCs w:val="18"/>
              </w:rPr>
              <w:t>1</w:t>
            </w:r>
          </w:p>
        </w:tc>
      </w:tr>
      <w:tr w:rsidR="00086FF1" w:rsidRPr="00086FF1" w14:paraId="790FB10D" w14:textId="77777777" w:rsidTr="00086FF1">
        <w:trPr>
          <w:trHeight w:val="20"/>
        </w:trPr>
        <w:tc>
          <w:tcPr>
            <w:tcW w:w="3969" w:type="dxa"/>
            <w:vAlign w:val="bottom"/>
          </w:tcPr>
          <w:p w14:paraId="4A2D28DE" w14:textId="77777777" w:rsidR="00086FF1" w:rsidRPr="00086FF1" w:rsidRDefault="00086FF1" w:rsidP="00086FF1">
            <w:pPr>
              <w:tabs>
                <w:tab w:val="center" w:pos="4320"/>
                <w:tab w:val="right" w:pos="8640"/>
              </w:tabs>
              <w:spacing w:before="0" w:after="0"/>
              <w:ind w:left="-101"/>
              <w:rPr>
                <w:color w:val="000000"/>
                <w:sz w:val="18"/>
                <w:szCs w:val="18"/>
              </w:rPr>
            </w:pPr>
          </w:p>
        </w:tc>
        <w:tc>
          <w:tcPr>
            <w:tcW w:w="1341" w:type="dxa"/>
            <w:tcBorders>
              <w:top w:val="single" w:sz="4" w:space="0" w:color="auto"/>
            </w:tcBorders>
            <w:shd w:val="clear" w:color="auto" w:fill="FAFAFA"/>
            <w:vAlign w:val="bottom"/>
          </w:tcPr>
          <w:p w14:paraId="4185B71F" w14:textId="77777777" w:rsidR="00086FF1" w:rsidRPr="00086FF1" w:rsidRDefault="00086FF1" w:rsidP="00086FF1">
            <w:pPr>
              <w:spacing w:before="0" w:after="0"/>
              <w:ind w:right="-72"/>
              <w:jc w:val="right"/>
              <w:rPr>
                <w:sz w:val="18"/>
                <w:szCs w:val="18"/>
              </w:rPr>
            </w:pPr>
          </w:p>
        </w:tc>
        <w:tc>
          <w:tcPr>
            <w:tcW w:w="1276" w:type="dxa"/>
            <w:tcBorders>
              <w:top w:val="single" w:sz="4" w:space="0" w:color="auto"/>
            </w:tcBorders>
            <w:shd w:val="clear" w:color="auto" w:fill="FAFAFA"/>
            <w:vAlign w:val="bottom"/>
          </w:tcPr>
          <w:p w14:paraId="41CEFE5F" w14:textId="77777777" w:rsidR="00086FF1" w:rsidRPr="00086FF1" w:rsidRDefault="00086FF1" w:rsidP="00086FF1">
            <w:pPr>
              <w:spacing w:before="0" w:after="0"/>
              <w:ind w:right="-72"/>
              <w:jc w:val="right"/>
              <w:rPr>
                <w:sz w:val="18"/>
                <w:szCs w:val="18"/>
              </w:rPr>
            </w:pPr>
          </w:p>
        </w:tc>
        <w:tc>
          <w:tcPr>
            <w:tcW w:w="1559" w:type="dxa"/>
            <w:tcBorders>
              <w:top w:val="single" w:sz="4" w:space="0" w:color="auto"/>
            </w:tcBorders>
            <w:shd w:val="clear" w:color="auto" w:fill="FAFAFA"/>
            <w:vAlign w:val="bottom"/>
          </w:tcPr>
          <w:p w14:paraId="34F325A3" w14:textId="77777777" w:rsidR="00086FF1" w:rsidRPr="00086FF1" w:rsidRDefault="00086FF1" w:rsidP="00086FF1">
            <w:pPr>
              <w:spacing w:before="0" w:after="0"/>
              <w:ind w:right="-72"/>
              <w:jc w:val="right"/>
              <w:rPr>
                <w:sz w:val="18"/>
                <w:szCs w:val="18"/>
              </w:rPr>
            </w:pPr>
          </w:p>
        </w:tc>
        <w:tc>
          <w:tcPr>
            <w:tcW w:w="1306" w:type="dxa"/>
            <w:tcBorders>
              <w:top w:val="single" w:sz="4" w:space="0" w:color="auto"/>
            </w:tcBorders>
            <w:shd w:val="clear" w:color="auto" w:fill="FAFAFA"/>
            <w:vAlign w:val="bottom"/>
          </w:tcPr>
          <w:p w14:paraId="3D0161BF" w14:textId="44881DFC" w:rsidR="00086FF1" w:rsidRPr="00086FF1" w:rsidRDefault="00086FF1" w:rsidP="00086FF1">
            <w:pPr>
              <w:spacing w:before="0" w:after="0"/>
              <w:ind w:right="-72"/>
              <w:jc w:val="right"/>
              <w:rPr>
                <w:sz w:val="18"/>
                <w:szCs w:val="18"/>
              </w:rPr>
            </w:pPr>
          </w:p>
        </w:tc>
      </w:tr>
      <w:tr w:rsidR="00086FF1" w:rsidRPr="00086FF1" w14:paraId="0FE2885D" w14:textId="77777777" w:rsidTr="00086FF1">
        <w:trPr>
          <w:trHeight w:val="20"/>
        </w:trPr>
        <w:tc>
          <w:tcPr>
            <w:tcW w:w="3969" w:type="dxa"/>
            <w:vAlign w:val="bottom"/>
          </w:tcPr>
          <w:p w14:paraId="6A0849AA" w14:textId="77777777" w:rsidR="00086FF1" w:rsidRPr="00086FF1" w:rsidRDefault="00086FF1" w:rsidP="00086FF1">
            <w:pPr>
              <w:tabs>
                <w:tab w:val="center" w:pos="4320"/>
                <w:tab w:val="right" w:pos="8640"/>
              </w:tabs>
              <w:spacing w:before="0" w:after="0"/>
              <w:ind w:left="-101"/>
              <w:rPr>
                <w:color w:val="000000"/>
                <w:sz w:val="18"/>
                <w:szCs w:val="18"/>
              </w:rPr>
            </w:pPr>
          </w:p>
        </w:tc>
        <w:tc>
          <w:tcPr>
            <w:tcW w:w="1341" w:type="dxa"/>
            <w:tcBorders>
              <w:bottom w:val="single" w:sz="4" w:space="0" w:color="auto"/>
            </w:tcBorders>
            <w:shd w:val="clear" w:color="auto" w:fill="FAFAFA"/>
            <w:vAlign w:val="bottom"/>
          </w:tcPr>
          <w:p w14:paraId="5AFEE808" w14:textId="613BFCB8"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14,859,835</w:t>
            </w:r>
          </w:p>
        </w:tc>
        <w:tc>
          <w:tcPr>
            <w:tcW w:w="1276" w:type="dxa"/>
            <w:tcBorders>
              <w:bottom w:val="single" w:sz="4" w:space="0" w:color="auto"/>
            </w:tcBorders>
            <w:shd w:val="clear" w:color="auto" w:fill="FAFAFA"/>
            <w:vAlign w:val="bottom"/>
          </w:tcPr>
          <w:p w14:paraId="00185C9E" w14:textId="4369D8C3"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(2,184,380)</w:t>
            </w:r>
          </w:p>
        </w:tc>
        <w:tc>
          <w:tcPr>
            <w:tcW w:w="1559" w:type="dxa"/>
            <w:tcBorders>
              <w:bottom w:val="single" w:sz="4" w:space="0" w:color="auto"/>
            </w:tcBorders>
            <w:shd w:val="clear" w:color="auto" w:fill="FAFAFA"/>
            <w:vAlign w:val="bottom"/>
          </w:tcPr>
          <w:p w14:paraId="3031A4B3" w14:textId="6CABA743"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(148,582)</w:t>
            </w:r>
          </w:p>
        </w:tc>
        <w:tc>
          <w:tcPr>
            <w:tcW w:w="1306" w:type="dxa"/>
            <w:tcBorders>
              <w:bottom w:val="single" w:sz="4" w:space="0" w:color="auto"/>
            </w:tcBorders>
            <w:shd w:val="clear" w:color="auto" w:fill="FAFAFA"/>
            <w:vAlign w:val="bottom"/>
          </w:tcPr>
          <w:p w14:paraId="41A5C77B" w14:textId="6FAE2847"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12,526,873</w:t>
            </w:r>
          </w:p>
        </w:tc>
      </w:tr>
      <w:tr w:rsidR="00086FF1" w:rsidRPr="00086FF1" w14:paraId="5616584F" w14:textId="77777777" w:rsidTr="00086FF1">
        <w:trPr>
          <w:trHeight w:val="20"/>
        </w:trPr>
        <w:tc>
          <w:tcPr>
            <w:tcW w:w="3969" w:type="dxa"/>
            <w:vAlign w:val="bottom"/>
          </w:tcPr>
          <w:p w14:paraId="00960E43" w14:textId="77777777" w:rsidR="00086FF1" w:rsidRPr="00086FF1" w:rsidRDefault="00086FF1" w:rsidP="00086FF1">
            <w:pPr>
              <w:tabs>
                <w:tab w:val="center" w:pos="4320"/>
                <w:tab w:val="right" w:pos="8640"/>
              </w:tabs>
              <w:spacing w:before="0" w:after="0"/>
              <w:ind w:left="-101"/>
              <w:rPr>
                <w:color w:val="000000"/>
                <w:sz w:val="18"/>
                <w:szCs w:val="18"/>
              </w:rPr>
            </w:pPr>
          </w:p>
        </w:tc>
        <w:tc>
          <w:tcPr>
            <w:tcW w:w="1341" w:type="dxa"/>
            <w:tcBorders>
              <w:top w:val="single" w:sz="4" w:space="0" w:color="auto"/>
            </w:tcBorders>
            <w:shd w:val="clear" w:color="auto" w:fill="FAFAFA"/>
            <w:vAlign w:val="bottom"/>
          </w:tcPr>
          <w:p w14:paraId="17ADD5D7"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276" w:type="dxa"/>
            <w:tcBorders>
              <w:top w:val="single" w:sz="4" w:space="0" w:color="auto"/>
            </w:tcBorders>
            <w:shd w:val="clear" w:color="auto" w:fill="FAFAFA"/>
            <w:vAlign w:val="bottom"/>
          </w:tcPr>
          <w:p w14:paraId="02F1671C"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559" w:type="dxa"/>
            <w:tcBorders>
              <w:top w:val="single" w:sz="4" w:space="0" w:color="auto"/>
            </w:tcBorders>
            <w:shd w:val="clear" w:color="auto" w:fill="FAFAFA"/>
            <w:vAlign w:val="bottom"/>
          </w:tcPr>
          <w:p w14:paraId="32E2F0B4"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306" w:type="dxa"/>
            <w:tcBorders>
              <w:top w:val="single" w:sz="4" w:space="0" w:color="auto"/>
            </w:tcBorders>
            <w:shd w:val="clear" w:color="auto" w:fill="FAFAFA"/>
            <w:vAlign w:val="bottom"/>
          </w:tcPr>
          <w:p w14:paraId="020D5F86" w14:textId="7B883194" w:rsidR="00086FF1" w:rsidRPr="00086FF1" w:rsidRDefault="00086FF1" w:rsidP="00086FF1">
            <w:pPr>
              <w:tabs>
                <w:tab w:val="center" w:pos="4320"/>
                <w:tab w:val="right" w:pos="8640"/>
              </w:tabs>
              <w:spacing w:before="0" w:after="0"/>
              <w:ind w:right="-72"/>
              <w:jc w:val="right"/>
              <w:rPr>
                <w:color w:val="000000"/>
                <w:sz w:val="18"/>
                <w:szCs w:val="18"/>
              </w:rPr>
            </w:pPr>
          </w:p>
        </w:tc>
      </w:tr>
      <w:tr w:rsidR="00086FF1" w:rsidRPr="00086FF1" w14:paraId="19FBD901" w14:textId="77777777" w:rsidTr="00086FF1">
        <w:trPr>
          <w:trHeight w:val="20"/>
        </w:trPr>
        <w:tc>
          <w:tcPr>
            <w:tcW w:w="3969" w:type="dxa"/>
            <w:vAlign w:val="bottom"/>
          </w:tcPr>
          <w:p w14:paraId="32469F82" w14:textId="77777777" w:rsidR="00086FF1" w:rsidRPr="00086FF1" w:rsidRDefault="00086FF1" w:rsidP="00086FF1">
            <w:pPr>
              <w:tabs>
                <w:tab w:val="center" w:pos="4320"/>
                <w:tab w:val="right" w:pos="8640"/>
              </w:tabs>
              <w:spacing w:before="0" w:after="0"/>
              <w:ind w:left="-101"/>
              <w:rPr>
                <w:color w:val="000000"/>
                <w:sz w:val="18"/>
                <w:szCs w:val="18"/>
              </w:rPr>
            </w:pPr>
            <w:r w:rsidRPr="00086FF1">
              <w:rPr>
                <w:b/>
                <w:color w:val="000000"/>
                <w:sz w:val="18"/>
                <w:szCs w:val="18"/>
              </w:rPr>
              <w:t>Deferred tax liabilities</w:t>
            </w:r>
          </w:p>
        </w:tc>
        <w:tc>
          <w:tcPr>
            <w:tcW w:w="1341" w:type="dxa"/>
            <w:shd w:val="clear" w:color="auto" w:fill="FAFAFA"/>
            <w:vAlign w:val="bottom"/>
          </w:tcPr>
          <w:p w14:paraId="5A61F96B"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276" w:type="dxa"/>
            <w:shd w:val="clear" w:color="auto" w:fill="FAFAFA"/>
            <w:vAlign w:val="bottom"/>
          </w:tcPr>
          <w:p w14:paraId="7BAA6ABD"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559" w:type="dxa"/>
            <w:shd w:val="clear" w:color="auto" w:fill="FAFAFA"/>
            <w:vAlign w:val="bottom"/>
          </w:tcPr>
          <w:p w14:paraId="70B3C64F"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306" w:type="dxa"/>
            <w:shd w:val="clear" w:color="auto" w:fill="FAFAFA"/>
            <w:vAlign w:val="bottom"/>
          </w:tcPr>
          <w:p w14:paraId="53CDD1F0" w14:textId="4738FFA2" w:rsidR="00086FF1" w:rsidRPr="00086FF1" w:rsidRDefault="00086FF1" w:rsidP="00086FF1">
            <w:pPr>
              <w:tabs>
                <w:tab w:val="center" w:pos="4320"/>
                <w:tab w:val="right" w:pos="8640"/>
              </w:tabs>
              <w:spacing w:before="0" w:after="0"/>
              <w:ind w:right="-72"/>
              <w:jc w:val="right"/>
              <w:rPr>
                <w:color w:val="000000"/>
                <w:sz w:val="18"/>
                <w:szCs w:val="18"/>
              </w:rPr>
            </w:pPr>
          </w:p>
        </w:tc>
      </w:tr>
      <w:tr w:rsidR="00086FF1" w:rsidRPr="00086FF1" w14:paraId="78CE85B1" w14:textId="77777777" w:rsidTr="00086FF1">
        <w:trPr>
          <w:trHeight w:val="20"/>
        </w:trPr>
        <w:tc>
          <w:tcPr>
            <w:tcW w:w="3969" w:type="dxa"/>
            <w:vAlign w:val="bottom"/>
          </w:tcPr>
          <w:p w14:paraId="6DC0B5A8" w14:textId="2B95455B" w:rsidR="00086FF1" w:rsidRPr="00086FF1" w:rsidRDefault="00086FF1" w:rsidP="00086FF1">
            <w:pPr>
              <w:tabs>
                <w:tab w:val="center" w:pos="4320"/>
                <w:tab w:val="right" w:pos="8640"/>
              </w:tabs>
              <w:spacing w:before="0" w:after="0"/>
              <w:ind w:left="-101"/>
              <w:rPr>
                <w:color w:val="000000"/>
                <w:sz w:val="18"/>
                <w:szCs w:val="18"/>
              </w:rPr>
            </w:pPr>
            <w:r w:rsidRPr="00086FF1">
              <w:rPr>
                <w:color w:val="000000"/>
                <w:sz w:val="18"/>
                <w:szCs w:val="18"/>
              </w:rPr>
              <w:t>Right</w:t>
            </w:r>
            <w:r w:rsidR="006923A8">
              <w:rPr>
                <w:color w:val="000000"/>
                <w:sz w:val="18"/>
                <w:szCs w:val="18"/>
              </w:rPr>
              <w:t>-</w:t>
            </w:r>
            <w:r w:rsidRPr="00086FF1">
              <w:rPr>
                <w:color w:val="000000"/>
                <w:sz w:val="18"/>
                <w:szCs w:val="18"/>
              </w:rPr>
              <w:t>of</w:t>
            </w:r>
            <w:r w:rsidR="006923A8">
              <w:rPr>
                <w:color w:val="000000"/>
                <w:sz w:val="18"/>
                <w:szCs w:val="18"/>
              </w:rPr>
              <w:t>-</w:t>
            </w:r>
            <w:r w:rsidRPr="00086FF1">
              <w:rPr>
                <w:color w:val="000000"/>
                <w:sz w:val="18"/>
                <w:szCs w:val="18"/>
              </w:rPr>
              <w:t>use assets</w:t>
            </w:r>
          </w:p>
        </w:tc>
        <w:tc>
          <w:tcPr>
            <w:tcW w:w="1341" w:type="dxa"/>
            <w:tcBorders>
              <w:bottom w:val="single" w:sz="4" w:space="0" w:color="auto"/>
            </w:tcBorders>
            <w:shd w:val="clear" w:color="auto" w:fill="FAFAFA"/>
            <w:vAlign w:val="bottom"/>
          </w:tcPr>
          <w:p w14:paraId="1505D403" w14:textId="555B02DF"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(3,673,758)</w:t>
            </w:r>
          </w:p>
        </w:tc>
        <w:tc>
          <w:tcPr>
            <w:tcW w:w="1276" w:type="dxa"/>
            <w:tcBorders>
              <w:bottom w:val="single" w:sz="4" w:space="0" w:color="auto"/>
            </w:tcBorders>
            <w:shd w:val="clear" w:color="auto" w:fill="FAFAFA"/>
            <w:vAlign w:val="bottom"/>
          </w:tcPr>
          <w:p w14:paraId="1BA332CF" w14:textId="11CBA54D"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1,781,889</w:t>
            </w:r>
          </w:p>
        </w:tc>
        <w:tc>
          <w:tcPr>
            <w:tcW w:w="1559" w:type="dxa"/>
            <w:tcBorders>
              <w:bottom w:val="single" w:sz="4" w:space="0" w:color="auto"/>
            </w:tcBorders>
            <w:shd w:val="clear" w:color="auto" w:fill="FAFAFA"/>
            <w:vAlign w:val="bottom"/>
          </w:tcPr>
          <w:p w14:paraId="14225A19" w14:textId="103CA463"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w:t>
            </w:r>
          </w:p>
        </w:tc>
        <w:tc>
          <w:tcPr>
            <w:tcW w:w="1306" w:type="dxa"/>
            <w:tcBorders>
              <w:bottom w:val="single" w:sz="4" w:space="0" w:color="auto"/>
            </w:tcBorders>
            <w:shd w:val="clear" w:color="auto" w:fill="FAFAFA"/>
            <w:vAlign w:val="bottom"/>
          </w:tcPr>
          <w:p w14:paraId="5EE1001F" w14:textId="711350A9"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(1,891,869)</w:t>
            </w:r>
          </w:p>
        </w:tc>
      </w:tr>
      <w:tr w:rsidR="00086FF1" w:rsidRPr="00086FF1" w14:paraId="414A583F" w14:textId="77777777" w:rsidTr="00086FF1">
        <w:trPr>
          <w:trHeight w:val="20"/>
        </w:trPr>
        <w:tc>
          <w:tcPr>
            <w:tcW w:w="3969" w:type="dxa"/>
            <w:vAlign w:val="bottom"/>
          </w:tcPr>
          <w:p w14:paraId="25EBCEBD" w14:textId="77777777" w:rsidR="00086FF1" w:rsidRPr="00086FF1" w:rsidRDefault="00086FF1" w:rsidP="00086FF1">
            <w:pPr>
              <w:tabs>
                <w:tab w:val="center" w:pos="4320"/>
                <w:tab w:val="right" w:pos="8640"/>
              </w:tabs>
              <w:spacing w:before="0" w:after="0"/>
              <w:ind w:left="-101"/>
              <w:rPr>
                <w:b/>
                <w:color w:val="000000"/>
                <w:sz w:val="18"/>
                <w:szCs w:val="18"/>
              </w:rPr>
            </w:pPr>
          </w:p>
        </w:tc>
        <w:tc>
          <w:tcPr>
            <w:tcW w:w="1341" w:type="dxa"/>
            <w:tcBorders>
              <w:top w:val="single" w:sz="4" w:space="0" w:color="auto"/>
            </w:tcBorders>
            <w:shd w:val="clear" w:color="auto" w:fill="FAFAFA"/>
            <w:vAlign w:val="bottom"/>
          </w:tcPr>
          <w:p w14:paraId="6266F0D0"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276" w:type="dxa"/>
            <w:tcBorders>
              <w:top w:val="single" w:sz="4" w:space="0" w:color="auto"/>
            </w:tcBorders>
            <w:shd w:val="clear" w:color="auto" w:fill="FAFAFA"/>
            <w:vAlign w:val="bottom"/>
          </w:tcPr>
          <w:p w14:paraId="223158B2"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559" w:type="dxa"/>
            <w:tcBorders>
              <w:top w:val="single" w:sz="4" w:space="0" w:color="auto"/>
            </w:tcBorders>
            <w:shd w:val="clear" w:color="auto" w:fill="FAFAFA"/>
            <w:vAlign w:val="bottom"/>
          </w:tcPr>
          <w:p w14:paraId="33B72502"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306" w:type="dxa"/>
            <w:tcBorders>
              <w:top w:val="single" w:sz="4" w:space="0" w:color="auto"/>
            </w:tcBorders>
            <w:shd w:val="clear" w:color="auto" w:fill="FAFAFA"/>
            <w:vAlign w:val="bottom"/>
          </w:tcPr>
          <w:p w14:paraId="5A24652D" w14:textId="04E72D07" w:rsidR="00086FF1" w:rsidRPr="00086FF1" w:rsidRDefault="00086FF1" w:rsidP="00086FF1">
            <w:pPr>
              <w:tabs>
                <w:tab w:val="center" w:pos="4320"/>
                <w:tab w:val="right" w:pos="8640"/>
              </w:tabs>
              <w:spacing w:before="0" w:after="0"/>
              <w:ind w:right="-72"/>
              <w:jc w:val="right"/>
              <w:rPr>
                <w:color w:val="000000"/>
                <w:sz w:val="18"/>
                <w:szCs w:val="18"/>
              </w:rPr>
            </w:pPr>
          </w:p>
        </w:tc>
      </w:tr>
      <w:tr w:rsidR="00086FF1" w:rsidRPr="00086FF1" w14:paraId="23CB7EA4" w14:textId="77777777" w:rsidTr="00086FF1">
        <w:trPr>
          <w:trHeight w:val="20"/>
        </w:trPr>
        <w:tc>
          <w:tcPr>
            <w:tcW w:w="3969" w:type="dxa"/>
            <w:vAlign w:val="bottom"/>
          </w:tcPr>
          <w:p w14:paraId="5C284E1D" w14:textId="77777777" w:rsidR="00086FF1" w:rsidRPr="00086FF1" w:rsidRDefault="00086FF1" w:rsidP="00086FF1">
            <w:pPr>
              <w:tabs>
                <w:tab w:val="center" w:pos="4320"/>
                <w:tab w:val="right" w:pos="8640"/>
              </w:tabs>
              <w:spacing w:before="0" w:after="0"/>
              <w:ind w:left="-101"/>
              <w:rPr>
                <w:b/>
                <w:color w:val="000000"/>
                <w:sz w:val="18"/>
                <w:szCs w:val="18"/>
              </w:rPr>
            </w:pPr>
            <w:r w:rsidRPr="00086FF1">
              <w:rPr>
                <w:b/>
                <w:color w:val="000000"/>
                <w:sz w:val="18"/>
                <w:szCs w:val="18"/>
              </w:rPr>
              <w:t>Deferred income taxes (net)</w:t>
            </w:r>
          </w:p>
        </w:tc>
        <w:tc>
          <w:tcPr>
            <w:tcW w:w="1341" w:type="dxa"/>
            <w:tcBorders>
              <w:bottom w:val="single" w:sz="4" w:space="0" w:color="auto"/>
            </w:tcBorders>
            <w:shd w:val="clear" w:color="auto" w:fill="FAFAFA"/>
            <w:vAlign w:val="bottom"/>
          </w:tcPr>
          <w:p w14:paraId="11499796" w14:textId="1F8A11A9"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11,186,077</w:t>
            </w:r>
          </w:p>
        </w:tc>
        <w:tc>
          <w:tcPr>
            <w:tcW w:w="1276" w:type="dxa"/>
            <w:tcBorders>
              <w:bottom w:val="single" w:sz="4" w:space="0" w:color="auto"/>
            </w:tcBorders>
            <w:shd w:val="clear" w:color="auto" w:fill="FAFAFA"/>
            <w:vAlign w:val="bottom"/>
          </w:tcPr>
          <w:p w14:paraId="4F49224B" w14:textId="19B6C217"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(402,491)</w:t>
            </w:r>
          </w:p>
        </w:tc>
        <w:tc>
          <w:tcPr>
            <w:tcW w:w="1559" w:type="dxa"/>
            <w:tcBorders>
              <w:bottom w:val="single" w:sz="4" w:space="0" w:color="auto"/>
            </w:tcBorders>
            <w:shd w:val="clear" w:color="auto" w:fill="FAFAFA"/>
            <w:vAlign w:val="bottom"/>
          </w:tcPr>
          <w:p w14:paraId="4DCD114E" w14:textId="530DABE5"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(148,582)</w:t>
            </w:r>
          </w:p>
        </w:tc>
        <w:tc>
          <w:tcPr>
            <w:tcW w:w="1306" w:type="dxa"/>
            <w:tcBorders>
              <w:bottom w:val="single" w:sz="4" w:space="0" w:color="auto"/>
            </w:tcBorders>
            <w:shd w:val="clear" w:color="auto" w:fill="FAFAFA"/>
            <w:vAlign w:val="bottom"/>
          </w:tcPr>
          <w:p w14:paraId="43B5780E" w14:textId="2BB9260C"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10,635,004</w:t>
            </w:r>
          </w:p>
        </w:tc>
      </w:tr>
    </w:tbl>
    <w:p w14:paraId="50C60CFA" w14:textId="77777777" w:rsidR="007A5A72" w:rsidRPr="00235640" w:rsidRDefault="007A5A72" w:rsidP="00755620">
      <w:pPr>
        <w:tabs>
          <w:tab w:val="left" w:pos="567"/>
        </w:tabs>
        <w:rPr>
          <w:rFonts w:ascii="Arial" w:eastAsia="Arial" w:hAnsi="Arial" w:cs="Arial"/>
          <w:sz w:val="18"/>
          <w:szCs w:val="18"/>
        </w:rPr>
      </w:pPr>
      <w:bookmarkStart w:id="21" w:name="_heading=h.2jxsxqh" w:colFirst="0" w:colLast="0"/>
      <w:bookmarkEnd w:id="21"/>
    </w:p>
    <w:tbl>
      <w:tblPr>
        <w:tblStyle w:val="afffffffffff3"/>
        <w:tblW w:w="9451" w:type="dxa"/>
        <w:tblLayout w:type="fixed"/>
        <w:tblLook w:val="0000" w:firstRow="0" w:lastRow="0" w:firstColumn="0" w:lastColumn="0" w:noHBand="0" w:noVBand="0"/>
      </w:tblPr>
      <w:tblGrid>
        <w:gridCol w:w="3969"/>
        <w:gridCol w:w="1341"/>
        <w:gridCol w:w="1276"/>
        <w:gridCol w:w="1559"/>
        <w:gridCol w:w="1306"/>
      </w:tblGrid>
      <w:tr w:rsidR="00814A79" w:rsidRPr="00086FF1" w14:paraId="0B7C1CAD" w14:textId="77777777" w:rsidTr="006923A8">
        <w:trPr>
          <w:trHeight w:val="20"/>
        </w:trPr>
        <w:tc>
          <w:tcPr>
            <w:tcW w:w="3969" w:type="dxa"/>
            <w:vAlign w:val="bottom"/>
          </w:tcPr>
          <w:p w14:paraId="58ECC3E3" w14:textId="77777777" w:rsidR="00814A79" w:rsidRPr="00086FF1" w:rsidRDefault="00814A79" w:rsidP="00086FF1">
            <w:pPr>
              <w:spacing w:before="0" w:after="0"/>
              <w:ind w:left="-101" w:right="-72"/>
              <w:rPr>
                <w:sz w:val="18"/>
                <w:szCs w:val="18"/>
              </w:rPr>
            </w:pPr>
          </w:p>
        </w:tc>
        <w:tc>
          <w:tcPr>
            <w:tcW w:w="5482" w:type="dxa"/>
            <w:gridSpan w:val="4"/>
            <w:vAlign w:val="bottom"/>
          </w:tcPr>
          <w:p w14:paraId="0E23B8FB" w14:textId="49597F8A" w:rsidR="00814A79" w:rsidRPr="00086FF1" w:rsidRDefault="00814A79" w:rsidP="00086FF1">
            <w:pPr>
              <w:tabs>
                <w:tab w:val="center" w:pos="4320"/>
                <w:tab w:val="right" w:pos="8640"/>
              </w:tabs>
              <w:spacing w:before="0" w:after="0"/>
              <w:ind w:right="-72"/>
              <w:jc w:val="center"/>
              <w:rPr>
                <w:b/>
                <w:color w:val="000000"/>
                <w:sz w:val="18"/>
                <w:szCs w:val="18"/>
              </w:rPr>
            </w:pPr>
            <w:r w:rsidRPr="00086FF1">
              <w:rPr>
                <w:b/>
                <w:color w:val="000000"/>
                <w:sz w:val="18"/>
                <w:szCs w:val="18"/>
              </w:rPr>
              <w:t>Separate financial statements</w:t>
            </w:r>
          </w:p>
        </w:tc>
      </w:tr>
      <w:tr w:rsidR="00086FF1" w:rsidRPr="00086FF1" w14:paraId="791DE481" w14:textId="77777777" w:rsidTr="00086FF1">
        <w:trPr>
          <w:trHeight w:val="20"/>
        </w:trPr>
        <w:tc>
          <w:tcPr>
            <w:tcW w:w="3969" w:type="dxa"/>
            <w:vAlign w:val="bottom"/>
          </w:tcPr>
          <w:p w14:paraId="3364C1C2" w14:textId="77777777" w:rsidR="00086FF1" w:rsidRPr="00086FF1" w:rsidRDefault="00086FF1" w:rsidP="00086FF1">
            <w:pPr>
              <w:spacing w:before="0" w:after="0"/>
              <w:ind w:right="-72"/>
              <w:rPr>
                <w:sz w:val="18"/>
                <w:szCs w:val="18"/>
              </w:rPr>
            </w:pPr>
          </w:p>
        </w:tc>
        <w:tc>
          <w:tcPr>
            <w:tcW w:w="1341" w:type="dxa"/>
            <w:tcBorders>
              <w:top w:val="single" w:sz="4" w:space="0" w:color="auto"/>
            </w:tcBorders>
            <w:vAlign w:val="bottom"/>
          </w:tcPr>
          <w:p w14:paraId="3B6A100F" w14:textId="77777777" w:rsidR="00086FF1" w:rsidRPr="00086FF1" w:rsidRDefault="00086FF1" w:rsidP="00086FF1">
            <w:pPr>
              <w:tabs>
                <w:tab w:val="center" w:pos="4320"/>
                <w:tab w:val="right" w:pos="8640"/>
              </w:tabs>
              <w:spacing w:before="0" w:after="0"/>
              <w:ind w:right="-72"/>
              <w:jc w:val="right"/>
              <w:rPr>
                <w:b/>
                <w:color w:val="000000"/>
                <w:sz w:val="18"/>
                <w:szCs w:val="18"/>
              </w:rPr>
            </w:pPr>
          </w:p>
        </w:tc>
        <w:tc>
          <w:tcPr>
            <w:tcW w:w="1276" w:type="dxa"/>
            <w:tcBorders>
              <w:top w:val="single" w:sz="4" w:space="0" w:color="auto"/>
            </w:tcBorders>
            <w:shd w:val="clear" w:color="auto" w:fill="auto"/>
            <w:vAlign w:val="bottom"/>
          </w:tcPr>
          <w:p w14:paraId="6EF6EE75" w14:textId="4583B8DA" w:rsidR="00086FF1" w:rsidRPr="00086FF1" w:rsidRDefault="00086FF1" w:rsidP="00086FF1">
            <w:pPr>
              <w:tabs>
                <w:tab w:val="center" w:pos="4320"/>
                <w:tab w:val="right" w:pos="8640"/>
              </w:tabs>
              <w:spacing w:before="0" w:after="0"/>
              <w:ind w:right="-72"/>
              <w:jc w:val="right"/>
              <w:rPr>
                <w:b/>
                <w:color w:val="000000"/>
                <w:sz w:val="18"/>
                <w:szCs w:val="18"/>
              </w:rPr>
            </w:pPr>
          </w:p>
        </w:tc>
        <w:tc>
          <w:tcPr>
            <w:tcW w:w="1559" w:type="dxa"/>
            <w:tcBorders>
              <w:top w:val="single" w:sz="4" w:space="0" w:color="auto"/>
            </w:tcBorders>
            <w:vAlign w:val="bottom"/>
          </w:tcPr>
          <w:p w14:paraId="138C369B" w14:textId="04F7F795" w:rsidR="00086FF1" w:rsidRPr="00086FF1" w:rsidRDefault="006923A8" w:rsidP="00086FF1">
            <w:pPr>
              <w:tabs>
                <w:tab w:val="center" w:pos="4320"/>
                <w:tab w:val="right" w:pos="8640"/>
              </w:tabs>
              <w:spacing w:before="0" w:after="0"/>
              <w:ind w:right="-72"/>
              <w:jc w:val="right"/>
              <w:rPr>
                <w:b/>
                <w:color w:val="000000"/>
                <w:sz w:val="18"/>
                <w:szCs w:val="18"/>
              </w:rPr>
            </w:pPr>
            <w:r w:rsidRPr="006923A8">
              <w:rPr>
                <w:b/>
                <w:color w:val="000000"/>
                <w:sz w:val="18"/>
                <w:szCs w:val="18"/>
              </w:rPr>
              <w:t>Recognised</w:t>
            </w:r>
          </w:p>
        </w:tc>
        <w:tc>
          <w:tcPr>
            <w:tcW w:w="1306" w:type="dxa"/>
            <w:tcBorders>
              <w:top w:val="single" w:sz="4" w:space="0" w:color="auto"/>
            </w:tcBorders>
            <w:vAlign w:val="bottom"/>
          </w:tcPr>
          <w:p w14:paraId="1226E4A2" w14:textId="5D940B8E" w:rsidR="00086FF1" w:rsidRPr="00086FF1" w:rsidRDefault="00086FF1" w:rsidP="00086FF1">
            <w:pPr>
              <w:tabs>
                <w:tab w:val="center" w:pos="4320"/>
                <w:tab w:val="right" w:pos="8640"/>
              </w:tabs>
              <w:spacing w:before="0" w:after="0"/>
              <w:ind w:right="-72"/>
              <w:jc w:val="right"/>
              <w:rPr>
                <w:b/>
                <w:color w:val="000000"/>
                <w:sz w:val="18"/>
                <w:szCs w:val="18"/>
              </w:rPr>
            </w:pPr>
          </w:p>
        </w:tc>
      </w:tr>
      <w:tr w:rsidR="00086FF1" w:rsidRPr="00086FF1" w14:paraId="2F67A57C" w14:textId="77777777" w:rsidTr="00086FF1">
        <w:trPr>
          <w:trHeight w:val="20"/>
        </w:trPr>
        <w:tc>
          <w:tcPr>
            <w:tcW w:w="3969" w:type="dxa"/>
            <w:vAlign w:val="bottom"/>
          </w:tcPr>
          <w:p w14:paraId="0AD417E9" w14:textId="77777777" w:rsidR="00086FF1" w:rsidRPr="00086FF1" w:rsidRDefault="00086FF1" w:rsidP="00086FF1">
            <w:pPr>
              <w:spacing w:before="0" w:after="0"/>
              <w:ind w:left="-101" w:right="-72"/>
              <w:rPr>
                <w:sz w:val="18"/>
                <w:szCs w:val="18"/>
              </w:rPr>
            </w:pPr>
          </w:p>
        </w:tc>
        <w:tc>
          <w:tcPr>
            <w:tcW w:w="1341" w:type="dxa"/>
            <w:vAlign w:val="bottom"/>
          </w:tcPr>
          <w:p w14:paraId="05A6009E" w14:textId="6E9D76DB"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At</w:t>
            </w:r>
          </w:p>
        </w:tc>
        <w:tc>
          <w:tcPr>
            <w:tcW w:w="1276" w:type="dxa"/>
            <w:shd w:val="clear" w:color="auto" w:fill="auto"/>
            <w:vAlign w:val="bottom"/>
          </w:tcPr>
          <w:p w14:paraId="4C725F00" w14:textId="1CA971DA" w:rsidR="00086FF1" w:rsidRPr="00086FF1" w:rsidRDefault="006923A8" w:rsidP="00086FF1">
            <w:pPr>
              <w:tabs>
                <w:tab w:val="center" w:pos="4320"/>
                <w:tab w:val="right" w:pos="8640"/>
              </w:tabs>
              <w:spacing w:before="0" w:after="0"/>
              <w:ind w:right="-72"/>
              <w:jc w:val="right"/>
              <w:rPr>
                <w:b/>
                <w:color w:val="000000"/>
                <w:sz w:val="18"/>
                <w:szCs w:val="18"/>
              </w:rPr>
            </w:pPr>
            <w:r w:rsidRPr="006923A8">
              <w:rPr>
                <w:b/>
                <w:color w:val="000000"/>
                <w:sz w:val="18"/>
                <w:szCs w:val="18"/>
              </w:rPr>
              <w:t>Recognised</w:t>
            </w:r>
          </w:p>
        </w:tc>
        <w:tc>
          <w:tcPr>
            <w:tcW w:w="1559" w:type="dxa"/>
            <w:vAlign w:val="bottom"/>
          </w:tcPr>
          <w:p w14:paraId="7687EB17" w14:textId="05227BB9" w:rsidR="00086FF1" w:rsidRPr="00086FF1" w:rsidRDefault="006923A8" w:rsidP="00086FF1">
            <w:pPr>
              <w:tabs>
                <w:tab w:val="center" w:pos="4320"/>
                <w:tab w:val="right" w:pos="8640"/>
              </w:tabs>
              <w:spacing w:before="0" w:after="0"/>
              <w:ind w:right="-72"/>
              <w:jc w:val="right"/>
              <w:rPr>
                <w:b/>
                <w:color w:val="000000"/>
                <w:sz w:val="18"/>
                <w:szCs w:val="18"/>
              </w:rPr>
            </w:pPr>
            <w:r>
              <w:rPr>
                <w:b/>
                <w:color w:val="000000"/>
                <w:sz w:val="18"/>
                <w:szCs w:val="18"/>
              </w:rPr>
              <w:t>in o</w:t>
            </w:r>
            <w:r w:rsidR="00086FF1" w:rsidRPr="00086FF1">
              <w:rPr>
                <w:b/>
                <w:color w:val="000000"/>
                <w:sz w:val="18"/>
                <w:szCs w:val="18"/>
              </w:rPr>
              <w:t>ther</w:t>
            </w:r>
          </w:p>
        </w:tc>
        <w:tc>
          <w:tcPr>
            <w:tcW w:w="1306" w:type="dxa"/>
            <w:vAlign w:val="bottom"/>
          </w:tcPr>
          <w:p w14:paraId="5AB36647" w14:textId="4707E604"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 xml:space="preserve">At </w:t>
            </w:r>
          </w:p>
        </w:tc>
      </w:tr>
      <w:tr w:rsidR="00086FF1" w:rsidRPr="00086FF1" w14:paraId="513297E1" w14:textId="77777777" w:rsidTr="00086FF1">
        <w:trPr>
          <w:trHeight w:val="20"/>
        </w:trPr>
        <w:tc>
          <w:tcPr>
            <w:tcW w:w="3969" w:type="dxa"/>
            <w:vAlign w:val="bottom"/>
          </w:tcPr>
          <w:p w14:paraId="6D16AF67" w14:textId="77777777" w:rsidR="00086FF1" w:rsidRPr="00086FF1" w:rsidRDefault="00086FF1" w:rsidP="00086FF1">
            <w:pPr>
              <w:spacing w:before="0" w:after="0"/>
              <w:ind w:left="-101" w:right="-72"/>
              <w:rPr>
                <w:sz w:val="18"/>
                <w:szCs w:val="18"/>
              </w:rPr>
            </w:pPr>
          </w:p>
        </w:tc>
        <w:tc>
          <w:tcPr>
            <w:tcW w:w="1341" w:type="dxa"/>
            <w:vAlign w:val="bottom"/>
          </w:tcPr>
          <w:p w14:paraId="1A53FC67" w14:textId="15100544"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1 January</w:t>
            </w:r>
          </w:p>
        </w:tc>
        <w:tc>
          <w:tcPr>
            <w:tcW w:w="1276" w:type="dxa"/>
            <w:shd w:val="clear" w:color="auto" w:fill="auto"/>
            <w:vAlign w:val="bottom"/>
          </w:tcPr>
          <w:p w14:paraId="2306CA2B" w14:textId="491E824E" w:rsidR="00086FF1" w:rsidRPr="00086FF1" w:rsidRDefault="006923A8" w:rsidP="00086FF1">
            <w:pPr>
              <w:tabs>
                <w:tab w:val="center" w:pos="4320"/>
                <w:tab w:val="right" w:pos="8640"/>
              </w:tabs>
              <w:spacing w:before="0" w:after="0"/>
              <w:ind w:right="-72"/>
              <w:jc w:val="right"/>
              <w:rPr>
                <w:b/>
                <w:color w:val="000000"/>
                <w:sz w:val="18"/>
                <w:szCs w:val="18"/>
              </w:rPr>
            </w:pPr>
            <w:r>
              <w:rPr>
                <w:b/>
                <w:color w:val="000000"/>
                <w:sz w:val="18"/>
                <w:szCs w:val="18"/>
              </w:rPr>
              <w:t xml:space="preserve"> in </w:t>
            </w:r>
            <w:r w:rsidR="00086FF1" w:rsidRPr="00086FF1">
              <w:rPr>
                <w:b/>
                <w:color w:val="000000"/>
                <w:sz w:val="18"/>
                <w:szCs w:val="18"/>
              </w:rPr>
              <w:t xml:space="preserve">profit or </w:t>
            </w:r>
          </w:p>
        </w:tc>
        <w:tc>
          <w:tcPr>
            <w:tcW w:w="1559" w:type="dxa"/>
            <w:vAlign w:val="bottom"/>
          </w:tcPr>
          <w:p w14:paraId="5686A9CA" w14:textId="72E2DBF7"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comprehensive</w:t>
            </w:r>
          </w:p>
        </w:tc>
        <w:tc>
          <w:tcPr>
            <w:tcW w:w="1306" w:type="dxa"/>
            <w:vAlign w:val="bottom"/>
          </w:tcPr>
          <w:p w14:paraId="072C7FE1" w14:textId="041D74D1"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31 December</w:t>
            </w:r>
          </w:p>
        </w:tc>
      </w:tr>
      <w:tr w:rsidR="00086FF1" w:rsidRPr="00086FF1" w14:paraId="66B23C92" w14:textId="77777777" w:rsidTr="00086FF1">
        <w:trPr>
          <w:trHeight w:val="20"/>
        </w:trPr>
        <w:tc>
          <w:tcPr>
            <w:tcW w:w="3969" w:type="dxa"/>
            <w:vAlign w:val="bottom"/>
          </w:tcPr>
          <w:p w14:paraId="36444AE8" w14:textId="77777777" w:rsidR="00086FF1" w:rsidRPr="00086FF1" w:rsidRDefault="00086FF1" w:rsidP="00086FF1">
            <w:pPr>
              <w:spacing w:before="0" w:after="0"/>
              <w:ind w:left="-101" w:right="-72"/>
              <w:rPr>
                <w:sz w:val="18"/>
                <w:szCs w:val="18"/>
              </w:rPr>
            </w:pPr>
          </w:p>
        </w:tc>
        <w:tc>
          <w:tcPr>
            <w:tcW w:w="1341" w:type="dxa"/>
            <w:vAlign w:val="bottom"/>
          </w:tcPr>
          <w:p w14:paraId="74FA7D58" w14:textId="0748F55B"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2021</w:t>
            </w:r>
          </w:p>
        </w:tc>
        <w:tc>
          <w:tcPr>
            <w:tcW w:w="1276" w:type="dxa"/>
            <w:shd w:val="clear" w:color="auto" w:fill="auto"/>
            <w:vAlign w:val="bottom"/>
          </w:tcPr>
          <w:p w14:paraId="48A79BB8" w14:textId="3AB18AB0"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loss</w:t>
            </w:r>
          </w:p>
        </w:tc>
        <w:tc>
          <w:tcPr>
            <w:tcW w:w="1559" w:type="dxa"/>
            <w:vAlign w:val="bottom"/>
          </w:tcPr>
          <w:p w14:paraId="1CDFA7E9" w14:textId="66141666"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income</w:t>
            </w:r>
          </w:p>
        </w:tc>
        <w:tc>
          <w:tcPr>
            <w:tcW w:w="1306" w:type="dxa"/>
            <w:vAlign w:val="bottom"/>
          </w:tcPr>
          <w:p w14:paraId="610DBA55" w14:textId="07E3A6EF"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2021</w:t>
            </w:r>
          </w:p>
        </w:tc>
      </w:tr>
      <w:tr w:rsidR="00086FF1" w:rsidRPr="00086FF1" w14:paraId="1D1E098F" w14:textId="77777777" w:rsidTr="00086FF1">
        <w:trPr>
          <w:trHeight w:val="20"/>
        </w:trPr>
        <w:tc>
          <w:tcPr>
            <w:tcW w:w="3969" w:type="dxa"/>
            <w:vAlign w:val="bottom"/>
          </w:tcPr>
          <w:p w14:paraId="5ECAAA3E" w14:textId="77777777" w:rsidR="00086FF1" w:rsidRPr="00086FF1" w:rsidRDefault="00086FF1" w:rsidP="00086FF1">
            <w:pPr>
              <w:tabs>
                <w:tab w:val="center" w:pos="4320"/>
                <w:tab w:val="right" w:pos="8640"/>
              </w:tabs>
              <w:spacing w:before="0" w:after="0"/>
              <w:ind w:left="-101"/>
              <w:rPr>
                <w:sz w:val="18"/>
                <w:szCs w:val="18"/>
              </w:rPr>
            </w:pPr>
          </w:p>
        </w:tc>
        <w:tc>
          <w:tcPr>
            <w:tcW w:w="1341" w:type="dxa"/>
            <w:tcBorders>
              <w:bottom w:val="single" w:sz="4" w:space="0" w:color="auto"/>
            </w:tcBorders>
            <w:shd w:val="clear" w:color="auto" w:fill="auto"/>
            <w:vAlign w:val="bottom"/>
          </w:tcPr>
          <w:p w14:paraId="1FF1FA5F" w14:textId="4B5F73DF"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Baht</w:t>
            </w:r>
          </w:p>
        </w:tc>
        <w:tc>
          <w:tcPr>
            <w:tcW w:w="1276" w:type="dxa"/>
            <w:tcBorders>
              <w:bottom w:val="single" w:sz="4" w:space="0" w:color="auto"/>
            </w:tcBorders>
            <w:shd w:val="clear" w:color="auto" w:fill="auto"/>
            <w:vAlign w:val="bottom"/>
          </w:tcPr>
          <w:p w14:paraId="211ECCEE" w14:textId="4ACD08CD"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Baht</w:t>
            </w:r>
          </w:p>
        </w:tc>
        <w:tc>
          <w:tcPr>
            <w:tcW w:w="1559" w:type="dxa"/>
            <w:tcBorders>
              <w:bottom w:val="single" w:sz="4" w:space="0" w:color="auto"/>
            </w:tcBorders>
          </w:tcPr>
          <w:p w14:paraId="7379F09B" w14:textId="01EF7296"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Baht</w:t>
            </w:r>
          </w:p>
        </w:tc>
        <w:tc>
          <w:tcPr>
            <w:tcW w:w="1306" w:type="dxa"/>
            <w:tcBorders>
              <w:bottom w:val="single" w:sz="4" w:space="0" w:color="auto"/>
            </w:tcBorders>
            <w:shd w:val="clear" w:color="auto" w:fill="auto"/>
            <w:vAlign w:val="bottom"/>
          </w:tcPr>
          <w:p w14:paraId="35A885B4" w14:textId="08BDE330" w:rsidR="00086FF1" w:rsidRPr="00086FF1" w:rsidRDefault="00086FF1" w:rsidP="00086FF1">
            <w:pPr>
              <w:tabs>
                <w:tab w:val="center" w:pos="4320"/>
                <w:tab w:val="right" w:pos="8640"/>
              </w:tabs>
              <w:spacing w:before="0" w:after="0"/>
              <w:ind w:right="-72"/>
              <w:jc w:val="right"/>
              <w:rPr>
                <w:b/>
                <w:color w:val="000000"/>
                <w:sz w:val="18"/>
                <w:szCs w:val="18"/>
              </w:rPr>
            </w:pPr>
            <w:r w:rsidRPr="00086FF1">
              <w:rPr>
                <w:b/>
                <w:color w:val="000000"/>
                <w:sz w:val="18"/>
                <w:szCs w:val="18"/>
              </w:rPr>
              <w:t>Baht</w:t>
            </w:r>
          </w:p>
        </w:tc>
      </w:tr>
      <w:tr w:rsidR="00086FF1" w:rsidRPr="00086FF1" w14:paraId="61C3C902" w14:textId="77777777" w:rsidTr="00086FF1">
        <w:trPr>
          <w:trHeight w:val="20"/>
        </w:trPr>
        <w:tc>
          <w:tcPr>
            <w:tcW w:w="3969" w:type="dxa"/>
            <w:vAlign w:val="bottom"/>
          </w:tcPr>
          <w:p w14:paraId="24616B26" w14:textId="77777777" w:rsidR="00086FF1" w:rsidRPr="00086FF1" w:rsidRDefault="00086FF1" w:rsidP="00086FF1">
            <w:pPr>
              <w:tabs>
                <w:tab w:val="center" w:pos="4320"/>
                <w:tab w:val="right" w:pos="8640"/>
              </w:tabs>
              <w:spacing w:before="0" w:after="0"/>
              <w:ind w:left="-101"/>
              <w:rPr>
                <w:sz w:val="18"/>
                <w:szCs w:val="18"/>
              </w:rPr>
            </w:pPr>
          </w:p>
        </w:tc>
        <w:tc>
          <w:tcPr>
            <w:tcW w:w="1341" w:type="dxa"/>
            <w:tcBorders>
              <w:top w:val="single" w:sz="4" w:space="0" w:color="auto"/>
            </w:tcBorders>
            <w:vAlign w:val="bottom"/>
          </w:tcPr>
          <w:p w14:paraId="48584D1F" w14:textId="77777777" w:rsidR="00086FF1" w:rsidRPr="00086FF1" w:rsidRDefault="00086FF1" w:rsidP="00086FF1">
            <w:pPr>
              <w:spacing w:before="0" w:after="0"/>
              <w:ind w:right="-72"/>
              <w:jc w:val="right"/>
              <w:rPr>
                <w:sz w:val="18"/>
                <w:szCs w:val="18"/>
              </w:rPr>
            </w:pPr>
          </w:p>
        </w:tc>
        <w:tc>
          <w:tcPr>
            <w:tcW w:w="1276" w:type="dxa"/>
            <w:tcBorders>
              <w:top w:val="single" w:sz="4" w:space="0" w:color="auto"/>
            </w:tcBorders>
            <w:vAlign w:val="bottom"/>
          </w:tcPr>
          <w:p w14:paraId="7E938090" w14:textId="77777777" w:rsidR="00086FF1" w:rsidRPr="00086FF1" w:rsidRDefault="00086FF1" w:rsidP="00086FF1">
            <w:pPr>
              <w:spacing w:before="0" w:after="0"/>
              <w:ind w:right="-72"/>
              <w:jc w:val="right"/>
              <w:rPr>
                <w:sz w:val="18"/>
                <w:szCs w:val="18"/>
              </w:rPr>
            </w:pPr>
          </w:p>
        </w:tc>
        <w:tc>
          <w:tcPr>
            <w:tcW w:w="1559" w:type="dxa"/>
            <w:tcBorders>
              <w:top w:val="single" w:sz="4" w:space="0" w:color="auto"/>
            </w:tcBorders>
          </w:tcPr>
          <w:p w14:paraId="18D5D523" w14:textId="77777777" w:rsidR="00086FF1" w:rsidRPr="00086FF1" w:rsidRDefault="00086FF1" w:rsidP="00086FF1">
            <w:pPr>
              <w:spacing w:before="0" w:after="0"/>
              <w:ind w:right="-72"/>
              <w:jc w:val="right"/>
              <w:rPr>
                <w:sz w:val="18"/>
                <w:szCs w:val="18"/>
              </w:rPr>
            </w:pPr>
          </w:p>
        </w:tc>
        <w:tc>
          <w:tcPr>
            <w:tcW w:w="1306" w:type="dxa"/>
            <w:tcBorders>
              <w:top w:val="single" w:sz="4" w:space="0" w:color="auto"/>
            </w:tcBorders>
            <w:vAlign w:val="bottom"/>
          </w:tcPr>
          <w:p w14:paraId="7BB82080" w14:textId="28106A96" w:rsidR="00086FF1" w:rsidRPr="00086FF1" w:rsidRDefault="00086FF1" w:rsidP="00086FF1">
            <w:pPr>
              <w:spacing w:before="0" w:after="0"/>
              <w:ind w:right="-72"/>
              <w:jc w:val="right"/>
              <w:rPr>
                <w:sz w:val="18"/>
                <w:szCs w:val="18"/>
              </w:rPr>
            </w:pPr>
          </w:p>
        </w:tc>
      </w:tr>
      <w:tr w:rsidR="00086FF1" w:rsidRPr="00086FF1" w14:paraId="660B7C1F" w14:textId="77777777" w:rsidTr="00086FF1">
        <w:trPr>
          <w:trHeight w:val="20"/>
        </w:trPr>
        <w:tc>
          <w:tcPr>
            <w:tcW w:w="3969" w:type="dxa"/>
            <w:vAlign w:val="bottom"/>
          </w:tcPr>
          <w:p w14:paraId="2F032AF8" w14:textId="77777777" w:rsidR="00086FF1" w:rsidRPr="00086FF1" w:rsidRDefault="00086FF1" w:rsidP="00086FF1">
            <w:pPr>
              <w:tabs>
                <w:tab w:val="center" w:pos="4320"/>
                <w:tab w:val="right" w:pos="8640"/>
              </w:tabs>
              <w:spacing w:before="0" w:after="0"/>
              <w:ind w:left="-101"/>
              <w:rPr>
                <w:b/>
                <w:color w:val="000000"/>
                <w:sz w:val="18"/>
                <w:szCs w:val="18"/>
              </w:rPr>
            </w:pPr>
            <w:r w:rsidRPr="00086FF1">
              <w:rPr>
                <w:b/>
                <w:color w:val="000000"/>
                <w:sz w:val="18"/>
                <w:szCs w:val="18"/>
              </w:rPr>
              <w:t>Deferred tax assets</w:t>
            </w:r>
          </w:p>
        </w:tc>
        <w:tc>
          <w:tcPr>
            <w:tcW w:w="1341" w:type="dxa"/>
            <w:vAlign w:val="bottom"/>
          </w:tcPr>
          <w:p w14:paraId="27942C62"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276" w:type="dxa"/>
            <w:vAlign w:val="bottom"/>
          </w:tcPr>
          <w:p w14:paraId="7A777F98"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559" w:type="dxa"/>
          </w:tcPr>
          <w:p w14:paraId="62FAF85C"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306" w:type="dxa"/>
            <w:vAlign w:val="bottom"/>
          </w:tcPr>
          <w:p w14:paraId="5566DBCF" w14:textId="5E5E4E9E" w:rsidR="00086FF1" w:rsidRPr="00086FF1" w:rsidRDefault="00086FF1" w:rsidP="00086FF1">
            <w:pPr>
              <w:tabs>
                <w:tab w:val="center" w:pos="4320"/>
                <w:tab w:val="right" w:pos="8640"/>
              </w:tabs>
              <w:spacing w:before="0" w:after="0"/>
              <w:ind w:right="-72"/>
              <w:jc w:val="right"/>
              <w:rPr>
                <w:color w:val="000000"/>
                <w:sz w:val="18"/>
                <w:szCs w:val="18"/>
              </w:rPr>
            </w:pPr>
          </w:p>
        </w:tc>
      </w:tr>
      <w:tr w:rsidR="00086FF1" w:rsidRPr="00086FF1" w14:paraId="3AA54EAD" w14:textId="77777777" w:rsidTr="00086FF1">
        <w:trPr>
          <w:trHeight w:val="20"/>
        </w:trPr>
        <w:tc>
          <w:tcPr>
            <w:tcW w:w="3969" w:type="dxa"/>
            <w:vAlign w:val="bottom"/>
          </w:tcPr>
          <w:p w14:paraId="61A5AEFD" w14:textId="77777777" w:rsidR="00086FF1" w:rsidRPr="00086FF1" w:rsidRDefault="00086FF1" w:rsidP="00086FF1">
            <w:pPr>
              <w:tabs>
                <w:tab w:val="center" w:pos="4320"/>
                <w:tab w:val="right" w:pos="8640"/>
              </w:tabs>
              <w:spacing w:before="0" w:after="0"/>
              <w:ind w:left="-101"/>
              <w:rPr>
                <w:color w:val="000000"/>
                <w:sz w:val="18"/>
                <w:szCs w:val="18"/>
              </w:rPr>
            </w:pPr>
            <w:r w:rsidRPr="00086FF1">
              <w:rPr>
                <w:color w:val="000000"/>
                <w:sz w:val="18"/>
                <w:szCs w:val="18"/>
              </w:rPr>
              <w:t>Impairment loss on financial assets</w:t>
            </w:r>
          </w:p>
        </w:tc>
        <w:tc>
          <w:tcPr>
            <w:tcW w:w="1341" w:type="dxa"/>
            <w:vAlign w:val="bottom"/>
          </w:tcPr>
          <w:p w14:paraId="2C37182C" w14:textId="3F4E11C8" w:rsidR="00086FF1" w:rsidRPr="00086FF1" w:rsidRDefault="00086FF1" w:rsidP="00086FF1">
            <w:pPr>
              <w:spacing w:before="0" w:after="0"/>
              <w:ind w:right="-72"/>
              <w:jc w:val="right"/>
              <w:rPr>
                <w:sz w:val="18"/>
                <w:szCs w:val="18"/>
              </w:rPr>
            </w:pPr>
            <w:r w:rsidRPr="00086FF1">
              <w:rPr>
                <w:sz w:val="18"/>
                <w:szCs w:val="18"/>
              </w:rPr>
              <w:t>4,676,077</w:t>
            </w:r>
          </w:p>
        </w:tc>
        <w:tc>
          <w:tcPr>
            <w:tcW w:w="1276" w:type="dxa"/>
            <w:vAlign w:val="bottom"/>
          </w:tcPr>
          <w:p w14:paraId="58A717EA" w14:textId="5C6A4905" w:rsidR="00086FF1" w:rsidRPr="00086FF1" w:rsidRDefault="00086FF1" w:rsidP="00086FF1">
            <w:pPr>
              <w:spacing w:before="0" w:after="0"/>
              <w:ind w:right="-72"/>
              <w:jc w:val="right"/>
              <w:rPr>
                <w:sz w:val="18"/>
                <w:szCs w:val="18"/>
              </w:rPr>
            </w:pPr>
            <w:r w:rsidRPr="00086FF1">
              <w:rPr>
                <w:sz w:val="18"/>
                <w:szCs w:val="18"/>
              </w:rPr>
              <w:t>1,812,828</w:t>
            </w:r>
          </w:p>
        </w:tc>
        <w:tc>
          <w:tcPr>
            <w:tcW w:w="1559" w:type="dxa"/>
          </w:tcPr>
          <w:p w14:paraId="73370730" w14:textId="43EA52A1" w:rsidR="00086FF1" w:rsidRPr="00086FF1" w:rsidRDefault="00086FF1" w:rsidP="00086FF1">
            <w:pPr>
              <w:spacing w:before="0" w:after="0"/>
              <w:ind w:right="-72"/>
              <w:jc w:val="right"/>
              <w:rPr>
                <w:sz w:val="18"/>
                <w:szCs w:val="18"/>
              </w:rPr>
            </w:pPr>
            <w:r w:rsidRPr="00086FF1">
              <w:rPr>
                <w:sz w:val="18"/>
                <w:szCs w:val="18"/>
              </w:rPr>
              <w:t>-</w:t>
            </w:r>
          </w:p>
        </w:tc>
        <w:tc>
          <w:tcPr>
            <w:tcW w:w="1306" w:type="dxa"/>
            <w:vAlign w:val="bottom"/>
          </w:tcPr>
          <w:p w14:paraId="1D4D543C" w14:textId="5116D004" w:rsidR="00086FF1" w:rsidRPr="00086FF1" w:rsidRDefault="00086FF1" w:rsidP="00086FF1">
            <w:pPr>
              <w:spacing w:before="0" w:after="0"/>
              <w:ind w:right="-72"/>
              <w:jc w:val="right"/>
              <w:rPr>
                <w:sz w:val="18"/>
                <w:szCs w:val="18"/>
              </w:rPr>
            </w:pPr>
            <w:r w:rsidRPr="00086FF1">
              <w:rPr>
                <w:sz w:val="18"/>
                <w:szCs w:val="18"/>
              </w:rPr>
              <w:t>6,488,905</w:t>
            </w:r>
          </w:p>
        </w:tc>
      </w:tr>
      <w:tr w:rsidR="00086FF1" w:rsidRPr="00086FF1" w14:paraId="566F27F6" w14:textId="77777777" w:rsidTr="00086FF1">
        <w:trPr>
          <w:trHeight w:val="20"/>
        </w:trPr>
        <w:tc>
          <w:tcPr>
            <w:tcW w:w="3969" w:type="dxa"/>
            <w:vAlign w:val="bottom"/>
          </w:tcPr>
          <w:p w14:paraId="72C80442" w14:textId="77777777" w:rsidR="00086FF1" w:rsidRPr="00086FF1" w:rsidRDefault="00086FF1" w:rsidP="00086FF1">
            <w:pPr>
              <w:tabs>
                <w:tab w:val="center" w:pos="4320"/>
                <w:tab w:val="right" w:pos="8640"/>
              </w:tabs>
              <w:spacing w:before="0" w:after="0"/>
              <w:ind w:left="-101"/>
              <w:rPr>
                <w:color w:val="000000"/>
                <w:sz w:val="18"/>
                <w:szCs w:val="18"/>
              </w:rPr>
            </w:pPr>
            <w:r w:rsidRPr="00086FF1">
              <w:rPr>
                <w:color w:val="000000"/>
                <w:sz w:val="18"/>
                <w:szCs w:val="18"/>
              </w:rPr>
              <w:t>Allowance for diminution in value of inventories</w:t>
            </w:r>
          </w:p>
        </w:tc>
        <w:tc>
          <w:tcPr>
            <w:tcW w:w="1341" w:type="dxa"/>
            <w:vAlign w:val="bottom"/>
          </w:tcPr>
          <w:p w14:paraId="7E5847C4" w14:textId="7E789E35" w:rsidR="00086FF1" w:rsidRPr="00086FF1" w:rsidRDefault="00086FF1" w:rsidP="00086FF1">
            <w:pPr>
              <w:spacing w:before="0" w:after="0"/>
              <w:ind w:right="-72"/>
              <w:jc w:val="right"/>
              <w:rPr>
                <w:sz w:val="18"/>
                <w:szCs w:val="18"/>
              </w:rPr>
            </w:pPr>
            <w:r w:rsidRPr="00086FF1">
              <w:rPr>
                <w:sz w:val="18"/>
                <w:szCs w:val="18"/>
              </w:rPr>
              <w:t>22,019</w:t>
            </w:r>
          </w:p>
        </w:tc>
        <w:tc>
          <w:tcPr>
            <w:tcW w:w="1276" w:type="dxa"/>
            <w:vAlign w:val="bottom"/>
          </w:tcPr>
          <w:p w14:paraId="1BC62AB5" w14:textId="474D4719" w:rsidR="00086FF1" w:rsidRPr="00086FF1" w:rsidRDefault="00086FF1" w:rsidP="00086FF1">
            <w:pPr>
              <w:spacing w:before="0" w:after="0"/>
              <w:ind w:right="-72"/>
              <w:jc w:val="right"/>
              <w:rPr>
                <w:sz w:val="18"/>
                <w:szCs w:val="18"/>
              </w:rPr>
            </w:pPr>
            <w:r w:rsidRPr="00086FF1">
              <w:rPr>
                <w:sz w:val="18"/>
                <w:szCs w:val="18"/>
              </w:rPr>
              <w:t>(22,019)</w:t>
            </w:r>
          </w:p>
        </w:tc>
        <w:tc>
          <w:tcPr>
            <w:tcW w:w="1559" w:type="dxa"/>
          </w:tcPr>
          <w:p w14:paraId="3BB7043A" w14:textId="0F70CE85" w:rsidR="00086FF1" w:rsidRPr="00086FF1" w:rsidRDefault="00086FF1" w:rsidP="00086FF1">
            <w:pPr>
              <w:spacing w:before="0" w:after="0"/>
              <w:ind w:right="-72"/>
              <w:jc w:val="right"/>
              <w:rPr>
                <w:sz w:val="18"/>
                <w:szCs w:val="18"/>
              </w:rPr>
            </w:pPr>
            <w:r w:rsidRPr="00086FF1">
              <w:rPr>
                <w:sz w:val="18"/>
                <w:szCs w:val="18"/>
              </w:rPr>
              <w:t>-</w:t>
            </w:r>
          </w:p>
        </w:tc>
        <w:tc>
          <w:tcPr>
            <w:tcW w:w="1306" w:type="dxa"/>
            <w:vAlign w:val="bottom"/>
          </w:tcPr>
          <w:p w14:paraId="1C612903" w14:textId="211B9F32" w:rsidR="00086FF1" w:rsidRPr="00086FF1" w:rsidRDefault="00086FF1" w:rsidP="00086FF1">
            <w:pPr>
              <w:spacing w:before="0" w:after="0"/>
              <w:ind w:right="-72"/>
              <w:jc w:val="right"/>
              <w:rPr>
                <w:sz w:val="18"/>
                <w:szCs w:val="18"/>
              </w:rPr>
            </w:pPr>
            <w:r w:rsidRPr="00086FF1">
              <w:rPr>
                <w:sz w:val="18"/>
                <w:szCs w:val="18"/>
              </w:rPr>
              <w:t>-</w:t>
            </w:r>
          </w:p>
        </w:tc>
      </w:tr>
      <w:tr w:rsidR="00086FF1" w:rsidRPr="00086FF1" w14:paraId="4D530012" w14:textId="77777777" w:rsidTr="00086FF1">
        <w:trPr>
          <w:trHeight w:val="20"/>
        </w:trPr>
        <w:tc>
          <w:tcPr>
            <w:tcW w:w="3969" w:type="dxa"/>
            <w:vAlign w:val="bottom"/>
          </w:tcPr>
          <w:p w14:paraId="015CFA56" w14:textId="77777777" w:rsidR="00086FF1" w:rsidRPr="00086FF1" w:rsidRDefault="00086FF1" w:rsidP="00086FF1">
            <w:pPr>
              <w:tabs>
                <w:tab w:val="center" w:pos="4320"/>
                <w:tab w:val="right" w:pos="8640"/>
              </w:tabs>
              <w:spacing w:before="0" w:after="0"/>
              <w:ind w:left="-101"/>
              <w:rPr>
                <w:color w:val="000000"/>
                <w:sz w:val="18"/>
                <w:szCs w:val="18"/>
              </w:rPr>
            </w:pPr>
            <w:r w:rsidRPr="00086FF1">
              <w:rPr>
                <w:color w:val="000000"/>
                <w:sz w:val="18"/>
                <w:szCs w:val="18"/>
              </w:rPr>
              <w:t>Employee benefit obligations</w:t>
            </w:r>
          </w:p>
        </w:tc>
        <w:tc>
          <w:tcPr>
            <w:tcW w:w="1341" w:type="dxa"/>
            <w:vAlign w:val="bottom"/>
          </w:tcPr>
          <w:p w14:paraId="66FC7348" w14:textId="168BEECF" w:rsidR="00086FF1" w:rsidRPr="00086FF1" w:rsidRDefault="00086FF1" w:rsidP="00086FF1">
            <w:pPr>
              <w:spacing w:before="0" w:after="0"/>
              <w:ind w:right="-72"/>
              <w:jc w:val="right"/>
              <w:rPr>
                <w:sz w:val="18"/>
                <w:szCs w:val="18"/>
              </w:rPr>
            </w:pPr>
            <w:r w:rsidRPr="00086FF1">
              <w:rPr>
                <w:sz w:val="18"/>
                <w:szCs w:val="18"/>
              </w:rPr>
              <w:t>2,326,678</w:t>
            </w:r>
          </w:p>
        </w:tc>
        <w:tc>
          <w:tcPr>
            <w:tcW w:w="1276" w:type="dxa"/>
            <w:vAlign w:val="bottom"/>
          </w:tcPr>
          <w:p w14:paraId="7DDF7A47" w14:textId="0AE4006C" w:rsidR="00086FF1" w:rsidRPr="00086FF1" w:rsidRDefault="00086FF1" w:rsidP="00086FF1">
            <w:pPr>
              <w:spacing w:before="0" w:after="0"/>
              <w:ind w:right="-72"/>
              <w:jc w:val="right"/>
              <w:rPr>
                <w:sz w:val="18"/>
                <w:szCs w:val="18"/>
              </w:rPr>
            </w:pPr>
            <w:r w:rsidRPr="00086FF1">
              <w:rPr>
                <w:sz w:val="18"/>
                <w:szCs w:val="18"/>
              </w:rPr>
              <w:t>481,915</w:t>
            </w:r>
          </w:p>
        </w:tc>
        <w:tc>
          <w:tcPr>
            <w:tcW w:w="1559" w:type="dxa"/>
          </w:tcPr>
          <w:p w14:paraId="1EA9BEE6" w14:textId="75AF8A99" w:rsidR="00086FF1" w:rsidRPr="00086FF1" w:rsidRDefault="00086FF1" w:rsidP="00086FF1">
            <w:pPr>
              <w:spacing w:before="0" w:after="0"/>
              <w:ind w:right="-72"/>
              <w:jc w:val="right"/>
              <w:rPr>
                <w:sz w:val="18"/>
                <w:szCs w:val="18"/>
              </w:rPr>
            </w:pPr>
            <w:r w:rsidRPr="00086FF1">
              <w:rPr>
                <w:sz w:val="18"/>
                <w:szCs w:val="18"/>
              </w:rPr>
              <w:t>-</w:t>
            </w:r>
          </w:p>
        </w:tc>
        <w:tc>
          <w:tcPr>
            <w:tcW w:w="1306" w:type="dxa"/>
            <w:vAlign w:val="bottom"/>
          </w:tcPr>
          <w:p w14:paraId="0162FB65" w14:textId="7729EE59" w:rsidR="00086FF1" w:rsidRPr="00086FF1" w:rsidRDefault="00086FF1" w:rsidP="00086FF1">
            <w:pPr>
              <w:spacing w:before="0" w:after="0"/>
              <w:ind w:right="-72"/>
              <w:jc w:val="right"/>
              <w:rPr>
                <w:sz w:val="18"/>
                <w:szCs w:val="18"/>
              </w:rPr>
            </w:pPr>
            <w:r w:rsidRPr="00086FF1">
              <w:rPr>
                <w:sz w:val="18"/>
                <w:szCs w:val="18"/>
              </w:rPr>
              <w:t>2,808,593</w:t>
            </w:r>
          </w:p>
        </w:tc>
      </w:tr>
      <w:tr w:rsidR="00086FF1" w:rsidRPr="00086FF1" w14:paraId="16AF7B34" w14:textId="77777777" w:rsidTr="00086FF1">
        <w:trPr>
          <w:trHeight w:val="20"/>
        </w:trPr>
        <w:tc>
          <w:tcPr>
            <w:tcW w:w="3969" w:type="dxa"/>
            <w:vAlign w:val="bottom"/>
          </w:tcPr>
          <w:p w14:paraId="04369D18" w14:textId="77777777" w:rsidR="00086FF1" w:rsidRPr="00086FF1" w:rsidRDefault="00086FF1" w:rsidP="00086FF1">
            <w:pPr>
              <w:tabs>
                <w:tab w:val="center" w:pos="4320"/>
                <w:tab w:val="right" w:pos="8640"/>
              </w:tabs>
              <w:spacing w:before="0" w:after="0"/>
              <w:ind w:left="-101"/>
              <w:rPr>
                <w:color w:val="000000"/>
                <w:sz w:val="18"/>
                <w:szCs w:val="18"/>
              </w:rPr>
            </w:pPr>
            <w:r w:rsidRPr="00086FF1">
              <w:rPr>
                <w:color w:val="000000"/>
                <w:sz w:val="18"/>
                <w:szCs w:val="18"/>
              </w:rPr>
              <w:t>Provision for decommissioning</w:t>
            </w:r>
          </w:p>
        </w:tc>
        <w:tc>
          <w:tcPr>
            <w:tcW w:w="1341" w:type="dxa"/>
            <w:vAlign w:val="bottom"/>
          </w:tcPr>
          <w:p w14:paraId="3E354589" w14:textId="19552BC6" w:rsidR="00086FF1" w:rsidRPr="00086FF1" w:rsidRDefault="00086FF1" w:rsidP="00086FF1">
            <w:pPr>
              <w:spacing w:before="0" w:after="0"/>
              <w:ind w:right="-72"/>
              <w:jc w:val="right"/>
              <w:rPr>
                <w:sz w:val="18"/>
                <w:szCs w:val="18"/>
              </w:rPr>
            </w:pPr>
            <w:r w:rsidRPr="00086FF1">
              <w:rPr>
                <w:sz w:val="18"/>
                <w:szCs w:val="18"/>
              </w:rPr>
              <w:t>1,596,074</w:t>
            </w:r>
          </w:p>
        </w:tc>
        <w:tc>
          <w:tcPr>
            <w:tcW w:w="1276" w:type="dxa"/>
            <w:vAlign w:val="bottom"/>
          </w:tcPr>
          <w:p w14:paraId="1CB96BDE" w14:textId="21323FAD" w:rsidR="00086FF1" w:rsidRPr="00086FF1" w:rsidRDefault="00086FF1" w:rsidP="00086FF1">
            <w:pPr>
              <w:spacing w:before="0" w:after="0"/>
              <w:ind w:right="-72"/>
              <w:jc w:val="right"/>
              <w:rPr>
                <w:sz w:val="18"/>
                <w:szCs w:val="18"/>
              </w:rPr>
            </w:pPr>
            <w:r w:rsidRPr="00086FF1">
              <w:rPr>
                <w:sz w:val="18"/>
                <w:szCs w:val="18"/>
              </w:rPr>
              <w:t>128,980</w:t>
            </w:r>
          </w:p>
        </w:tc>
        <w:tc>
          <w:tcPr>
            <w:tcW w:w="1559" w:type="dxa"/>
          </w:tcPr>
          <w:p w14:paraId="2651E136" w14:textId="6A64F7F4" w:rsidR="00086FF1" w:rsidRPr="00086FF1" w:rsidRDefault="00086FF1" w:rsidP="00086FF1">
            <w:pPr>
              <w:spacing w:before="0" w:after="0"/>
              <w:ind w:right="-72"/>
              <w:jc w:val="right"/>
              <w:rPr>
                <w:sz w:val="18"/>
                <w:szCs w:val="18"/>
              </w:rPr>
            </w:pPr>
            <w:r w:rsidRPr="00086FF1">
              <w:rPr>
                <w:sz w:val="18"/>
                <w:szCs w:val="18"/>
              </w:rPr>
              <w:t>-</w:t>
            </w:r>
          </w:p>
        </w:tc>
        <w:tc>
          <w:tcPr>
            <w:tcW w:w="1306" w:type="dxa"/>
            <w:vAlign w:val="bottom"/>
          </w:tcPr>
          <w:p w14:paraId="106BE7FC" w14:textId="710D4D0D" w:rsidR="00086FF1" w:rsidRPr="00086FF1" w:rsidRDefault="00086FF1" w:rsidP="00086FF1">
            <w:pPr>
              <w:spacing w:before="0" w:after="0"/>
              <w:ind w:right="-72"/>
              <w:jc w:val="right"/>
              <w:rPr>
                <w:sz w:val="18"/>
                <w:szCs w:val="18"/>
              </w:rPr>
            </w:pPr>
            <w:r w:rsidRPr="00086FF1">
              <w:rPr>
                <w:sz w:val="18"/>
                <w:szCs w:val="18"/>
              </w:rPr>
              <w:t>1,725,054</w:t>
            </w:r>
          </w:p>
        </w:tc>
      </w:tr>
      <w:tr w:rsidR="00086FF1" w:rsidRPr="00086FF1" w14:paraId="5601ED1F" w14:textId="77777777" w:rsidTr="00086FF1">
        <w:trPr>
          <w:trHeight w:val="20"/>
        </w:trPr>
        <w:tc>
          <w:tcPr>
            <w:tcW w:w="3969" w:type="dxa"/>
            <w:vAlign w:val="bottom"/>
          </w:tcPr>
          <w:p w14:paraId="65162665" w14:textId="77777777" w:rsidR="00086FF1" w:rsidRPr="00086FF1" w:rsidRDefault="00086FF1" w:rsidP="00086FF1">
            <w:pPr>
              <w:tabs>
                <w:tab w:val="center" w:pos="4320"/>
                <w:tab w:val="right" w:pos="8640"/>
              </w:tabs>
              <w:spacing w:before="0" w:after="0"/>
              <w:ind w:left="-101"/>
              <w:rPr>
                <w:color w:val="000000"/>
                <w:sz w:val="18"/>
                <w:szCs w:val="18"/>
              </w:rPr>
            </w:pPr>
            <w:r w:rsidRPr="00086FF1">
              <w:rPr>
                <w:color w:val="000000"/>
                <w:sz w:val="18"/>
                <w:szCs w:val="18"/>
              </w:rPr>
              <w:t>Liabilities under leases</w:t>
            </w:r>
          </w:p>
        </w:tc>
        <w:tc>
          <w:tcPr>
            <w:tcW w:w="1341" w:type="dxa"/>
            <w:vAlign w:val="bottom"/>
          </w:tcPr>
          <w:p w14:paraId="1DCBECDA" w14:textId="0300602C" w:rsidR="00086FF1" w:rsidRPr="00086FF1" w:rsidRDefault="00086FF1" w:rsidP="00086FF1">
            <w:pPr>
              <w:spacing w:before="0" w:after="0"/>
              <w:ind w:right="-72"/>
              <w:jc w:val="right"/>
              <w:rPr>
                <w:sz w:val="18"/>
                <w:szCs w:val="18"/>
              </w:rPr>
            </w:pPr>
            <w:r w:rsidRPr="00086FF1">
              <w:rPr>
                <w:sz w:val="18"/>
                <w:szCs w:val="18"/>
              </w:rPr>
              <w:t>6,001,724</w:t>
            </w:r>
          </w:p>
        </w:tc>
        <w:tc>
          <w:tcPr>
            <w:tcW w:w="1276" w:type="dxa"/>
            <w:vAlign w:val="bottom"/>
          </w:tcPr>
          <w:p w14:paraId="334A19D9" w14:textId="0D6042B9" w:rsidR="00086FF1" w:rsidRPr="00086FF1" w:rsidRDefault="00086FF1" w:rsidP="00086FF1">
            <w:pPr>
              <w:spacing w:before="0" w:after="0"/>
              <w:ind w:right="-72"/>
              <w:jc w:val="right"/>
              <w:rPr>
                <w:sz w:val="18"/>
                <w:szCs w:val="18"/>
              </w:rPr>
            </w:pPr>
            <w:r w:rsidRPr="00086FF1">
              <w:rPr>
                <w:sz w:val="18"/>
                <w:szCs w:val="18"/>
              </w:rPr>
              <w:t>(2,164,441)</w:t>
            </w:r>
          </w:p>
        </w:tc>
        <w:tc>
          <w:tcPr>
            <w:tcW w:w="1559" w:type="dxa"/>
          </w:tcPr>
          <w:p w14:paraId="74D29C97" w14:textId="3E894CE4" w:rsidR="00086FF1" w:rsidRPr="00086FF1" w:rsidRDefault="00086FF1" w:rsidP="00086FF1">
            <w:pPr>
              <w:spacing w:before="0" w:after="0"/>
              <w:ind w:right="-72"/>
              <w:jc w:val="right"/>
              <w:rPr>
                <w:sz w:val="18"/>
                <w:szCs w:val="18"/>
              </w:rPr>
            </w:pPr>
            <w:r w:rsidRPr="00086FF1">
              <w:rPr>
                <w:sz w:val="18"/>
                <w:szCs w:val="18"/>
              </w:rPr>
              <w:t>-</w:t>
            </w:r>
          </w:p>
        </w:tc>
        <w:tc>
          <w:tcPr>
            <w:tcW w:w="1306" w:type="dxa"/>
            <w:vAlign w:val="bottom"/>
          </w:tcPr>
          <w:p w14:paraId="3CCE6B94" w14:textId="2E39A744" w:rsidR="00086FF1" w:rsidRPr="00086FF1" w:rsidRDefault="00086FF1" w:rsidP="00086FF1">
            <w:pPr>
              <w:spacing w:before="0" w:after="0"/>
              <w:ind w:right="-72"/>
              <w:jc w:val="right"/>
              <w:rPr>
                <w:sz w:val="18"/>
                <w:szCs w:val="18"/>
              </w:rPr>
            </w:pPr>
            <w:r w:rsidRPr="00086FF1">
              <w:rPr>
                <w:sz w:val="18"/>
                <w:szCs w:val="18"/>
              </w:rPr>
              <w:t>3,837,283</w:t>
            </w:r>
          </w:p>
        </w:tc>
      </w:tr>
      <w:tr w:rsidR="00086FF1" w:rsidRPr="00086FF1" w14:paraId="15930384" w14:textId="77777777" w:rsidTr="00086FF1">
        <w:trPr>
          <w:trHeight w:val="20"/>
        </w:trPr>
        <w:tc>
          <w:tcPr>
            <w:tcW w:w="3969" w:type="dxa"/>
            <w:vAlign w:val="bottom"/>
          </w:tcPr>
          <w:p w14:paraId="22F2AEBB" w14:textId="77777777" w:rsidR="00086FF1" w:rsidRPr="00086FF1" w:rsidRDefault="00086FF1" w:rsidP="00086FF1">
            <w:pPr>
              <w:tabs>
                <w:tab w:val="center" w:pos="4320"/>
                <w:tab w:val="right" w:pos="8640"/>
              </w:tabs>
              <w:spacing w:before="0" w:after="0"/>
              <w:ind w:left="-101"/>
              <w:rPr>
                <w:color w:val="000000"/>
                <w:sz w:val="18"/>
                <w:szCs w:val="18"/>
              </w:rPr>
            </w:pPr>
          </w:p>
        </w:tc>
        <w:tc>
          <w:tcPr>
            <w:tcW w:w="1341" w:type="dxa"/>
            <w:tcBorders>
              <w:top w:val="single" w:sz="4" w:space="0" w:color="auto"/>
            </w:tcBorders>
            <w:shd w:val="clear" w:color="auto" w:fill="auto"/>
            <w:vAlign w:val="bottom"/>
          </w:tcPr>
          <w:p w14:paraId="5326080F" w14:textId="77777777" w:rsidR="00086FF1" w:rsidRPr="00086FF1" w:rsidRDefault="00086FF1" w:rsidP="00086FF1">
            <w:pPr>
              <w:spacing w:before="0" w:after="0"/>
              <w:ind w:right="-72"/>
              <w:jc w:val="right"/>
              <w:rPr>
                <w:sz w:val="18"/>
                <w:szCs w:val="18"/>
              </w:rPr>
            </w:pPr>
          </w:p>
        </w:tc>
        <w:tc>
          <w:tcPr>
            <w:tcW w:w="1276" w:type="dxa"/>
            <w:tcBorders>
              <w:top w:val="single" w:sz="4" w:space="0" w:color="auto"/>
            </w:tcBorders>
            <w:shd w:val="clear" w:color="auto" w:fill="auto"/>
            <w:vAlign w:val="bottom"/>
          </w:tcPr>
          <w:p w14:paraId="75101644" w14:textId="77777777" w:rsidR="00086FF1" w:rsidRPr="00086FF1" w:rsidRDefault="00086FF1" w:rsidP="00086FF1">
            <w:pPr>
              <w:spacing w:before="0" w:after="0"/>
              <w:ind w:right="-72"/>
              <w:jc w:val="right"/>
              <w:rPr>
                <w:sz w:val="18"/>
                <w:szCs w:val="18"/>
              </w:rPr>
            </w:pPr>
          </w:p>
        </w:tc>
        <w:tc>
          <w:tcPr>
            <w:tcW w:w="1559" w:type="dxa"/>
            <w:tcBorders>
              <w:top w:val="single" w:sz="4" w:space="0" w:color="auto"/>
            </w:tcBorders>
          </w:tcPr>
          <w:p w14:paraId="1553B632" w14:textId="77777777" w:rsidR="00086FF1" w:rsidRPr="00086FF1" w:rsidRDefault="00086FF1" w:rsidP="00086FF1">
            <w:pPr>
              <w:spacing w:before="0" w:after="0"/>
              <w:ind w:right="-72"/>
              <w:jc w:val="right"/>
              <w:rPr>
                <w:sz w:val="18"/>
                <w:szCs w:val="18"/>
              </w:rPr>
            </w:pPr>
          </w:p>
        </w:tc>
        <w:tc>
          <w:tcPr>
            <w:tcW w:w="1306" w:type="dxa"/>
            <w:tcBorders>
              <w:top w:val="single" w:sz="4" w:space="0" w:color="auto"/>
            </w:tcBorders>
            <w:shd w:val="clear" w:color="auto" w:fill="auto"/>
            <w:vAlign w:val="bottom"/>
          </w:tcPr>
          <w:p w14:paraId="05332159" w14:textId="176EEBAB" w:rsidR="00086FF1" w:rsidRPr="00086FF1" w:rsidRDefault="00086FF1" w:rsidP="00086FF1">
            <w:pPr>
              <w:spacing w:before="0" w:after="0"/>
              <w:ind w:right="-72"/>
              <w:jc w:val="right"/>
              <w:rPr>
                <w:sz w:val="18"/>
                <w:szCs w:val="18"/>
              </w:rPr>
            </w:pPr>
          </w:p>
        </w:tc>
      </w:tr>
      <w:tr w:rsidR="00086FF1" w:rsidRPr="00086FF1" w14:paraId="0D97C6C3" w14:textId="77777777" w:rsidTr="00086FF1">
        <w:trPr>
          <w:trHeight w:val="20"/>
        </w:trPr>
        <w:tc>
          <w:tcPr>
            <w:tcW w:w="3969" w:type="dxa"/>
            <w:vAlign w:val="bottom"/>
          </w:tcPr>
          <w:p w14:paraId="43FA8A90" w14:textId="77777777" w:rsidR="00086FF1" w:rsidRPr="00086FF1" w:rsidRDefault="00086FF1" w:rsidP="00086FF1">
            <w:pPr>
              <w:tabs>
                <w:tab w:val="center" w:pos="4320"/>
                <w:tab w:val="right" w:pos="8640"/>
              </w:tabs>
              <w:spacing w:before="0" w:after="0"/>
              <w:ind w:left="-101"/>
              <w:rPr>
                <w:color w:val="000000"/>
                <w:sz w:val="18"/>
                <w:szCs w:val="18"/>
              </w:rPr>
            </w:pPr>
          </w:p>
        </w:tc>
        <w:tc>
          <w:tcPr>
            <w:tcW w:w="1341" w:type="dxa"/>
            <w:tcBorders>
              <w:bottom w:val="single" w:sz="4" w:space="0" w:color="auto"/>
            </w:tcBorders>
            <w:shd w:val="clear" w:color="auto" w:fill="auto"/>
            <w:vAlign w:val="bottom"/>
          </w:tcPr>
          <w:p w14:paraId="7DA28535" w14:textId="5ABDF0F1"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14,622,572</w:t>
            </w:r>
          </w:p>
        </w:tc>
        <w:tc>
          <w:tcPr>
            <w:tcW w:w="1276" w:type="dxa"/>
            <w:tcBorders>
              <w:bottom w:val="single" w:sz="4" w:space="0" w:color="auto"/>
            </w:tcBorders>
            <w:shd w:val="clear" w:color="auto" w:fill="auto"/>
            <w:vAlign w:val="bottom"/>
          </w:tcPr>
          <w:p w14:paraId="5EDD4CB8" w14:textId="4E05A947"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237,263</w:t>
            </w:r>
          </w:p>
        </w:tc>
        <w:tc>
          <w:tcPr>
            <w:tcW w:w="1559" w:type="dxa"/>
            <w:tcBorders>
              <w:bottom w:val="single" w:sz="4" w:space="0" w:color="auto"/>
            </w:tcBorders>
          </w:tcPr>
          <w:p w14:paraId="49C196C1" w14:textId="3457AD55"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w:t>
            </w:r>
          </w:p>
        </w:tc>
        <w:tc>
          <w:tcPr>
            <w:tcW w:w="1306" w:type="dxa"/>
            <w:tcBorders>
              <w:bottom w:val="single" w:sz="4" w:space="0" w:color="auto"/>
            </w:tcBorders>
            <w:shd w:val="clear" w:color="auto" w:fill="auto"/>
            <w:vAlign w:val="bottom"/>
          </w:tcPr>
          <w:p w14:paraId="6AD52275" w14:textId="4781630C"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14,859,835</w:t>
            </w:r>
          </w:p>
        </w:tc>
      </w:tr>
      <w:tr w:rsidR="00086FF1" w:rsidRPr="00086FF1" w14:paraId="19BDF536" w14:textId="77777777" w:rsidTr="00086FF1">
        <w:trPr>
          <w:trHeight w:val="20"/>
        </w:trPr>
        <w:tc>
          <w:tcPr>
            <w:tcW w:w="3969" w:type="dxa"/>
            <w:vAlign w:val="bottom"/>
          </w:tcPr>
          <w:p w14:paraId="12B0DBD1" w14:textId="77777777" w:rsidR="00086FF1" w:rsidRPr="00086FF1" w:rsidRDefault="00086FF1" w:rsidP="00086FF1">
            <w:pPr>
              <w:tabs>
                <w:tab w:val="center" w:pos="4320"/>
                <w:tab w:val="right" w:pos="8640"/>
              </w:tabs>
              <w:spacing w:before="0" w:after="0"/>
              <w:ind w:left="-101"/>
              <w:rPr>
                <w:color w:val="000000"/>
                <w:sz w:val="18"/>
                <w:szCs w:val="18"/>
              </w:rPr>
            </w:pPr>
          </w:p>
        </w:tc>
        <w:tc>
          <w:tcPr>
            <w:tcW w:w="1341" w:type="dxa"/>
            <w:tcBorders>
              <w:top w:val="single" w:sz="4" w:space="0" w:color="auto"/>
            </w:tcBorders>
            <w:vAlign w:val="bottom"/>
          </w:tcPr>
          <w:p w14:paraId="25EDA483"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276" w:type="dxa"/>
            <w:tcBorders>
              <w:top w:val="single" w:sz="4" w:space="0" w:color="auto"/>
            </w:tcBorders>
            <w:vAlign w:val="bottom"/>
          </w:tcPr>
          <w:p w14:paraId="28CD0949"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559" w:type="dxa"/>
            <w:tcBorders>
              <w:top w:val="single" w:sz="4" w:space="0" w:color="auto"/>
            </w:tcBorders>
          </w:tcPr>
          <w:p w14:paraId="6C4D0E51"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306" w:type="dxa"/>
            <w:tcBorders>
              <w:top w:val="single" w:sz="4" w:space="0" w:color="auto"/>
            </w:tcBorders>
            <w:vAlign w:val="bottom"/>
          </w:tcPr>
          <w:p w14:paraId="5CEA0B3C" w14:textId="22C14A53" w:rsidR="00086FF1" w:rsidRPr="00086FF1" w:rsidRDefault="00086FF1" w:rsidP="00086FF1">
            <w:pPr>
              <w:tabs>
                <w:tab w:val="center" w:pos="4320"/>
                <w:tab w:val="right" w:pos="8640"/>
              </w:tabs>
              <w:spacing w:before="0" w:after="0"/>
              <w:ind w:right="-72"/>
              <w:jc w:val="right"/>
              <w:rPr>
                <w:color w:val="000000"/>
                <w:sz w:val="18"/>
                <w:szCs w:val="18"/>
              </w:rPr>
            </w:pPr>
          </w:p>
        </w:tc>
      </w:tr>
      <w:tr w:rsidR="00086FF1" w:rsidRPr="00086FF1" w14:paraId="447FFFCF" w14:textId="77777777" w:rsidTr="00086FF1">
        <w:trPr>
          <w:trHeight w:val="20"/>
        </w:trPr>
        <w:tc>
          <w:tcPr>
            <w:tcW w:w="3969" w:type="dxa"/>
            <w:vAlign w:val="bottom"/>
          </w:tcPr>
          <w:p w14:paraId="2774C820" w14:textId="77777777" w:rsidR="00086FF1" w:rsidRPr="00086FF1" w:rsidRDefault="00086FF1" w:rsidP="00086FF1">
            <w:pPr>
              <w:tabs>
                <w:tab w:val="center" w:pos="4320"/>
                <w:tab w:val="right" w:pos="8640"/>
              </w:tabs>
              <w:spacing w:before="0" w:after="0"/>
              <w:ind w:left="-101"/>
              <w:rPr>
                <w:color w:val="000000"/>
                <w:sz w:val="18"/>
                <w:szCs w:val="18"/>
              </w:rPr>
            </w:pPr>
            <w:r w:rsidRPr="00086FF1">
              <w:rPr>
                <w:b/>
                <w:color w:val="000000"/>
                <w:sz w:val="18"/>
                <w:szCs w:val="18"/>
              </w:rPr>
              <w:t>Deferred tax liabilities</w:t>
            </w:r>
          </w:p>
        </w:tc>
        <w:tc>
          <w:tcPr>
            <w:tcW w:w="1341" w:type="dxa"/>
            <w:vAlign w:val="bottom"/>
          </w:tcPr>
          <w:p w14:paraId="462E2D3F"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276" w:type="dxa"/>
            <w:vAlign w:val="bottom"/>
          </w:tcPr>
          <w:p w14:paraId="748A9782"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559" w:type="dxa"/>
          </w:tcPr>
          <w:p w14:paraId="0B7CD0C1"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306" w:type="dxa"/>
            <w:vAlign w:val="bottom"/>
          </w:tcPr>
          <w:p w14:paraId="03E35D54" w14:textId="632B3428" w:rsidR="00086FF1" w:rsidRPr="00086FF1" w:rsidRDefault="00086FF1" w:rsidP="00086FF1">
            <w:pPr>
              <w:tabs>
                <w:tab w:val="center" w:pos="4320"/>
                <w:tab w:val="right" w:pos="8640"/>
              </w:tabs>
              <w:spacing w:before="0" w:after="0"/>
              <w:ind w:right="-72"/>
              <w:jc w:val="right"/>
              <w:rPr>
                <w:color w:val="000000"/>
                <w:sz w:val="18"/>
                <w:szCs w:val="18"/>
              </w:rPr>
            </w:pPr>
          </w:p>
        </w:tc>
      </w:tr>
      <w:tr w:rsidR="00086FF1" w:rsidRPr="00086FF1" w14:paraId="448793FF" w14:textId="77777777" w:rsidTr="00086FF1">
        <w:trPr>
          <w:trHeight w:val="20"/>
        </w:trPr>
        <w:tc>
          <w:tcPr>
            <w:tcW w:w="3969" w:type="dxa"/>
            <w:vAlign w:val="bottom"/>
          </w:tcPr>
          <w:p w14:paraId="7D858D0D" w14:textId="6A3C1F3F" w:rsidR="00086FF1" w:rsidRPr="00086FF1" w:rsidRDefault="00086FF1" w:rsidP="00086FF1">
            <w:pPr>
              <w:tabs>
                <w:tab w:val="center" w:pos="4320"/>
                <w:tab w:val="right" w:pos="8640"/>
              </w:tabs>
              <w:spacing w:before="0" w:after="0"/>
              <w:ind w:left="-101"/>
              <w:rPr>
                <w:color w:val="000000"/>
                <w:sz w:val="18"/>
                <w:szCs w:val="18"/>
              </w:rPr>
            </w:pPr>
            <w:r w:rsidRPr="00086FF1">
              <w:rPr>
                <w:color w:val="000000"/>
                <w:sz w:val="18"/>
                <w:szCs w:val="18"/>
              </w:rPr>
              <w:t>Right</w:t>
            </w:r>
            <w:r w:rsidR="006923A8">
              <w:rPr>
                <w:color w:val="000000"/>
                <w:sz w:val="18"/>
                <w:szCs w:val="18"/>
              </w:rPr>
              <w:t>-</w:t>
            </w:r>
            <w:r w:rsidRPr="00086FF1">
              <w:rPr>
                <w:color w:val="000000"/>
                <w:sz w:val="18"/>
                <w:szCs w:val="18"/>
              </w:rPr>
              <w:t>of</w:t>
            </w:r>
            <w:r w:rsidR="006923A8">
              <w:rPr>
                <w:color w:val="000000"/>
                <w:sz w:val="18"/>
                <w:szCs w:val="18"/>
              </w:rPr>
              <w:t>-</w:t>
            </w:r>
            <w:r w:rsidRPr="00086FF1">
              <w:rPr>
                <w:color w:val="000000"/>
                <w:sz w:val="18"/>
                <w:szCs w:val="18"/>
              </w:rPr>
              <w:t>use assets</w:t>
            </w:r>
          </w:p>
        </w:tc>
        <w:tc>
          <w:tcPr>
            <w:tcW w:w="1341" w:type="dxa"/>
            <w:tcBorders>
              <w:bottom w:val="single" w:sz="4" w:space="0" w:color="auto"/>
            </w:tcBorders>
            <w:vAlign w:val="bottom"/>
          </w:tcPr>
          <w:p w14:paraId="0781184C" w14:textId="44494D0F"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(4,567,058)</w:t>
            </w:r>
          </w:p>
        </w:tc>
        <w:tc>
          <w:tcPr>
            <w:tcW w:w="1276" w:type="dxa"/>
            <w:tcBorders>
              <w:bottom w:val="single" w:sz="4" w:space="0" w:color="auto"/>
            </w:tcBorders>
            <w:vAlign w:val="bottom"/>
          </w:tcPr>
          <w:p w14:paraId="7E8DD6B9" w14:textId="5CD8853C"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893,300</w:t>
            </w:r>
          </w:p>
        </w:tc>
        <w:tc>
          <w:tcPr>
            <w:tcW w:w="1559" w:type="dxa"/>
            <w:tcBorders>
              <w:bottom w:val="single" w:sz="4" w:space="0" w:color="auto"/>
            </w:tcBorders>
          </w:tcPr>
          <w:p w14:paraId="028818BA" w14:textId="22A15BF0"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w:t>
            </w:r>
          </w:p>
        </w:tc>
        <w:tc>
          <w:tcPr>
            <w:tcW w:w="1306" w:type="dxa"/>
            <w:tcBorders>
              <w:bottom w:val="single" w:sz="4" w:space="0" w:color="auto"/>
            </w:tcBorders>
            <w:vAlign w:val="bottom"/>
          </w:tcPr>
          <w:p w14:paraId="2273837A" w14:textId="4E613702"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(3,673,758)</w:t>
            </w:r>
          </w:p>
        </w:tc>
      </w:tr>
      <w:tr w:rsidR="00086FF1" w:rsidRPr="00086FF1" w14:paraId="77B8DA5D" w14:textId="77777777" w:rsidTr="00086FF1">
        <w:trPr>
          <w:trHeight w:val="20"/>
        </w:trPr>
        <w:tc>
          <w:tcPr>
            <w:tcW w:w="3969" w:type="dxa"/>
            <w:vAlign w:val="bottom"/>
          </w:tcPr>
          <w:p w14:paraId="20456BB7" w14:textId="77777777" w:rsidR="00086FF1" w:rsidRPr="00086FF1" w:rsidRDefault="00086FF1" w:rsidP="00086FF1">
            <w:pPr>
              <w:tabs>
                <w:tab w:val="center" w:pos="4320"/>
                <w:tab w:val="right" w:pos="8640"/>
              </w:tabs>
              <w:spacing w:before="0" w:after="0"/>
              <w:ind w:left="-101"/>
              <w:rPr>
                <w:b/>
                <w:color w:val="000000"/>
                <w:sz w:val="18"/>
                <w:szCs w:val="18"/>
              </w:rPr>
            </w:pPr>
          </w:p>
        </w:tc>
        <w:tc>
          <w:tcPr>
            <w:tcW w:w="1341" w:type="dxa"/>
            <w:tcBorders>
              <w:top w:val="single" w:sz="4" w:space="0" w:color="auto"/>
            </w:tcBorders>
            <w:shd w:val="clear" w:color="auto" w:fill="auto"/>
            <w:vAlign w:val="bottom"/>
          </w:tcPr>
          <w:p w14:paraId="2242094C"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276" w:type="dxa"/>
            <w:tcBorders>
              <w:top w:val="single" w:sz="4" w:space="0" w:color="auto"/>
            </w:tcBorders>
            <w:shd w:val="clear" w:color="auto" w:fill="auto"/>
            <w:vAlign w:val="bottom"/>
          </w:tcPr>
          <w:p w14:paraId="5A6B7CD4"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559" w:type="dxa"/>
            <w:tcBorders>
              <w:top w:val="single" w:sz="4" w:space="0" w:color="auto"/>
            </w:tcBorders>
          </w:tcPr>
          <w:p w14:paraId="5F3925A0" w14:textId="77777777" w:rsidR="00086FF1" w:rsidRPr="00086FF1" w:rsidRDefault="00086FF1" w:rsidP="00086FF1">
            <w:pPr>
              <w:tabs>
                <w:tab w:val="center" w:pos="4320"/>
                <w:tab w:val="right" w:pos="8640"/>
              </w:tabs>
              <w:spacing w:before="0" w:after="0"/>
              <w:ind w:right="-72"/>
              <w:jc w:val="right"/>
              <w:rPr>
                <w:color w:val="000000"/>
                <w:sz w:val="18"/>
                <w:szCs w:val="18"/>
              </w:rPr>
            </w:pPr>
          </w:p>
        </w:tc>
        <w:tc>
          <w:tcPr>
            <w:tcW w:w="1306" w:type="dxa"/>
            <w:tcBorders>
              <w:top w:val="single" w:sz="4" w:space="0" w:color="auto"/>
            </w:tcBorders>
            <w:shd w:val="clear" w:color="auto" w:fill="auto"/>
            <w:vAlign w:val="bottom"/>
          </w:tcPr>
          <w:p w14:paraId="68A0B125" w14:textId="3A29589C" w:rsidR="00086FF1" w:rsidRPr="00086FF1" w:rsidRDefault="00086FF1" w:rsidP="00086FF1">
            <w:pPr>
              <w:tabs>
                <w:tab w:val="center" w:pos="4320"/>
                <w:tab w:val="right" w:pos="8640"/>
              </w:tabs>
              <w:spacing w:before="0" w:after="0"/>
              <w:ind w:right="-72"/>
              <w:jc w:val="right"/>
              <w:rPr>
                <w:color w:val="000000"/>
                <w:sz w:val="18"/>
                <w:szCs w:val="18"/>
              </w:rPr>
            </w:pPr>
          </w:p>
        </w:tc>
      </w:tr>
      <w:tr w:rsidR="00086FF1" w:rsidRPr="00086FF1" w14:paraId="1C3804D0" w14:textId="77777777" w:rsidTr="00086FF1">
        <w:trPr>
          <w:trHeight w:val="20"/>
        </w:trPr>
        <w:tc>
          <w:tcPr>
            <w:tcW w:w="3969" w:type="dxa"/>
            <w:vAlign w:val="bottom"/>
          </w:tcPr>
          <w:p w14:paraId="099E20A4" w14:textId="77777777" w:rsidR="00086FF1" w:rsidRPr="00086FF1" w:rsidRDefault="00086FF1" w:rsidP="00086FF1">
            <w:pPr>
              <w:tabs>
                <w:tab w:val="center" w:pos="4320"/>
                <w:tab w:val="right" w:pos="8640"/>
              </w:tabs>
              <w:spacing w:before="0" w:after="0"/>
              <w:ind w:left="-101"/>
              <w:rPr>
                <w:b/>
                <w:color w:val="000000"/>
                <w:sz w:val="18"/>
                <w:szCs w:val="18"/>
              </w:rPr>
            </w:pPr>
            <w:r w:rsidRPr="00086FF1">
              <w:rPr>
                <w:b/>
                <w:color w:val="000000"/>
                <w:sz w:val="18"/>
                <w:szCs w:val="18"/>
              </w:rPr>
              <w:t>Deferred income taxes (net)</w:t>
            </w:r>
          </w:p>
        </w:tc>
        <w:tc>
          <w:tcPr>
            <w:tcW w:w="1341" w:type="dxa"/>
            <w:tcBorders>
              <w:bottom w:val="single" w:sz="4" w:space="0" w:color="auto"/>
            </w:tcBorders>
            <w:shd w:val="clear" w:color="auto" w:fill="auto"/>
            <w:vAlign w:val="bottom"/>
          </w:tcPr>
          <w:p w14:paraId="1256FAFD" w14:textId="571506BF"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10,055,514</w:t>
            </w:r>
          </w:p>
        </w:tc>
        <w:tc>
          <w:tcPr>
            <w:tcW w:w="1276" w:type="dxa"/>
            <w:tcBorders>
              <w:bottom w:val="single" w:sz="4" w:space="0" w:color="auto"/>
            </w:tcBorders>
            <w:shd w:val="clear" w:color="auto" w:fill="auto"/>
            <w:vAlign w:val="bottom"/>
          </w:tcPr>
          <w:p w14:paraId="2DE7735C" w14:textId="00A766C3"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1,130,563</w:t>
            </w:r>
          </w:p>
        </w:tc>
        <w:tc>
          <w:tcPr>
            <w:tcW w:w="1559" w:type="dxa"/>
            <w:tcBorders>
              <w:bottom w:val="single" w:sz="4" w:space="0" w:color="auto"/>
            </w:tcBorders>
          </w:tcPr>
          <w:p w14:paraId="7EE83FD4" w14:textId="2350D9A9"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w:t>
            </w:r>
          </w:p>
        </w:tc>
        <w:tc>
          <w:tcPr>
            <w:tcW w:w="1306" w:type="dxa"/>
            <w:tcBorders>
              <w:bottom w:val="single" w:sz="4" w:space="0" w:color="auto"/>
            </w:tcBorders>
            <w:shd w:val="clear" w:color="auto" w:fill="auto"/>
            <w:vAlign w:val="bottom"/>
          </w:tcPr>
          <w:p w14:paraId="234153C9" w14:textId="2E654A83" w:rsidR="00086FF1" w:rsidRPr="00086FF1" w:rsidRDefault="00086FF1" w:rsidP="00086FF1">
            <w:pPr>
              <w:tabs>
                <w:tab w:val="center" w:pos="4320"/>
                <w:tab w:val="right" w:pos="8640"/>
              </w:tabs>
              <w:spacing w:before="0" w:after="0"/>
              <w:ind w:right="-72"/>
              <w:jc w:val="right"/>
              <w:rPr>
                <w:color w:val="000000"/>
                <w:sz w:val="18"/>
                <w:szCs w:val="18"/>
              </w:rPr>
            </w:pPr>
            <w:r w:rsidRPr="00086FF1">
              <w:rPr>
                <w:color w:val="000000"/>
                <w:sz w:val="18"/>
                <w:szCs w:val="18"/>
              </w:rPr>
              <w:t>11,186,077</w:t>
            </w:r>
          </w:p>
        </w:tc>
      </w:tr>
    </w:tbl>
    <w:p w14:paraId="2C1D5B48" w14:textId="77777777" w:rsidR="007A5A72" w:rsidRPr="00235640" w:rsidRDefault="007A5A72" w:rsidP="00755620">
      <w:pPr>
        <w:rPr>
          <w:rFonts w:ascii="Arial" w:eastAsia="Arial" w:hAnsi="Arial" w:cs="Arial"/>
          <w:sz w:val="18"/>
          <w:szCs w:val="18"/>
        </w:rPr>
      </w:pPr>
    </w:p>
    <w:p w14:paraId="368E539E" w14:textId="77777777" w:rsidR="00986262" w:rsidRDefault="00BE68BC">
      <w:pPr>
        <w:rPr>
          <w:rFonts w:ascii="Arial" w:eastAsia="Arial" w:hAnsi="Arial" w:cs="Arial"/>
          <w:sz w:val="18"/>
          <w:szCs w:val="18"/>
        </w:rPr>
      </w:pPr>
      <w:r w:rsidRPr="00BE68BC">
        <w:rPr>
          <w:rFonts w:ascii="Arial" w:eastAsia="Arial" w:hAnsi="Arial" w:cs="Arial"/>
          <w:sz w:val="18"/>
          <w:szCs w:val="18"/>
        </w:rPr>
        <w:t xml:space="preserve">Deferred tax assets for unused tax losses carried forward are recognized to the extent that it is probable that future taxable profit will be available against which tax benefits can be utilised. </w:t>
      </w:r>
    </w:p>
    <w:p w14:paraId="3282FF25" w14:textId="6BDEFDF1" w:rsidR="00086FF1" w:rsidRDefault="00086FF1">
      <w:pPr>
        <w:rPr>
          <w:rFonts w:ascii="Arial" w:eastAsia="Arial" w:hAnsi="Arial" w:cs="Arial"/>
          <w:sz w:val="18"/>
          <w:szCs w:val="18"/>
        </w:rPr>
      </w:pPr>
    </w:p>
    <w:p w14:paraId="4B3DAB33" w14:textId="77777777" w:rsidR="00086FF1" w:rsidRDefault="00086FF1">
      <w:pPr>
        <w:rPr>
          <w:rFonts w:ascii="Arial" w:eastAsia="Arial" w:hAnsi="Arial" w:cs="Arial"/>
          <w:sz w:val="18"/>
          <w:szCs w:val="18"/>
        </w:rPr>
      </w:pPr>
    </w:p>
    <w:p w14:paraId="69EFC806" w14:textId="66830402" w:rsidR="00235640" w:rsidRDefault="00235640">
      <w:pPr>
        <w:rPr>
          <w:rFonts w:ascii="Arial" w:eastAsia="Arial" w:hAnsi="Arial" w:cs="Arial"/>
          <w:sz w:val="18"/>
          <w:szCs w:val="18"/>
        </w:rPr>
      </w:pPr>
      <w:r>
        <w:rPr>
          <w:rFonts w:ascii="Arial" w:eastAsia="Arial" w:hAnsi="Arial" w:cs="Arial"/>
          <w:sz w:val="18"/>
          <w:szCs w:val="18"/>
        </w:rPr>
        <w:br w:type="page"/>
      </w:r>
    </w:p>
    <w:tbl>
      <w:tblPr>
        <w:tblStyle w:val="afffffffffff4"/>
        <w:tblW w:w="9450" w:type="dxa"/>
        <w:tblInd w:w="18" w:type="dxa"/>
        <w:tblLayout w:type="fixed"/>
        <w:tblLook w:val="0000" w:firstRow="0" w:lastRow="0" w:firstColumn="0" w:lastColumn="0" w:noHBand="0" w:noVBand="0"/>
      </w:tblPr>
      <w:tblGrid>
        <w:gridCol w:w="9450"/>
      </w:tblGrid>
      <w:tr w:rsidR="007A5A72" w:rsidRPr="00235640" w14:paraId="200D8A53" w14:textId="77777777">
        <w:trPr>
          <w:trHeight w:val="389"/>
        </w:trPr>
        <w:tc>
          <w:tcPr>
            <w:tcW w:w="9450" w:type="dxa"/>
            <w:shd w:val="clear" w:color="auto" w:fill="FFA543"/>
            <w:vAlign w:val="center"/>
          </w:tcPr>
          <w:p w14:paraId="6FA8212C" w14:textId="6FCEB1F1" w:rsidR="007A5A72" w:rsidRPr="00235640" w:rsidRDefault="002A7965">
            <w:pPr>
              <w:ind w:left="434" w:hanging="434"/>
              <w:rPr>
                <w:rFonts w:ascii="Arial" w:eastAsia="Arial" w:hAnsi="Arial" w:cs="Arial"/>
                <w:b/>
                <w:color w:val="FFFFFF"/>
                <w:sz w:val="18"/>
                <w:szCs w:val="18"/>
              </w:rPr>
            </w:pPr>
            <w:r w:rsidRPr="00235640">
              <w:rPr>
                <w:rFonts w:ascii="Arial" w:eastAsia="Arial" w:hAnsi="Arial" w:cs="Arial"/>
                <w:b/>
                <w:color w:val="FFFFFF"/>
                <w:sz w:val="18"/>
                <w:szCs w:val="18"/>
              </w:rPr>
              <w:lastRenderedPageBreak/>
              <w:t>2</w:t>
            </w:r>
            <w:r w:rsidR="00AA6F42">
              <w:rPr>
                <w:rFonts w:ascii="Arial" w:eastAsia="Arial" w:hAnsi="Arial" w:cs="Arial"/>
                <w:b/>
                <w:color w:val="FFFFFF"/>
                <w:sz w:val="18"/>
                <w:szCs w:val="18"/>
              </w:rPr>
              <w:t>0</w:t>
            </w:r>
            <w:r w:rsidR="0032140B" w:rsidRPr="00235640">
              <w:rPr>
                <w:rFonts w:ascii="Arial" w:eastAsia="Arial" w:hAnsi="Arial" w:cs="Arial"/>
                <w:b/>
                <w:color w:val="FFFFFF"/>
                <w:sz w:val="18"/>
                <w:szCs w:val="18"/>
              </w:rPr>
              <w:tab/>
              <w:t>Borrowings</w:t>
            </w:r>
          </w:p>
        </w:tc>
      </w:tr>
    </w:tbl>
    <w:p w14:paraId="42805703" w14:textId="77777777" w:rsidR="007A5A72" w:rsidRPr="00235640" w:rsidRDefault="007A5A72">
      <w:pPr>
        <w:ind w:left="540" w:hanging="540"/>
        <w:jc w:val="left"/>
        <w:rPr>
          <w:rFonts w:ascii="Arial" w:eastAsia="Arial" w:hAnsi="Arial" w:cs="Arial"/>
          <w:b/>
          <w:sz w:val="18"/>
          <w:szCs w:val="18"/>
        </w:rPr>
      </w:pPr>
    </w:p>
    <w:tbl>
      <w:tblPr>
        <w:tblStyle w:val="afffffffffff5"/>
        <w:tblW w:w="9450" w:type="dxa"/>
        <w:tblLayout w:type="fixed"/>
        <w:tblLook w:val="0000" w:firstRow="0" w:lastRow="0" w:firstColumn="0" w:lastColumn="0" w:noHBand="0" w:noVBand="0"/>
      </w:tblPr>
      <w:tblGrid>
        <w:gridCol w:w="4266"/>
        <w:gridCol w:w="1296"/>
        <w:gridCol w:w="1296"/>
        <w:gridCol w:w="1296"/>
        <w:gridCol w:w="1296"/>
      </w:tblGrid>
      <w:tr w:rsidR="007A5A72" w:rsidRPr="00235640" w14:paraId="665FC8CD" w14:textId="77777777" w:rsidTr="00685F2C">
        <w:tc>
          <w:tcPr>
            <w:tcW w:w="4266" w:type="dxa"/>
            <w:vAlign w:val="bottom"/>
          </w:tcPr>
          <w:p w14:paraId="5096E528" w14:textId="77777777" w:rsidR="007A5A72" w:rsidRPr="00235640" w:rsidRDefault="007A5A72" w:rsidP="00755620">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47E20BEB" w14:textId="77777777" w:rsidR="007A5A72" w:rsidRPr="00235640" w:rsidRDefault="0032140B" w:rsidP="00755620">
            <w:pPr>
              <w:spacing w:before="0" w:after="0"/>
              <w:ind w:right="-72"/>
              <w:jc w:val="center"/>
              <w:rPr>
                <w:b/>
                <w:sz w:val="18"/>
                <w:szCs w:val="18"/>
              </w:rPr>
            </w:pPr>
            <w:r w:rsidRPr="00235640">
              <w:rPr>
                <w:b/>
                <w:sz w:val="18"/>
                <w:szCs w:val="18"/>
              </w:rPr>
              <w:t xml:space="preserve">Consolidated </w:t>
            </w:r>
          </w:p>
          <w:p w14:paraId="45F00EC9" w14:textId="77777777" w:rsidR="007A5A72" w:rsidRPr="00235640" w:rsidRDefault="0032140B" w:rsidP="00755620">
            <w:pPr>
              <w:spacing w:before="0" w:after="0"/>
              <w:ind w:right="-72"/>
              <w:jc w:val="center"/>
              <w:rPr>
                <w:b/>
                <w:sz w:val="18"/>
                <w:szCs w:val="18"/>
              </w:rPr>
            </w:pPr>
            <w:r w:rsidRPr="00235640">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25741BC0" w14:textId="77777777" w:rsidR="007A5A72" w:rsidRPr="00235640" w:rsidRDefault="0032140B" w:rsidP="00755620">
            <w:pPr>
              <w:spacing w:before="0" w:after="0"/>
              <w:ind w:right="-72"/>
              <w:jc w:val="center"/>
              <w:rPr>
                <w:b/>
                <w:sz w:val="18"/>
                <w:szCs w:val="18"/>
              </w:rPr>
            </w:pPr>
            <w:r w:rsidRPr="00235640">
              <w:rPr>
                <w:b/>
                <w:sz w:val="18"/>
                <w:szCs w:val="18"/>
              </w:rPr>
              <w:t xml:space="preserve">Separate </w:t>
            </w:r>
          </w:p>
          <w:p w14:paraId="72594959" w14:textId="77777777" w:rsidR="007A5A72" w:rsidRPr="00235640" w:rsidRDefault="0032140B" w:rsidP="00755620">
            <w:pPr>
              <w:spacing w:before="0" w:after="0"/>
              <w:ind w:right="-72"/>
              <w:jc w:val="center"/>
              <w:rPr>
                <w:b/>
                <w:sz w:val="18"/>
                <w:szCs w:val="18"/>
              </w:rPr>
            </w:pPr>
            <w:r w:rsidRPr="00235640">
              <w:rPr>
                <w:b/>
                <w:sz w:val="18"/>
                <w:szCs w:val="18"/>
              </w:rPr>
              <w:t>financial statements</w:t>
            </w:r>
          </w:p>
        </w:tc>
      </w:tr>
      <w:tr w:rsidR="007A5A72" w:rsidRPr="00235640" w14:paraId="5DDE64EA" w14:textId="77777777" w:rsidTr="00685F2C">
        <w:tc>
          <w:tcPr>
            <w:tcW w:w="4266" w:type="dxa"/>
            <w:vAlign w:val="bottom"/>
          </w:tcPr>
          <w:p w14:paraId="03A748DA" w14:textId="77777777" w:rsidR="007A5A72" w:rsidRPr="00235640" w:rsidRDefault="007A5A72" w:rsidP="00755620">
            <w:pPr>
              <w:spacing w:before="0" w:after="0"/>
              <w:ind w:left="-101"/>
              <w:rPr>
                <w:sz w:val="18"/>
                <w:szCs w:val="18"/>
              </w:rPr>
            </w:pPr>
          </w:p>
        </w:tc>
        <w:tc>
          <w:tcPr>
            <w:tcW w:w="1296" w:type="dxa"/>
            <w:tcBorders>
              <w:top w:val="single" w:sz="4" w:space="0" w:color="auto"/>
            </w:tcBorders>
            <w:vAlign w:val="bottom"/>
          </w:tcPr>
          <w:p w14:paraId="43A287A5" w14:textId="6A504F6C" w:rsidR="007A5A72" w:rsidRPr="00235640" w:rsidRDefault="0032140B" w:rsidP="00755620">
            <w:pPr>
              <w:spacing w:before="0" w:after="0"/>
              <w:ind w:right="-72"/>
              <w:jc w:val="right"/>
              <w:rPr>
                <w:b/>
                <w:sz w:val="18"/>
                <w:szCs w:val="18"/>
              </w:rPr>
            </w:pPr>
            <w:r w:rsidRPr="00235640">
              <w:rPr>
                <w:b/>
                <w:sz w:val="18"/>
                <w:szCs w:val="18"/>
              </w:rPr>
              <w:t>202</w:t>
            </w:r>
            <w:r w:rsidR="00C44423">
              <w:rPr>
                <w:b/>
                <w:sz w:val="18"/>
                <w:szCs w:val="18"/>
              </w:rPr>
              <w:t>2</w:t>
            </w:r>
          </w:p>
        </w:tc>
        <w:tc>
          <w:tcPr>
            <w:tcW w:w="1296" w:type="dxa"/>
            <w:tcBorders>
              <w:top w:val="single" w:sz="4" w:space="0" w:color="auto"/>
            </w:tcBorders>
            <w:vAlign w:val="bottom"/>
          </w:tcPr>
          <w:p w14:paraId="4D3AA479" w14:textId="79235D28" w:rsidR="007A5A72" w:rsidRPr="00235640" w:rsidRDefault="0032140B" w:rsidP="00755620">
            <w:pPr>
              <w:spacing w:before="0" w:after="0"/>
              <w:ind w:right="-72"/>
              <w:jc w:val="right"/>
              <w:rPr>
                <w:b/>
                <w:sz w:val="18"/>
                <w:szCs w:val="18"/>
              </w:rPr>
            </w:pPr>
            <w:r w:rsidRPr="00235640">
              <w:rPr>
                <w:b/>
                <w:sz w:val="18"/>
                <w:szCs w:val="18"/>
              </w:rPr>
              <w:t>202</w:t>
            </w:r>
            <w:r w:rsidR="00C44423">
              <w:rPr>
                <w:b/>
                <w:sz w:val="18"/>
                <w:szCs w:val="18"/>
              </w:rPr>
              <w:t>1</w:t>
            </w:r>
          </w:p>
        </w:tc>
        <w:tc>
          <w:tcPr>
            <w:tcW w:w="1296" w:type="dxa"/>
            <w:tcBorders>
              <w:top w:val="single" w:sz="4" w:space="0" w:color="auto"/>
            </w:tcBorders>
            <w:vAlign w:val="bottom"/>
          </w:tcPr>
          <w:p w14:paraId="5DC4A67F" w14:textId="5ED141CD" w:rsidR="007A5A72" w:rsidRPr="00235640" w:rsidRDefault="0032140B" w:rsidP="00755620">
            <w:pPr>
              <w:spacing w:before="0" w:after="0"/>
              <w:ind w:right="-72"/>
              <w:jc w:val="right"/>
              <w:rPr>
                <w:b/>
                <w:sz w:val="18"/>
                <w:szCs w:val="18"/>
              </w:rPr>
            </w:pPr>
            <w:r w:rsidRPr="00235640">
              <w:rPr>
                <w:b/>
                <w:sz w:val="18"/>
                <w:szCs w:val="18"/>
              </w:rPr>
              <w:t>202</w:t>
            </w:r>
            <w:r w:rsidR="00C44423">
              <w:rPr>
                <w:b/>
                <w:sz w:val="18"/>
                <w:szCs w:val="18"/>
              </w:rPr>
              <w:t>2</w:t>
            </w:r>
          </w:p>
        </w:tc>
        <w:tc>
          <w:tcPr>
            <w:tcW w:w="1296" w:type="dxa"/>
            <w:tcBorders>
              <w:top w:val="single" w:sz="4" w:space="0" w:color="auto"/>
            </w:tcBorders>
            <w:vAlign w:val="bottom"/>
          </w:tcPr>
          <w:p w14:paraId="5C344F98" w14:textId="60C4F784" w:rsidR="007A5A72" w:rsidRPr="00235640" w:rsidRDefault="0032140B" w:rsidP="00755620">
            <w:pPr>
              <w:spacing w:before="0" w:after="0"/>
              <w:ind w:right="-72"/>
              <w:jc w:val="right"/>
              <w:rPr>
                <w:b/>
                <w:sz w:val="18"/>
                <w:szCs w:val="18"/>
              </w:rPr>
            </w:pPr>
            <w:r w:rsidRPr="00235640">
              <w:rPr>
                <w:b/>
                <w:sz w:val="18"/>
                <w:szCs w:val="18"/>
              </w:rPr>
              <w:t>202</w:t>
            </w:r>
            <w:r w:rsidR="00C44423">
              <w:rPr>
                <w:b/>
                <w:sz w:val="18"/>
                <w:szCs w:val="18"/>
              </w:rPr>
              <w:t>1</w:t>
            </w:r>
          </w:p>
        </w:tc>
      </w:tr>
      <w:tr w:rsidR="007A5A72" w:rsidRPr="00235640" w14:paraId="47DD508A" w14:textId="77777777" w:rsidTr="00685F2C">
        <w:tc>
          <w:tcPr>
            <w:tcW w:w="4266" w:type="dxa"/>
            <w:vAlign w:val="bottom"/>
          </w:tcPr>
          <w:p w14:paraId="37D25806" w14:textId="77777777" w:rsidR="007A5A72" w:rsidRPr="00235640" w:rsidRDefault="007A5A72" w:rsidP="00755620">
            <w:pPr>
              <w:spacing w:before="0" w:after="0"/>
              <w:ind w:left="-101"/>
              <w:rPr>
                <w:sz w:val="18"/>
                <w:szCs w:val="18"/>
              </w:rPr>
            </w:pPr>
          </w:p>
        </w:tc>
        <w:tc>
          <w:tcPr>
            <w:tcW w:w="1296" w:type="dxa"/>
            <w:tcBorders>
              <w:bottom w:val="single" w:sz="4" w:space="0" w:color="auto"/>
            </w:tcBorders>
            <w:shd w:val="clear" w:color="auto" w:fill="auto"/>
            <w:vAlign w:val="bottom"/>
          </w:tcPr>
          <w:p w14:paraId="1B87B10E" w14:textId="77777777" w:rsidR="007A5A72" w:rsidRPr="00235640" w:rsidRDefault="0032140B" w:rsidP="00755620">
            <w:pPr>
              <w:spacing w:before="0" w:after="0"/>
              <w:ind w:right="-72"/>
              <w:jc w:val="right"/>
              <w:rPr>
                <w:b/>
                <w:sz w:val="18"/>
                <w:szCs w:val="18"/>
              </w:rPr>
            </w:pPr>
            <w:r w:rsidRPr="00235640">
              <w:rPr>
                <w:b/>
                <w:sz w:val="18"/>
                <w:szCs w:val="18"/>
              </w:rPr>
              <w:t>Baht</w:t>
            </w:r>
          </w:p>
        </w:tc>
        <w:tc>
          <w:tcPr>
            <w:tcW w:w="1296" w:type="dxa"/>
            <w:tcBorders>
              <w:bottom w:val="single" w:sz="4" w:space="0" w:color="auto"/>
            </w:tcBorders>
            <w:shd w:val="clear" w:color="auto" w:fill="auto"/>
            <w:vAlign w:val="bottom"/>
          </w:tcPr>
          <w:p w14:paraId="3FA01584" w14:textId="77777777" w:rsidR="007A5A72" w:rsidRPr="00235640" w:rsidRDefault="0032140B" w:rsidP="00755620">
            <w:pPr>
              <w:spacing w:before="0" w:after="0"/>
              <w:ind w:right="-72"/>
              <w:jc w:val="right"/>
              <w:rPr>
                <w:b/>
                <w:sz w:val="18"/>
                <w:szCs w:val="18"/>
              </w:rPr>
            </w:pPr>
            <w:r w:rsidRPr="00235640">
              <w:rPr>
                <w:b/>
                <w:sz w:val="18"/>
                <w:szCs w:val="18"/>
              </w:rPr>
              <w:t>Baht</w:t>
            </w:r>
          </w:p>
        </w:tc>
        <w:tc>
          <w:tcPr>
            <w:tcW w:w="1296" w:type="dxa"/>
            <w:tcBorders>
              <w:bottom w:val="single" w:sz="4" w:space="0" w:color="auto"/>
            </w:tcBorders>
            <w:shd w:val="clear" w:color="auto" w:fill="auto"/>
            <w:vAlign w:val="bottom"/>
          </w:tcPr>
          <w:p w14:paraId="7B6641F7" w14:textId="77777777" w:rsidR="007A5A72" w:rsidRPr="00235640" w:rsidRDefault="0032140B" w:rsidP="00755620">
            <w:pPr>
              <w:spacing w:before="0" w:after="0"/>
              <w:ind w:right="-72"/>
              <w:jc w:val="right"/>
              <w:rPr>
                <w:b/>
                <w:sz w:val="18"/>
                <w:szCs w:val="18"/>
              </w:rPr>
            </w:pPr>
            <w:r w:rsidRPr="00235640">
              <w:rPr>
                <w:b/>
                <w:sz w:val="18"/>
                <w:szCs w:val="18"/>
              </w:rPr>
              <w:t>Baht</w:t>
            </w:r>
          </w:p>
        </w:tc>
        <w:tc>
          <w:tcPr>
            <w:tcW w:w="1296" w:type="dxa"/>
            <w:tcBorders>
              <w:bottom w:val="single" w:sz="4" w:space="0" w:color="auto"/>
            </w:tcBorders>
            <w:shd w:val="clear" w:color="auto" w:fill="auto"/>
            <w:vAlign w:val="bottom"/>
          </w:tcPr>
          <w:p w14:paraId="1CFD98D8" w14:textId="77777777" w:rsidR="007A5A72" w:rsidRPr="00235640" w:rsidRDefault="0032140B" w:rsidP="00755620">
            <w:pPr>
              <w:spacing w:before="0" w:after="0"/>
              <w:ind w:right="-72"/>
              <w:jc w:val="right"/>
              <w:rPr>
                <w:b/>
                <w:sz w:val="18"/>
                <w:szCs w:val="18"/>
              </w:rPr>
            </w:pPr>
            <w:r w:rsidRPr="00235640">
              <w:rPr>
                <w:b/>
                <w:sz w:val="18"/>
                <w:szCs w:val="18"/>
              </w:rPr>
              <w:t>Baht</w:t>
            </w:r>
          </w:p>
        </w:tc>
      </w:tr>
      <w:tr w:rsidR="007A5A72" w:rsidRPr="00235640" w14:paraId="0E5FEE7A" w14:textId="77777777" w:rsidTr="00685F2C">
        <w:tc>
          <w:tcPr>
            <w:tcW w:w="4266" w:type="dxa"/>
            <w:vAlign w:val="bottom"/>
          </w:tcPr>
          <w:p w14:paraId="10678F35" w14:textId="77777777" w:rsidR="007A5A72" w:rsidRPr="00235640" w:rsidRDefault="007A5A72" w:rsidP="00755620">
            <w:pPr>
              <w:spacing w:before="0" w:after="0"/>
              <w:ind w:left="-101"/>
              <w:rPr>
                <w:sz w:val="18"/>
                <w:szCs w:val="18"/>
              </w:rPr>
            </w:pPr>
          </w:p>
        </w:tc>
        <w:tc>
          <w:tcPr>
            <w:tcW w:w="1296" w:type="dxa"/>
            <w:tcBorders>
              <w:top w:val="single" w:sz="4" w:space="0" w:color="auto"/>
            </w:tcBorders>
            <w:shd w:val="clear" w:color="auto" w:fill="FAFAFA"/>
            <w:vAlign w:val="bottom"/>
          </w:tcPr>
          <w:p w14:paraId="6FEDAC42" w14:textId="77777777" w:rsidR="007A5A72" w:rsidRPr="00235640" w:rsidRDefault="007A5A72" w:rsidP="00755620">
            <w:pPr>
              <w:spacing w:before="0" w:after="0"/>
              <w:ind w:right="-72"/>
              <w:rPr>
                <w:sz w:val="18"/>
                <w:szCs w:val="18"/>
              </w:rPr>
            </w:pPr>
          </w:p>
        </w:tc>
        <w:tc>
          <w:tcPr>
            <w:tcW w:w="1296" w:type="dxa"/>
            <w:tcBorders>
              <w:top w:val="single" w:sz="4" w:space="0" w:color="auto"/>
            </w:tcBorders>
            <w:vAlign w:val="bottom"/>
          </w:tcPr>
          <w:p w14:paraId="0BF64F2C" w14:textId="77777777" w:rsidR="007A5A72" w:rsidRPr="00235640" w:rsidRDefault="007A5A72" w:rsidP="00755620">
            <w:pPr>
              <w:spacing w:before="0" w:after="0"/>
              <w:ind w:right="-72"/>
              <w:rPr>
                <w:sz w:val="18"/>
                <w:szCs w:val="18"/>
              </w:rPr>
            </w:pPr>
          </w:p>
        </w:tc>
        <w:tc>
          <w:tcPr>
            <w:tcW w:w="1296" w:type="dxa"/>
            <w:tcBorders>
              <w:top w:val="single" w:sz="4" w:space="0" w:color="auto"/>
            </w:tcBorders>
            <w:shd w:val="clear" w:color="auto" w:fill="FAFAFA"/>
            <w:vAlign w:val="bottom"/>
          </w:tcPr>
          <w:p w14:paraId="034813BE" w14:textId="77777777" w:rsidR="007A5A72" w:rsidRPr="00235640" w:rsidRDefault="007A5A72" w:rsidP="00755620">
            <w:pPr>
              <w:spacing w:before="0" w:after="0"/>
              <w:ind w:right="-72"/>
              <w:rPr>
                <w:sz w:val="18"/>
                <w:szCs w:val="18"/>
              </w:rPr>
            </w:pPr>
          </w:p>
        </w:tc>
        <w:tc>
          <w:tcPr>
            <w:tcW w:w="1296" w:type="dxa"/>
            <w:tcBorders>
              <w:top w:val="single" w:sz="4" w:space="0" w:color="auto"/>
            </w:tcBorders>
            <w:vAlign w:val="bottom"/>
          </w:tcPr>
          <w:p w14:paraId="7F2A21CF" w14:textId="77777777" w:rsidR="007A5A72" w:rsidRPr="00235640" w:rsidRDefault="007A5A72" w:rsidP="00755620">
            <w:pPr>
              <w:spacing w:before="0" w:after="0"/>
              <w:ind w:right="-72"/>
              <w:rPr>
                <w:sz w:val="18"/>
                <w:szCs w:val="18"/>
              </w:rPr>
            </w:pPr>
          </w:p>
        </w:tc>
      </w:tr>
      <w:tr w:rsidR="007A5A72" w:rsidRPr="00235640" w14:paraId="57BC877F" w14:textId="77777777" w:rsidTr="00685F2C">
        <w:trPr>
          <w:trHeight w:val="90"/>
        </w:trPr>
        <w:tc>
          <w:tcPr>
            <w:tcW w:w="4266" w:type="dxa"/>
            <w:vAlign w:val="bottom"/>
          </w:tcPr>
          <w:p w14:paraId="114C747F" w14:textId="77777777" w:rsidR="007A5A72" w:rsidRPr="00235640" w:rsidRDefault="0032140B" w:rsidP="00755620">
            <w:pPr>
              <w:spacing w:before="0" w:after="0"/>
              <w:ind w:left="-101"/>
              <w:rPr>
                <w:sz w:val="18"/>
                <w:szCs w:val="18"/>
              </w:rPr>
            </w:pPr>
            <w:r w:rsidRPr="00235640">
              <w:rPr>
                <w:b/>
                <w:sz w:val="18"/>
                <w:szCs w:val="18"/>
              </w:rPr>
              <w:t>Current</w:t>
            </w:r>
          </w:p>
        </w:tc>
        <w:tc>
          <w:tcPr>
            <w:tcW w:w="1296" w:type="dxa"/>
            <w:shd w:val="clear" w:color="auto" w:fill="FAFAFA"/>
            <w:vAlign w:val="bottom"/>
          </w:tcPr>
          <w:p w14:paraId="3D1DEC20" w14:textId="77777777" w:rsidR="007A5A72" w:rsidRPr="00235640" w:rsidRDefault="007A5A72" w:rsidP="00755620">
            <w:pPr>
              <w:spacing w:before="0" w:after="0"/>
              <w:ind w:right="-72"/>
              <w:jc w:val="right"/>
              <w:rPr>
                <w:sz w:val="18"/>
                <w:szCs w:val="18"/>
              </w:rPr>
            </w:pPr>
          </w:p>
        </w:tc>
        <w:tc>
          <w:tcPr>
            <w:tcW w:w="1296" w:type="dxa"/>
            <w:vAlign w:val="bottom"/>
          </w:tcPr>
          <w:p w14:paraId="3FF8661C" w14:textId="77777777" w:rsidR="007A5A72" w:rsidRPr="00235640" w:rsidRDefault="007A5A72" w:rsidP="00755620">
            <w:pPr>
              <w:spacing w:before="0" w:after="0"/>
              <w:ind w:right="-72"/>
              <w:jc w:val="right"/>
              <w:rPr>
                <w:sz w:val="18"/>
                <w:szCs w:val="18"/>
              </w:rPr>
            </w:pPr>
          </w:p>
        </w:tc>
        <w:tc>
          <w:tcPr>
            <w:tcW w:w="1296" w:type="dxa"/>
            <w:shd w:val="clear" w:color="auto" w:fill="FAFAFA"/>
            <w:vAlign w:val="bottom"/>
          </w:tcPr>
          <w:p w14:paraId="37721BE3" w14:textId="77777777" w:rsidR="007A5A72" w:rsidRPr="00235640" w:rsidRDefault="007A5A72" w:rsidP="00755620">
            <w:pPr>
              <w:spacing w:before="0" w:after="0"/>
              <w:ind w:right="-72"/>
              <w:jc w:val="right"/>
              <w:rPr>
                <w:sz w:val="18"/>
                <w:szCs w:val="18"/>
              </w:rPr>
            </w:pPr>
          </w:p>
        </w:tc>
        <w:tc>
          <w:tcPr>
            <w:tcW w:w="1296" w:type="dxa"/>
            <w:vAlign w:val="bottom"/>
          </w:tcPr>
          <w:p w14:paraId="2FA49388" w14:textId="77777777" w:rsidR="007A5A72" w:rsidRPr="00235640" w:rsidRDefault="007A5A72" w:rsidP="00755620">
            <w:pPr>
              <w:spacing w:before="0" w:after="0"/>
              <w:ind w:right="-72"/>
              <w:jc w:val="right"/>
              <w:rPr>
                <w:sz w:val="18"/>
                <w:szCs w:val="18"/>
              </w:rPr>
            </w:pPr>
          </w:p>
        </w:tc>
      </w:tr>
      <w:tr w:rsidR="00DB2A55" w:rsidRPr="00235640" w14:paraId="4A239189" w14:textId="77777777" w:rsidTr="00685F2C">
        <w:tc>
          <w:tcPr>
            <w:tcW w:w="4266" w:type="dxa"/>
            <w:vAlign w:val="bottom"/>
          </w:tcPr>
          <w:p w14:paraId="76A6EABA" w14:textId="77777777" w:rsidR="00DB2A55" w:rsidRPr="00235640" w:rsidRDefault="00DB2A55" w:rsidP="00DB2A55">
            <w:pPr>
              <w:spacing w:before="0" w:after="0"/>
              <w:ind w:left="-101"/>
              <w:rPr>
                <w:b/>
                <w:sz w:val="18"/>
                <w:szCs w:val="18"/>
              </w:rPr>
            </w:pPr>
            <w:r w:rsidRPr="00235640">
              <w:rPr>
                <w:sz w:val="18"/>
                <w:szCs w:val="18"/>
              </w:rPr>
              <w:t>Bank overdrafts</w:t>
            </w:r>
          </w:p>
        </w:tc>
        <w:tc>
          <w:tcPr>
            <w:tcW w:w="1296" w:type="dxa"/>
            <w:shd w:val="clear" w:color="auto" w:fill="FAFAFA"/>
            <w:vAlign w:val="bottom"/>
          </w:tcPr>
          <w:p w14:paraId="7C87C85E" w14:textId="39A8A06F" w:rsidR="00DB2A55" w:rsidRPr="00235640" w:rsidRDefault="005E6D52" w:rsidP="00DB2A55">
            <w:pPr>
              <w:spacing w:before="0" w:after="0"/>
              <w:ind w:right="-72"/>
              <w:jc w:val="right"/>
              <w:rPr>
                <w:sz w:val="18"/>
                <w:szCs w:val="18"/>
              </w:rPr>
            </w:pPr>
            <w:r w:rsidRPr="005E6D52">
              <w:rPr>
                <w:sz w:val="18"/>
                <w:szCs w:val="18"/>
              </w:rPr>
              <w:t>2,174,767</w:t>
            </w:r>
          </w:p>
        </w:tc>
        <w:tc>
          <w:tcPr>
            <w:tcW w:w="1296" w:type="dxa"/>
            <w:vAlign w:val="bottom"/>
          </w:tcPr>
          <w:p w14:paraId="001EC672" w14:textId="48FDB9E2" w:rsidR="00DB2A55" w:rsidRPr="00235640" w:rsidRDefault="00DB2A55" w:rsidP="00DB2A55">
            <w:pPr>
              <w:spacing w:before="0" w:after="0"/>
              <w:ind w:right="-72"/>
              <w:jc w:val="right"/>
              <w:rPr>
                <w:sz w:val="18"/>
                <w:szCs w:val="18"/>
              </w:rPr>
            </w:pPr>
            <w:r w:rsidRPr="00235640">
              <w:rPr>
                <w:sz w:val="18"/>
                <w:szCs w:val="18"/>
              </w:rPr>
              <w:t>3,933,371</w:t>
            </w:r>
          </w:p>
        </w:tc>
        <w:tc>
          <w:tcPr>
            <w:tcW w:w="1296" w:type="dxa"/>
            <w:shd w:val="clear" w:color="auto" w:fill="FAFAFA"/>
            <w:vAlign w:val="bottom"/>
          </w:tcPr>
          <w:p w14:paraId="37AFC67A" w14:textId="6597AE3A" w:rsidR="00DB2A55" w:rsidRPr="00235640" w:rsidRDefault="00E11891" w:rsidP="00DB2A55">
            <w:pPr>
              <w:spacing w:before="0" w:after="0"/>
              <w:ind w:right="-72"/>
              <w:jc w:val="right"/>
              <w:rPr>
                <w:sz w:val="18"/>
                <w:szCs w:val="18"/>
              </w:rPr>
            </w:pPr>
            <w:r>
              <w:rPr>
                <w:sz w:val="18"/>
                <w:szCs w:val="18"/>
              </w:rPr>
              <w:t>-</w:t>
            </w:r>
          </w:p>
        </w:tc>
        <w:tc>
          <w:tcPr>
            <w:tcW w:w="1296" w:type="dxa"/>
            <w:vAlign w:val="bottom"/>
          </w:tcPr>
          <w:p w14:paraId="6D5DFF99" w14:textId="574ADC1E" w:rsidR="00DB2A55" w:rsidRPr="00235640" w:rsidRDefault="00DB2A55" w:rsidP="00DB2A55">
            <w:pPr>
              <w:spacing w:before="0" w:after="0"/>
              <w:ind w:right="-72"/>
              <w:jc w:val="right"/>
              <w:rPr>
                <w:sz w:val="18"/>
                <w:szCs w:val="18"/>
              </w:rPr>
            </w:pPr>
            <w:r w:rsidRPr="00235640">
              <w:rPr>
                <w:sz w:val="18"/>
                <w:szCs w:val="18"/>
              </w:rPr>
              <w:t>930,664</w:t>
            </w:r>
          </w:p>
        </w:tc>
      </w:tr>
      <w:tr w:rsidR="00DB2A55" w:rsidRPr="00235640" w14:paraId="4A924053" w14:textId="77777777" w:rsidTr="00685F2C">
        <w:tc>
          <w:tcPr>
            <w:tcW w:w="4266" w:type="dxa"/>
            <w:vAlign w:val="bottom"/>
          </w:tcPr>
          <w:p w14:paraId="5192FF79" w14:textId="77777777" w:rsidR="00DB2A55" w:rsidRPr="00235640" w:rsidRDefault="00DB2A55" w:rsidP="00DB2A55">
            <w:pPr>
              <w:spacing w:before="0" w:after="0"/>
              <w:ind w:left="-101"/>
              <w:rPr>
                <w:sz w:val="18"/>
                <w:szCs w:val="18"/>
              </w:rPr>
            </w:pPr>
            <w:r w:rsidRPr="00235640">
              <w:rPr>
                <w:sz w:val="18"/>
                <w:szCs w:val="18"/>
              </w:rPr>
              <w:t>Short-term borrowings from</w:t>
            </w:r>
          </w:p>
        </w:tc>
        <w:tc>
          <w:tcPr>
            <w:tcW w:w="1296" w:type="dxa"/>
            <w:shd w:val="clear" w:color="auto" w:fill="FAFAFA"/>
            <w:vAlign w:val="bottom"/>
          </w:tcPr>
          <w:p w14:paraId="0F5FA279" w14:textId="2764BA78" w:rsidR="00DB2A55" w:rsidRPr="00235640" w:rsidRDefault="00DB2A55" w:rsidP="00DB2A55">
            <w:pPr>
              <w:spacing w:before="0" w:after="0"/>
              <w:ind w:right="-72"/>
              <w:jc w:val="right"/>
              <w:rPr>
                <w:sz w:val="18"/>
                <w:szCs w:val="18"/>
              </w:rPr>
            </w:pPr>
          </w:p>
        </w:tc>
        <w:tc>
          <w:tcPr>
            <w:tcW w:w="1296" w:type="dxa"/>
            <w:vAlign w:val="bottom"/>
          </w:tcPr>
          <w:p w14:paraId="62E8A371" w14:textId="77777777" w:rsidR="00DB2A55" w:rsidRPr="00235640" w:rsidRDefault="00DB2A55" w:rsidP="00DB2A55">
            <w:pPr>
              <w:spacing w:before="0" w:after="0"/>
              <w:ind w:right="-72"/>
              <w:jc w:val="right"/>
              <w:rPr>
                <w:sz w:val="18"/>
                <w:szCs w:val="18"/>
              </w:rPr>
            </w:pPr>
          </w:p>
        </w:tc>
        <w:tc>
          <w:tcPr>
            <w:tcW w:w="1296" w:type="dxa"/>
            <w:shd w:val="clear" w:color="auto" w:fill="FAFAFA"/>
            <w:vAlign w:val="bottom"/>
          </w:tcPr>
          <w:p w14:paraId="11D31BB1" w14:textId="77777777" w:rsidR="00DB2A55" w:rsidRPr="00235640" w:rsidRDefault="00DB2A55" w:rsidP="00DB2A55">
            <w:pPr>
              <w:spacing w:before="0" w:after="0"/>
              <w:ind w:right="-72"/>
              <w:jc w:val="right"/>
              <w:rPr>
                <w:sz w:val="18"/>
                <w:szCs w:val="18"/>
              </w:rPr>
            </w:pPr>
          </w:p>
        </w:tc>
        <w:tc>
          <w:tcPr>
            <w:tcW w:w="1296" w:type="dxa"/>
            <w:vAlign w:val="bottom"/>
          </w:tcPr>
          <w:p w14:paraId="6ADA0F85" w14:textId="77777777" w:rsidR="00DB2A55" w:rsidRPr="00235640" w:rsidRDefault="00DB2A55" w:rsidP="00DB2A55">
            <w:pPr>
              <w:spacing w:before="0" w:after="0"/>
              <w:ind w:right="-72"/>
              <w:jc w:val="right"/>
              <w:rPr>
                <w:sz w:val="18"/>
                <w:szCs w:val="18"/>
              </w:rPr>
            </w:pPr>
          </w:p>
        </w:tc>
      </w:tr>
      <w:tr w:rsidR="00DB2A55" w:rsidRPr="00235640" w14:paraId="7AD183B2" w14:textId="77777777" w:rsidTr="00685F2C">
        <w:tc>
          <w:tcPr>
            <w:tcW w:w="4266" w:type="dxa"/>
            <w:vAlign w:val="bottom"/>
          </w:tcPr>
          <w:p w14:paraId="67BA9647" w14:textId="77777777" w:rsidR="00DB2A55" w:rsidRPr="00235640" w:rsidRDefault="00DB2A55" w:rsidP="00DB2A55">
            <w:pPr>
              <w:spacing w:before="0" w:after="0"/>
              <w:ind w:left="-101"/>
              <w:rPr>
                <w:sz w:val="18"/>
                <w:szCs w:val="18"/>
              </w:rPr>
            </w:pPr>
            <w:r w:rsidRPr="00235640">
              <w:rPr>
                <w:sz w:val="18"/>
                <w:szCs w:val="18"/>
              </w:rPr>
              <w:t xml:space="preserve">   financial institutions</w:t>
            </w:r>
          </w:p>
        </w:tc>
        <w:tc>
          <w:tcPr>
            <w:tcW w:w="1296" w:type="dxa"/>
            <w:shd w:val="clear" w:color="auto" w:fill="FAFAFA"/>
            <w:vAlign w:val="bottom"/>
          </w:tcPr>
          <w:p w14:paraId="7C2411BC" w14:textId="5E526077" w:rsidR="00DB2A55" w:rsidRPr="00235640" w:rsidRDefault="004E28B9" w:rsidP="00DB2A55">
            <w:pPr>
              <w:spacing w:before="0" w:after="0"/>
              <w:ind w:right="-72"/>
              <w:jc w:val="right"/>
              <w:rPr>
                <w:sz w:val="18"/>
                <w:szCs w:val="18"/>
              </w:rPr>
            </w:pPr>
            <w:r>
              <w:rPr>
                <w:sz w:val="18"/>
                <w:szCs w:val="18"/>
              </w:rPr>
              <w:t>-</w:t>
            </w:r>
          </w:p>
        </w:tc>
        <w:tc>
          <w:tcPr>
            <w:tcW w:w="1296" w:type="dxa"/>
            <w:vAlign w:val="bottom"/>
          </w:tcPr>
          <w:p w14:paraId="0EC94160" w14:textId="10EB1910" w:rsidR="00DB2A55" w:rsidRPr="00235640" w:rsidRDefault="00DB2A55" w:rsidP="00DB2A55">
            <w:pPr>
              <w:spacing w:before="0" w:after="0"/>
              <w:ind w:right="-72"/>
              <w:jc w:val="right"/>
              <w:rPr>
                <w:sz w:val="18"/>
                <w:szCs w:val="18"/>
              </w:rPr>
            </w:pPr>
            <w:r w:rsidRPr="00235640">
              <w:rPr>
                <w:sz w:val="18"/>
                <w:szCs w:val="18"/>
              </w:rPr>
              <w:t>85,000,000</w:t>
            </w:r>
          </w:p>
        </w:tc>
        <w:tc>
          <w:tcPr>
            <w:tcW w:w="1296" w:type="dxa"/>
            <w:shd w:val="clear" w:color="auto" w:fill="FAFAFA"/>
            <w:vAlign w:val="bottom"/>
          </w:tcPr>
          <w:p w14:paraId="59DDBEE3" w14:textId="0703D96A" w:rsidR="00DB2A55" w:rsidRPr="00235640" w:rsidRDefault="00E11891" w:rsidP="00DB2A55">
            <w:pPr>
              <w:spacing w:before="0" w:after="0"/>
              <w:ind w:right="-72"/>
              <w:jc w:val="right"/>
              <w:rPr>
                <w:sz w:val="18"/>
                <w:szCs w:val="18"/>
              </w:rPr>
            </w:pPr>
            <w:r>
              <w:rPr>
                <w:sz w:val="18"/>
                <w:szCs w:val="18"/>
              </w:rPr>
              <w:t>-</w:t>
            </w:r>
          </w:p>
        </w:tc>
        <w:tc>
          <w:tcPr>
            <w:tcW w:w="1296" w:type="dxa"/>
            <w:vAlign w:val="bottom"/>
          </w:tcPr>
          <w:p w14:paraId="2AF10174" w14:textId="7A05C6CC" w:rsidR="00DB2A55" w:rsidRPr="00235640" w:rsidRDefault="00DB2A55" w:rsidP="00DB2A55">
            <w:pPr>
              <w:spacing w:before="0" w:after="0"/>
              <w:ind w:right="-72"/>
              <w:jc w:val="right"/>
              <w:rPr>
                <w:sz w:val="18"/>
                <w:szCs w:val="18"/>
              </w:rPr>
            </w:pPr>
            <w:r w:rsidRPr="00235640">
              <w:rPr>
                <w:sz w:val="18"/>
                <w:szCs w:val="18"/>
              </w:rPr>
              <w:t>85,000,000</w:t>
            </w:r>
          </w:p>
        </w:tc>
      </w:tr>
      <w:tr w:rsidR="00DB2A55" w:rsidRPr="00235640" w14:paraId="773A6BA0" w14:textId="77777777" w:rsidTr="00685F2C">
        <w:tc>
          <w:tcPr>
            <w:tcW w:w="4266" w:type="dxa"/>
            <w:vAlign w:val="bottom"/>
          </w:tcPr>
          <w:p w14:paraId="52B64B95" w14:textId="77777777" w:rsidR="00DB2A55" w:rsidRPr="00235640" w:rsidRDefault="00DB2A55" w:rsidP="00DB2A55">
            <w:pPr>
              <w:spacing w:before="0" w:after="0"/>
              <w:ind w:left="-101"/>
              <w:rPr>
                <w:sz w:val="18"/>
                <w:szCs w:val="18"/>
              </w:rPr>
            </w:pPr>
            <w:r w:rsidRPr="00235640">
              <w:rPr>
                <w:sz w:val="18"/>
                <w:szCs w:val="18"/>
              </w:rPr>
              <w:t>Current portion of long-term</w:t>
            </w:r>
          </w:p>
        </w:tc>
        <w:tc>
          <w:tcPr>
            <w:tcW w:w="1296" w:type="dxa"/>
            <w:shd w:val="clear" w:color="auto" w:fill="FAFAFA"/>
            <w:vAlign w:val="bottom"/>
          </w:tcPr>
          <w:p w14:paraId="367E8027" w14:textId="77777777" w:rsidR="00DB2A55" w:rsidRPr="00235640" w:rsidRDefault="00DB2A55" w:rsidP="00DB2A55">
            <w:pPr>
              <w:spacing w:before="0" w:after="0"/>
              <w:ind w:right="-72"/>
              <w:jc w:val="right"/>
              <w:rPr>
                <w:sz w:val="18"/>
                <w:szCs w:val="18"/>
              </w:rPr>
            </w:pPr>
          </w:p>
        </w:tc>
        <w:tc>
          <w:tcPr>
            <w:tcW w:w="1296" w:type="dxa"/>
            <w:vAlign w:val="bottom"/>
          </w:tcPr>
          <w:p w14:paraId="2E0716A9" w14:textId="77777777" w:rsidR="00DB2A55" w:rsidRPr="00235640" w:rsidRDefault="00DB2A55" w:rsidP="00DB2A55">
            <w:pPr>
              <w:spacing w:before="0" w:after="0"/>
              <w:ind w:right="-72"/>
              <w:jc w:val="right"/>
              <w:rPr>
                <w:sz w:val="18"/>
                <w:szCs w:val="18"/>
              </w:rPr>
            </w:pPr>
          </w:p>
        </w:tc>
        <w:tc>
          <w:tcPr>
            <w:tcW w:w="1296" w:type="dxa"/>
            <w:shd w:val="clear" w:color="auto" w:fill="FAFAFA"/>
            <w:vAlign w:val="bottom"/>
          </w:tcPr>
          <w:p w14:paraId="60FD179A" w14:textId="77777777" w:rsidR="00DB2A55" w:rsidRPr="00235640" w:rsidRDefault="00DB2A55" w:rsidP="00DB2A55">
            <w:pPr>
              <w:spacing w:before="0" w:after="0"/>
              <w:ind w:right="-72"/>
              <w:jc w:val="right"/>
              <w:rPr>
                <w:sz w:val="18"/>
                <w:szCs w:val="18"/>
              </w:rPr>
            </w:pPr>
          </w:p>
        </w:tc>
        <w:tc>
          <w:tcPr>
            <w:tcW w:w="1296" w:type="dxa"/>
            <w:vAlign w:val="bottom"/>
          </w:tcPr>
          <w:p w14:paraId="687F505A" w14:textId="77777777" w:rsidR="00DB2A55" w:rsidRPr="00235640" w:rsidRDefault="00DB2A55" w:rsidP="00DB2A55">
            <w:pPr>
              <w:spacing w:before="0" w:after="0"/>
              <w:ind w:right="-72"/>
              <w:jc w:val="right"/>
              <w:rPr>
                <w:sz w:val="18"/>
                <w:szCs w:val="18"/>
              </w:rPr>
            </w:pPr>
          </w:p>
        </w:tc>
      </w:tr>
      <w:tr w:rsidR="00DB2A55" w:rsidRPr="00235640" w14:paraId="73C814DD" w14:textId="77777777" w:rsidTr="00685F2C">
        <w:tc>
          <w:tcPr>
            <w:tcW w:w="4266" w:type="dxa"/>
            <w:vAlign w:val="bottom"/>
          </w:tcPr>
          <w:p w14:paraId="173FDEA6" w14:textId="77777777" w:rsidR="00DB2A55" w:rsidRPr="00235640" w:rsidRDefault="00DB2A55" w:rsidP="00DB2A55">
            <w:pPr>
              <w:spacing w:before="0" w:after="0"/>
              <w:ind w:left="-101"/>
              <w:rPr>
                <w:sz w:val="18"/>
                <w:szCs w:val="18"/>
              </w:rPr>
            </w:pPr>
            <w:r w:rsidRPr="00235640">
              <w:rPr>
                <w:sz w:val="18"/>
                <w:szCs w:val="18"/>
              </w:rPr>
              <w:t xml:space="preserve">   borrowings from financial</w:t>
            </w:r>
          </w:p>
        </w:tc>
        <w:tc>
          <w:tcPr>
            <w:tcW w:w="1296" w:type="dxa"/>
            <w:shd w:val="clear" w:color="auto" w:fill="FAFAFA"/>
            <w:vAlign w:val="bottom"/>
          </w:tcPr>
          <w:p w14:paraId="084D5429" w14:textId="2D888DE1" w:rsidR="00DB2A55" w:rsidRPr="00235640" w:rsidRDefault="00DB2A55" w:rsidP="00DB2A55">
            <w:pPr>
              <w:spacing w:before="0" w:after="0"/>
              <w:ind w:right="-72"/>
              <w:jc w:val="right"/>
              <w:rPr>
                <w:sz w:val="18"/>
                <w:szCs w:val="18"/>
              </w:rPr>
            </w:pPr>
          </w:p>
        </w:tc>
        <w:tc>
          <w:tcPr>
            <w:tcW w:w="1296" w:type="dxa"/>
            <w:vAlign w:val="bottom"/>
          </w:tcPr>
          <w:p w14:paraId="19A251CF" w14:textId="528759B0" w:rsidR="00DB2A55" w:rsidRPr="00235640" w:rsidRDefault="00DB2A55" w:rsidP="00DB2A55">
            <w:pPr>
              <w:spacing w:before="0" w:after="0"/>
              <w:ind w:right="-72"/>
              <w:jc w:val="right"/>
              <w:rPr>
                <w:sz w:val="18"/>
                <w:szCs w:val="18"/>
              </w:rPr>
            </w:pPr>
          </w:p>
        </w:tc>
        <w:tc>
          <w:tcPr>
            <w:tcW w:w="1296" w:type="dxa"/>
            <w:shd w:val="clear" w:color="auto" w:fill="FAFAFA"/>
            <w:vAlign w:val="bottom"/>
          </w:tcPr>
          <w:p w14:paraId="03292C6C" w14:textId="6437FA39" w:rsidR="00DB2A55" w:rsidRPr="00235640" w:rsidRDefault="00DB2A55" w:rsidP="00DB2A55">
            <w:pPr>
              <w:spacing w:before="0" w:after="0"/>
              <w:ind w:right="-72"/>
              <w:jc w:val="right"/>
              <w:rPr>
                <w:sz w:val="18"/>
                <w:szCs w:val="18"/>
              </w:rPr>
            </w:pPr>
          </w:p>
        </w:tc>
        <w:tc>
          <w:tcPr>
            <w:tcW w:w="1296" w:type="dxa"/>
            <w:vAlign w:val="bottom"/>
          </w:tcPr>
          <w:p w14:paraId="5D99E3E1" w14:textId="620E935B" w:rsidR="00DB2A55" w:rsidRPr="00235640" w:rsidRDefault="00DB2A55" w:rsidP="00DB2A55">
            <w:pPr>
              <w:spacing w:before="0" w:after="0"/>
              <w:ind w:right="-72"/>
              <w:jc w:val="right"/>
              <w:rPr>
                <w:sz w:val="18"/>
                <w:szCs w:val="18"/>
              </w:rPr>
            </w:pPr>
          </w:p>
        </w:tc>
      </w:tr>
      <w:tr w:rsidR="00DB2A55" w:rsidRPr="00235640" w14:paraId="18C64BAE" w14:textId="77777777" w:rsidTr="00685F2C">
        <w:tc>
          <w:tcPr>
            <w:tcW w:w="4266" w:type="dxa"/>
            <w:vAlign w:val="bottom"/>
          </w:tcPr>
          <w:p w14:paraId="5DD5693B" w14:textId="77777777" w:rsidR="00DB2A55" w:rsidRPr="00235640" w:rsidRDefault="00DB2A55" w:rsidP="00DB2A55">
            <w:pPr>
              <w:spacing w:before="0" w:after="0"/>
              <w:ind w:left="-101"/>
              <w:rPr>
                <w:sz w:val="18"/>
                <w:szCs w:val="18"/>
              </w:rPr>
            </w:pPr>
            <w:r w:rsidRPr="00235640">
              <w:rPr>
                <w:sz w:val="18"/>
                <w:szCs w:val="18"/>
              </w:rPr>
              <w:t xml:space="preserve">   institutions</w:t>
            </w:r>
          </w:p>
        </w:tc>
        <w:tc>
          <w:tcPr>
            <w:tcW w:w="1296" w:type="dxa"/>
            <w:shd w:val="clear" w:color="auto" w:fill="FAFAFA"/>
            <w:vAlign w:val="bottom"/>
          </w:tcPr>
          <w:p w14:paraId="5F32DB84" w14:textId="40080CBC" w:rsidR="00DB2A55" w:rsidRPr="00235640" w:rsidRDefault="004E28B9" w:rsidP="00DB2A55">
            <w:pPr>
              <w:spacing w:before="0" w:after="0"/>
              <w:ind w:right="-72"/>
              <w:jc w:val="right"/>
              <w:rPr>
                <w:sz w:val="18"/>
                <w:szCs w:val="18"/>
              </w:rPr>
            </w:pPr>
            <w:r w:rsidRPr="004E28B9">
              <w:rPr>
                <w:sz w:val="18"/>
                <w:szCs w:val="18"/>
              </w:rPr>
              <w:t>14,836,694</w:t>
            </w:r>
          </w:p>
        </w:tc>
        <w:tc>
          <w:tcPr>
            <w:tcW w:w="1296" w:type="dxa"/>
            <w:vAlign w:val="bottom"/>
          </w:tcPr>
          <w:p w14:paraId="3D1C440D" w14:textId="311B9E9D" w:rsidR="00DB2A55" w:rsidRPr="00235640" w:rsidRDefault="00DB2A55" w:rsidP="00DB2A55">
            <w:pPr>
              <w:spacing w:before="0" w:after="0"/>
              <w:ind w:right="-72"/>
              <w:jc w:val="right"/>
              <w:rPr>
                <w:sz w:val="18"/>
                <w:szCs w:val="18"/>
              </w:rPr>
            </w:pPr>
            <w:r w:rsidRPr="00235640">
              <w:rPr>
                <w:sz w:val="18"/>
                <w:szCs w:val="18"/>
              </w:rPr>
              <w:t>19,303,920</w:t>
            </w:r>
          </w:p>
        </w:tc>
        <w:tc>
          <w:tcPr>
            <w:tcW w:w="1296" w:type="dxa"/>
            <w:shd w:val="clear" w:color="auto" w:fill="FAFAFA"/>
            <w:vAlign w:val="bottom"/>
          </w:tcPr>
          <w:p w14:paraId="006B6C2F" w14:textId="744E06B6" w:rsidR="00DB2A55" w:rsidRPr="00235640" w:rsidRDefault="00E11891" w:rsidP="00DB2A55">
            <w:pPr>
              <w:spacing w:before="0" w:after="0"/>
              <w:ind w:right="-72"/>
              <w:jc w:val="right"/>
              <w:rPr>
                <w:sz w:val="18"/>
                <w:szCs w:val="18"/>
              </w:rPr>
            </w:pPr>
            <w:r w:rsidRPr="00E11891">
              <w:rPr>
                <w:sz w:val="18"/>
                <w:szCs w:val="18"/>
              </w:rPr>
              <w:t>12,974,046</w:t>
            </w:r>
          </w:p>
        </w:tc>
        <w:tc>
          <w:tcPr>
            <w:tcW w:w="1296" w:type="dxa"/>
            <w:vAlign w:val="bottom"/>
          </w:tcPr>
          <w:p w14:paraId="34220929" w14:textId="3C6F18E6" w:rsidR="00DB2A55" w:rsidRPr="00235640" w:rsidRDefault="00DB2A55" w:rsidP="00DB2A55">
            <w:pPr>
              <w:spacing w:before="0" w:after="0"/>
              <w:ind w:right="-72"/>
              <w:jc w:val="right"/>
              <w:rPr>
                <w:sz w:val="18"/>
                <w:szCs w:val="18"/>
              </w:rPr>
            </w:pPr>
            <w:r w:rsidRPr="00235640">
              <w:rPr>
                <w:sz w:val="18"/>
                <w:szCs w:val="18"/>
              </w:rPr>
              <w:t>18,203,630</w:t>
            </w:r>
          </w:p>
        </w:tc>
      </w:tr>
      <w:tr w:rsidR="00DB2A55" w:rsidRPr="00235640" w14:paraId="7CC1C93E" w14:textId="77777777" w:rsidTr="00685F2C">
        <w:tc>
          <w:tcPr>
            <w:tcW w:w="4266" w:type="dxa"/>
            <w:vAlign w:val="bottom"/>
          </w:tcPr>
          <w:p w14:paraId="37B6D274" w14:textId="77777777" w:rsidR="00DB2A55" w:rsidRPr="00235640" w:rsidRDefault="00DB2A55" w:rsidP="00DB2A55">
            <w:pPr>
              <w:spacing w:before="0" w:after="0"/>
              <w:ind w:left="-101"/>
              <w:rPr>
                <w:sz w:val="18"/>
                <w:szCs w:val="18"/>
              </w:rPr>
            </w:pPr>
          </w:p>
        </w:tc>
        <w:tc>
          <w:tcPr>
            <w:tcW w:w="1296" w:type="dxa"/>
            <w:tcBorders>
              <w:top w:val="single" w:sz="4" w:space="0" w:color="auto"/>
            </w:tcBorders>
            <w:shd w:val="clear" w:color="auto" w:fill="FAFAFA"/>
            <w:vAlign w:val="bottom"/>
          </w:tcPr>
          <w:p w14:paraId="7BB471D2" w14:textId="77777777" w:rsidR="00DB2A55" w:rsidRPr="00235640" w:rsidRDefault="00DB2A55" w:rsidP="00DB2A55">
            <w:pPr>
              <w:spacing w:before="0" w:after="0"/>
              <w:ind w:right="-72"/>
              <w:jc w:val="right"/>
              <w:rPr>
                <w:sz w:val="18"/>
                <w:szCs w:val="18"/>
                <w:highlight w:val="yellow"/>
              </w:rPr>
            </w:pPr>
          </w:p>
        </w:tc>
        <w:tc>
          <w:tcPr>
            <w:tcW w:w="1296" w:type="dxa"/>
            <w:tcBorders>
              <w:top w:val="single" w:sz="4" w:space="0" w:color="auto"/>
            </w:tcBorders>
            <w:shd w:val="clear" w:color="auto" w:fill="auto"/>
            <w:vAlign w:val="bottom"/>
          </w:tcPr>
          <w:p w14:paraId="547F82A5" w14:textId="77777777" w:rsidR="00DB2A55" w:rsidRPr="00235640" w:rsidRDefault="00DB2A55" w:rsidP="00DB2A55">
            <w:pPr>
              <w:spacing w:before="0" w:after="0"/>
              <w:ind w:right="-72"/>
              <w:jc w:val="right"/>
              <w:rPr>
                <w:sz w:val="18"/>
                <w:szCs w:val="18"/>
                <w:highlight w:val="yellow"/>
              </w:rPr>
            </w:pPr>
          </w:p>
        </w:tc>
        <w:tc>
          <w:tcPr>
            <w:tcW w:w="1296" w:type="dxa"/>
            <w:tcBorders>
              <w:top w:val="single" w:sz="4" w:space="0" w:color="auto"/>
            </w:tcBorders>
            <w:shd w:val="clear" w:color="auto" w:fill="FAFAFA"/>
            <w:vAlign w:val="bottom"/>
          </w:tcPr>
          <w:p w14:paraId="3AC3C96F" w14:textId="77777777" w:rsidR="00DB2A55" w:rsidRPr="00235640" w:rsidRDefault="00DB2A55" w:rsidP="00DB2A55">
            <w:pPr>
              <w:spacing w:before="0" w:after="0"/>
              <w:ind w:right="-72"/>
              <w:jc w:val="right"/>
              <w:rPr>
                <w:sz w:val="18"/>
                <w:szCs w:val="18"/>
                <w:highlight w:val="yellow"/>
              </w:rPr>
            </w:pPr>
          </w:p>
        </w:tc>
        <w:tc>
          <w:tcPr>
            <w:tcW w:w="1296" w:type="dxa"/>
            <w:tcBorders>
              <w:top w:val="single" w:sz="4" w:space="0" w:color="auto"/>
            </w:tcBorders>
            <w:shd w:val="clear" w:color="auto" w:fill="auto"/>
            <w:vAlign w:val="bottom"/>
          </w:tcPr>
          <w:p w14:paraId="04138AD5" w14:textId="77777777" w:rsidR="00DB2A55" w:rsidRPr="00235640" w:rsidRDefault="00DB2A55" w:rsidP="00DB2A55">
            <w:pPr>
              <w:spacing w:before="0" w:after="0"/>
              <w:ind w:right="-72"/>
              <w:jc w:val="right"/>
              <w:rPr>
                <w:sz w:val="18"/>
                <w:szCs w:val="18"/>
                <w:highlight w:val="yellow"/>
              </w:rPr>
            </w:pPr>
          </w:p>
        </w:tc>
      </w:tr>
      <w:tr w:rsidR="00DB2A55" w:rsidRPr="00235640" w14:paraId="638D8DAB" w14:textId="77777777" w:rsidTr="00685F2C">
        <w:tc>
          <w:tcPr>
            <w:tcW w:w="4266" w:type="dxa"/>
            <w:vAlign w:val="bottom"/>
          </w:tcPr>
          <w:p w14:paraId="315254BF" w14:textId="77777777" w:rsidR="00DB2A55" w:rsidRPr="00235640" w:rsidRDefault="00DB2A55" w:rsidP="00DB2A55">
            <w:pPr>
              <w:spacing w:before="0" w:after="0"/>
              <w:ind w:left="-101"/>
              <w:rPr>
                <w:sz w:val="18"/>
                <w:szCs w:val="18"/>
              </w:rPr>
            </w:pPr>
            <w:r w:rsidRPr="00235640">
              <w:rPr>
                <w:sz w:val="18"/>
                <w:szCs w:val="18"/>
              </w:rPr>
              <w:t>Total current borrowings</w:t>
            </w:r>
          </w:p>
        </w:tc>
        <w:tc>
          <w:tcPr>
            <w:tcW w:w="1296" w:type="dxa"/>
            <w:tcBorders>
              <w:bottom w:val="single" w:sz="4" w:space="0" w:color="auto"/>
            </w:tcBorders>
            <w:shd w:val="clear" w:color="auto" w:fill="FAFAFA"/>
            <w:vAlign w:val="bottom"/>
          </w:tcPr>
          <w:p w14:paraId="3E89FBBA" w14:textId="56519F51" w:rsidR="00DB2A55" w:rsidRPr="00235640" w:rsidRDefault="004E28B9" w:rsidP="00DB2A55">
            <w:pPr>
              <w:spacing w:before="0" w:after="0"/>
              <w:ind w:right="-72"/>
              <w:jc w:val="right"/>
              <w:rPr>
                <w:sz w:val="18"/>
                <w:szCs w:val="18"/>
                <w:highlight w:val="yellow"/>
              </w:rPr>
            </w:pPr>
            <w:r w:rsidRPr="004E28B9">
              <w:rPr>
                <w:sz w:val="18"/>
                <w:szCs w:val="18"/>
              </w:rPr>
              <w:t>17,011,461</w:t>
            </w:r>
          </w:p>
        </w:tc>
        <w:tc>
          <w:tcPr>
            <w:tcW w:w="1296" w:type="dxa"/>
            <w:tcBorders>
              <w:bottom w:val="single" w:sz="4" w:space="0" w:color="auto"/>
            </w:tcBorders>
            <w:shd w:val="clear" w:color="auto" w:fill="auto"/>
            <w:vAlign w:val="bottom"/>
          </w:tcPr>
          <w:p w14:paraId="4E8AEE54" w14:textId="2ED85521" w:rsidR="00DB2A55" w:rsidRPr="00235640" w:rsidRDefault="00DB2A55" w:rsidP="00DB2A55">
            <w:pPr>
              <w:spacing w:before="0" w:after="0"/>
              <w:ind w:right="-72"/>
              <w:jc w:val="right"/>
              <w:rPr>
                <w:sz w:val="18"/>
                <w:szCs w:val="18"/>
                <w:highlight w:val="yellow"/>
              </w:rPr>
            </w:pPr>
            <w:r w:rsidRPr="00235640">
              <w:rPr>
                <w:sz w:val="18"/>
                <w:szCs w:val="18"/>
              </w:rPr>
              <w:t>108,237,291</w:t>
            </w:r>
          </w:p>
        </w:tc>
        <w:tc>
          <w:tcPr>
            <w:tcW w:w="1296" w:type="dxa"/>
            <w:tcBorders>
              <w:bottom w:val="single" w:sz="4" w:space="0" w:color="auto"/>
            </w:tcBorders>
            <w:shd w:val="clear" w:color="auto" w:fill="FAFAFA"/>
            <w:vAlign w:val="bottom"/>
          </w:tcPr>
          <w:p w14:paraId="42E5EB9A" w14:textId="598C8AA6" w:rsidR="00DB2A55" w:rsidRPr="00235640" w:rsidRDefault="00E11891" w:rsidP="00DB2A55">
            <w:pPr>
              <w:spacing w:before="0" w:after="0"/>
              <w:ind w:right="-72"/>
              <w:jc w:val="right"/>
              <w:rPr>
                <w:sz w:val="18"/>
                <w:szCs w:val="18"/>
                <w:highlight w:val="yellow"/>
              </w:rPr>
            </w:pPr>
            <w:r w:rsidRPr="00E11891">
              <w:rPr>
                <w:sz w:val="18"/>
                <w:szCs w:val="18"/>
              </w:rPr>
              <w:t>12,974,046</w:t>
            </w:r>
          </w:p>
        </w:tc>
        <w:tc>
          <w:tcPr>
            <w:tcW w:w="1296" w:type="dxa"/>
            <w:tcBorders>
              <w:bottom w:val="single" w:sz="4" w:space="0" w:color="auto"/>
            </w:tcBorders>
            <w:shd w:val="clear" w:color="auto" w:fill="auto"/>
            <w:vAlign w:val="bottom"/>
          </w:tcPr>
          <w:p w14:paraId="098C39AE" w14:textId="5EAC373C" w:rsidR="00DB2A55" w:rsidRPr="00235640" w:rsidRDefault="00DB2A55" w:rsidP="00DB2A55">
            <w:pPr>
              <w:spacing w:before="0" w:after="0"/>
              <w:ind w:right="-72"/>
              <w:jc w:val="right"/>
              <w:rPr>
                <w:sz w:val="18"/>
                <w:szCs w:val="18"/>
                <w:highlight w:val="yellow"/>
              </w:rPr>
            </w:pPr>
            <w:r w:rsidRPr="00235640">
              <w:rPr>
                <w:sz w:val="18"/>
                <w:szCs w:val="18"/>
              </w:rPr>
              <w:t>104,134,294</w:t>
            </w:r>
          </w:p>
        </w:tc>
      </w:tr>
      <w:tr w:rsidR="00DB2A55" w:rsidRPr="00235640" w14:paraId="3F074181" w14:textId="77777777" w:rsidTr="00685F2C">
        <w:tc>
          <w:tcPr>
            <w:tcW w:w="4266" w:type="dxa"/>
            <w:vAlign w:val="bottom"/>
          </w:tcPr>
          <w:p w14:paraId="4880C192" w14:textId="77777777" w:rsidR="00DB2A55" w:rsidRPr="00235640" w:rsidRDefault="00DB2A55" w:rsidP="00DB2A55">
            <w:pPr>
              <w:spacing w:before="0" w:after="0"/>
              <w:ind w:left="-101"/>
              <w:rPr>
                <w:sz w:val="18"/>
                <w:szCs w:val="18"/>
              </w:rPr>
            </w:pPr>
          </w:p>
        </w:tc>
        <w:tc>
          <w:tcPr>
            <w:tcW w:w="1296" w:type="dxa"/>
            <w:tcBorders>
              <w:top w:val="single" w:sz="4" w:space="0" w:color="auto"/>
            </w:tcBorders>
            <w:shd w:val="clear" w:color="auto" w:fill="FAFAFA"/>
            <w:vAlign w:val="bottom"/>
          </w:tcPr>
          <w:p w14:paraId="0E8EDFD3" w14:textId="77777777" w:rsidR="00DB2A55" w:rsidRPr="00235640" w:rsidRDefault="00DB2A55" w:rsidP="00DB2A55">
            <w:pPr>
              <w:spacing w:before="0" w:after="0"/>
              <w:ind w:right="-72"/>
              <w:jc w:val="right"/>
              <w:rPr>
                <w:sz w:val="18"/>
                <w:szCs w:val="18"/>
              </w:rPr>
            </w:pPr>
          </w:p>
        </w:tc>
        <w:tc>
          <w:tcPr>
            <w:tcW w:w="1296" w:type="dxa"/>
            <w:tcBorders>
              <w:top w:val="single" w:sz="4" w:space="0" w:color="auto"/>
            </w:tcBorders>
            <w:vAlign w:val="bottom"/>
          </w:tcPr>
          <w:p w14:paraId="1A2D56B4" w14:textId="77777777" w:rsidR="00DB2A55" w:rsidRPr="00235640" w:rsidRDefault="00DB2A55" w:rsidP="00DB2A55">
            <w:pPr>
              <w:spacing w:before="0" w:after="0"/>
              <w:ind w:right="-72"/>
              <w:jc w:val="right"/>
              <w:rPr>
                <w:sz w:val="18"/>
                <w:szCs w:val="18"/>
              </w:rPr>
            </w:pPr>
          </w:p>
        </w:tc>
        <w:tc>
          <w:tcPr>
            <w:tcW w:w="1296" w:type="dxa"/>
            <w:tcBorders>
              <w:top w:val="single" w:sz="4" w:space="0" w:color="auto"/>
            </w:tcBorders>
            <w:shd w:val="clear" w:color="auto" w:fill="FAFAFA"/>
            <w:vAlign w:val="bottom"/>
          </w:tcPr>
          <w:p w14:paraId="586401F1" w14:textId="77777777" w:rsidR="00DB2A55" w:rsidRPr="00235640" w:rsidRDefault="00DB2A55" w:rsidP="00DB2A55">
            <w:pPr>
              <w:spacing w:before="0" w:after="0"/>
              <w:ind w:right="-72"/>
              <w:jc w:val="right"/>
              <w:rPr>
                <w:sz w:val="18"/>
                <w:szCs w:val="18"/>
              </w:rPr>
            </w:pPr>
          </w:p>
        </w:tc>
        <w:tc>
          <w:tcPr>
            <w:tcW w:w="1296" w:type="dxa"/>
            <w:tcBorders>
              <w:top w:val="single" w:sz="4" w:space="0" w:color="auto"/>
            </w:tcBorders>
            <w:vAlign w:val="bottom"/>
          </w:tcPr>
          <w:p w14:paraId="0FAB707E" w14:textId="77777777" w:rsidR="00DB2A55" w:rsidRPr="00235640" w:rsidRDefault="00DB2A55" w:rsidP="00DB2A55">
            <w:pPr>
              <w:spacing w:before="0" w:after="0"/>
              <w:ind w:right="-72"/>
              <w:jc w:val="right"/>
              <w:rPr>
                <w:sz w:val="18"/>
                <w:szCs w:val="18"/>
              </w:rPr>
            </w:pPr>
          </w:p>
        </w:tc>
      </w:tr>
      <w:tr w:rsidR="00DB2A55" w:rsidRPr="00235640" w14:paraId="2BFF43C6" w14:textId="77777777" w:rsidTr="00685F2C">
        <w:tc>
          <w:tcPr>
            <w:tcW w:w="4266" w:type="dxa"/>
            <w:vAlign w:val="bottom"/>
          </w:tcPr>
          <w:p w14:paraId="1468C064" w14:textId="77777777" w:rsidR="00DB2A55" w:rsidRPr="00235640" w:rsidRDefault="00DB2A55" w:rsidP="00DB2A55">
            <w:pPr>
              <w:spacing w:before="0" w:after="0"/>
              <w:ind w:left="-101"/>
              <w:rPr>
                <w:sz w:val="18"/>
                <w:szCs w:val="18"/>
              </w:rPr>
            </w:pPr>
            <w:r w:rsidRPr="00235640">
              <w:rPr>
                <w:b/>
                <w:sz w:val="18"/>
                <w:szCs w:val="18"/>
              </w:rPr>
              <w:t>Non-current</w:t>
            </w:r>
          </w:p>
        </w:tc>
        <w:tc>
          <w:tcPr>
            <w:tcW w:w="1296" w:type="dxa"/>
            <w:shd w:val="clear" w:color="auto" w:fill="FAFAFA"/>
            <w:vAlign w:val="bottom"/>
          </w:tcPr>
          <w:p w14:paraId="11A97D98" w14:textId="77777777" w:rsidR="00DB2A55" w:rsidRPr="00235640" w:rsidRDefault="00DB2A55" w:rsidP="00DB2A55">
            <w:pPr>
              <w:spacing w:before="0" w:after="0"/>
              <w:ind w:right="-72"/>
              <w:jc w:val="right"/>
              <w:rPr>
                <w:sz w:val="18"/>
                <w:szCs w:val="18"/>
              </w:rPr>
            </w:pPr>
          </w:p>
        </w:tc>
        <w:tc>
          <w:tcPr>
            <w:tcW w:w="1296" w:type="dxa"/>
            <w:vAlign w:val="bottom"/>
          </w:tcPr>
          <w:p w14:paraId="2E43EBB7" w14:textId="77777777" w:rsidR="00DB2A55" w:rsidRPr="00235640" w:rsidRDefault="00DB2A55" w:rsidP="00DB2A55">
            <w:pPr>
              <w:spacing w:before="0" w:after="0"/>
              <w:ind w:right="-72"/>
              <w:jc w:val="right"/>
              <w:rPr>
                <w:sz w:val="18"/>
                <w:szCs w:val="18"/>
              </w:rPr>
            </w:pPr>
          </w:p>
        </w:tc>
        <w:tc>
          <w:tcPr>
            <w:tcW w:w="1296" w:type="dxa"/>
            <w:shd w:val="clear" w:color="auto" w:fill="FAFAFA"/>
            <w:vAlign w:val="bottom"/>
          </w:tcPr>
          <w:p w14:paraId="7EB6877F" w14:textId="77777777" w:rsidR="00DB2A55" w:rsidRPr="00235640" w:rsidRDefault="00DB2A55" w:rsidP="00DB2A55">
            <w:pPr>
              <w:spacing w:before="0" w:after="0"/>
              <w:ind w:right="-72"/>
              <w:jc w:val="right"/>
              <w:rPr>
                <w:sz w:val="18"/>
                <w:szCs w:val="18"/>
              </w:rPr>
            </w:pPr>
          </w:p>
        </w:tc>
        <w:tc>
          <w:tcPr>
            <w:tcW w:w="1296" w:type="dxa"/>
            <w:vAlign w:val="bottom"/>
          </w:tcPr>
          <w:p w14:paraId="3B78FFEF" w14:textId="77777777" w:rsidR="00DB2A55" w:rsidRPr="00235640" w:rsidRDefault="00DB2A55" w:rsidP="00DB2A55">
            <w:pPr>
              <w:spacing w:before="0" w:after="0"/>
              <w:ind w:right="-72"/>
              <w:jc w:val="right"/>
              <w:rPr>
                <w:sz w:val="18"/>
                <w:szCs w:val="18"/>
              </w:rPr>
            </w:pPr>
          </w:p>
        </w:tc>
      </w:tr>
      <w:tr w:rsidR="00DB2A55" w:rsidRPr="00235640" w14:paraId="44C6F9A9" w14:textId="77777777" w:rsidTr="00685F2C">
        <w:tc>
          <w:tcPr>
            <w:tcW w:w="4266" w:type="dxa"/>
            <w:vAlign w:val="bottom"/>
          </w:tcPr>
          <w:p w14:paraId="7AD7D57F" w14:textId="77777777" w:rsidR="00DB2A55" w:rsidRPr="00235640" w:rsidRDefault="00DB2A55" w:rsidP="00DB2A55">
            <w:pPr>
              <w:spacing w:before="0" w:after="0"/>
              <w:ind w:left="-101"/>
              <w:rPr>
                <w:sz w:val="18"/>
                <w:szCs w:val="18"/>
              </w:rPr>
            </w:pPr>
            <w:r w:rsidRPr="00235640">
              <w:rPr>
                <w:sz w:val="18"/>
                <w:szCs w:val="18"/>
              </w:rPr>
              <w:t>Long-term borrowings from</w:t>
            </w:r>
          </w:p>
        </w:tc>
        <w:tc>
          <w:tcPr>
            <w:tcW w:w="1296" w:type="dxa"/>
            <w:shd w:val="clear" w:color="auto" w:fill="FAFAFA"/>
            <w:vAlign w:val="bottom"/>
          </w:tcPr>
          <w:p w14:paraId="45266FC8" w14:textId="77777777" w:rsidR="00DB2A55" w:rsidRPr="00235640" w:rsidRDefault="00DB2A55" w:rsidP="00DB2A55">
            <w:pPr>
              <w:spacing w:before="0" w:after="0"/>
              <w:ind w:right="-72"/>
              <w:jc w:val="right"/>
              <w:rPr>
                <w:sz w:val="18"/>
                <w:szCs w:val="18"/>
              </w:rPr>
            </w:pPr>
          </w:p>
        </w:tc>
        <w:tc>
          <w:tcPr>
            <w:tcW w:w="1296" w:type="dxa"/>
            <w:vAlign w:val="bottom"/>
          </w:tcPr>
          <w:p w14:paraId="6E9B353A" w14:textId="77777777" w:rsidR="00DB2A55" w:rsidRPr="00235640" w:rsidRDefault="00DB2A55" w:rsidP="00DB2A55">
            <w:pPr>
              <w:spacing w:before="0" w:after="0"/>
              <w:ind w:right="-72"/>
              <w:jc w:val="right"/>
              <w:rPr>
                <w:sz w:val="18"/>
                <w:szCs w:val="18"/>
              </w:rPr>
            </w:pPr>
          </w:p>
        </w:tc>
        <w:tc>
          <w:tcPr>
            <w:tcW w:w="1296" w:type="dxa"/>
            <w:shd w:val="clear" w:color="auto" w:fill="FAFAFA"/>
            <w:vAlign w:val="bottom"/>
          </w:tcPr>
          <w:p w14:paraId="5355EFA6" w14:textId="77777777" w:rsidR="00DB2A55" w:rsidRPr="00235640" w:rsidRDefault="00DB2A55" w:rsidP="00DB2A55">
            <w:pPr>
              <w:spacing w:before="0" w:after="0"/>
              <w:ind w:right="-72"/>
              <w:jc w:val="right"/>
              <w:rPr>
                <w:sz w:val="18"/>
                <w:szCs w:val="18"/>
              </w:rPr>
            </w:pPr>
          </w:p>
        </w:tc>
        <w:tc>
          <w:tcPr>
            <w:tcW w:w="1296" w:type="dxa"/>
            <w:vAlign w:val="bottom"/>
          </w:tcPr>
          <w:p w14:paraId="22D79DA1" w14:textId="77777777" w:rsidR="00DB2A55" w:rsidRPr="00235640" w:rsidRDefault="00DB2A55" w:rsidP="00DB2A55">
            <w:pPr>
              <w:spacing w:before="0" w:after="0"/>
              <w:ind w:right="-72"/>
              <w:jc w:val="right"/>
              <w:rPr>
                <w:sz w:val="18"/>
                <w:szCs w:val="18"/>
              </w:rPr>
            </w:pPr>
          </w:p>
        </w:tc>
      </w:tr>
      <w:tr w:rsidR="00DB2A55" w:rsidRPr="00235640" w14:paraId="3B25C799" w14:textId="77777777" w:rsidTr="00685F2C">
        <w:tc>
          <w:tcPr>
            <w:tcW w:w="4266" w:type="dxa"/>
            <w:vAlign w:val="bottom"/>
          </w:tcPr>
          <w:p w14:paraId="2064AFDF" w14:textId="77777777" w:rsidR="00DB2A55" w:rsidRPr="00235640" w:rsidRDefault="00DB2A55" w:rsidP="00DB2A55">
            <w:pPr>
              <w:spacing w:before="0" w:after="0"/>
              <w:ind w:left="-101"/>
              <w:rPr>
                <w:b/>
                <w:sz w:val="18"/>
                <w:szCs w:val="18"/>
              </w:rPr>
            </w:pPr>
            <w:r w:rsidRPr="00235640">
              <w:rPr>
                <w:sz w:val="18"/>
                <w:szCs w:val="18"/>
              </w:rPr>
              <w:t xml:space="preserve">   financial institutions</w:t>
            </w:r>
          </w:p>
        </w:tc>
        <w:tc>
          <w:tcPr>
            <w:tcW w:w="1296" w:type="dxa"/>
            <w:shd w:val="clear" w:color="auto" w:fill="FAFAFA"/>
            <w:vAlign w:val="bottom"/>
          </w:tcPr>
          <w:p w14:paraId="51BBD1EE" w14:textId="01B303D7" w:rsidR="00DB2A55" w:rsidRPr="00235640" w:rsidRDefault="000A79BE" w:rsidP="00DB2A55">
            <w:pPr>
              <w:spacing w:before="0" w:after="0"/>
              <w:ind w:right="-72"/>
              <w:jc w:val="right"/>
              <w:rPr>
                <w:sz w:val="18"/>
                <w:szCs w:val="18"/>
              </w:rPr>
            </w:pPr>
            <w:r w:rsidRPr="000A79BE">
              <w:rPr>
                <w:sz w:val="18"/>
                <w:szCs w:val="18"/>
              </w:rPr>
              <w:t>32,537,087</w:t>
            </w:r>
          </w:p>
        </w:tc>
        <w:tc>
          <w:tcPr>
            <w:tcW w:w="1296" w:type="dxa"/>
            <w:vAlign w:val="bottom"/>
          </w:tcPr>
          <w:p w14:paraId="2D718216" w14:textId="7E24B566" w:rsidR="00DB2A55" w:rsidRPr="00235640" w:rsidRDefault="00DB2A55" w:rsidP="00DB2A55">
            <w:pPr>
              <w:spacing w:before="0" w:after="0"/>
              <w:ind w:right="-72"/>
              <w:jc w:val="right"/>
              <w:rPr>
                <w:sz w:val="18"/>
                <w:szCs w:val="18"/>
              </w:rPr>
            </w:pPr>
            <w:r w:rsidRPr="00235640">
              <w:rPr>
                <w:sz w:val="18"/>
                <w:szCs w:val="18"/>
              </w:rPr>
              <w:t>42,081,949</w:t>
            </w:r>
          </w:p>
        </w:tc>
        <w:tc>
          <w:tcPr>
            <w:tcW w:w="1296" w:type="dxa"/>
            <w:shd w:val="clear" w:color="auto" w:fill="FAFAFA"/>
            <w:vAlign w:val="bottom"/>
          </w:tcPr>
          <w:p w14:paraId="76984BAC" w14:textId="7399CE73" w:rsidR="00DB2A55" w:rsidRPr="00235640" w:rsidRDefault="00E11891" w:rsidP="00DB2A55">
            <w:pPr>
              <w:spacing w:before="0" w:after="0"/>
              <w:ind w:right="-72"/>
              <w:jc w:val="right"/>
              <w:rPr>
                <w:sz w:val="18"/>
                <w:szCs w:val="18"/>
              </w:rPr>
            </w:pPr>
            <w:r w:rsidRPr="00E11891">
              <w:rPr>
                <w:sz w:val="18"/>
                <w:szCs w:val="18"/>
              </w:rPr>
              <w:t>30,140,102</w:t>
            </w:r>
          </w:p>
        </w:tc>
        <w:tc>
          <w:tcPr>
            <w:tcW w:w="1296" w:type="dxa"/>
            <w:vAlign w:val="bottom"/>
          </w:tcPr>
          <w:p w14:paraId="4B9C02D7" w14:textId="376DF3BC" w:rsidR="00DB2A55" w:rsidRPr="00235640" w:rsidRDefault="00DB2A55" w:rsidP="00DB2A55">
            <w:pPr>
              <w:spacing w:before="0" w:after="0"/>
              <w:ind w:right="-72"/>
              <w:jc w:val="right"/>
              <w:rPr>
                <w:sz w:val="18"/>
                <w:szCs w:val="18"/>
              </w:rPr>
            </w:pPr>
            <w:r w:rsidRPr="00235640">
              <w:rPr>
                <w:sz w:val="18"/>
                <w:szCs w:val="18"/>
              </w:rPr>
              <w:t>37,782,239</w:t>
            </w:r>
          </w:p>
        </w:tc>
      </w:tr>
      <w:tr w:rsidR="004E28B9" w:rsidRPr="00235640" w14:paraId="74BF5803" w14:textId="77777777" w:rsidTr="00685F2C">
        <w:tc>
          <w:tcPr>
            <w:tcW w:w="4266" w:type="dxa"/>
            <w:vAlign w:val="bottom"/>
          </w:tcPr>
          <w:p w14:paraId="262DBE37" w14:textId="0471DC23" w:rsidR="004E28B9" w:rsidRPr="00235640" w:rsidRDefault="004E28B9" w:rsidP="00DB2A55">
            <w:pPr>
              <w:ind w:left="-101"/>
              <w:rPr>
                <w:sz w:val="18"/>
                <w:szCs w:val="18"/>
              </w:rPr>
            </w:pPr>
            <w:r>
              <w:rPr>
                <w:sz w:val="18"/>
                <w:szCs w:val="18"/>
              </w:rPr>
              <w:t>Debenture</w:t>
            </w:r>
            <w:r w:rsidR="00E11891">
              <w:rPr>
                <w:sz w:val="18"/>
                <w:szCs w:val="18"/>
              </w:rPr>
              <w:t>s</w:t>
            </w:r>
          </w:p>
        </w:tc>
        <w:tc>
          <w:tcPr>
            <w:tcW w:w="1296" w:type="dxa"/>
            <w:shd w:val="clear" w:color="auto" w:fill="FAFAFA"/>
            <w:vAlign w:val="bottom"/>
          </w:tcPr>
          <w:p w14:paraId="43E6F86E" w14:textId="39A429E6" w:rsidR="004E28B9" w:rsidRPr="00235640" w:rsidRDefault="00E11891" w:rsidP="00DB2A55">
            <w:pPr>
              <w:ind w:right="-72"/>
              <w:jc w:val="right"/>
              <w:rPr>
                <w:sz w:val="18"/>
                <w:szCs w:val="18"/>
              </w:rPr>
            </w:pPr>
            <w:r w:rsidRPr="00E11891">
              <w:rPr>
                <w:sz w:val="18"/>
                <w:szCs w:val="18"/>
              </w:rPr>
              <w:t>494,811,722</w:t>
            </w:r>
          </w:p>
        </w:tc>
        <w:tc>
          <w:tcPr>
            <w:tcW w:w="1296" w:type="dxa"/>
            <w:vAlign w:val="bottom"/>
          </w:tcPr>
          <w:p w14:paraId="0ED5737F" w14:textId="56C9B61D" w:rsidR="004E28B9" w:rsidRPr="00235640" w:rsidRDefault="006923A8" w:rsidP="00DB2A55">
            <w:pPr>
              <w:ind w:right="-72"/>
              <w:jc w:val="right"/>
              <w:rPr>
                <w:sz w:val="18"/>
                <w:szCs w:val="18"/>
              </w:rPr>
            </w:pPr>
            <w:r>
              <w:rPr>
                <w:sz w:val="18"/>
                <w:szCs w:val="18"/>
              </w:rPr>
              <w:t>-</w:t>
            </w:r>
          </w:p>
        </w:tc>
        <w:tc>
          <w:tcPr>
            <w:tcW w:w="1296" w:type="dxa"/>
            <w:shd w:val="clear" w:color="auto" w:fill="FAFAFA"/>
            <w:vAlign w:val="bottom"/>
          </w:tcPr>
          <w:p w14:paraId="2DBC9951" w14:textId="05ECC81E" w:rsidR="004E28B9" w:rsidRPr="00235640" w:rsidRDefault="00E11891" w:rsidP="00DB2A55">
            <w:pPr>
              <w:ind w:right="-72"/>
              <w:jc w:val="right"/>
              <w:rPr>
                <w:sz w:val="18"/>
                <w:szCs w:val="18"/>
              </w:rPr>
            </w:pPr>
            <w:r w:rsidRPr="00E11891">
              <w:rPr>
                <w:sz w:val="18"/>
                <w:szCs w:val="18"/>
              </w:rPr>
              <w:t>494,811,722</w:t>
            </w:r>
          </w:p>
        </w:tc>
        <w:tc>
          <w:tcPr>
            <w:tcW w:w="1296" w:type="dxa"/>
            <w:vAlign w:val="bottom"/>
          </w:tcPr>
          <w:p w14:paraId="37528B86" w14:textId="135C5A0B" w:rsidR="004E28B9" w:rsidRPr="00235640" w:rsidRDefault="006923A8" w:rsidP="00DB2A55">
            <w:pPr>
              <w:ind w:right="-72"/>
              <w:jc w:val="right"/>
              <w:rPr>
                <w:sz w:val="18"/>
                <w:szCs w:val="18"/>
              </w:rPr>
            </w:pPr>
            <w:r>
              <w:rPr>
                <w:sz w:val="18"/>
                <w:szCs w:val="18"/>
              </w:rPr>
              <w:t>-</w:t>
            </w:r>
          </w:p>
        </w:tc>
      </w:tr>
      <w:tr w:rsidR="00DB2A55" w:rsidRPr="00235640" w14:paraId="0188CD73" w14:textId="77777777" w:rsidTr="00685F2C">
        <w:tc>
          <w:tcPr>
            <w:tcW w:w="4266" w:type="dxa"/>
            <w:vAlign w:val="bottom"/>
          </w:tcPr>
          <w:p w14:paraId="7CCD238F" w14:textId="77777777" w:rsidR="00DB2A55" w:rsidRPr="00235640" w:rsidRDefault="00DB2A55" w:rsidP="00DB2A55">
            <w:pPr>
              <w:tabs>
                <w:tab w:val="left" w:pos="634"/>
              </w:tabs>
              <w:spacing w:before="0" w:after="0"/>
              <w:ind w:left="-101"/>
              <w:rPr>
                <w:sz w:val="18"/>
                <w:szCs w:val="18"/>
              </w:rPr>
            </w:pPr>
          </w:p>
        </w:tc>
        <w:tc>
          <w:tcPr>
            <w:tcW w:w="1296" w:type="dxa"/>
            <w:tcBorders>
              <w:top w:val="single" w:sz="4" w:space="0" w:color="auto"/>
            </w:tcBorders>
            <w:shd w:val="clear" w:color="auto" w:fill="FAFAFA"/>
            <w:vAlign w:val="bottom"/>
          </w:tcPr>
          <w:p w14:paraId="64DA120B" w14:textId="77777777" w:rsidR="00DB2A55" w:rsidRPr="00235640" w:rsidRDefault="00DB2A55" w:rsidP="00DB2A55">
            <w:pPr>
              <w:spacing w:before="0" w:after="0"/>
              <w:ind w:right="-72"/>
              <w:jc w:val="right"/>
              <w:rPr>
                <w:sz w:val="18"/>
                <w:szCs w:val="18"/>
              </w:rPr>
            </w:pPr>
          </w:p>
        </w:tc>
        <w:tc>
          <w:tcPr>
            <w:tcW w:w="1296" w:type="dxa"/>
            <w:tcBorders>
              <w:top w:val="single" w:sz="4" w:space="0" w:color="auto"/>
            </w:tcBorders>
            <w:shd w:val="clear" w:color="auto" w:fill="auto"/>
            <w:vAlign w:val="bottom"/>
          </w:tcPr>
          <w:p w14:paraId="1CF31BD2" w14:textId="77777777" w:rsidR="00DB2A55" w:rsidRPr="00235640" w:rsidRDefault="00DB2A55" w:rsidP="00DB2A55">
            <w:pPr>
              <w:spacing w:before="0" w:after="0"/>
              <w:ind w:right="-72"/>
              <w:jc w:val="right"/>
              <w:rPr>
                <w:sz w:val="18"/>
                <w:szCs w:val="18"/>
              </w:rPr>
            </w:pPr>
          </w:p>
        </w:tc>
        <w:tc>
          <w:tcPr>
            <w:tcW w:w="1296" w:type="dxa"/>
            <w:tcBorders>
              <w:top w:val="single" w:sz="4" w:space="0" w:color="auto"/>
            </w:tcBorders>
            <w:shd w:val="clear" w:color="auto" w:fill="FAFAFA"/>
            <w:vAlign w:val="bottom"/>
          </w:tcPr>
          <w:p w14:paraId="357F0960" w14:textId="77777777" w:rsidR="00DB2A55" w:rsidRPr="00235640" w:rsidRDefault="00DB2A55" w:rsidP="00DB2A55">
            <w:pPr>
              <w:spacing w:before="0" w:after="0"/>
              <w:ind w:right="-72"/>
              <w:jc w:val="right"/>
              <w:rPr>
                <w:sz w:val="18"/>
                <w:szCs w:val="18"/>
              </w:rPr>
            </w:pPr>
          </w:p>
        </w:tc>
        <w:tc>
          <w:tcPr>
            <w:tcW w:w="1296" w:type="dxa"/>
            <w:tcBorders>
              <w:top w:val="single" w:sz="4" w:space="0" w:color="auto"/>
            </w:tcBorders>
            <w:shd w:val="clear" w:color="auto" w:fill="auto"/>
            <w:vAlign w:val="bottom"/>
          </w:tcPr>
          <w:p w14:paraId="659789A8" w14:textId="77777777" w:rsidR="00DB2A55" w:rsidRPr="00235640" w:rsidRDefault="00DB2A55" w:rsidP="00DB2A55">
            <w:pPr>
              <w:spacing w:before="0" w:after="0"/>
              <w:ind w:right="-72"/>
              <w:jc w:val="right"/>
              <w:rPr>
                <w:sz w:val="18"/>
                <w:szCs w:val="18"/>
              </w:rPr>
            </w:pPr>
          </w:p>
        </w:tc>
      </w:tr>
      <w:tr w:rsidR="00DB2A55" w:rsidRPr="00235640" w14:paraId="2B50E33C" w14:textId="77777777" w:rsidTr="00685F2C">
        <w:tc>
          <w:tcPr>
            <w:tcW w:w="4266" w:type="dxa"/>
            <w:vAlign w:val="bottom"/>
          </w:tcPr>
          <w:p w14:paraId="783E58F7" w14:textId="77777777" w:rsidR="00DB2A55" w:rsidRPr="00235640" w:rsidRDefault="00DB2A55" w:rsidP="00DB2A55">
            <w:pPr>
              <w:spacing w:before="0" w:after="0"/>
              <w:ind w:left="-101"/>
              <w:rPr>
                <w:sz w:val="18"/>
                <w:szCs w:val="18"/>
              </w:rPr>
            </w:pPr>
            <w:r w:rsidRPr="00235640">
              <w:rPr>
                <w:sz w:val="18"/>
                <w:szCs w:val="18"/>
              </w:rPr>
              <w:t>Total non-current borrowings</w:t>
            </w:r>
          </w:p>
        </w:tc>
        <w:tc>
          <w:tcPr>
            <w:tcW w:w="1296" w:type="dxa"/>
            <w:tcBorders>
              <w:bottom w:val="single" w:sz="4" w:space="0" w:color="auto"/>
            </w:tcBorders>
            <w:shd w:val="clear" w:color="auto" w:fill="FAFAFA"/>
            <w:vAlign w:val="bottom"/>
          </w:tcPr>
          <w:p w14:paraId="0AE7F1AC" w14:textId="68BBAE48" w:rsidR="00DB2A55" w:rsidRPr="00235640" w:rsidRDefault="00E11891" w:rsidP="00DB2A55">
            <w:pPr>
              <w:spacing w:before="0" w:after="0"/>
              <w:ind w:right="-72"/>
              <w:jc w:val="right"/>
              <w:rPr>
                <w:sz w:val="18"/>
                <w:szCs w:val="18"/>
                <w:highlight w:val="yellow"/>
              </w:rPr>
            </w:pPr>
            <w:r w:rsidRPr="00E11891">
              <w:rPr>
                <w:sz w:val="18"/>
                <w:szCs w:val="18"/>
              </w:rPr>
              <w:t>527,348,809</w:t>
            </w:r>
          </w:p>
        </w:tc>
        <w:tc>
          <w:tcPr>
            <w:tcW w:w="1296" w:type="dxa"/>
            <w:tcBorders>
              <w:bottom w:val="single" w:sz="4" w:space="0" w:color="auto"/>
            </w:tcBorders>
            <w:shd w:val="clear" w:color="auto" w:fill="auto"/>
            <w:vAlign w:val="bottom"/>
          </w:tcPr>
          <w:p w14:paraId="7F2F0EC0" w14:textId="580DA77B" w:rsidR="00DB2A55" w:rsidRPr="00235640" w:rsidRDefault="00DB2A55" w:rsidP="00DB2A55">
            <w:pPr>
              <w:spacing w:before="0" w:after="0"/>
              <w:ind w:right="-72"/>
              <w:jc w:val="right"/>
              <w:rPr>
                <w:sz w:val="18"/>
                <w:szCs w:val="18"/>
                <w:highlight w:val="yellow"/>
              </w:rPr>
            </w:pPr>
            <w:r w:rsidRPr="00235640">
              <w:rPr>
                <w:sz w:val="18"/>
                <w:szCs w:val="18"/>
              </w:rPr>
              <w:t>42,081,949</w:t>
            </w:r>
          </w:p>
        </w:tc>
        <w:tc>
          <w:tcPr>
            <w:tcW w:w="1296" w:type="dxa"/>
            <w:tcBorders>
              <w:bottom w:val="single" w:sz="4" w:space="0" w:color="auto"/>
            </w:tcBorders>
            <w:shd w:val="clear" w:color="auto" w:fill="FAFAFA"/>
            <w:vAlign w:val="bottom"/>
          </w:tcPr>
          <w:p w14:paraId="4B55CF97" w14:textId="2CC922AB" w:rsidR="00DB2A55" w:rsidRPr="00235640" w:rsidRDefault="00E11891" w:rsidP="00DB2A55">
            <w:pPr>
              <w:spacing w:before="0" w:after="0"/>
              <w:ind w:right="-72"/>
              <w:jc w:val="right"/>
              <w:rPr>
                <w:sz w:val="18"/>
                <w:szCs w:val="18"/>
                <w:highlight w:val="yellow"/>
              </w:rPr>
            </w:pPr>
            <w:r w:rsidRPr="00E11891">
              <w:rPr>
                <w:sz w:val="18"/>
                <w:szCs w:val="18"/>
              </w:rPr>
              <w:t>524,951,824</w:t>
            </w:r>
          </w:p>
        </w:tc>
        <w:tc>
          <w:tcPr>
            <w:tcW w:w="1296" w:type="dxa"/>
            <w:tcBorders>
              <w:bottom w:val="single" w:sz="4" w:space="0" w:color="auto"/>
            </w:tcBorders>
            <w:shd w:val="clear" w:color="auto" w:fill="auto"/>
            <w:vAlign w:val="bottom"/>
          </w:tcPr>
          <w:p w14:paraId="3609A6CD" w14:textId="0DA97420" w:rsidR="00DB2A55" w:rsidRPr="00235640" w:rsidRDefault="00DB2A55" w:rsidP="00DB2A55">
            <w:pPr>
              <w:spacing w:before="0" w:after="0"/>
              <w:ind w:right="-72"/>
              <w:jc w:val="right"/>
              <w:rPr>
                <w:sz w:val="18"/>
                <w:szCs w:val="18"/>
                <w:highlight w:val="yellow"/>
              </w:rPr>
            </w:pPr>
            <w:r w:rsidRPr="00235640">
              <w:rPr>
                <w:sz w:val="18"/>
                <w:szCs w:val="18"/>
              </w:rPr>
              <w:t>37,782,239</w:t>
            </w:r>
          </w:p>
        </w:tc>
      </w:tr>
      <w:tr w:rsidR="00DB2A55" w:rsidRPr="00235640" w14:paraId="26B3418C" w14:textId="77777777" w:rsidTr="00685F2C">
        <w:tc>
          <w:tcPr>
            <w:tcW w:w="4266" w:type="dxa"/>
            <w:vAlign w:val="bottom"/>
          </w:tcPr>
          <w:p w14:paraId="592A49B0" w14:textId="77777777" w:rsidR="00DB2A55" w:rsidRPr="00235640" w:rsidRDefault="00DB2A55" w:rsidP="00DB2A55">
            <w:pPr>
              <w:spacing w:before="0" w:after="0"/>
              <w:ind w:left="-101"/>
              <w:rPr>
                <w:sz w:val="18"/>
                <w:szCs w:val="18"/>
              </w:rPr>
            </w:pPr>
          </w:p>
        </w:tc>
        <w:tc>
          <w:tcPr>
            <w:tcW w:w="1296" w:type="dxa"/>
            <w:tcBorders>
              <w:top w:val="single" w:sz="4" w:space="0" w:color="auto"/>
            </w:tcBorders>
            <w:shd w:val="clear" w:color="auto" w:fill="FAFAFA"/>
            <w:vAlign w:val="bottom"/>
          </w:tcPr>
          <w:p w14:paraId="4659DD6C" w14:textId="77777777" w:rsidR="00DB2A55" w:rsidRPr="00235640" w:rsidRDefault="00DB2A55" w:rsidP="00DB2A55">
            <w:pPr>
              <w:spacing w:before="0" w:after="0"/>
              <w:ind w:right="-72"/>
              <w:jc w:val="right"/>
              <w:rPr>
                <w:sz w:val="18"/>
                <w:szCs w:val="18"/>
                <w:highlight w:val="yellow"/>
              </w:rPr>
            </w:pPr>
          </w:p>
        </w:tc>
        <w:tc>
          <w:tcPr>
            <w:tcW w:w="1296" w:type="dxa"/>
            <w:tcBorders>
              <w:top w:val="single" w:sz="4" w:space="0" w:color="auto"/>
            </w:tcBorders>
            <w:vAlign w:val="bottom"/>
          </w:tcPr>
          <w:p w14:paraId="00905513" w14:textId="77777777" w:rsidR="00DB2A55" w:rsidRPr="00235640" w:rsidRDefault="00DB2A55" w:rsidP="00DB2A55">
            <w:pPr>
              <w:spacing w:before="0" w:after="0"/>
              <w:ind w:right="-72"/>
              <w:jc w:val="right"/>
              <w:rPr>
                <w:sz w:val="18"/>
                <w:szCs w:val="18"/>
                <w:highlight w:val="yellow"/>
              </w:rPr>
            </w:pPr>
          </w:p>
        </w:tc>
        <w:tc>
          <w:tcPr>
            <w:tcW w:w="1296" w:type="dxa"/>
            <w:tcBorders>
              <w:top w:val="single" w:sz="4" w:space="0" w:color="auto"/>
            </w:tcBorders>
            <w:shd w:val="clear" w:color="auto" w:fill="FAFAFA"/>
            <w:vAlign w:val="bottom"/>
          </w:tcPr>
          <w:p w14:paraId="3C1C6F67" w14:textId="77777777" w:rsidR="00DB2A55" w:rsidRPr="00235640" w:rsidRDefault="00DB2A55" w:rsidP="00DB2A55">
            <w:pPr>
              <w:spacing w:before="0" w:after="0"/>
              <w:ind w:right="-72"/>
              <w:jc w:val="right"/>
              <w:rPr>
                <w:sz w:val="18"/>
                <w:szCs w:val="18"/>
                <w:highlight w:val="yellow"/>
              </w:rPr>
            </w:pPr>
          </w:p>
        </w:tc>
        <w:tc>
          <w:tcPr>
            <w:tcW w:w="1296" w:type="dxa"/>
            <w:tcBorders>
              <w:top w:val="single" w:sz="4" w:space="0" w:color="auto"/>
            </w:tcBorders>
            <w:vAlign w:val="bottom"/>
          </w:tcPr>
          <w:p w14:paraId="29EA906C" w14:textId="77777777" w:rsidR="00DB2A55" w:rsidRPr="00235640" w:rsidRDefault="00DB2A55" w:rsidP="00DB2A55">
            <w:pPr>
              <w:spacing w:before="0" w:after="0"/>
              <w:ind w:right="-72"/>
              <w:jc w:val="right"/>
              <w:rPr>
                <w:sz w:val="18"/>
                <w:szCs w:val="18"/>
                <w:highlight w:val="yellow"/>
              </w:rPr>
            </w:pPr>
          </w:p>
        </w:tc>
      </w:tr>
      <w:tr w:rsidR="00DB2A55" w:rsidRPr="00235640" w14:paraId="1F245A79" w14:textId="77777777" w:rsidTr="00685F2C">
        <w:tc>
          <w:tcPr>
            <w:tcW w:w="4266" w:type="dxa"/>
            <w:vAlign w:val="bottom"/>
          </w:tcPr>
          <w:p w14:paraId="45E6682F" w14:textId="77777777" w:rsidR="00DB2A55" w:rsidRPr="00235640" w:rsidRDefault="00DB2A55" w:rsidP="00DB2A55">
            <w:pPr>
              <w:spacing w:before="0" w:after="0"/>
              <w:ind w:left="-101"/>
              <w:rPr>
                <w:sz w:val="18"/>
                <w:szCs w:val="18"/>
              </w:rPr>
            </w:pPr>
            <w:r w:rsidRPr="00235640">
              <w:rPr>
                <w:b/>
                <w:sz w:val="18"/>
                <w:szCs w:val="18"/>
              </w:rPr>
              <w:t>Total borrowings</w:t>
            </w:r>
          </w:p>
        </w:tc>
        <w:tc>
          <w:tcPr>
            <w:tcW w:w="1296" w:type="dxa"/>
            <w:tcBorders>
              <w:bottom w:val="single" w:sz="4" w:space="0" w:color="auto"/>
            </w:tcBorders>
            <w:shd w:val="clear" w:color="auto" w:fill="FAFAFA"/>
            <w:vAlign w:val="bottom"/>
          </w:tcPr>
          <w:p w14:paraId="3337A220" w14:textId="57A810C1" w:rsidR="00DB2A55" w:rsidRPr="00235640" w:rsidRDefault="00E11891" w:rsidP="00DB2A55">
            <w:pPr>
              <w:spacing w:before="0" w:after="0"/>
              <w:ind w:right="-72"/>
              <w:jc w:val="right"/>
              <w:rPr>
                <w:sz w:val="18"/>
                <w:szCs w:val="18"/>
                <w:highlight w:val="yellow"/>
              </w:rPr>
            </w:pPr>
            <w:r w:rsidRPr="00E11891">
              <w:rPr>
                <w:sz w:val="18"/>
                <w:szCs w:val="18"/>
              </w:rPr>
              <w:t>544,360,270</w:t>
            </w:r>
          </w:p>
        </w:tc>
        <w:tc>
          <w:tcPr>
            <w:tcW w:w="1296" w:type="dxa"/>
            <w:tcBorders>
              <w:bottom w:val="single" w:sz="4" w:space="0" w:color="auto"/>
            </w:tcBorders>
            <w:shd w:val="clear" w:color="auto" w:fill="auto"/>
            <w:vAlign w:val="bottom"/>
          </w:tcPr>
          <w:p w14:paraId="7853714D" w14:textId="6D6A283C" w:rsidR="00DB2A55" w:rsidRPr="00235640" w:rsidRDefault="00DB2A55" w:rsidP="00DB2A55">
            <w:pPr>
              <w:spacing w:before="0" w:after="0"/>
              <w:ind w:right="-72"/>
              <w:jc w:val="right"/>
              <w:rPr>
                <w:sz w:val="18"/>
                <w:szCs w:val="18"/>
                <w:highlight w:val="yellow"/>
              </w:rPr>
            </w:pPr>
            <w:r w:rsidRPr="00235640">
              <w:rPr>
                <w:sz w:val="18"/>
                <w:szCs w:val="18"/>
              </w:rPr>
              <w:t>150,319,240</w:t>
            </w:r>
          </w:p>
        </w:tc>
        <w:tc>
          <w:tcPr>
            <w:tcW w:w="1296" w:type="dxa"/>
            <w:tcBorders>
              <w:bottom w:val="single" w:sz="4" w:space="0" w:color="auto"/>
            </w:tcBorders>
            <w:shd w:val="clear" w:color="auto" w:fill="FAFAFA"/>
            <w:vAlign w:val="bottom"/>
          </w:tcPr>
          <w:p w14:paraId="342E8259" w14:textId="327F8B45" w:rsidR="00DB2A55" w:rsidRPr="00235640" w:rsidRDefault="00E11891" w:rsidP="00DB2A55">
            <w:pPr>
              <w:spacing w:before="0" w:after="0"/>
              <w:ind w:right="-72"/>
              <w:jc w:val="right"/>
              <w:rPr>
                <w:sz w:val="18"/>
                <w:szCs w:val="18"/>
                <w:highlight w:val="yellow"/>
              </w:rPr>
            </w:pPr>
            <w:r w:rsidRPr="00E11891">
              <w:rPr>
                <w:sz w:val="18"/>
                <w:szCs w:val="18"/>
              </w:rPr>
              <w:t>537,925,870</w:t>
            </w:r>
          </w:p>
        </w:tc>
        <w:tc>
          <w:tcPr>
            <w:tcW w:w="1296" w:type="dxa"/>
            <w:tcBorders>
              <w:bottom w:val="single" w:sz="4" w:space="0" w:color="auto"/>
            </w:tcBorders>
            <w:shd w:val="clear" w:color="auto" w:fill="auto"/>
            <w:vAlign w:val="bottom"/>
          </w:tcPr>
          <w:p w14:paraId="774B4F0B" w14:textId="69691474" w:rsidR="00DB2A55" w:rsidRPr="00235640" w:rsidRDefault="00DB2A55" w:rsidP="00DB2A55">
            <w:pPr>
              <w:spacing w:before="0" w:after="0"/>
              <w:ind w:right="-72"/>
              <w:jc w:val="right"/>
              <w:rPr>
                <w:sz w:val="18"/>
                <w:szCs w:val="18"/>
                <w:highlight w:val="yellow"/>
              </w:rPr>
            </w:pPr>
            <w:r w:rsidRPr="00235640">
              <w:rPr>
                <w:sz w:val="18"/>
                <w:szCs w:val="18"/>
              </w:rPr>
              <w:t>141,916,533</w:t>
            </w:r>
          </w:p>
        </w:tc>
      </w:tr>
    </w:tbl>
    <w:p w14:paraId="686836CC" w14:textId="77777777" w:rsidR="00755620" w:rsidRPr="00235640" w:rsidRDefault="00755620">
      <w:pPr>
        <w:tabs>
          <w:tab w:val="left" w:pos="7380"/>
          <w:tab w:val="right" w:pos="8640"/>
        </w:tabs>
        <w:ind w:left="540" w:hanging="540"/>
        <w:rPr>
          <w:rFonts w:ascii="Arial" w:eastAsia="Arial" w:hAnsi="Arial" w:cs="Arial"/>
          <w:b/>
          <w:color w:val="CF4A02"/>
          <w:sz w:val="18"/>
          <w:szCs w:val="18"/>
        </w:rPr>
      </w:pPr>
    </w:p>
    <w:p w14:paraId="7DF3450E" w14:textId="36736960" w:rsidR="007A5A72" w:rsidRPr="00235640" w:rsidRDefault="002A7965">
      <w:pPr>
        <w:tabs>
          <w:tab w:val="left" w:pos="7380"/>
          <w:tab w:val="right" w:pos="8640"/>
        </w:tabs>
        <w:ind w:left="540" w:hanging="540"/>
        <w:rPr>
          <w:rFonts w:ascii="Arial" w:eastAsia="Arial" w:hAnsi="Arial" w:cs="Arial"/>
          <w:b/>
          <w:color w:val="CF4A02"/>
          <w:sz w:val="18"/>
          <w:szCs w:val="18"/>
        </w:rPr>
      </w:pPr>
      <w:r w:rsidRPr="00235640">
        <w:rPr>
          <w:rFonts w:ascii="Arial" w:eastAsia="Arial" w:hAnsi="Arial" w:cs="Arial"/>
          <w:b/>
          <w:color w:val="CF4A02"/>
          <w:sz w:val="18"/>
          <w:szCs w:val="18"/>
        </w:rPr>
        <w:t>2</w:t>
      </w:r>
      <w:r w:rsidR="00AA6F42">
        <w:rPr>
          <w:rFonts w:ascii="Arial" w:eastAsia="Arial" w:hAnsi="Arial" w:cs="Arial"/>
          <w:b/>
          <w:color w:val="CF4A02"/>
          <w:sz w:val="18"/>
          <w:szCs w:val="18"/>
        </w:rPr>
        <w:t>0</w:t>
      </w:r>
      <w:r w:rsidR="0032140B" w:rsidRPr="00235640">
        <w:rPr>
          <w:rFonts w:ascii="Arial" w:eastAsia="Arial" w:hAnsi="Arial" w:cs="Arial"/>
          <w:b/>
          <w:color w:val="CF4A02"/>
          <w:sz w:val="18"/>
          <w:szCs w:val="18"/>
        </w:rPr>
        <w:t>.1</w:t>
      </w:r>
      <w:r w:rsidR="0032140B" w:rsidRPr="00235640">
        <w:rPr>
          <w:rFonts w:ascii="Arial" w:eastAsia="Arial" w:hAnsi="Arial" w:cs="Arial"/>
          <w:b/>
          <w:color w:val="CF4A02"/>
          <w:sz w:val="18"/>
          <w:szCs w:val="18"/>
        </w:rPr>
        <w:tab/>
        <w:t>Bank overdraft</w:t>
      </w:r>
    </w:p>
    <w:p w14:paraId="78AD250A" w14:textId="77777777" w:rsidR="007A5A72" w:rsidRPr="00235640" w:rsidRDefault="007A5A72">
      <w:pPr>
        <w:tabs>
          <w:tab w:val="left" w:pos="7380"/>
          <w:tab w:val="right" w:pos="8640"/>
        </w:tabs>
        <w:ind w:left="540"/>
        <w:rPr>
          <w:rFonts w:ascii="Arial" w:eastAsia="Arial" w:hAnsi="Arial" w:cs="Arial"/>
          <w:sz w:val="18"/>
          <w:szCs w:val="18"/>
        </w:rPr>
      </w:pPr>
    </w:p>
    <w:p w14:paraId="2572F3AF" w14:textId="44162837" w:rsidR="007A5A72" w:rsidRPr="00235640" w:rsidRDefault="0032140B">
      <w:pPr>
        <w:tabs>
          <w:tab w:val="left" w:pos="7380"/>
          <w:tab w:val="right" w:pos="8640"/>
        </w:tabs>
        <w:ind w:left="540"/>
        <w:rPr>
          <w:rFonts w:ascii="Arial" w:eastAsia="Arial" w:hAnsi="Arial" w:cs="Arial"/>
          <w:sz w:val="18"/>
          <w:szCs w:val="18"/>
        </w:rPr>
      </w:pPr>
      <w:r w:rsidRPr="00235640">
        <w:rPr>
          <w:rFonts w:ascii="Arial" w:eastAsia="Arial" w:hAnsi="Arial" w:cs="Arial"/>
          <w:sz w:val="18"/>
          <w:szCs w:val="18"/>
        </w:rPr>
        <w:t xml:space="preserve">As </w:t>
      </w:r>
      <w:proofErr w:type="gramStart"/>
      <w:r w:rsidRPr="00235640">
        <w:rPr>
          <w:rFonts w:ascii="Arial" w:eastAsia="Arial" w:hAnsi="Arial" w:cs="Arial"/>
          <w:sz w:val="18"/>
          <w:szCs w:val="18"/>
        </w:rPr>
        <w:t>at</w:t>
      </w:r>
      <w:proofErr w:type="gramEnd"/>
      <w:r w:rsidRPr="00235640">
        <w:rPr>
          <w:rFonts w:ascii="Arial" w:eastAsia="Arial" w:hAnsi="Arial" w:cs="Arial"/>
          <w:sz w:val="18"/>
          <w:szCs w:val="18"/>
        </w:rPr>
        <w:t xml:space="preserve"> 31 December 202</w:t>
      </w:r>
      <w:r w:rsidR="00DB2A55">
        <w:rPr>
          <w:rFonts w:ascii="Arial" w:eastAsia="Arial" w:hAnsi="Arial" w:cs="Arial"/>
          <w:sz w:val="18"/>
          <w:szCs w:val="18"/>
        </w:rPr>
        <w:t>2</w:t>
      </w:r>
      <w:r w:rsidRPr="00235640">
        <w:rPr>
          <w:rFonts w:ascii="Arial" w:eastAsia="Arial" w:hAnsi="Arial" w:cs="Arial"/>
          <w:sz w:val="18"/>
          <w:szCs w:val="18"/>
        </w:rPr>
        <w:t>, bank overdraft are secured by saving deposits and fixed deposits</w:t>
      </w:r>
      <w:r w:rsidR="00B51A97">
        <w:rPr>
          <w:rFonts w:ascii="Arial" w:eastAsia="Arial" w:hAnsi="Arial" w:cs="Arial"/>
          <w:sz w:val="18"/>
          <w:szCs w:val="18"/>
        </w:rPr>
        <w:t xml:space="preserve">, </w:t>
      </w:r>
      <w:r w:rsidRPr="00235640">
        <w:rPr>
          <w:rFonts w:ascii="Arial" w:eastAsia="Arial" w:hAnsi="Arial" w:cs="Arial"/>
          <w:sz w:val="18"/>
          <w:szCs w:val="18"/>
        </w:rPr>
        <w:t>land and properties on land of Director and also secured by the Director of the Company.</w:t>
      </w:r>
    </w:p>
    <w:p w14:paraId="45FB4E93" w14:textId="77777777" w:rsidR="007A5A72" w:rsidRPr="00235640" w:rsidRDefault="007A5A72">
      <w:pPr>
        <w:tabs>
          <w:tab w:val="left" w:pos="7380"/>
          <w:tab w:val="right" w:pos="8640"/>
        </w:tabs>
        <w:ind w:left="540"/>
        <w:rPr>
          <w:rFonts w:ascii="Arial" w:eastAsia="Arial" w:hAnsi="Arial" w:cs="Arial"/>
          <w:sz w:val="18"/>
          <w:szCs w:val="18"/>
        </w:rPr>
      </w:pPr>
    </w:p>
    <w:p w14:paraId="55023A9D" w14:textId="4C340E59" w:rsidR="007A5A72" w:rsidRPr="00235640" w:rsidRDefault="002A7965">
      <w:pPr>
        <w:tabs>
          <w:tab w:val="left" w:pos="7380"/>
          <w:tab w:val="right" w:pos="8640"/>
        </w:tabs>
        <w:ind w:left="540" w:hanging="540"/>
        <w:rPr>
          <w:rFonts w:ascii="Arial" w:eastAsia="Arial" w:hAnsi="Arial" w:cs="Arial"/>
          <w:b/>
          <w:color w:val="CF4A02"/>
          <w:sz w:val="18"/>
          <w:szCs w:val="18"/>
        </w:rPr>
      </w:pPr>
      <w:r w:rsidRPr="00235640">
        <w:rPr>
          <w:rFonts w:ascii="Arial" w:eastAsia="Arial" w:hAnsi="Arial" w:cs="Arial"/>
          <w:b/>
          <w:color w:val="CF4A02"/>
          <w:sz w:val="18"/>
          <w:szCs w:val="18"/>
        </w:rPr>
        <w:t>2</w:t>
      </w:r>
      <w:r w:rsidR="00AA6F42">
        <w:rPr>
          <w:rFonts w:ascii="Arial" w:eastAsia="Arial" w:hAnsi="Arial" w:cs="Arial"/>
          <w:b/>
          <w:color w:val="CF4A02"/>
          <w:sz w:val="18"/>
          <w:szCs w:val="18"/>
        </w:rPr>
        <w:t>0</w:t>
      </w:r>
      <w:r w:rsidR="0032140B" w:rsidRPr="00235640">
        <w:rPr>
          <w:rFonts w:ascii="Arial" w:eastAsia="Arial" w:hAnsi="Arial" w:cs="Arial"/>
          <w:b/>
          <w:color w:val="CF4A02"/>
          <w:sz w:val="18"/>
          <w:szCs w:val="18"/>
        </w:rPr>
        <w:t>.2</w:t>
      </w:r>
      <w:r w:rsidR="0032140B" w:rsidRPr="00235640">
        <w:rPr>
          <w:rFonts w:ascii="Arial" w:eastAsia="Arial" w:hAnsi="Arial" w:cs="Arial"/>
          <w:b/>
          <w:color w:val="CF4A02"/>
          <w:sz w:val="18"/>
          <w:szCs w:val="18"/>
        </w:rPr>
        <w:tab/>
        <w:t>Short-term borrowings from financial institutions</w:t>
      </w:r>
    </w:p>
    <w:p w14:paraId="518F7160" w14:textId="77777777" w:rsidR="007A5A72" w:rsidRPr="00235640" w:rsidRDefault="007A5A72">
      <w:pPr>
        <w:tabs>
          <w:tab w:val="left" w:pos="7380"/>
          <w:tab w:val="right" w:pos="8640"/>
        </w:tabs>
        <w:ind w:left="540"/>
        <w:rPr>
          <w:rFonts w:ascii="Arial" w:eastAsia="Arial" w:hAnsi="Arial" w:cs="Arial"/>
          <w:sz w:val="18"/>
          <w:szCs w:val="18"/>
        </w:rPr>
      </w:pPr>
    </w:p>
    <w:p w14:paraId="06FD4FA3" w14:textId="305A7B3C" w:rsidR="007A5A72" w:rsidRPr="00235640" w:rsidRDefault="0032140B">
      <w:pPr>
        <w:tabs>
          <w:tab w:val="left" w:pos="7380"/>
          <w:tab w:val="right" w:pos="8640"/>
        </w:tabs>
        <w:ind w:left="540"/>
        <w:rPr>
          <w:rFonts w:ascii="Arial" w:eastAsia="Arial" w:hAnsi="Arial" w:cs="Arial"/>
          <w:sz w:val="18"/>
          <w:szCs w:val="18"/>
        </w:rPr>
      </w:pPr>
      <w:r w:rsidRPr="00235640">
        <w:rPr>
          <w:rFonts w:ascii="Arial" w:eastAsia="Arial" w:hAnsi="Arial" w:cs="Arial"/>
          <w:sz w:val="18"/>
          <w:szCs w:val="18"/>
        </w:rPr>
        <w:t xml:space="preserve">As </w:t>
      </w:r>
      <w:proofErr w:type="gramStart"/>
      <w:r w:rsidRPr="00235640">
        <w:rPr>
          <w:rFonts w:ascii="Arial" w:eastAsia="Arial" w:hAnsi="Arial" w:cs="Arial"/>
          <w:sz w:val="18"/>
          <w:szCs w:val="18"/>
        </w:rPr>
        <w:t>at</w:t>
      </w:r>
      <w:proofErr w:type="gramEnd"/>
      <w:r w:rsidRPr="00235640">
        <w:rPr>
          <w:rFonts w:ascii="Arial" w:eastAsia="Arial" w:hAnsi="Arial" w:cs="Arial"/>
          <w:sz w:val="18"/>
          <w:szCs w:val="18"/>
        </w:rPr>
        <w:t xml:space="preserve"> 31 December 202</w:t>
      </w:r>
      <w:r w:rsidR="00DB2A55">
        <w:rPr>
          <w:rFonts w:ascii="Arial" w:eastAsia="Arial" w:hAnsi="Arial" w:cs="Arial"/>
          <w:sz w:val="18"/>
          <w:szCs w:val="18"/>
        </w:rPr>
        <w:t>2</w:t>
      </w:r>
      <w:r w:rsidRPr="00235640">
        <w:rPr>
          <w:rFonts w:ascii="Arial" w:eastAsia="Arial" w:hAnsi="Arial" w:cs="Arial"/>
          <w:sz w:val="18"/>
          <w:szCs w:val="18"/>
        </w:rPr>
        <w:t xml:space="preserve">, </w:t>
      </w:r>
      <w:r w:rsidR="00E11891">
        <w:rPr>
          <w:rFonts w:ascii="Arial" w:eastAsia="Arial" w:hAnsi="Arial" w:cs="Arial"/>
          <w:sz w:val="18"/>
          <w:szCs w:val="18"/>
        </w:rPr>
        <w:t xml:space="preserve">the </w:t>
      </w:r>
      <w:r w:rsidR="006923A8">
        <w:rPr>
          <w:rFonts w:ascii="Arial" w:eastAsia="Arial" w:hAnsi="Arial" w:cs="Arial"/>
          <w:sz w:val="18"/>
          <w:szCs w:val="18"/>
        </w:rPr>
        <w:t>Group</w:t>
      </w:r>
      <w:r w:rsidR="00E11891">
        <w:rPr>
          <w:rFonts w:ascii="Arial" w:eastAsia="Arial" w:hAnsi="Arial" w:cs="Arial"/>
          <w:sz w:val="18"/>
          <w:szCs w:val="18"/>
        </w:rPr>
        <w:t xml:space="preserve"> has no</w:t>
      </w:r>
      <w:r w:rsidR="00E11891" w:rsidRPr="00E11891">
        <w:t xml:space="preserve"> </w:t>
      </w:r>
      <w:r w:rsidR="00E11891">
        <w:rPr>
          <w:rFonts w:ascii="Arial" w:eastAsia="Arial" w:hAnsi="Arial" w:cs="Arial"/>
          <w:sz w:val="18"/>
          <w:szCs w:val="18"/>
        </w:rPr>
        <w:t>s</w:t>
      </w:r>
      <w:r w:rsidR="00E11891" w:rsidRPr="00E11891">
        <w:rPr>
          <w:rFonts w:ascii="Arial" w:eastAsia="Arial" w:hAnsi="Arial" w:cs="Arial"/>
          <w:sz w:val="18"/>
          <w:szCs w:val="18"/>
        </w:rPr>
        <w:t>hort-term borrowings from financial institutions</w:t>
      </w:r>
      <w:r w:rsidR="00E11891">
        <w:rPr>
          <w:rFonts w:ascii="Arial" w:eastAsia="Arial" w:hAnsi="Arial" w:cs="Arial"/>
          <w:sz w:val="18"/>
          <w:szCs w:val="18"/>
        </w:rPr>
        <w:t>.</w:t>
      </w:r>
    </w:p>
    <w:p w14:paraId="3EE4D8F0" w14:textId="77777777" w:rsidR="007A5A72" w:rsidRPr="00235640" w:rsidRDefault="007A5A72">
      <w:pPr>
        <w:tabs>
          <w:tab w:val="left" w:pos="7380"/>
          <w:tab w:val="right" w:pos="8640"/>
        </w:tabs>
        <w:ind w:left="540"/>
        <w:rPr>
          <w:rFonts w:ascii="Arial" w:eastAsia="Arial" w:hAnsi="Arial" w:cs="Arial"/>
          <w:sz w:val="18"/>
          <w:szCs w:val="18"/>
        </w:rPr>
      </w:pPr>
    </w:p>
    <w:p w14:paraId="6C6335EB" w14:textId="0DF42040" w:rsidR="007A5A72" w:rsidRPr="00235640" w:rsidRDefault="002A7965">
      <w:pPr>
        <w:tabs>
          <w:tab w:val="left" w:pos="7380"/>
          <w:tab w:val="right" w:pos="8640"/>
        </w:tabs>
        <w:ind w:left="540" w:hanging="540"/>
        <w:rPr>
          <w:rFonts w:ascii="Arial" w:eastAsia="Arial" w:hAnsi="Arial" w:cs="Arial"/>
          <w:b/>
          <w:color w:val="CF4A02"/>
          <w:sz w:val="18"/>
          <w:szCs w:val="18"/>
        </w:rPr>
      </w:pPr>
      <w:r w:rsidRPr="00235640">
        <w:rPr>
          <w:rFonts w:ascii="Arial" w:eastAsia="Arial" w:hAnsi="Arial" w:cs="Arial"/>
          <w:b/>
          <w:color w:val="CF4A02"/>
          <w:sz w:val="18"/>
          <w:szCs w:val="18"/>
        </w:rPr>
        <w:t>2</w:t>
      </w:r>
      <w:r w:rsidR="00AA6F42">
        <w:rPr>
          <w:rFonts w:ascii="Arial" w:eastAsia="Arial" w:hAnsi="Arial" w:cs="Arial"/>
          <w:b/>
          <w:color w:val="CF4A02"/>
          <w:sz w:val="18"/>
          <w:szCs w:val="18"/>
        </w:rPr>
        <w:t>0</w:t>
      </w:r>
      <w:r w:rsidR="0032140B" w:rsidRPr="00235640">
        <w:rPr>
          <w:rFonts w:ascii="Arial" w:eastAsia="Arial" w:hAnsi="Arial" w:cs="Arial"/>
          <w:b/>
          <w:color w:val="CF4A02"/>
          <w:sz w:val="18"/>
          <w:szCs w:val="18"/>
        </w:rPr>
        <w:t>.3</w:t>
      </w:r>
      <w:r w:rsidR="0032140B" w:rsidRPr="00235640">
        <w:rPr>
          <w:rFonts w:ascii="Arial" w:eastAsia="Arial" w:hAnsi="Arial" w:cs="Arial"/>
          <w:b/>
          <w:color w:val="CF4A02"/>
          <w:sz w:val="18"/>
          <w:szCs w:val="18"/>
        </w:rPr>
        <w:tab/>
        <w:t>Long-term borrowings from financial institutions</w:t>
      </w:r>
    </w:p>
    <w:p w14:paraId="35186432" w14:textId="77777777" w:rsidR="007A5A72" w:rsidRPr="00235640" w:rsidRDefault="007A5A72">
      <w:pPr>
        <w:tabs>
          <w:tab w:val="left" w:pos="7380"/>
          <w:tab w:val="right" w:pos="8640"/>
        </w:tabs>
        <w:ind w:left="540"/>
        <w:rPr>
          <w:rFonts w:ascii="Arial" w:eastAsia="Arial" w:hAnsi="Arial" w:cs="Arial"/>
          <w:sz w:val="18"/>
          <w:szCs w:val="18"/>
        </w:rPr>
      </w:pPr>
    </w:p>
    <w:p w14:paraId="03C89454" w14:textId="77777777" w:rsidR="007A5A72" w:rsidRPr="00235640" w:rsidRDefault="0032140B">
      <w:pPr>
        <w:tabs>
          <w:tab w:val="left" w:pos="7380"/>
          <w:tab w:val="right" w:pos="8640"/>
        </w:tabs>
        <w:ind w:left="540"/>
        <w:rPr>
          <w:rFonts w:ascii="Arial" w:eastAsia="Arial" w:hAnsi="Arial" w:cs="Arial"/>
          <w:sz w:val="18"/>
          <w:szCs w:val="18"/>
        </w:rPr>
      </w:pPr>
      <w:r w:rsidRPr="00235640">
        <w:rPr>
          <w:rFonts w:ascii="Arial" w:eastAsia="Arial" w:hAnsi="Arial" w:cs="Arial"/>
          <w:sz w:val="18"/>
          <w:szCs w:val="18"/>
        </w:rPr>
        <w:t>The movements in long-term borrowings can be analysed as follows:</w:t>
      </w:r>
    </w:p>
    <w:p w14:paraId="40EF1CE7" w14:textId="77777777" w:rsidR="007A5A72" w:rsidRPr="00235640" w:rsidRDefault="007A5A72">
      <w:pPr>
        <w:tabs>
          <w:tab w:val="left" w:pos="7380"/>
          <w:tab w:val="right" w:pos="8640"/>
        </w:tabs>
        <w:ind w:left="540"/>
        <w:rPr>
          <w:rFonts w:ascii="Arial" w:eastAsia="Arial" w:hAnsi="Arial" w:cs="Arial"/>
          <w:sz w:val="18"/>
          <w:szCs w:val="18"/>
        </w:rPr>
      </w:pPr>
    </w:p>
    <w:tbl>
      <w:tblPr>
        <w:tblStyle w:val="afffffffffff6"/>
        <w:tblW w:w="9454" w:type="dxa"/>
        <w:tblLayout w:type="fixed"/>
        <w:tblLook w:val="0400" w:firstRow="0" w:lastRow="0" w:firstColumn="0" w:lastColumn="0" w:noHBand="0" w:noVBand="1"/>
      </w:tblPr>
      <w:tblGrid>
        <w:gridCol w:w="4266"/>
        <w:gridCol w:w="1296"/>
        <w:gridCol w:w="1296"/>
        <w:gridCol w:w="1296"/>
        <w:gridCol w:w="1300"/>
      </w:tblGrid>
      <w:tr w:rsidR="007A5A72" w:rsidRPr="00235640" w14:paraId="06E78EAF" w14:textId="77777777" w:rsidTr="00DB2A55">
        <w:tc>
          <w:tcPr>
            <w:tcW w:w="4266" w:type="dxa"/>
            <w:shd w:val="clear" w:color="auto" w:fill="auto"/>
          </w:tcPr>
          <w:p w14:paraId="3034A136" w14:textId="77777777" w:rsidR="007A5A72" w:rsidRPr="00235640" w:rsidRDefault="007A5A72" w:rsidP="00755620">
            <w:pPr>
              <w:spacing w:before="0" w:after="0"/>
              <w:ind w:left="422"/>
              <w:rPr>
                <w:sz w:val="18"/>
                <w:szCs w:val="18"/>
              </w:rPr>
            </w:pPr>
          </w:p>
        </w:tc>
        <w:tc>
          <w:tcPr>
            <w:tcW w:w="2592" w:type="dxa"/>
            <w:gridSpan w:val="2"/>
            <w:tcBorders>
              <w:top w:val="single" w:sz="4" w:space="0" w:color="auto"/>
              <w:bottom w:val="single" w:sz="4" w:space="0" w:color="auto"/>
            </w:tcBorders>
            <w:shd w:val="clear" w:color="auto" w:fill="auto"/>
            <w:vAlign w:val="bottom"/>
          </w:tcPr>
          <w:p w14:paraId="6E195F8B" w14:textId="77777777" w:rsidR="007A5A72" w:rsidRPr="00235640" w:rsidRDefault="0032140B" w:rsidP="00755620">
            <w:pPr>
              <w:spacing w:before="0" w:after="0"/>
              <w:ind w:right="-72"/>
              <w:jc w:val="center"/>
              <w:rPr>
                <w:b/>
                <w:sz w:val="18"/>
                <w:szCs w:val="18"/>
              </w:rPr>
            </w:pPr>
            <w:r w:rsidRPr="00235640">
              <w:rPr>
                <w:b/>
                <w:sz w:val="18"/>
                <w:szCs w:val="18"/>
              </w:rPr>
              <w:t xml:space="preserve">Consolidated </w:t>
            </w:r>
          </w:p>
          <w:p w14:paraId="5E7349E9" w14:textId="77777777" w:rsidR="007A5A72" w:rsidRPr="00235640" w:rsidRDefault="0032140B" w:rsidP="00755620">
            <w:pPr>
              <w:spacing w:before="0" w:after="0"/>
              <w:ind w:right="-72"/>
              <w:jc w:val="center"/>
              <w:rPr>
                <w:b/>
                <w:sz w:val="18"/>
                <w:szCs w:val="18"/>
              </w:rPr>
            </w:pPr>
            <w:r w:rsidRPr="00235640">
              <w:rPr>
                <w:b/>
                <w:sz w:val="18"/>
                <w:szCs w:val="18"/>
              </w:rPr>
              <w:t>financial statements</w:t>
            </w:r>
          </w:p>
        </w:tc>
        <w:tc>
          <w:tcPr>
            <w:tcW w:w="2596" w:type="dxa"/>
            <w:gridSpan w:val="2"/>
            <w:tcBorders>
              <w:top w:val="single" w:sz="4" w:space="0" w:color="auto"/>
              <w:bottom w:val="single" w:sz="4" w:space="0" w:color="auto"/>
            </w:tcBorders>
            <w:shd w:val="clear" w:color="auto" w:fill="auto"/>
          </w:tcPr>
          <w:p w14:paraId="07E75793" w14:textId="77777777" w:rsidR="007A5A72" w:rsidRPr="00235640" w:rsidRDefault="0032140B" w:rsidP="00755620">
            <w:pPr>
              <w:spacing w:before="0" w:after="0"/>
              <w:ind w:right="-72"/>
              <w:jc w:val="center"/>
              <w:rPr>
                <w:b/>
                <w:sz w:val="18"/>
                <w:szCs w:val="18"/>
              </w:rPr>
            </w:pPr>
            <w:r w:rsidRPr="00235640">
              <w:rPr>
                <w:b/>
                <w:sz w:val="18"/>
                <w:szCs w:val="18"/>
              </w:rPr>
              <w:t>Separate</w:t>
            </w:r>
          </w:p>
          <w:p w14:paraId="51175368" w14:textId="77777777" w:rsidR="007A5A72" w:rsidRPr="00235640" w:rsidRDefault="0032140B" w:rsidP="00755620">
            <w:pPr>
              <w:spacing w:before="0" w:after="0"/>
              <w:ind w:right="-72"/>
              <w:jc w:val="center"/>
              <w:rPr>
                <w:b/>
                <w:sz w:val="18"/>
                <w:szCs w:val="18"/>
              </w:rPr>
            </w:pPr>
            <w:r w:rsidRPr="00235640">
              <w:rPr>
                <w:b/>
                <w:sz w:val="18"/>
                <w:szCs w:val="18"/>
              </w:rPr>
              <w:t>financial statements</w:t>
            </w:r>
          </w:p>
        </w:tc>
      </w:tr>
      <w:tr w:rsidR="00DB2A55" w:rsidRPr="00235640" w14:paraId="0421AD9B" w14:textId="77777777" w:rsidTr="00685F2C">
        <w:tc>
          <w:tcPr>
            <w:tcW w:w="4266" w:type="dxa"/>
            <w:shd w:val="clear" w:color="auto" w:fill="auto"/>
          </w:tcPr>
          <w:p w14:paraId="7C597124" w14:textId="77777777" w:rsidR="00DB2A55" w:rsidRPr="00235640" w:rsidRDefault="00DB2A55" w:rsidP="00DB2A55">
            <w:pPr>
              <w:spacing w:before="0" w:after="0"/>
              <w:ind w:left="422"/>
              <w:rPr>
                <w:sz w:val="18"/>
                <w:szCs w:val="18"/>
              </w:rPr>
            </w:pPr>
          </w:p>
        </w:tc>
        <w:tc>
          <w:tcPr>
            <w:tcW w:w="1296" w:type="dxa"/>
            <w:tcBorders>
              <w:top w:val="single" w:sz="4" w:space="0" w:color="auto"/>
            </w:tcBorders>
            <w:vAlign w:val="bottom"/>
          </w:tcPr>
          <w:p w14:paraId="0E565A4F" w14:textId="199F4A09"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vAlign w:val="bottom"/>
          </w:tcPr>
          <w:p w14:paraId="21D32F4A" w14:textId="7279EA29"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1</w:t>
            </w:r>
          </w:p>
        </w:tc>
        <w:tc>
          <w:tcPr>
            <w:tcW w:w="1296" w:type="dxa"/>
            <w:tcBorders>
              <w:top w:val="single" w:sz="4" w:space="0" w:color="auto"/>
            </w:tcBorders>
            <w:vAlign w:val="bottom"/>
          </w:tcPr>
          <w:p w14:paraId="3DC9F244" w14:textId="3F7F988A"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300" w:type="dxa"/>
            <w:tcBorders>
              <w:top w:val="single" w:sz="4" w:space="0" w:color="auto"/>
            </w:tcBorders>
            <w:vAlign w:val="bottom"/>
          </w:tcPr>
          <w:p w14:paraId="075FE004" w14:textId="66EA63F6"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1</w:t>
            </w:r>
          </w:p>
        </w:tc>
      </w:tr>
      <w:tr w:rsidR="00DB2A55" w:rsidRPr="00235640" w14:paraId="314576C5" w14:textId="77777777" w:rsidTr="00685F2C">
        <w:tc>
          <w:tcPr>
            <w:tcW w:w="4266" w:type="dxa"/>
            <w:shd w:val="clear" w:color="auto" w:fill="auto"/>
          </w:tcPr>
          <w:p w14:paraId="1B0DD6F9" w14:textId="77777777" w:rsidR="00DB2A55" w:rsidRPr="00235640" w:rsidRDefault="00DB2A55" w:rsidP="00DB2A55">
            <w:pPr>
              <w:spacing w:before="0" w:after="0"/>
              <w:ind w:left="422"/>
              <w:rPr>
                <w:sz w:val="18"/>
                <w:szCs w:val="18"/>
              </w:rPr>
            </w:pPr>
          </w:p>
        </w:tc>
        <w:tc>
          <w:tcPr>
            <w:tcW w:w="1296" w:type="dxa"/>
            <w:tcBorders>
              <w:bottom w:val="single" w:sz="4" w:space="0" w:color="auto"/>
            </w:tcBorders>
            <w:vAlign w:val="bottom"/>
          </w:tcPr>
          <w:p w14:paraId="7CFCC2C1" w14:textId="77777777" w:rsidR="00DB2A55" w:rsidRPr="00235640" w:rsidRDefault="00DB2A55" w:rsidP="00DB2A55">
            <w:pPr>
              <w:spacing w:before="0" w:after="0"/>
              <w:ind w:right="-72"/>
              <w:jc w:val="right"/>
              <w:rPr>
                <w:b/>
                <w:sz w:val="18"/>
                <w:szCs w:val="18"/>
              </w:rPr>
            </w:pPr>
            <w:r w:rsidRPr="00235640">
              <w:rPr>
                <w:b/>
                <w:sz w:val="18"/>
                <w:szCs w:val="18"/>
              </w:rPr>
              <w:t>Baht</w:t>
            </w:r>
          </w:p>
        </w:tc>
        <w:tc>
          <w:tcPr>
            <w:tcW w:w="1296" w:type="dxa"/>
            <w:tcBorders>
              <w:bottom w:val="single" w:sz="4" w:space="0" w:color="auto"/>
            </w:tcBorders>
            <w:vAlign w:val="bottom"/>
          </w:tcPr>
          <w:p w14:paraId="07C85E14" w14:textId="77777777" w:rsidR="00DB2A55" w:rsidRPr="00235640" w:rsidRDefault="00DB2A55" w:rsidP="00DB2A55">
            <w:pPr>
              <w:spacing w:before="0" w:after="0"/>
              <w:ind w:right="-72"/>
              <w:jc w:val="right"/>
              <w:rPr>
                <w:b/>
                <w:sz w:val="18"/>
                <w:szCs w:val="18"/>
              </w:rPr>
            </w:pPr>
            <w:r w:rsidRPr="00235640">
              <w:rPr>
                <w:b/>
                <w:sz w:val="18"/>
                <w:szCs w:val="18"/>
              </w:rPr>
              <w:t>Baht</w:t>
            </w:r>
          </w:p>
        </w:tc>
        <w:tc>
          <w:tcPr>
            <w:tcW w:w="1296" w:type="dxa"/>
            <w:tcBorders>
              <w:bottom w:val="single" w:sz="4" w:space="0" w:color="auto"/>
            </w:tcBorders>
            <w:vAlign w:val="bottom"/>
          </w:tcPr>
          <w:p w14:paraId="2CCDD166" w14:textId="77777777" w:rsidR="00DB2A55" w:rsidRPr="00235640" w:rsidRDefault="00DB2A55" w:rsidP="00DB2A55">
            <w:pPr>
              <w:spacing w:before="0" w:after="0"/>
              <w:ind w:right="-72"/>
              <w:jc w:val="right"/>
              <w:rPr>
                <w:b/>
                <w:sz w:val="18"/>
                <w:szCs w:val="18"/>
              </w:rPr>
            </w:pPr>
            <w:r w:rsidRPr="00235640">
              <w:rPr>
                <w:b/>
                <w:sz w:val="18"/>
                <w:szCs w:val="18"/>
              </w:rPr>
              <w:t>Baht</w:t>
            </w:r>
          </w:p>
        </w:tc>
        <w:tc>
          <w:tcPr>
            <w:tcW w:w="1300" w:type="dxa"/>
            <w:tcBorders>
              <w:bottom w:val="single" w:sz="4" w:space="0" w:color="auto"/>
            </w:tcBorders>
            <w:vAlign w:val="bottom"/>
          </w:tcPr>
          <w:p w14:paraId="6EE70F5E" w14:textId="77777777" w:rsidR="00DB2A55" w:rsidRPr="00235640" w:rsidRDefault="00DB2A55" w:rsidP="00DB2A55">
            <w:pPr>
              <w:spacing w:before="0" w:after="0"/>
              <w:ind w:right="-72"/>
              <w:jc w:val="right"/>
              <w:rPr>
                <w:b/>
                <w:sz w:val="18"/>
                <w:szCs w:val="18"/>
              </w:rPr>
            </w:pPr>
            <w:r w:rsidRPr="00235640">
              <w:rPr>
                <w:b/>
                <w:sz w:val="18"/>
                <w:szCs w:val="18"/>
              </w:rPr>
              <w:t>Baht</w:t>
            </w:r>
          </w:p>
        </w:tc>
      </w:tr>
      <w:tr w:rsidR="00DB2A55" w:rsidRPr="00235640" w14:paraId="1B44AEA3" w14:textId="77777777" w:rsidTr="00685F2C">
        <w:tc>
          <w:tcPr>
            <w:tcW w:w="4266" w:type="dxa"/>
            <w:shd w:val="clear" w:color="auto" w:fill="auto"/>
          </w:tcPr>
          <w:p w14:paraId="50EA3384" w14:textId="77777777" w:rsidR="00DB2A55" w:rsidRPr="00235640" w:rsidRDefault="00DB2A55" w:rsidP="00DB2A55">
            <w:pPr>
              <w:spacing w:before="0" w:after="0"/>
              <w:ind w:left="422"/>
              <w:rPr>
                <w:sz w:val="18"/>
                <w:szCs w:val="18"/>
              </w:rPr>
            </w:pPr>
          </w:p>
        </w:tc>
        <w:tc>
          <w:tcPr>
            <w:tcW w:w="1296" w:type="dxa"/>
            <w:tcBorders>
              <w:top w:val="single" w:sz="4" w:space="0" w:color="auto"/>
            </w:tcBorders>
            <w:shd w:val="clear" w:color="auto" w:fill="FAFAFA"/>
          </w:tcPr>
          <w:p w14:paraId="43C72186" w14:textId="77777777" w:rsidR="00DB2A55" w:rsidRPr="00235640" w:rsidRDefault="00DB2A55" w:rsidP="00DB2A55">
            <w:pPr>
              <w:spacing w:before="0" w:after="0"/>
              <w:ind w:right="-72"/>
              <w:jc w:val="right"/>
              <w:rPr>
                <w:b/>
                <w:sz w:val="18"/>
                <w:szCs w:val="18"/>
              </w:rPr>
            </w:pPr>
          </w:p>
        </w:tc>
        <w:tc>
          <w:tcPr>
            <w:tcW w:w="1296" w:type="dxa"/>
            <w:tcBorders>
              <w:top w:val="single" w:sz="4" w:space="0" w:color="auto"/>
            </w:tcBorders>
            <w:shd w:val="clear" w:color="auto" w:fill="auto"/>
          </w:tcPr>
          <w:p w14:paraId="495DF1F6" w14:textId="77777777" w:rsidR="00DB2A55" w:rsidRPr="00235640" w:rsidRDefault="00DB2A55" w:rsidP="00DB2A55">
            <w:pPr>
              <w:spacing w:before="0" w:after="0"/>
              <w:ind w:right="-72"/>
              <w:jc w:val="right"/>
              <w:rPr>
                <w:b/>
                <w:sz w:val="18"/>
                <w:szCs w:val="18"/>
              </w:rPr>
            </w:pPr>
          </w:p>
        </w:tc>
        <w:tc>
          <w:tcPr>
            <w:tcW w:w="1296" w:type="dxa"/>
            <w:tcBorders>
              <w:top w:val="single" w:sz="4" w:space="0" w:color="auto"/>
            </w:tcBorders>
            <w:shd w:val="clear" w:color="auto" w:fill="FAFAFA"/>
          </w:tcPr>
          <w:p w14:paraId="341853DE" w14:textId="77777777" w:rsidR="00DB2A55" w:rsidRPr="00235640" w:rsidRDefault="00DB2A55" w:rsidP="00DB2A55">
            <w:pPr>
              <w:spacing w:before="0" w:after="0"/>
              <w:ind w:right="-72"/>
              <w:jc w:val="right"/>
              <w:rPr>
                <w:b/>
                <w:sz w:val="18"/>
                <w:szCs w:val="18"/>
              </w:rPr>
            </w:pPr>
          </w:p>
        </w:tc>
        <w:tc>
          <w:tcPr>
            <w:tcW w:w="1300" w:type="dxa"/>
            <w:tcBorders>
              <w:top w:val="single" w:sz="4" w:space="0" w:color="auto"/>
            </w:tcBorders>
            <w:shd w:val="clear" w:color="auto" w:fill="auto"/>
          </w:tcPr>
          <w:p w14:paraId="24563BE6" w14:textId="77777777" w:rsidR="00DB2A55" w:rsidRPr="00235640" w:rsidRDefault="00DB2A55" w:rsidP="00DB2A55">
            <w:pPr>
              <w:spacing w:before="0" w:after="0"/>
              <w:ind w:right="-72"/>
              <w:jc w:val="right"/>
              <w:rPr>
                <w:b/>
                <w:sz w:val="18"/>
                <w:szCs w:val="18"/>
              </w:rPr>
            </w:pPr>
          </w:p>
        </w:tc>
      </w:tr>
      <w:tr w:rsidR="00DB2A55" w:rsidRPr="00235640" w14:paraId="1E656765" w14:textId="77777777" w:rsidTr="00685F2C">
        <w:tc>
          <w:tcPr>
            <w:tcW w:w="4266" w:type="dxa"/>
            <w:shd w:val="clear" w:color="auto" w:fill="auto"/>
          </w:tcPr>
          <w:p w14:paraId="34EC7304" w14:textId="77777777" w:rsidR="00DB2A55" w:rsidRPr="00235640" w:rsidRDefault="00DB2A55" w:rsidP="00DB2A55">
            <w:pPr>
              <w:spacing w:before="0" w:after="0"/>
              <w:ind w:left="422"/>
              <w:rPr>
                <w:sz w:val="18"/>
                <w:szCs w:val="18"/>
              </w:rPr>
            </w:pPr>
            <w:r w:rsidRPr="00235640">
              <w:rPr>
                <w:sz w:val="18"/>
                <w:szCs w:val="18"/>
              </w:rPr>
              <w:t xml:space="preserve">1 January </w:t>
            </w:r>
          </w:p>
        </w:tc>
        <w:tc>
          <w:tcPr>
            <w:tcW w:w="1296" w:type="dxa"/>
            <w:shd w:val="clear" w:color="auto" w:fill="FAFAFA"/>
            <w:vAlign w:val="bottom"/>
          </w:tcPr>
          <w:p w14:paraId="6E052516" w14:textId="442DBD37" w:rsidR="00DB2A55" w:rsidRPr="00235640" w:rsidRDefault="00E11891" w:rsidP="00DB2A55">
            <w:pPr>
              <w:spacing w:before="0" w:after="0"/>
              <w:ind w:right="-72"/>
              <w:jc w:val="right"/>
              <w:rPr>
                <w:sz w:val="18"/>
                <w:szCs w:val="18"/>
              </w:rPr>
            </w:pPr>
            <w:r w:rsidRPr="00E11891">
              <w:rPr>
                <w:sz w:val="18"/>
                <w:szCs w:val="18"/>
              </w:rPr>
              <w:t>61,385,868</w:t>
            </w:r>
          </w:p>
        </w:tc>
        <w:tc>
          <w:tcPr>
            <w:tcW w:w="1296" w:type="dxa"/>
            <w:shd w:val="clear" w:color="auto" w:fill="auto"/>
            <w:vAlign w:val="bottom"/>
          </w:tcPr>
          <w:p w14:paraId="566CA584" w14:textId="214EF79E" w:rsidR="00DB2A55" w:rsidRPr="00235640" w:rsidRDefault="00DB2A55" w:rsidP="00DB2A55">
            <w:pPr>
              <w:spacing w:before="0" w:after="0"/>
              <w:ind w:right="-72"/>
              <w:jc w:val="right"/>
              <w:rPr>
                <w:sz w:val="18"/>
                <w:szCs w:val="18"/>
              </w:rPr>
            </w:pPr>
            <w:r w:rsidRPr="00235640">
              <w:rPr>
                <w:sz w:val="18"/>
                <w:szCs w:val="18"/>
              </w:rPr>
              <w:t>77,267,769</w:t>
            </w:r>
          </w:p>
        </w:tc>
        <w:tc>
          <w:tcPr>
            <w:tcW w:w="1296" w:type="dxa"/>
            <w:shd w:val="clear" w:color="auto" w:fill="FAFAFA"/>
          </w:tcPr>
          <w:p w14:paraId="2116A1C8" w14:textId="5FE2B879" w:rsidR="00DB2A55" w:rsidRPr="00235640" w:rsidRDefault="00E11891" w:rsidP="00DB2A55">
            <w:pPr>
              <w:spacing w:before="0" w:after="0"/>
              <w:ind w:right="-72"/>
              <w:jc w:val="right"/>
              <w:rPr>
                <w:sz w:val="18"/>
                <w:szCs w:val="18"/>
              </w:rPr>
            </w:pPr>
            <w:r w:rsidRPr="00E11891">
              <w:rPr>
                <w:sz w:val="18"/>
                <w:szCs w:val="18"/>
              </w:rPr>
              <w:t>55,985,868</w:t>
            </w:r>
          </w:p>
        </w:tc>
        <w:tc>
          <w:tcPr>
            <w:tcW w:w="1300" w:type="dxa"/>
            <w:shd w:val="clear" w:color="auto" w:fill="auto"/>
          </w:tcPr>
          <w:p w14:paraId="7C492D8D" w14:textId="2B7010CC" w:rsidR="00DB2A55" w:rsidRPr="00235640" w:rsidRDefault="00DB2A55" w:rsidP="00DB2A55">
            <w:pPr>
              <w:spacing w:before="0" w:after="0"/>
              <w:ind w:right="-72"/>
              <w:jc w:val="right"/>
              <w:rPr>
                <w:sz w:val="18"/>
                <w:szCs w:val="18"/>
              </w:rPr>
            </w:pPr>
            <w:r w:rsidRPr="00235640">
              <w:rPr>
                <w:sz w:val="18"/>
                <w:szCs w:val="18"/>
              </w:rPr>
              <w:t>71,867,768</w:t>
            </w:r>
          </w:p>
        </w:tc>
      </w:tr>
      <w:tr w:rsidR="00DB2A55" w:rsidRPr="00235640" w14:paraId="37A528A4" w14:textId="77777777" w:rsidTr="00685F2C">
        <w:tc>
          <w:tcPr>
            <w:tcW w:w="4266" w:type="dxa"/>
            <w:shd w:val="clear" w:color="auto" w:fill="auto"/>
          </w:tcPr>
          <w:p w14:paraId="333C5A32" w14:textId="77777777" w:rsidR="00DB2A55" w:rsidRPr="00235640" w:rsidRDefault="00DB2A55" w:rsidP="00DB2A55">
            <w:pPr>
              <w:spacing w:before="0" w:after="0"/>
              <w:ind w:left="422"/>
              <w:rPr>
                <w:sz w:val="18"/>
                <w:szCs w:val="18"/>
              </w:rPr>
            </w:pPr>
            <w:r w:rsidRPr="00235640">
              <w:rPr>
                <w:sz w:val="18"/>
                <w:szCs w:val="18"/>
              </w:rPr>
              <w:t>Addition of loan</w:t>
            </w:r>
          </w:p>
        </w:tc>
        <w:tc>
          <w:tcPr>
            <w:tcW w:w="1296" w:type="dxa"/>
            <w:shd w:val="clear" w:color="auto" w:fill="FAFAFA"/>
            <w:vAlign w:val="bottom"/>
          </w:tcPr>
          <w:p w14:paraId="2D5CF519" w14:textId="262A9B0B" w:rsidR="00DB2A55" w:rsidRPr="00235640" w:rsidRDefault="00E11891" w:rsidP="00DB2A55">
            <w:pPr>
              <w:spacing w:before="0" w:after="0"/>
              <w:ind w:right="-72"/>
              <w:jc w:val="right"/>
              <w:rPr>
                <w:sz w:val="18"/>
                <w:szCs w:val="18"/>
              </w:rPr>
            </w:pPr>
            <w:r w:rsidRPr="00E11891">
              <w:rPr>
                <w:sz w:val="18"/>
                <w:szCs w:val="18"/>
              </w:rPr>
              <w:t>17,385,680</w:t>
            </w:r>
          </w:p>
        </w:tc>
        <w:tc>
          <w:tcPr>
            <w:tcW w:w="1296" w:type="dxa"/>
            <w:shd w:val="clear" w:color="auto" w:fill="auto"/>
            <w:vAlign w:val="bottom"/>
          </w:tcPr>
          <w:p w14:paraId="62339E1E" w14:textId="1E783E94" w:rsidR="00DB2A55" w:rsidRPr="00235640" w:rsidRDefault="00DB2A55" w:rsidP="00DB2A55">
            <w:pPr>
              <w:spacing w:before="0" w:after="0"/>
              <w:ind w:right="-72"/>
              <w:jc w:val="right"/>
              <w:rPr>
                <w:sz w:val="18"/>
                <w:szCs w:val="18"/>
              </w:rPr>
            </w:pPr>
            <w:r w:rsidRPr="00235640">
              <w:rPr>
                <w:sz w:val="18"/>
                <w:szCs w:val="18"/>
              </w:rPr>
              <w:t>2,045,510</w:t>
            </w:r>
          </w:p>
        </w:tc>
        <w:tc>
          <w:tcPr>
            <w:tcW w:w="1296" w:type="dxa"/>
            <w:shd w:val="clear" w:color="auto" w:fill="FAFAFA"/>
          </w:tcPr>
          <w:p w14:paraId="7145BD29" w14:textId="57CEC4D9" w:rsidR="00DB2A55" w:rsidRPr="00235640" w:rsidRDefault="00E11891" w:rsidP="00DB2A55">
            <w:pPr>
              <w:spacing w:before="0" w:after="0"/>
              <w:ind w:right="-72"/>
              <w:jc w:val="right"/>
              <w:rPr>
                <w:sz w:val="18"/>
                <w:szCs w:val="18"/>
              </w:rPr>
            </w:pPr>
            <w:r w:rsidRPr="00E11891">
              <w:rPr>
                <w:sz w:val="18"/>
                <w:szCs w:val="18"/>
              </w:rPr>
              <w:t>17,385,680</w:t>
            </w:r>
          </w:p>
        </w:tc>
        <w:tc>
          <w:tcPr>
            <w:tcW w:w="1300" w:type="dxa"/>
            <w:shd w:val="clear" w:color="auto" w:fill="auto"/>
          </w:tcPr>
          <w:p w14:paraId="1B76CD0D" w14:textId="31D6B443" w:rsidR="00DB2A55" w:rsidRPr="00235640" w:rsidRDefault="00DB2A55" w:rsidP="00DB2A55">
            <w:pPr>
              <w:spacing w:before="0" w:after="0"/>
              <w:ind w:right="-72"/>
              <w:jc w:val="right"/>
              <w:rPr>
                <w:sz w:val="18"/>
                <w:szCs w:val="18"/>
              </w:rPr>
            </w:pPr>
            <w:r w:rsidRPr="00235640">
              <w:rPr>
                <w:sz w:val="18"/>
                <w:szCs w:val="18"/>
              </w:rPr>
              <w:t>2,045,510</w:t>
            </w:r>
          </w:p>
        </w:tc>
      </w:tr>
      <w:tr w:rsidR="00DB2A55" w:rsidRPr="00235640" w14:paraId="0E8EEB79" w14:textId="77777777" w:rsidTr="00685F2C">
        <w:tc>
          <w:tcPr>
            <w:tcW w:w="4266" w:type="dxa"/>
            <w:shd w:val="clear" w:color="auto" w:fill="auto"/>
          </w:tcPr>
          <w:p w14:paraId="5614E8E7" w14:textId="58F713DD" w:rsidR="00DB2A55" w:rsidRPr="00235640" w:rsidRDefault="00DB2A55" w:rsidP="00DB2A55">
            <w:pPr>
              <w:spacing w:before="0" w:after="0"/>
              <w:ind w:left="422"/>
              <w:rPr>
                <w:sz w:val="18"/>
                <w:szCs w:val="18"/>
              </w:rPr>
            </w:pPr>
            <w:r w:rsidRPr="00235640">
              <w:rPr>
                <w:sz w:val="18"/>
                <w:szCs w:val="18"/>
              </w:rPr>
              <w:t>Repayment of loan</w:t>
            </w:r>
            <w:r w:rsidR="006923A8">
              <w:rPr>
                <w:sz w:val="18"/>
                <w:szCs w:val="18"/>
              </w:rPr>
              <w:t>s</w:t>
            </w:r>
          </w:p>
        </w:tc>
        <w:tc>
          <w:tcPr>
            <w:tcW w:w="1296" w:type="dxa"/>
            <w:shd w:val="clear" w:color="auto" w:fill="FAFAFA"/>
            <w:vAlign w:val="bottom"/>
          </w:tcPr>
          <w:p w14:paraId="7B37D123" w14:textId="5A93A0AC" w:rsidR="00DB2A55" w:rsidRPr="00235640" w:rsidRDefault="00E11891" w:rsidP="00DB2A55">
            <w:pPr>
              <w:spacing w:before="0" w:after="0"/>
              <w:ind w:right="-72"/>
              <w:jc w:val="right"/>
              <w:rPr>
                <w:sz w:val="18"/>
                <w:szCs w:val="18"/>
              </w:rPr>
            </w:pPr>
            <w:r w:rsidRPr="00E11891">
              <w:rPr>
                <w:sz w:val="18"/>
                <w:szCs w:val="18"/>
              </w:rPr>
              <w:t>(31,599,356)</w:t>
            </w:r>
          </w:p>
        </w:tc>
        <w:tc>
          <w:tcPr>
            <w:tcW w:w="1296" w:type="dxa"/>
            <w:shd w:val="clear" w:color="auto" w:fill="auto"/>
            <w:vAlign w:val="bottom"/>
          </w:tcPr>
          <w:p w14:paraId="275F2926" w14:textId="19AF77AE" w:rsidR="00DB2A55" w:rsidRPr="00235640" w:rsidRDefault="00DB2A55" w:rsidP="00DB2A55">
            <w:pPr>
              <w:spacing w:before="0" w:after="0"/>
              <w:ind w:right="-72"/>
              <w:jc w:val="right"/>
              <w:rPr>
                <w:sz w:val="18"/>
                <w:szCs w:val="18"/>
              </w:rPr>
            </w:pPr>
            <w:r w:rsidRPr="00235640">
              <w:rPr>
                <w:sz w:val="18"/>
                <w:szCs w:val="18"/>
              </w:rPr>
              <w:t>(18,146,525)</w:t>
            </w:r>
          </w:p>
        </w:tc>
        <w:tc>
          <w:tcPr>
            <w:tcW w:w="1296" w:type="dxa"/>
            <w:shd w:val="clear" w:color="auto" w:fill="FAFAFA"/>
          </w:tcPr>
          <w:p w14:paraId="08BA4CFB" w14:textId="5B18B882" w:rsidR="00DB2A55" w:rsidRPr="00235640" w:rsidRDefault="00E11891" w:rsidP="00DB2A55">
            <w:pPr>
              <w:spacing w:before="0" w:after="0"/>
              <w:ind w:right="-72"/>
              <w:jc w:val="right"/>
              <w:rPr>
                <w:sz w:val="18"/>
                <w:szCs w:val="18"/>
              </w:rPr>
            </w:pPr>
            <w:r w:rsidRPr="00E11891">
              <w:rPr>
                <w:sz w:val="18"/>
                <w:szCs w:val="18"/>
              </w:rPr>
              <w:t>(30,414,275)</w:t>
            </w:r>
          </w:p>
        </w:tc>
        <w:tc>
          <w:tcPr>
            <w:tcW w:w="1300" w:type="dxa"/>
            <w:shd w:val="clear" w:color="auto" w:fill="auto"/>
          </w:tcPr>
          <w:p w14:paraId="6E27F92B" w14:textId="471BB0BF" w:rsidR="00DB2A55" w:rsidRPr="00235640" w:rsidRDefault="00DB2A55" w:rsidP="00DB2A55">
            <w:pPr>
              <w:spacing w:before="0" w:after="0"/>
              <w:ind w:right="-72"/>
              <w:jc w:val="right"/>
              <w:rPr>
                <w:sz w:val="18"/>
                <w:szCs w:val="18"/>
              </w:rPr>
            </w:pPr>
            <w:r w:rsidRPr="00235640">
              <w:rPr>
                <w:sz w:val="18"/>
                <w:szCs w:val="18"/>
              </w:rPr>
              <w:t>(18,146,525)</w:t>
            </w:r>
          </w:p>
        </w:tc>
      </w:tr>
      <w:tr w:rsidR="00DB2A55" w:rsidRPr="00235640" w14:paraId="295E5306" w14:textId="77777777" w:rsidTr="00685F2C">
        <w:tc>
          <w:tcPr>
            <w:tcW w:w="4266" w:type="dxa"/>
            <w:shd w:val="clear" w:color="auto" w:fill="auto"/>
          </w:tcPr>
          <w:p w14:paraId="0244DB1B" w14:textId="62DE185D" w:rsidR="00DB2A55" w:rsidRPr="00235640" w:rsidRDefault="00DB2A55" w:rsidP="00DB2A55">
            <w:pPr>
              <w:spacing w:before="0" w:after="0"/>
              <w:ind w:left="422"/>
              <w:rPr>
                <w:sz w:val="18"/>
                <w:szCs w:val="18"/>
              </w:rPr>
            </w:pPr>
            <w:r w:rsidRPr="00235640">
              <w:rPr>
                <w:sz w:val="18"/>
                <w:szCs w:val="18"/>
              </w:rPr>
              <w:t xml:space="preserve">Amortisation </w:t>
            </w:r>
            <w:r w:rsidRPr="00E11891">
              <w:rPr>
                <w:sz w:val="18"/>
                <w:szCs w:val="18"/>
              </w:rPr>
              <w:t xml:space="preserve">of </w:t>
            </w:r>
            <w:proofErr w:type="gramStart"/>
            <w:r w:rsidR="00EF161D" w:rsidRPr="00E11891">
              <w:rPr>
                <w:sz w:val="18"/>
                <w:szCs w:val="18"/>
              </w:rPr>
              <w:t>front</w:t>
            </w:r>
            <w:r w:rsidR="00E11891" w:rsidRPr="00E11891">
              <w:rPr>
                <w:sz w:val="18"/>
                <w:szCs w:val="18"/>
              </w:rPr>
              <w:t xml:space="preserve"> </w:t>
            </w:r>
            <w:r w:rsidR="00EF161D" w:rsidRPr="00E11891">
              <w:rPr>
                <w:sz w:val="18"/>
                <w:szCs w:val="18"/>
              </w:rPr>
              <w:t>end</w:t>
            </w:r>
            <w:proofErr w:type="gramEnd"/>
            <w:r w:rsidRPr="00E11891">
              <w:rPr>
                <w:sz w:val="18"/>
                <w:szCs w:val="18"/>
              </w:rPr>
              <w:t xml:space="preserve"> fee</w:t>
            </w:r>
          </w:p>
        </w:tc>
        <w:tc>
          <w:tcPr>
            <w:tcW w:w="1296" w:type="dxa"/>
            <w:tcBorders>
              <w:bottom w:val="single" w:sz="4" w:space="0" w:color="auto"/>
            </w:tcBorders>
            <w:shd w:val="clear" w:color="auto" w:fill="FAFAFA"/>
            <w:vAlign w:val="bottom"/>
          </w:tcPr>
          <w:p w14:paraId="26964B84" w14:textId="7D30736D" w:rsidR="00DB2A55" w:rsidRPr="00235640" w:rsidRDefault="00E11891" w:rsidP="00DB2A55">
            <w:pPr>
              <w:spacing w:before="0" w:after="0"/>
              <w:ind w:right="-72"/>
              <w:jc w:val="right"/>
              <w:rPr>
                <w:sz w:val="18"/>
                <w:szCs w:val="18"/>
              </w:rPr>
            </w:pPr>
            <w:r w:rsidRPr="00E11891">
              <w:rPr>
                <w:sz w:val="18"/>
                <w:szCs w:val="18"/>
              </w:rPr>
              <w:t>201,589</w:t>
            </w:r>
          </w:p>
        </w:tc>
        <w:tc>
          <w:tcPr>
            <w:tcW w:w="1296" w:type="dxa"/>
            <w:tcBorders>
              <w:bottom w:val="single" w:sz="4" w:space="0" w:color="auto"/>
            </w:tcBorders>
            <w:shd w:val="clear" w:color="auto" w:fill="auto"/>
            <w:vAlign w:val="bottom"/>
          </w:tcPr>
          <w:p w14:paraId="6EDBBCFA" w14:textId="42416E2D" w:rsidR="00DB2A55" w:rsidRPr="00235640" w:rsidRDefault="00DB2A55" w:rsidP="00DB2A55">
            <w:pPr>
              <w:spacing w:before="0" w:after="0"/>
              <w:ind w:right="-72"/>
              <w:jc w:val="right"/>
              <w:rPr>
                <w:sz w:val="18"/>
                <w:szCs w:val="18"/>
              </w:rPr>
            </w:pPr>
            <w:r w:rsidRPr="00235640">
              <w:rPr>
                <w:sz w:val="18"/>
                <w:szCs w:val="18"/>
              </w:rPr>
              <w:t>219,115</w:t>
            </w:r>
          </w:p>
        </w:tc>
        <w:tc>
          <w:tcPr>
            <w:tcW w:w="1296" w:type="dxa"/>
            <w:tcBorders>
              <w:bottom w:val="single" w:sz="4" w:space="0" w:color="auto"/>
            </w:tcBorders>
            <w:shd w:val="clear" w:color="auto" w:fill="FAFAFA"/>
            <w:vAlign w:val="bottom"/>
          </w:tcPr>
          <w:p w14:paraId="7EEDB23C" w14:textId="1591D49F" w:rsidR="00DB2A55" w:rsidRPr="00235640" w:rsidRDefault="00E11891" w:rsidP="00DB2A55">
            <w:pPr>
              <w:spacing w:before="0" w:after="0"/>
              <w:ind w:right="-72"/>
              <w:jc w:val="right"/>
              <w:rPr>
                <w:sz w:val="18"/>
                <w:szCs w:val="18"/>
              </w:rPr>
            </w:pPr>
            <w:r w:rsidRPr="00E11891">
              <w:rPr>
                <w:sz w:val="18"/>
                <w:szCs w:val="18"/>
              </w:rPr>
              <w:t>156,875</w:t>
            </w:r>
          </w:p>
        </w:tc>
        <w:tc>
          <w:tcPr>
            <w:tcW w:w="1300" w:type="dxa"/>
            <w:tcBorders>
              <w:bottom w:val="single" w:sz="4" w:space="0" w:color="auto"/>
            </w:tcBorders>
            <w:shd w:val="clear" w:color="auto" w:fill="auto"/>
            <w:vAlign w:val="bottom"/>
          </w:tcPr>
          <w:p w14:paraId="7FDBABE4" w14:textId="31E172E1" w:rsidR="00DB2A55" w:rsidRPr="00235640" w:rsidRDefault="00DB2A55" w:rsidP="00DB2A55">
            <w:pPr>
              <w:spacing w:before="0" w:after="0"/>
              <w:ind w:right="-72"/>
              <w:jc w:val="right"/>
              <w:rPr>
                <w:sz w:val="18"/>
                <w:szCs w:val="18"/>
              </w:rPr>
            </w:pPr>
            <w:r w:rsidRPr="00235640">
              <w:rPr>
                <w:sz w:val="18"/>
                <w:szCs w:val="18"/>
              </w:rPr>
              <w:t>219,116</w:t>
            </w:r>
          </w:p>
        </w:tc>
      </w:tr>
      <w:tr w:rsidR="00DB2A55" w:rsidRPr="00235640" w14:paraId="25E990EB" w14:textId="77777777" w:rsidTr="00685F2C">
        <w:tc>
          <w:tcPr>
            <w:tcW w:w="4266" w:type="dxa"/>
            <w:shd w:val="clear" w:color="auto" w:fill="auto"/>
          </w:tcPr>
          <w:p w14:paraId="22A3D723" w14:textId="77777777" w:rsidR="00DB2A55" w:rsidRPr="00235640" w:rsidRDefault="00DB2A55" w:rsidP="00DB2A55">
            <w:pPr>
              <w:spacing w:before="0" w:after="0"/>
              <w:ind w:left="422"/>
              <w:rPr>
                <w:sz w:val="18"/>
                <w:szCs w:val="18"/>
              </w:rPr>
            </w:pPr>
          </w:p>
        </w:tc>
        <w:tc>
          <w:tcPr>
            <w:tcW w:w="1296" w:type="dxa"/>
            <w:tcBorders>
              <w:top w:val="single" w:sz="4" w:space="0" w:color="auto"/>
            </w:tcBorders>
            <w:shd w:val="clear" w:color="auto" w:fill="FAFAFA"/>
          </w:tcPr>
          <w:p w14:paraId="028117E9" w14:textId="77777777" w:rsidR="00DB2A55" w:rsidRPr="00235640" w:rsidRDefault="00DB2A55" w:rsidP="00DB2A55">
            <w:pPr>
              <w:spacing w:before="0" w:after="0"/>
              <w:ind w:right="-72"/>
              <w:jc w:val="right"/>
              <w:rPr>
                <w:sz w:val="18"/>
                <w:szCs w:val="18"/>
              </w:rPr>
            </w:pPr>
          </w:p>
        </w:tc>
        <w:tc>
          <w:tcPr>
            <w:tcW w:w="1296" w:type="dxa"/>
            <w:tcBorders>
              <w:top w:val="single" w:sz="4" w:space="0" w:color="auto"/>
            </w:tcBorders>
          </w:tcPr>
          <w:p w14:paraId="2D7EEFFB" w14:textId="77777777" w:rsidR="00DB2A55" w:rsidRPr="00235640" w:rsidRDefault="00DB2A55" w:rsidP="00DB2A55">
            <w:pPr>
              <w:spacing w:before="0" w:after="0"/>
              <w:ind w:right="-72"/>
              <w:jc w:val="right"/>
              <w:rPr>
                <w:sz w:val="18"/>
                <w:szCs w:val="18"/>
              </w:rPr>
            </w:pPr>
          </w:p>
        </w:tc>
        <w:tc>
          <w:tcPr>
            <w:tcW w:w="1296" w:type="dxa"/>
            <w:tcBorders>
              <w:top w:val="single" w:sz="4" w:space="0" w:color="auto"/>
            </w:tcBorders>
            <w:shd w:val="clear" w:color="auto" w:fill="FAFAFA"/>
          </w:tcPr>
          <w:p w14:paraId="79C93BB6" w14:textId="77777777" w:rsidR="00DB2A55" w:rsidRPr="00235640" w:rsidRDefault="00DB2A55" w:rsidP="00DB2A55">
            <w:pPr>
              <w:spacing w:before="0" w:after="0"/>
              <w:ind w:right="-72"/>
              <w:jc w:val="right"/>
              <w:rPr>
                <w:sz w:val="18"/>
                <w:szCs w:val="18"/>
              </w:rPr>
            </w:pPr>
          </w:p>
        </w:tc>
        <w:tc>
          <w:tcPr>
            <w:tcW w:w="1300" w:type="dxa"/>
            <w:tcBorders>
              <w:top w:val="single" w:sz="4" w:space="0" w:color="auto"/>
            </w:tcBorders>
          </w:tcPr>
          <w:p w14:paraId="3804A98E" w14:textId="77777777" w:rsidR="00DB2A55" w:rsidRPr="00235640" w:rsidRDefault="00DB2A55" w:rsidP="00DB2A55">
            <w:pPr>
              <w:spacing w:before="0" w:after="0"/>
              <w:ind w:right="-72"/>
              <w:jc w:val="right"/>
              <w:rPr>
                <w:sz w:val="18"/>
                <w:szCs w:val="18"/>
              </w:rPr>
            </w:pPr>
          </w:p>
        </w:tc>
      </w:tr>
      <w:tr w:rsidR="00DB2A55" w:rsidRPr="00235640" w14:paraId="1ED3CE84" w14:textId="77777777" w:rsidTr="00685F2C">
        <w:trPr>
          <w:trHeight w:val="72"/>
        </w:trPr>
        <w:tc>
          <w:tcPr>
            <w:tcW w:w="4266" w:type="dxa"/>
            <w:shd w:val="clear" w:color="auto" w:fill="auto"/>
          </w:tcPr>
          <w:p w14:paraId="0C69432B" w14:textId="77777777" w:rsidR="00DB2A55" w:rsidRPr="00235640" w:rsidRDefault="00DB2A55" w:rsidP="00DB2A55">
            <w:pPr>
              <w:spacing w:before="0" w:after="0"/>
              <w:ind w:left="422"/>
              <w:rPr>
                <w:sz w:val="18"/>
                <w:szCs w:val="18"/>
              </w:rPr>
            </w:pPr>
            <w:r w:rsidRPr="00235640">
              <w:rPr>
                <w:sz w:val="18"/>
                <w:szCs w:val="18"/>
              </w:rPr>
              <w:t>31 December</w:t>
            </w:r>
          </w:p>
        </w:tc>
        <w:tc>
          <w:tcPr>
            <w:tcW w:w="1296" w:type="dxa"/>
            <w:tcBorders>
              <w:bottom w:val="single" w:sz="4" w:space="0" w:color="auto"/>
            </w:tcBorders>
            <w:shd w:val="clear" w:color="auto" w:fill="FAFAFA"/>
            <w:vAlign w:val="bottom"/>
          </w:tcPr>
          <w:p w14:paraId="3D427A26" w14:textId="0FA1A65B" w:rsidR="00DB2A55" w:rsidRPr="00235640" w:rsidRDefault="00E11891" w:rsidP="00DB2A55">
            <w:pPr>
              <w:spacing w:before="0" w:after="0"/>
              <w:ind w:right="-72"/>
              <w:jc w:val="right"/>
              <w:rPr>
                <w:sz w:val="18"/>
                <w:szCs w:val="18"/>
              </w:rPr>
            </w:pPr>
            <w:r w:rsidRPr="00E11891">
              <w:rPr>
                <w:sz w:val="18"/>
                <w:szCs w:val="18"/>
              </w:rPr>
              <w:t>47,373,781</w:t>
            </w:r>
          </w:p>
        </w:tc>
        <w:tc>
          <w:tcPr>
            <w:tcW w:w="1296" w:type="dxa"/>
            <w:tcBorders>
              <w:bottom w:val="single" w:sz="4" w:space="0" w:color="auto"/>
            </w:tcBorders>
            <w:shd w:val="clear" w:color="auto" w:fill="auto"/>
            <w:vAlign w:val="bottom"/>
          </w:tcPr>
          <w:p w14:paraId="3A54E01E" w14:textId="3F96D644" w:rsidR="00DB2A55" w:rsidRPr="00235640" w:rsidRDefault="00DB2A55" w:rsidP="00DB2A55">
            <w:pPr>
              <w:spacing w:before="0" w:after="0"/>
              <w:ind w:right="-72"/>
              <w:jc w:val="right"/>
              <w:rPr>
                <w:sz w:val="18"/>
                <w:szCs w:val="18"/>
              </w:rPr>
            </w:pPr>
            <w:r w:rsidRPr="00235640">
              <w:rPr>
                <w:sz w:val="18"/>
                <w:szCs w:val="18"/>
              </w:rPr>
              <w:t>61,385,869</w:t>
            </w:r>
          </w:p>
        </w:tc>
        <w:tc>
          <w:tcPr>
            <w:tcW w:w="1296" w:type="dxa"/>
            <w:tcBorders>
              <w:bottom w:val="single" w:sz="4" w:space="0" w:color="auto"/>
            </w:tcBorders>
            <w:shd w:val="clear" w:color="auto" w:fill="FAFAFA"/>
            <w:vAlign w:val="bottom"/>
          </w:tcPr>
          <w:p w14:paraId="6526B058" w14:textId="2756A166" w:rsidR="00DB2A55" w:rsidRPr="00235640" w:rsidRDefault="00E11891" w:rsidP="00DB2A55">
            <w:pPr>
              <w:spacing w:before="0" w:after="0"/>
              <w:ind w:right="-72"/>
              <w:jc w:val="right"/>
              <w:rPr>
                <w:sz w:val="18"/>
                <w:szCs w:val="18"/>
              </w:rPr>
            </w:pPr>
            <w:r w:rsidRPr="00E11891">
              <w:rPr>
                <w:sz w:val="18"/>
                <w:szCs w:val="18"/>
              </w:rPr>
              <w:t>43,114,148</w:t>
            </w:r>
          </w:p>
        </w:tc>
        <w:tc>
          <w:tcPr>
            <w:tcW w:w="1300" w:type="dxa"/>
            <w:tcBorders>
              <w:bottom w:val="single" w:sz="4" w:space="0" w:color="auto"/>
            </w:tcBorders>
            <w:shd w:val="clear" w:color="auto" w:fill="auto"/>
            <w:vAlign w:val="bottom"/>
          </w:tcPr>
          <w:p w14:paraId="18480AD2" w14:textId="0970601A" w:rsidR="00DB2A55" w:rsidRPr="00235640" w:rsidRDefault="00DB2A55" w:rsidP="00DB2A55">
            <w:pPr>
              <w:spacing w:before="0" w:after="0"/>
              <w:ind w:right="-72"/>
              <w:jc w:val="right"/>
              <w:rPr>
                <w:sz w:val="18"/>
                <w:szCs w:val="18"/>
              </w:rPr>
            </w:pPr>
            <w:r w:rsidRPr="00235640">
              <w:rPr>
                <w:sz w:val="18"/>
                <w:szCs w:val="18"/>
              </w:rPr>
              <w:t>55,985,869</w:t>
            </w:r>
          </w:p>
        </w:tc>
      </w:tr>
    </w:tbl>
    <w:p w14:paraId="3EA66895" w14:textId="77777777" w:rsidR="007A5A72" w:rsidRPr="00235640" w:rsidRDefault="007A5A72">
      <w:pPr>
        <w:tabs>
          <w:tab w:val="left" w:pos="7380"/>
          <w:tab w:val="right" w:pos="8640"/>
        </w:tabs>
        <w:ind w:left="540"/>
        <w:rPr>
          <w:rFonts w:ascii="Arial" w:eastAsia="Arial" w:hAnsi="Arial" w:cs="Arial"/>
          <w:sz w:val="18"/>
          <w:szCs w:val="18"/>
          <w:highlight w:val="green"/>
        </w:rPr>
      </w:pPr>
    </w:p>
    <w:p w14:paraId="2E2EA54F" w14:textId="195300EF" w:rsidR="00755620" w:rsidRPr="00235640" w:rsidRDefault="0032140B" w:rsidP="00235640">
      <w:pPr>
        <w:ind w:left="547"/>
        <w:rPr>
          <w:rFonts w:ascii="Arial" w:eastAsia="Arial" w:hAnsi="Arial" w:cs="Arial"/>
          <w:sz w:val="18"/>
          <w:szCs w:val="18"/>
        </w:rPr>
      </w:pPr>
      <w:r w:rsidRPr="00235640">
        <w:rPr>
          <w:rFonts w:ascii="Arial" w:eastAsia="Arial" w:hAnsi="Arial" w:cs="Arial"/>
          <w:spacing w:val="-4"/>
          <w:sz w:val="18"/>
          <w:szCs w:val="18"/>
        </w:rPr>
        <w:t xml:space="preserve">As </w:t>
      </w:r>
      <w:proofErr w:type="gramStart"/>
      <w:r w:rsidRPr="00235640">
        <w:rPr>
          <w:rFonts w:ascii="Arial" w:eastAsia="Arial" w:hAnsi="Arial" w:cs="Arial"/>
          <w:spacing w:val="-4"/>
          <w:sz w:val="18"/>
          <w:szCs w:val="18"/>
        </w:rPr>
        <w:t>at</w:t>
      </w:r>
      <w:proofErr w:type="gramEnd"/>
      <w:r w:rsidRPr="00235640">
        <w:rPr>
          <w:rFonts w:ascii="Arial" w:eastAsia="Arial" w:hAnsi="Arial" w:cs="Arial"/>
          <w:spacing w:val="-4"/>
          <w:sz w:val="18"/>
          <w:szCs w:val="18"/>
        </w:rPr>
        <w:t xml:space="preserve"> 31 December 202</w:t>
      </w:r>
      <w:r w:rsidR="00DB2A55">
        <w:rPr>
          <w:rFonts w:ascii="Arial" w:eastAsia="Arial" w:hAnsi="Arial" w:cs="Arial"/>
          <w:spacing w:val="-4"/>
          <w:sz w:val="18"/>
          <w:szCs w:val="18"/>
        </w:rPr>
        <w:t>2</w:t>
      </w:r>
      <w:r w:rsidRPr="00235640">
        <w:rPr>
          <w:rFonts w:ascii="Arial" w:eastAsia="Arial" w:hAnsi="Arial" w:cs="Arial"/>
          <w:spacing w:val="-4"/>
          <w:sz w:val="18"/>
          <w:szCs w:val="18"/>
        </w:rPr>
        <w:t xml:space="preserve"> </w:t>
      </w:r>
      <w:r w:rsidR="00235640" w:rsidRPr="00235640">
        <w:rPr>
          <w:rFonts w:ascii="Arial" w:eastAsia="Arial" w:hAnsi="Arial" w:cs="Arial"/>
          <w:spacing w:val="-4"/>
          <w:sz w:val="18"/>
          <w:szCs w:val="18"/>
        </w:rPr>
        <w:t>l</w:t>
      </w:r>
      <w:r w:rsidRPr="00235640">
        <w:rPr>
          <w:rFonts w:ascii="Arial" w:eastAsia="Arial" w:hAnsi="Arial" w:cs="Arial"/>
          <w:spacing w:val="-4"/>
          <w:sz w:val="18"/>
          <w:szCs w:val="18"/>
        </w:rPr>
        <w:t>ong-term borrowings from financial institutions denominated in Thai Baht. The long-term</w:t>
      </w:r>
      <w:r w:rsidRPr="00235640">
        <w:rPr>
          <w:rFonts w:ascii="Arial" w:eastAsia="Arial" w:hAnsi="Arial" w:cs="Arial"/>
          <w:sz w:val="18"/>
          <w:szCs w:val="18"/>
        </w:rPr>
        <w:t xml:space="preserve"> borrowings are secured by</w:t>
      </w:r>
      <w:r w:rsidR="00E64309">
        <w:rPr>
          <w:rFonts w:ascii="Arial" w:eastAsia="Arial" w:hAnsi="Arial" w:cstheme="minorBidi" w:hint="cs"/>
          <w:sz w:val="18"/>
          <w:szCs w:val="18"/>
          <w:cs/>
        </w:rPr>
        <w:t xml:space="preserve"> </w:t>
      </w:r>
      <w:r w:rsidRPr="00235640">
        <w:rPr>
          <w:rFonts w:ascii="Arial" w:eastAsia="Arial" w:hAnsi="Arial" w:cs="Arial"/>
          <w:sz w:val="18"/>
          <w:szCs w:val="18"/>
        </w:rPr>
        <w:t>land and properties of the Company (Note 1</w:t>
      </w:r>
      <w:r w:rsidR="00B35812">
        <w:rPr>
          <w:rFonts w:ascii="Arial" w:eastAsia="Arial" w:hAnsi="Arial" w:cs="Arial"/>
          <w:sz w:val="18"/>
          <w:szCs w:val="18"/>
        </w:rPr>
        <w:t>6</w:t>
      </w:r>
      <w:r w:rsidRPr="00235640">
        <w:rPr>
          <w:rFonts w:ascii="Arial" w:eastAsia="Arial" w:hAnsi="Arial" w:cs="Arial"/>
          <w:sz w:val="18"/>
          <w:szCs w:val="18"/>
        </w:rPr>
        <w:t xml:space="preserve">), land and properties of Director, </w:t>
      </w:r>
      <w:proofErr w:type="gramStart"/>
      <w:r w:rsidRPr="00235640">
        <w:rPr>
          <w:rFonts w:ascii="Arial" w:eastAsia="Arial" w:hAnsi="Arial" w:cs="Arial"/>
          <w:sz w:val="18"/>
          <w:szCs w:val="18"/>
        </w:rPr>
        <w:t>and also</w:t>
      </w:r>
      <w:proofErr w:type="gramEnd"/>
      <w:r w:rsidRPr="00235640">
        <w:rPr>
          <w:rFonts w:ascii="Arial" w:eastAsia="Arial" w:hAnsi="Arial" w:cs="Arial"/>
          <w:sz w:val="18"/>
          <w:szCs w:val="18"/>
        </w:rPr>
        <w:t xml:space="preserve"> secured by Director of the Company</w:t>
      </w:r>
      <w:r w:rsidR="00972C03" w:rsidRPr="00235640">
        <w:rPr>
          <w:rFonts w:ascii="Arial" w:eastAsia="Arial" w:hAnsi="Arial" w:cs="Arial"/>
          <w:sz w:val="18"/>
          <w:szCs w:val="18"/>
        </w:rPr>
        <w:t>, the Company’s subsidiary</w:t>
      </w:r>
      <w:r w:rsidRPr="00235640">
        <w:rPr>
          <w:rFonts w:ascii="Arial" w:eastAsia="Arial" w:hAnsi="Arial" w:cs="Arial"/>
          <w:sz w:val="18"/>
          <w:szCs w:val="18"/>
        </w:rPr>
        <w:t xml:space="preserve"> and Thai Credit Guarantee Corporation. </w:t>
      </w:r>
    </w:p>
    <w:p w14:paraId="1106F2AD" w14:textId="2D626827" w:rsidR="007A5A72" w:rsidRPr="00235640" w:rsidRDefault="0032140B">
      <w:pPr>
        <w:ind w:left="540"/>
        <w:rPr>
          <w:rFonts w:ascii="Arial" w:hAnsi="Arial" w:cs="Arial"/>
          <w:sz w:val="18"/>
          <w:szCs w:val="18"/>
        </w:rPr>
      </w:pPr>
      <w:r w:rsidRPr="00235640">
        <w:rPr>
          <w:rFonts w:ascii="Arial" w:hAnsi="Arial" w:cs="Arial"/>
          <w:sz w:val="18"/>
          <w:szCs w:val="18"/>
        </w:rPr>
        <w:br w:type="page"/>
      </w:r>
    </w:p>
    <w:p w14:paraId="28955001" w14:textId="1BA66680" w:rsidR="00FA05B4" w:rsidRPr="00086FF1" w:rsidRDefault="00FA05B4" w:rsidP="00FA05B4">
      <w:pPr>
        <w:rPr>
          <w:rFonts w:ascii="Arial" w:eastAsia="Arial" w:hAnsi="Arial" w:cs="Arial"/>
          <w:bCs/>
          <w:color w:val="000000"/>
          <w:sz w:val="18"/>
          <w:szCs w:val="18"/>
        </w:rPr>
      </w:pPr>
      <w:r w:rsidRPr="00086FF1">
        <w:rPr>
          <w:rFonts w:ascii="Arial" w:eastAsia="Arial" w:hAnsi="Arial" w:cs="Arial"/>
          <w:bCs/>
          <w:color w:val="000000"/>
          <w:sz w:val="18"/>
          <w:szCs w:val="18"/>
        </w:rPr>
        <w:lastRenderedPageBreak/>
        <w:t>The carrying amount and fair value of certain long-term borrowing are as follows:</w:t>
      </w:r>
    </w:p>
    <w:p w14:paraId="213424F3" w14:textId="77777777" w:rsidR="00FA05B4" w:rsidRPr="00086FF1" w:rsidRDefault="00FA05B4" w:rsidP="00FA05B4">
      <w:pPr>
        <w:rPr>
          <w:rFonts w:ascii="Arial" w:eastAsia="Arial" w:hAnsi="Arial" w:cs="Arial"/>
          <w:sz w:val="18"/>
          <w:szCs w:val="18"/>
        </w:rPr>
      </w:pPr>
    </w:p>
    <w:tbl>
      <w:tblPr>
        <w:tblStyle w:val="affffffff6"/>
        <w:tblW w:w="9480" w:type="dxa"/>
        <w:tblLayout w:type="fixed"/>
        <w:tblLook w:val="0400" w:firstRow="0" w:lastRow="0" w:firstColumn="0" w:lastColumn="0" w:noHBand="0" w:noVBand="1"/>
      </w:tblPr>
      <w:tblGrid>
        <w:gridCol w:w="3960"/>
        <w:gridCol w:w="1350"/>
        <w:gridCol w:w="1350"/>
        <w:gridCol w:w="1395"/>
        <w:gridCol w:w="1425"/>
      </w:tblGrid>
      <w:tr w:rsidR="00FA05B4" w:rsidRPr="00086FF1" w14:paraId="44052091" w14:textId="77777777" w:rsidTr="00235640">
        <w:trPr>
          <w:trHeight w:val="20"/>
          <w:tblHeader/>
        </w:trPr>
        <w:tc>
          <w:tcPr>
            <w:tcW w:w="3960" w:type="dxa"/>
            <w:shd w:val="clear" w:color="auto" w:fill="auto"/>
            <w:vAlign w:val="bottom"/>
          </w:tcPr>
          <w:p w14:paraId="687A515F" w14:textId="77777777" w:rsidR="00FA05B4" w:rsidRPr="00086FF1" w:rsidRDefault="00FA05B4" w:rsidP="00B876A7">
            <w:pPr>
              <w:ind w:left="-101" w:right="-72"/>
              <w:rPr>
                <w:rFonts w:ascii="Arial" w:eastAsia="Arial" w:hAnsi="Arial" w:cs="Arial"/>
                <w:b/>
                <w:sz w:val="18"/>
                <w:szCs w:val="18"/>
              </w:rPr>
            </w:pPr>
          </w:p>
        </w:tc>
        <w:tc>
          <w:tcPr>
            <w:tcW w:w="5520" w:type="dxa"/>
            <w:gridSpan w:val="4"/>
            <w:tcBorders>
              <w:top w:val="single" w:sz="4" w:space="0" w:color="000000"/>
              <w:bottom w:val="single" w:sz="4" w:space="0" w:color="000000"/>
            </w:tcBorders>
            <w:shd w:val="clear" w:color="auto" w:fill="auto"/>
            <w:vAlign w:val="bottom"/>
          </w:tcPr>
          <w:p w14:paraId="3790AB37" w14:textId="77777777" w:rsidR="00FA05B4" w:rsidRPr="00086FF1" w:rsidRDefault="00FA05B4" w:rsidP="00B876A7">
            <w:pPr>
              <w:ind w:right="-72"/>
              <w:jc w:val="center"/>
              <w:rPr>
                <w:rFonts w:ascii="Arial" w:eastAsia="Arial" w:hAnsi="Arial" w:cs="Arial"/>
                <w:b/>
                <w:color w:val="000000"/>
                <w:sz w:val="18"/>
                <w:szCs w:val="18"/>
              </w:rPr>
            </w:pPr>
            <w:r w:rsidRPr="00086FF1">
              <w:rPr>
                <w:rFonts w:ascii="Arial" w:eastAsia="Arial" w:hAnsi="Arial" w:cs="Arial"/>
                <w:b/>
                <w:color w:val="000000"/>
                <w:sz w:val="18"/>
                <w:szCs w:val="18"/>
              </w:rPr>
              <w:t>Consolidated financial statements</w:t>
            </w:r>
          </w:p>
        </w:tc>
      </w:tr>
      <w:tr w:rsidR="00FA05B4" w:rsidRPr="00086FF1" w14:paraId="044AB18E" w14:textId="77777777" w:rsidTr="00235640">
        <w:trPr>
          <w:trHeight w:val="20"/>
          <w:tblHeader/>
        </w:trPr>
        <w:tc>
          <w:tcPr>
            <w:tcW w:w="3960" w:type="dxa"/>
            <w:shd w:val="clear" w:color="auto" w:fill="auto"/>
            <w:vAlign w:val="bottom"/>
          </w:tcPr>
          <w:p w14:paraId="13BF2E60" w14:textId="77777777" w:rsidR="00FA05B4" w:rsidRPr="00086FF1" w:rsidRDefault="00FA05B4" w:rsidP="00B876A7">
            <w:pPr>
              <w:ind w:left="-101" w:right="-72"/>
              <w:rPr>
                <w:rFonts w:ascii="Arial" w:eastAsia="Arial" w:hAnsi="Arial" w:cs="Arial"/>
                <w:b/>
                <w:sz w:val="18"/>
                <w:szCs w:val="18"/>
              </w:rPr>
            </w:pPr>
          </w:p>
        </w:tc>
        <w:tc>
          <w:tcPr>
            <w:tcW w:w="2700" w:type="dxa"/>
            <w:gridSpan w:val="2"/>
            <w:tcBorders>
              <w:top w:val="single" w:sz="4" w:space="0" w:color="000000"/>
            </w:tcBorders>
            <w:shd w:val="clear" w:color="auto" w:fill="auto"/>
            <w:vAlign w:val="bottom"/>
          </w:tcPr>
          <w:p w14:paraId="2862C83B" w14:textId="77777777" w:rsidR="00FA05B4" w:rsidRPr="00086FF1" w:rsidRDefault="00FA05B4" w:rsidP="00B876A7">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Total carrying amount</w:t>
            </w:r>
          </w:p>
        </w:tc>
        <w:tc>
          <w:tcPr>
            <w:tcW w:w="2820" w:type="dxa"/>
            <w:gridSpan w:val="2"/>
            <w:tcBorders>
              <w:top w:val="single" w:sz="4" w:space="0" w:color="000000"/>
            </w:tcBorders>
            <w:shd w:val="clear" w:color="auto" w:fill="auto"/>
            <w:vAlign w:val="bottom"/>
          </w:tcPr>
          <w:p w14:paraId="70A8517A" w14:textId="77777777" w:rsidR="00FA05B4" w:rsidRPr="00086FF1" w:rsidRDefault="00FA05B4" w:rsidP="00B876A7">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Total fair value amount</w:t>
            </w:r>
          </w:p>
        </w:tc>
      </w:tr>
      <w:tr w:rsidR="00DB2A55" w:rsidRPr="00086FF1" w14:paraId="76BA5FF5" w14:textId="77777777" w:rsidTr="00235640">
        <w:trPr>
          <w:trHeight w:val="20"/>
          <w:tblHeader/>
        </w:trPr>
        <w:tc>
          <w:tcPr>
            <w:tcW w:w="3960" w:type="dxa"/>
            <w:shd w:val="clear" w:color="auto" w:fill="auto"/>
            <w:vAlign w:val="bottom"/>
          </w:tcPr>
          <w:p w14:paraId="408A4E5B" w14:textId="77777777" w:rsidR="00DB2A55" w:rsidRPr="00086FF1" w:rsidRDefault="00DB2A55" w:rsidP="00DB2A55">
            <w:pPr>
              <w:ind w:left="-101" w:right="-72"/>
              <w:rPr>
                <w:rFonts w:ascii="Arial" w:eastAsia="Arial" w:hAnsi="Arial" w:cs="Arial"/>
                <w:b/>
                <w:sz w:val="18"/>
                <w:szCs w:val="18"/>
              </w:rPr>
            </w:pPr>
          </w:p>
        </w:tc>
        <w:tc>
          <w:tcPr>
            <w:tcW w:w="1350" w:type="dxa"/>
            <w:tcBorders>
              <w:top w:val="single" w:sz="4" w:space="0" w:color="000000"/>
            </w:tcBorders>
            <w:shd w:val="clear" w:color="auto" w:fill="auto"/>
            <w:vAlign w:val="bottom"/>
          </w:tcPr>
          <w:p w14:paraId="14ECD4A0" w14:textId="6D3930F2"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31 December 2022</w:t>
            </w:r>
          </w:p>
        </w:tc>
        <w:tc>
          <w:tcPr>
            <w:tcW w:w="1350" w:type="dxa"/>
            <w:tcBorders>
              <w:top w:val="single" w:sz="4" w:space="0" w:color="000000"/>
            </w:tcBorders>
            <w:shd w:val="clear" w:color="auto" w:fill="auto"/>
            <w:vAlign w:val="bottom"/>
          </w:tcPr>
          <w:p w14:paraId="5CA5B040" w14:textId="13241A27"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31 December 2021</w:t>
            </w:r>
          </w:p>
        </w:tc>
        <w:tc>
          <w:tcPr>
            <w:tcW w:w="1395" w:type="dxa"/>
            <w:tcBorders>
              <w:top w:val="single" w:sz="4" w:space="0" w:color="000000"/>
            </w:tcBorders>
            <w:shd w:val="clear" w:color="auto" w:fill="auto"/>
            <w:vAlign w:val="bottom"/>
          </w:tcPr>
          <w:p w14:paraId="5B6774F2" w14:textId="4E93A46A"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31 December 2022</w:t>
            </w:r>
          </w:p>
        </w:tc>
        <w:tc>
          <w:tcPr>
            <w:tcW w:w="1425" w:type="dxa"/>
            <w:tcBorders>
              <w:top w:val="single" w:sz="4" w:space="0" w:color="000000"/>
            </w:tcBorders>
            <w:shd w:val="clear" w:color="auto" w:fill="auto"/>
            <w:vAlign w:val="bottom"/>
          </w:tcPr>
          <w:p w14:paraId="2AFE3EC2" w14:textId="44728F06"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31 December 2021</w:t>
            </w:r>
          </w:p>
        </w:tc>
      </w:tr>
      <w:tr w:rsidR="00DB2A55" w:rsidRPr="00086FF1" w14:paraId="6CC3F3AE" w14:textId="77777777" w:rsidTr="00694431">
        <w:trPr>
          <w:trHeight w:val="20"/>
          <w:tblHeader/>
        </w:trPr>
        <w:tc>
          <w:tcPr>
            <w:tcW w:w="3960" w:type="dxa"/>
            <w:shd w:val="clear" w:color="auto" w:fill="auto"/>
            <w:vAlign w:val="bottom"/>
          </w:tcPr>
          <w:p w14:paraId="67001EC8" w14:textId="77777777" w:rsidR="00DB2A55" w:rsidRPr="00086FF1" w:rsidRDefault="00DB2A55" w:rsidP="00DB2A55">
            <w:pPr>
              <w:ind w:left="-101" w:right="-72"/>
              <w:rPr>
                <w:rFonts w:ascii="Arial" w:eastAsia="Arial" w:hAnsi="Arial" w:cs="Arial"/>
                <w:b/>
                <w:color w:val="000000"/>
                <w:sz w:val="18"/>
                <w:szCs w:val="18"/>
              </w:rPr>
            </w:pPr>
          </w:p>
        </w:tc>
        <w:tc>
          <w:tcPr>
            <w:tcW w:w="1350" w:type="dxa"/>
            <w:tcBorders>
              <w:bottom w:val="single" w:sz="4" w:space="0" w:color="000000"/>
            </w:tcBorders>
            <w:shd w:val="clear" w:color="auto" w:fill="auto"/>
            <w:vAlign w:val="bottom"/>
          </w:tcPr>
          <w:p w14:paraId="0AA9C456" w14:textId="77777777"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Baht</w:t>
            </w:r>
          </w:p>
        </w:tc>
        <w:tc>
          <w:tcPr>
            <w:tcW w:w="1350" w:type="dxa"/>
            <w:tcBorders>
              <w:bottom w:val="single" w:sz="4" w:space="0" w:color="auto"/>
            </w:tcBorders>
            <w:shd w:val="clear" w:color="auto" w:fill="auto"/>
            <w:vAlign w:val="bottom"/>
          </w:tcPr>
          <w:p w14:paraId="2DDDDD60" w14:textId="77777777"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Baht</w:t>
            </w:r>
          </w:p>
        </w:tc>
        <w:tc>
          <w:tcPr>
            <w:tcW w:w="1395" w:type="dxa"/>
            <w:tcBorders>
              <w:bottom w:val="single" w:sz="4" w:space="0" w:color="auto"/>
            </w:tcBorders>
            <w:shd w:val="clear" w:color="auto" w:fill="auto"/>
            <w:vAlign w:val="bottom"/>
          </w:tcPr>
          <w:p w14:paraId="33828651" w14:textId="77777777"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Baht</w:t>
            </w:r>
          </w:p>
        </w:tc>
        <w:tc>
          <w:tcPr>
            <w:tcW w:w="1425" w:type="dxa"/>
            <w:tcBorders>
              <w:bottom w:val="single" w:sz="4" w:space="0" w:color="auto"/>
            </w:tcBorders>
            <w:shd w:val="clear" w:color="auto" w:fill="auto"/>
            <w:vAlign w:val="bottom"/>
          </w:tcPr>
          <w:p w14:paraId="31678E1E" w14:textId="77777777"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Baht</w:t>
            </w:r>
          </w:p>
        </w:tc>
      </w:tr>
      <w:tr w:rsidR="00DB2A55" w:rsidRPr="00086FF1" w14:paraId="5C7972E5" w14:textId="77777777" w:rsidTr="00694431">
        <w:trPr>
          <w:trHeight w:val="20"/>
          <w:tblHeader/>
        </w:trPr>
        <w:tc>
          <w:tcPr>
            <w:tcW w:w="3960" w:type="dxa"/>
            <w:shd w:val="clear" w:color="auto" w:fill="auto"/>
            <w:vAlign w:val="bottom"/>
          </w:tcPr>
          <w:p w14:paraId="346851CC" w14:textId="77777777" w:rsidR="00DB2A55" w:rsidRPr="00086FF1" w:rsidRDefault="00DB2A55" w:rsidP="00DB2A55">
            <w:pPr>
              <w:ind w:left="-101" w:right="-72"/>
              <w:rPr>
                <w:rFonts w:ascii="Arial" w:eastAsia="Arial" w:hAnsi="Arial" w:cs="Arial"/>
                <w:b/>
                <w:color w:val="000000"/>
                <w:sz w:val="18"/>
                <w:szCs w:val="18"/>
              </w:rPr>
            </w:pPr>
          </w:p>
        </w:tc>
        <w:tc>
          <w:tcPr>
            <w:tcW w:w="1350" w:type="dxa"/>
            <w:tcBorders>
              <w:top w:val="single" w:sz="4" w:space="0" w:color="000000"/>
            </w:tcBorders>
            <w:shd w:val="clear" w:color="auto" w:fill="FAFAFA"/>
            <w:vAlign w:val="bottom"/>
          </w:tcPr>
          <w:p w14:paraId="2116D50E" w14:textId="77777777" w:rsidR="00DB2A55" w:rsidRPr="00086FF1" w:rsidRDefault="00DB2A55" w:rsidP="00DB2A55">
            <w:pPr>
              <w:ind w:right="-72"/>
              <w:jc w:val="right"/>
              <w:rPr>
                <w:rFonts w:ascii="Arial" w:eastAsia="Arial" w:hAnsi="Arial" w:cs="Arial"/>
                <w:sz w:val="18"/>
                <w:szCs w:val="18"/>
              </w:rPr>
            </w:pPr>
          </w:p>
        </w:tc>
        <w:tc>
          <w:tcPr>
            <w:tcW w:w="1350" w:type="dxa"/>
            <w:tcBorders>
              <w:top w:val="single" w:sz="4" w:space="0" w:color="auto"/>
            </w:tcBorders>
            <w:shd w:val="clear" w:color="auto" w:fill="auto"/>
            <w:vAlign w:val="bottom"/>
          </w:tcPr>
          <w:p w14:paraId="03F83AAE" w14:textId="77777777" w:rsidR="00DB2A55" w:rsidRPr="00086FF1" w:rsidRDefault="00DB2A55" w:rsidP="00DB2A55">
            <w:pPr>
              <w:ind w:right="-72"/>
              <w:jc w:val="right"/>
              <w:rPr>
                <w:rFonts w:ascii="Arial" w:eastAsia="Arial" w:hAnsi="Arial" w:cs="Arial"/>
                <w:sz w:val="18"/>
                <w:szCs w:val="18"/>
              </w:rPr>
            </w:pPr>
          </w:p>
        </w:tc>
        <w:tc>
          <w:tcPr>
            <w:tcW w:w="1395" w:type="dxa"/>
            <w:tcBorders>
              <w:top w:val="single" w:sz="4" w:space="0" w:color="auto"/>
            </w:tcBorders>
            <w:shd w:val="clear" w:color="auto" w:fill="FAFAFA"/>
            <w:vAlign w:val="bottom"/>
          </w:tcPr>
          <w:p w14:paraId="64EFC85A" w14:textId="77777777" w:rsidR="00DB2A55" w:rsidRPr="00086FF1" w:rsidRDefault="00DB2A55" w:rsidP="00DB2A55">
            <w:pPr>
              <w:ind w:right="-72"/>
              <w:jc w:val="right"/>
              <w:rPr>
                <w:rFonts w:ascii="Arial" w:eastAsia="Arial" w:hAnsi="Arial" w:cs="Arial"/>
                <w:sz w:val="18"/>
                <w:szCs w:val="18"/>
              </w:rPr>
            </w:pPr>
          </w:p>
        </w:tc>
        <w:tc>
          <w:tcPr>
            <w:tcW w:w="1425" w:type="dxa"/>
            <w:tcBorders>
              <w:top w:val="single" w:sz="4" w:space="0" w:color="auto"/>
            </w:tcBorders>
            <w:shd w:val="clear" w:color="auto" w:fill="auto"/>
            <w:vAlign w:val="bottom"/>
          </w:tcPr>
          <w:p w14:paraId="5DE605CD" w14:textId="77777777" w:rsidR="00DB2A55" w:rsidRPr="00086FF1" w:rsidRDefault="00DB2A55" w:rsidP="00DB2A55">
            <w:pPr>
              <w:ind w:right="-72"/>
              <w:jc w:val="right"/>
              <w:rPr>
                <w:rFonts w:ascii="Arial" w:eastAsia="Arial" w:hAnsi="Arial" w:cs="Arial"/>
                <w:sz w:val="18"/>
                <w:szCs w:val="18"/>
              </w:rPr>
            </w:pPr>
          </w:p>
        </w:tc>
      </w:tr>
      <w:tr w:rsidR="00DB2A55" w:rsidRPr="00086FF1" w14:paraId="64416CEE" w14:textId="77777777" w:rsidTr="00694431">
        <w:trPr>
          <w:trHeight w:val="20"/>
        </w:trPr>
        <w:tc>
          <w:tcPr>
            <w:tcW w:w="3960" w:type="dxa"/>
            <w:shd w:val="clear" w:color="auto" w:fill="auto"/>
            <w:vAlign w:val="bottom"/>
          </w:tcPr>
          <w:p w14:paraId="74F7B2FC" w14:textId="77777777" w:rsidR="00DB2A55" w:rsidRPr="00086FF1" w:rsidRDefault="00DB2A55" w:rsidP="00DB2A55">
            <w:pPr>
              <w:ind w:left="-101" w:right="-72"/>
              <w:rPr>
                <w:rFonts w:ascii="Arial" w:eastAsia="Arial" w:hAnsi="Arial" w:cs="Arial"/>
                <w:color w:val="000000"/>
                <w:sz w:val="18"/>
                <w:szCs w:val="18"/>
              </w:rPr>
            </w:pPr>
            <w:r w:rsidRPr="00086FF1">
              <w:rPr>
                <w:rFonts w:ascii="Arial" w:eastAsia="Arial" w:hAnsi="Arial" w:cs="Arial"/>
                <w:color w:val="000000"/>
                <w:sz w:val="18"/>
                <w:szCs w:val="18"/>
              </w:rPr>
              <w:t>Long term loans from financial institutions</w:t>
            </w:r>
          </w:p>
        </w:tc>
        <w:tc>
          <w:tcPr>
            <w:tcW w:w="1350" w:type="dxa"/>
            <w:shd w:val="clear" w:color="auto" w:fill="FAFAFA"/>
            <w:vAlign w:val="bottom"/>
          </w:tcPr>
          <w:p w14:paraId="5D9A76BD" w14:textId="196AC4EB" w:rsidR="00DB2A55" w:rsidRPr="00086FF1" w:rsidRDefault="00813059" w:rsidP="00DB2A55">
            <w:pPr>
              <w:ind w:right="-72"/>
              <w:jc w:val="right"/>
              <w:rPr>
                <w:rFonts w:ascii="Arial" w:eastAsia="Arial" w:hAnsi="Arial" w:cs="Arial"/>
                <w:sz w:val="18"/>
                <w:szCs w:val="18"/>
              </w:rPr>
            </w:pPr>
            <w:r w:rsidRPr="00086FF1">
              <w:rPr>
                <w:rFonts w:ascii="Arial" w:eastAsia="Arial" w:hAnsi="Arial" w:cs="Arial"/>
                <w:sz w:val="18"/>
                <w:szCs w:val="18"/>
                <w:cs/>
              </w:rPr>
              <w:t>47</w:t>
            </w:r>
            <w:r w:rsidRPr="00086FF1">
              <w:rPr>
                <w:rFonts w:ascii="Arial" w:eastAsia="Arial" w:hAnsi="Arial" w:cs="Arial"/>
                <w:sz w:val="18"/>
                <w:szCs w:val="18"/>
              </w:rPr>
              <w:t>,</w:t>
            </w:r>
            <w:r w:rsidRPr="00086FF1">
              <w:rPr>
                <w:rFonts w:ascii="Arial" w:eastAsia="Arial" w:hAnsi="Arial" w:cs="Arial"/>
                <w:sz w:val="18"/>
                <w:szCs w:val="18"/>
                <w:cs/>
              </w:rPr>
              <w:t>373</w:t>
            </w:r>
            <w:r w:rsidRPr="00086FF1">
              <w:rPr>
                <w:rFonts w:ascii="Arial" w:eastAsia="Arial" w:hAnsi="Arial" w:cs="Arial"/>
                <w:sz w:val="18"/>
                <w:szCs w:val="18"/>
              </w:rPr>
              <w:t>,</w:t>
            </w:r>
            <w:r w:rsidRPr="00086FF1">
              <w:rPr>
                <w:rFonts w:ascii="Arial" w:eastAsia="Arial" w:hAnsi="Arial" w:cs="Arial"/>
                <w:sz w:val="18"/>
                <w:szCs w:val="18"/>
                <w:cs/>
              </w:rPr>
              <w:t>781</w:t>
            </w:r>
          </w:p>
        </w:tc>
        <w:tc>
          <w:tcPr>
            <w:tcW w:w="1350" w:type="dxa"/>
            <w:shd w:val="clear" w:color="auto" w:fill="auto"/>
            <w:vAlign w:val="bottom"/>
          </w:tcPr>
          <w:p w14:paraId="09CA20FB" w14:textId="1943FFC9" w:rsidR="00DB2A55" w:rsidRPr="00086FF1" w:rsidRDefault="00DB2A55" w:rsidP="00DB2A55">
            <w:pPr>
              <w:ind w:right="-72"/>
              <w:jc w:val="right"/>
              <w:rPr>
                <w:rFonts w:ascii="Arial" w:eastAsia="Arial" w:hAnsi="Arial" w:cs="Arial"/>
                <w:sz w:val="18"/>
                <w:szCs w:val="18"/>
              </w:rPr>
            </w:pPr>
            <w:r w:rsidRPr="00086FF1">
              <w:rPr>
                <w:rFonts w:ascii="Arial" w:eastAsia="Arial" w:hAnsi="Arial" w:cs="Arial"/>
                <w:sz w:val="18"/>
                <w:szCs w:val="18"/>
              </w:rPr>
              <w:t>61,385,869</w:t>
            </w:r>
          </w:p>
        </w:tc>
        <w:tc>
          <w:tcPr>
            <w:tcW w:w="1395" w:type="dxa"/>
            <w:shd w:val="clear" w:color="auto" w:fill="FAFAFA"/>
            <w:vAlign w:val="bottom"/>
          </w:tcPr>
          <w:p w14:paraId="2A5FFB60" w14:textId="032128C0" w:rsidR="00DB2A55" w:rsidRPr="00086FF1" w:rsidRDefault="00813059" w:rsidP="00DB2A55">
            <w:pPr>
              <w:ind w:right="-72"/>
              <w:jc w:val="right"/>
              <w:rPr>
                <w:rFonts w:ascii="Arial" w:eastAsia="Arial" w:hAnsi="Arial" w:cs="Arial"/>
                <w:sz w:val="18"/>
                <w:szCs w:val="18"/>
              </w:rPr>
            </w:pPr>
            <w:r w:rsidRPr="00086FF1">
              <w:rPr>
                <w:rFonts w:ascii="Arial" w:eastAsia="Arial" w:hAnsi="Arial" w:cs="Arial"/>
                <w:sz w:val="18"/>
                <w:szCs w:val="18"/>
                <w:cs/>
              </w:rPr>
              <w:t>48</w:t>
            </w:r>
            <w:r w:rsidRPr="00086FF1">
              <w:rPr>
                <w:rFonts w:ascii="Arial" w:eastAsia="Arial" w:hAnsi="Arial" w:cs="Arial"/>
                <w:sz w:val="18"/>
                <w:szCs w:val="18"/>
              </w:rPr>
              <w:t>,</w:t>
            </w:r>
            <w:r w:rsidRPr="00086FF1">
              <w:rPr>
                <w:rFonts w:ascii="Arial" w:eastAsia="Arial" w:hAnsi="Arial" w:cs="Arial"/>
                <w:sz w:val="18"/>
                <w:szCs w:val="18"/>
                <w:cs/>
              </w:rPr>
              <w:t>274</w:t>
            </w:r>
            <w:r w:rsidRPr="00086FF1">
              <w:rPr>
                <w:rFonts w:ascii="Arial" w:eastAsia="Arial" w:hAnsi="Arial" w:cs="Arial"/>
                <w:sz w:val="18"/>
                <w:szCs w:val="18"/>
              </w:rPr>
              <w:t>,</w:t>
            </w:r>
            <w:r w:rsidRPr="00086FF1">
              <w:rPr>
                <w:rFonts w:ascii="Arial" w:eastAsia="Arial" w:hAnsi="Arial" w:cs="Arial"/>
                <w:sz w:val="18"/>
                <w:szCs w:val="18"/>
                <w:cs/>
              </w:rPr>
              <w:t>442</w:t>
            </w:r>
          </w:p>
        </w:tc>
        <w:tc>
          <w:tcPr>
            <w:tcW w:w="1425" w:type="dxa"/>
            <w:shd w:val="clear" w:color="auto" w:fill="auto"/>
            <w:vAlign w:val="bottom"/>
          </w:tcPr>
          <w:p w14:paraId="3F3B6293" w14:textId="2B0506E5" w:rsidR="00DB2A55" w:rsidRPr="00086FF1" w:rsidRDefault="00DB2A55" w:rsidP="00DB2A55">
            <w:pPr>
              <w:ind w:right="-72"/>
              <w:jc w:val="right"/>
              <w:rPr>
                <w:rFonts w:ascii="Arial" w:eastAsia="Arial" w:hAnsi="Arial" w:cs="Arial"/>
                <w:sz w:val="18"/>
                <w:szCs w:val="18"/>
              </w:rPr>
            </w:pPr>
            <w:r w:rsidRPr="00086FF1">
              <w:rPr>
                <w:rFonts w:ascii="Arial" w:eastAsia="Arial" w:hAnsi="Arial" w:cs="Arial"/>
                <w:sz w:val="18"/>
                <w:szCs w:val="18"/>
              </w:rPr>
              <w:t>61,548,241</w:t>
            </w:r>
          </w:p>
        </w:tc>
      </w:tr>
    </w:tbl>
    <w:p w14:paraId="3CFCC3E6" w14:textId="77777777" w:rsidR="00FA05B4" w:rsidRPr="00086FF1" w:rsidRDefault="00FA05B4" w:rsidP="00FA05B4">
      <w:pPr>
        <w:rPr>
          <w:rFonts w:ascii="Arial" w:eastAsia="Arial" w:hAnsi="Arial" w:cs="Arial"/>
          <w:sz w:val="18"/>
          <w:szCs w:val="18"/>
        </w:rPr>
      </w:pPr>
    </w:p>
    <w:tbl>
      <w:tblPr>
        <w:tblStyle w:val="affffffff6"/>
        <w:tblW w:w="9450" w:type="dxa"/>
        <w:tblLayout w:type="fixed"/>
        <w:tblLook w:val="0400" w:firstRow="0" w:lastRow="0" w:firstColumn="0" w:lastColumn="0" w:noHBand="0" w:noVBand="1"/>
      </w:tblPr>
      <w:tblGrid>
        <w:gridCol w:w="3960"/>
        <w:gridCol w:w="1335"/>
        <w:gridCol w:w="1365"/>
        <w:gridCol w:w="1440"/>
        <w:gridCol w:w="1350"/>
      </w:tblGrid>
      <w:tr w:rsidR="00FA05B4" w:rsidRPr="00086FF1" w14:paraId="451513CD" w14:textId="77777777" w:rsidTr="00235640">
        <w:trPr>
          <w:trHeight w:val="19"/>
          <w:tblHeader/>
        </w:trPr>
        <w:tc>
          <w:tcPr>
            <w:tcW w:w="3960" w:type="dxa"/>
            <w:shd w:val="clear" w:color="auto" w:fill="auto"/>
            <w:vAlign w:val="bottom"/>
          </w:tcPr>
          <w:p w14:paraId="371F2ED6" w14:textId="77777777" w:rsidR="00FA05B4" w:rsidRPr="00086FF1" w:rsidRDefault="00FA05B4" w:rsidP="00B876A7">
            <w:pPr>
              <w:ind w:left="-101" w:right="-72"/>
              <w:rPr>
                <w:rFonts w:ascii="Arial" w:eastAsia="Arial" w:hAnsi="Arial" w:cs="Arial"/>
                <w:b/>
                <w:sz w:val="18"/>
                <w:szCs w:val="18"/>
              </w:rPr>
            </w:pPr>
          </w:p>
        </w:tc>
        <w:tc>
          <w:tcPr>
            <w:tcW w:w="5490" w:type="dxa"/>
            <w:gridSpan w:val="4"/>
            <w:tcBorders>
              <w:top w:val="single" w:sz="4" w:space="0" w:color="000000"/>
              <w:bottom w:val="single" w:sz="4" w:space="0" w:color="000000"/>
            </w:tcBorders>
            <w:shd w:val="clear" w:color="auto" w:fill="auto"/>
            <w:vAlign w:val="bottom"/>
          </w:tcPr>
          <w:p w14:paraId="4254AA46" w14:textId="77777777" w:rsidR="00FA05B4" w:rsidRPr="00086FF1" w:rsidRDefault="00FA05B4" w:rsidP="00B876A7">
            <w:pPr>
              <w:ind w:right="-72"/>
              <w:jc w:val="center"/>
              <w:rPr>
                <w:rFonts w:ascii="Arial" w:eastAsia="Arial" w:hAnsi="Arial" w:cs="Arial"/>
                <w:b/>
                <w:color w:val="000000"/>
                <w:sz w:val="18"/>
                <w:szCs w:val="18"/>
              </w:rPr>
            </w:pPr>
            <w:r w:rsidRPr="00086FF1">
              <w:rPr>
                <w:rFonts w:ascii="Arial" w:eastAsia="Arial" w:hAnsi="Arial" w:cs="Arial"/>
                <w:b/>
                <w:color w:val="000000"/>
                <w:sz w:val="18"/>
                <w:szCs w:val="18"/>
              </w:rPr>
              <w:t>Separated financial statements</w:t>
            </w:r>
          </w:p>
        </w:tc>
      </w:tr>
      <w:tr w:rsidR="00FA05B4" w:rsidRPr="00086FF1" w14:paraId="62FB4917" w14:textId="77777777" w:rsidTr="00235640">
        <w:trPr>
          <w:trHeight w:val="19"/>
          <w:tblHeader/>
        </w:trPr>
        <w:tc>
          <w:tcPr>
            <w:tcW w:w="3960" w:type="dxa"/>
            <w:shd w:val="clear" w:color="auto" w:fill="auto"/>
            <w:vAlign w:val="bottom"/>
          </w:tcPr>
          <w:p w14:paraId="54A5672E" w14:textId="77777777" w:rsidR="00FA05B4" w:rsidRPr="00086FF1" w:rsidRDefault="00FA05B4" w:rsidP="00B876A7">
            <w:pPr>
              <w:ind w:left="-101" w:right="-72"/>
              <w:rPr>
                <w:rFonts w:ascii="Arial" w:eastAsia="Arial" w:hAnsi="Arial" w:cs="Arial"/>
                <w:b/>
                <w:sz w:val="18"/>
                <w:szCs w:val="18"/>
              </w:rPr>
            </w:pPr>
          </w:p>
        </w:tc>
        <w:tc>
          <w:tcPr>
            <w:tcW w:w="2700" w:type="dxa"/>
            <w:gridSpan w:val="2"/>
            <w:tcBorders>
              <w:top w:val="single" w:sz="4" w:space="0" w:color="000000"/>
            </w:tcBorders>
            <w:shd w:val="clear" w:color="auto" w:fill="auto"/>
            <w:vAlign w:val="bottom"/>
          </w:tcPr>
          <w:p w14:paraId="68742307" w14:textId="77777777" w:rsidR="00FA05B4" w:rsidRPr="00086FF1" w:rsidRDefault="00FA05B4" w:rsidP="00B876A7">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Total carrying amount</w:t>
            </w:r>
          </w:p>
        </w:tc>
        <w:tc>
          <w:tcPr>
            <w:tcW w:w="2790" w:type="dxa"/>
            <w:gridSpan w:val="2"/>
            <w:tcBorders>
              <w:top w:val="single" w:sz="4" w:space="0" w:color="000000"/>
            </w:tcBorders>
            <w:shd w:val="clear" w:color="auto" w:fill="auto"/>
            <w:vAlign w:val="bottom"/>
          </w:tcPr>
          <w:p w14:paraId="4A70C325" w14:textId="77777777" w:rsidR="00FA05B4" w:rsidRPr="00086FF1" w:rsidRDefault="00FA05B4" w:rsidP="00B876A7">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Total fair value amount</w:t>
            </w:r>
          </w:p>
        </w:tc>
      </w:tr>
      <w:tr w:rsidR="00DB2A55" w:rsidRPr="00086FF1" w14:paraId="5F9AC5B0" w14:textId="77777777" w:rsidTr="00235640">
        <w:trPr>
          <w:trHeight w:val="19"/>
          <w:tblHeader/>
        </w:trPr>
        <w:tc>
          <w:tcPr>
            <w:tcW w:w="3960" w:type="dxa"/>
            <w:shd w:val="clear" w:color="auto" w:fill="auto"/>
            <w:vAlign w:val="bottom"/>
          </w:tcPr>
          <w:p w14:paraId="5D2FF1B6" w14:textId="77777777" w:rsidR="00DB2A55" w:rsidRPr="00086FF1" w:rsidRDefault="00DB2A55" w:rsidP="00DB2A55">
            <w:pPr>
              <w:ind w:left="-101" w:right="-72"/>
              <w:rPr>
                <w:rFonts w:ascii="Arial" w:eastAsia="Arial" w:hAnsi="Arial" w:cs="Arial"/>
                <w:b/>
                <w:sz w:val="18"/>
                <w:szCs w:val="18"/>
              </w:rPr>
            </w:pPr>
          </w:p>
        </w:tc>
        <w:tc>
          <w:tcPr>
            <w:tcW w:w="1335" w:type="dxa"/>
            <w:tcBorders>
              <w:top w:val="single" w:sz="4" w:space="0" w:color="000000"/>
            </w:tcBorders>
            <w:shd w:val="clear" w:color="auto" w:fill="auto"/>
            <w:vAlign w:val="bottom"/>
          </w:tcPr>
          <w:p w14:paraId="1358C4B6" w14:textId="26781392"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31 December 2022</w:t>
            </w:r>
          </w:p>
        </w:tc>
        <w:tc>
          <w:tcPr>
            <w:tcW w:w="1365" w:type="dxa"/>
            <w:tcBorders>
              <w:top w:val="single" w:sz="4" w:space="0" w:color="000000"/>
            </w:tcBorders>
            <w:shd w:val="clear" w:color="auto" w:fill="auto"/>
            <w:vAlign w:val="bottom"/>
          </w:tcPr>
          <w:p w14:paraId="4F7F3BAE" w14:textId="231B246A"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31 December 2021</w:t>
            </w:r>
          </w:p>
        </w:tc>
        <w:tc>
          <w:tcPr>
            <w:tcW w:w="1440" w:type="dxa"/>
            <w:tcBorders>
              <w:top w:val="single" w:sz="4" w:space="0" w:color="000000"/>
            </w:tcBorders>
            <w:shd w:val="clear" w:color="auto" w:fill="auto"/>
            <w:vAlign w:val="bottom"/>
          </w:tcPr>
          <w:p w14:paraId="5F215993" w14:textId="3F3C8871"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31 December 2022</w:t>
            </w:r>
          </w:p>
        </w:tc>
        <w:tc>
          <w:tcPr>
            <w:tcW w:w="1350" w:type="dxa"/>
            <w:tcBorders>
              <w:top w:val="single" w:sz="4" w:space="0" w:color="000000"/>
            </w:tcBorders>
            <w:shd w:val="clear" w:color="auto" w:fill="auto"/>
            <w:vAlign w:val="bottom"/>
          </w:tcPr>
          <w:p w14:paraId="1D7654AA" w14:textId="2FFB685D"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31 December 2021</w:t>
            </w:r>
          </w:p>
        </w:tc>
      </w:tr>
      <w:tr w:rsidR="00DB2A55" w:rsidRPr="00086FF1" w14:paraId="573C0145" w14:textId="77777777" w:rsidTr="00694431">
        <w:trPr>
          <w:trHeight w:val="19"/>
          <w:tblHeader/>
        </w:trPr>
        <w:tc>
          <w:tcPr>
            <w:tcW w:w="3960" w:type="dxa"/>
            <w:shd w:val="clear" w:color="auto" w:fill="auto"/>
            <w:vAlign w:val="bottom"/>
          </w:tcPr>
          <w:p w14:paraId="4F9ED92A" w14:textId="77777777" w:rsidR="00DB2A55" w:rsidRPr="00086FF1" w:rsidRDefault="00DB2A55" w:rsidP="00DB2A55">
            <w:pPr>
              <w:ind w:left="-101" w:right="-72"/>
              <w:rPr>
                <w:rFonts w:ascii="Arial" w:eastAsia="Arial" w:hAnsi="Arial" w:cs="Arial"/>
                <w:b/>
                <w:color w:val="000000"/>
                <w:sz w:val="18"/>
                <w:szCs w:val="18"/>
              </w:rPr>
            </w:pPr>
          </w:p>
        </w:tc>
        <w:tc>
          <w:tcPr>
            <w:tcW w:w="1335" w:type="dxa"/>
            <w:tcBorders>
              <w:bottom w:val="single" w:sz="4" w:space="0" w:color="000000"/>
            </w:tcBorders>
            <w:shd w:val="clear" w:color="auto" w:fill="auto"/>
            <w:vAlign w:val="bottom"/>
          </w:tcPr>
          <w:p w14:paraId="1BFDED23" w14:textId="77777777"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Baht</w:t>
            </w:r>
          </w:p>
        </w:tc>
        <w:tc>
          <w:tcPr>
            <w:tcW w:w="1365" w:type="dxa"/>
            <w:tcBorders>
              <w:bottom w:val="single" w:sz="4" w:space="0" w:color="auto"/>
            </w:tcBorders>
            <w:shd w:val="clear" w:color="auto" w:fill="auto"/>
            <w:vAlign w:val="bottom"/>
          </w:tcPr>
          <w:p w14:paraId="777F1920" w14:textId="77777777"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Baht</w:t>
            </w:r>
          </w:p>
        </w:tc>
        <w:tc>
          <w:tcPr>
            <w:tcW w:w="1440" w:type="dxa"/>
            <w:tcBorders>
              <w:bottom w:val="single" w:sz="4" w:space="0" w:color="auto"/>
            </w:tcBorders>
            <w:shd w:val="clear" w:color="auto" w:fill="auto"/>
            <w:vAlign w:val="bottom"/>
          </w:tcPr>
          <w:p w14:paraId="61F3D06B" w14:textId="77777777"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Baht</w:t>
            </w:r>
          </w:p>
        </w:tc>
        <w:tc>
          <w:tcPr>
            <w:tcW w:w="1350" w:type="dxa"/>
            <w:tcBorders>
              <w:bottom w:val="single" w:sz="4" w:space="0" w:color="auto"/>
            </w:tcBorders>
            <w:shd w:val="clear" w:color="auto" w:fill="auto"/>
            <w:vAlign w:val="bottom"/>
          </w:tcPr>
          <w:p w14:paraId="618F7302" w14:textId="77777777" w:rsidR="00DB2A55" w:rsidRPr="00086FF1" w:rsidRDefault="00DB2A55" w:rsidP="00DB2A55">
            <w:pPr>
              <w:ind w:right="-72"/>
              <w:jc w:val="right"/>
              <w:rPr>
                <w:rFonts w:ascii="Arial" w:eastAsia="Arial" w:hAnsi="Arial" w:cs="Arial"/>
                <w:b/>
                <w:color w:val="000000"/>
                <w:sz w:val="18"/>
                <w:szCs w:val="18"/>
              </w:rPr>
            </w:pPr>
            <w:r w:rsidRPr="00086FF1">
              <w:rPr>
                <w:rFonts w:ascii="Arial" w:eastAsia="Arial" w:hAnsi="Arial" w:cs="Arial"/>
                <w:b/>
                <w:color w:val="000000"/>
                <w:sz w:val="18"/>
                <w:szCs w:val="18"/>
              </w:rPr>
              <w:t>Baht</w:t>
            </w:r>
          </w:p>
        </w:tc>
      </w:tr>
      <w:tr w:rsidR="00DB2A55" w:rsidRPr="00086FF1" w14:paraId="3A9FDDEB" w14:textId="77777777" w:rsidTr="00694431">
        <w:trPr>
          <w:trHeight w:val="19"/>
          <w:tblHeader/>
        </w:trPr>
        <w:tc>
          <w:tcPr>
            <w:tcW w:w="3960" w:type="dxa"/>
            <w:shd w:val="clear" w:color="auto" w:fill="auto"/>
            <w:vAlign w:val="bottom"/>
          </w:tcPr>
          <w:p w14:paraId="3409A356" w14:textId="77777777" w:rsidR="00DB2A55" w:rsidRPr="00086FF1" w:rsidRDefault="00DB2A55" w:rsidP="00DB2A55">
            <w:pPr>
              <w:ind w:left="-101" w:right="-72"/>
              <w:rPr>
                <w:rFonts w:ascii="Arial" w:eastAsia="Arial" w:hAnsi="Arial" w:cs="Arial"/>
                <w:b/>
                <w:color w:val="000000"/>
                <w:sz w:val="18"/>
                <w:szCs w:val="18"/>
              </w:rPr>
            </w:pPr>
          </w:p>
        </w:tc>
        <w:tc>
          <w:tcPr>
            <w:tcW w:w="1335" w:type="dxa"/>
            <w:tcBorders>
              <w:top w:val="single" w:sz="4" w:space="0" w:color="000000"/>
            </w:tcBorders>
            <w:shd w:val="clear" w:color="auto" w:fill="FAFAFA"/>
            <w:vAlign w:val="bottom"/>
          </w:tcPr>
          <w:p w14:paraId="70CBE9F7" w14:textId="77777777" w:rsidR="00DB2A55" w:rsidRPr="00086FF1" w:rsidRDefault="00DB2A55" w:rsidP="00DB2A55">
            <w:pPr>
              <w:ind w:right="-72"/>
              <w:jc w:val="right"/>
              <w:rPr>
                <w:rFonts w:ascii="Arial" w:eastAsia="Arial" w:hAnsi="Arial" w:cs="Arial"/>
                <w:sz w:val="18"/>
                <w:szCs w:val="18"/>
              </w:rPr>
            </w:pPr>
          </w:p>
        </w:tc>
        <w:tc>
          <w:tcPr>
            <w:tcW w:w="1365" w:type="dxa"/>
            <w:tcBorders>
              <w:top w:val="single" w:sz="4" w:space="0" w:color="auto"/>
            </w:tcBorders>
            <w:shd w:val="clear" w:color="auto" w:fill="auto"/>
            <w:vAlign w:val="bottom"/>
          </w:tcPr>
          <w:p w14:paraId="59DB8CC2" w14:textId="77777777" w:rsidR="00DB2A55" w:rsidRPr="00086FF1" w:rsidRDefault="00DB2A55" w:rsidP="00DB2A55">
            <w:pPr>
              <w:ind w:right="-72"/>
              <w:jc w:val="right"/>
              <w:rPr>
                <w:rFonts w:ascii="Arial" w:eastAsia="Arial" w:hAnsi="Arial" w:cs="Arial"/>
                <w:sz w:val="18"/>
                <w:szCs w:val="18"/>
              </w:rPr>
            </w:pPr>
          </w:p>
        </w:tc>
        <w:tc>
          <w:tcPr>
            <w:tcW w:w="1440" w:type="dxa"/>
            <w:tcBorders>
              <w:top w:val="single" w:sz="4" w:space="0" w:color="auto"/>
            </w:tcBorders>
            <w:shd w:val="clear" w:color="auto" w:fill="FAFAFA"/>
            <w:vAlign w:val="bottom"/>
          </w:tcPr>
          <w:p w14:paraId="56B3DB32" w14:textId="77777777" w:rsidR="00DB2A55" w:rsidRPr="00086FF1" w:rsidRDefault="00DB2A55" w:rsidP="00DB2A55">
            <w:pPr>
              <w:ind w:right="-72"/>
              <w:jc w:val="right"/>
              <w:rPr>
                <w:rFonts w:ascii="Arial" w:eastAsia="Arial" w:hAnsi="Arial" w:cs="Arial"/>
                <w:sz w:val="18"/>
                <w:szCs w:val="18"/>
              </w:rPr>
            </w:pPr>
          </w:p>
        </w:tc>
        <w:tc>
          <w:tcPr>
            <w:tcW w:w="1350" w:type="dxa"/>
            <w:tcBorders>
              <w:top w:val="single" w:sz="4" w:space="0" w:color="auto"/>
            </w:tcBorders>
            <w:shd w:val="clear" w:color="auto" w:fill="auto"/>
            <w:vAlign w:val="bottom"/>
          </w:tcPr>
          <w:p w14:paraId="4CECFC82" w14:textId="77777777" w:rsidR="00DB2A55" w:rsidRPr="00086FF1" w:rsidRDefault="00DB2A55" w:rsidP="00DB2A55">
            <w:pPr>
              <w:ind w:right="-72"/>
              <w:jc w:val="right"/>
              <w:rPr>
                <w:rFonts w:ascii="Arial" w:eastAsia="Arial" w:hAnsi="Arial" w:cs="Arial"/>
                <w:sz w:val="18"/>
                <w:szCs w:val="18"/>
              </w:rPr>
            </w:pPr>
          </w:p>
        </w:tc>
      </w:tr>
      <w:tr w:rsidR="00DB2A55" w:rsidRPr="00086FF1" w14:paraId="305BCBB2" w14:textId="77777777" w:rsidTr="00694431">
        <w:trPr>
          <w:trHeight w:val="19"/>
        </w:trPr>
        <w:tc>
          <w:tcPr>
            <w:tcW w:w="3960" w:type="dxa"/>
            <w:shd w:val="clear" w:color="auto" w:fill="auto"/>
            <w:vAlign w:val="bottom"/>
          </w:tcPr>
          <w:p w14:paraId="6488800E" w14:textId="77777777" w:rsidR="00DB2A55" w:rsidRPr="00086FF1" w:rsidRDefault="00DB2A55" w:rsidP="00DB2A55">
            <w:pPr>
              <w:ind w:left="-101" w:right="-72"/>
              <w:rPr>
                <w:rFonts w:ascii="Arial" w:eastAsia="Arial" w:hAnsi="Arial" w:cs="Arial"/>
                <w:color w:val="000000"/>
                <w:sz w:val="18"/>
                <w:szCs w:val="18"/>
              </w:rPr>
            </w:pPr>
            <w:r w:rsidRPr="00086FF1">
              <w:rPr>
                <w:rFonts w:ascii="Arial" w:eastAsia="Arial" w:hAnsi="Arial" w:cs="Arial"/>
                <w:color w:val="000000"/>
                <w:sz w:val="18"/>
                <w:szCs w:val="18"/>
              </w:rPr>
              <w:t>Long term loans from financial institutions</w:t>
            </w:r>
          </w:p>
        </w:tc>
        <w:tc>
          <w:tcPr>
            <w:tcW w:w="1335" w:type="dxa"/>
            <w:shd w:val="clear" w:color="auto" w:fill="FAFAFA"/>
            <w:vAlign w:val="bottom"/>
          </w:tcPr>
          <w:p w14:paraId="63A58BCD" w14:textId="52CEDF64" w:rsidR="00DB2A55" w:rsidRPr="00086FF1" w:rsidRDefault="00813059" w:rsidP="00DB2A55">
            <w:pPr>
              <w:ind w:right="-72"/>
              <w:jc w:val="right"/>
              <w:rPr>
                <w:rFonts w:ascii="Arial" w:eastAsia="Arial" w:hAnsi="Arial" w:cs="Arial"/>
                <w:sz w:val="18"/>
                <w:szCs w:val="18"/>
              </w:rPr>
            </w:pPr>
            <w:r w:rsidRPr="00086FF1">
              <w:rPr>
                <w:rFonts w:ascii="Arial" w:eastAsia="Arial" w:hAnsi="Arial" w:cs="Arial"/>
                <w:sz w:val="18"/>
                <w:szCs w:val="18"/>
                <w:cs/>
              </w:rPr>
              <w:t>43</w:t>
            </w:r>
            <w:r w:rsidRPr="00086FF1">
              <w:rPr>
                <w:rFonts w:ascii="Arial" w:eastAsia="Arial" w:hAnsi="Arial" w:cs="Arial"/>
                <w:sz w:val="18"/>
                <w:szCs w:val="18"/>
              </w:rPr>
              <w:t>,</w:t>
            </w:r>
            <w:r w:rsidRPr="00086FF1">
              <w:rPr>
                <w:rFonts w:ascii="Arial" w:eastAsia="Arial" w:hAnsi="Arial" w:cs="Arial"/>
                <w:sz w:val="18"/>
                <w:szCs w:val="18"/>
                <w:cs/>
              </w:rPr>
              <w:t>114</w:t>
            </w:r>
            <w:r w:rsidRPr="00086FF1">
              <w:rPr>
                <w:rFonts w:ascii="Arial" w:eastAsia="Arial" w:hAnsi="Arial" w:cs="Arial"/>
                <w:sz w:val="18"/>
                <w:szCs w:val="18"/>
              </w:rPr>
              <w:t>,</w:t>
            </w:r>
            <w:r w:rsidRPr="00086FF1">
              <w:rPr>
                <w:rFonts w:ascii="Arial" w:eastAsia="Arial" w:hAnsi="Arial" w:cs="Arial"/>
                <w:sz w:val="18"/>
                <w:szCs w:val="18"/>
                <w:cs/>
              </w:rPr>
              <w:t>148</w:t>
            </w:r>
          </w:p>
        </w:tc>
        <w:tc>
          <w:tcPr>
            <w:tcW w:w="1365" w:type="dxa"/>
            <w:shd w:val="clear" w:color="auto" w:fill="auto"/>
            <w:vAlign w:val="bottom"/>
          </w:tcPr>
          <w:p w14:paraId="60F114D5" w14:textId="31D39535" w:rsidR="00DB2A55" w:rsidRPr="00086FF1" w:rsidRDefault="00DB2A55" w:rsidP="00DB2A55">
            <w:pPr>
              <w:ind w:right="-72"/>
              <w:jc w:val="right"/>
              <w:rPr>
                <w:rFonts w:ascii="Arial" w:eastAsia="Arial" w:hAnsi="Arial" w:cs="Arial"/>
                <w:sz w:val="18"/>
                <w:szCs w:val="18"/>
              </w:rPr>
            </w:pPr>
            <w:r w:rsidRPr="00086FF1">
              <w:rPr>
                <w:rFonts w:ascii="Arial" w:eastAsia="Arial" w:hAnsi="Arial" w:cs="Arial"/>
                <w:sz w:val="18"/>
                <w:szCs w:val="18"/>
              </w:rPr>
              <w:t>55,985,869</w:t>
            </w:r>
          </w:p>
        </w:tc>
        <w:tc>
          <w:tcPr>
            <w:tcW w:w="1440" w:type="dxa"/>
            <w:shd w:val="clear" w:color="auto" w:fill="FAFAFA"/>
            <w:vAlign w:val="bottom"/>
          </w:tcPr>
          <w:p w14:paraId="1BB915A9" w14:textId="1902CDFC" w:rsidR="00DB2A55" w:rsidRPr="00086FF1" w:rsidRDefault="00813059" w:rsidP="00DB2A55">
            <w:pPr>
              <w:ind w:right="-72"/>
              <w:jc w:val="right"/>
              <w:rPr>
                <w:rFonts w:ascii="Arial" w:eastAsia="Arial" w:hAnsi="Arial" w:cs="Arial"/>
                <w:sz w:val="18"/>
                <w:szCs w:val="18"/>
              </w:rPr>
            </w:pPr>
            <w:r w:rsidRPr="00086FF1">
              <w:rPr>
                <w:rFonts w:ascii="Arial" w:eastAsia="Arial" w:hAnsi="Arial" w:cs="Arial"/>
                <w:sz w:val="18"/>
                <w:szCs w:val="18"/>
                <w:cs/>
              </w:rPr>
              <w:t>44</w:t>
            </w:r>
            <w:r w:rsidRPr="00086FF1">
              <w:rPr>
                <w:rFonts w:ascii="Arial" w:eastAsia="Arial" w:hAnsi="Arial" w:cs="Arial"/>
                <w:sz w:val="18"/>
                <w:szCs w:val="18"/>
              </w:rPr>
              <w:t>,</w:t>
            </w:r>
            <w:r w:rsidRPr="00086FF1">
              <w:rPr>
                <w:rFonts w:ascii="Arial" w:eastAsia="Arial" w:hAnsi="Arial" w:cs="Arial"/>
                <w:sz w:val="18"/>
                <w:szCs w:val="18"/>
                <w:cs/>
              </w:rPr>
              <w:t>066</w:t>
            </w:r>
            <w:r w:rsidRPr="00086FF1">
              <w:rPr>
                <w:rFonts w:ascii="Arial" w:eastAsia="Arial" w:hAnsi="Arial" w:cs="Arial"/>
                <w:sz w:val="18"/>
                <w:szCs w:val="18"/>
              </w:rPr>
              <w:t>,</w:t>
            </w:r>
            <w:r w:rsidRPr="00086FF1">
              <w:rPr>
                <w:rFonts w:ascii="Arial" w:eastAsia="Arial" w:hAnsi="Arial" w:cs="Arial"/>
                <w:sz w:val="18"/>
                <w:szCs w:val="18"/>
                <w:cs/>
              </w:rPr>
              <w:t>663</w:t>
            </w:r>
          </w:p>
        </w:tc>
        <w:tc>
          <w:tcPr>
            <w:tcW w:w="1350" w:type="dxa"/>
            <w:shd w:val="clear" w:color="auto" w:fill="auto"/>
            <w:vAlign w:val="bottom"/>
          </w:tcPr>
          <w:p w14:paraId="2680A58D" w14:textId="6CD47CB3" w:rsidR="00DB2A55" w:rsidRPr="00086FF1" w:rsidRDefault="00DB2A55" w:rsidP="00DB2A55">
            <w:pPr>
              <w:ind w:right="-72"/>
              <w:jc w:val="right"/>
              <w:rPr>
                <w:rFonts w:ascii="Arial" w:eastAsia="Arial" w:hAnsi="Arial" w:cs="Arial"/>
                <w:sz w:val="18"/>
                <w:szCs w:val="18"/>
              </w:rPr>
            </w:pPr>
            <w:r w:rsidRPr="00086FF1">
              <w:rPr>
                <w:rFonts w:ascii="Arial" w:eastAsia="Arial" w:hAnsi="Arial" w:cs="Arial"/>
                <w:sz w:val="18"/>
                <w:szCs w:val="18"/>
              </w:rPr>
              <w:t>56,088,911</w:t>
            </w:r>
          </w:p>
        </w:tc>
      </w:tr>
    </w:tbl>
    <w:p w14:paraId="4CA22B5A" w14:textId="77777777" w:rsidR="00FA05B4" w:rsidRPr="00086FF1" w:rsidRDefault="00FA05B4" w:rsidP="00FA05B4">
      <w:pPr>
        <w:rPr>
          <w:rFonts w:ascii="Arial" w:eastAsia="Arial" w:hAnsi="Arial" w:cs="Arial"/>
          <w:sz w:val="18"/>
          <w:szCs w:val="18"/>
        </w:rPr>
      </w:pPr>
    </w:p>
    <w:p w14:paraId="046604AC" w14:textId="054D3700" w:rsidR="00FA05B4" w:rsidRPr="00086FF1" w:rsidRDefault="00FA05B4" w:rsidP="00FA05B4">
      <w:pPr>
        <w:rPr>
          <w:rFonts w:ascii="Arial" w:eastAsia="Arial" w:hAnsi="Arial" w:cs="Arial"/>
          <w:spacing w:val="-4"/>
          <w:sz w:val="18"/>
          <w:szCs w:val="18"/>
        </w:rPr>
      </w:pPr>
      <w:r w:rsidRPr="00086FF1">
        <w:rPr>
          <w:rFonts w:ascii="Arial" w:eastAsia="Arial" w:hAnsi="Arial" w:cs="Arial"/>
          <w:sz w:val="18"/>
          <w:szCs w:val="18"/>
        </w:rPr>
        <w:t xml:space="preserve">The </w:t>
      </w:r>
      <w:r w:rsidRPr="00086FF1">
        <w:rPr>
          <w:rFonts w:ascii="Arial" w:eastAsia="Arial" w:hAnsi="Arial" w:cs="Arial"/>
          <w:spacing w:val="-4"/>
          <w:sz w:val="18"/>
          <w:szCs w:val="18"/>
        </w:rPr>
        <w:t xml:space="preserve">fair value </w:t>
      </w:r>
      <w:r w:rsidR="00EF161D" w:rsidRPr="00086FF1">
        <w:rPr>
          <w:rFonts w:ascii="Arial" w:eastAsia="Arial" w:hAnsi="Arial" w:cs="Arial"/>
          <w:spacing w:val="-4"/>
          <w:sz w:val="18"/>
          <w:szCs w:val="18"/>
        </w:rPr>
        <w:t>is</w:t>
      </w:r>
      <w:r w:rsidRPr="00086FF1">
        <w:rPr>
          <w:rFonts w:ascii="Arial" w:eastAsia="Arial" w:hAnsi="Arial" w:cs="Arial"/>
          <w:spacing w:val="-4"/>
          <w:sz w:val="18"/>
          <w:szCs w:val="18"/>
        </w:rPr>
        <w:t xml:space="preserve"> based on future cash flow according to loan contract using a discount rate based upon the borrowing rate which the company expect to pay as date of statement of financial position and are within level 2 of the fair value hierarchy.</w:t>
      </w:r>
    </w:p>
    <w:p w14:paraId="7E43A58E" w14:textId="04333F63" w:rsidR="004E28B9" w:rsidRPr="00086FF1" w:rsidRDefault="004E28B9" w:rsidP="00FA05B4">
      <w:pPr>
        <w:rPr>
          <w:rFonts w:ascii="Arial" w:eastAsia="Arial" w:hAnsi="Arial" w:cs="Arial"/>
          <w:spacing w:val="-4"/>
          <w:sz w:val="18"/>
          <w:szCs w:val="18"/>
        </w:rPr>
      </w:pPr>
    </w:p>
    <w:p w14:paraId="00972C8F" w14:textId="54ACAF29" w:rsidR="00813059" w:rsidRPr="00086FF1" w:rsidRDefault="00813059" w:rsidP="00813059">
      <w:pPr>
        <w:tabs>
          <w:tab w:val="left" w:pos="7380"/>
          <w:tab w:val="right" w:pos="8640"/>
        </w:tabs>
        <w:ind w:left="540" w:hanging="540"/>
        <w:rPr>
          <w:rFonts w:ascii="Arial" w:eastAsia="Arial" w:hAnsi="Arial" w:cstheme="minorBidi"/>
          <w:b/>
          <w:color w:val="CF4A02"/>
          <w:sz w:val="18"/>
          <w:szCs w:val="18"/>
        </w:rPr>
      </w:pPr>
      <w:r w:rsidRPr="00086FF1">
        <w:rPr>
          <w:rFonts w:ascii="Arial" w:eastAsia="Arial" w:hAnsi="Arial" w:cs="Arial"/>
          <w:b/>
          <w:color w:val="CF4A02"/>
          <w:sz w:val="18"/>
          <w:szCs w:val="18"/>
        </w:rPr>
        <w:t>2</w:t>
      </w:r>
      <w:r w:rsidR="00AA6F42">
        <w:rPr>
          <w:rFonts w:ascii="Arial" w:eastAsia="Arial" w:hAnsi="Arial" w:cs="Arial"/>
          <w:b/>
          <w:color w:val="CF4A02"/>
          <w:sz w:val="18"/>
          <w:szCs w:val="18"/>
        </w:rPr>
        <w:t>0</w:t>
      </w:r>
      <w:r w:rsidRPr="00086FF1">
        <w:rPr>
          <w:rFonts w:ascii="Arial" w:eastAsia="Arial" w:hAnsi="Arial" w:cs="Arial"/>
          <w:b/>
          <w:color w:val="CF4A02"/>
          <w:sz w:val="18"/>
          <w:szCs w:val="18"/>
        </w:rPr>
        <w:t>.</w:t>
      </w:r>
      <w:r w:rsidRPr="00086FF1">
        <w:rPr>
          <w:rFonts w:ascii="Arial" w:eastAsia="Arial" w:hAnsi="Arial" w:cs="Browallia New"/>
          <w:b/>
          <w:color w:val="CF4A02"/>
          <w:sz w:val="18"/>
          <w:szCs w:val="18"/>
        </w:rPr>
        <w:t>4</w:t>
      </w:r>
      <w:r w:rsidRPr="00086FF1">
        <w:rPr>
          <w:rFonts w:ascii="Arial" w:eastAsia="Arial" w:hAnsi="Arial" w:cs="Arial"/>
          <w:b/>
          <w:color w:val="CF4A02"/>
          <w:sz w:val="18"/>
          <w:szCs w:val="18"/>
        </w:rPr>
        <w:tab/>
        <w:t>Debentures</w:t>
      </w:r>
    </w:p>
    <w:p w14:paraId="0ABD3B92" w14:textId="77777777" w:rsidR="00813059" w:rsidRPr="00086FF1" w:rsidRDefault="00813059" w:rsidP="00813059">
      <w:pPr>
        <w:tabs>
          <w:tab w:val="left" w:pos="7380"/>
          <w:tab w:val="right" w:pos="8640"/>
        </w:tabs>
        <w:ind w:left="540"/>
        <w:rPr>
          <w:rFonts w:ascii="Arial" w:eastAsia="Arial" w:hAnsi="Arial" w:cs="Arial"/>
          <w:sz w:val="18"/>
          <w:szCs w:val="18"/>
        </w:rPr>
      </w:pPr>
    </w:p>
    <w:p w14:paraId="18A2FDAC" w14:textId="33E1ABB6" w:rsidR="00813059" w:rsidRPr="00086FF1" w:rsidRDefault="00813059" w:rsidP="00813059">
      <w:pPr>
        <w:tabs>
          <w:tab w:val="left" w:pos="7380"/>
          <w:tab w:val="right" w:pos="8640"/>
        </w:tabs>
        <w:ind w:left="540"/>
        <w:rPr>
          <w:rFonts w:ascii="Arial" w:eastAsia="Arial" w:hAnsi="Arial" w:cs="Arial"/>
          <w:sz w:val="18"/>
          <w:szCs w:val="18"/>
        </w:rPr>
      </w:pPr>
      <w:r w:rsidRPr="00086FF1">
        <w:rPr>
          <w:rFonts w:ascii="Arial" w:eastAsia="Arial" w:hAnsi="Arial" w:cs="Arial"/>
          <w:sz w:val="18"/>
          <w:szCs w:val="18"/>
        </w:rPr>
        <w:t xml:space="preserve">The movements in </w:t>
      </w:r>
      <w:r w:rsidRPr="00086FF1">
        <w:rPr>
          <w:rFonts w:ascii="Arial" w:eastAsia="Arial" w:hAnsi="Arial" w:cs="Browallia New"/>
          <w:sz w:val="18"/>
          <w:szCs w:val="18"/>
        </w:rPr>
        <w:t>debentures</w:t>
      </w:r>
      <w:r w:rsidRPr="00086FF1">
        <w:rPr>
          <w:rFonts w:ascii="Arial" w:eastAsia="Arial" w:hAnsi="Arial" w:cs="Arial"/>
          <w:sz w:val="18"/>
          <w:szCs w:val="18"/>
        </w:rPr>
        <w:t xml:space="preserve"> can be analysed as follows:</w:t>
      </w:r>
    </w:p>
    <w:p w14:paraId="3FEA7AB6" w14:textId="77777777" w:rsidR="00813059" w:rsidRPr="00086FF1" w:rsidRDefault="00813059" w:rsidP="00813059">
      <w:pPr>
        <w:tabs>
          <w:tab w:val="left" w:pos="7380"/>
          <w:tab w:val="right" w:pos="8640"/>
        </w:tabs>
        <w:ind w:left="540"/>
        <w:rPr>
          <w:rFonts w:ascii="Arial" w:eastAsia="Arial" w:hAnsi="Arial" w:cs="Arial"/>
          <w:sz w:val="18"/>
          <w:szCs w:val="18"/>
        </w:rPr>
      </w:pPr>
    </w:p>
    <w:tbl>
      <w:tblPr>
        <w:tblStyle w:val="afffffffffff6"/>
        <w:tblW w:w="9498" w:type="dxa"/>
        <w:tblLayout w:type="fixed"/>
        <w:tblLook w:val="0400" w:firstRow="0" w:lastRow="0" w:firstColumn="0" w:lastColumn="0" w:noHBand="0" w:noVBand="1"/>
      </w:tblPr>
      <w:tblGrid>
        <w:gridCol w:w="6663"/>
        <w:gridCol w:w="1417"/>
        <w:gridCol w:w="1418"/>
      </w:tblGrid>
      <w:tr w:rsidR="00BA3D95" w:rsidRPr="00086FF1" w14:paraId="349E833C" w14:textId="77777777" w:rsidTr="00BA3D95">
        <w:tc>
          <w:tcPr>
            <w:tcW w:w="6663" w:type="dxa"/>
            <w:shd w:val="clear" w:color="auto" w:fill="auto"/>
          </w:tcPr>
          <w:p w14:paraId="2172800B" w14:textId="77777777" w:rsidR="00BA3D95" w:rsidRPr="00086FF1" w:rsidRDefault="00BA3D95" w:rsidP="00E80FE9">
            <w:pPr>
              <w:spacing w:before="0" w:after="0"/>
              <w:ind w:left="422"/>
              <w:rPr>
                <w:sz w:val="18"/>
                <w:szCs w:val="18"/>
              </w:rPr>
            </w:pPr>
          </w:p>
        </w:tc>
        <w:tc>
          <w:tcPr>
            <w:tcW w:w="2835" w:type="dxa"/>
            <w:gridSpan w:val="2"/>
            <w:tcBorders>
              <w:top w:val="single" w:sz="4" w:space="0" w:color="auto"/>
              <w:bottom w:val="single" w:sz="4" w:space="0" w:color="auto"/>
            </w:tcBorders>
            <w:shd w:val="clear" w:color="auto" w:fill="auto"/>
            <w:vAlign w:val="bottom"/>
          </w:tcPr>
          <w:p w14:paraId="40A6FD5D" w14:textId="1A2D499F" w:rsidR="00BA3D95" w:rsidRPr="00086FF1" w:rsidRDefault="00BA3D95" w:rsidP="00BA3D95">
            <w:pPr>
              <w:spacing w:before="0" w:after="0"/>
              <w:ind w:right="-72"/>
              <w:jc w:val="center"/>
              <w:rPr>
                <w:b/>
                <w:sz w:val="18"/>
                <w:szCs w:val="18"/>
              </w:rPr>
            </w:pPr>
            <w:r w:rsidRPr="00086FF1">
              <w:rPr>
                <w:b/>
                <w:sz w:val="18"/>
                <w:szCs w:val="18"/>
              </w:rPr>
              <w:t>Consolidated and Separate</w:t>
            </w:r>
          </w:p>
          <w:p w14:paraId="6152AAAE" w14:textId="77777777" w:rsidR="00BA3D95" w:rsidRPr="00086FF1" w:rsidRDefault="00BA3D95" w:rsidP="00E80FE9">
            <w:pPr>
              <w:spacing w:before="0" w:after="0"/>
              <w:ind w:right="-72"/>
              <w:jc w:val="center"/>
              <w:rPr>
                <w:b/>
                <w:sz w:val="18"/>
                <w:szCs w:val="18"/>
              </w:rPr>
            </w:pPr>
            <w:r w:rsidRPr="00086FF1">
              <w:rPr>
                <w:b/>
                <w:sz w:val="18"/>
                <w:szCs w:val="18"/>
              </w:rPr>
              <w:t>financial statements</w:t>
            </w:r>
          </w:p>
        </w:tc>
      </w:tr>
      <w:tr w:rsidR="00BA3D95" w:rsidRPr="00235640" w14:paraId="396BE268" w14:textId="77777777" w:rsidTr="00BA3D95">
        <w:tc>
          <w:tcPr>
            <w:tcW w:w="6663" w:type="dxa"/>
            <w:shd w:val="clear" w:color="auto" w:fill="auto"/>
          </w:tcPr>
          <w:p w14:paraId="401D5636" w14:textId="77777777" w:rsidR="00BA3D95" w:rsidRPr="00235640" w:rsidRDefault="00BA3D95" w:rsidP="00E80FE9">
            <w:pPr>
              <w:spacing w:before="0" w:after="0"/>
              <w:ind w:left="422"/>
              <w:rPr>
                <w:sz w:val="18"/>
                <w:szCs w:val="18"/>
              </w:rPr>
            </w:pPr>
          </w:p>
        </w:tc>
        <w:tc>
          <w:tcPr>
            <w:tcW w:w="1417" w:type="dxa"/>
            <w:tcBorders>
              <w:top w:val="single" w:sz="4" w:space="0" w:color="auto"/>
            </w:tcBorders>
            <w:vAlign w:val="bottom"/>
          </w:tcPr>
          <w:p w14:paraId="40811F0C" w14:textId="77777777" w:rsidR="00BA3D95" w:rsidRPr="00235640" w:rsidRDefault="00BA3D95" w:rsidP="00E80FE9">
            <w:pPr>
              <w:spacing w:before="0" w:after="0"/>
              <w:ind w:right="-72"/>
              <w:jc w:val="right"/>
              <w:rPr>
                <w:b/>
                <w:sz w:val="18"/>
                <w:szCs w:val="18"/>
              </w:rPr>
            </w:pPr>
            <w:r w:rsidRPr="00235640">
              <w:rPr>
                <w:b/>
                <w:sz w:val="18"/>
                <w:szCs w:val="18"/>
              </w:rPr>
              <w:t>202</w:t>
            </w:r>
            <w:r>
              <w:rPr>
                <w:b/>
                <w:sz w:val="18"/>
                <w:szCs w:val="18"/>
              </w:rPr>
              <w:t>2</w:t>
            </w:r>
          </w:p>
        </w:tc>
        <w:tc>
          <w:tcPr>
            <w:tcW w:w="1418" w:type="dxa"/>
            <w:tcBorders>
              <w:top w:val="single" w:sz="4" w:space="0" w:color="auto"/>
            </w:tcBorders>
            <w:vAlign w:val="bottom"/>
          </w:tcPr>
          <w:p w14:paraId="3490E980" w14:textId="77777777" w:rsidR="00BA3D95" w:rsidRPr="00235640" w:rsidRDefault="00BA3D95" w:rsidP="00E80FE9">
            <w:pPr>
              <w:spacing w:before="0" w:after="0"/>
              <w:ind w:right="-72"/>
              <w:jc w:val="right"/>
              <w:rPr>
                <w:b/>
                <w:sz w:val="18"/>
                <w:szCs w:val="18"/>
              </w:rPr>
            </w:pPr>
            <w:r w:rsidRPr="00235640">
              <w:rPr>
                <w:b/>
                <w:sz w:val="18"/>
                <w:szCs w:val="18"/>
              </w:rPr>
              <w:t>202</w:t>
            </w:r>
            <w:r>
              <w:rPr>
                <w:b/>
                <w:sz w:val="18"/>
                <w:szCs w:val="18"/>
              </w:rPr>
              <w:t>1</w:t>
            </w:r>
          </w:p>
        </w:tc>
      </w:tr>
      <w:tr w:rsidR="00BA3D95" w:rsidRPr="00235640" w14:paraId="3FCF4CE3" w14:textId="77777777" w:rsidTr="00BA3D95">
        <w:tc>
          <w:tcPr>
            <w:tcW w:w="6663" w:type="dxa"/>
            <w:shd w:val="clear" w:color="auto" w:fill="auto"/>
          </w:tcPr>
          <w:p w14:paraId="7AD993CF" w14:textId="77777777" w:rsidR="00BA3D95" w:rsidRPr="00235640" w:rsidRDefault="00BA3D95" w:rsidP="00E80FE9">
            <w:pPr>
              <w:spacing w:before="0" w:after="0"/>
              <w:ind w:left="422"/>
              <w:rPr>
                <w:sz w:val="18"/>
                <w:szCs w:val="18"/>
              </w:rPr>
            </w:pPr>
          </w:p>
        </w:tc>
        <w:tc>
          <w:tcPr>
            <w:tcW w:w="1417" w:type="dxa"/>
            <w:tcBorders>
              <w:bottom w:val="single" w:sz="4" w:space="0" w:color="auto"/>
            </w:tcBorders>
            <w:vAlign w:val="bottom"/>
          </w:tcPr>
          <w:p w14:paraId="080858D9" w14:textId="77777777" w:rsidR="00BA3D95" w:rsidRPr="00235640" w:rsidRDefault="00BA3D95" w:rsidP="00E80FE9">
            <w:pPr>
              <w:spacing w:before="0" w:after="0"/>
              <w:ind w:right="-72"/>
              <w:jc w:val="right"/>
              <w:rPr>
                <w:b/>
                <w:sz w:val="18"/>
                <w:szCs w:val="18"/>
              </w:rPr>
            </w:pPr>
            <w:r w:rsidRPr="00235640">
              <w:rPr>
                <w:b/>
                <w:sz w:val="18"/>
                <w:szCs w:val="18"/>
              </w:rPr>
              <w:t>Baht</w:t>
            </w:r>
          </w:p>
        </w:tc>
        <w:tc>
          <w:tcPr>
            <w:tcW w:w="1418" w:type="dxa"/>
            <w:tcBorders>
              <w:bottom w:val="single" w:sz="4" w:space="0" w:color="auto"/>
            </w:tcBorders>
            <w:vAlign w:val="bottom"/>
          </w:tcPr>
          <w:p w14:paraId="43453EFE" w14:textId="77777777" w:rsidR="00BA3D95" w:rsidRPr="00235640" w:rsidRDefault="00BA3D95" w:rsidP="00E80FE9">
            <w:pPr>
              <w:spacing w:before="0" w:after="0"/>
              <w:ind w:right="-72"/>
              <w:jc w:val="right"/>
              <w:rPr>
                <w:b/>
                <w:sz w:val="18"/>
                <w:szCs w:val="18"/>
              </w:rPr>
            </w:pPr>
            <w:r w:rsidRPr="00235640">
              <w:rPr>
                <w:b/>
                <w:sz w:val="18"/>
                <w:szCs w:val="18"/>
              </w:rPr>
              <w:t>Baht</w:t>
            </w:r>
          </w:p>
        </w:tc>
      </w:tr>
      <w:tr w:rsidR="00BA3D95" w:rsidRPr="00235640" w14:paraId="75836081" w14:textId="77777777" w:rsidTr="00BA3D95">
        <w:tc>
          <w:tcPr>
            <w:tcW w:w="6663" w:type="dxa"/>
            <w:shd w:val="clear" w:color="auto" w:fill="auto"/>
          </w:tcPr>
          <w:p w14:paraId="0EC56C85" w14:textId="77777777" w:rsidR="00BA3D95" w:rsidRPr="00235640" w:rsidRDefault="00BA3D95" w:rsidP="00E80FE9">
            <w:pPr>
              <w:spacing w:before="0" w:after="0"/>
              <w:ind w:left="422"/>
              <w:rPr>
                <w:sz w:val="18"/>
                <w:szCs w:val="18"/>
              </w:rPr>
            </w:pPr>
          </w:p>
        </w:tc>
        <w:tc>
          <w:tcPr>
            <w:tcW w:w="1417" w:type="dxa"/>
            <w:tcBorders>
              <w:top w:val="single" w:sz="4" w:space="0" w:color="auto"/>
            </w:tcBorders>
            <w:shd w:val="clear" w:color="auto" w:fill="FAFAFA"/>
          </w:tcPr>
          <w:p w14:paraId="46E0EBCE" w14:textId="77777777" w:rsidR="00BA3D95" w:rsidRPr="00235640" w:rsidRDefault="00BA3D95" w:rsidP="00E80FE9">
            <w:pPr>
              <w:spacing w:before="0" w:after="0"/>
              <w:ind w:right="-72"/>
              <w:jc w:val="right"/>
              <w:rPr>
                <w:b/>
                <w:sz w:val="18"/>
                <w:szCs w:val="18"/>
              </w:rPr>
            </w:pPr>
          </w:p>
        </w:tc>
        <w:tc>
          <w:tcPr>
            <w:tcW w:w="1418" w:type="dxa"/>
            <w:tcBorders>
              <w:top w:val="single" w:sz="4" w:space="0" w:color="auto"/>
            </w:tcBorders>
            <w:shd w:val="clear" w:color="auto" w:fill="auto"/>
          </w:tcPr>
          <w:p w14:paraId="3DC30E3C" w14:textId="77777777" w:rsidR="00BA3D95" w:rsidRPr="00235640" w:rsidRDefault="00BA3D95" w:rsidP="00E80FE9">
            <w:pPr>
              <w:spacing w:before="0" w:after="0"/>
              <w:ind w:right="-72"/>
              <w:jc w:val="right"/>
              <w:rPr>
                <w:b/>
                <w:sz w:val="18"/>
                <w:szCs w:val="18"/>
              </w:rPr>
            </w:pPr>
          </w:p>
        </w:tc>
      </w:tr>
      <w:tr w:rsidR="00BA3D95" w:rsidRPr="00235640" w14:paraId="59C66723" w14:textId="77777777" w:rsidTr="00BA3D95">
        <w:tc>
          <w:tcPr>
            <w:tcW w:w="6663" w:type="dxa"/>
            <w:shd w:val="clear" w:color="auto" w:fill="auto"/>
          </w:tcPr>
          <w:p w14:paraId="4C1A1D50" w14:textId="77777777" w:rsidR="00BA3D95" w:rsidRPr="00235640" w:rsidRDefault="00BA3D95" w:rsidP="00E80FE9">
            <w:pPr>
              <w:spacing w:before="0" w:after="0"/>
              <w:ind w:left="422"/>
              <w:rPr>
                <w:sz w:val="18"/>
                <w:szCs w:val="18"/>
              </w:rPr>
            </w:pPr>
            <w:r w:rsidRPr="00235640">
              <w:rPr>
                <w:sz w:val="18"/>
                <w:szCs w:val="18"/>
              </w:rPr>
              <w:t xml:space="preserve">1 January </w:t>
            </w:r>
          </w:p>
        </w:tc>
        <w:tc>
          <w:tcPr>
            <w:tcW w:w="1417" w:type="dxa"/>
            <w:shd w:val="clear" w:color="auto" w:fill="FAFAFA"/>
            <w:vAlign w:val="bottom"/>
          </w:tcPr>
          <w:p w14:paraId="20E367FF" w14:textId="23F6C9A9" w:rsidR="00BA3D95" w:rsidRPr="00235640" w:rsidRDefault="00BA3D95" w:rsidP="00E80FE9">
            <w:pPr>
              <w:spacing w:before="0" w:after="0"/>
              <w:ind w:right="-72"/>
              <w:jc w:val="right"/>
              <w:rPr>
                <w:sz w:val="18"/>
                <w:szCs w:val="18"/>
              </w:rPr>
            </w:pPr>
            <w:r>
              <w:rPr>
                <w:sz w:val="18"/>
                <w:szCs w:val="18"/>
              </w:rPr>
              <w:t>-</w:t>
            </w:r>
          </w:p>
        </w:tc>
        <w:tc>
          <w:tcPr>
            <w:tcW w:w="1418" w:type="dxa"/>
            <w:shd w:val="clear" w:color="auto" w:fill="auto"/>
            <w:vAlign w:val="bottom"/>
          </w:tcPr>
          <w:p w14:paraId="4F19649F" w14:textId="71CA2EF6" w:rsidR="00BA3D95" w:rsidRPr="00235640" w:rsidRDefault="00BA3D95" w:rsidP="00E80FE9">
            <w:pPr>
              <w:spacing w:before="0" w:after="0"/>
              <w:ind w:right="-72"/>
              <w:jc w:val="right"/>
              <w:rPr>
                <w:sz w:val="18"/>
                <w:szCs w:val="18"/>
              </w:rPr>
            </w:pPr>
            <w:r>
              <w:rPr>
                <w:sz w:val="18"/>
                <w:szCs w:val="18"/>
              </w:rPr>
              <w:t>-</w:t>
            </w:r>
          </w:p>
        </w:tc>
      </w:tr>
      <w:tr w:rsidR="00BA3D95" w:rsidRPr="00235640" w14:paraId="49BF723F" w14:textId="77777777" w:rsidTr="00BA3D95">
        <w:tc>
          <w:tcPr>
            <w:tcW w:w="6663" w:type="dxa"/>
            <w:shd w:val="clear" w:color="auto" w:fill="auto"/>
          </w:tcPr>
          <w:p w14:paraId="2B6F9BC2" w14:textId="67BF691B" w:rsidR="00BA3D95" w:rsidRPr="00235640" w:rsidRDefault="00BA3D95" w:rsidP="00E80FE9">
            <w:pPr>
              <w:spacing w:before="0" w:after="0"/>
              <w:ind w:left="422"/>
              <w:rPr>
                <w:sz w:val="18"/>
                <w:szCs w:val="18"/>
              </w:rPr>
            </w:pPr>
            <w:r w:rsidRPr="00235640">
              <w:rPr>
                <w:sz w:val="18"/>
                <w:szCs w:val="18"/>
              </w:rPr>
              <w:t xml:space="preserve">Addition of </w:t>
            </w:r>
            <w:r>
              <w:rPr>
                <w:rFonts w:cs="Browallia New"/>
                <w:sz w:val="18"/>
                <w:szCs w:val="22"/>
              </w:rPr>
              <w:t>debentures</w:t>
            </w:r>
          </w:p>
        </w:tc>
        <w:tc>
          <w:tcPr>
            <w:tcW w:w="1417" w:type="dxa"/>
            <w:shd w:val="clear" w:color="auto" w:fill="FAFAFA"/>
            <w:vAlign w:val="bottom"/>
          </w:tcPr>
          <w:p w14:paraId="73B7267C" w14:textId="1EF72B38" w:rsidR="00BA3D95" w:rsidRPr="00235640" w:rsidRDefault="00BA3D95" w:rsidP="00E80FE9">
            <w:pPr>
              <w:spacing w:before="0" w:after="0"/>
              <w:ind w:right="-72"/>
              <w:jc w:val="right"/>
              <w:rPr>
                <w:sz w:val="18"/>
                <w:szCs w:val="18"/>
              </w:rPr>
            </w:pPr>
            <w:r w:rsidRPr="00813059">
              <w:rPr>
                <w:sz w:val="18"/>
                <w:szCs w:val="18"/>
              </w:rPr>
              <w:t>500,000,000</w:t>
            </w:r>
          </w:p>
        </w:tc>
        <w:tc>
          <w:tcPr>
            <w:tcW w:w="1418" w:type="dxa"/>
            <w:shd w:val="clear" w:color="auto" w:fill="auto"/>
            <w:vAlign w:val="bottom"/>
          </w:tcPr>
          <w:p w14:paraId="544C480D" w14:textId="7478869B" w:rsidR="00BA3D95" w:rsidRPr="00235640" w:rsidRDefault="00BA3D95" w:rsidP="00E80FE9">
            <w:pPr>
              <w:spacing w:before="0" w:after="0"/>
              <w:ind w:right="-72"/>
              <w:jc w:val="right"/>
              <w:rPr>
                <w:sz w:val="18"/>
                <w:szCs w:val="18"/>
              </w:rPr>
            </w:pPr>
            <w:r>
              <w:rPr>
                <w:sz w:val="18"/>
                <w:szCs w:val="18"/>
              </w:rPr>
              <w:t>-</w:t>
            </w:r>
          </w:p>
        </w:tc>
      </w:tr>
      <w:tr w:rsidR="00BA3D95" w:rsidRPr="00235640" w14:paraId="5787815B" w14:textId="77777777" w:rsidTr="00BA3D95">
        <w:tc>
          <w:tcPr>
            <w:tcW w:w="6663" w:type="dxa"/>
            <w:shd w:val="clear" w:color="auto" w:fill="auto"/>
          </w:tcPr>
          <w:p w14:paraId="0DD10328" w14:textId="77777777" w:rsidR="00BA3D95" w:rsidRPr="00235640" w:rsidRDefault="00BA3D95" w:rsidP="00E80FE9">
            <w:pPr>
              <w:spacing w:before="0" w:after="0"/>
              <w:ind w:left="422"/>
              <w:rPr>
                <w:sz w:val="18"/>
                <w:szCs w:val="18"/>
              </w:rPr>
            </w:pPr>
            <w:r w:rsidRPr="00235640">
              <w:rPr>
                <w:sz w:val="18"/>
                <w:szCs w:val="18"/>
              </w:rPr>
              <w:t>Prepayment front end fee</w:t>
            </w:r>
          </w:p>
        </w:tc>
        <w:tc>
          <w:tcPr>
            <w:tcW w:w="1417" w:type="dxa"/>
            <w:shd w:val="clear" w:color="auto" w:fill="FAFAFA"/>
            <w:vAlign w:val="bottom"/>
          </w:tcPr>
          <w:p w14:paraId="2672D9DE" w14:textId="4F0D17CA" w:rsidR="00BA3D95" w:rsidRPr="00235640" w:rsidRDefault="00BA3D95" w:rsidP="00E80FE9">
            <w:pPr>
              <w:spacing w:before="0" w:after="0"/>
              <w:ind w:right="-72"/>
              <w:jc w:val="right"/>
              <w:rPr>
                <w:sz w:val="18"/>
                <w:szCs w:val="18"/>
              </w:rPr>
            </w:pPr>
            <w:r w:rsidRPr="00813059">
              <w:rPr>
                <w:sz w:val="18"/>
                <w:szCs w:val="18"/>
              </w:rPr>
              <w:t>(8,060,000)</w:t>
            </w:r>
          </w:p>
        </w:tc>
        <w:tc>
          <w:tcPr>
            <w:tcW w:w="1418" w:type="dxa"/>
            <w:shd w:val="clear" w:color="auto" w:fill="auto"/>
            <w:vAlign w:val="bottom"/>
          </w:tcPr>
          <w:p w14:paraId="1F1CE64D" w14:textId="3BD1653D" w:rsidR="00BA3D95" w:rsidRPr="00235640" w:rsidRDefault="00BA3D95" w:rsidP="00E80FE9">
            <w:pPr>
              <w:spacing w:before="0" w:after="0"/>
              <w:ind w:right="-72"/>
              <w:jc w:val="right"/>
              <w:rPr>
                <w:sz w:val="18"/>
                <w:szCs w:val="18"/>
              </w:rPr>
            </w:pPr>
            <w:r>
              <w:rPr>
                <w:sz w:val="18"/>
                <w:szCs w:val="18"/>
              </w:rPr>
              <w:t>-</w:t>
            </w:r>
          </w:p>
        </w:tc>
      </w:tr>
      <w:tr w:rsidR="00BA3D95" w:rsidRPr="00235640" w14:paraId="51D5DD1D" w14:textId="77777777" w:rsidTr="00BA3D95">
        <w:tc>
          <w:tcPr>
            <w:tcW w:w="6663" w:type="dxa"/>
            <w:shd w:val="clear" w:color="auto" w:fill="auto"/>
          </w:tcPr>
          <w:p w14:paraId="047A51CF" w14:textId="77777777" w:rsidR="00BA3D95" w:rsidRPr="00235640" w:rsidRDefault="00BA3D95" w:rsidP="00E80FE9">
            <w:pPr>
              <w:spacing w:before="0" w:after="0"/>
              <w:ind w:left="422"/>
              <w:rPr>
                <w:sz w:val="18"/>
                <w:szCs w:val="18"/>
              </w:rPr>
            </w:pPr>
            <w:r w:rsidRPr="00235640">
              <w:rPr>
                <w:sz w:val="18"/>
                <w:szCs w:val="18"/>
              </w:rPr>
              <w:t xml:space="preserve">Amortisation </w:t>
            </w:r>
            <w:r w:rsidRPr="00E11891">
              <w:rPr>
                <w:sz w:val="18"/>
                <w:szCs w:val="18"/>
              </w:rPr>
              <w:t xml:space="preserve">of </w:t>
            </w:r>
            <w:proofErr w:type="gramStart"/>
            <w:r w:rsidRPr="00E11891">
              <w:rPr>
                <w:sz w:val="18"/>
                <w:szCs w:val="18"/>
              </w:rPr>
              <w:t>front end</w:t>
            </w:r>
            <w:proofErr w:type="gramEnd"/>
            <w:r w:rsidRPr="00E11891">
              <w:rPr>
                <w:sz w:val="18"/>
                <w:szCs w:val="18"/>
              </w:rPr>
              <w:t xml:space="preserve"> fee</w:t>
            </w:r>
          </w:p>
        </w:tc>
        <w:tc>
          <w:tcPr>
            <w:tcW w:w="1417" w:type="dxa"/>
            <w:tcBorders>
              <w:bottom w:val="single" w:sz="4" w:space="0" w:color="auto"/>
            </w:tcBorders>
            <w:shd w:val="clear" w:color="auto" w:fill="FAFAFA"/>
            <w:vAlign w:val="bottom"/>
          </w:tcPr>
          <w:p w14:paraId="63A12C31" w14:textId="2A9DD06D" w:rsidR="00BA3D95" w:rsidRPr="00235640" w:rsidRDefault="00BA3D95" w:rsidP="00E80FE9">
            <w:pPr>
              <w:spacing w:before="0" w:after="0"/>
              <w:ind w:right="-72"/>
              <w:jc w:val="right"/>
              <w:rPr>
                <w:sz w:val="18"/>
                <w:szCs w:val="18"/>
              </w:rPr>
            </w:pPr>
            <w:r w:rsidRPr="00813059">
              <w:rPr>
                <w:sz w:val="18"/>
                <w:szCs w:val="18"/>
              </w:rPr>
              <w:t>2,871,722</w:t>
            </w:r>
          </w:p>
        </w:tc>
        <w:tc>
          <w:tcPr>
            <w:tcW w:w="1418" w:type="dxa"/>
            <w:tcBorders>
              <w:bottom w:val="single" w:sz="4" w:space="0" w:color="auto"/>
            </w:tcBorders>
            <w:shd w:val="clear" w:color="auto" w:fill="auto"/>
            <w:vAlign w:val="bottom"/>
          </w:tcPr>
          <w:p w14:paraId="39294445" w14:textId="6B25AE06" w:rsidR="00BA3D95" w:rsidRPr="00235640" w:rsidRDefault="00BA3D95" w:rsidP="00E80FE9">
            <w:pPr>
              <w:spacing w:before="0" w:after="0"/>
              <w:ind w:right="-72"/>
              <w:jc w:val="right"/>
              <w:rPr>
                <w:sz w:val="18"/>
                <w:szCs w:val="18"/>
              </w:rPr>
            </w:pPr>
            <w:r>
              <w:rPr>
                <w:sz w:val="18"/>
                <w:szCs w:val="18"/>
              </w:rPr>
              <w:t>-</w:t>
            </w:r>
          </w:p>
        </w:tc>
      </w:tr>
      <w:tr w:rsidR="00BA3D95" w:rsidRPr="00235640" w14:paraId="50253877" w14:textId="77777777" w:rsidTr="00BA3D95">
        <w:tc>
          <w:tcPr>
            <w:tcW w:w="6663" w:type="dxa"/>
            <w:shd w:val="clear" w:color="auto" w:fill="auto"/>
          </w:tcPr>
          <w:p w14:paraId="14907EF9" w14:textId="77777777" w:rsidR="00BA3D95" w:rsidRPr="00235640" w:rsidRDefault="00BA3D95" w:rsidP="00E80FE9">
            <w:pPr>
              <w:spacing w:before="0" w:after="0"/>
              <w:ind w:left="422"/>
              <w:rPr>
                <w:sz w:val="18"/>
                <w:szCs w:val="18"/>
              </w:rPr>
            </w:pPr>
          </w:p>
        </w:tc>
        <w:tc>
          <w:tcPr>
            <w:tcW w:w="1417" w:type="dxa"/>
            <w:tcBorders>
              <w:top w:val="single" w:sz="4" w:space="0" w:color="auto"/>
            </w:tcBorders>
            <w:shd w:val="clear" w:color="auto" w:fill="FAFAFA"/>
          </w:tcPr>
          <w:p w14:paraId="0663DD58" w14:textId="77777777" w:rsidR="00BA3D95" w:rsidRPr="00235640" w:rsidRDefault="00BA3D95" w:rsidP="00E80FE9">
            <w:pPr>
              <w:spacing w:before="0" w:after="0"/>
              <w:ind w:right="-72"/>
              <w:jc w:val="right"/>
              <w:rPr>
                <w:sz w:val="18"/>
                <w:szCs w:val="18"/>
              </w:rPr>
            </w:pPr>
          </w:p>
        </w:tc>
        <w:tc>
          <w:tcPr>
            <w:tcW w:w="1418" w:type="dxa"/>
            <w:tcBorders>
              <w:top w:val="single" w:sz="4" w:space="0" w:color="auto"/>
            </w:tcBorders>
          </w:tcPr>
          <w:p w14:paraId="402F2600" w14:textId="77777777" w:rsidR="00BA3D95" w:rsidRPr="00235640" w:rsidRDefault="00BA3D95" w:rsidP="00E80FE9">
            <w:pPr>
              <w:spacing w:before="0" w:after="0"/>
              <w:ind w:right="-72"/>
              <w:jc w:val="right"/>
              <w:rPr>
                <w:sz w:val="18"/>
                <w:szCs w:val="18"/>
              </w:rPr>
            </w:pPr>
          </w:p>
        </w:tc>
      </w:tr>
      <w:tr w:rsidR="00BA3D95" w:rsidRPr="00235640" w14:paraId="172EC7C3" w14:textId="77777777" w:rsidTr="00BA3D95">
        <w:trPr>
          <w:trHeight w:val="72"/>
        </w:trPr>
        <w:tc>
          <w:tcPr>
            <w:tcW w:w="6663" w:type="dxa"/>
            <w:shd w:val="clear" w:color="auto" w:fill="auto"/>
          </w:tcPr>
          <w:p w14:paraId="3EF3FBE8" w14:textId="77777777" w:rsidR="00BA3D95" w:rsidRPr="00235640" w:rsidRDefault="00BA3D95" w:rsidP="00E80FE9">
            <w:pPr>
              <w:spacing w:before="0" w:after="0"/>
              <w:ind w:left="422"/>
              <w:rPr>
                <w:sz w:val="18"/>
                <w:szCs w:val="18"/>
              </w:rPr>
            </w:pPr>
            <w:r w:rsidRPr="00235640">
              <w:rPr>
                <w:sz w:val="18"/>
                <w:szCs w:val="18"/>
              </w:rPr>
              <w:t>31 December</w:t>
            </w:r>
          </w:p>
        </w:tc>
        <w:tc>
          <w:tcPr>
            <w:tcW w:w="1417" w:type="dxa"/>
            <w:tcBorders>
              <w:bottom w:val="single" w:sz="4" w:space="0" w:color="auto"/>
            </w:tcBorders>
            <w:shd w:val="clear" w:color="auto" w:fill="FAFAFA"/>
            <w:vAlign w:val="bottom"/>
          </w:tcPr>
          <w:p w14:paraId="3113C27B" w14:textId="466E2482" w:rsidR="00BA3D95" w:rsidRPr="00235640" w:rsidRDefault="00BA3D95" w:rsidP="00E80FE9">
            <w:pPr>
              <w:spacing w:before="0" w:after="0"/>
              <w:ind w:right="-72"/>
              <w:jc w:val="right"/>
              <w:rPr>
                <w:sz w:val="18"/>
                <w:szCs w:val="18"/>
              </w:rPr>
            </w:pPr>
            <w:r w:rsidRPr="00813059">
              <w:rPr>
                <w:sz w:val="18"/>
                <w:szCs w:val="18"/>
              </w:rPr>
              <w:t>494,811,722</w:t>
            </w:r>
          </w:p>
        </w:tc>
        <w:tc>
          <w:tcPr>
            <w:tcW w:w="1418" w:type="dxa"/>
            <w:tcBorders>
              <w:bottom w:val="single" w:sz="4" w:space="0" w:color="auto"/>
            </w:tcBorders>
            <w:shd w:val="clear" w:color="auto" w:fill="auto"/>
            <w:vAlign w:val="bottom"/>
          </w:tcPr>
          <w:p w14:paraId="5E18C24C" w14:textId="1F92065B" w:rsidR="00BA3D95" w:rsidRPr="00235640" w:rsidRDefault="00BA3D95" w:rsidP="00E80FE9">
            <w:pPr>
              <w:spacing w:before="0" w:after="0"/>
              <w:ind w:right="-72"/>
              <w:jc w:val="right"/>
              <w:rPr>
                <w:sz w:val="18"/>
                <w:szCs w:val="18"/>
              </w:rPr>
            </w:pPr>
            <w:r>
              <w:rPr>
                <w:sz w:val="18"/>
                <w:szCs w:val="18"/>
              </w:rPr>
              <w:t>-</w:t>
            </w:r>
          </w:p>
        </w:tc>
      </w:tr>
    </w:tbl>
    <w:p w14:paraId="78B241CD" w14:textId="77777777" w:rsidR="00813059" w:rsidRPr="00086FF1" w:rsidRDefault="00813059" w:rsidP="00086FF1">
      <w:pPr>
        <w:tabs>
          <w:tab w:val="left" w:pos="7380"/>
          <w:tab w:val="right" w:pos="8640"/>
        </w:tabs>
        <w:ind w:left="540"/>
        <w:rPr>
          <w:rFonts w:ascii="Arial" w:eastAsia="Arial" w:hAnsi="Arial" w:cs="Arial"/>
          <w:sz w:val="18"/>
          <w:szCs w:val="18"/>
          <w:highlight w:val="green"/>
        </w:rPr>
      </w:pPr>
    </w:p>
    <w:p w14:paraId="53EF2897" w14:textId="77777777" w:rsidR="002B380A" w:rsidRPr="00086FF1" w:rsidRDefault="002B380A" w:rsidP="00086FF1">
      <w:pPr>
        <w:ind w:left="540"/>
        <w:rPr>
          <w:rFonts w:ascii="Arial" w:eastAsia="Arial" w:hAnsi="Arial" w:cs="Arial"/>
          <w:sz w:val="18"/>
          <w:szCs w:val="18"/>
        </w:rPr>
      </w:pPr>
      <w:r w:rsidRPr="00086FF1">
        <w:rPr>
          <w:rFonts w:ascii="Arial" w:eastAsia="Arial" w:hAnsi="Arial" w:cs="Arial"/>
          <w:color w:val="000000"/>
          <w:sz w:val="18"/>
          <w:szCs w:val="18"/>
        </w:rPr>
        <w:t>On 30 March 2022, the</w:t>
      </w:r>
      <w:r w:rsidRPr="00086FF1">
        <w:rPr>
          <w:rFonts w:ascii="Arial" w:eastAsia="Arial" w:hAnsi="Arial" w:cs="Arial"/>
          <w:sz w:val="18"/>
          <w:szCs w:val="18"/>
        </w:rPr>
        <w:t xml:space="preserve"> Company issued debentures of Baht 500 million with a fixed interest rate of 6.5% </w:t>
      </w:r>
      <w:r w:rsidRPr="00086FF1">
        <w:rPr>
          <w:rFonts w:ascii="Arial" w:eastAsia="Arial" w:hAnsi="Arial" w:cs="Arial"/>
          <w:sz w:val="18"/>
          <w:szCs w:val="18"/>
        </w:rPr>
        <w:br/>
        <w:t>per annum and will be redeemed on 30 March 2024.</w:t>
      </w:r>
    </w:p>
    <w:p w14:paraId="486FAB43" w14:textId="77777777" w:rsidR="00813059" w:rsidRPr="00086FF1" w:rsidRDefault="00813059" w:rsidP="00086FF1">
      <w:pPr>
        <w:ind w:left="540"/>
        <w:rPr>
          <w:rStyle w:val="CommentReference"/>
          <w:sz w:val="18"/>
          <w:szCs w:val="18"/>
        </w:rPr>
      </w:pPr>
    </w:p>
    <w:p w14:paraId="1E643450" w14:textId="56F7B539" w:rsidR="00813059" w:rsidRPr="00086FF1" w:rsidRDefault="00813059" w:rsidP="00086FF1">
      <w:pPr>
        <w:ind w:left="540"/>
        <w:rPr>
          <w:rFonts w:ascii="Arial" w:hAnsi="Arial" w:cs="Arial"/>
          <w:sz w:val="18"/>
          <w:szCs w:val="18"/>
        </w:rPr>
      </w:pPr>
      <w:r w:rsidRPr="00086FF1">
        <w:rPr>
          <w:rFonts w:ascii="Arial" w:eastAsia="Arial" w:hAnsi="Arial" w:cs="Arial"/>
          <w:bCs/>
          <w:color w:val="000000"/>
          <w:sz w:val="18"/>
          <w:szCs w:val="18"/>
        </w:rPr>
        <w:t xml:space="preserve">The carrying amount and fair value of certain </w:t>
      </w:r>
      <w:r w:rsidRPr="00086FF1">
        <w:rPr>
          <w:rFonts w:ascii="Arial" w:eastAsia="Arial" w:hAnsi="Arial" w:cs="Browallia New"/>
          <w:sz w:val="18"/>
          <w:szCs w:val="18"/>
        </w:rPr>
        <w:t>debentures</w:t>
      </w:r>
      <w:r w:rsidRPr="00086FF1">
        <w:rPr>
          <w:rFonts w:ascii="Arial" w:eastAsia="Arial" w:hAnsi="Arial" w:cs="Arial"/>
          <w:bCs/>
          <w:color w:val="000000"/>
          <w:sz w:val="18"/>
          <w:szCs w:val="18"/>
        </w:rPr>
        <w:t xml:space="preserve"> are as follows:</w:t>
      </w:r>
    </w:p>
    <w:p w14:paraId="0537AA45" w14:textId="77777777" w:rsidR="00813059" w:rsidRPr="00086FF1" w:rsidRDefault="00813059" w:rsidP="00086FF1">
      <w:pPr>
        <w:ind w:left="540"/>
        <w:rPr>
          <w:rFonts w:ascii="Arial" w:eastAsia="Arial" w:hAnsi="Arial" w:cs="Arial"/>
          <w:sz w:val="18"/>
          <w:szCs w:val="18"/>
        </w:rPr>
      </w:pPr>
    </w:p>
    <w:tbl>
      <w:tblPr>
        <w:tblStyle w:val="affffffff6"/>
        <w:tblW w:w="9480" w:type="dxa"/>
        <w:tblLayout w:type="fixed"/>
        <w:tblLook w:val="0400" w:firstRow="0" w:lastRow="0" w:firstColumn="0" w:lastColumn="0" w:noHBand="0" w:noVBand="1"/>
      </w:tblPr>
      <w:tblGrid>
        <w:gridCol w:w="3960"/>
        <w:gridCol w:w="1350"/>
        <w:gridCol w:w="1350"/>
        <w:gridCol w:w="1395"/>
        <w:gridCol w:w="1425"/>
      </w:tblGrid>
      <w:tr w:rsidR="00813059" w:rsidRPr="00813059" w14:paraId="7E7FCD18" w14:textId="77777777" w:rsidTr="00E80FE9">
        <w:trPr>
          <w:trHeight w:val="20"/>
          <w:tblHeader/>
        </w:trPr>
        <w:tc>
          <w:tcPr>
            <w:tcW w:w="3960" w:type="dxa"/>
            <w:shd w:val="clear" w:color="auto" w:fill="auto"/>
            <w:vAlign w:val="bottom"/>
          </w:tcPr>
          <w:p w14:paraId="438BDE4D" w14:textId="77777777" w:rsidR="00813059" w:rsidRPr="00813059" w:rsidRDefault="00813059" w:rsidP="00086FF1">
            <w:pPr>
              <w:ind w:left="417" w:right="-72"/>
              <w:rPr>
                <w:rFonts w:ascii="Arial" w:eastAsia="Arial" w:hAnsi="Arial" w:cs="Arial"/>
                <w:b/>
                <w:sz w:val="18"/>
                <w:szCs w:val="18"/>
              </w:rPr>
            </w:pPr>
          </w:p>
        </w:tc>
        <w:tc>
          <w:tcPr>
            <w:tcW w:w="5520" w:type="dxa"/>
            <w:gridSpan w:val="4"/>
            <w:tcBorders>
              <w:top w:val="single" w:sz="4" w:space="0" w:color="000000"/>
              <w:bottom w:val="single" w:sz="4" w:space="0" w:color="000000"/>
            </w:tcBorders>
            <w:shd w:val="clear" w:color="auto" w:fill="auto"/>
            <w:vAlign w:val="bottom"/>
          </w:tcPr>
          <w:p w14:paraId="7D1183A8" w14:textId="77777777" w:rsidR="00BA3D95" w:rsidRDefault="00813059" w:rsidP="00E80FE9">
            <w:pPr>
              <w:ind w:right="-72"/>
              <w:jc w:val="center"/>
              <w:rPr>
                <w:rFonts w:ascii="Arial" w:eastAsia="Arial" w:hAnsi="Arial" w:cs="Arial"/>
                <w:b/>
                <w:color w:val="000000"/>
                <w:sz w:val="18"/>
                <w:szCs w:val="18"/>
              </w:rPr>
            </w:pPr>
            <w:r w:rsidRPr="00813059">
              <w:rPr>
                <w:rFonts w:ascii="Arial" w:eastAsia="Arial" w:hAnsi="Arial" w:cs="Arial"/>
                <w:b/>
                <w:color w:val="000000"/>
                <w:sz w:val="18"/>
                <w:szCs w:val="18"/>
              </w:rPr>
              <w:t xml:space="preserve">Consolidated </w:t>
            </w:r>
            <w:r w:rsidR="00BA3D95">
              <w:rPr>
                <w:rFonts w:ascii="Arial" w:eastAsia="Arial" w:hAnsi="Arial" w:cs="Arial"/>
                <w:b/>
                <w:color w:val="000000"/>
                <w:sz w:val="18"/>
                <w:szCs w:val="18"/>
              </w:rPr>
              <w:t>and Separate</w:t>
            </w:r>
          </w:p>
          <w:p w14:paraId="67DC0384" w14:textId="1B8CA137" w:rsidR="00813059" w:rsidRPr="00813059" w:rsidRDefault="00813059" w:rsidP="00E80FE9">
            <w:pPr>
              <w:ind w:right="-72"/>
              <w:jc w:val="center"/>
              <w:rPr>
                <w:rFonts w:ascii="Arial" w:eastAsia="Arial" w:hAnsi="Arial" w:cs="Arial"/>
                <w:b/>
                <w:color w:val="000000"/>
                <w:sz w:val="18"/>
                <w:szCs w:val="18"/>
              </w:rPr>
            </w:pPr>
            <w:r w:rsidRPr="00813059">
              <w:rPr>
                <w:rFonts w:ascii="Arial" w:eastAsia="Arial" w:hAnsi="Arial" w:cs="Arial"/>
                <w:b/>
                <w:color w:val="000000"/>
                <w:sz w:val="18"/>
                <w:szCs w:val="18"/>
              </w:rPr>
              <w:t>financial statements</w:t>
            </w:r>
          </w:p>
        </w:tc>
      </w:tr>
      <w:tr w:rsidR="00813059" w:rsidRPr="00813059" w14:paraId="435E4051" w14:textId="77777777" w:rsidTr="00E80FE9">
        <w:trPr>
          <w:trHeight w:val="20"/>
          <w:tblHeader/>
        </w:trPr>
        <w:tc>
          <w:tcPr>
            <w:tcW w:w="3960" w:type="dxa"/>
            <w:shd w:val="clear" w:color="auto" w:fill="auto"/>
            <w:vAlign w:val="bottom"/>
          </w:tcPr>
          <w:p w14:paraId="07EC1260" w14:textId="77777777" w:rsidR="00813059" w:rsidRPr="00813059" w:rsidRDefault="00813059" w:rsidP="00086FF1">
            <w:pPr>
              <w:ind w:left="417" w:right="-72"/>
              <w:rPr>
                <w:rFonts w:ascii="Arial" w:eastAsia="Arial" w:hAnsi="Arial" w:cs="Arial"/>
                <w:b/>
                <w:sz w:val="18"/>
                <w:szCs w:val="18"/>
              </w:rPr>
            </w:pPr>
          </w:p>
        </w:tc>
        <w:tc>
          <w:tcPr>
            <w:tcW w:w="2700" w:type="dxa"/>
            <w:gridSpan w:val="2"/>
            <w:tcBorders>
              <w:top w:val="single" w:sz="4" w:space="0" w:color="000000"/>
            </w:tcBorders>
            <w:shd w:val="clear" w:color="auto" w:fill="auto"/>
            <w:vAlign w:val="bottom"/>
          </w:tcPr>
          <w:p w14:paraId="06899BB6" w14:textId="77777777" w:rsidR="00813059" w:rsidRPr="00813059" w:rsidRDefault="00813059" w:rsidP="00E80FE9">
            <w:pPr>
              <w:ind w:right="-72"/>
              <w:jc w:val="right"/>
              <w:rPr>
                <w:rFonts w:ascii="Arial" w:eastAsia="Arial" w:hAnsi="Arial" w:cs="Arial"/>
                <w:b/>
                <w:color w:val="000000"/>
                <w:sz w:val="18"/>
                <w:szCs w:val="18"/>
              </w:rPr>
            </w:pPr>
            <w:r w:rsidRPr="00813059">
              <w:rPr>
                <w:rFonts w:ascii="Arial" w:eastAsia="Arial" w:hAnsi="Arial" w:cs="Arial"/>
                <w:b/>
                <w:color w:val="000000"/>
                <w:sz w:val="18"/>
                <w:szCs w:val="18"/>
              </w:rPr>
              <w:t>Total carrying amount</w:t>
            </w:r>
          </w:p>
        </w:tc>
        <w:tc>
          <w:tcPr>
            <w:tcW w:w="2820" w:type="dxa"/>
            <w:gridSpan w:val="2"/>
            <w:tcBorders>
              <w:top w:val="single" w:sz="4" w:space="0" w:color="000000"/>
            </w:tcBorders>
            <w:shd w:val="clear" w:color="auto" w:fill="auto"/>
            <w:vAlign w:val="bottom"/>
          </w:tcPr>
          <w:p w14:paraId="68273662" w14:textId="77777777" w:rsidR="00813059" w:rsidRPr="00813059" w:rsidRDefault="00813059" w:rsidP="00E80FE9">
            <w:pPr>
              <w:ind w:right="-72"/>
              <w:jc w:val="right"/>
              <w:rPr>
                <w:rFonts w:ascii="Arial" w:eastAsia="Arial" w:hAnsi="Arial" w:cs="Arial"/>
                <w:b/>
                <w:color w:val="000000"/>
                <w:sz w:val="18"/>
                <w:szCs w:val="18"/>
              </w:rPr>
            </w:pPr>
            <w:r w:rsidRPr="00813059">
              <w:rPr>
                <w:rFonts w:ascii="Arial" w:eastAsia="Arial" w:hAnsi="Arial" w:cs="Arial"/>
                <w:b/>
                <w:color w:val="000000"/>
                <w:sz w:val="18"/>
                <w:szCs w:val="18"/>
              </w:rPr>
              <w:t>Total fair value amount</w:t>
            </w:r>
          </w:p>
        </w:tc>
      </w:tr>
      <w:tr w:rsidR="00813059" w:rsidRPr="00813059" w14:paraId="68AEE58F" w14:textId="77777777" w:rsidTr="00E80FE9">
        <w:trPr>
          <w:trHeight w:val="20"/>
          <w:tblHeader/>
        </w:trPr>
        <w:tc>
          <w:tcPr>
            <w:tcW w:w="3960" w:type="dxa"/>
            <w:shd w:val="clear" w:color="auto" w:fill="auto"/>
            <w:vAlign w:val="bottom"/>
          </w:tcPr>
          <w:p w14:paraId="11D640CA" w14:textId="77777777" w:rsidR="00813059" w:rsidRPr="00813059" w:rsidRDefault="00813059" w:rsidP="00086FF1">
            <w:pPr>
              <w:ind w:left="417" w:right="-72"/>
              <w:rPr>
                <w:rFonts w:ascii="Arial" w:eastAsia="Arial" w:hAnsi="Arial" w:cs="Arial"/>
                <w:b/>
                <w:sz w:val="18"/>
                <w:szCs w:val="18"/>
              </w:rPr>
            </w:pPr>
          </w:p>
        </w:tc>
        <w:tc>
          <w:tcPr>
            <w:tcW w:w="1350" w:type="dxa"/>
            <w:tcBorders>
              <w:top w:val="single" w:sz="4" w:space="0" w:color="000000"/>
            </w:tcBorders>
            <w:shd w:val="clear" w:color="auto" w:fill="auto"/>
            <w:vAlign w:val="bottom"/>
          </w:tcPr>
          <w:p w14:paraId="6380454B" w14:textId="77777777" w:rsidR="00813059" w:rsidRPr="00813059" w:rsidRDefault="00813059" w:rsidP="00E80FE9">
            <w:pPr>
              <w:ind w:right="-72"/>
              <w:jc w:val="right"/>
              <w:rPr>
                <w:rFonts w:ascii="Arial" w:eastAsia="Arial" w:hAnsi="Arial" w:cs="Arial"/>
                <w:b/>
                <w:color w:val="000000"/>
                <w:sz w:val="18"/>
                <w:szCs w:val="18"/>
              </w:rPr>
            </w:pPr>
            <w:r w:rsidRPr="00813059">
              <w:rPr>
                <w:rFonts w:ascii="Arial" w:eastAsia="Arial" w:hAnsi="Arial" w:cs="Arial"/>
                <w:b/>
                <w:color w:val="000000"/>
                <w:sz w:val="18"/>
                <w:szCs w:val="18"/>
              </w:rPr>
              <w:t>31 December 2022</w:t>
            </w:r>
          </w:p>
        </w:tc>
        <w:tc>
          <w:tcPr>
            <w:tcW w:w="1350" w:type="dxa"/>
            <w:tcBorders>
              <w:top w:val="single" w:sz="4" w:space="0" w:color="000000"/>
            </w:tcBorders>
            <w:shd w:val="clear" w:color="auto" w:fill="auto"/>
            <w:vAlign w:val="bottom"/>
          </w:tcPr>
          <w:p w14:paraId="4AEF4C20" w14:textId="77777777" w:rsidR="00813059" w:rsidRPr="00813059" w:rsidRDefault="00813059" w:rsidP="00E80FE9">
            <w:pPr>
              <w:ind w:right="-72"/>
              <w:jc w:val="right"/>
              <w:rPr>
                <w:rFonts w:ascii="Arial" w:eastAsia="Arial" w:hAnsi="Arial" w:cs="Arial"/>
                <w:b/>
                <w:color w:val="000000"/>
                <w:sz w:val="18"/>
                <w:szCs w:val="18"/>
              </w:rPr>
            </w:pPr>
            <w:r w:rsidRPr="00813059">
              <w:rPr>
                <w:rFonts w:ascii="Arial" w:eastAsia="Arial" w:hAnsi="Arial" w:cs="Arial"/>
                <w:b/>
                <w:color w:val="000000"/>
                <w:sz w:val="18"/>
                <w:szCs w:val="18"/>
              </w:rPr>
              <w:t>31 December 2021</w:t>
            </w:r>
          </w:p>
        </w:tc>
        <w:tc>
          <w:tcPr>
            <w:tcW w:w="1395" w:type="dxa"/>
            <w:tcBorders>
              <w:top w:val="single" w:sz="4" w:space="0" w:color="000000"/>
            </w:tcBorders>
            <w:shd w:val="clear" w:color="auto" w:fill="auto"/>
            <w:vAlign w:val="bottom"/>
          </w:tcPr>
          <w:p w14:paraId="59484775" w14:textId="77777777" w:rsidR="00813059" w:rsidRPr="00813059" w:rsidRDefault="00813059" w:rsidP="00E80FE9">
            <w:pPr>
              <w:ind w:right="-72"/>
              <w:jc w:val="right"/>
              <w:rPr>
                <w:rFonts w:ascii="Arial" w:eastAsia="Arial" w:hAnsi="Arial" w:cs="Arial"/>
                <w:b/>
                <w:color w:val="000000"/>
                <w:sz w:val="18"/>
                <w:szCs w:val="18"/>
              </w:rPr>
            </w:pPr>
            <w:r w:rsidRPr="00813059">
              <w:rPr>
                <w:rFonts w:ascii="Arial" w:eastAsia="Arial" w:hAnsi="Arial" w:cs="Arial"/>
                <w:b/>
                <w:color w:val="000000"/>
                <w:sz w:val="18"/>
                <w:szCs w:val="18"/>
              </w:rPr>
              <w:t>31 December 2022</w:t>
            </w:r>
          </w:p>
        </w:tc>
        <w:tc>
          <w:tcPr>
            <w:tcW w:w="1425" w:type="dxa"/>
            <w:tcBorders>
              <w:top w:val="single" w:sz="4" w:space="0" w:color="000000"/>
            </w:tcBorders>
            <w:shd w:val="clear" w:color="auto" w:fill="auto"/>
            <w:vAlign w:val="bottom"/>
          </w:tcPr>
          <w:p w14:paraId="44EA398E" w14:textId="77777777" w:rsidR="00813059" w:rsidRPr="00813059" w:rsidRDefault="00813059" w:rsidP="00E80FE9">
            <w:pPr>
              <w:ind w:right="-72"/>
              <w:jc w:val="right"/>
              <w:rPr>
                <w:rFonts w:ascii="Arial" w:eastAsia="Arial" w:hAnsi="Arial" w:cs="Arial"/>
                <w:b/>
                <w:color w:val="000000"/>
                <w:sz w:val="18"/>
                <w:szCs w:val="18"/>
              </w:rPr>
            </w:pPr>
            <w:r w:rsidRPr="00813059">
              <w:rPr>
                <w:rFonts w:ascii="Arial" w:eastAsia="Arial" w:hAnsi="Arial" w:cs="Arial"/>
                <w:b/>
                <w:color w:val="000000"/>
                <w:sz w:val="18"/>
                <w:szCs w:val="18"/>
              </w:rPr>
              <w:t>31 December 2021</w:t>
            </w:r>
          </w:p>
        </w:tc>
      </w:tr>
      <w:tr w:rsidR="00813059" w:rsidRPr="00813059" w14:paraId="542207F6" w14:textId="77777777" w:rsidTr="00E80FE9">
        <w:trPr>
          <w:trHeight w:val="20"/>
          <w:tblHeader/>
        </w:trPr>
        <w:tc>
          <w:tcPr>
            <w:tcW w:w="3960" w:type="dxa"/>
            <w:shd w:val="clear" w:color="auto" w:fill="auto"/>
            <w:vAlign w:val="bottom"/>
          </w:tcPr>
          <w:p w14:paraId="18A98B26" w14:textId="77777777" w:rsidR="00813059" w:rsidRPr="00813059" w:rsidRDefault="00813059" w:rsidP="00086FF1">
            <w:pPr>
              <w:ind w:left="417" w:right="-72"/>
              <w:rPr>
                <w:rFonts w:ascii="Arial" w:eastAsia="Arial" w:hAnsi="Arial" w:cs="Arial"/>
                <w:b/>
                <w:color w:val="000000"/>
                <w:sz w:val="18"/>
                <w:szCs w:val="18"/>
              </w:rPr>
            </w:pPr>
          </w:p>
        </w:tc>
        <w:tc>
          <w:tcPr>
            <w:tcW w:w="1350" w:type="dxa"/>
            <w:tcBorders>
              <w:bottom w:val="single" w:sz="4" w:space="0" w:color="000000"/>
            </w:tcBorders>
            <w:shd w:val="clear" w:color="auto" w:fill="auto"/>
            <w:vAlign w:val="bottom"/>
          </w:tcPr>
          <w:p w14:paraId="3B4BEF5F" w14:textId="77777777" w:rsidR="00813059" w:rsidRPr="00813059" w:rsidRDefault="00813059" w:rsidP="00E80FE9">
            <w:pPr>
              <w:ind w:right="-72"/>
              <w:jc w:val="right"/>
              <w:rPr>
                <w:rFonts w:ascii="Arial" w:eastAsia="Arial" w:hAnsi="Arial" w:cs="Arial"/>
                <w:b/>
                <w:color w:val="000000"/>
                <w:sz w:val="18"/>
                <w:szCs w:val="18"/>
              </w:rPr>
            </w:pPr>
            <w:r w:rsidRPr="00813059">
              <w:rPr>
                <w:rFonts w:ascii="Arial" w:eastAsia="Arial" w:hAnsi="Arial" w:cs="Arial"/>
                <w:b/>
                <w:color w:val="000000"/>
                <w:sz w:val="18"/>
                <w:szCs w:val="18"/>
              </w:rPr>
              <w:t>Baht</w:t>
            </w:r>
          </w:p>
        </w:tc>
        <w:tc>
          <w:tcPr>
            <w:tcW w:w="1350" w:type="dxa"/>
            <w:tcBorders>
              <w:bottom w:val="single" w:sz="4" w:space="0" w:color="auto"/>
            </w:tcBorders>
            <w:shd w:val="clear" w:color="auto" w:fill="auto"/>
            <w:vAlign w:val="bottom"/>
          </w:tcPr>
          <w:p w14:paraId="6B2ADCB0" w14:textId="77777777" w:rsidR="00813059" w:rsidRPr="00813059" w:rsidRDefault="00813059" w:rsidP="00E80FE9">
            <w:pPr>
              <w:ind w:right="-72"/>
              <w:jc w:val="right"/>
              <w:rPr>
                <w:rFonts w:ascii="Arial" w:eastAsia="Arial" w:hAnsi="Arial" w:cs="Arial"/>
                <w:b/>
                <w:color w:val="000000"/>
                <w:sz w:val="18"/>
                <w:szCs w:val="18"/>
              </w:rPr>
            </w:pPr>
            <w:r w:rsidRPr="00813059">
              <w:rPr>
                <w:rFonts w:ascii="Arial" w:eastAsia="Arial" w:hAnsi="Arial" w:cs="Arial"/>
                <w:b/>
                <w:color w:val="000000"/>
                <w:sz w:val="18"/>
                <w:szCs w:val="18"/>
              </w:rPr>
              <w:t>Baht</w:t>
            </w:r>
          </w:p>
        </w:tc>
        <w:tc>
          <w:tcPr>
            <w:tcW w:w="1395" w:type="dxa"/>
            <w:tcBorders>
              <w:bottom w:val="single" w:sz="4" w:space="0" w:color="auto"/>
            </w:tcBorders>
            <w:shd w:val="clear" w:color="auto" w:fill="auto"/>
            <w:vAlign w:val="bottom"/>
          </w:tcPr>
          <w:p w14:paraId="66612939" w14:textId="77777777" w:rsidR="00813059" w:rsidRPr="00813059" w:rsidRDefault="00813059" w:rsidP="00E80FE9">
            <w:pPr>
              <w:ind w:right="-72"/>
              <w:jc w:val="right"/>
              <w:rPr>
                <w:rFonts w:ascii="Arial" w:eastAsia="Arial" w:hAnsi="Arial" w:cs="Arial"/>
                <w:b/>
                <w:color w:val="000000"/>
                <w:sz w:val="18"/>
                <w:szCs w:val="18"/>
              </w:rPr>
            </w:pPr>
            <w:r w:rsidRPr="00813059">
              <w:rPr>
                <w:rFonts w:ascii="Arial" w:eastAsia="Arial" w:hAnsi="Arial" w:cs="Arial"/>
                <w:b/>
                <w:color w:val="000000"/>
                <w:sz w:val="18"/>
                <w:szCs w:val="18"/>
              </w:rPr>
              <w:t>Baht</w:t>
            </w:r>
          </w:p>
        </w:tc>
        <w:tc>
          <w:tcPr>
            <w:tcW w:w="1425" w:type="dxa"/>
            <w:tcBorders>
              <w:bottom w:val="single" w:sz="4" w:space="0" w:color="auto"/>
            </w:tcBorders>
            <w:shd w:val="clear" w:color="auto" w:fill="auto"/>
            <w:vAlign w:val="bottom"/>
          </w:tcPr>
          <w:p w14:paraId="38774F17" w14:textId="77777777" w:rsidR="00813059" w:rsidRPr="00813059" w:rsidRDefault="00813059" w:rsidP="00E80FE9">
            <w:pPr>
              <w:ind w:right="-72"/>
              <w:jc w:val="right"/>
              <w:rPr>
                <w:rFonts w:ascii="Arial" w:eastAsia="Arial" w:hAnsi="Arial" w:cs="Arial"/>
                <w:b/>
                <w:color w:val="000000"/>
                <w:sz w:val="18"/>
                <w:szCs w:val="18"/>
              </w:rPr>
            </w:pPr>
            <w:r w:rsidRPr="00813059">
              <w:rPr>
                <w:rFonts w:ascii="Arial" w:eastAsia="Arial" w:hAnsi="Arial" w:cs="Arial"/>
                <w:b/>
                <w:color w:val="000000"/>
                <w:sz w:val="18"/>
                <w:szCs w:val="18"/>
              </w:rPr>
              <w:t>Baht</w:t>
            </w:r>
          </w:p>
        </w:tc>
      </w:tr>
      <w:tr w:rsidR="00813059" w:rsidRPr="00813059" w14:paraId="2FF36634" w14:textId="77777777" w:rsidTr="00E80FE9">
        <w:trPr>
          <w:trHeight w:val="20"/>
          <w:tblHeader/>
        </w:trPr>
        <w:tc>
          <w:tcPr>
            <w:tcW w:w="3960" w:type="dxa"/>
            <w:shd w:val="clear" w:color="auto" w:fill="auto"/>
            <w:vAlign w:val="bottom"/>
          </w:tcPr>
          <w:p w14:paraId="389843B5" w14:textId="77777777" w:rsidR="00813059" w:rsidRPr="00813059" w:rsidRDefault="00813059" w:rsidP="00086FF1">
            <w:pPr>
              <w:ind w:left="417" w:right="-72"/>
              <w:rPr>
                <w:rFonts w:ascii="Arial" w:eastAsia="Arial" w:hAnsi="Arial" w:cs="Arial"/>
                <w:b/>
                <w:color w:val="000000"/>
                <w:sz w:val="18"/>
                <w:szCs w:val="18"/>
              </w:rPr>
            </w:pPr>
          </w:p>
        </w:tc>
        <w:tc>
          <w:tcPr>
            <w:tcW w:w="1350" w:type="dxa"/>
            <w:tcBorders>
              <w:top w:val="single" w:sz="4" w:space="0" w:color="000000"/>
            </w:tcBorders>
            <w:shd w:val="clear" w:color="auto" w:fill="FAFAFA"/>
            <w:vAlign w:val="bottom"/>
          </w:tcPr>
          <w:p w14:paraId="446A3A57" w14:textId="77777777" w:rsidR="00813059" w:rsidRPr="00813059" w:rsidRDefault="00813059" w:rsidP="00E80FE9">
            <w:pPr>
              <w:ind w:right="-72"/>
              <w:jc w:val="right"/>
              <w:rPr>
                <w:rFonts w:ascii="Arial" w:eastAsia="Arial" w:hAnsi="Arial" w:cs="Arial"/>
                <w:sz w:val="18"/>
                <w:szCs w:val="18"/>
              </w:rPr>
            </w:pPr>
          </w:p>
        </w:tc>
        <w:tc>
          <w:tcPr>
            <w:tcW w:w="1350" w:type="dxa"/>
            <w:tcBorders>
              <w:top w:val="single" w:sz="4" w:space="0" w:color="auto"/>
            </w:tcBorders>
            <w:shd w:val="clear" w:color="auto" w:fill="auto"/>
            <w:vAlign w:val="bottom"/>
          </w:tcPr>
          <w:p w14:paraId="3A4CEF4D" w14:textId="77777777" w:rsidR="00813059" w:rsidRPr="00813059" w:rsidRDefault="00813059" w:rsidP="00E80FE9">
            <w:pPr>
              <w:ind w:right="-72"/>
              <w:jc w:val="right"/>
              <w:rPr>
                <w:rFonts w:ascii="Arial" w:eastAsia="Arial" w:hAnsi="Arial" w:cs="Arial"/>
                <w:sz w:val="18"/>
                <w:szCs w:val="18"/>
              </w:rPr>
            </w:pPr>
          </w:p>
        </w:tc>
        <w:tc>
          <w:tcPr>
            <w:tcW w:w="1395" w:type="dxa"/>
            <w:tcBorders>
              <w:top w:val="single" w:sz="4" w:space="0" w:color="auto"/>
            </w:tcBorders>
            <w:shd w:val="clear" w:color="auto" w:fill="FAFAFA"/>
            <w:vAlign w:val="bottom"/>
          </w:tcPr>
          <w:p w14:paraId="348532B1" w14:textId="77777777" w:rsidR="00813059" w:rsidRPr="00813059" w:rsidRDefault="00813059" w:rsidP="00E80FE9">
            <w:pPr>
              <w:ind w:right="-72"/>
              <w:jc w:val="right"/>
              <w:rPr>
                <w:rFonts w:ascii="Arial" w:eastAsia="Arial" w:hAnsi="Arial" w:cs="Arial"/>
                <w:sz w:val="18"/>
                <w:szCs w:val="18"/>
              </w:rPr>
            </w:pPr>
          </w:p>
        </w:tc>
        <w:tc>
          <w:tcPr>
            <w:tcW w:w="1425" w:type="dxa"/>
            <w:tcBorders>
              <w:top w:val="single" w:sz="4" w:space="0" w:color="auto"/>
            </w:tcBorders>
            <w:shd w:val="clear" w:color="auto" w:fill="auto"/>
            <w:vAlign w:val="bottom"/>
          </w:tcPr>
          <w:p w14:paraId="74F68258" w14:textId="77777777" w:rsidR="00813059" w:rsidRPr="00813059" w:rsidRDefault="00813059" w:rsidP="00E80FE9">
            <w:pPr>
              <w:ind w:right="-72"/>
              <w:jc w:val="right"/>
              <w:rPr>
                <w:rFonts w:ascii="Arial" w:eastAsia="Arial" w:hAnsi="Arial" w:cs="Arial"/>
                <w:sz w:val="18"/>
                <w:szCs w:val="18"/>
              </w:rPr>
            </w:pPr>
          </w:p>
        </w:tc>
      </w:tr>
      <w:tr w:rsidR="00813059" w:rsidRPr="00813059" w14:paraId="5D7F4E0F" w14:textId="77777777" w:rsidTr="00E80FE9">
        <w:trPr>
          <w:trHeight w:val="20"/>
        </w:trPr>
        <w:tc>
          <w:tcPr>
            <w:tcW w:w="3960" w:type="dxa"/>
            <w:shd w:val="clear" w:color="auto" w:fill="auto"/>
            <w:vAlign w:val="bottom"/>
          </w:tcPr>
          <w:p w14:paraId="27A492AA" w14:textId="119C5BA7" w:rsidR="00813059" w:rsidRPr="00813059" w:rsidRDefault="00813059" w:rsidP="00086FF1">
            <w:pPr>
              <w:ind w:left="417" w:right="-72"/>
              <w:rPr>
                <w:rFonts w:ascii="Arial" w:eastAsia="Arial" w:hAnsi="Arial" w:cs="Arial"/>
                <w:color w:val="000000"/>
                <w:sz w:val="18"/>
                <w:szCs w:val="18"/>
              </w:rPr>
            </w:pPr>
            <w:r w:rsidRPr="00813059">
              <w:rPr>
                <w:rFonts w:ascii="Arial" w:eastAsia="Arial" w:hAnsi="Arial" w:cs="Arial"/>
                <w:sz w:val="18"/>
                <w:szCs w:val="18"/>
              </w:rPr>
              <w:t>Debentures</w:t>
            </w:r>
          </w:p>
        </w:tc>
        <w:tc>
          <w:tcPr>
            <w:tcW w:w="1350" w:type="dxa"/>
            <w:shd w:val="clear" w:color="auto" w:fill="FAFAFA"/>
            <w:vAlign w:val="bottom"/>
          </w:tcPr>
          <w:p w14:paraId="6F9B38F4" w14:textId="2BC3552A" w:rsidR="00813059" w:rsidRPr="00813059" w:rsidRDefault="00813059" w:rsidP="00E80FE9">
            <w:pPr>
              <w:ind w:right="-72"/>
              <w:jc w:val="right"/>
              <w:rPr>
                <w:rFonts w:ascii="Arial" w:eastAsia="Arial" w:hAnsi="Arial" w:cs="Arial"/>
                <w:sz w:val="18"/>
                <w:szCs w:val="18"/>
              </w:rPr>
            </w:pPr>
            <w:r w:rsidRPr="00813059">
              <w:rPr>
                <w:rFonts w:ascii="Arial" w:eastAsia="Arial" w:hAnsi="Arial" w:cs="Arial"/>
                <w:sz w:val="18"/>
                <w:szCs w:val="18"/>
                <w:cs/>
              </w:rPr>
              <w:t>494</w:t>
            </w:r>
            <w:r w:rsidRPr="00813059">
              <w:rPr>
                <w:rFonts w:ascii="Arial" w:eastAsia="Arial" w:hAnsi="Arial" w:cs="Arial"/>
                <w:sz w:val="18"/>
                <w:szCs w:val="18"/>
              </w:rPr>
              <w:t>,</w:t>
            </w:r>
            <w:r w:rsidRPr="00813059">
              <w:rPr>
                <w:rFonts w:ascii="Arial" w:eastAsia="Arial" w:hAnsi="Arial" w:cs="Arial"/>
                <w:sz w:val="18"/>
                <w:szCs w:val="18"/>
                <w:cs/>
              </w:rPr>
              <w:t>811</w:t>
            </w:r>
            <w:r w:rsidRPr="00813059">
              <w:rPr>
                <w:rFonts w:ascii="Arial" w:eastAsia="Arial" w:hAnsi="Arial" w:cs="Arial"/>
                <w:sz w:val="18"/>
                <w:szCs w:val="18"/>
              </w:rPr>
              <w:t>,</w:t>
            </w:r>
            <w:r w:rsidRPr="00813059">
              <w:rPr>
                <w:rFonts w:ascii="Arial" w:eastAsia="Arial" w:hAnsi="Arial" w:cs="Arial"/>
                <w:sz w:val="18"/>
                <w:szCs w:val="18"/>
                <w:cs/>
              </w:rPr>
              <w:t>722</w:t>
            </w:r>
          </w:p>
        </w:tc>
        <w:tc>
          <w:tcPr>
            <w:tcW w:w="1350" w:type="dxa"/>
            <w:shd w:val="clear" w:color="auto" w:fill="auto"/>
            <w:vAlign w:val="bottom"/>
          </w:tcPr>
          <w:p w14:paraId="30E4E77F" w14:textId="602EB3B4" w:rsidR="00813059" w:rsidRPr="00813059" w:rsidRDefault="00813059" w:rsidP="00E80FE9">
            <w:pPr>
              <w:ind w:right="-72"/>
              <w:jc w:val="right"/>
              <w:rPr>
                <w:rFonts w:ascii="Arial" w:eastAsia="Arial" w:hAnsi="Arial" w:cs="Arial"/>
                <w:sz w:val="18"/>
                <w:szCs w:val="18"/>
              </w:rPr>
            </w:pPr>
            <w:r w:rsidRPr="00813059">
              <w:rPr>
                <w:rFonts w:ascii="Arial" w:eastAsia="Arial" w:hAnsi="Arial" w:cs="Arial"/>
                <w:sz w:val="18"/>
                <w:szCs w:val="18"/>
              </w:rPr>
              <w:t>-</w:t>
            </w:r>
          </w:p>
        </w:tc>
        <w:tc>
          <w:tcPr>
            <w:tcW w:w="1395" w:type="dxa"/>
            <w:shd w:val="clear" w:color="auto" w:fill="FAFAFA"/>
            <w:vAlign w:val="bottom"/>
          </w:tcPr>
          <w:p w14:paraId="5891BA8B" w14:textId="1E32403B" w:rsidR="00813059" w:rsidRPr="00813059" w:rsidRDefault="00813059" w:rsidP="00E80FE9">
            <w:pPr>
              <w:ind w:right="-72"/>
              <w:jc w:val="right"/>
              <w:rPr>
                <w:rFonts w:ascii="Arial" w:eastAsia="Arial" w:hAnsi="Arial" w:cs="Arial"/>
                <w:sz w:val="18"/>
                <w:szCs w:val="18"/>
              </w:rPr>
            </w:pPr>
            <w:r w:rsidRPr="00813059">
              <w:rPr>
                <w:rFonts w:ascii="Arial" w:eastAsia="Arial" w:hAnsi="Arial" w:cs="Arial"/>
                <w:sz w:val="18"/>
                <w:szCs w:val="18"/>
                <w:cs/>
              </w:rPr>
              <w:t>497</w:t>
            </w:r>
            <w:r w:rsidRPr="00813059">
              <w:rPr>
                <w:rFonts w:ascii="Arial" w:eastAsia="Arial" w:hAnsi="Arial" w:cs="Arial"/>
                <w:sz w:val="18"/>
                <w:szCs w:val="18"/>
              </w:rPr>
              <w:t>,</w:t>
            </w:r>
            <w:r w:rsidRPr="00813059">
              <w:rPr>
                <w:rFonts w:ascii="Arial" w:eastAsia="Arial" w:hAnsi="Arial" w:cs="Arial"/>
                <w:sz w:val="18"/>
                <w:szCs w:val="18"/>
                <w:cs/>
              </w:rPr>
              <w:t>132</w:t>
            </w:r>
            <w:r w:rsidRPr="00813059">
              <w:rPr>
                <w:rFonts w:ascii="Arial" w:eastAsia="Arial" w:hAnsi="Arial" w:cs="Arial"/>
                <w:sz w:val="18"/>
                <w:szCs w:val="18"/>
              </w:rPr>
              <w:t>,</w:t>
            </w:r>
            <w:r w:rsidRPr="00813059">
              <w:rPr>
                <w:rFonts w:ascii="Arial" w:eastAsia="Arial" w:hAnsi="Arial" w:cs="Arial"/>
                <w:sz w:val="18"/>
                <w:szCs w:val="18"/>
                <w:cs/>
              </w:rPr>
              <w:t>341</w:t>
            </w:r>
          </w:p>
        </w:tc>
        <w:tc>
          <w:tcPr>
            <w:tcW w:w="1425" w:type="dxa"/>
            <w:shd w:val="clear" w:color="auto" w:fill="auto"/>
            <w:vAlign w:val="bottom"/>
          </w:tcPr>
          <w:p w14:paraId="69AE444E" w14:textId="7EB34D6C" w:rsidR="00813059" w:rsidRPr="00813059" w:rsidRDefault="00813059" w:rsidP="00E80FE9">
            <w:pPr>
              <w:ind w:right="-72"/>
              <w:jc w:val="right"/>
              <w:rPr>
                <w:rFonts w:ascii="Arial" w:eastAsia="Arial" w:hAnsi="Arial" w:cs="Arial"/>
                <w:sz w:val="18"/>
                <w:szCs w:val="18"/>
              </w:rPr>
            </w:pPr>
            <w:r w:rsidRPr="00813059">
              <w:rPr>
                <w:rFonts w:ascii="Arial" w:eastAsia="Arial" w:hAnsi="Arial" w:cs="Arial"/>
                <w:sz w:val="18"/>
                <w:szCs w:val="18"/>
              </w:rPr>
              <w:t>-</w:t>
            </w:r>
          </w:p>
        </w:tc>
      </w:tr>
    </w:tbl>
    <w:p w14:paraId="486AAA90" w14:textId="3F1E2DC1" w:rsidR="00813059" w:rsidRDefault="00813059" w:rsidP="00086FF1">
      <w:pPr>
        <w:tabs>
          <w:tab w:val="left" w:pos="7380"/>
          <w:tab w:val="right" w:pos="8640"/>
        </w:tabs>
        <w:ind w:left="540"/>
        <w:rPr>
          <w:rFonts w:ascii="Arial" w:eastAsia="Arial" w:hAnsi="Arial" w:cs="Arial"/>
          <w:b/>
          <w:color w:val="CF4A02"/>
          <w:sz w:val="18"/>
          <w:szCs w:val="18"/>
        </w:rPr>
      </w:pPr>
    </w:p>
    <w:p w14:paraId="402B540F" w14:textId="77777777" w:rsidR="002B380A" w:rsidRDefault="002B380A" w:rsidP="00086FF1">
      <w:pPr>
        <w:ind w:left="540"/>
        <w:rPr>
          <w:rFonts w:ascii="Arial" w:eastAsia="Arial" w:hAnsi="Arial" w:cs="Arial"/>
          <w:spacing w:val="-4"/>
          <w:sz w:val="18"/>
          <w:szCs w:val="18"/>
        </w:rPr>
      </w:pPr>
      <w:r w:rsidRPr="00B876A7">
        <w:rPr>
          <w:rFonts w:ascii="Arial" w:eastAsia="Arial" w:hAnsi="Arial" w:cs="Arial"/>
          <w:sz w:val="18"/>
          <w:szCs w:val="18"/>
        </w:rPr>
        <w:t xml:space="preserve">The </w:t>
      </w:r>
      <w:r w:rsidRPr="00B876A7">
        <w:rPr>
          <w:rFonts w:ascii="Arial" w:eastAsia="Arial" w:hAnsi="Arial" w:cs="Arial"/>
          <w:spacing w:val="-4"/>
          <w:sz w:val="18"/>
          <w:szCs w:val="18"/>
        </w:rPr>
        <w:t xml:space="preserve">fair </w:t>
      </w:r>
      <w:r w:rsidRPr="00813059">
        <w:rPr>
          <w:rFonts w:ascii="Arial" w:eastAsia="Arial" w:hAnsi="Arial" w:cs="Arial"/>
          <w:spacing w:val="-4"/>
          <w:sz w:val="18"/>
          <w:szCs w:val="18"/>
        </w:rPr>
        <w:t>value is based</w:t>
      </w:r>
      <w:r w:rsidRPr="00B876A7">
        <w:rPr>
          <w:rFonts w:ascii="Arial" w:eastAsia="Arial" w:hAnsi="Arial" w:cs="Arial"/>
          <w:spacing w:val="-4"/>
          <w:sz w:val="18"/>
          <w:szCs w:val="18"/>
        </w:rPr>
        <w:t xml:space="preserve"> on future cash flow according to loan contract using a discount rate based upon the borrowing rate which the company expect to pay as date of statement of financial position and are within level 2 of the fair value hierarchy.</w:t>
      </w:r>
    </w:p>
    <w:p w14:paraId="19CF2E85" w14:textId="65A3F009" w:rsidR="00086FF1" w:rsidRDefault="00086FF1">
      <w:pPr>
        <w:rPr>
          <w:rFonts w:ascii="Arial" w:eastAsia="Arial" w:hAnsi="Arial" w:cs="Arial"/>
          <w:sz w:val="18"/>
          <w:szCs w:val="18"/>
        </w:rPr>
      </w:pPr>
      <w:r>
        <w:rPr>
          <w:rFonts w:ascii="Arial" w:eastAsia="Arial" w:hAnsi="Arial" w:cs="Arial"/>
          <w:sz w:val="18"/>
          <w:szCs w:val="18"/>
        </w:rPr>
        <w:br w:type="page"/>
      </w:r>
    </w:p>
    <w:p w14:paraId="52988275" w14:textId="4CA589CE" w:rsidR="007A5A72" w:rsidRPr="00B876A7" w:rsidRDefault="002A7965">
      <w:pPr>
        <w:tabs>
          <w:tab w:val="left" w:pos="7380"/>
          <w:tab w:val="right" w:pos="8640"/>
        </w:tabs>
        <w:ind w:left="540" w:hanging="540"/>
        <w:rPr>
          <w:rFonts w:ascii="Arial" w:eastAsia="Arial" w:hAnsi="Arial" w:cs="Arial"/>
          <w:b/>
          <w:color w:val="CF4A02"/>
          <w:sz w:val="18"/>
          <w:szCs w:val="18"/>
        </w:rPr>
      </w:pPr>
      <w:r w:rsidRPr="00B876A7">
        <w:rPr>
          <w:rFonts w:ascii="Arial" w:eastAsia="Arial" w:hAnsi="Arial" w:cs="Arial"/>
          <w:b/>
          <w:color w:val="CF4A02"/>
          <w:sz w:val="18"/>
          <w:szCs w:val="18"/>
        </w:rPr>
        <w:lastRenderedPageBreak/>
        <w:t>2</w:t>
      </w:r>
      <w:r w:rsidR="00AA6F42">
        <w:rPr>
          <w:rFonts w:ascii="Arial" w:eastAsia="Arial" w:hAnsi="Arial" w:cs="Arial"/>
          <w:b/>
          <w:color w:val="CF4A02"/>
          <w:sz w:val="18"/>
          <w:szCs w:val="18"/>
        </w:rPr>
        <w:t>0</w:t>
      </w:r>
      <w:r w:rsidR="0032140B" w:rsidRPr="00B876A7">
        <w:rPr>
          <w:rFonts w:ascii="Arial" w:eastAsia="Arial" w:hAnsi="Arial" w:cs="Arial"/>
          <w:b/>
          <w:color w:val="CF4A02"/>
          <w:sz w:val="18"/>
          <w:szCs w:val="18"/>
        </w:rPr>
        <w:t>.</w:t>
      </w:r>
      <w:r w:rsidR="004E28B9">
        <w:rPr>
          <w:rFonts w:ascii="Arial" w:eastAsia="Arial" w:hAnsi="Arial" w:cs="Arial"/>
          <w:b/>
          <w:color w:val="CF4A02"/>
          <w:sz w:val="18"/>
          <w:szCs w:val="18"/>
        </w:rPr>
        <w:t>5</w:t>
      </w:r>
      <w:r w:rsidR="0032140B" w:rsidRPr="00B876A7">
        <w:rPr>
          <w:rFonts w:ascii="Arial" w:eastAsia="Arial" w:hAnsi="Arial" w:cs="Arial"/>
          <w:b/>
          <w:color w:val="CF4A02"/>
          <w:sz w:val="18"/>
          <w:szCs w:val="18"/>
        </w:rPr>
        <w:tab/>
        <w:t>Reconciliation of liabilities arising from financing activities</w:t>
      </w:r>
    </w:p>
    <w:p w14:paraId="3FD19167" w14:textId="77777777" w:rsidR="007A5A72" w:rsidRPr="00B876A7" w:rsidRDefault="007A5A72" w:rsidP="00755620">
      <w:pPr>
        <w:rPr>
          <w:rFonts w:ascii="Arial" w:eastAsia="Arial" w:hAnsi="Arial" w:cs="Arial"/>
          <w:sz w:val="18"/>
          <w:szCs w:val="18"/>
        </w:rPr>
      </w:pPr>
    </w:p>
    <w:tbl>
      <w:tblPr>
        <w:tblStyle w:val="afffffffffff7"/>
        <w:tblW w:w="9551" w:type="dxa"/>
        <w:tblInd w:w="-90" w:type="dxa"/>
        <w:tblLayout w:type="fixed"/>
        <w:tblLook w:val="0000" w:firstRow="0" w:lastRow="0" w:firstColumn="0" w:lastColumn="0" w:noHBand="0" w:noVBand="0"/>
      </w:tblPr>
      <w:tblGrid>
        <w:gridCol w:w="3571"/>
        <w:gridCol w:w="1170"/>
        <w:gridCol w:w="1260"/>
        <w:gridCol w:w="1210"/>
        <w:gridCol w:w="1170"/>
        <w:gridCol w:w="1170"/>
      </w:tblGrid>
      <w:tr w:rsidR="007A5A72" w:rsidRPr="00DD7724" w14:paraId="5E381628" w14:textId="77777777" w:rsidTr="00755620">
        <w:trPr>
          <w:trHeight w:val="144"/>
        </w:trPr>
        <w:tc>
          <w:tcPr>
            <w:tcW w:w="3571" w:type="dxa"/>
            <w:vAlign w:val="bottom"/>
          </w:tcPr>
          <w:p w14:paraId="65C40085" w14:textId="77777777" w:rsidR="007A5A72" w:rsidRPr="00DD7724" w:rsidRDefault="007A5A72" w:rsidP="00755620">
            <w:pPr>
              <w:spacing w:before="0" w:after="0"/>
              <w:ind w:left="519" w:right="-127"/>
              <w:rPr>
                <w:sz w:val="16"/>
                <w:szCs w:val="16"/>
              </w:rPr>
            </w:pPr>
          </w:p>
        </w:tc>
        <w:tc>
          <w:tcPr>
            <w:tcW w:w="1170" w:type="dxa"/>
            <w:tcBorders>
              <w:top w:val="single" w:sz="4" w:space="0" w:color="auto"/>
            </w:tcBorders>
            <w:shd w:val="clear" w:color="auto" w:fill="auto"/>
            <w:vAlign w:val="bottom"/>
          </w:tcPr>
          <w:p w14:paraId="2B54E1EF" w14:textId="77777777" w:rsidR="007A5A72" w:rsidRPr="00DD7724" w:rsidRDefault="007A5A72" w:rsidP="00755620">
            <w:pPr>
              <w:spacing w:before="0" w:after="0"/>
              <w:ind w:right="-72"/>
              <w:jc w:val="right"/>
              <w:rPr>
                <w:b/>
                <w:color w:val="000000"/>
                <w:sz w:val="16"/>
                <w:szCs w:val="16"/>
              </w:rPr>
            </w:pPr>
          </w:p>
        </w:tc>
        <w:tc>
          <w:tcPr>
            <w:tcW w:w="1260" w:type="dxa"/>
            <w:tcBorders>
              <w:top w:val="single" w:sz="4" w:space="0" w:color="auto"/>
            </w:tcBorders>
            <w:shd w:val="clear" w:color="auto" w:fill="auto"/>
            <w:vAlign w:val="bottom"/>
          </w:tcPr>
          <w:p w14:paraId="726C4BB6" w14:textId="77777777" w:rsidR="007A5A72" w:rsidRPr="00DD7724" w:rsidRDefault="007A5A72" w:rsidP="00755620">
            <w:pPr>
              <w:spacing w:before="0" w:after="0"/>
              <w:ind w:right="-72"/>
              <w:jc w:val="right"/>
              <w:rPr>
                <w:b/>
                <w:color w:val="000000"/>
                <w:sz w:val="16"/>
                <w:szCs w:val="16"/>
              </w:rPr>
            </w:pPr>
          </w:p>
        </w:tc>
        <w:tc>
          <w:tcPr>
            <w:tcW w:w="2380" w:type="dxa"/>
            <w:gridSpan w:val="2"/>
            <w:tcBorders>
              <w:top w:val="single" w:sz="4" w:space="0" w:color="auto"/>
              <w:bottom w:val="single" w:sz="4" w:space="0" w:color="auto"/>
            </w:tcBorders>
            <w:shd w:val="clear" w:color="auto" w:fill="auto"/>
          </w:tcPr>
          <w:p w14:paraId="3FA186AB" w14:textId="77777777" w:rsidR="007A5A72" w:rsidRPr="00DD7724" w:rsidRDefault="0032140B" w:rsidP="00755620">
            <w:pPr>
              <w:spacing w:before="0" w:after="0"/>
              <w:ind w:right="-72"/>
              <w:jc w:val="center"/>
              <w:rPr>
                <w:color w:val="000000"/>
                <w:sz w:val="16"/>
                <w:szCs w:val="16"/>
              </w:rPr>
            </w:pPr>
            <w:r w:rsidRPr="00DD7724">
              <w:rPr>
                <w:b/>
                <w:color w:val="000000"/>
                <w:sz w:val="16"/>
                <w:szCs w:val="16"/>
              </w:rPr>
              <w:t>Non-cash changes</w:t>
            </w:r>
          </w:p>
        </w:tc>
        <w:tc>
          <w:tcPr>
            <w:tcW w:w="1170" w:type="dxa"/>
            <w:tcBorders>
              <w:top w:val="single" w:sz="4" w:space="0" w:color="auto"/>
            </w:tcBorders>
            <w:shd w:val="clear" w:color="auto" w:fill="auto"/>
            <w:vAlign w:val="bottom"/>
          </w:tcPr>
          <w:p w14:paraId="32B82A36" w14:textId="77777777" w:rsidR="007A5A72" w:rsidRPr="00DD7724" w:rsidRDefault="007A5A72" w:rsidP="00755620">
            <w:pPr>
              <w:spacing w:before="0" w:after="0"/>
              <w:ind w:right="-72"/>
              <w:jc w:val="right"/>
              <w:rPr>
                <w:color w:val="000000"/>
                <w:sz w:val="16"/>
                <w:szCs w:val="16"/>
              </w:rPr>
            </w:pPr>
          </w:p>
        </w:tc>
      </w:tr>
      <w:tr w:rsidR="007A5A72" w:rsidRPr="00DD7724" w14:paraId="3EFC6438" w14:textId="77777777" w:rsidTr="00755620">
        <w:tc>
          <w:tcPr>
            <w:tcW w:w="3571" w:type="dxa"/>
            <w:vAlign w:val="bottom"/>
          </w:tcPr>
          <w:p w14:paraId="28B6F3BE" w14:textId="77777777" w:rsidR="007A5A72" w:rsidRPr="00DD7724" w:rsidRDefault="007A5A72" w:rsidP="00755620">
            <w:pPr>
              <w:spacing w:before="0" w:after="0"/>
              <w:ind w:left="519" w:right="-127"/>
              <w:rPr>
                <w:sz w:val="16"/>
                <w:szCs w:val="16"/>
              </w:rPr>
            </w:pPr>
          </w:p>
        </w:tc>
        <w:tc>
          <w:tcPr>
            <w:tcW w:w="1170" w:type="dxa"/>
            <w:shd w:val="clear" w:color="auto" w:fill="auto"/>
            <w:vAlign w:val="bottom"/>
          </w:tcPr>
          <w:p w14:paraId="0DB1997E" w14:textId="77777777" w:rsidR="007A5A72" w:rsidRPr="00DD7724" w:rsidRDefault="007A5A72" w:rsidP="00755620">
            <w:pPr>
              <w:spacing w:before="0" w:after="0"/>
              <w:ind w:right="-72"/>
              <w:jc w:val="right"/>
              <w:rPr>
                <w:b/>
                <w:color w:val="000000"/>
                <w:sz w:val="16"/>
                <w:szCs w:val="16"/>
              </w:rPr>
            </w:pPr>
          </w:p>
        </w:tc>
        <w:tc>
          <w:tcPr>
            <w:tcW w:w="1260" w:type="dxa"/>
            <w:shd w:val="clear" w:color="auto" w:fill="auto"/>
            <w:vAlign w:val="bottom"/>
          </w:tcPr>
          <w:p w14:paraId="715A259A" w14:textId="77777777" w:rsidR="007A5A72" w:rsidRPr="00DD7724" w:rsidRDefault="007A5A72" w:rsidP="00755620">
            <w:pPr>
              <w:spacing w:before="0" w:after="0"/>
              <w:ind w:right="-72"/>
              <w:jc w:val="right"/>
              <w:rPr>
                <w:b/>
                <w:color w:val="000000"/>
                <w:sz w:val="16"/>
                <w:szCs w:val="16"/>
              </w:rPr>
            </w:pPr>
          </w:p>
        </w:tc>
        <w:tc>
          <w:tcPr>
            <w:tcW w:w="1210" w:type="dxa"/>
            <w:tcBorders>
              <w:top w:val="single" w:sz="4" w:space="0" w:color="auto"/>
            </w:tcBorders>
            <w:shd w:val="clear" w:color="auto" w:fill="auto"/>
          </w:tcPr>
          <w:p w14:paraId="2A6172F1" w14:textId="77777777" w:rsidR="007A5A72" w:rsidRPr="00DD7724" w:rsidRDefault="007A5A72" w:rsidP="00755620">
            <w:pPr>
              <w:spacing w:before="0" w:after="0"/>
              <w:ind w:right="-72"/>
              <w:jc w:val="right"/>
              <w:rPr>
                <w:color w:val="000000"/>
                <w:sz w:val="16"/>
                <w:szCs w:val="16"/>
              </w:rPr>
            </w:pPr>
          </w:p>
        </w:tc>
        <w:tc>
          <w:tcPr>
            <w:tcW w:w="1170" w:type="dxa"/>
            <w:tcBorders>
              <w:top w:val="single" w:sz="4" w:space="0" w:color="auto"/>
            </w:tcBorders>
            <w:shd w:val="clear" w:color="auto" w:fill="auto"/>
          </w:tcPr>
          <w:p w14:paraId="778353E6" w14:textId="77777777" w:rsidR="007A5A72" w:rsidRPr="00DD7724" w:rsidRDefault="0032140B" w:rsidP="00755620">
            <w:pPr>
              <w:spacing w:before="0" w:after="0"/>
              <w:ind w:right="-72"/>
              <w:jc w:val="right"/>
              <w:rPr>
                <w:b/>
                <w:color w:val="000000"/>
                <w:sz w:val="16"/>
                <w:szCs w:val="16"/>
              </w:rPr>
            </w:pPr>
            <w:r w:rsidRPr="00DD7724">
              <w:rPr>
                <w:b/>
                <w:color w:val="000000"/>
                <w:sz w:val="16"/>
                <w:szCs w:val="16"/>
              </w:rPr>
              <w:t>- payable</w:t>
            </w:r>
          </w:p>
        </w:tc>
        <w:tc>
          <w:tcPr>
            <w:tcW w:w="1170" w:type="dxa"/>
            <w:shd w:val="clear" w:color="auto" w:fill="auto"/>
            <w:vAlign w:val="bottom"/>
          </w:tcPr>
          <w:p w14:paraId="0436A248" w14:textId="77777777" w:rsidR="007A5A72" w:rsidRPr="00DD7724" w:rsidRDefault="007A5A72" w:rsidP="00755620">
            <w:pPr>
              <w:spacing w:before="0" w:after="0"/>
              <w:ind w:right="-72"/>
              <w:jc w:val="right"/>
              <w:rPr>
                <w:color w:val="000000"/>
                <w:sz w:val="16"/>
                <w:szCs w:val="16"/>
              </w:rPr>
            </w:pPr>
          </w:p>
        </w:tc>
      </w:tr>
      <w:tr w:rsidR="007A5A72" w:rsidRPr="00DD7724" w14:paraId="0ED29C4D" w14:textId="77777777" w:rsidTr="00755620">
        <w:trPr>
          <w:trHeight w:val="85"/>
        </w:trPr>
        <w:tc>
          <w:tcPr>
            <w:tcW w:w="3571" w:type="dxa"/>
            <w:vAlign w:val="bottom"/>
          </w:tcPr>
          <w:p w14:paraId="739D9DCB" w14:textId="77777777" w:rsidR="007A5A72" w:rsidRPr="00DD7724" w:rsidRDefault="007A5A72" w:rsidP="00755620">
            <w:pPr>
              <w:spacing w:before="0" w:after="0"/>
              <w:ind w:left="519" w:right="-127"/>
              <w:rPr>
                <w:sz w:val="16"/>
                <w:szCs w:val="16"/>
              </w:rPr>
            </w:pPr>
          </w:p>
        </w:tc>
        <w:tc>
          <w:tcPr>
            <w:tcW w:w="1170" w:type="dxa"/>
            <w:shd w:val="clear" w:color="auto" w:fill="auto"/>
            <w:vAlign w:val="bottom"/>
          </w:tcPr>
          <w:p w14:paraId="00BB72B4" w14:textId="77777777" w:rsidR="007A5A72" w:rsidRPr="00DD7724" w:rsidRDefault="007A5A72" w:rsidP="00755620">
            <w:pPr>
              <w:spacing w:before="0" w:after="0"/>
              <w:ind w:right="-72"/>
              <w:jc w:val="right"/>
              <w:rPr>
                <w:color w:val="000000"/>
                <w:sz w:val="16"/>
                <w:szCs w:val="16"/>
              </w:rPr>
            </w:pPr>
          </w:p>
        </w:tc>
        <w:tc>
          <w:tcPr>
            <w:tcW w:w="1260" w:type="dxa"/>
            <w:shd w:val="clear" w:color="auto" w:fill="auto"/>
            <w:vAlign w:val="bottom"/>
          </w:tcPr>
          <w:p w14:paraId="322C23E8" w14:textId="77777777" w:rsidR="007A5A72" w:rsidRPr="00DD7724" w:rsidRDefault="007A5A72" w:rsidP="00755620">
            <w:pPr>
              <w:spacing w:before="0" w:after="0"/>
              <w:ind w:right="-72"/>
              <w:jc w:val="right"/>
              <w:rPr>
                <w:color w:val="000000"/>
                <w:sz w:val="16"/>
                <w:szCs w:val="16"/>
              </w:rPr>
            </w:pPr>
          </w:p>
        </w:tc>
        <w:tc>
          <w:tcPr>
            <w:tcW w:w="1210" w:type="dxa"/>
            <w:shd w:val="clear" w:color="auto" w:fill="auto"/>
          </w:tcPr>
          <w:p w14:paraId="626A3DD1" w14:textId="77777777" w:rsidR="007A5A72" w:rsidRPr="00DD7724" w:rsidRDefault="0032140B" w:rsidP="00755620">
            <w:pPr>
              <w:spacing w:before="0" w:after="0"/>
              <w:ind w:left="-79" w:right="-72"/>
              <w:jc w:val="right"/>
              <w:rPr>
                <w:b/>
                <w:color w:val="000000"/>
                <w:sz w:val="16"/>
                <w:szCs w:val="16"/>
              </w:rPr>
            </w:pPr>
            <w:r w:rsidRPr="00DD7724">
              <w:rPr>
                <w:b/>
                <w:color w:val="000000"/>
                <w:sz w:val="16"/>
                <w:szCs w:val="16"/>
              </w:rPr>
              <w:t>- amortisation</w:t>
            </w:r>
          </w:p>
        </w:tc>
        <w:tc>
          <w:tcPr>
            <w:tcW w:w="1170" w:type="dxa"/>
            <w:shd w:val="clear" w:color="auto" w:fill="auto"/>
          </w:tcPr>
          <w:p w14:paraId="20D26BA8" w14:textId="77777777" w:rsidR="007A5A72" w:rsidRPr="00DD7724" w:rsidRDefault="0032140B" w:rsidP="00755620">
            <w:pPr>
              <w:spacing w:before="0" w:after="0"/>
              <w:ind w:right="-72"/>
              <w:jc w:val="right"/>
              <w:rPr>
                <w:b/>
                <w:color w:val="000000"/>
                <w:sz w:val="16"/>
                <w:szCs w:val="16"/>
              </w:rPr>
            </w:pPr>
            <w:r w:rsidRPr="00DD7724">
              <w:rPr>
                <w:b/>
                <w:color w:val="000000"/>
                <w:sz w:val="16"/>
                <w:szCs w:val="16"/>
              </w:rPr>
              <w:t xml:space="preserve">arising from </w:t>
            </w:r>
          </w:p>
        </w:tc>
        <w:tc>
          <w:tcPr>
            <w:tcW w:w="1170" w:type="dxa"/>
            <w:shd w:val="clear" w:color="auto" w:fill="auto"/>
            <w:vAlign w:val="bottom"/>
          </w:tcPr>
          <w:p w14:paraId="4378DD67" w14:textId="77777777" w:rsidR="007A5A72" w:rsidRPr="00DD7724" w:rsidRDefault="007A5A72" w:rsidP="00755620">
            <w:pPr>
              <w:spacing w:before="0" w:after="0"/>
              <w:ind w:right="-72"/>
              <w:jc w:val="right"/>
              <w:rPr>
                <w:color w:val="000000"/>
                <w:sz w:val="16"/>
                <w:szCs w:val="16"/>
              </w:rPr>
            </w:pPr>
          </w:p>
        </w:tc>
      </w:tr>
      <w:tr w:rsidR="007A5A72" w:rsidRPr="00DD7724" w14:paraId="0B461CB3" w14:textId="77777777" w:rsidTr="00755620">
        <w:tc>
          <w:tcPr>
            <w:tcW w:w="3571" w:type="dxa"/>
            <w:vAlign w:val="bottom"/>
          </w:tcPr>
          <w:p w14:paraId="40C2EE52" w14:textId="77777777" w:rsidR="007A5A72" w:rsidRPr="00DD7724" w:rsidRDefault="007A5A72" w:rsidP="00755620">
            <w:pPr>
              <w:spacing w:before="0" w:after="0"/>
              <w:ind w:left="519" w:right="-127"/>
              <w:rPr>
                <w:sz w:val="16"/>
                <w:szCs w:val="16"/>
              </w:rPr>
            </w:pPr>
          </w:p>
        </w:tc>
        <w:tc>
          <w:tcPr>
            <w:tcW w:w="1170" w:type="dxa"/>
            <w:shd w:val="clear" w:color="auto" w:fill="auto"/>
            <w:vAlign w:val="bottom"/>
          </w:tcPr>
          <w:p w14:paraId="113D8A0C" w14:textId="77777777" w:rsidR="007A5A72" w:rsidRPr="00DD7724" w:rsidRDefault="0032140B" w:rsidP="00755620">
            <w:pPr>
              <w:spacing w:before="0" w:after="0"/>
              <w:ind w:right="-72"/>
              <w:jc w:val="right"/>
              <w:rPr>
                <w:color w:val="000000"/>
                <w:sz w:val="16"/>
                <w:szCs w:val="16"/>
              </w:rPr>
            </w:pPr>
            <w:r w:rsidRPr="00DD7724">
              <w:rPr>
                <w:b/>
                <w:color w:val="000000"/>
                <w:sz w:val="16"/>
                <w:szCs w:val="16"/>
              </w:rPr>
              <w:t>1 January</w:t>
            </w:r>
          </w:p>
        </w:tc>
        <w:tc>
          <w:tcPr>
            <w:tcW w:w="1260" w:type="dxa"/>
            <w:shd w:val="clear" w:color="auto" w:fill="auto"/>
            <w:vAlign w:val="bottom"/>
          </w:tcPr>
          <w:p w14:paraId="00E5A210" w14:textId="77777777" w:rsidR="007A5A72" w:rsidRPr="00DD7724" w:rsidRDefault="0032140B" w:rsidP="00755620">
            <w:pPr>
              <w:spacing w:before="0" w:after="0"/>
              <w:ind w:right="-72"/>
              <w:jc w:val="right"/>
              <w:rPr>
                <w:color w:val="000000"/>
                <w:sz w:val="16"/>
                <w:szCs w:val="16"/>
              </w:rPr>
            </w:pPr>
            <w:r w:rsidRPr="00DD7724">
              <w:rPr>
                <w:b/>
                <w:color w:val="000000"/>
                <w:sz w:val="16"/>
                <w:szCs w:val="16"/>
              </w:rPr>
              <w:t>Net</w:t>
            </w:r>
          </w:p>
        </w:tc>
        <w:tc>
          <w:tcPr>
            <w:tcW w:w="1210" w:type="dxa"/>
            <w:shd w:val="clear" w:color="auto" w:fill="auto"/>
          </w:tcPr>
          <w:p w14:paraId="04870008" w14:textId="77777777" w:rsidR="007A5A72" w:rsidRPr="00DD7724" w:rsidRDefault="0032140B" w:rsidP="00755620">
            <w:pPr>
              <w:spacing w:before="0" w:after="0"/>
              <w:ind w:right="-72"/>
              <w:jc w:val="right"/>
              <w:rPr>
                <w:color w:val="000000"/>
                <w:sz w:val="16"/>
                <w:szCs w:val="16"/>
              </w:rPr>
            </w:pPr>
            <w:r w:rsidRPr="00DD7724">
              <w:rPr>
                <w:b/>
                <w:color w:val="000000"/>
                <w:sz w:val="16"/>
                <w:szCs w:val="16"/>
              </w:rPr>
              <w:t>of prepaid</w:t>
            </w:r>
          </w:p>
        </w:tc>
        <w:tc>
          <w:tcPr>
            <w:tcW w:w="1170" w:type="dxa"/>
            <w:shd w:val="clear" w:color="auto" w:fill="auto"/>
          </w:tcPr>
          <w:p w14:paraId="4A18D992" w14:textId="77777777" w:rsidR="007A5A72" w:rsidRPr="00DD7724" w:rsidRDefault="0032140B" w:rsidP="00755620">
            <w:pPr>
              <w:spacing w:before="0" w:after="0"/>
              <w:ind w:right="-72"/>
              <w:jc w:val="right"/>
              <w:rPr>
                <w:b/>
                <w:color w:val="000000"/>
                <w:sz w:val="16"/>
                <w:szCs w:val="16"/>
              </w:rPr>
            </w:pPr>
            <w:r w:rsidRPr="00DD7724">
              <w:rPr>
                <w:b/>
                <w:color w:val="000000"/>
                <w:sz w:val="16"/>
                <w:szCs w:val="16"/>
              </w:rPr>
              <w:t>lease</w:t>
            </w:r>
          </w:p>
        </w:tc>
        <w:tc>
          <w:tcPr>
            <w:tcW w:w="1170" w:type="dxa"/>
            <w:shd w:val="clear" w:color="auto" w:fill="auto"/>
            <w:vAlign w:val="bottom"/>
          </w:tcPr>
          <w:p w14:paraId="365F90E3" w14:textId="77777777" w:rsidR="007A5A72" w:rsidRPr="00DD7724" w:rsidRDefault="0032140B" w:rsidP="00755620">
            <w:pPr>
              <w:spacing w:before="0" w:after="0"/>
              <w:ind w:right="-72"/>
              <w:jc w:val="right"/>
              <w:rPr>
                <w:color w:val="000000"/>
                <w:sz w:val="16"/>
                <w:szCs w:val="16"/>
              </w:rPr>
            </w:pPr>
            <w:r w:rsidRPr="00DD7724">
              <w:rPr>
                <w:b/>
                <w:color w:val="000000"/>
                <w:sz w:val="16"/>
                <w:szCs w:val="16"/>
              </w:rPr>
              <w:t>31 December</w:t>
            </w:r>
          </w:p>
        </w:tc>
      </w:tr>
      <w:tr w:rsidR="007A5A72" w:rsidRPr="00DD7724" w14:paraId="2C984EE0" w14:textId="77777777" w:rsidTr="00755620">
        <w:tc>
          <w:tcPr>
            <w:tcW w:w="3571" w:type="dxa"/>
            <w:vAlign w:val="bottom"/>
          </w:tcPr>
          <w:p w14:paraId="1BC7B667" w14:textId="77777777" w:rsidR="007A5A72" w:rsidRPr="00DD7724" w:rsidRDefault="007A5A72" w:rsidP="00755620">
            <w:pPr>
              <w:spacing w:before="0" w:after="0"/>
              <w:ind w:left="519" w:right="-127"/>
              <w:rPr>
                <w:sz w:val="16"/>
                <w:szCs w:val="16"/>
              </w:rPr>
            </w:pPr>
          </w:p>
        </w:tc>
        <w:tc>
          <w:tcPr>
            <w:tcW w:w="1170" w:type="dxa"/>
            <w:shd w:val="clear" w:color="auto" w:fill="auto"/>
            <w:vAlign w:val="bottom"/>
          </w:tcPr>
          <w:p w14:paraId="57AD49CF" w14:textId="1CCFB63E" w:rsidR="007A5A72" w:rsidRPr="00DD7724" w:rsidRDefault="0032140B" w:rsidP="00755620">
            <w:pPr>
              <w:spacing w:before="0" w:after="0"/>
              <w:ind w:right="-72"/>
              <w:jc w:val="right"/>
              <w:rPr>
                <w:color w:val="000000"/>
                <w:sz w:val="16"/>
                <w:szCs w:val="16"/>
              </w:rPr>
            </w:pPr>
            <w:r w:rsidRPr="00DD7724">
              <w:rPr>
                <w:b/>
                <w:color w:val="000000"/>
                <w:sz w:val="16"/>
                <w:szCs w:val="16"/>
              </w:rPr>
              <w:t>202</w:t>
            </w:r>
            <w:r w:rsidR="00DB2A55" w:rsidRPr="00DD7724">
              <w:rPr>
                <w:b/>
                <w:color w:val="000000"/>
                <w:sz w:val="16"/>
                <w:szCs w:val="16"/>
              </w:rPr>
              <w:t>2</w:t>
            </w:r>
          </w:p>
        </w:tc>
        <w:tc>
          <w:tcPr>
            <w:tcW w:w="1260" w:type="dxa"/>
            <w:shd w:val="clear" w:color="auto" w:fill="auto"/>
            <w:vAlign w:val="bottom"/>
          </w:tcPr>
          <w:p w14:paraId="2DF5737A" w14:textId="77777777" w:rsidR="007A5A72" w:rsidRPr="00DD7724" w:rsidRDefault="0032140B" w:rsidP="00755620">
            <w:pPr>
              <w:spacing w:before="0" w:after="0"/>
              <w:ind w:right="-72"/>
              <w:jc w:val="right"/>
              <w:rPr>
                <w:color w:val="000000"/>
                <w:sz w:val="16"/>
                <w:szCs w:val="16"/>
              </w:rPr>
            </w:pPr>
            <w:r w:rsidRPr="00DD7724">
              <w:rPr>
                <w:b/>
                <w:color w:val="000000"/>
                <w:sz w:val="16"/>
                <w:szCs w:val="16"/>
              </w:rPr>
              <w:t>cash flow</w:t>
            </w:r>
          </w:p>
        </w:tc>
        <w:tc>
          <w:tcPr>
            <w:tcW w:w="1210" w:type="dxa"/>
            <w:shd w:val="clear" w:color="auto" w:fill="auto"/>
          </w:tcPr>
          <w:p w14:paraId="3C5BCAAA" w14:textId="77777777" w:rsidR="007A5A72" w:rsidRPr="00DD7724" w:rsidRDefault="0032140B" w:rsidP="00755620">
            <w:pPr>
              <w:spacing w:before="0" w:after="0"/>
              <w:ind w:right="-72"/>
              <w:jc w:val="right"/>
              <w:rPr>
                <w:color w:val="000000"/>
                <w:sz w:val="16"/>
                <w:szCs w:val="16"/>
              </w:rPr>
            </w:pPr>
            <w:r w:rsidRPr="00DD7724">
              <w:rPr>
                <w:b/>
                <w:color w:val="000000"/>
                <w:sz w:val="16"/>
                <w:szCs w:val="16"/>
              </w:rPr>
              <w:t>front end fee</w:t>
            </w:r>
          </w:p>
        </w:tc>
        <w:tc>
          <w:tcPr>
            <w:tcW w:w="1170" w:type="dxa"/>
            <w:shd w:val="clear" w:color="auto" w:fill="auto"/>
          </w:tcPr>
          <w:p w14:paraId="287AB034" w14:textId="77777777" w:rsidR="007A5A72" w:rsidRPr="00DD7724" w:rsidRDefault="0032140B" w:rsidP="00755620">
            <w:pPr>
              <w:spacing w:before="0" w:after="0"/>
              <w:ind w:right="-72"/>
              <w:jc w:val="right"/>
              <w:rPr>
                <w:b/>
                <w:color w:val="000000"/>
                <w:sz w:val="16"/>
                <w:szCs w:val="16"/>
              </w:rPr>
            </w:pPr>
            <w:r w:rsidRPr="00DD7724">
              <w:rPr>
                <w:b/>
                <w:color w:val="000000"/>
                <w:sz w:val="16"/>
                <w:szCs w:val="16"/>
              </w:rPr>
              <w:t>agreement</w:t>
            </w:r>
          </w:p>
        </w:tc>
        <w:tc>
          <w:tcPr>
            <w:tcW w:w="1170" w:type="dxa"/>
            <w:shd w:val="clear" w:color="auto" w:fill="auto"/>
            <w:vAlign w:val="bottom"/>
          </w:tcPr>
          <w:p w14:paraId="05C68992" w14:textId="7906B419" w:rsidR="007A5A72" w:rsidRPr="00DD7724" w:rsidRDefault="0032140B" w:rsidP="00755620">
            <w:pPr>
              <w:spacing w:before="0" w:after="0"/>
              <w:ind w:right="-72"/>
              <w:jc w:val="right"/>
              <w:rPr>
                <w:color w:val="000000"/>
                <w:sz w:val="16"/>
                <w:szCs w:val="16"/>
              </w:rPr>
            </w:pPr>
            <w:r w:rsidRPr="00DD7724">
              <w:rPr>
                <w:b/>
                <w:color w:val="000000"/>
                <w:sz w:val="16"/>
                <w:szCs w:val="16"/>
              </w:rPr>
              <w:t>202</w:t>
            </w:r>
            <w:r w:rsidR="00DB2A55" w:rsidRPr="00DD7724">
              <w:rPr>
                <w:b/>
                <w:color w:val="000000"/>
                <w:sz w:val="16"/>
                <w:szCs w:val="16"/>
              </w:rPr>
              <w:t>2</w:t>
            </w:r>
          </w:p>
        </w:tc>
      </w:tr>
      <w:tr w:rsidR="007A5A72" w:rsidRPr="00DD7724" w14:paraId="495D5627" w14:textId="77777777" w:rsidTr="00755620">
        <w:tc>
          <w:tcPr>
            <w:tcW w:w="3571" w:type="dxa"/>
            <w:vAlign w:val="bottom"/>
          </w:tcPr>
          <w:p w14:paraId="6A16C0FD" w14:textId="77777777" w:rsidR="007A5A72" w:rsidRPr="00DD7724" w:rsidRDefault="007A5A72" w:rsidP="00755620">
            <w:pPr>
              <w:spacing w:before="0" w:after="0"/>
              <w:ind w:left="519" w:right="-127"/>
              <w:rPr>
                <w:sz w:val="16"/>
                <w:szCs w:val="16"/>
              </w:rPr>
            </w:pPr>
          </w:p>
        </w:tc>
        <w:tc>
          <w:tcPr>
            <w:tcW w:w="1170" w:type="dxa"/>
            <w:tcBorders>
              <w:bottom w:val="single" w:sz="4" w:space="0" w:color="auto"/>
            </w:tcBorders>
            <w:shd w:val="clear" w:color="auto" w:fill="auto"/>
            <w:vAlign w:val="bottom"/>
          </w:tcPr>
          <w:p w14:paraId="05F68D0B" w14:textId="77777777" w:rsidR="007A5A72" w:rsidRPr="00DD7724" w:rsidRDefault="0032140B" w:rsidP="00755620">
            <w:pPr>
              <w:spacing w:before="0" w:after="0"/>
              <w:ind w:right="-72"/>
              <w:jc w:val="right"/>
              <w:rPr>
                <w:sz w:val="16"/>
                <w:szCs w:val="16"/>
              </w:rPr>
            </w:pPr>
            <w:r w:rsidRPr="00DD7724">
              <w:rPr>
                <w:b/>
                <w:sz w:val="16"/>
                <w:szCs w:val="16"/>
              </w:rPr>
              <w:t>Baht</w:t>
            </w:r>
          </w:p>
        </w:tc>
        <w:tc>
          <w:tcPr>
            <w:tcW w:w="1260" w:type="dxa"/>
            <w:tcBorders>
              <w:bottom w:val="single" w:sz="4" w:space="0" w:color="auto"/>
            </w:tcBorders>
            <w:shd w:val="clear" w:color="auto" w:fill="auto"/>
            <w:vAlign w:val="bottom"/>
          </w:tcPr>
          <w:p w14:paraId="5E8D9E62" w14:textId="77777777" w:rsidR="007A5A72" w:rsidRPr="00DD7724" w:rsidRDefault="0032140B" w:rsidP="00755620">
            <w:pPr>
              <w:spacing w:before="0" w:after="0"/>
              <w:ind w:right="-72"/>
              <w:jc w:val="right"/>
              <w:rPr>
                <w:sz w:val="16"/>
                <w:szCs w:val="16"/>
              </w:rPr>
            </w:pPr>
            <w:r w:rsidRPr="00DD7724">
              <w:rPr>
                <w:b/>
                <w:sz w:val="16"/>
                <w:szCs w:val="16"/>
              </w:rPr>
              <w:t>Baht</w:t>
            </w:r>
          </w:p>
        </w:tc>
        <w:tc>
          <w:tcPr>
            <w:tcW w:w="1210" w:type="dxa"/>
            <w:tcBorders>
              <w:bottom w:val="single" w:sz="4" w:space="0" w:color="auto"/>
            </w:tcBorders>
            <w:shd w:val="clear" w:color="auto" w:fill="auto"/>
            <w:vAlign w:val="bottom"/>
          </w:tcPr>
          <w:p w14:paraId="7A020910" w14:textId="77777777" w:rsidR="007A5A72" w:rsidRPr="00DD7724" w:rsidRDefault="0032140B" w:rsidP="00755620">
            <w:pPr>
              <w:spacing w:before="0" w:after="0"/>
              <w:ind w:right="-72"/>
              <w:jc w:val="right"/>
              <w:rPr>
                <w:sz w:val="16"/>
                <w:szCs w:val="16"/>
              </w:rPr>
            </w:pPr>
            <w:r w:rsidRPr="00DD7724">
              <w:rPr>
                <w:b/>
                <w:sz w:val="16"/>
                <w:szCs w:val="16"/>
              </w:rPr>
              <w:t>Baht</w:t>
            </w:r>
          </w:p>
        </w:tc>
        <w:tc>
          <w:tcPr>
            <w:tcW w:w="1170" w:type="dxa"/>
            <w:tcBorders>
              <w:bottom w:val="single" w:sz="4" w:space="0" w:color="auto"/>
            </w:tcBorders>
            <w:shd w:val="clear" w:color="auto" w:fill="auto"/>
          </w:tcPr>
          <w:p w14:paraId="3B22A77E" w14:textId="77777777" w:rsidR="007A5A72" w:rsidRPr="00DD7724" w:rsidRDefault="0032140B" w:rsidP="00755620">
            <w:pPr>
              <w:spacing w:before="0" w:after="0"/>
              <w:ind w:right="-72"/>
              <w:jc w:val="right"/>
              <w:rPr>
                <w:b/>
                <w:sz w:val="16"/>
                <w:szCs w:val="16"/>
              </w:rPr>
            </w:pPr>
            <w:r w:rsidRPr="00DD7724">
              <w:rPr>
                <w:b/>
                <w:sz w:val="16"/>
                <w:szCs w:val="16"/>
              </w:rPr>
              <w:t>Baht</w:t>
            </w:r>
          </w:p>
        </w:tc>
        <w:tc>
          <w:tcPr>
            <w:tcW w:w="1170" w:type="dxa"/>
            <w:tcBorders>
              <w:bottom w:val="single" w:sz="4" w:space="0" w:color="auto"/>
            </w:tcBorders>
            <w:shd w:val="clear" w:color="auto" w:fill="auto"/>
            <w:vAlign w:val="bottom"/>
          </w:tcPr>
          <w:p w14:paraId="3B807034" w14:textId="77777777" w:rsidR="007A5A72" w:rsidRPr="00DD7724" w:rsidRDefault="0032140B" w:rsidP="00755620">
            <w:pPr>
              <w:spacing w:before="0" w:after="0"/>
              <w:ind w:right="-72"/>
              <w:jc w:val="right"/>
              <w:rPr>
                <w:sz w:val="16"/>
                <w:szCs w:val="16"/>
              </w:rPr>
            </w:pPr>
            <w:r w:rsidRPr="00DD7724">
              <w:rPr>
                <w:b/>
                <w:sz w:val="16"/>
                <w:szCs w:val="16"/>
              </w:rPr>
              <w:t>Baht</w:t>
            </w:r>
          </w:p>
        </w:tc>
      </w:tr>
      <w:tr w:rsidR="007A5A72" w:rsidRPr="00DD7724" w14:paraId="0E67AB4A" w14:textId="77777777" w:rsidTr="00755620">
        <w:tc>
          <w:tcPr>
            <w:tcW w:w="3571" w:type="dxa"/>
            <w:vAlign w:val="bottom"/>
          </w:tcPr>
          <w:p w14:paraId="1CBEF927" w14:textId="77777777" w:rsidR="007A5A72" w:rsidRPr="00DD7724" w:rsidRDefault="007A5A72" w:rsidP="00755620">
            <w:pPr>
              <w:spacing w:before="0" w:after="0"/>
              <w:ind w:left="519" w:right="-127"/>
              <w:rPr>
                <w:sz w:val="16"/>
                <w:szCs w:val="16"/>
              </w:rPr>
            </w:pPr>
          </w:p>
        </w:tc>
        <w:tc>
          <w:tcPr>
            <w:tcW w:w="1170" w:type="dxa"/>
            <w:tcBorders>
              <w:top w:val="single" w:sz="4" w:space="0" w:color="auto"/>
            </w:tcBorders>
            <w:shd w:val="clear" w:color="auto" w:fill="FAFAFA"/>
            <w:vAlign w:val="bottom"/>
          </w:tcPr>
          <w:p w14:paraId="6568FE9E" w14:textId="77777777" w:rsidR="007A5A72" w:rsidRPr="00DD7724" w:rsidRDefault="007A5A72" w:rsidP="00755620">
            <w:pPr>
              <w:spacing w:before="0" w:after="0"/>
              <w:ind w:right="-72"/>
              <w:jc w:val="right"/>
              <w:rPr>
                <w:color w:val="000000"/>
                <w:sz w:val="16"/>
                <w:szCs w:val="16"/>
              </w:rPr>
            </w:pPr>
          </w:p>
        </w:tc>
        <w:tc>
          <w:tcPr>
            <w:tcW w:w="1260" w:type="dxa"/>
            <w:tcBorders>
              <w:top w:val="single" w:sz="4" w:space="0" w:color="auto"/>
            </w:tcBorders>
            <w:shd w:val="clear" w:color="auto" w:fill="FAFAFA"/>
            <w:vAlign w:val="bottom"/>
          </w:tcPr>
          <w:p w14:paraId="07FCEF1C" w14:textId="77777777" w:rsidR="007A5A72" w:rsidRPr="00DD7724" w:rsidRDefault="007A5A72" w:rsidP="00755620">
            <w:pPr>
              <w:spacing w:before="0" w:after="0"/>
              <w:ind w:right="-72"/>
              <w:jc w:val="right"/>
              <w:rPr>
                <w:color w:val="000000"/>
                <w:sz w:val="16"/>
                <w:szCs w:val="16"/>
              </w:rPr>
            </w:pPr>
          </w:p>
        </w:tc>
        <w:tc>
          <w:tcPr>
            <w:tcW w:w="1210" w:type="dxa"/>
            <w:tcBorders>
              <w:top w:val="single" w:sz="4" w:space="0" w:color="auto"/>
            </w:tcBorders>
            <w:shd w:val="clear" w:color="auto" w:fill="FAFAFA"/>
          </w:tcPr>
          <w:p w14:paraId="0D6DB461" w14:textId="77777777" w:rsidR="007A5A72" w:rsidRPr="00DD7724" w:rsidRDefault="007A5A72" w:rsidP="00755620">
            <w:pPr>
              <w:spacing w:before="0" w:after="0"/>
              <w:ind w:right="-72"/>
              <w:jc w:val="right"/>
              <w:rPr>
                <w:color w:val="000000"/>
                <w:sz w:val="16"/>
                <w:szCs w:val="16"/>
              </w:rPr>
            </w:pPr>
          </w:p>
        </w:tc>
        <w:tc>
          <w:tcPr>
            <w:tcW w:w="1170" w:type="dxa"/>
            <w:tcBorders>
              <w:top w:val="single" w:sz="4" w:space="0" w:color="auto"/>
            </w:tcBorders>
            <w:shd w:val="clear" w:color="auto" w:fill="FAFAFA"/>
          </w:tcPr>
          <w:p w14:paraId="44ADB159" w14:textId="77777777" w:rsidR="007A5A72" w:rsidRPr="00DD7724" w:rsidRDefault="007A5A72" w:rsidP="00755620">
            <w:pPr>
              <w:spacing w:before="0" w:after="0"/>
              <w:ind w:right="-72"/>
              <w:jc w:val="right"/>
              <w:rPr>
                <w:color w:val="000000"/>
                <w:sz w:val="16"/>
                <w:szCs w:val="16"/>
              </w:rPr>
            </w:pPr>
          </w:p>
        </w:tc>
        <w:tc>
          <w:tcPr>
            <w:tcW w:w="1170" w:type="dxa"/>
            <w:tcBorders>
              <w:top w:val="single" w:sz="4" w:space="0" w:color="auto"/>
            </w:tcBorders>
            <w:shd w:val="clear" w:color="auto" w:fill="FAFAFA"/>
            <w:vAlign w:val="bottom"/>
          </w:tcPr>
          <w:p w14:paraId="56798171" w14:textId="77777777" w:rsidR="007A5A72" w:rsidRPr="00DD7724" w:rsidRDefault="007A5A72" w:rsidP="00755620">
            <w:pPr>
              <w:spacing w:before="0" w:after="0"/>
              <w:ind w:right="-72"/>
              <w:jc w:val="right"/>
              <w:rPr>
                <w:color w:val="000000"/>
                <w:sz w:val="16"/>
                <w:szCs w:val="16"/>
              </w:rPr>
            </w:pPr>
          </w:p>
        </w:tc>
      </w:tr>
      <w:tr w:rsidR="007A5A72" w:rsidRPr="00DD7724" w14:paraId="05514878" w14:textId="77777777" w:rsidTr="00755620">
        <w:tc>
          <w:tcPr>
            <w:tcW w:w="3571" w:type="dxa"/>
            <w:vAlign w:val="bottom"/>
          </w:tcPr>
          <w:p w14:paraId="3A22E430" w14:textId="77777777" w:rsidR="007A5A72" w:rsidRPr="00DD7724" w:rsidRDefault="0032140B" w:rsidP="00755620">
            <w:pPr>
              <w:spacing w:before="0" w:after="0"/>
              <w:ind w:left="519" w:right="-127"/>
              <w:rPr>
                <w:b/>
                <w:sz w:val="16"/>
                <w:szCs w:val="16"/>
              </w:rPr>
            </w:pPr>
            <w:r w:rsidRPr="00DD7724">
              <w:rPr>
                <w:b/>
                <w:sz w:val="16"/>
                <w:szCs w:val="16"/>
              </w:rPr>
              <w:t>Consolidated financial statements</w:t>
            </w:r>
          </w:p>
        </w:tc>
        <w:tc>
          <w:tcPr>
            <w:tcW w:w="1170" w:type="dxa"/>
            <w:shd w:val="clear" w:color="auto" w:fill="FAFAFA"/>
            <w:vAlign w:val="bottom"/>
          </w:tcPr>
          <w:p w14:paraId="6798E904" w14:textId="77777777" w:rsidR="007A5A72" w:rsidRPr="00DD7724" w:rsidRDefault="007A5A72" w:rsidP="00755620">
            <w:pPr>
              <w:spacing w:before="0" w:after="0"/>
              <w:ind w:right="-72"/>
              <w:jc w:val="right"/>
              <w:rPr>
                <w:color w:val="000000"/>
                <w:sz w:val="16"/>
                <w:szCs w:val="16"/>
              </w:rPr>
            </w:pPr>
          </w:p>
        </w:tc>
        <w:tc>
          <w:tcPr>
            <w:tcW w:w="1260" w:type="dxa"/>
            <w:shd w:val="clear" w:color="auto" w:fill="FAFAFA"/>
            <w:vAlign w:val="bottom"/>
          </w:tcPr>
          <w:p w14:paraId="703027A6" w14:textId="77777777" w:rsidR="007A5A72" w:rsidRPr="00DD7724" w:rsidRDefault="007A5A72" w:rsidP="00755620">
            <w:pPr>
              <w:spacing w:before="0" w:after="0"/>
              <w:ind w:right="-72"/>
              <w:jc w:val="right"/>
              <w:rPr>
                <w:color w:val="000000"/>
                <w:sz w:val="16"/>
                <w:szCs w:val="16"/>
              </w:rPr>
            </w:pPr>
          </w:p>
        </w:tc>
        <w:tc>
          <w:tcPr>
            <w:tcW w:w="1210" w:type="dxa"/>
            <w:shd w:val="clear" w:color="auto" w:fill="FAFAFA"/>
          </w:tcPr>
          <w:p w14:paraId="026E0C69" w14:textId="77777777" w:rsidR="007A5A72" w:rsidRPr="00DD7724" w:rsidRDefault="007A5A72" w:rsidP="00755620">
            <w:pPr>
              <w:spacing w:before="0" w:after="0"/>
              <w:ind w:right="-72"/>
              <w:jc w:val="right"/>
              <w:rPr>
                <w:color w:val="000000"/>
                <w:sz w:val="16"/>
                <w:szCs w:val="16"/>
              </w:rPr>
            </w:pPr>
          </w:p>
        </w:tc>
        <w:tc>
          <w:tcPr>
            <w:tcW w:w="1170" w:type="dxa"/>
            <w:shd w:val="clear" w:color="auto" w:fill="FAFAFA"/>
          </w:tcPr>
          <w:p w14:paraId="52DECA6C" w14:textId="77777777" w:rsidR="007A5A72" w:rsidRPr="00DD7724" w:rsidRDefault="007A5A72" w:rsidP="00755620">
            <w:pPr>
              <w:spacing w:before="0" w:after="0"/>
              <w:ind w:right="-72"/>
              <w:jc w:val="right"/>
              <w:rPr>
                <w:color w:val="000000"/>
                <w:sz w:val="16"/>
                <w:szCs w:val="16"/>
              </w:rPr>
            </w:pPr>
          </w:p>
        </w:tc>
        <w:tc>
          <w:tcPr>
            <w:tcW w:w="1170" w:type="dxa"/>
            <w:shd w:val="clear" w:color="auto" w:fill="FAFAFA"/>
            <w:vAlign w:val="bottom"/>
          </w:tcPr>
          <w:p w14:paraId="48086681" w14:textId="77777777" w:rsidR="007A5A72" w:rsidRPr="00DD7724" w:rsidRDefault="007A5A72" w:rsidP="00755620">
            <w:pPr>
              <w:spacing w:before="0" w:after="0"/>
              <w:ind w:right="-72"/>
              <w:jc w:val="right"/>
              <w:rPr>
                <w:color w:val="000000"/>
                <w:sz w:val="16"/>
                <w:szCs w:val="16"/>
              </w:rPr>
            </w:pPr>
          </w:p>
        </w:tc>
      </w:tr>
      <w:tr w:rsidR="007A5A72" w:rsidRPr="00DD7724" w14:paraId="153F114E" w14:textId="77777777" w:rsidTr="00755620">
        <w:tc>
          <w:tcPr>
            <w:tcW w:w="3571" w:type="dxa"/>
            <w:vAlign w:val="bottom"/>
          </w:tcPr>
          <w:p w14:paraId="1A55E2C3" w14:textId="77777777" w:rsidR="007A5A72" w:rsidRPr="00DD7724" w:rsidRDefault="007A5A72" w:rsidP="00755620">
            <w:pPr>
              <w:spacing w:before="0" w:after="0"/>
              <w:ind w:left="519" w:right="-127"/>
              <w:rPr>
                <w:sz w:val="16"/>
                <w:szCs w:val="16"/>
              </w:rPr>
            </w:pPr>
          </w:p>
        </w:tc>
        <w:tc>
          <w:tcPr>
            <w:tcW w:w="1170" w:type="dxa"/>
            <w:shd w:val="clear" w:color="auto" w:fill="FAFAFA"/>
            <w:vAlign w:val="bottom"/>
          </w:tcPr>
          <w:p w14:paraId="6BE90B09" w14:textId="77777777" w:rsidR="007A5A72" w:rsidRPr="00DD7724" w:rsidRDefault="007A5A72" w:rsidP="00755620">
            <w:pPr>
              <w:spacing w:before="0" w:after="0"/>
              <w:ind w:right="-72"/>
              <w:jc w:val="right"/>
              <w:rPr>
                <w:color w:val="000000"/>
                <w:sz w:val="16"/>
                <w:szCs w:val="16"/>
              </w:rPr>
            </w:pPr>
          </w:p>
        </w:tc>
        <w:tc>
          <w:tcPr>
            <w:tcW w:w="1260" w:type="dxa"/>
            <w:shd w:val="clear" w:color="auto" w:fill="FAFAFA"/>
            <w:vAlign w:val="bottom"/>
          </w:tcPr>
          <w:p w14:paraId="66593AF3" w14:textId="77777777" w:rsidR="007A5A72" w:rsidRPr="00DD7724" w:rsidRDefault="007A5A72" w:rsidP="00755620">
            <w:pPr>
              <w:spacing w:before="0" w:after="0"/>
              <w:ind w:right="-72"/>
              <w:jc w:val="right"/>
              <w:rPr>
                <w:color w:val="000000"/>
                <w:sz w:val="16"/>
                <w:szCs w:val="16"/>
              </w:rPr>
            </w:pPr>
          </w:p>
        </w:tc>
        <w:tc>
          <w:tcPr>
            <w:tcW w:w="1210" w:type="dxa"/>
            <w:shd w:val="clear" w:color="auto" w:fill="FAFAFA"/>
          </w:tcPr>
          <w:p w14:paraId="08375EA9" w14:textId="77777777" w:rsidR="007A5A72" w:rsidRPr="00DD7724" w:rsidRDefault="007A5A72" w:rsidP="00755620">
            <w:pPr>
              <w:spacing w:before="0" w:after="0"/>
              <w:ind w:right="-72"/>
              <w:jc w:val="right"/>
              <w:rPr>
                <w:color w:val="000000"/>
                <w:sz w:val="16"/>
                <w:szCs w:val="16"/>
              </w:rPr>
            </w:pPr>
          </w:p>
        </w:tc>
        <w:tc>
          <w:tcPr>
            <w:tcW w:w="1170" w:type="dxa"/>
            <w:shd w:val="clear" w:color="auto" w:fill="FAFAFA"/>
          </w:tcPr>
          <w:p w14:paraId="4F373FD4" w14:textId="77777777" w:rsidR="007A5A72" w:rsidRPr="00DD7724" w:rsidRDefault="007A5A72" w:rsidP="00755620">
            <w:pPr>
              <w:spacing w:before="0" w:after="0"/>
              <w:ind w:right="-72"/>
              <w:jc w:val="right"/>
              <w:rPr>
                <w:color w:val="000000"/>
                <w:sz w:val="16"/>
                <w:szCs w:val="16"/>
              </w:rPr>
            </w:pPr>
          </w:p>
        </w:tc>
        <w:tc>
          <w:tcPr>
            <w:tcW w:w="1170" w:type="dxa"/>
            <w:shd w:val="clear" w:color="auto" w:fill="FAFAFA"/>
            <w:vAlign w:val="bottom"/>
          </w:tcPr>
          <w:p w14:paraId="159877F8" w14:textId="77777777" w:rsidR="007A5A72" w:rsidRPr="00DD7724" w:rsidRDefault="007A5A72" w:rsidP="00755620">
            <w:pPr>
              <w:spacing w:before="0" w:after="0"/>
              <w:ind w:right="-72"/>
              <w:jc w:val="right"/>
              <w:rPr>
                <w:color w:val="000000"/>
                <w:sz w:val="16"/>
                <w:szCs w:val="16"/>
              </w:rPr>
            </w:pPr>
          </w:p>
        </w:tc>
      </w:tr>
      <w:tr w:rsidR="00DB2A55" w:rsidRPr="00DD7724" w14:paraId="4E0E0A0B" w14:textId="77777777" w:rsidTr="00755620">
        <w:tc>
          <w:tcPr>
            <w:tcW w:w="3571" w:type="dxa"/>
            <w:vAlign w:val="bottom"/>
          </w:tcPr>
          <w:p w14:paraId="2F879742" w14:textId="77777777" w:rsidR="00DB2A55" w:rsidRPr="00DD7724" w:rsidRDefault="00DB2A55" w:rsidP="00DB2A55">
            <w:pPr>
              <w:spacing w:before="0" w:after="0"/>
              <w:ind w:left="519" w:right="-127"/>
              <w:rPr>
                <w:sz w:val="16"/>
                <w:szCs w:val="16"/>
              </w:rPr>
            </w:pPr>
            <w:r w:rsidRPr="00DD7724">
              <w:rPr>
                <w:sz w:val="16"/>
                <w:szCs w:val="16"/>
              </w:rPr>
              <w:t xml:space="preserve">Bank overdrafts </w:t>
            </w:r>
          </w:p>
        </w:tc>
        <w:tc>
          <w:tcPr>
            <w:tcW w:w="1170" w:type="dxa"/>
            <w:shd w:val="clear" w:color="auto" w:fill="FAFAFA"/>
            <w:vAlign w:val="bottom"/>
          </w:tcPr>
          <w:p w14:paraId="7FC2821C" w14:textId="46BABC58" w:rsidR="00DB2A55" w:rsidRPr="00DD7724" w:rsidRDefault="00DB2A55" w:rsidP="00DB2A55">
            <w:pPr>
              <w:spacing w:before="0" w:after="0"/>
              <w:ind w:right="-72"/>
              <w:jc w:val="right"/>
              <w:rPr>
                <w:color w:val="000000"/>
                <w:sz w:val="16"/>
                <w:szCs w:val="16"/>
              </w:rPr>
            </w:pPr>
            <w:r w:rsidRPr="00DD7724">
              <w:rPr>
                <w:color w:val="000000"/>
                <w:sz w:val="16"/>
                <w:szCs w:val="16"/>
              </w:rPr>
              <w:t>3,933,371</w:t>
            </w:r>
          </w:p>
        </w:tc>
        <w:tc>
          <w:tcPr>
            <w:tcW w:w="1260" w:type="dxa"/>
            <w:shd w:val="clear" w:color="auto" w:fill="FAFAFA"/>
            <w:vAlign w:val="bottom"/>
          </w:tcPr>
          <w:p w14:paraId="640662C8" w14:textId="21D99D1A" w:rsidR="00DB2A55" w:rsidRPr="00DD7724" w:rsidRDefault="0056305E" w:rsidP="00DB2A55">
            <w:pPr>
              <w:spacing w:before="0" w:after="0"/>
              <w:ind w:right="-72"/>
              <w:jc w:val="right"/>
              <w:rPr>
                <w:color w:val="000000"/>
                <w:sz w:val="16"/>
                <w:szCs w:val="16"/>
              </w:rPr>
            </w:pPr>
            <w:r w:rsidRPr="00DD7724">
              <w:rPr>
                <w:color w:val="000000"/>
                <w:sz w:val="16"/>
                <w:szCs w:val="16"/>
              </w:rPr>
              <w:t>(1,758,604)</w:t>
            </w:r>
          </w:p>
        </w:tc>
        <w:tc>
          <w:tcPr>
            <w:tcW w:w="1210" w:type="dxa"/>
            <w:shd w:val="clear" w:color="auto" w:fill="FAFAFA"/>
          </w:tcPr>
          <w:p w14:paraId="6408812C" w14:textId="67D77077" w:rsidR="00DB2A55" w:rsidRPr="00DD7724" w:rsidRDefault="0056305E"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FAFAFA"/>
          </w:tcPr>
          <w:p w14:paraId="3550721E" w14:textId="2CBA96AD" w:rsidR="00DB2A55" w:rsidRPr="00DD7724" w:rsidRDefault="0056305E"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FAFAFA"/>
            <w:vAlign w:val="bottom"/>
          </w:tcPr>
          <w:p w14:paraId="6A36A969" w14:textId="01E4973C" w:rsidR="00DB2A55" w:rsidRPr="00DD7724" w:rsidRDefault="0056305E" w:rsidP="00DB2A55">
            <w:pPr>
              <w:spacing w:before="0" w:after="0"/>
              <w:ind w:right="-72"/>
              <w:jc w:val="right"/>
              <w:rPr>
                <w:color w:val="000000"/>
                <w:sz w:val="16"/>
                <w:szCs w:val="16"/>
              </w:rPr>
            </w:pPr>
            <w:r w:rsidRPr="00DD7724">
              <w:rPr>
                <w:color w:val="000000"/>
                <w:sz w:val="16"/>
                <w:szCs w:val="16"/>
              </w:rPr>
              <w:t>2,174,767</w:t>
            </w:r>
          </w:p>
        </w:tc>
      </w:tr>
      <w:tr w:rsidR="00DB2A55" w:rsidRPr="00DD7724" w14:paraId="5AD84D9F" w14:textId="77777777" w:rsidTr="00755620">
        <w:tc>
          <w:tcPr>
            <w:tcW w:w="3571" w:type="dxa"/>
            <w:vAlign w:val="bottom"/>
          </w:tcPr>
          <w:p w14:paraId="0BA42D3A" w14:textId="77777777" w:rsidR="00DB2A55" w:rsidRPr="00DD7724" w:rsidRDefault="00DB2A55" w:rsidP="00DB2A55">
            <w:pPr>
              <w:spacing w:before="0" w:after="0"/>
              <w:ind w:left="519" w:right="-127"/>
              <w:rPr>
                <w:sz w:val="16"/>
                <w:szCs w:val="16"/>
              </w:rPr>
            </w:pPr>
            <w:r w:rsidRPr="00DD7724">
              <w:rPr>
                <w:sz w:val="16"/>
                <w:szCs w:val="16"/>
              </w:rPr>
              <w:t xml:space="preserve">Short-term borrowings </w:t>
            </w:r>
          </w:p>
        </w:tc>
        <w:tc>
          <w:tcPr>
            <w:tcW w:w="1170" w:type="dxa"/>
            <w:shd w:val="clear" w:color="auto" w:fill="FAFAFA"/>
            <w:vAlign w:val="bottom"/>
          </w:tcPr>
          <w:p w14:paraId="3467CCC2" w14:textId="77777777" w:rsidR="00DB2A55" w:rsidRPr="00DD7724" w:rsidRDefault="00DB2A55" w:rsidP="00DB2A55">
            <w:pPr>
              <w:spacing w:before="0" w:after="0"/>
              <w:ind w:right="-72"/>
              <w:jc w:val="right"/>
              <w:rPr>
                <w:color w:val="000000"/>
                <w:sz w:val="16"/>
                <w:szCs w:val="16"/>
              </w:rPr>
            </w:pPr>
          </w:p>
        </w:tc>
        <w:tc>
          <w:tcPr>
            <w:tcW w:w="1260" w:type="dxa"/>
            <w:shd w:val="clear" w:color="auto" w:fill="FAFAFA"/>
            <w:vAlign w:val="bottom"/>
          </w:tcPr>
          <w:p w14:paraId="0D26FB48" w14:textId="77777777" w:rsidR="00DB2A55" w:rsidRPr="00DD7724" w:rsidRDefault="00DB2A55" w:rsidP="00DB2A55">
            <w:pPr>
              <w:spacing w:before="0" w:after="0"/>
              <w:ind w:right="-72"/>
              <w:jc w:val="right"/>
              <w:rPr>
                <w:color w:val="000000"/>
                <w:sz w:val="16"/>
                <w:szCs w:val="16"/>
              </w:rPr>
            </w:pPr>
          </w:p>
        </w:tc>
        <w:tc>
          <w:tcPr>
            <w:tcW w:w="1210" w:type="dxa"/>
            <w:shd w:val="clear" w:color="auto" w:fill="FAFAFA"/>
          </w:tcPr>
          <w:p w14:paraId="2B82B39A" w14:textId="2D10D8A8" w:rsidR="00DB2A55" w:rsidRPr="00DD7724" w:rsidRDefault="00DB2A55" w:rsidP="00DB2A55">
            <w:pPr>
              <w:spacing w:before="0" w:after="0"/>
              <w:ind w:right="-72"/>
              <w:jc w:val="right"/>
              <w:rPr>
                <w:color w:val="000000"/>
                <w:sz w:val="16"/>
                <w:szCs w:val="16"/>
              </w:rPr>
            </w:pPr>
          </w:p>
        </w:tc>
        <w:tc>
          <w:tcPr>
            <w:tcW w:w="1170" w:type="dxa"/>
            <w:shd w:val="clear" w:color="auto" w:fill="FAFAFA"/>
          </w:tcPr>
          <w:p w14:paraId="5030E87F" w14:textId="77777777" w:rsidR="00DB2A55" w:rsidRPr="00DD7724" w:rsidRDefault="00DB2A55" w:rsidP="00DB2A55">
            <w:pPr>
              <w:spacing w:before="0" w:after="0"/>
              <w:ind w:right="-72"/>
              <w:jc w:val="right"/>
              <w:rPr>
                <w:color w:val="000000"/>
                <w:sz w:val="16"/>
                <w:szCs w:val="16"/>
              </w:rPr>
            </w:pPr>
          </w:p>
        </w:tc>
        <w:tc>
          <w:tcPr>
            <w:tcW w:w="1170" w:type="dxa"/>
            <w:shd w:val="clear" w:color="auto" w:fill="FAFAFA"/>
            <w:vAlign w:val="bottom"/>
          </w:tcPr>
          <w:p w14:paraId="7F5429E6" w14:textId="77777777" w:rsidR="00DB2A55" w:rsidRPr="00DD7724" w:rsidRDefault="00DB2A55" w:rsidP="00DB2A55">
            <w:pPr>
              <w:spacing w:before="0" w:after="0"/>
              <w:ind w:right="-72"/>
              <w:jc w:val="right"/>
              <w:rPr>
                <w:color w:val="000000"/>
                <w:sz w:val="16"/>
                <w:szCs w:val="16"/>
              </w:rPr>
            </w:pPr>
          </w:p>
        </w:tc>
      </w:tr>
      <w:tr w:rsidR="00DB2A55" w:rsidRPr="00DD7724" w14:paraId="4605F502" w14:textId="77777777" w:rsidTr="00755620">
        <w:tc>
          <w:tcPr>
            <w:tcW w:w="3571" w:type="dxa"/>
            <w:vAlign w:val="bottom"/>
          </w:tcPr>
          <w:p w14:paraId="3726AA59" w14:textId="77777777" w:rsidR="00DB2A55" w:rsidRPr="00DD7724" w:rsidRDefault="00DB2A55" w:rsidP="00DB2A55">
            <w:pPr>
              <w:spacing w:before="0" w:after="0"/>
              <w:ind w:left="519" w:right="-127"/>
              <w:rPr>
                <w:sz w:val="16"/>
                <w:szCs w:val="16"/>
              </w:rPr>
            </w:pPr>
            <w:r w:rsidRPr="00DD7724">
              <w:rPr>
                <w:sz w:val="16"/>
                <w:szCs w:val="16"/>
              </w:rPr>
              <w:t xml:space="preserve">   from financial institutions</w:t>
            </w:r>
          </w:p>
        </w:tc>
        <w:tc>
          <w:tcPr>
            <w:tcW w:w="1170" w:type="dxa"/>
            <w:shd w:val="clear" w:color="auto" w:fill="FAFAFA"/>
            <w:vAlign w:val="bottom"/>
          </w:tcPr>
          <w:p w14:paraId="6161ED26" w14:textId="04D8452D" w:rsidR="00DB2A55" w:rsidRPr="00DD7724" w:rsidRDefault="00DB2A55" w:rsidP="00DB2A55">
            <w:pPr>
              <w:spacing w:before="0" w:after="0"/>
              <w:ind w:right="-72"/>
              <w:jc w:val="right"/>
              <w:rPr>
                <w:color w:val="000000"/>
                <w:sz w:val="16"/>
                <w:szCs w:val="16"/>
              </w:rPr>
            </w:pPr>
            <w:r w:rsidRPr="00DD7724">
              <w:rPr>
                <w:color w:val="000000"/>
                <w:sz w:val="16"/>
                <w:szCs w:val="16"/>
              </w:rPr>
              <w:t>85,000,000</w:t>
            </w:r>
          </w:p>
        </w:tc>
        <w:tc>
          <w:tcPr>
            <w:tcW w:w="1260" w:type="dxa"/>
            <w:shd w:val="clear" w:color="auto" w:fill="FAFAFA"/>
            <w:vAlign w:val="bottom"/>
          </w:tcPr>
          <w:p w14:paraId="04D3BC53" w14:textId="68567C29" w:rsidR="00DB2A55" w:rsidRPr="00DD7724" w:rsidRDefault="0056305E" w:rsidP="00DB2A55">
            <w:pPr>
              <w:spacing w:before="0" w:after="0"/>
              <w:ind w:right="-72"/>
              <w:jc w:val="right"/>
              <w:rPr>
                <w:color w:val="000000"/>
                <w:sz w:val="16"/>
                <w:szCs w:val="16"/>
              </w:rPr>
            </w:pPr>
            <w:r w:rsidRPr="00DD7724">
              <w:rPr>
                <w:color w:val="000000"/>
                <w:sz w:val="16"/>
                <w:szCs w:val="16"/>
              </w:rPr>
              <w:t>(85,000,000)</w:t>
            </w:r>
          </w:p>
        </w:tc>
        <w:tc>
          <w:tcPr>
            <w:tcW w:w="1210" w:type="dxa"/>
            <w:shd w:val="clear" w:color="auto" w:fill="FAFAFA"/>
          </w:tcPr>
          <w:p w14:paraId="49EC76BF" w14:textId="7A5464A4" w:rsidR="00DB2A55" w:rsidRPr="00DD7724" w:rsidRDefault="0056305E"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FAFAFA"/>
          </w:tcPr>
          <w:p w14:paraId="0F9458E1" w14:textId="0D333508" w:rsidR="00DB2A55" w:rsidRPr="00DD7724" w:rsidRDefault="0056305E"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FAFAFA"/>
            <w:vAlign w:val="bottom"/>
          </w:tcPr>
          <w:p w14:paraId="49225AE6" w14:textId="398A9BDC" w:rsidR="00DB2A55" w:rsidRPr="00DD7724" w:rsidRDefault="0056305E" w:rsidP="00DB2A55">
            <w:pPr>
              <w:spacing w:before="0" w:after="0"/>
              <w:ind w:right="-72"/>
              <w:jc w:val="right"/>
              <w:rPr>
                <w:color w:val="000000"/>
                <w:sz w:val="16"/>
                <w:szCs w:val="16"/>
              </w:rPr>
            </w:pPr>
            <w:r w:rsidRPr="00DD7724">
              <w:rPr>
                <w:color w:val="000000"/>
                <w:sz w:val="16"/>
                <w:szCs w:val="16"/>
              </w:rPr>
              <w:t>-</w:t>
            </w:r>
          </w:p>
        </w:tc>
      </w:tr>
      <w:tr w:rsidR="00DB2A55" w:rsidRPr="00DD7724" w14:paraId="0DD9C5D4" w14:textId="77777777" w:rsidTr="00755620">
        <w:tc>
          <w:tcPr>
            <w:tcW w:w="3571" w:type="dxa"/>
            <w:vAlign w:val="bottom"/>
          </w:tcPr>
          <w:p w14:paraId="6D952431" w14:textId="77777777" w:rsidR="00DB2A55" w:rsidRPr="00DD7724" w:rsidRDefault="00DB2A55" w:rsidP="00DB2A55">
            <w:pPr>
              <w:spacing w:before="0" w:after="0"/>
              <w:ind w:left="519" w:right="-127"/>
              <w:rPr>
                <w:sz w:val="16"/>
                <w:szCs w:val="16"/>
              </w:rPr>
            </w:pPr>
            <w:r w:rsidRPr="00DD7724">
              <w:rPr>
                <w:sz w:val="16"/>
                <w:szCs w:val="16"/>
              </w:rPr>
              <w:t>Long-term borrowings</w:t>
            </w:r>
          </w:p>
        </w:tc>
        <w:tc>
          <w:tcPr>
            <w:tcW w:w="1170" w:type="dxa"/>
            <w:shd w:val="clear" w:color="auto" w:fill="FAFAFA"/>
            <w:vAlign w:val="bottom"/>
          </w:tcPr>
          <w:p w14:paraId="0D9A5D2C" w14:textId="77777777" w:rsidR="00DB2A55" w:rsidRPr="00DD7724" w:rsidRDefault="00DB2A55" w:rsidP="00DB2A55">
            <w:pPr>
              <w:spacing w:before="0" w:after="0"/>
              <w:ind w:right="-72"/>
              <w:jc w:val="right"/>
              <w:rPr>
                <w:color w:val="000000"/>
                <w:sz w:val="16"/>
                <w:szCs w:val="16"/>
              </w:rPr>
            </w:pPr>
          </w:p>
        </w:tc>
        <w:tc>
          <w:tcPr>
            <w:tcW w:w="1260" w:type="dxa"/>
            <w:shd w:val="clear" w:color="auto" w:fill="FAFAFA"/>
            <w:vAlign w:val="bottom"/>
          </w:tcPr>
          <w:p w14:paraId="75F50DB7" w14:textId="77777777" w:rsidR="00DB2A55" w:rsidRPr="00DD7724" w:rsidRDefault="00DB2A55" w:rsidP="00DB2A55">
            <w:pPr>
              <w:spacing w:before="0" w:after="0"/>
              <w:ind w:right="-72"/>
              <w:jc w:val="right"/>
              <w:rPr>
                <w:color w:val="000000"/>
                <w:sz w:val="16"/>
                <w:szCs w:val="16"/>
              </w:rPr>
            </w:pPr>
          </w:p>
        </w:tc>
        <w:tc>
          <w:tcPr>
            <w:tcW w:w="1210" w:type="dxa"/>
            <w:shd w:val="clear" w:color="auto" w:fill="FAFAFA"/>
          </w:tcPr>
          <w:p w14:paraId="551C102D" w14:textId="77777777" w:rsidR="00DB2A55" w:rsidRPr="00DD7724" w:rsidRDefault="00DB2A55" w:rsidP="00DB2A55">
            <w:pPr>
              <w:spacing w:before="0" w:after="0"/>
              <w:ind w:right="-72"/>
              <w:jc w:val="right"/>
              <w:rPr>
                <w:color w:val="000000"/>
                <w:sz w:val="16"/>
                <w:szCs w:val="16"/>
              </w:rPr>
            </w:pPr>
          </w:p>
        </w:tc>
        <w:tc>
          <w:tcPr>
            <w:tcW w:w="1170" w:type="dxa"/>
            <w:shd w:val="clear" w:color="auto" w:fill="FAFAFA"/>
          </w:tcPr>
          <w:p w14:paraId="30A5815D" w14:textId="77777777" w:rsidR="00DB2A55" w:rsidRPr="00DD7724" w:rsidRDefault="00DB2A55" w:rsidP="00DB2A55">
            <w:pPr>
              <w:spacing w:before="0" w:after="0"/>
              <w:ind w:right="-72"/>
              <w:jc w:val="right"/>
              <w:rPr>
                <w:color w:val="000000"/>
                <w:sz w:val="16"/>
                <w:szCs w:val="16"/>
              </w:rPr>
            </w:pPr>
          </w:p>
        </w:tc>
        <w:tc>
          <w:tcPr>
            <w:tcW w:w="1170" w:type="dxa"/>
            <w:shd w:val="clear" w:color="auto" w:fill="FAFAFA"/>
            <w:vAlign w:val="bottom"/>
          </w:tcPr>
          <w:p w14:paraId="58609FA8" w14:textId="77777777" w:rsidR="00DB2A55" w:rsidRPr="00DD7724" w:rsidRDefault="00DB2A55" w:rsidP="00DB2A55">
            <w:pPr>
              <w:spacing w:before="0" w:after="0"/>
              <w:ind w:right="-72"/>
              <w:jc w:val="right"/>
              <w:rPr>
                <w:color w:val="000000"/>
                <w:sz w:val="16"/>
                <w:szCs w:val="16"/>
              </w:rPr>
            </w:pPr>
          </w:p>
        </w:tc>
      </w:tr>
      <w:tr w:rsidR="00DB2A55" w:rsidRPr="00DD7724" w14:paraId="09EBEB39" w14:textId="77777777" w:rsidTr="00755620">
        <w:tc>
          <w:tcPr>
            <w:tcW w:w="3571" w:type="dxa"/>
            <w:vAlign w:val="bottom"/>
          </w:tcPr>
          <w:p w14:paraId="768708AA" w14:textId="77777777" w:rsidR="00DB2A55" w:rsidRPr="00DD7724" w:rsidRDefault="00DB2A55" w:rsidP="00DB2A55">
            <w:pPr>
              <w:spacing w:before="0" w:after="0"/>
              <w:ind w:left="519" w:right="-127"/>
              <w:rPr>
                <w:sz w:val="16"/>
                <w:szCs w:val="16"/>
              </w:rPr>
            </w:pPr>
            <w:r w:rsidRPr="00DD7724">
              <w:rPr>
                <w:sz w:val="16"/>
                <w:szCs w:val="16"/>
              </w:rPr>
              <w:t xml:space="preserve">   from financial institutions</w:t>
            </w:r>
          </w:p>
        </w:tc>
        <w:tc>
          <w:tcPr>
            <w:tcW w:w="1170" w:type="dxa"/>
            <w:shd w:val="clear" w:color="auto" w:fill="FAFAFA"/>
            <w:vAlign w:val="bottom"/>
          </w:tcPr>
          <w:p w14:paraId="356459DE" w14:textId="77E29494" w:rsidR="00DB2A55" w:rsidRPr="00DD7724" w:rsidRDefault="00DB2A55" w:rsidP="00DB2A55">
            <w:pPr>
              <w:spacing w:before="0" w:after="0"/>
              <w:ind w:right="-72"/>
              <w:jc w:val="right"/>
              <w:rPr>
                <w:color w:val="000000"/>
                <w:sz w:val="16"/>
                <w:szCs w:val="16"/>
              </w:rPr>
            </w:pPr>
            <w:r w:rsidRPr="00DD7724">
              <w:rPr>
                <w:color w:val="000000"/>
                <w:sz w:val="16"/>
                <w:szCs w:val="16"/>
              </w:rPr>
              <w:t>61,385,869</w:t>
            </w:r>
          </w:p>
        </w:tc>
        <w:tc>
          <w:tcPr>
            <w:tcW w:w="1260" w:type="dxa"/>
            <w:shd w:val="clear" w:color="auto" w:fill="FAFAFA"/>
            <w:vAlign w:val="bottom"/>
          </w:tcPr>
          <w:p w14:paraId="65D87A14" w14:textId="3FA8EAE2" w:rsidR="00DB2A55" w:rsidRPr="00DD7724" w:rsidRDefault="0056305E" w:rsidP="00DB2A55">
            <w:pPr>
              <w:spacing w:before="0" w:after="0"/>
              <w:ind w:right="-72"/>
              <w:jc w:val="right"/>
              <w:rPr>
                <w:color w:val="000000"/>
                <w:sz w:val="16"/>
                <w:szCs w:val="16"/>
              </w:rPr>
            </w:pPr>
            <w:r w:rsidRPr="00DD7724">
              <w:rPr>
                <w:color w:val="000000"/>
                <w:sz w:val="16"/>
                <w:szCs w:val="16"/>
              </w:rPr>
              <w:t>(14,213,676)</w:t>
            </w:r>
          </w:p>
        </w:tc>
        <w:tc>
          <w:tcPr>
            <w:tcW w:w="1210" w:type="dxa"/>
            <w:shd w:val="clear" w:color="auto" w:fill="FAFAFA"/>
          </w:tcPr>
          <w:p w14:paraId="3CD048B4" w14:textId="42EA6773" w:rsidR="00DB2A55" w:rsidRPr="00DD7724" w:rsidRDefault="0056305E" w:rsidP="00DB2A55">
            <w:pPr>
              <w:spacing w:before="0" w:after="0"/>
              <w:ind w:right="-72"/>
              <w:jc w:val="right"/>
              <w:rPr>
                <w:color w:val="000000"/>
                <w:sz w:val="16"/>
                <w:szCs w:val="16"/>
              </w:rPr>
            </w:pPr>
            <w:r w:rsidRPr="00DD7724">
              <w:rPr>
                <w:color w:val="000000"/>
                <w:sz w:val="16"/>
                <w:szCs w:val="16"/>
              </w:rPr>
              <w:t>201,588</w:t>
            </w:r>
          </w:p>
        </w:tc>
        <w:tc>
          <w:tcPr>
            <w:tcW w:w="1170" w:type="dxa"/>
            <w:shd w:val="clear" w:color="auto" w:fill="FAFAFA"/>
          </w:tcPr>
          <w:p w14:paraId="1D81E966" w14:textId="008620A5" w:rsidR="00DB2A55" w:rsidRPr="00DD7724" w:rsidRDefault="0056305E"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FAFAFA"/>
            <w:vAlign w:val="bottom"/>
          </w:tcPr>
          <w:p w14:paraId="1BE3B6E3" w14:textId="4A59281D" w:rsidR="00DB2A55" w:rsidRPr="00DD7724" w:rsidRDefault="0056305E" w:rsidP="00DB2A55">
            <w:pPr>
              <w:spacing w:before="0" w:after="0"/>
              <w:ind w:right="-72"/>
              <w:jc w:val="right"/>
              <w:rPr>
                <w:color w:val="000000"/>
                <w:sz w:val="16"/>
                <w:szCs w:val="16"/>
              </w:rPr>
            </w:pPr>
            <w:r w:rsidRPr="00DD7724">
              <w:rPr>
                <w:color w:val="000000"/>
                <w:sz w:val="16"/>
                <w:szCs w:val="16"/>
              </w:rPr>
              <w:t>47,373,781</w:t>
            </w:r>
          </w:p>
        </w:tc>
      </w:tr>
      <w:tr w:rsidR="0056305E" w:rsidRPr="00DD7724" w14:paraId="37E1DC06" w14:textId="77777777" w:rsidTr="00755620">
        <w:tc>
          <w:tcPr>
            <w:tcW w:w="3571" w:type="dxa"/>
            <w:vAlign w:val="bottom"/>
          </w:tcPr>
          <w:p w14:paraId="59F8B25D" w14:textId="0583CE92" w:rsidR="0056305E" w:rsidRPr="00DD7724" w:rsidRDefault="0056305E" w:rsidP="00DB2A55">
            <w:pPr>
              <w:ind w:left="519" w:right="-127"/>
              <w:rPr>
                <w:sz w:val="16"/>
                <w:szCs w:val="16"/>
              </w:rPr>
            </w:pPr>
            <w:r w:rsidRPr="00DD7724">
              <w:rPr>
                <w:sz w:val="16"/>
                <w:szCs w:val="16"/>
              </w:rPr>
              <w:t>Debentures</w:t>
            </w:r>
          </w:p>
        </w:tc>
        <w:tc>
          <w:tcPr>
            <w:tcW w:w="1170" w:type="dxa"/>
            <w:shd w:val="clear" w:color="auto" w:fill="FAFAFA"/>
            <w:vAlign w:val="bottom"/>
          </w:tcPr>
          <w:p w14:paraId="34DF8948" w14:textId="21C0522F" w:rsidR="0056305E" w:rsidRPr="00DD7724" w:rsidRDefault="0056305E" w:rsidP="00DB2A55">
            <w:pPr>
              <w:ind w:right="-72"/>
              <w:jc w:val="right"/>
              <w:rPr>
                <w:color w:val="000000"/>
                <w:sz w:val="16"/>
                <w:szCs w:val="16"/>
              </w:rPr>
            </w:pPr>
            <w:r w:rsidRPr="00DD7724">
              <w:rPr>
                <w:color w:val="000000"/>
                <w:sz w:val="16"/>
                <w:szCs w:val="16"/>
              </w:rPr>
              <w:t>-</w:t>
            </w:r>
          </w:p>
        </w:tc>
        <w:tc>
          <w:tcPr>
            <w:tcW w:w="1260" w:type="dxa"/>
            <w:shd w:val="clear" w:color="auto" w:fill="FAFAFA"/>
            <w:vAlign w:val="bottom"/>
          </w:tcPr>
          <w:p w14:paraId="7EA24D6B" w14:textId="677348E2" w:rsidR="0056305E" w:rsidRPr="00DD7724" w:rsidRDefault="0056305E" w:rsidP="00DB2A55">
            <w:pPr>
              <w:ind w:right="-72"/>
              <w:jc w:val="right"/>
              <w:rPr>
                <w:color w:val="000000"/>
                <w:sz w:val="16"/>
                <w:szCs w:val="16"/>
              </w:rPr>
            </w:pPr>
            <w:r w:rsidRPr="00DD7724">
              <w:rPr>
                <w:color w:val="000000"/>
                <w:sz w:val="16"/>
                <w:szCs w:val="16"/>
              </w:rPr>
              <w:t>491,940,000</w:t>
            </w:r>
          </w:p>
        </w:tc>
        <w:tc>
          <w:tcPr>
            <w:tcW w:w="1210" w:type="dxa"/>
            <w:shd w:val="clear" w:color="auto" w:fill="FAFAFA"/>
          </w:tcPr>
          <w:p w14:paraId="3380FFE7" w14:textId="50CB774B" w:rsidR="0056305E" w:rsidRPr="00DD7724" w:rsidRDefault="0056305E" w:rsidP="00DB2A55">
            <w:pPr>
              <w:ind w:right="-72"/>
              <w:jc w:val="right"/>
              <w:rPr>
                <w:color w:val="000000"/>
                <w:sz w:val="16"/>
                <w:szCs w:val="16"/>
              </w:rPr>
            </w:pPr>
            <w:r w:rsidRPr="00DD7724">
              <w:rPr>
                <w:color w:val="000000"/>
                <w:sz w:val="16"/>
                <w:szCs w:val="16"/>
              </w:rPr>
              <w:t>2,871,722</w:t>
            </w:r>
          </w:p>
        </w:tc>
        <w:tc>
          <w:tcPr>
            <w:tcW w:w="1170" w:type="dxa"/>
            <w:shd w:val="clear" w:color="auto" w:fill="FAFAFA"/>
          </w:tcPr>
          <w:p w14:paraId="76E60879" w14:textId="349EF7EA" w:rsidR="0056305E" w:rsidRPr="00DD7724" w:rsidRDefault="0056305E" w:rsidP="00DB2A55">
            <w:pPr>
              <w:ind w:right="-72"/>
              <w:jc w:val="right"/>
              <w:rPr>
                <w:color w:val="000000"/>
                <w:sz w:val="16"/>
                <w:szCs w:val="16"/>
              </w:rPr>
            </w:pPr>
            <w:r w:rsidRPr="00DD7724">
              <w:rPr>
                <w:color w:val="000000"/>
                <w:sz w:val="16"/>
                <w:szCs w:val="16"/>
              </w:rPr>
              <w:t>-</w:t>
            </w:r>
          </w:p>
        </w:tc>
        <w:tc>
          <w:tcPr>
            <w:tcW w:w="1170" w:type="dxa"/>
            <w:shd w:val="clear" w:color="auto" w:fill="FAFAFA"/>
            <w:vAlign w:val="bottom"/>
          </w:tcPr>
          <w:p w14:paraId="71DFF5B4" w14:textId="667D9086" w:rsidR="0056305E" w:rsidRPr="00DD7724" w:rsidRDefault="0056305E" w:rsidP="00DB2A55">
            <w:pPr>
              <w:ind w:right="-72"/>
              <w:jc w:val="right"/>
              <w:rPr>
                <w:color w:val="000000"/>
                <w:sz w:val="16"/>
                <w:szCs w:val="16"/>
              </w:rPr>
            </w:pPr>
            <w:r w:rsidRPr="00DD7724">
              <w:rPr>
                <w:color w:val="000000"/>
                <w:sz w:val="16"/>
                <w:szCs w:val="16"/>
              </w:rPr>
              <w:t>494,811,722</w:t>
            </w:r>
          </w:p>
        </w:tc>
      </w:tr>
      <w:tr w:rsidR="00DB2A55" w:rsidRPr="00DD7724" w14:paraId="4831EF56" w14:textId="77777777" w:rsidTr="00755620">
        <w:tc>
          <w:tcPr>
            <w:tcW w:w="3571" w:type="dxa"/>
            <w:vAlign w:val="bottom"/>
          </w:tcPr>
          <w:p w14:paraId="3AABAB7F" w14:textId="77777777" w:rsidR="00DB2A55" w:rsidRPr="00DD7724" w:rsidRDefault="00DB2A55" w:rsidP="00DB2A55">
            <w:pPr>
              <w:spacing w:before="0" w:after="0"/>
              <w:ind w:left="519" w:right="-127"/>
              <w:rPr>
                <w:sz w:val="16"/>
                <w:szCs w:val="16"/>
              </w:rPr>
            </w:pPr>
            <w:r w:rsidRPr="00DD7724">
              <w:rPr>
                <w:sz w:val="16"/>
                <w:szCs w:val="16"/>
              </w:rPr>
              <w:t>Lease liabilities</w:t>
            </w:r>
          </w:p>
        </w:tc>
        <w:tc>
          <w:tcPr>
            <w:tcW w:w="1170" w:type="dxa"/>
            <w:shd w:val="clear" w:color="auto" w:fill="FAFAFA"/>
            <w:vAlign w:val="bottom"/>
          </w:tcPr>
          <w:p w14:paraId="66DEED0B" w14:textId="4A6AEBAC" w:rsidR="00DB2A55" w:rsidRPr="00DD7724" w:rsidRDefault="00DB2A55" w:rsidP="00DB2A55">
            <w:pPr>
              <w:spacing w:before="0" w:after="0"/>
              <w:ind w:right="-72"/>
              <w:jc w:val="right"/>
              <w:rPr>
                <w:color w:val="000000"/>
                <w:sz w:val="16"/>
                <w:szCs w:val="16"/>
              </w:rPr>
            </w:pPr>
            <w:r w:rsidRPr="00DD7724">
              <w:rPr>
                <w:color w:val="000000"/>
                <w:sz w:val="16"/>
                <w:szCs w:val="16"/>
              </w:rPr>
              <w:t>29,570,468</w:t>
            </w:r>
          </w:p>
        </w:tc>
        <w:tc>
          <w:tcPr>
            <w:tcW w:w="1260" w:type="dxa"/>
            <w:shd w:val="clear" w:color="auto" w:fill="FAFAFA"/>
            <w:vAlign w:val="bottom"/>
          </w:tcPr>
          <w:p w14:paraId="1138AAE5" w14:textId="6E28B96B" w:rsidR="00DB2A55" w:rsidRPr="00DD7724" w:rsidRDefault="0056305E" w:rsidP="00DB2A55">
            <w:pPr>
              <w:spacing w:before="0" w:after="0"/>
              <w:ind w:right="-72"/>
              <w:jc w:val="right"/>
              <w:rPr>
                <w:color w:val="000000"/>
                <w:sz w:val="16"/>
                <w:szCs w:val="16"/>
              </w:rPr>
            </w:pPr>
            <w:r w:rsidRPr="00DD7724">
              <w:rPr>
                <w:color w:val="000000"/>
                <w:sz w:val="16"/>
                <w:szCs w:val="16"/>
              </w:rPr>
              <w:t>(22,423,837)</w:t>
            </w:r>
          </w:p>
        </w:tc>
        <w:tc>
          <w:tcPr>
            <w:tcW w:w="1210" w:type="dxa"/>
            <w:shd w:val="clear" w:color="auto" w:fill="FAFAFA"/>
          </w:tcPr>
          <w:p w14:paraId="4600DC3F" w14:textId="28AC66FE" w:rsidR="00DB2A55" w:rsidRPr="00DD7724" w:rsidRDefault="0056305E"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FAFAFA"/>
          </w:tcPr>
          <w:p w14:paraId="2A0E3A8C" w14:textId="0C0E425B" w:rsidR="00DB2A55" w:rsidRPr="00DD7724" w:rsidRDefault="0056305E" w:rsidP="00DB2A55">
            <w:pPr>
              <w:spacing w:before="0" w:after="0"/>
              <w:ind w:right="-72"/>
              <w:jc w:val="right"/>
              <w:rPr>
                <w:color w:val="000000"/>
                <w:sz w:val="16"/>
                <w:szCs w:val="16"/>
              </w:rPr>
            </w:pPr>
            <w:r w:rsidRPr="00DD7724">
              <w:rPr>
                <w:color w:val="000000"/>
                <w:sz w:val="16"/>
                <w:szCs w:val="16"/>
              </w:rPr>
              <w:t>20,694,162</w:t>
            </w:r>
          </w:p>
        </w:tc>
        <w:tc>
          <w:tcPr>
            <w:tcW w:w="1170" w:type="dxa"/>
            <w:shd w:val="clear" w:color="auto" w:fill="FAFAFA"/>
            <w:vAlign w:val="bottom"/>
          </w:tcPr>
          <w:p w14:paraId="7EE8E8A5" w14:textId="5EB1447C" w:rsidR="00DB2A55" w:rsidRPr="00DD7724" w:rsidRDefault="0056305E" w:rsidP="00DB2A55">
            <w:pPr>
              <w:spacing w:before="0" w:after="0"/>
              <w:ind w:right="-72"/>
              <w:jc w:val="right"/>
              <w:rPr>
                <w:color w:val="000000"/>
                <w:sz w:val="16"/>
                <w:szCs w:val="16"/>
              </w:rPr>
            </w:pPr>
            <w:r w:rsidRPr="00DD7724">
              <w:rPr>
                <w:color w:val="000000"/>
                <w:sz w:val="16"/>
                <w:szCs w:val="16"/>
              </w:rPr>
              <w:t>27,840,793</w:t>
            </w:r>
          </w:p>
        </w:tc>
      </w:tr>
      <w:tr w:rsidR="00DB2A55" w:rsidRPr="00DD7724" w14:paraId="1BD8199E" w14:textId="77777777" w:rsidTr="00755620">
        <w:tc>
          <w:tcPr>
            <w:tcW w:w="3571" w:type="dxa"/>
            <w:vAlign w:val="bottom"/>
          </w:tcPr>
          <w:p w14:paraId="3EB79793" w14:textId="77777777" w:rsidR="00DB2A55" w:rsidRPr="00DD7724" w:rsidRDefault="00DB2A55" w:rsidP="00DB2A55">
            <w:pPr>
              <w:spacing w:before="0" w:after="0"/>
              <w:ind w:left="519" w:right="-127"/>
              <w:rPr>
                <w:sz w:val="16"/>
                <w:szCs w:val="16"/>
              </w:rPr>
            </w:pPr>
          </w:p>
        </w:tc>
        <w:tc>
          <w:tcPr>
            <w:tcW w:w="1170" w:type="dxa"/>
            <w:shd w:val="clear" w:color="auto" w:fill="FAFAFA"/>
            <w:vAlign w:val="bottom"/>
          </w:tcPr>
          <w:p w14:paraId="243EBA5F" w14:textId="77777777" w:rsidR="00DB2A55" w:rsidRPr="00DD7724" w:rsidRDefault="00DB2A55" w:rsidP="00DB2A55">
            <w:pPr>
              <w:spacing w:before="0" w:after="0"/>
              <w:ind w:right="-72"/>
              <w:jc w:val="right"/>
              <w:rPr>
                <w:color w:val="000000"/>
                <w:sz w:val="16"/>
                <w:szCs w:val="16"/>
              </w:rPr>
            </w:pPr>
          </w:p>
        </w:tc>
        <w:tc>
          <w:tcPr>
            <w:tcW w:w="1260" w:type="dxa"/>
            <w:shd w:val="clear" w:color="auto" w:fill="FAFAFA"/>
            <w:vAlign w:val="bottom"/>
          </w:tcPr>
          <w:p w14:paraId="15808B6E" w14:textId="77777777" w:rsidR="00DB2A55" w:rsidRPr="00DD7724" w:rsidRDefault="00DB2A55" w:rsidP="00DB2A55">
            <w:pPr>
              <w:spacing w:before="0" w:after="0"/>
              <w:ind w:right="-72"/>
              <w:jc w:val="right"/>
              <w:rPr>
                <w:color w:val="000000"/>
                <w:sz w:val="16"/>
                <w:szCs w:val="16"/>
              </w:rPr>
            </w:pPr>
          </w:p>
        </w:tc>
        <w:tc>
          <w:tcPr>
            <w:tcW w:w="1210" w:type="dxa"/>
            <w:shd w:val="clear" w:color="auto" w:fill="FAFAFA"/>
          </w:tcPr>
          <w:p w14:paraId="7F71C849" w14:textId="77777777" w:rsidR="00DB2A55" w:rsidRPr="00DD7724" w:rsidRDefault="00DB2A55" w:rsidP="00DB2A55">
            <w:pPr>
              <w:spacing w:before="0" w:after="0"/>
              <w:ind w:right="-72"/>
              <w:jc w:val="right"/>
              <w:rPr>
                <w:color w:val="000000"/>
                <w:sz w:val="16"/>
                <w:szCs w:val="16"/>
              </w:rPr>
            </w:pPr>
          </w:p>
        </w:tc>
        <w:tc>
          <w:tcPr>
            <w:tcW w:w="1170" w:type="dxa"/>
            <w:shd w:val="clear" w:color="auto" w:fill="FAFAFA"/>
          </w:tcPr>
          <w:p w14:paraId="4B1D83BE" w14:textId="77777777" w:rsidR="00DB2A55" w:rsidRPr="00DD7724" w:rsidRDefault="00DB2A55" w:rsidP="00DB2A55">
            <w:pPr>
              <w:spacing w:before="0" w:after="0"/>
              <w:ind w:right="-72"/>
              <w:jc w:val="right"/>
              <w:rPr>
                <w:color w:val="000000"/>
                <w:sz w:val="16"/>
                <w:szCs w:val="16"/>
              </w:rPr>
            </w:pPr>
          </w:p>
        </w:tc>
        <w:tc>
          <w:tcPr>
            <w:tcW w:w="1170" w:type="dxa"/>
            <w:shd w:val="clear" w:color="auto" w:fill="FAFAFA"/>
            <w:vAlign w:val="bottom"/>
          </w:tcPr>
          <w:p w14:paraId="4653E72A" w14:textId="77777777" w:rsidR="00DB2A55" w:rsidRPr="00DD7724" w:rsidRDefault="00DB2A55" w:rsidP="00DB2A55">
            <w:pPr>
              <w:spacing w:before="0" w:after="0"/>
              <w:ind w:right="-72"/>
              <w:jc w:val="right"/>
              <w:rPr>
                <w:color w:val="000000"/>
                <w:sz w:val="16"/>
                <w:szCs w:val="16"/>
              </w:rPr>
            </w:pPr>
          </w:p>
        </w:tc>
      </w:tr>
      <w:tr w:rsidR="00DB2A55" w:rsidRPr="00DD7724" w14:paraId="1D3A0FA3" w14:textId="77777777" w:rsidTr="00755620">
        <w:tc>
          <w:tcPr>
            <w:tcW w:w="3571" w:type="dxa"/>
            <w:vAlign w:val="bottom"/>
          </w:tcPr>
          <w:p w14:paraId="4C5B7054" w14:textId="77777777" w:rsidR="00DB2A55" w:rsidRPr="00DD7724" w:rsidRDefault="00DB2A55" w:rsidP="00DB2A55">
            <w:pPr>
              <w:spacing w:before="0" w:after="0"/>
              <w:ind w:left="519" w:right="-127"/>
              <w:rPr>
                <w:b/>
                <w:sz w:val="16"/>
                <w:szCs w:val="16"/>
              </w:rPr>
            </w:pPr>
            <w:r w:rsidRPr="00DD7724">
              <w:rPr>
                <w:b/>
                <w:sz w:val="16"/>
                <w:szCs w:val="16"/>
              </w:rPr>
              <w:t>Separate financial statements</w:t>
            </w:r>
          </w:p>
        </w:tc>
        <w:tc>
          <w:tcPr>
            <w:tcW w:w="1170" w:type="dxa"/>
            <w:shd w:val="clear" w:color="auto" w:fill="FAFAFA"/>
            <w:vAlign w:val="bottom"/>
          </w:tcPr>
          <w:p w14:paraId="6AF12D9D" w14:textId="77777777" w:rsidR="00DB2A55" w:rsidRPr="00DD7724" w:rsidRDefault="00DB2A55" w:rsidP="00DB2A55">
            <w:pPr>
              <w:spacing w:before="0" w:after="0"/>
              <w:ind w:right="-72"/>
              <w:jc w:val="right"/>
              <w:rPr>
                <w:color w:val="000000"/>
                <w:sz w:val="16"/>
                <w:szCs w:val="16"/>
              </w:rPr>
            </w:pPr>
          </w:p>
        </w:tc>
        <w:tc>
          <w:tcPr>
            <w:tcW w:w="1260" w:type="dxa"/>
            <w:shd w:val="clear" w:color="auto" w:fill="FAFAFA"/>
            <w:vAlign w:val="bottom"/>
          </w:tcPr>
          <w:p w14:paraId="416FDDD7" w14:textId="77777777" w:rsidR="00DB2A55" w:rsidRPr="00DD7724" w:rsidRDefault="00DB2A55" w:rsidP="00DB2A55">
            <w:pPr>
              <w:spacing w:before="0" w:after="0"/>
              <w:ind w:right="-72"/>
              <w:jc w:val="right"/>
              <w:rPr>
                <w:color w:val="000000"/>
                <w:sz w:val="16"/>
                <w:szCs w:val="16"/>
              </w:rPr>
            </w:pPr>
          </w:p>
        </w:tc>
        <w:tc>
          <w:tcPr>
            <w:tcW w:w="1210" w:type="dxa"/>
            <w:shd w:val="clear" w:color="auto" w:fill="FAFAFA"/>
          </w:tcPr>
          <w:p w14:paraId="7B9E5A0B" w14:textId="77777777" w:rsidR="00DB2A55" w:rsidRPr="00DD7724" w:rsidRDefault="00DB2A55" w:rsidP="00DB2A55">
            <w:pPr>
              <w:spacing w:before="0" w:after="0"/>
              <w:ind w:right="-72"/>
              <w:jc w:val="right"/>
              <w:rPr>
                <w:color w:val="000000"/>
                <w:sz w:val="16"/>
                <w:szCs w:val="16"/>
              </w:rPr>
            </w:pPr>
          </w:p>
        </w:tc>
        <w:tc>
          <w:tcPr>
            <w:tcW w:w="1170" w:type="dxa"/>
            <w:shd w:val="clear" w:color="auto" w:fill="FAFAFA"/>
          </w:tcPr>
          <w:p w14:paraId="04F14924" w14:textId="77777777" w:rsidR="00DB2A55" w:rsidRPr="00DD7724" w:rsidRDefault="00DB2A55" w:rsidP="00DB2A55">
            <w:pPr>
              <w:spacing w:before="0" w:after="0"/>
              <w:ind w:right="-72"/>
              <w:jc w:val="right"/>
              <w:rPr>
                <w:color w:val="000000"/>
                <w:sz w:val="16"/>
                <w:szCs w:val="16"/>
              </w:rPr>
            </w:pPr>
          </w:p>
        </w:tc>
        <w:tc>
          <w:tcPr>
            <w:tcW w:w="1170" w:type="dxa"/>
            <w:shd w:val="clear" w:color="auto" w:fill="FAFAFA"/>
            <w:vAlign w:val="bottom"/>
          </w:tcPr>
          <w:p w14:paraId="378FA858" w14:textId="77777777" w:rsidR="00DB2A55" w:rsidRPr="00DD7724" w:rsidRDefault="00DB2A55" w:rsidP="00DB2A55">
            <w:pPr>
              <w:spacing w:before="0" w:after="0"/>
              <w:ind w:right="-72"/>
              <w:jc w:val="right"/>
              <w:rPr>
                <w:color w:val="000000"/>
                <w:sz w:val="16"/>
                <w:szCs w:val="16"/>
              </w:rPr>
            </w:pPr>
          </w:p>
        </w:tc>
      </w:tr>
      <w:tr w:rsidR="00DB2A55" w:rsidRPr="00DD7724" w14:paraId="3C383DD2" w14:textId="77777777" w:rsidTr="00755620">
        <w:tc>
          <w:tcPr>
            <w:tcW w:w="3571" w:type="dxa"/>
            <w:vAlign w:val="bottom"/>
          </w:tcPr>
          <w:p w14:paraId="5776A79F" w14:textId="77777777" w:rsidR="00DB2A55" w:rsidRPr="00DD7724" w:rsidRDefault="00DB2A55" w:rsidP="00DB2A55">
            <w:pPr>
              <w:spacing w:before="0" w:after="0"/>
              <w:ind w:left="519" w:right="-127"/>
              <w:rPr>
                <w:sz w:val="16"/>
                <w:szCs w:val="16"/>
              </w:rPr>
            </w:pPr>
          </w:p>
        </w:tc>
        <w:tc>
          <w:tcPr>
            <w:tcW w:w="1170" w:type="dxa"/>
            <w:shd w:val="clear" w:color="auto" w:fill="FAFAFA"/>
            <w:vAlign w:val="bottom"/>
          </w:tcPr>
          <w:p w14:paraId="7E095C92" w14:textId="77777777" w:rsidR="00DB2A55" w:rsidRPr="00DD7724" w:rsidRDefault="00DB2A55" w:rsidP="00DB2A55">
            <w:pPr>
              <w:spacing w:before="0" w:after="0"/>
              <w:ind w:right="-72"/>
              <w:jc w:val="right"/>
              <w:rPr>
                <w:color w:val="000000"/>
                <w:sz w:val="16"/>
                <w:szCs w:val="16"/>
              </w:rPr>
            </w:pPr>
          </w:p>
        </w:tc>
        <w:tc>
          <w:tcPr>
            <w:tcW w:w="1260" w:type="dxa"/>
            <w:shd w:val="clear" w:color="auto" w:fill="FAFAFA"/>
            <w:vAlign w:val="bottom"/>
          </w:tcPr>
          <w:p w14:paraId="483136C3" w14:textId="77777777" w:rsidR="00DB2A55" w:rsidRPr="00DD7724" w:rsidRDefault="00DB2A55" w:rsidP="00DB2A55">
            <w:pPr>
              <w:spacing w:before="0" w:after="0"/>
              <w:ind w:right="-72"/>
              <w:jc w:val="right"/>
              <w:rPr>
                <w:color w:val="000000"/>
                <w:sz w:val="16"/>
                <w:szCs w:val="16"/>
              </w:rPr>
            </w:pPr>
          </w:p>
        </w:tc>
        <w:tc>
          <w:tcPr>
            <w:tcW w:w="1210" w:type="dxa"/>
            <w:shd w:val="clear" w:color="auto" w:fill="FAFAFA"/>
          </w:tcPr>
          <w:p w14:paraId="230EBC12" w14:textId="77777777" w:rsidR="00DB2A55" w:rsidRPr="00DD7724" w:rsidRDefault="00DB2A55" w:rsidP="00DB2A55">
            <w:pPr>
              <w:spacing w:before="0" w:after="0"/>
              <w:ind w:right="-72"/>
              <w:jc w:val="right"/>
              <w:rPr>
                <w:color w:val="000000"/>
                <w:sz w:val="16"/>
                <w:szCs w:val="16"/>
              </w:rPr>
            </w:pPr>
          </w:p>
        </w:tc>
        <w:tc>
          <w:tcPr>
            <w:tcW w:w="1170" w:type="dxa"/>
            <w:shd w:val="clear" w:color="auto" w:fill="FAFAFA"/>
          </w:tcPr>
          <w:p w14:paraId="0751C13B" w14:textId="77777777" w:rsidR="00DB2A55" w:rsidRPr="00DD7724" w:rsidRDefault="00DB2A55" w:rsidP="00DB2A55">
            <w:pPr>
              <w:spacing w:before="0" w:after="0"/>
              <w:ind w:right="-72"/>
              <w:jc w:val="right"/>
              <w:rPr>
                <w:color w:val="000000"/>
                <w:sz w:val="16"/>
                <w:szCs w:val="16"/>
              </w:rPr>
            </w:pPr>
          </w:p>
        </w:tc>
        <w:tc>
          <w:tcPr>
            <w:tcW w:w="1170" w:type="dxa"/>
            <w:shd w:val="clear" w:color="auto" w:fill="FAFAFA"/>
            <w:vAlign w:val="bottom"/>
          </w:tcPr>
          <w:p w14:paraId="666E9ADF" w14:textId="77777777" w:rsidR="00DB2A55" w:rsidRPr="00DD7724" w:rsidRDefault="00DB2A55" w:rsidP="00DB2A55">
            <w:pPr>
              <w:spacing w:before="0" w:after="0"/>
              <w:ind w:right="-72"/>
              <w:jc w:val="right"/>
              <w:rPr>
                <w:color w:val="000000"/>
                <w:sz w:val="16"/>
                <w:szCs w:val="16"/>
              </w:rPr>
            </w:pPr>
          </w:p>
        </w:tc>
      </w:tr>
      <w:tr w:rsidR="00DB2A55" w:rsidRPr="00DD7724" w14:paraId="3F2BC523" w14:textId="77777777" w:rsidTr="00755620">
        <w:tc>
          <w:tcPr>
            <w:tcW w:w="3571" w:type="dxa"/>
            <w:vAlign w:val="bottom"/>
          </w:tcPr>
          <w:p w14:paraId="54A86ED7" w14:textId="77777777" w:rsidR="00DB2A55" w:rsidRPr="00DD7724" w:rsidRDefault="00DB2A55" w:rsidP="00DB2A55">
            <w:pPr>
              <w:spacing w:before="0" w:after="0"/>
              <w:ind w:left="519" w:right="-127"/>
              <w:rPr>
                <w:sz w:val="16"/>
                <w:szCs w:val="16"/>
              </w:rPr>
            </w:pPr>
            <w:r w:rsidRPr="00DD7724">
              <w:rPr>
                <w:sz w:val="16"/>
                <w:szCs w:val="16"/>
              </w:rPr>
              <w:t>Bank overdrafts</w:t>
            </w:r>
          </w:p>
        </w:tc>
        <w:tc>
          <w:tcPr>
            <w:tcW w:w="1170" w:type="dxa"/>
            <w:shd w:val="clear" w:color="auto" w:fill="FAFAFA"/>
            <w:vAlign w:val="bottom"/>
          </w:tcPr>
          <w:p w14:paraId="5CB107DE" w14:textId="02E013B5" w:rsidR="00DB2A55" w:rsidRPr="00DD7724" w:rsidRDefault="00DB2A55" w:rsidP="00DB2A55">
            <w:pPr>
              <w:spacing w:before="0" w:after="0"/>
              <w:ind w:right="-72"/>
              <w:jc w:val="right"/>
              <w:rPr>
                <w:color w:val="000000"/>
                <w:sz w:val="16"/>
                <w:szCs w:val="16"/>
              </w:rPr>
            </w:pPr>
            <w:r w:rsidRPr="00DD7724">
              <w:rPr>
                <w:color w:val="000000"/>
                <w:sz w:val="16"/>
                <w:szCs w:val="16"/>
              </w:rPr>
              <w:t>930,664</w:t>
            </w:r>
          </w:p>
        </w:tc>
        <w:tc>
          <w:tcPr>
            <w:tcW w:w="1260" w:type="dxa"/>
            <w:shd w:val="clear" w:color="auto" w:fill="FAFAFA"/>
            <w:vAlign w:val="bottom"/>
          </w:tcPr>
          <w:p w14:paraId="0E87C0B8" w14:textId="429764C3" w:rsidR="00DB2A55" w:rsidRPr="00DD7724" w:rsidRDefault="0056305E" w:rsidP="00DB2A55">
            <w:pPr>
              <w:spacing w:before="0" w:after="0"/>
              <w:ind w:right="-72"/>
              <w:jc w:val="right"/>
              <w:rPr>
                <w:color w:val="000000"/>
                <w:sz w:val="16"/>
                <w:szCs w:val="16"/>
              </w:rPr>
            </w:pPr>
            <w:r w:rsidRPr="00DD7724">
              <w:rPr>
                <w:color w:val="000000"/>
                <w:sz w:val="16"/>
                <w:szCs w:val="16"/>
              </w:rPr>
              <w:t>(930,664)</w:t>
            </w:r>
          </w:p>
        </w:tc>
        <w:tc>
          <w:tcPr>
            <w:tcW w:w="1210" w:type="dxa"/>
            <w:shd w:val="clear" w:color="auto" w:fill="FAFAFA"/>
          </w:tcPr>
          <w:p w14:paraId="08F909FF" w14:textId="78F7E394" w:rsidR="00DB2A55" w:rsidRPr="00DD7724" w:rsidRDefault="0056305E"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FAFAFA"/>
          </w:tcPr>
          <w:p w14:paraId="5501231F" w14:textId="1A14460C" w:rsidR="00DB2A55" w:rsidRPr="00DD7724" w:rsidRDefault="0056305E"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FAFAFA"/>
            <w:vAlign w:val="bottom"/>
          </w:tcPr>
          <w:p w14:paraId="27AD51E7" w14:textId="519D1FBD" w:rsidR="00DB2A55" w:rsidRPr="00DD7724" w:rsidRDefault="0056305E" w:rsidP="00DB2A55">
            <w:pPr>
              <w:spacing w:before="0" w:after="0"/>
              <w:ind w:right="-72"/>
              <w:jc w:val="right"/>
              <w:rPr>
                <w:color w:val="000000"/>
                <w:sz w:val="16"/>
                <w:szCs w:val="16"/>
              </w:rPr>
            </w:pPr>
            <w:r w:rsidRPr="00DD7724">
              <w:rPr>
                <w:color w:val="000000"/>
                <w:sz w:val="16"/>
                <w:szCs w:val="16"/>
              </w:rPr>
              <w:t>-</w:t>
            </w:r>
          </w:p>
        </w:tc>
      </w:tr>
      <w:tr w:rsidR="00DB2A55" w:rsidRPr="00DD7724" w14:paraId="4B4AC1D8" w14:textId="77777777" w:rsidTr="00755620">
        <w:tc>
          <w:tcPr>
            <w:tcW w:w="3571" w:type="dxa"/>
            <w:vAlign w:val="bottom"/>
          </w:tcPr>
          <w:p w14:paraId="0D36AEBA" w14:textId="77777777" w:rsidR="00DB2A55" w:rsidRPr="00DD7724" w:rsidRDefault="00DB2A55" w:rsidP="00DB2A55">
            <w:pPr>
              <w:spacing w:before="0" w:after="0"/>
              <w:ind w:left="519" w:right="-127"/>
              <w:rPr>
                <w:sz w:val="16"/>
                <w:szCs w:val="16"/>
              </w:rPr>
            </w:pPr>
            <w:r w:rsidRPr="00DD7724">
              <w:rPr>
                <w:sz w:val="16"/>
                <w:szCs w:val="16"/>
              </w:rPr>
              <w:t>Short-term borrowings</w:t>
            </w:r>
          </w:p>
        </w:tc>
        <w:tc>
          <w:tcPr>
            <w:tcW w:w="1170" w:type="dxa"/>
            <w:shd w:val="clear" w:color="auto" w:fill="FAFAFA"/>
            <w:vAlign w:val="bottom"/>
          </w:tcPr>
          <w:p w14:paraId="05D9D557" w14:textId="77777777" w:rsidR="00DB2A55" w:rsidRPr="00DD7724" w:rsidRDefault="00DB2A55" w:rsidP="00DB2A55">
            <w:pPr>
              <w:spacing w:before="0" w:after="0"/>
              <w:ind w:right="-72"/>
              <w:jc w:val="right"/>
              <w:rPr>
                <w:color w:val="000000"/>
                <w:sz w:val="16"/>
                <w:szCs w:val="16"/>
              </w:rPr>
            </w:pPr>
          </w:p>
        </w:tc>
        <w:tc>
          <w:tcPr>
            <w:tcW w:w="1260" w:type="dxa"/>
            <w:shd w:val="clear" w:color="auto" w:fill="FAFAFA"/>
            <w:vAlign w:val="bottom"/>
          </w:tcPr>
          <w:p w14:paraId="10DA0DD3" w14:textId="77777777" w:rsidR="00DB2A55" w:rsidRPr="00DD7724" w:rsidRDefault="00DB2A55" w:rsidP="00DB2A55">
            <w:pPr>
              <w:spacing w:before="0" w:after="0"/>
              <w:ind w:right="-72"/>
              <w:jc w:val="right"/>
              <w:rPr>
                <w:color w:val="000000"/>
                <w:sz w:val="16"/>
                <w:szCs w:val="16"/>
              </w:rPr>
            </w:pPr>
          </w:p>
        </w:tc>
        <w:tc>
          <w:tcPr>
            <w:tcW w:w="1210" w:type="dxa"/>
            <w:shd w:val="clear" w:color="auto" w:fill="FAFAFA"/>
          </w:tcPr>
          <w:p w14:paraId="1851195E" w14:textId="77777777" w:rsidR="00DB2A55" w:rsidRPr="00DD7724" w:rsidRDefault="00DB2A55" w:rsidP="00DB2A55">
            <w:pPr>
              <w:spacing w:before="0" w:after="0"/>
              <w:ind w:right="-72"/>
              <w:jc w:val="right"/>
              <w:rPr>
                <w:color w:val="000000"/>
                <w:sz w:val="16"/>
                <w:szCs w:val="16"/>
              </w:rPr>
            </w:pPr>
          </w:p>
        </w:tc>
        <w:tc>
          <w:tcPr>
            <w:tcW w:w="1170" w:type="dxa"/>
            <w:shd w:val="clear" w:color="auto" w:fill="FAFAFA"/>
          </w:tcPr>
          <w:p w14:paraId="7A46EA16" w14:textId="77777777" w:rsidR="00DB2A55" w:rsidRPr="00DD7724" w:rsidRDefault="00DB2A55" w:rsidP="00DB2A55">
            <w:pPr>
              <w:spacing w:before="0" w:after="0"/>
              <w:ind w:right="-72"/>
              <w:jc w:val="right"/>
              <w:rPr>
                <w:color w:val="000000"/>
                <w:sz w:val="16"/>
                <w:szCs w:val="16"/>
              </w:rPr>
            </w:pPr>
          </w:p>
        </w:tc>
        <w:tc>
          <w:tcPr>
            <w:tcW w:w="1170" w:type="dxa"/>
            <w:shd w:val="clear" w:color="auto" w:fill="FAFAFA"/>
            <w:vAlign w:val="bottom"/>
          </w:tcPr>
          <w:p w14:paraId="0D8F3E03" w14:textId="77777777" w:rsidR="00DB2A55" w:rsidRPr="00DD7724" w:rsidRDefault="00DB2A55" w:rsidP="00DB2A55">
            <w:pPr>
              <w:spacing w:before="0" w:after="0"/>
              <w:ind w:right="-72"/>
              <w:jc w:val="right"/>
              <w:rPr>
                <w:color w:val="000000"/>
                <w:sz w:val="16"/>
                <w:szCs w:val="16"/>
              </w:rPr>
            </w:pPr>
          </w:p>
        </w:tc>
      </w:tr>
      <w:tr w:rsidR="00DB2A55" w:rsidRPr="00DD7724" w14:paraId="0E0A1537" w14:textId="77777777" w:rsidTr="00755620">
        <w:tc>
          <w:tcPr>
            <w:tcW w:w="3571" w:type="dxa"/>
            <w:vAlign w:val="bottom"/>
          </w:tcPr>
          <w:p w14:paraId="0DFB639F" w14:textId="77777777" w:rsidR="00DB2A55" w:rsidRPr="00DD7724" w:rsidRDefault="00DB2A55" w:rsidP="00DB2A55">
            <w:pPr>
              <w:spacing w:before="0" w:after="0"/>
              <w:ind w:left="519" w:right="-127"/>
              <w:rPr>
                <w:sz w:val="16"/>
                <w:szCs w:val="16"/>
              </w:rPr>
            </w:pPr>
            <w:r w:rsidRPr="00DD7724">
              <w:rPr>
                <w:sz w:val="16"/>
                <w:szCs w:val="16"/>
              </w:rPr>
              <w:t xml:space="preserve">   from financial institutions</w:t>
            </w:r>
          </w:p>
        </w:tc>
        <w:tc>
          <w:tcPr>
            <w:tcW w:w="1170" w:type="dxa"/>
            <w:shd w:val="clear" w:color="auto" w:fill="FAFAFA"/>
            <w:vAlign w:val="bottom"/>
          </w:tcPr>
          <w:p w14:paraId="002990AD" w14:textId="6960C1A5" w:rsidR="00DB2A55" w:rsidRPr="00DD7724" w:rsidRDefault="00DB2A55" w:rsidP="00DB2A55">
            <w:pPr>
              <w:spacing w:before="0" w:after="0"/>
              <w:ind w:right="-72"/>
              <w:jc w:val="right"/>
              <w:rPr>
                <w:color w:val="000000"/>
                <w:sz w:val="16"/>
                <w:szCs w:val="16"/>
              </w:rPr>
            </w:pPr>
            <w:r w:rsidRPr="00DD7724">
              <w:rPr>
                <w:color w:val="000000"/>
                <w:sz w:val="16"/>
                <w:szCs w:val="16"/>
              </w:rPr>
              <w:t>85,000,000</w:t>
            </w:r>
          </w:p>
        </w:tc>
        <w:tc>
          <w:tcPr>
            <w:tcW w:w="1260" w:type="dxa"/>
            <w:shd w:val="clear" w:color="auto" w:fill="FAFAFA"/>
            <w:vAlign w:val="bottom"/>
          </w:tcPr>
          <w:p w14:paraId="559FDC04" w14:textId="2888DF22" w:rsidR="00DB2A55" w:rsidRPr="00DD7724" w:rsidRDefault="0056305E" w:rsidP="00DB2A55">
            <w:pPr>
              <w:spacing w:before="0" w:after="0"/>
              <w:ind w:right="-72"/>
              <w:jc w:val="right"/>
              <w:rPr>
                <w:color w:val="000000"/>
                <w:sz w:val="16"/>
                <w:szCs w:val="16"/>
              </w:rPr>
            </w:pPr>
            <w:r w:rsidRPr="00DD7724">
              <w:rPr>
                <w:color w:val="000000"/>
                <w:sz w:val="16"/>
                <w:szCs w:val="16"/>
              </w:rPr>
              <w:t>(85,000,000)</w:t>
            </w:r>
          </w:p>
        </w:tc>
        <w:tc>
          <w:tcPr>
            <w:tcW w:w="1210" w:type="dxa"/>
            <w:shd w:val="clear" w:color="auto" w:fill="FAFAFA"/>
          </w:tcPr>
          <w:p w14:paraId="70C874DF" w14:textId="58E2A5A4" w:rsidR="00DB2A55" w:rsidRPr="00DD7724" w:rsidRDefault="0056305E"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FAFAFA"/>
          </w:tcPr>
          <w:p w14:paraId="55387B0F" w14:textId="16CFFB8D" w:rsidR="00DB2A55" w:rsidRPr="00DD7724" w:rsidRDefault="0056305E"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FAFAFA"/>
            <w:vAlign w:val="bottom"/>
          </w:tcPr>
          <w:p w14:paraId="72D5C597" w14:textId="13D77592" w:rsidR="00DB2A55" w:rsidRPr="00DD7724" w:rsidRDefault="0056305E" w:rsidP="00DB2A55">
            <w:pPr>
              <w:spacing w:before="0" w:after="0"/>
              <w:ind w:right="-72"/>
              <w:jc w:val="right"/>
              <w:rPr>
                <w:color w:val="000000"/>
                <w:sz w:val="16"/>
                <w:szCs w:val="16"/>
              </w:rPr>
            </w:pPr>
            <w:r w:rsidRPr="00DD7724">
              <w:rPr>
                <w:color w:val="000000"/>
                <w:sz w:val="16"/>
                <w:szCs w:val="16"/>
              </w:rPr>
              <w:t>-</w:t>
            </w:r>
          </w:p>
        </w:tc>
      </w:tr>
      <w:tr w:rsidR="00DB2A55" w:rsidRPr="00DD7724" w14:paraId="28523A6C" w14:textId="77777777" w:rsidTr="00755620">
        <w:tc>
          <w:tcPr>
            <w:tcW w:w="3571" w:type="dxa"/>
            <w:vAlign w:val="bottom"/>
          </w:tcPr>
          <w:p w14:paraId="33DC8D10" w14:textId="77777777" w:rsidR="00DB2A55" w:rsidRPr="00DD7724" w:rsidRDefault="00DB2A55" w:rsidP="00DB2A55">
            <w:pPr>
              <w:spacing w:before="0" w:after="0"/>
              <w:ind w:left="519" w:right="-127"/>
              <w:rPr>
                <w:sz w:val="16"/>
                <w:szCs w:val="16"/>
              </w:rPr>
            </w:pPr>
            <w:r w:rsidRPr="00DD7724">
              <w:rPr>
                <w:sz w:val="16"/>
                <w:szCs w:val="16"/>
              </w:rPr>
              <w:t>Long-term borrowings</w:t>
            </w:r>
          </w:p>
        </w:tc>
        <w:tc>
          <w:tcPr>
            <w:tcW w:w="1170" w:type="dxa"/>
            <w:shd w:val="clear" w:color="auto" w:fill="FAFAFA"/>
            <w:vAlign w:val="bottom"/>
          </w:tcPr>
          <w:p w14:paraId="2F1C6D7D" w14:textId="77777777" w:rsidR="00DB2A55" w:rsidRPr="00DD7724" w:rsidRDefault="00DB2A55" w:rsidP="00DB2A55">
            <w:pPr>
              <w:spacing w:before="0" w:after="0"/>
              <w:ind w:right="-72"/>
              <w:jc w:val="right"/>
              <w:rPr>
                <w:color w:val="000000"/>
                <w:sz w:val="16"/>
                <w:szCs w:val="16"/>
              </w:rPr>
            </w:pPr>
          </w:p>
        </w:tc>
        <w:tc>
          <w:tcPr>
            <w:tcW w:w="1260" w:type="dxa"/>
            <w:shd w:val="clear" w:color="auto" w:fill="FAFAFA"/>
            <w:vAlign w:val="bottom"/>
          </w:tcPr>
          <w:p w14:paraId="70A1239B" w14:textId="77777777" w:rsidR="00DB2A55" w:rsidRPr="00DD7724" w:rsidRDefault="00DB2A55" w:rsidP="00DB2A55">
            <w:pPr>
              <w:spacing w:before="0" w:after="0"/>
              <w:ind w:right="-72"/>
              <w:jc w:val="right"/>
              <w:rPr>
                <w:color w:val="000000"/>
                <w:sz w:val="16"/>
                <w:szCs w:val="16"/>
              </w:rPr>
            </w:pPr>
          </w:p>
        </w:tc>
        <w:tc>
          <w:tcPr>
            <w:tcW w:w="1210" w:type="dxa"/>
            <w:shd w:val="clear" w:color="auto" w:fill="FAFAFA"/>
          </w:tcPr>
          <w:p w14:paraId="70DFF149" w14:textId="77777777" w:rsidR="00DB2A55" w:rsidRPr="00DD7724" w:rsidRDefault="00DB2A55" w:rsidP="00DB2A55">
            <w:pPr>
              <w:spacing w:before="0" w:after="0"/>
              <w:ind w:right="-72"/>
              <w:jc w:val="right"/>
              <w:rPr>
                <w:color w:val="000000"/>
                <w:sz w:val="16"/>
                <w:szCs w:val="16"/>
              </w:rPr>
            </w:pPr>
          </w:p>
        </w:tc>
        <w:tc>
          <w:tcPr>
            <w:tcW w:w="1170" w:type="dxa"/>
            <w:shd w:val="clear" w:color="auto" w:fill="FAFAFA"/>
          </w:tcPr>
          <w:p w14:paraId="5A3860A6" w14:textId="77777777" w:rsidR="00DB2A55" w:rsidRPr="00DD7724" w:rsidRDefault="00DB2A55" w:rsidP="00DB2A55">
            <w:pPr>
              <w:spacing w:before="0" w:after="0"/>
              <w:ind w:right="-72"/>
              <w:jc w:val="right"/>
              <w:rPr>
                <w:color w:val="000000"/>
                <w:sz w:val="16"/>
                <w:szCs w:val="16"/>
              </w:rPr>
            </w:pPr>
          </w:p>
        </w:tc>
        <w:tc>
          <w:tcPr>
            <w:tcW w:w="1170" w:type="dxa"/>
            <w:shd w:val="clear" w:color="auto" w:fill="FAFAFA"/>
            <w:vAlign w:val="bottom"/>
          </w:tcPr>
          <w:p w14:paraId="3FE0A622" w14:textId="77777777" w:rsidR="00DB2A55" w:rsidRPr="00DD7724" w:rsidRDefault="00DB2A55" w:rsidP="00DB2A55">
            <w:pPr>
              <w:spacing w:before="0" w:after="0"/>
              <w:ind w:right="-72"/>
              <w:jc w:val="right"/>
              <w:rPr>
                <w:color w:val="000000"/>
                <w:sz w:val="16"/>
                <w:szCs w:val="16"/>
              </w:rPr>
            </w:pPr>
          </w:p>
        </w:tc>
      </w:tr>
      <w:tr w:rsidR="00DB2A55" w:rsidRPr="00DD7724" w14:paraId="68478D58" w14:textId="77777777" w:rsidTr="00755620">
        <w:tc>
          <w:tcPr>
            <w:tcW w:w="3571" w:type="dxa"/>
            <w:vAlign w:val="bottom"/>
          </w:tcPr>
          <w:p w14:paraId="7598136E" w14:textId="77777777" w:rsidR="00DB2A55" w:rsidRPr="00DD7724" w:rsidRDefault="00DB2A55" w:rsidP="00DB2A55">
            <w:pPr>
              <w:spacing w:before="0" w:after="0"/>
              <w:ind w:left="519" w:right="-127"/>
              <w:rPr>
                <w:sz w:val="16"/>
                <w:szCs w:val="16"/>
              </w:rPr>
            </w:pPr>
            <w:r w:rsidRPr="00DD7724">
              <w:rPr>
                <w:sz w:val="16"/>
                <w:szCs w:val="16"/>
              </w:rPr>
              <w:t xml:space="preserve">   from financial institutions</w:t>
            </w:r>
          </w:p>
        </w:tc>
        <w:tc>
          <w:tcPr>
            <w:tcW w:w="1170" w:type="dxa"/>
            <w:shd w:val="clear" w:color="auto" w:fill="FAFAFA"/>
            <w:vAlign w:val="bottom"/>
          </w:tcPr>
          <w:p w14:paraId="662E46C3" w14:textId="3FF1CE4E" w:rsidR="00DB2A55" w:rsidRPr="00DD7724" w:rsidRDefault="00DB2A55" w:rsidP="00DB2A55">
            <w:pPr>
              <w:spacing w:before="0" w:after="0"/>
              <w:ind w:right="-72"/>
              <w:jc w:val="right"/>
              <w:rPr>
                <w:color w:val="000000"/>
                <w:sz w:val="16"/>
                <w:szCs w:val="16"/>
              </w:rPr>
            </w:pPr>
            <w:r w:rsidRPr="00DD7724">
              <w:rPr>
                <w:color w:val="000000"/>
                <w:sz w:val="16"/>
                <w:szCs w:val="16"/>
              </w:rPr>
              <w:t>55,985,869</w:t>
            </w:r>
          </w:p>
        </w:tc>
        <w:tc>
          <w:tcPr>
            <w:tcW w:w="1260" w:type="dxa"/>
            <w:shd w:val="clear" w:color="auto" w:fill="FAFAFA"/>
            <w:vAlign w:val="bottom"/>
          </w:tcPr>
          <w:p w14:paraId="185DA4F2" w14:textId="39971B83" w:rsidR="00DB2A55" w:rsidRPr="00DD7724" w:rsidRDefault="0056305E" w:rsidP="00DB2A55">
            <w:pPr>
              <w:spacing w:before="0" w:after="0"/>
              <w:ind w:right="-72"/>
              <w:jc w:val="right"/>
              <w:rPr>
                <w:color w:val="000000"/>
                <w:sz w:val="16"/>
                <w:szCs w:val="16"/>
              </w:rPr>
            </w:pPr>
            <w:r w:rsidRPr="00DD7724">
              <w:rPr>
                <w:color w:val="000000"/>
                <w:sz w:val="16"/>
                <w:szCs w:val="16"/>
              </w:rPr>
              <w:t>(13,028,595)</w:t>
            </w:r>
          </w:p>
        </w:tc>
        <w:tc>
          <w:tcPr>
            <w:tcW w:w="1210" w:type="dxa"/>
            <w:shd w:val="clear" w:color="auto" w:fill="FAFAFA"/>
          </w:tcPr>
          <w:p w14:paraId="5B8DA64A" w14:textId="756AA253" w:rsidR="00DB2A55" w:rsidRPr="00DD7724" w:rsidRDefault="0056305E" w:rsidP="00DB2A55">
            <w:pPr>
              <w:spacing w:before="0" w:after="0"/>
              <w:ind w:right="-72"/>
              <w:jc w:val="right"/>
              <w:rPr>
                <w:color w:val="000000"/>
                <w:sz w:val="16"/>
                <w:szCs w:val="16"/>
              </w:rPr>
            </w:pPr>
            <w:r w:rsidRPr="00DD7724">
              <w:rPr>
                <w:color w:val="000000"/>
                <w:sz w:val="16"/>
                <w:szCs w:val="16"/>
              </w:rPr>
              <w:t>156,874</w:t>
            </w:r>
          </w:p>
        </w:tc>
        <w:tc>
          <w:tcPr>
            <w:tcW w:w="1170" w:type="dxa"/>
            <w:shd w:val="clear" w:color="auto" w:fill="FAFAFA"/>
          </w:tcPr>
          <w:p w14:paraId="64313E92" w14:textId="43F204BF" w:rsidR="00DB2A55" w:rsidRPr="00DD7724" w:rsidRDefault="0056305E"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FAFAFA"/>
            <w:vAlign w:val="bottom"/>
          </w:tcPr>
          <w:p w14:paraId="503A5123" w14:textId="0B8F78B0" w:rsidR="00DB2A55" w:rsidRPr="00DD7724" w:rsidRDefault="0056305E" w:rsidP="00DB2A55">
            <w:pPr>
              <w:spacing w:before="0" w:after="0"/>
              <w:ind w:right="-72"/>
              <w:jc w:val="right"/>
              <w:rPr>
                <w:color w:val="000000"/>
                <w:sz w:val="16"/>
                <w:szCs w:val="16"/>
              </w:rPr>
            </w:pPr>
            <w:r w:rsidRPr="00DD7724">
              <w:rPr>
                <w:color w:val="000000"/>
                <w:sz w:val="16"/>
                <w:szCs w:val="16"/>
              </w:rPr>
              <w:t>43,114,148</w:t>
            </w:r>
          </w:p>
        </w:tc>
      </w:tr>
      <w:tr w:rsidR="0056305E" w:rsidRPr="00DD7724" w14:paraId="3826B115" w14:textId="77777777" w:rsidTr="00755620">
        <w:tc>
          <w:tcPr>
            <w:tcW w:w="3571" w:type="dxa"/>
            <w:vAlign w:val="bottom"/>
          </w:tcPr>
          <w:p w14:paraId="40879CB0" w14:textId="2C86D075" w:rsidR="0056305E" w:rsidRPr="00DD7724" w:rsidRDefault="0056305E" w:rsidP="00DB2A55">
            <w:pPr>
              <w:ind w:left="519" w:right="-127"/>
              <w:rPr>
                <w:sz w:val="16"/>
                <w:szCs w:val="16"/>
              </w:rPr>
            </w:pPr>
            <w:r w:rsidRPr="00DD7724">
              <w:rPr>
                <w:sz w:val="16"/>
                <w:szCs w:val="16"/>
              </w:rPr>
              <w:t>Debentures</w:t>
            </w:r>
          </w:p>
        </w:tc>
        <w:tc>
          <w:tcPr>
            <w:tcW w:w="1170" w:type="dxa"/>
            <w:shd w:val="clear" w:color="auto" w:fill="FAFAFA"/>
            <w:vAlign w:val="bottom"/>
          </w:tcPr>
          <w:p w14:paraId="2D92D4FE" w14:textId="4AF7DC04" w:rsidR="0056305E" w:rsidRPr="00DD7724" w:rsidRDefault="0056305E" w:rsidP="00DB2A55">
            <w:pPr>
              <w:ind w:right="-72"/>
              <w:jc w:val="right"/>
              <w:rPr>
                <w:color w:val="000000"/>
                <w:sz w:val="16"/>
                <w:szCs w:val="16"/>
              </w:rPr>
            </w:pPr>
            <w:r w:rsidRPr="00DD7724">
              <w:rPr>
                <w:color w:val="000000"/>
                <w:sz w:val="16"/>
                <w:szCs w:val="16"/>
              </w:rPr>
              <w:t>-</w:t>
            </w:r>
          </w:p>
        </w:tc>
        <w:tc>
          <w:tcPr>
            <w:tcW w:w="1260" w:type="dxa"/>
            <w:shd w:val="clear" w:color="auto" w:fill="FAFAFA"/>
            <w:vAlign w:val="bottom"/>
          </w:tcPr>
          <w:p w14:paraId="7501F1EE" w14:textId="261C95B3" w:rsidR="0056305E" w:rsidRPr="00DD7724" w:rsidRDefault="0056305E" w:rsidP="00DB2A55">
            <w:pPr>
              <w:ind w:right="-72"/>
              <w:jc w:val="right"/>
              <w:rPr>
                <w:color w:val="000000"/>
                <w:sz w:val="16"/>
                <w:szCs w:val="16"/>
              </w:rPr>
            </w:pPr>
            <w:r w:rsidRPr="00DD7724">
              <w:rPr>
                <w:color w:val="000000"/>
                <w:sz w:val="16"/>
                <w:szCs w:val="16"/>
              </w:rPr>
              <w:t>491,940,000</w:t>
            </w:r>
          </w:p>
        </w:tc>
        <w:tc>
          <w:tcPr>
            <w:tcW w:w="1210" w:type="dxa"/>
            <w:shd w:val="clear" w:color="auto" w:fill="FAFAFA"/>
          </w:tcPr>
          <w:p w14:paraId="66AB399C" w14:textId="5895C6F4" w:rsidR="0056305E" w:rsidRPr="00DD7724" w:rsidRDefault="0056305E" w:rsidP="00DB2A55">
            <w:pPr>
              <w:ind w:right="-72"/>
              <w:jc w:val="right"/>
              <w:rPr>
                <w:color w:val="000000"/>
                <w:sz w:val="16"/>
                <w:szCs w:val="16"/>
              </w:rPr>
            </w:pPr>
            <w:r w:rsidRPr="00DD7724">
              <w:rPr>
                <w:color w:val="000000"/>
                <w:sz w:val="16"/>
                <w:szCs w:val="16"/>
              </w:rPr>
              <w:t>2,871,722</w:t>
            </w:r>
          </w:p>
        </w:tc>
        <w:tc>
          <w:tcPr>
            <w:tcW w:w="1170" w:type="dxa"/>
            <w:shd w:val="clear" w:color="auto" w:fill="FAFAFA"/>
          </w:tcPr>
          <w:p w14:paraId="51CE0324" w14:textId="36ACF9E4" w:rsidR="0056305E" w:rsidRPr="00DD7724" w:rsidRDefault="0056305E" w:rsidP="00DB2A55">
            <w:pPr>
              <w:ind w:right="-72"/>
              <w:jc w:val="right"/>
              <w:rPr>
                <w:color w:val="000000"/>
                <w:sz w:val="16"/>
                <w:szCs w:val="16"/>
              </w:rPr>
            </w:pPr>
            <w:r w:rsidRPr="00DD7724">
              <w:rPr>
                <w:color w:val="000000"/>
                <w:sz w:val="16"/>
                <w:szCs w:val="16"/>
              </w:rPr>
              <w:t>-</w:t>
            </w:r>
          </w:p>
        </w:tc>
        <w:tc>
          <w:tcPr>
            <w:tcW w:w="1170" w:type="dxa"/>
            <w:shd w:val="clear" w:color="auto" w:fill="FAFAFA"/>
            <w:vAlign w:val="bottom"/>
          </w:tcPr>
          <w:p w14:paraId="675B6460" w14:textId="298FF829" w:rsidR="0056305E" w:rsidRPr="00DD7724" w:rsidRDefault="0056305E" w:rsidP="00DB2A55">
            <w:pPr>
              <w:ind w:right="-72"/>
              <w:jc w:val="right"/>
              <w:rPr>
                <w:color w:val="000000"/>
                <w:sz w:val="16"/>
                <w:szCs w:val="16"/>
              </w:rPr>
            </w:pPr>
            <w:r w:rsidRPr="00DD7724">
              <w:rPr>
                <w:color w:val="000000"/>
                <w:sz w:val="16"/>
                <w:szCs w:val="16"/>
              </w:rPr>
              <w:t>494,811,722</w:t>
            </w:r>
          </w:p>
        </w:tc>
      </w:tr>
      <w:tr w:rsidR="00DB2A55" w:rsidRPr="00DD7724" w14:paraId="7D63340E" w14:textId="77777777" w:rsidTr="00755620">
        <w:tc>
          <w:tcPr>
            <w:tcW w:w="3571" w:type="dxa"/>
            <w:vAlign w:val="bottom"/>
          </w:tcPr>
          <w:p w14:paraId="1C065CCF" w14:textId="77777777" w:rsidR="00DB2A55" w:rsidRPr="00DD7724" w:rsidRDefault="00DB2A55" w:rsidP="00DB2A55">
            <w:pPr>
              <w:spacing w:before="0" w:after="0"/>
              <w:ind w:left="519" w:right="-127"/>
              <w:rPr>
                <w:sz w:val="16"/>
                <w:szCs w:val="16"/>
              </w:rPr>
            </w:pPr>
            <w:r w:rsidRPr="00DD7724">
              <w:rPr>
                <w:sz w:val="16"/>
                <w:szCs w:val="16"/>
              </w:rPr>
              <w:t>Lease liabilities</w:t>
            </w:r>
          </w:p>
        </w:tc>
        <w:tc>
          <w:tcPr>
            <w:tcW w:w="1170" w:type="dxa"/>
            <w:shd w:val="clear" w:color="auto" w:fill="FAFAFA"/>
            <w:vAlign w:val="bottom"/>
          </w:tcPr>
          <w:p w14:paraId="3B2343FF" w14:textId="3A845E61" w:rsidR="00DB2A55" w:rsidRPr="00DD7724" w:rsidRDefault="00DB2A55" w:rsidP="00DB2A55">
            <w:pPr>
              <w:spacing w:before="0" w:after="0"/>
              <w:ind w:right="-72"/>
              <w:jc w:val="right"/>
              <w:rPr>
                <w:color w:val="000000"/>
                <w:sz w:val="16"/>
                <w:szCs w:val="16"/>
              </w:rPr>
            </w:pPr>
            <w:r w:rsidRPr="00DD7724">
              <w:rPr>
                <w:color w:val="000000"/>
                <w:sz w:val="16"/>
                <w:szCs w:val="16"/>
              </w:rPr>
              <w:t>29,534,733</w:t>
            </w:r>
          </w:p>
        </w:tc>
        <w:tc>
          <w:tcPr>
            <w:tcW w:w="1260" w:type="dxa"/>
            <w:shd w:val="clear" w:color="auto" w:fill="FAFAFA"/>
            <w:vAlign w:val="bottom"/>
          </w:tcPr>
          <w:p w14:paraId="52F45C76" w14:textId="1060ACF2" w:rsidR="00DB2A55" w:rsidRPr="00DD7724" w:rsidRDefault="0056305E" w:rsidP="00DB2A55">
            <w:pPr>
              <w:spacing w:before="0" w:after="0"/>
              <w:ind w:right="-72"/>
              <w:jc w:val="right"/>
              <w:rPr>
                <w:color w:val="000000"/>
                <w:sz w:val="16"/>
                <w:szCs w:val="16"/>
              </w:rPr>
            </w:pPr>
            <w:r w:rsidRPr="00DD7724">
              <w:rPr>
                <w:color w:val="000000"/>
                <w:sz w:val="16"/>
                <w:szCs w:val="16"/>
              </w:rPr>
              <w:t>(22,388,102)</w:t>
            </w:r>
          </w:p>
        </w:tc>
        <w:tc>
          <w:tcPr>
            <w:tcW w:w="1210" w:type="dxa"/>
            <w:shd w:val="clear" w:color="auto" w:fill="FAFAFA"/>
          </w:tcPr>
          <w:p w14:paraId="038BF802" w14:textId="04FE5975" w:rsidR="00DB2A55" w:rsidRPr="00DD7724" w:rsidRDefault="0056305E"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FAFAFA"/>
          </w:tcPr>
          <w:p w14:paraId="2BB60FBD" w14:textId="43CCE68B" w:rsidR="00DB2A55" w:rsidRPr="00DD7724" w:rsidRDefault="0056305E" w:rsidP="00DB2A55">
            <w:pPr>
              <w:spacing w:before="0" w:after="0"/>
              <w:ind w:right="-72"/>
              <w:jc w:val="right"/>
              <w:rPr>
                <w:color w:val="000000"/>
                <w:sz w:val="16"/>
                <w:szCs w:val="16"/>
              </w:rPr>
            </w:pPr>
            <w:r w:rsidRPr="00DD7724">
              <w:rPr>
                <w:color w:val="000000"/>
                <w:sz w:val="16"/>
                <w:szCs w:val="16"/>
              </w:rPr>
              <w:t>20,694,162</w:t>
            </w:r>
          </w:p>
        </w:tc>
        <w:tc>
          <w:tcPr>
            <w:tcW w:w="1170" w:type="dxa"/>
            <w:shd w:val="clear" w:color="auto" w:fill="FAFAFA"/>
            <w:vAlign w:val="bottom"/>
          </w:tcPr>
          <w:p w14:paraId="0286832E" w14:textId="34C0FAD7" w:rsidR="00DB2A55" w:rsidRPr="00DD7724" w:rsidRDefault="0056305E" w:rsidP="00DB2A55">
            <w:pPr>
              <w:spacing w:before="0" w:after="0"/>
              <w:ind w:right="-72"/>
              <w:jc w:val="right"/>
              <w:rPr>
                <w:color w:val="000000"/>
                <w:sz w:val="16"/>
                <w:szCs w:val="16"/>
              </w:rPr>
            </w:pPr>
            <w:r w:rsidRPr="00DD7724">
              <w:rPr>
                <w:color w:val="000000"/>
                <w:sz w:val="16"/>
                <w:szCs w:val="16"/>
              </w:rPr>
              <w:t>27,840,793</w:t>
            </w:r>
          </w:p>
        </w:tc>
      </w:tr>
    </w:tbl>
    <w:p w14:paraId="28077295" w14:textId="77777777" w:rsidR="00140075" w:rsidRPr="00B876A7" w:rsidRDefault="00140075">
      <w:pPr>
        <w:rPr>
          <w:rFonts w:ascii="Arial" w:eastAsia="Arial" w:hAnsi="Arial" w:cs="Arial"/>
          <w:sz w:val="18"/>
          <w:szCs w:val="18"/>
        </w:rPr>
      </w:pPr>
    </w:p>
    <w:tbl>
      <w:tblPr>
        <w:tblStyle w:val="afffffffffff8"/>
        <w:tblW w:w="9551" w:type="dxa"/>
        <w:tblInd w:w="-90" w:type="dxa"/>
        <w:tblLayout w:type="fixed"/>
        <w:tblLook w:val="0000" w:firstRow="0" w:lastRow="0" w:firstColumn="0" w:lastColumn="0" w:noHBand="0" w:noVBand="0"/>
      </w:tblPr>
      <w:tblGrid>
        <w:gridCol w:w="3571"/>
        <w:gridCol w:w="1170"/>
        <w:gridCol w:w="1260"/>
        <w:gridCol w:w="1210"/>
        <w:gridCol w:w="1170"/>
        <w:gridCol w:w="1170"/>
      </w:tblGrid>
      <w:tr w:rsidR="007A5A72" w:rsidRPr="00B876A7" w14:paraId="6840009F" w14:textId="77777777" w:rsidTr="00755620">
        <w:tc>
          <w:tcPr>
            <w:tcW w:w="3571" w:type="dxa"/>
            <w:vAlign w:val="bottom"/>
          </w:tcPr>
          <w:p w14:paraId="273C0376" w14:textId="77777777" w:rsidR="007A5A72" w:rsidRPr="00B876A7" w:rsidRDefault="007A5A72" w:rsidP="00755620">
            <w:pPr>
              <w:spacing w:before="0" w:after="0"/>
              <w:ind w:left="519" w:right="-127"/>
              <w:rPr>
                <w:sz w:val="16"/>
                <w:szCs w:val="16"/>
              </w:rPr>
            </w:pPr>
          </w:p>
        </w:tc>
        <w:tc>
          <w:tcPr>
            <w:tcW w:w="1170" w:type="dxa"/>
            <w:tcBorders>
              <w:top w:val="single" w:sz="4" w:space="0" w:color="auto"/>
            </w:tcBorders>
            <w:shd w:val="clear" w:color="auto" w:fill="auto"/>
            <w:vAlign w:val="bottom"/>
          </w:tcPr>
          <w:p w14:paraId="445D7D04" w14:textId="77777777" w:rsidR="007A5A72" w:rsidRPr="00B876A7" w:rsidRDefault="007A5A72" w:rsidP="00755620">
            <w:pPr>
              <w:spacing w:before="0" w:after="0"/>
              <w:ind w:right="-72"/>
              <w:jc w:val="right"/>
              <w:rPr>
                <w:b/>
                <w:color w:val="000000"/>
                <w:sz w:val="16"/>
                <w:szCs w:val="16"/>
              </w:rPr>
            </w:pPr>
          </w:p>
        </w:tc>
        <w:tc>
          <w:tcPr>
            <w:tcW w:w="1260" w:type="dxa"/>
            <w:tcBorders>
              <w:top w:val="single" w:sz="4" w:space="0" w:color="auto"/>
            </w:tcBorders>
            <w:shd w:val="clear" w:color="auto" w:fill="auto"/>
            <w:vAlign w:val="bottom"/>
          </w:tcPr>
          <w:p w14:paraId="5191D04E" w14:textId="77777777" w:rsidR="007A5A72" w:rsidRPr="00B876A7" w:rsidRDefault="007A5A72" w:rsidP="00755620">
            <w:pPr>
              <w:spacing w:before="0" w:after="0"/>
              <w:ind w:right="-72"/>
              <w:jc w:val="right"/>
              <w:rPr>
                <w:b/>
                <w:color w:val="000000"/>
                <w:sz w:val="16"/>
                <w:szCs w:val="16"/>
              </w:rPr>
            </w:pPr>
          </w:p>
        </w:tc>
        <w:tc>
          <w:tcPr>
            <w:tcW w:w="2380" w:type="dxa"/>
            <w:gridSpan w:val="2"/>
            <w:tcBorders>
              <w:top w:val="single" w:sz="4" w:space="0" w:color="auto"/>
              <w:bottom w:val="single" w:sz="4" w:space="0" w:color="auto"/>
            </w:tcBorders>
            <w:shd w:val="clear" w:color="auto" w:fill="auto"/>
          </w:tcPr>
          <w:p w14:paraId="61F10F9C" w14:textId="77777777" w:rsidR="007A5A72" w:rsidRPr="00B876A7" w:rsidRDefault="0032140B" w:rsidP="00755620">
            <w:pPr>
              <w:spacing w:before="0" w:after="0"/>
              <w:ind w:right="-72"/>
              <w:jc w:val="center"/>
              <w:rPr>
                <w:color w:val="000000"/>
                <w:sz w:val="16"/>
                <w:szCs w:val="16"/>
              </w:rPr>
            </w:pPr>
            <w:r w:rsidRPr="00B876A7">
              <w:rPr>
                <w:b/>
                <w:color w:val="000000"/>
                <w:sz w:val="16"/>
                <w:szCs w:val="16"/>
              </w:rPr>
              <w:t>Non-cash changes</w:t>
            </w:r>
          </w:p>
        </w:tc>
        <w:tc>
          <w:tcPr>
            <w:tcW w:w="1170" w:type="dxa"/>
            <w:tcBorders>
              <w:top w:val="single" w:sz="4" w:space="0" w:color="auto"/>
            </w:tcBorders>
            <w:shd w:val="clear" w:color="auto" w:fill="auto"/>
            <w:vAlign w:val="bottom"/>
          </w:tcPr>
          <w:p w14:paraId="77F0B440" w14:textId="77777777" w:rsidR="007A5A72" w:rsidRPr="00B876A7" w:rsidRDefault="007A5A72" w:rsidP="00755620">
            <w:pPr>
              <w:spacing w:before="0" w:after="0"/>
              <w:ind w:right="-72"/>
              <w:jc w:val="right"/>
              <w:rPr>
                <w:color w:val="000000"/>
                <w:sz w:val="16"/>
                <w:szCs w:val="16"/>
              </w:rPr>
            </w:pPr>
          </w:p>
        </w:tc>
      </w:tr>
      <w:tr w:rsidR="007A5A72" w:rsidRPr="00DD7724" w14:paraId="18D0B823" w14:textId="77777777" w:rsidTr="00755620">
        <w:tc>
          <w:tcPr>
            <w:tcW w:w="3571" w:type="dxa"/>
            <w:vAlign w:val="bottom"/>
          </w:tcPr>
          <w:p w14:paraId="7A64B9E3" w14:textId="77777777" w:rsidR="007A5A72" w:rsidRPr="00DD7724" w:rsidRDefault="007A5A72" w:rsidP="00755620">
            <w:pPr>
              <w:spacing w:before="0" w:after="0"/>
              <w:ind w:left="519" w:right="-127"/>
              <w:rPr>
                <w:sz w:val="16"/>
                <w:szCs w:val="16"/>
              </w:rPr>
            </w:pPr>
          </w:p>
        </w:tc>
        <w:tc>
          <w:tcPr>
            <w:tcW w:w="1170" w:type="dxa"/>
            <w:shd w:val="clear" w:color="auto" w:fill="auto"/>
            <w:vAlign w:val="bottom"/>
          </w:tcPr>
          <w:p w14:paraId="053C2969" w14:textId="77777777" w:rsidR="007A5A72" w:rsidRPr="00DD7724" w:rsidRDefault="007A5A72" w:rsidP="00755620">
            <w:pPr>
              <w:spacing w:before="0" w:after="0"/>
              <w:ind w:right="-72"/>
              <w:jc w:val="right"/>
              <w:rPr>
                <w:b/>
                <w:color w:val="000000"/>
                <w:sz w:val="16"/>
                <w:szCs w:val="16"/>
              </w:rPr>
            </w:pPr>
          </w:p>
        </w:tc>
        <w:tc>
          <w:tcPr>
            <w:tcW w:w="1260" w:type="dxa"/>
            <w:shd w:val="clear" w:color="auto" w:fill="auto"/>
            <w:vAlign w:val="bottom"/>
          </w:tcPr>
          <w:p w14:paraId="700D6301" w14:textId="77777777" w:rsidR="007A5A72" w:rsidRPr="00DD7724" w:rsidRDefault="007A5A72" w:rsidP="00755620">
            <w:pPr>
              <w:spacing w:before="0" w:after="0"/>
              <w:ind w:right="-72"/>
              <w:jc w:val="right"/>
              <w:rPr>
                <w:b/>
                <w:color w:val="000000"/>
                <w:sz w:val="16"/>
                <w:szCs w:val="16"/>
              </w:rPr>
            </w:pPr>
          </w:p>
        </w:tc>
        <w:tc>
          <w:tcPr>
            <w:tcW w:w="1210" w:type="dxa"/>
            <w:tcBorders>
              <w:top w:val="single" w:sz="4" w:space="0" w:color="auto"/>
            </w:tcBorders>
            <w:shd w:val="clear" w:color="auto" w:fill="auto"/>
          </w:tcPr>
          <w:p w14:paraId="4C9C109A" w14:textId="77777777" w:rsidR="007A5A72" w:rsidRPr="00DD7724" w:rsidRDefault="007A5A72" w:rsidP="00755620">
            <w:pPr>
              <w:spacing w:before="0" w:after="0"/>
              <w:ind w:right="-72"/>
              <w:jc w:val="right"/>
              <w:rPr>
                <w:color w:val="000000"/>
                <w:sz w:val="16"/>
                <w:szCs w:val="16"/>
              </w:rPr>
            </w:pPr>
          </w:p>
        </w:tc>
        <w:tc>
          <w:tcPr>
            <w:tcW w:w="1170" w:type="dxa"/>
            <w:tcBorders>
              <w:top w:val="single" w:sz="4" w:space="0" w:color="auto"/>
            </w:tcBorders>
            <w:shd w:val="clear" w:color="auto" w:fill="auto"/>
          </w:tcPr>
          <w:p w14:paraId="1A35CBE0" w14:textId="77777777" w:rsidR="007A5A72" w:rsidRPr="00DD7724" w:rsidRDefault="0032140B" w:rsidP="00755620">
            <w:pPr>
              <w:spacing w:before="0" w:after="0"/>
              <w:ind w:right="-72"/>
              <w:jc w:val="right"/>
              <w:rPr>
                <w:b/>
                <w:color w:val="000000"/>
                <w:sz w:val="16"/>
                <w:szCs w:val="16"/>
              </w:rPr>
            </w:pPr>
            <w:r w:rsidRPr="00DD7724">
              <w:rPr>
                <w:b/>
                <w:color w:val="000000"/>
                <w:sz w:val="16"/>
                <w:szCs w:val="16"/>
              </w:rPr>
              <w:t>- payable</w:t>
            </w:r>
          </w:p>
        </w:tc>
        <w:tc>
          <w:tcPr>
            <w:tcW w:w="1170" w:type="dxa"/>
            <w:shd w:val="clear" w:color="auto" w:fill="auto"/>
            <w:vAlign w:val="bottom"/>
          </w:tcPr>
          <w:p w14:paraId="1CDB0161" w14:textId="77777777" w:rsidR="007A5A72" w:rsidRPr="00DD7724" w:rsidRDefault="007A5A72" w:rsidP="00755620">
            <w:pPr>
              <w:spacing w:before="0" w:after="0"/>
              <w:ind w:right="-72"/>
              <w:jc w:val="right"/>
              <w:rPr>
                <w:color w:val="000000"/>
                <w:sz w:val="16"/>
                <w:szCs w:val="16"/>
              </w:rPr>
            </w:pPr>
          </w:p>
        </w:tc>
      </w:tr>
      <w:tr w:rsidR="007A5A72" w:rsidRPr="00DD7724" w14:paraId="7E712199" w14:textId="77777777" w:rsidTr="00755620">
        <w:trPr>
          <w:trHeight w:val="85"/>
        </w:trPr>
        <w:tc>
          <w:tcPr>
            <w:tcW w:w="3571" w:type="dxa"/>
            <w:vAlign w:val="bottom"/>
          </w:tcPr>
          <w:p w14:paraId="1A34DEA6" w14:textId="77777777" w:rsidR="007A5A72" w:rsidRPr="00DD7724" w:rsidRDefault="007A5A72" w:rsidP="00755620">
            <w:pPr>
              <w:spacing w:before="0" w:after="0"/>
              <w:ind w:left="519" w:right="-127"/>
              <w:rPr>
                <w:sz w:val="16"/>
                <w:szCs w:val="16"/>
              </w:rPr>
            </w:pPr>
          </w:p>
        </w:tc>
        <w:tc>
          <w:tcPr>
            <w:tcW w:w="1170" w:type="dxa"/>
            <w:shd w:val="clear" w:color="auto" w:fill="auto"/>
            <w:vAlign w:val="bottom"/>
          </w:tcPr>
          <w:p w14:paraId="794E482A" w14:textId="77777777" w:rsidR="007A5A72" w:rsidRPr="00DD7724" w:rsidRDefault="007A5A72" w:rsidP="00755620">
            <w:pPr>
              <w:spacing w:before="0" w:after="0"/>
              <w:ind w:right="-72"/>
              <w:jc w:val="right"/>
              <w:rPr>
                <w:color w:val="000000"/>
                <w:sz w:val="16"/>
                <w:szCs w:val="16"/>
              </w:rPr>
            </w:pPr>
          </w:p>
        </w:tc>
        <w:tc>
          <w:tcPr>
            <w:tcW w:w="1260" w:type="dxa"/>
            <w:shd w:val="clear" w:color="auto" w:fill="auto"/>
            <w:vAlign w:val="bottom"/>
          </w:tcPr>
          <w:p w14:paraId="4B33667F" w14:textId="77777777" w:rsidR="007A5A72" w:rsidRPr="00DD7724" w:rsidRDefault="007A5A72" w:rsidP="00755620">
            <w:pPr>
              <w:spacing w:before="0" w:after="0"/>
              <w:ind w:right="-72"/>
              <w:jc w:val="right"/>
              <w:rPr>
                <w:color w:val="000000"/>
                <w:sz w:val="16"/>
                <w:szCs w:val="16"/>
              </w:rPr>
            </w:pPr>
          </w:p>
        </w:tc>
        <w:tc>
          <w:tcPr>
            <w:tcW w:w="1210" w:type="dxa"/>
            <w:shd w:val="clear" w:color="auto" w:fill="auto"/>
          </w:tcPr>
          <w:p w14:paraId="0DEFFE11" w14:textId="77777777" w:rsidR="007A5A72" w:rsidRPr="00DD7724" w:rsidRDefault="0032140B" w:rsidP="00755620">
            <w:pPr>
              <w:spacing w:before="0" w:after="0"/>
              <w:ind w:left="-79" w:right="-72"/>
              <w:jc w:val="right"/>
              <w:rPr>
                <w:b/>
                <w:color w:val="000000"/>
                <w:sz w:val="16"/>
                <w:szCs w:val="16"/>
              </w:rPr>
            </w:pPr>
            <w:r w:rsidRPr="00DD7724">
              <w:rPr>
                <w:b/>
                <w:color w:val="000000"/>
                <w:sz w:val="16"/>
                <w:szCs w:val="16"/>
              </w:rPr>
              <w:t>- amortisation</w:t>
            </w:r>
          </w:p>
        </w:tc>
        <w:tc>
          <w:tcPr>
            <w:tcW w:w="1170" w:type="dxa"/>
            <w:shd w:val="clear" w:color="auto" w:fill="auto"/>
          </w:tcPr>
          <w:p w14:paraId="4AF2832E" w14:textId="77777777" w:rsidR="007A5A72" w:rsidRPr="00DD7724" w:rsidRDefault="0032140B" w:rsidP="00755620">
            <w:pPr>
              <w:spacing w:before="0" w:after="0"/>
              <w:ind w:right="-72"/>
              <w:jc w:val="right"/>
              <w:rPr>
                <w:b/>
                <w:color w:val="000000"/>
                <w:sz w:val="16"/>
                <w:szCs w:val="16"/>
              </w:rPr>
            </w:pPr>
            <w:r w:rsidRPr="00DD7724">
              <w:rPr>
                <w:b/>
                <w:color w:val="000000"/>
                <w:sz w:val="16"/>
                <w:szCs w:val="16"/>
              </w:rPr>
              <w:t xml:space="preserve">arising from </w:t>
            </w:r>
          </w:p>
        </w:tc>
        <w:tc>
          <w:tcPr>
            <w:tcW w:w="1170" w:type="dxa"/>
            <w:shd w:val="clear" w:color="auto" w:fill="auto"/>
            <w:vAlign w:val="bottom"/>
          </w:tcPr>
          <w:p w14:paraId="549F4D9B" w14:textId="77777777" w:rsidR="007A5A72" w:rsidRPr="00DD7724" w:rsidRDefault="007A5A72" w:rsidP="00755620">
            <w:pPr>
              <w:spacing w:before="0" w:after="0"/>
              <w:ind w:right="-72"/>
              <w:jc w:val="right"/>
              <w:rPr>
                <w:color w:val="000000"/>
                <w:sz w:val="16"/>
                <w:szCs w:val="16"/>
              </w:rPr>
            </w:pPr>
          </w:p>
        </w:tc>
      </w:tr>
      <w:tr w:rsidR="007A5A72" w:rsidRPr="00DD7724" w14:paraId="1962A670" w14:textId="77777777" w:rsidTr="00755620">
        <w:tc>
          <w:tcPr>
            <w:tcW w:w="3571" w:type="dxa"/>
            <w:vAlign w:val="bottom"/>
          </w:tcPr>
          <w:p w14:paraId="5522F92B" w14:textId="77777777" w:rsidR="007A5A72" w:rsidRPr="00DD7724" w:rsidRDefault="007A5A72" w:rsidP="00755620">
            <w:pPr>
              <w:spacing w:before="0" w:after="0"/>
              <w:ind w:left="519" w:right="-127"/>
              <w:rPr>
                <w:sz w:val="16"/>
                <w:szCs w:val="16"/>
              </w:rPr>
            </w:pPr>
          </w:p>
        </w:tc>
        <w:tc>
          <w:tcPr>
            <w:tcW w:w="1170" w:type="dxa"/>
            <w:shd w:val="clear" w:color="auto" w:fill="auto"/>
            <w:vAlign w:val="bottom"/>
          </w:tcPr>
          <w:p w14:paraId="39BDD9F0" w14:textId="77777777" w:rsidR="007A5A72" w:rsidRPr="00DD7724" w:rsidRDefault="0032140B" w:rsidP="00755620">
            <w:pPr>
              <w:spacing w:before="0" w:after="0"/>
              <w:ind w:right="-72"/>
              <w:jc w:val="right"/>
              <w:rPr>
                <w:color w:val="000000"/>
                <w:sz w:val="16"/>
                <w:szCs w:val="16"/>
              </w:rPr>
            </w:pPr>
            <w:r w:rsidRPr="00DD7724">
              <w:rPr>
                <w:b/>
                <w:color w:val="000000"/>
                <w:sz w:val="16"/>
                <w:szCs w:val="16"/>
              </w:rPr>
              <w:t>1 January</w:t>
            </w:r>
          </w:p>
        </w:tc>
        <w:tc>
          <w:tcPr>
            <w:tcW w:w="1260" w:type="dxa"/>
            <w:shd w:val="clear" w:color="auto" w:fill="auto"/>
            <w:vAlign w:val="bottom"/>
          </w:tcPr>
          <w:p w14:paraId="435E9491" w14:textId="77777777" w:rsidR="007A5A72" w:rsidRPr="00DD7724" w:rsidRDefault="0032140B" w:rsidP="00755620">
            <w:pPr>
              <w:spacing w:before="0" w:after="0"/>
              <w:ind w:right="-72"/>
              <w:jc w:val="right"/>
              <w:rPr>
                <w:color w:val="000000"/>
                <w:sz w:val="16"/>
                <w:szCs w:val="16"/>
              </w:rPr>
            </w:pPr>
            <w:r w:rsidRPr="00DD7724">
              <w:rPr>
                <w:b/>
                <w:color w:val="000000"/>
                <w:sz w:val="16"/>
                <w:szCs w:val="16"/>
              </w:rPr>
              <w:t>Net</w:t>
            </w:r>
          </w:p>
        </w:tc>
        <w:tc>
          <w:tcPr>
            <w:tcW w:w="1210" w:type="dxa"/>
            <w:shd w:val="clear" w:color="auto" w:fill="auto"/>
          </w:tcPr>
          <w:p w14:paraId="1E766A5A" w14:textId="77777777" w:rsidR="007A5A72" w:rsidRPr="00DD7724" w:rsidRDefault="0032140B" w:rsidP="00755620">
            <w:pPr>
              <w:spacing w:before="0" w:after="0"/>
              <w:ind w:right="-72"/>
              <w:jc w:val="right"/>
              <w:rPr>
                <w:color w:val="000000"/>
                <w:sz w:val="16"/>
                <w:szCs w:val="16"/>
              </w:rPr>
            </w:pPr>
            <w:r w:rsidRPr="00DD7724">
              <w:rPr>
                <w:b/>
                <w:color w:val="000000"/>
                <w:sz w:val="16"/>
                <w:szCs w:val="16"/>
              </w:rPr>
              <w:t>of prepaid</w:t>
            </w:r>
          </w:p>
        </w:tc>
        <w:tc>
          <w:tcPr>
            <w:tcW w:w="1170" w:type="dxa"/>
            <w:shd w:val="clear" w:color="auto" w:fill="auto"/>
          </w:tcPr>
          <w:p w14:paraId="3FDAB2D9" w14:textId="77777777" w:rsidR="007A5A72" w:rsidRPr="00DD7724" w:rsidRDefault="0032140B" w:rsidP="00755620">
            <w:pPr>
              <w:spacing w:before="0" w:after="0"/>
              <w:ind w:right="-72"/>
              <w:jc w:val="right"/>
              <w:rPr>
                <w:b/>
                <w:color w:val="000000"/>
                <w:sz w:val="16"/>
                <w:szCs w:val="16"/>
              </w:rPr>
            </w:pPr>
            <w:r w:rsidRPr="00DD7724">
              <w:rPr>
                <w:b/>
                <w:color w:val="000000"/>
                <w:sz w:val="16"/>
                <w:szCs w:val="16"/>
              </w:rPr>
              <w:t>lease</w:t>
            </w:r>
          </w:p>
        </w:tc>
        <w:tc>
          <w:tcPr>
            <w:tcW w:w="1170" w:type="dxa"/>
            <w:shd w:val="clear" w:color="auto" w:fill="auto"/>
            <w:vAlign w:val="bottom"/>
          </w:tcPr>
          <w:p w14:paraId="440BF27E" w14:textId="77777777" w:rsidR="007A5A72" w:rsidRPr="00DD7724" w:rsidRDefault="0032140B" w:rsidP="00755620">
            <w:pPr>
              <w:spacing w:before="0" w:after="0"/>
              <w:ind w:right="-72"/>
              <w:jc w:val="right"/>
              <w:rPr>
                <w:color w:val="000000"/>
                <w:sz w:val="16"/>
                <w:szCs w:val="16"/>
              </w:rPr>
            </w:pPr>
            <w:r w:rsidRPr="00DD7724">
              <w:rPr>
                <w:b/>
                <w:color w:val="000000"/>
                <w:sz w:val="16"/>
                <w:szCs w:val="16"/>
              </w:rPr>
              <w:t>31 December</w:t>
            </w:r>
          </w:p>
        </w:tc>
      </w:tr>
      <w:tr w:rsidR="007A5A72" w:rsidRPr="00DD7724" w14:paraId="109BF4A5" w14:textId="77777777" w:rsidTr="00755620">
        <w:tc>
          <w:tcPr>
            <w:tcW w:w="3571" w:type="dxa"/>
            <w:vAlign w:val="bottom"/>
          </w:tcPr>
          <w:p w14:paraId="7897E848" w14:textId="77777777" w:rsidR="007A5A72" w:rsidRPr="00DD7724" w:rsidRDefault="007A5A72" w:rsidP="00755620">
            <w:pPr>
              <w:spacing w:before="0" w:after="0"/>
              <w:ind w:left="519" w:right="-127"/>
              <w:rPr>
                <w:sz w:val="16"/>
                <w:szCs w:val="16"/>
              </w:rPr>
            </w:pPr>
          </w:p>
        </w:tc>
        <w:tc>
          <w:tcPr>
            <w:tcW w:w="1170" w:type="dxa"/>
            <w:shd w:val="clear" w:color="auto" w:fill="auto"/>
            <w:vAlign w:val="bottom"/>
          </w:tcPr>
          <w:p w14:paraId="76B70AF0" w14:textId="31E7F6AE" w:rsidR="007A5A72" w:rsidRPr="00DD7724" w:rsidRDefault="0032140B" w:rsidP="00755620">
            <w:pPr>
              <w:spacing w:before="0" w:after="0"/>
              <w:ind w:right="-72"/>
              <w:jc w:val="right"/>
              <w:rPr>
                <w:color w:val="000000"/>
                <w:sz w:val="16"/>
                <w:szCs w:val="16"/>
              </w:rPr>
            </w:pPr>
            <w:r w:rsidRPr="00DD7724">
              <w:rPr>
                <w:b/>
                <w:color w:val="000000"/>
                <w:sz w:val="16"/>
                <w:szCs w:val="16"/>
              </w:rPr>
              <w:t>202</w:t>
            </w:r>
            <w:r w:rsidR="00DB2A55" w:rsidRPr="00DD7724">
              <w:rPr>
                <w:b/>
                <w:color w:val="000000"/>
                <w:sz w:val="16"/>
                <w:szCs w:val="16"/>
              </w:rPr>
              <w:t>1</w:t>
            </w:r>
          </w:p>
        </w:tc>
        <w:tc>
          <w:tcPr>
            <w:tcW w:w="1260" w:type="dxa"/>
            <w:shd w:val="clear" w:color="auto" w:fill="auto"/>
            <w:vAlign w:val="bottom"/>
          </w:tcPr>
          <w:p w14:paraId="672B91E5" w14:textId="77777777" w:rsidR="007A5A72" w:rsidRPr="00DD7724" w:rsidRDefault="0032140B" w:rsidP="00755620">
            <w:pPr>
              <w:spacing w:before="0" w:after="0"/>
              <w:ind w:right="-72"/>
              <w:jc w:val="right"/>
              <w:rPr>
                <w:color w:val="000000"/>
                <w:sz w:val="16"/>
                <w:szCs w:val="16"/>
              </w:rPr>
            </w:pPr>
            <w:r w:rsidRPr="00DD7724">
              <w:rPr>
                <w:b/>
                <w:color w:val="000000"/>
                <w:sz w:val="16"/>
                <w:szCs w:val="16"/>
              </w:rPr>
              <w:t>cash flow</w:t>
            </w:r>
          </w:p>
        </w:tc>
        <w:tc>
          <w:tcPr>
            <w:tcW w:w="1210" w:type="dxa"/>
            <w:shd w:val="clear" w:color="auto" w:fill="auto"/>
          </w:tcPr>
          <w:p w14:paraId="0D88F003" w14:textId="77777777" w:rsidR="007A5A72" w:rsidRPr="00DD7724" w:rsidRDefault="0032140B" w:rsidP="00755620">
            <w:pPr>
              <w:spacing w:before="0" w:after="0"/>
              <w:ind w:right="-72"/>
              <w:jc w:val="right"/>
              <w:rPr>
                <w:color w:val="000000"/>
                <w:sz w:val="16"/>
                <w:szCs w:val="16"/>
              </w:rPr>
            </w:pPr>
            <w:r w:rsidRPr="00DD7724">
              <w:rPr>
                <w:b/>
                <w:color w:val="000000"/>
                <w:sz w:val="16"/>
                <w:szCs w:val="16"/>
              </w:rPr>
              <w:t>front end fee</w:t>
            </w:r>
          </w:p>
        </w:tc>
        <w:tc>
          <w:tcPr>
            <w:tcW w:w="1170" w:type="dxa"/>
            <w:shd w:val="clear" w:color="auto" w:fill="auto"/>
          </w:tcPr>
          <w:p w14:paraId="596C5331" w14:textId="77777777" w:rsidR="007A5A72" w:rsidRPr="00DD7724" w:rsidRDefault="0032140B" w:rsidP="00755620">
            <w:pPr>
              <w:spacing w:before="0" w:after="0"/>
              <w:ind w:right="-72"/>
              <w:jc w:val="right"/>
              <w:rPr>
                <w:b/>
                <w:color w:val="000000"/>
                <w:sz w:val="16"/>
                <w:szCs w:val="16"/>
              </w:rPr>
            </w:pPr>
            <w:r w:rsidRPr="00DD7724">
              <w:rPr>
                <w:b/>
                <w:color w:val="000000"/>
                <w:sz w:val="16"/>
                <w:szCs w:val="16"/>
              </w:rPr>
              <w:t>agreement</w:t>
            </w:r>
          </w:p>
        </w:tc>
        <w:tc>
          <w:tcPr>
            <w:tcW w:w="1170" w:type="dxa"/>
            <w:shd w:val="clear" w:color="auto" w:fill="auto"/>
            <w:vAlign w:val="bottom"/>
          </w:tcPr>
          <w:p w14:paraId="2BC0702B" w14:textId="251728E1" w:rsidR="007A5A72" w:rsidRPr="00DD7724" w:rsidRDefault="0032140B" w:rsidP="00755620">
            <w:pPr>
              <w:spacing w:before="0" w:after="0"/>
              <w:ind w:right="-72"/>
              <w:jc w:val="right"/>
              <w:rPr>
                <w:color w:val="000000"/>
                <w:sz w:val="16"/>
                <w:szCs w:val="16"/>
              </w:rPr>
            </w:pPr>
            <w:r w:rsidRPr="00DD7724">
              <w:rPr>
                <w:b/>
                <w:color w:val="000000"/>
                <w:sz w:val="16"/>
                <w:szCs w:val="16"/>
              </w:rPr>
              <w:t>202</w:t>
            </w:r>
            <w:r w:rsidR="000B1B62" w:rsidRPr="00DD7724">
              <w:rPr>
                <w:b/>
                <w:color w:val="000000"/>
                <w:sz w:val="16"/>
                <w:szCs w:val="16"/>
              </w:rPr>
              <w:t>2</w:t>
            </w:r>
          </w:p>
        </w:tc>
      </w:tr>
      <w:tr w:rsidR="007A5A72" w:rsidRPr="00DD7724" w14:paraId="4BC2C03C" w14:textId="77777777" w:rsidTr="00755620">
        <w:tc>
          <w:tcPr>
            <w:tcW w:w="3571" w:type="dxa"/>
            <w:vAlign w:val="bottom"/>
          </w:tcPr>
          <w:p w14:paraId="4A051B4F" w14:textId="77777777" w:rsidR="007A5A72" w:rsidRPr="00DD7724" w:rsidRDefault="007A5A72" w:rsidP="00755620">
            <w:pPr>
              <w:spacing w:before="0" w:after="0"/>
              <w:ind w:left="519" w:right="-127"/>
              <w:rPr>
                <w:sz w:val="16"/>
                <w:szCs w:val="16"/>
              </w:rPr>
            </w:pPr>
          </w:p>
        </w:tc>
        <w:tc>
          <w:tcPr>
            <w:tcW w:w="1170" w:type="dxa"/>
            <w:tcBorders>
              <w:bottom w:val="single" w:sz="4" w:space="0" w:color="auto"/>
            </w:tcBorders>
            <w:shd w:val="clear" w:color="auto" w:fill="auto"/>
            <w:vAlign w:val="bottom"/>
          </w:tcPr>
          <w:p w14:paraId="40F57679" w14:textId="77777777" w:rsidR="007A5A72" w:rsidRPr="00DD7724" w:rsidRDefault="0032140B" w:rsidP="00755620">
            <w:pPr>
              <w:spacing w:before="0" w:after="0"/>
              <w:ind w:right="-72"/>
              <w:jc w:val="right"/>
              <w:rPr>
                <w:sz w:val="16"/>
                <w:szCs w:val="16"/>
              </w:rPr>
            </w:pPr>
            <w:r w:rsidRPr="00DD7724">
              <w:rPr>
                <w:b/>
                <w:sz w:val="16"/>
                <w:szCs w:val="16"/>
              </w:rPr>
              <w:t>Baht</w:t>
            </w:r>
          </w:p>
        </w:tc>
        <w:tc>
          <w:tcPr>
            <w:tcW w:w="1260" w:type="dxa"/>
            <w:tcBorders>
              <w:bottom w:val="single" w:sz="4" w:space="0" w:color="auto"/>
            </w:tcBorders>
            <w:shd w:val="clear" w:color="auto" w:fill="auto"/>
            <w:vAlign w:val="bottom"/>
          </w:tcPr>
          <w:p w14:paraId="23CED275" w14:textId="77777777" w:rsidR="007A5A72" w:rsidRPr="00DD7724" w:rsidRDefault="0032140B" w:rsidP="00755620">
            <w:pPr>
              <w:spacing w:before="0" w:after="0"/>
              <w:ind w:right="-72"/>
              <w:jc w:val="right"/>
              <w:rPr>
                <w:sz w:val="16"/>
                <w:szCs w:val="16"/>
              </w:rPr>
            </w:pPr>
            <w:r w:rsidRPr="00DD7724">
              <w:rPr>
                <w:b/>
                <w:sz w:val="16"/>
                <w:szCs w:val="16"/>
              </w:rPr>
              <w:t>Baht</w:t>
            </w:r>
          </w:p>
        </w:tc>
        <w:tc>
          <w:tcPr>
            <w:tcW w:w="1210" w:type="dxa"/>
            <w:tcBorders>
              <w:bottom w:val="single" w:sz="4" w:space="0" w:color="auto"/>
            </w:tcBorders>
            <w:shd w:val="clear" w:color="auto" w:fill="auto"/>
            <w:vAlign w:val="bottom"/>
          </w:tcPr>
          <w:p w14:paraId="506C8574" w14:textId="77777777" w:rsidR="007A5A72" w:rsidRPr="00DD7724" w:rsidRDefault="0032140B" w:rsidP="00755620">
            <w:pPr>
              <w:spacing w:before="0" w:after="0"/>
              <w:ind w:right="-72"/>
              <w:jc w:val="right"/>
              <w:rPr>
                <w:sz w:val="16"/>
                <w:szCs w:val="16"/>
              </w:rPr>
            </w:pPr>
            <w:r w:rsidRPr="00DD7724">
              <w:rPr>
                <w:b/>
                <w:sz w:val="16"/>
                <w:szCs w:val="16"/>
              </w:rPr>
              <w:t>Baht</w:t>
            </w:r>
          </w:p>
        </w:tc>
        <w:tc>
          <w:tcPr>
            <w:tcW w:w="1170" w:type="dxa"/>
            <w:tcBorders>
              <w:bottom w:val="single" w:sz="4" w:space="0" w:color="auto"/>
            </w:tcBorders>
            <w:shd w:val="clear" w:color="auto" w:fill="auto"/>
          </w:tcPr>
          <w:p w14:paraId="6E48A0C2" w14:textId="77777777" w:rsidR="007A5A72" w:rsidRPr="00DD7724" w:rsidRDefault="0032140B" w:rsidP="00755620">
            <w:pPr>
              <w:spacing w:before="0" w:after="0"/>
              <w:ind w:right="-72"/>
              <w:jc w:val="right"/>
              <w:rPr>
                <w:b/>
                <w:sz w:val="16"/>
                <w:szCs w:val="16"/>
              </w:rPr>
            </w:pPr>
            <w:r w:rsidRPr="00DD7724">
              <w:rPr>
                <w:b/>
                <w:sz w:val="16"/>
                <w:szCs w:val="16"/>
              </w:rPr>
              <w:t>Baht</w:t>
            </w:r>
          </w:p>
        </w:tc>
        <w:tc>
          <w:tcPr>
            <w:tcW w:w="1170" w:type="dxa"/>
            <w:tcBorders>
              <w:bottom w:val="single" w:sz="4" w:space="0" w:color="auto"/>
            </w:tcBorders>
            <w:shd w:val="clear" w:color="auto" w:fill="auto"/>
            <w:vAlign w:val="bottom"/>
          </w:tcPr>
          <w:p w14:paraId="734C28B6" w14:textId="77777777" w:rsidR="007A5A72" w:rsidRPr="00DD7724" w:rsidRDefault="0032140B" w:rsidP="00755620">
            <w:pPr>
              <w:spacing w:before="0" w:after="0"/>
              <w:ind w:right="-72"/>
              <w:jc w:val="right"/>
              <w:rPr>
                <w:sz w:val="16"/>
                <w:szCs w:val="16"/>
              </w:rPr>
            </w:pPr>
            <w:r w:rsidRPr="00DD7724">
              <w:rPr>
                <w:b/>
                <w:sz w:val="16"/>
                <w:szCs w:val="16"/>
              </w:rPr>
              <w:t>Baht</w:t>
            </w:r>
          </w:p>
        </w:tc>
      </w:tr>
      <w:tr w:rsidR="007A5A72" w:rsidRPr="00DD7724" w14:paraId="55282AE4" w14:textId="77777777" w:rsidTr="00755620">
        <w:tc>
          <w:tcPr>
            <w:tcW w:w="3571" w:type="dxa"/>
            <w:vAlign w:val="bottom"/>
          </w:tcPr>
          <w:p w14:paraId="095589DA" w14:textId="77777777" w:rsidR="007A5A72" w:rsidRPr="00DD7724" w:rsidRDefault="007A5A72" w:rsidP="00755620">
            <w:pPr>
              <w:spacing w:before="0" w:after="0"/>
              <w:ind w:left="519" w:right="-127"/>
              <w:rPr>
                <w:sz w:val="16"/>
                <w:szCs w:val="16"/>
              </w:rPr>
            </w:pPr>
          </w:p>
        </w:tc>
        <w:tc>
          <w:tcPr>
            <w:tcW w:w="1170" w:type="dxa"/>
            <w:tcBorders>
              <w:top w:val="single" w:sz="4" w:space="0" w:color="auto"/>
            </w:tcBorders>
            <w:vAlign w:val="bottom"/>
          </w:tcPr>
          <w:p w14:paraId="319631AF" w14:textId="77777777" w:rsidR="007A5A72" w:rsidRPr="00DD7724" w:rsidRDefault="007A5A72" w:rsidP="00755620">
            <w:pPr>
              <w:spacing w:before="0" w:after="0"/>
              <w:ind w:right="-72"/>
              <w:jc w:val="right"/>
              <w:rPr>
                <w:color w:val="000000"/>
                <w:sz w:val="16"/>
                <w:szCs w:val="16"/>
              </w:rPr>
            </w:pPr>
          </w:p>
        </w:tc>
        <w:tc>
          <w:tcPr>
            <w:tcW w:w="1260" w:type="dxa"/>
            <w:tcBorders>
              <w:top w:val="single" w:sz="4" w:space="0" w:color="auto"/>
            </w:tcBorders>
            <w:vAlign w:val="bottom"/>
          </w:tcPr>
          <w:p w14:paraId="69FCD6F8" w14:textId="77777777" w:rsidR="007A5A72" w:rsidRPr="00DD7724" w:rsidRDefault="007A5A72" w:rsidP="00755620">
            <w:pPr>
              <w:spacing w:before="0" w:after="0"/>
              <w:ind w:right="-72"/>
              <w:jc w:val="right"/>
              <w:rPr>
                <w:color w:val="000000"/>
                <w:sz w:val="16"/>
                <w:szCs w:val="16"/>
              </w:rPr>
            </w:pPr>
          </w:p>
        </w:tc>
        <w:tc>
          <w:tcPr>
            <w:tcW w:w="1210" w:type="dxa"/>
            <w:tcBorders>
              <w:top w:val="single" w:sz="4" w:space="0" w:color="auto"/>
            </w:tcBorders>
          </w:tcPr>
          <w:p w14:paraId="23CFE47A" w14:textId="77777777" w:rsidR="007A5A72" w:rsidRPr="00DD7724" w:rsidRDefault="007A5A72" w:rsidP="00755620">
            <w:pPr>
              <w:spacing w:before="0" w:after="0"/>
              <w:ind w:right="-72"/>
              <w:jc w:val="right"/>
              <w:rPr>
                <w:color w:val="000000"/>
                <w:sz w:val="16"/>
                <w:szCs w:val="16"/>
              </w:rPr>
            </w:pPr>
          </w:p>
        </w:tc>
        <w:tc>
          <w:tcPr>
            <w:tcW w:w="1170" w:type="dxa"/>
            <w:tcBorders>
              <w:top w:val="single" w:sz="4" w:space="0" w:color="auto"/>
            </w:tcBorders>
          </w:tcPr>
          <w:p w14:paraId="797CE3E0" w14:textId="77777777" w:rsidR="007A5A72" w:rsidRPr="00DD7724" w:rsidRDefault="007A5A72" w:rsidP="00755620">
            <w:pPr>
              <w:spacing w:before="0" w:after="0"/>
              <w:ind w:right="-72"/>
              <w:jc w:val="right"/>
              <w:rPr>
                <w:color w:val="000000"/>
                <w:sz w:val="16"/>
                <w:szCs w:val="16"/>
              </w:rPr>
            </w:pPr>
          </w:p>
        </w:tc>
        <w:tc>
          <w:tcPr>
            <w:tcW w:w="1170" w:type="dxa"/>
            <w:tcBorders>
              <w:top w:val="single" w:sz="4" w:space="0" w:color="auto"/>
            </w:tcBorders>
            <w:vAlign w:val="bottom"/>
          </w:tcPr>
          <w:p w14:paraId="473EF41F" w14:textId="77777777" w:rsidR="007A5A72" w:rsidRPr="00DD7724" w:rsidRDefault="007A5A72" w:rsidP="00755620">
            <w:pPr>
              <w:spacing w:before="0" w:after="0"/>
              <w:ind w:right="-72"/>
              <w:jc w:val="right"/>
              <w:rPr>
                <w:color w:val="000000"/>
                <w:sz w:val="16"/>
                <w:szCs w:val="16"/>
              </w:rPr>
            </w:pPr>
          </w:p>
        </w:tc>
      </w:tr>
      <w:tr w:rsidR="007A5A72" w:rsidRPr="00DD7724" w14:paraId="670A4390" w14:textId="77777777" w:rsidTr="00755620">
        <w:tc>
          <w:tcPr>
            <w:tcW w:w="3571" w:type="dxa"/>
            <w:vAlign w:val="bottom"/>
          </w:tcPr>
          <w:p w14:paraId="010260AC" w14:textId="77777777" w:rsidR="007A5A72" w:rsidRPr="00DD7724" w:rsidRDefault="0032140B" w:rsidP="00755620">
            <w:pPr>
              <w:spacing w:before="0" w:after="0"/>
              <w:ind w:left="519" w:right="-127"/>
              <w:rPr>
                <w:b/>
                <w:sz w:val="16"/>
                <w:szCs w:val="16"/>
              </w:rPr>
            </w:pPr>
            <w:r w:rsidRPr="00DD7724">
              <w:rPr>
                <w:b/>
                <w:sz w:val="16"/>
                <w:szCs w:val="16"/>
              </w:rPr>
              <w:t>Consolidated financial statements</w:t>
            </w:r>
          </w:p>
        </w:tc>
        <w:tc>
          <w:tcPr>
            <w:tcW w:w="1170" w:type="dxa"/>
            <w:vAlign w:val="bottom"/>
          </w:tcPr>
          <w:p w14:paraId="534352EA" w14:textId="77777777" w:rsidR="007A5A72" w:rsidRPr="00DD7724" w:rsidRDefault="007A5A72" w:rsidP="00755620">
            <w:pPr>
              <w:spacing w:before="0" w:after="0"/>
              <w:ind w:right="-72"/>
              <w:jc w:val="right"/>
              <w:rPr>
                <w:color w:val="000000"/>
                <w:sz w:val="16"/>
                <w:szCs w:val="16"/>
              </w:rPr>
            </w:pPr>
          </w:p>
        </w:tc>
        <w:tc>
          <w:tcPr>
            <w:tcW w:w="1260" w:type="dxa"/>
            <w:vAlign w:val="bottom"/>
          </w:tcPr>
          <w:p w14:paraId="58D0D032" w14:textId="77777777" w:rsidR="007A5A72" w:rsidRPr="00DD7724" w:rsidRDefault="007A5A72" w:rsidP="00755620">
            <w:pPr>
              <w:spacing w:before="0" w:after="0"/>
              <w:ind w:right="-72"/>
              <w:jc w:val="right"/>
              <w:rPr>
                <w:color w:val="000000"/>
                <w:sz w:val="16"/>
                <w:szCs w:val="16"/>
              </w:rPr>
            </w:pPr>
          </w:p>
        </w:tc>
        <w:tc>
          <w:tcPr>
            <w:tcW w:w="1210" w:type="dxa"/>
          </w:tcPr>
          <w:p w14:paraId="5DCFF6C3" w14:textId="77777777" w:rsidR="007A5A72" w:rsidRPr="00DD7724" w:rsidRDefault="007A5A72" w:rsidP="00755620">
            <w:pPr>
              <w:spacing w:before="0" w:after="0"/>
              <w:ind w:right="-72"/>
              <w:jc w:val="right"/>
              <w:rPr>
                <w:color w:val="000000"/>
                <w:sz w:val="16"/>
                <w:szCs w:val="16"/>
              </w:rPr>
            </w:pPr>
          </w:p>
        </w:tc>
        <w:tc>
          <w:tcPr>
            <w:tcW w:w="1170" w:type="dxa"/>
          </w:tcPr>
          <w:p w14:paraId="0E3A8690" w14:textId="77777777" w:rsidR="007A5A72" w:rsidRPr="00DD7724" w:rsidRDefault="007A5A72" w:rsidP="00755620">
            <w:pPr>
              <w:spacing w:before="0" w:after="0"/>
              <w:ind w:right="-72"/>
              <w:jc w:val="right"/>
              <w:rPr>
                <w:color w:val="000000"/>
                <w:sz w:val="16"/>
                <w:szCs w:val="16"/>
              </w:rPr>
            </w:pPr>
          </w:p>
        </w:tc>
        <w:tc>
          <w:tcPr>
            <w:tcW w:w="1170" w:type="dxa"/>
            <w:vAlign w:val="bottom"/>
          </w:tcPr>
          <w:p w14:paraId="7648EF1E" w14:textId="77777777" w:rsidR="007A5A72" w:rsidRPr="00DD7724" w:rsidRDefault="007A5A72" w:rsidP="00755620">
            <w:pPr>
              <w:spacing w:before="0" w:after="0"/>
              <w:ind w:right="-72"/>
              <w:jc w:val="right"/>
              <w:rPr>
                <w:color w:val="000000"/>
                <w:sz w:val="16"/>
                <w:szCs w:val="16"/>
              </w:rPr>
            </w:pPr>
          </w:p>
        </w:tc>
      </w:tr>
      <w:tr w:rsidR="007A5A72" w:rsidRPr="00DD7724" w14:paraId="4D52A49C" w14:textId="77777777" w:rsidTr="00755620">
        <w:tc>
          <w:tcPr>
            <w:tcW w:w="3571" w:type="dxa"/>
            <w:vAlign w:val="bottom"/>
          </w:tcPr>
          <w:p w14:paraId="0FCEDA49" w14:textId="77777777" w:rsidR="007A5A72" w:rsidRPr="00DD7724" w:rsidRDefault="007A5A72" w:rsidP="00755620">
            <w:pPr>
              <w:spacing w:before="0" w:after="0"/>
              <w:ind w:left="519" w:right="-127"/>
              <w:rPr>
                <w:sz w:val="16"/>
                <w:szCs w:val="16"/>
              </w:rPr>
            </w:pPr>
          </w:p>
        </w:tc>
        <w:tc>
          <w:tcPr>
            <w:tcW w:w="1170" w:type="dxa"/>
            <w:vAlign w:val="bottom"/>
          </w:tcPr>
          <w:p w14:paraId="0D98D660" w14:textId="77777777" w:rsidR="007A5A72" w:rsidRPr="00DD7724" w:rsidRDefault="007A5A72" w:rsidP="00755620">
            <w:pPr>
              <w:spacing w:before="0" w:after="0"/>
              <w:ind w:right="-72"/>
              <w:jc w:val="right"/>
              <w:rPr>
                <w:color w:val="000000"/>
                <w:sz w:val="16"/>
                <w:szCs w:val="16"/>
              </w:rPr>
            </w:pPr>
          </w:p>
        </w:tc>
        <w:tc>
          <w:tcPr>
            <w:tcW w:w="1260" w:type="dxa"/>
            <w:vAlign w:val="bottom"/>
          </w:tcPr>
          <w:p w14:paraId="3B64C8AA" w14:textId="77777777" w:rsidR="007A5A72" w:rsidRPr="00DD7724" w:rsidRDefault="007A5A72" w:rsidP="00755620">
            <w:pPr>
              <w:spacing w:before="0" w:after="0"/>
              <w:ind w:right="-72"/>
              <w:jc w:val="right"/>
              <w:rPr>
                <w:color w:val="000000"/>
                <w:sz w:val="16"/>
                <w:szCs w:val="16"/>
              </w:rPr>
            </w:pPr>
          </w:p>
        </w:tc>
        <w:tc>
          <w:tcPr>
            <w:tcW w:w="1210" w:type="dxa"/>
          </w:tcPr>
          <w:p w14:paraId="2472E68B" w14:textId="77777777" w:rsidR="007A5A72" w:rsidRPr="00DD7724" w:rsidRDefault="007A5A72" w:rsidP="00755620">
            <w:pPr>
              <w:spacing w:before="0" w:after="0"/>
              <w:ind w:right="-72"/>
              <w:jc w:val="right"/>
              <w:rPr>
                <w:color w:val="000000"/>
                <w:sz w:val="16"/>
                <w:szCs w:val="16"/>
              </w:rPr>
            </w:pPr>
          </w:p>
        </w:tc>
        <w:tc>
          <w:tcPr>
            <w:tcW w:w="1170" w:type="dxa"/>
          </w:tcPr>
          <w:p w14:paraId="67033298" w14:textId="77777777" w:rsidR="007A5A72" w:rsidRPr="00DD7724" w:rsidRDefault="007A5A72" w:rsidP="00755620">
            <w:pPr>
              <w:spacing w:before="0" w:after="0"/>
              <w:ind w:right="-72"/>
              <w:jc w:val="right"/>
              <w:rPr>
                <w:color w:val="000000"/>
                <w:sz w:val="16"/>
                <w:szCs w:val="16"/>
              </w:rPr>
            </w:pPr>
          </w:p>
        </w:tc>
        <w:tc>
          <w:tcPr>
            <w:tcW w:w="1170" w:type="dxa"/>
            <w:vAlign w:val="bottom"/>
          </w:tcPr>
          <w:p w14:paraId="00B8D1BB" w14:textId="77777777" w:rsidR="007A5A72" w:rsidRPr="00DD7724" w:rsidRDefault="007A5A72" w:rsidP="00755620">
            <w:pPr>
              <w:spacing w:before="0" w:after="0"/>
              <w:ind w:right="-72"/>
              <w:jc w:val="right"/>
              <w:rPr>
                <w:color w:val="000000"/>
                <w:sz w:val="16"/>
                <w:szCs w:val="16"/>
              </w:rPr>
            </w:pPr>
          </w:p>
        </w:tc>
      </w:tr>
      <w:tr w:rsidR="00DB2A55" w:rsidRPr="00DD7724" w14:paraId="04C60092" w14:textId="77777777" w:rsidTr="00755620">
        <w:tc>
          <w:tcPr>
            <w:tcW w:w="3571" w:type="dxa"/>
            <w:vAlign w:val="bottom"/>
          </w:tcPr>
          <w:p w14:paraId="7681DEEB" w14:textId="77777777" w:rsidR="00DB2A55" w:rsidRPr="00DD7724" w:rsidRDefault="00DB2A55" w:rsidP="00DB2A55">
            <w:pPr>
              <w:spacing w:before="0" w:after="0"/>
              <w:ind w:left="519" w:right="-127"/>
              <w:rPr>
                <w:sz w:val="16"/>
                <w:szCs w:val="16"/>
              </w:rPr>
            </w:pPr>
            <w:r w:rsidRPr="00DD7724">
              <w:rPr>
                <w:sz w:val="16"/>
                <w:szCs w:val="16"/>
              </w:rPr>
              <w:t xml:space="preserve">Bank overdrafts </w:t>
            </w:r>
          </w:p>
        </w:tc>
        <w:tc>
          <w:tcPr>
            <w:tcW w:w="1170" w:type="dxa"/>
            <w:vAlign w:val="bottom"/>
          </w:tcPr>
          <w:p w14:paraId="6F51D867" w14:textId="7E50A8EB" w:rsidR="00DB2A55" w:rsidRPr="00DD7724" w:rsidRDefault="00DB2A55" w:rsidP="00DB2A55">
            <w:pPr>
              <w:spacing w:before="0" w:after="0"/>
              <w:ind w:right="-72"/>
              <w:jc w:val="right"/>
              <w:rPr>
                <w:color w:val="000000"/>
                <w:sz w:val="16"/>
                <w:szCs w:val="16"/>
              </w:rPr>
            </w:pPr>
            <w:r w:rsidRPr="00DD7724">
              <w:rPr>
                <w:color w:val="000000"/>
                <w:sz w:val="16"/>
                <w:szCs w:val="16"/>
              </w:rPr>
              <w:t>12,723,324</w:t>
            </w:r>
          </w:p>
        </w:tc>
        <w:tc>
          <w:tcPr>
            <w:tcW w:w="1260" w:type="dxa"/>
            <w:vAlign w:val="bottom"/>
          </w:tcPr>
          <w:p w14:paraId="31E7CB26" w14:textId="33527190" w:rsidR="00DB2A55" w:rsidRPr="00DD7724" w:rsidRDefault="00DB2A55" w:rsidP="00DB2A55">
            <w:pPr>
              <w:spacing w:before="0" w:after="0"/>
              <w:ind w:right="-72"/>
              <w:jc w:val="right"/>
              <w:rPr>
                <w:color w:val="000000"/>
                <w:sz w:val="16"/>
                <w:szCs w:val="16"/>
              </w:rPr>
            </w:pPr>
            <w:r w:rsidRPr="00DD7724">
              <w:rPr>
                <w:color w:val="000000"/>
                <w:sz w:val="16"/>
                <w:szCs w:val="16"/>
              </w:rPr>
              <w:t>(8,789,953)</w:t>
            </w:r>
          </w:p>
        </w:tc>
        <w:tc>
          <w:tcPr>
            <w:tcW w:w="1210" w:type="dxa"/>
          </w:tcPr>
          <w:p w14:paraId="246941A8" w14:textId="0B8353AC" w:rsidR="00DB2A55" w:rsidRPr="00DD7724" w:rsidRDefault="00DB2A55" w:rsidP="00DB2A55">
            <w:pPr>
              <w:spacing w:before="0" w:after="0"/>
              <w:ind w:right="-72"/>
              <w:jc w:val="right"/>
              <w:rPr>
                <w:color w:val="000000"/>
                <w:sz w:val="16"/>
                <w:szCs w:val="16"/>
              </w:rPr>
            </w:pPr>
            <w:r w:rsidRPr="00DD7724">
              <w:rPr>
                <w:color w:val="000000"/>
                <w:sz w:val="16"/>
                <w:szCs w:val="16"/>
              </w:rPr>
              <w:t>-</w:t>
            </w:r>
          </w:p>
        </w:tc>
        <w:tc>
          <w:tcPr>
            <w:tcW w:w="1170" w:type="dxa"/>
          </w:tcPr>
          <w:p w14:paraId="75087D21" w14:textId="17C46337" w:rsidR="00DB2A55" w:rsidRPr="00DD7724" w:rsidRDefault="00DB2A55" w:rsidP="00DB2A55">
            <w:pPr>
              <w:spacing w:before="0" w:after="0"/>
              <w:ind w:right="-72"/>
              <w:jc w:val="right"/>
              <w:rPr>
                <w:color w:val="000000"/>
                <w:sz w:val="16"/>
                <w:szCs w:val="16"/>
              </w:rPr>
            </w:pPr>
            <w:r w:rsidRPr="00DD7724">
              <w:rPr>
                <w:color w:val="000000"/>
                <w:sz w:val="16"/>
                <w:szCs w:val="16"/>
              </w:rPr>
              <w:t>-</w:t>
            </w:r>
          </w:p>
        </w:tc>
        <w:tc>
          <w:tcPr>
            <w:tcW w:w="1170" w:type="dxa"/>
            <w:vAlign w:val="bottom"/>
          </w:tcPr>
          <w:p w14:paraId="61B5568B" w14:textId="1512B0C7" w:rsidR="00DB2A55" w:rsidRPr="00DD7724" w:rsidRDefault="00DB2A55" w:rsidP="00DB2A55">
            <w:pPr>
              <w:spacing w:before="0" w:after="0"/>
              <w:ind w:right="-72"/>
              <w:jc w:val="right"/>
              <w:rPr>
                <w:color w:val="000000"/>
                <w:sz w:val="16"/>
                <w:szCs w:val="16"/>
              </w:rPr>
            </w:pPr>
            <w:r w:rsidRPr="00DD7724">
              <w:rPr>
                <w:color w:val="000000"/>
                <w:sz w:val="16"/>
                <w:szCs w:val="16"/>
              </w:rPr>
              <w:t>3,933,371</w:t>
            </w:r>
          </w:p>
        </w:tc>
      </w:tr>
      <w:tr w:rsidR="00DB2A55" w:rsidRPr="00DD7724" w14:paraId="6DA37BC5" w14:textId="77777777" w:rsidTr="00755620">
        <w:tc>
          <w:tcPr>
            <w:tcW w:w="3571" w:type="dxa"/>
            <w:vAlign w:val="bottom"/>
          </w:tcPr>
          <w:p w14:paraId="3B108DFF" w14:textId="77777777" w:rsidR="00DB2A55" w:rsidRPr="00DD7724" w:rsidRDefault="00DB2A55" w:rsidP="00DB2A55">
            <w:pPr>
              <w:spacing w:before="0" w:after="0"/>
              <w:ind w:left="519" w:right="-127"/>
              <w:rPr>
                <w:sz w:val="16"/>
                <w:szCs w:val="16"/>
              </w:rPr>
            </w:pPr>
            <w:r w:rsidRPr="00DD7724">
              <w:rPr>
                <w:sz w:val="16"/>
                <w:szCs w:val="16"/>
              </w:rPr>
              <w:t xml:space="preserve">Short-term borrowings </w:t>
            </w:r>
          </w:p>
        </w:tc>
        <w:tc>
          <w:tcPr>
            <w:tcW w:w="1170" w:type="dxa"/>
            <w:vAlign w:val="bottom"/>
          </w:tcPr>
          <w:p w14:paraId="052448E1" w14:textId="77777777" w:rsidR="00DB2A55" w:rsidRPr="00DD7724" w:rsidRDefault="00DB2A55" w:rsidP="00DB2A55">
            <w:pPr>
              <w:spacing w:before="0" w:after="0"/>
              <w:ind w:right="-72"/>
              <w:jc w:val="right"/>
              <w:rPr>
                <w:color w:val="000000"/>
                <w:sz w:val="16"/>
                <w:szCs w:val="16"/>
              </w:rPr>
            </w:pPr>
          </w:p>
        </w:tc>
        <w:tc>
          <w:tcPr>
            <w:tcW w:w="1260" w:type="dxa"/>
            <w:vAlign w:val="bottom"/>
          </w:tcPr>
          <w:p w14:paraId="5C0CA006" w14:textId="77777777" w:rsidR="00DB2A55" w:rsidRPr="00DD7724" w:rsidRDefault="00DB2A55" w:rsidP="00DB2A55">
            <w:pPr>
              <w:spacing w:before="0" w:after="0"/>
              <w:ind w:right="-72"/>
              <w:jc w:val="right"/>
              <w:rPr>
                <w:color w:val="000000"/>
                <w:sz w:val="16"/>
                <w:szCs w:val="16"/>
              </w:rPr>
            </w:pPr>
          </w:p>
        </w:tc>
        <w:tc>
          <w:tcPr>
            <w:tcW w:w="1210" w:type="dxa"/>
          </w:tcPr>
          <w:p w14:paraId="6B640089" w14:textId="77777777" w:rsidR="00DB2A55" w:rsidRPr="00DD7724" w:rsidRDefault="00DB2A55" w:rsidP="00DB2A55">
            <w:pPr>
              <w:spacing w:before="0" w:after="0"/>
              <w:ind w:right="-72"/>
              <w:jc w:val="right"/>
              <w:rPr>
                <w:color w:val="000000"/>
                <w:sz w:val="16"/>
                <w:szCs w:val="16"/>
              </w:rPr>
            </w:pPr>
          </w:p>
        </w:tc>
        <w:tc>
          <w:tcPr>
            <w:tcW w:w="1170" w:type="dxa"/>
          </w:tcPr>
          <w:p w14:paraId="7675795C" w14:textId="77777777" w:rsidR="00DB2A55" w:rsidRPr="00DD7724" w:rsidRDefault="00DB2A55" w:rsidP="00DB2A55">
            <w:pPr>
              <w:spacing w:before="0" w:after="0"/>
              <w:ind w:right="-72"/>
              <w:jc w:val="right"/>
              <w:rPr>
                <w:color w:val="000000"/>
                <w:sz w:val="16"/>
                <w:szCs w:val="16"/>
              </w:rPr>
            </w:pPr>
          </w:p>
        </w:tc>
        <w:tc>
          <w:tcPr>
            <w:tcW w:w="1170" w:type="dxa"/>
            <w:vAlign w:val="bottom"/>
          </w:tcPr>
          <w:p w14:paraId="13BDA65A" w14:textId="77777777" w:rsidR="00DB2A55" w:rsidRPr="00DD7724" w:rsidRDefault="00DB2A55" w:rsidP="00DB2A55">
            <w:pPr>
              <w:spacing w:before="0" w:after="0"/>
              <w:ind w:right="-72"/>
              <w:jc w:val="right"/>
              <w:rPr>
                <w:color w:val="000000"/>
                <w:sz w:val="16"/>
                <w:szCs w:val="16"/>
              </w:rPr>
            </w:pPr>
          </w:p>
        </w:tc>
      </w:tr>
      <w:tr w:rsidR="00DB2A55" w:rsidRPr="00DD7724" w14:paraId="1D20034B" w14:textId="77777777" w:rsidTr="00755620">
        <w:tc>
          <w:tcPr>
            <w:tcW w:w="3571" w:type="dxa"/>
            <w:vAlign w:val="bottom"/>
          </w:tcPr>
          <w:p w14:paraId="33D033CC" w14:textId="77777777" w:rsidR="00DB2A55" w:rsidRPr="00DD7724" w:rsidRDefault="00DB2A55" w:rsidP="00DB2A55">
            <w:pPr>
              <w:spacing w:before="0" w:after="0"/>
              <w:ind w:left="519" w:right="-127"/>
              <w:rPr>
                <w:sz w:val="16"/>
                <w:szCs w:val="16"/>
              </w:rPr>
            </w:pPr>
            <w:r w:rsidRPr="00DD7724">
              <w:rPr>
                <w:sz w:val="16"/>
                <w:szCs w:val="16"/>
              </w:rPr>
              <w:t xml:space="preserve">   from financial institutions</w:t>
            </w:r>
          </w:p>
        </w:tc>
        <w:tc>
          <w:tcPr>
            <w:tcW w:w="1170" w:type="dxa"/>
            <w:vAlign w:val="bottom"/>
          </w:tcPr>
          <w:p w14:paraId="555FDD12" w14:textId="70B1DB57" w:rsidR="00DB2A55" w:rsidRPr="00DD7724" w:rsidRDefault="00DB2A55" w:rsidP="00DB2A55">
            <w:pPr>
              <w:spacing w:before="0" w:after="0"/>
              <w:ind w:right="-72"/>
              <w:jc w:val="right"/>
              <w:rPr>
                <w:color w:val="000000"/>
                <w:sz w:val="16"/>
                <w:szCs w:val="16"/>
              </w:rPr>
            </w:pPr>
            <w:r w:rsidRPr="00DD7724">
              <w:rPr>
                <w:color w:val="000000"/>
                <w:sz w:val="16"/>
                <w:szCs w:val="16"/>
              </w:rPr>
              <w:t>78,151,715</w:t>
            </w:r>
          </w:p>
        </w:tc>
        <w:tc>
          <w:tcPr>
            <w:tcW w:w="1260" w:type="dxa"/>
            <w:vAlign w:val="bottom"/>
          </w:tcPr>
          <w:p w14:paraId="59B0CBB6" w14:textId="7DCCEBA7" w:rsidR="00DB2A55" w:rsidRPr="00DD7724" w:rsidRDefault="00DB2A55" w:rsidP="00DB2A55">
            <w:pPr>
              <w:spacing w:before="0" w:after="0"/>
              <w:ind w:right="-72"/>
              <w:jc w:val="right"/>
              <w:rPr>
                <w:color w:val="000000"/>
                <w:sz w:val="16"/>
                <w:szCs w:val="16"/>
              </w:rPr>
            </w:pPr>
            <w:r w:rsidRPr="00DD7724">
              <w:rPr>
                <w:color w:val="000000"/>
                <w:sz w:val="16"/>
                <w:szCs w:val="16"/>
              </w:rPr>
              <w:t>6,848,285</w:t>
            </w:r>
          </w:p>
        </w:tc>
        <w:tc>
          <w:tcPr>
            <w:tcW w:w="1210" w:type="dxa"/>
          </w:tcPr>
          <w:p w14:paraId="6E83EC97" w14:textId="0162AC78" w:rsidR="00DB2A55" w:rsidRPr="00DD7724" w:rsidRDefault="00DB2A55" w:rsidP="00DB2A55">
            <w:pPr>
              <w:spacing w:before="0" w:after="0"/>
              <w:ind w:right="-72"/>
              <w:jc w:val="right"/>
              <w:rPr>
                <w:color w:val="000000"/>
                <w:sz w:val="16"/>
                <w:szCs w:val="16"/>
              </w:rPr>
            </w:pPr>
            <w:r w:rsidRPr="00DD7724">
              <w:rPr>
                <w:color w:val="000000"/>
                <w:sz w:val="16"/>
                <w:szCs w:val="16"/>
              </w:rPr>
              <w:t>-</w:t>
            </w:r>
          </w:p>
        </w:tc>
        <w:tc>
          <w:tcPr>
            <w:tcW w:w="1170" w:type="dxa"/>
          </w:tcPr>
          <w:p w14:paraId="56185723" w14:textId="4730FCE0" w:rsidR="00DB2A55" w:rsidRPr="00DD7724" w:rsidRDefault="00DB2A55" w:rsidP="00DB2A55">
            <w:pPr>
              <w:spacing w:before="0" w:after="0"/>
              <w:ind w:right="-72"/>
              <w:jc w:val="right"/>
              <w:rPr>
                <w:color w:val="000000"/>
                <w:sz w:val="16"/>
                <w:szCs w:val="16"/>
              </w:rPr>
            </w:pPr>
            <w:r w:rsidRPr="00DD7724">
              <w:rPr>
                <w:color w:val="000000"/>
                <w:sz w:val="16"/>
                <w:szCs w:val="16"/>
              </w:rPr>
              <w:t>-</w:t>
            </w:r>
          </w:p>
        </w:tc>
        <w:tc>
          <w:tcPr>
            <w:tcW w:w="1170" w:type="dxa"/>
            <w:vAlign w:val="bottom"/>
          </w:tcPr>
          <w:p w14:paraId="7ED3C456" w14:textId="72784919" w:rsidR="00DB2A55" w:rsidRPr="00DD7724" w:rsidRDefault="00DB2A55" w:rsidP="00DB2A55">
            <w:pPr>
              <w:spacing w:before="0" w:after="0"/>
              <w:ind w:right="-72"/>
              <w:jc w:val="right"/>
              <w:rPr>
                <w:color w:val="000000"/>
                <w:sz w:val="16"/>
                <w:szCs w:val="16"/>
              </w:rPr>
            </w:pPr>
            <w:r w:rsidRPr="00DD7724">
              <w:rPr>
                <w:color w:val="000000"/>
                <w:sz w:val="16"/>
                <w:szCs w:val="16"/>
              </w:rPr>
              <w:t>85,000,000</w:t>
            </w:r>
          </w:p>
        </w:tc>
      </w:tr>
      <w:tr w:rsidR="00DB2A55" w:rsidRPr="00DD7724" w14:paraId="43C0C27D" w14:textId="77777777" w:rsidTr="00755620">
        <w:tc>
          <w:tcPr>
            <w:tcW w:w="3571" w:type="dxa"/>
            <w:vAlign w:val="bottom"/>
          </w:tcPr>
          <w:p w14:paraId="702B0506" w14:textId="77777777" w:rsidR="00DB2A55" w:rsidRPr="00DD7724" w:rsidRDefault="00DB2A55" w:rsidP="00DB2A55">
            <w:pPr>
              <w:spacing w:before="0" w:after="0"/>
              <w:ind w:left="519" w:right="-127"/>
              <w:rPr>
                <w:sz w:val="16"/>
                <w:szCs w:val="16"/>
              </w:rPr>
            </w:pPr>
            <w:r w:rsidRPr="00DD7724">
              <w:rPr>
                <w:sz w:val="16"/>
                <w:szCs w:val="16"/>
              </w:rPr>
              <w:t>Long-term borrowings</w:t>
            </w:r>
          </w:p>
        </w:tc>
        <w:tc>
          <w:tcPr>
            <w:tcW w:w="1170" w:type="dxa"/>
            <w:vAlign w:val="bottom"/>
          </w:tcPr>
          <w:p w14:paraId="3D6C9A89" w14:textId="77777777" w:rsidR="00DB2A55" w:rsidRPr="00DD7724" w:rsidRDefault="00DB2A55" w:rsidP="00DB2A55">
            <w:pPr>
              <w:spacing w:before="0" w:after="0"/>
              <w:ind w:right="-72"/>
              <w:jc w:val="right"/>
              <w:rPr>
                <w:color w:val="000000"/>
                <w:sz w:val="16"/>
                <w:szCs w:val="16"/>
              </w:rPr>
            </w:pPr>
          </w:p>
        </w:tc>
        <w:tc>
          <w:tcPr>
            <w:tcW w:w="1260" w:type="dxa"/>
            <w:vAlign w:val="bottom"/>
          </w:tcPr>
          <w:p w14:paraId="0A714E38" w14:textId="77777777" w:rsidR="00DB2A55" w:rsidRPr="00DD7724" w:rsidRDefault="00DB2A55" w:rsidP="00DB2A55">
            <w:pPr>
              <w:spacing w:before="0" w:after="0"/>
              <w:ind w:right="-72"/>
              <w:jc w:val="right"/>
              <w:rPr>
                <w:color w:val="000000"/>
                <w:sz w:val="16"/>
                <w:szCs w:val="16"/>
              </w:rPr>
            </w:pPr>
          </w:p>
        </w:tc>
        <w:tc>
          <w:tcPr>
            <w:tcW w:w="1210" w:type="dxa"/>
          </w:tcPr>
          <w:p w14:paraId="37D262A8" w14:textId="77777777" w:rsidR="00DB2A55" w:rsidRPr="00DD7724" w:rsidRDefault="00DB2A55" w:rsidP="00DB2A55">
            <w:pPr>
              <w:spacing w:before="0" w:after="0"/>
              <w:ind w:right="-72"/>
              <w:jc w:val="right"/>
              <w:rPr>
                <w:color w:val="000000"/>
                <w:sz w:val="16"/>
                <w:szCs w:val="16"/>
              </w:rPr>
            </w:pPr>
          </w:p>
        </w:tc>
        <w:tc>
          <w:tcPr>
            <w:tcW w:w="1170" w:type="dxa"/>
          </w:tcPr>
          <w:p w14:paraId="1D1F963C" w14:textId="77777777" w:rsidR="00DB2A55" w:rsidRPr="00DD7724" w:rsidRDefault="00DB2A55" w:rsidP="00DB2A55">
            <w:pPr>
              <w:spacing w:before="0" w:after="0"/>
              <w:ind w:right="-72"/>
              <w:jc w:val="right"/>
              <w:rPr>
                <w:color w:val="000000"/>
                <w:sz w:val="16"/>
                <w:szCs w:val="16"/>
              </w:rPr>
            </w:pPr>
          </w:p>
        </w:tc>
        <w:tc>
          <w:tcPr>
            <w:tcW w:w="1170" w:type="dxa"/>
            <w:vAlign w:val="bottom"/>
          </w:tcPr>
          <w:p w14:paraId="5FD32F0C" w14:textId="77777777" w:rsidR="00DB2A55" w:rsidRPr="00DD7724" w:rsidRDefault="00DB2A55" w:rsidP="00DB2A55">
            <w:pPr>
              <w:spacing w:before="0" w:after="0"/>
              <w:ind w:right="-72"/>
              <w:jc w:val="right"/>
              <w:rPr>
                <w:color w:val="000000"/>
                <w:sz w:val="16"/>
                <w:szCs w:val="16"/>
              </w:rPr>
            </w:pPr>
          </w:p>
        </w:tc>
      </w:tr>
      <w:tr w:rsidR="00DB2A55" w:rsidRPr="00DD7724" w14:paraId="01FDDE0F" w14:textId="77777777" w:rsidTr="00755620">
        <w:tc>
          <w:tcPr>
            <w:tcW w:w="3571" w:type="dxa"/>
            <w:vAlign w:val="bottom"/>
          </w:tcPr>
          <w:p w14:paraId="54F21B29" w14:textId="77777777" w:rsidR="00DB2A55" w:rsidRPr="00DD7724" w:rsidRDefault="00DB2A55" w:rsidP="00DB2A55">
            <w:pPr>
              <w:spacing w:before="0" w:after="0"/>
              <w:ind w:left="519" w:right="-127"/>
              <w:rPr>
                <w:sz w:val="16"/>
                <w:szCs w:val="16"/>
              </w:rPr>
            </w:pPr>
            <w:r w:rsidRPr="00DD7724">
              <w:rPr>
                <w:sz w:val="16"/>
                <w:szCs w:val="16"/>
              </w:rPr>
              <w:t xml:space="preserve">   from financial institutions</w:t>
            </w:r>
          </w:p>
        </w:tc>
        <w:tc>
          <w:tcPr>
            <w:tcW w:w="1170" w:type="dxa"/>
            <w:shd w:val="clear" w:color="auto" w:fill="auto"/>
            <w:vAlign w:val="bottom"/>
          </w:tcPr>
          <w:p w14:paraId="6708E75B" w14:textId="1022CA30" w:rsidR="00DB2A55" w:rsidRPr="00DD7724" w:rsidRDefault="00DB2A55" w:rsidP="00DB2A55">
            <w:pPr>
              <w:spacing w:before="0" w:after="0"/>
              <w:ind w:right="-72"/>
              <w:jc w:val="right"/>
              <w:rPr>
                <w:color w:val="000000"/>
                <w:sz w:val="16"/>
                <w:szCs w:val="16"/>
              </w:rPr>
            </w:pPr>
            <w:r w:rsidRPr="00DD7724">
              <w:rPr>
                <w:color w:val="000000"/>
                <w:sz w:val="16"/>
                <w:szCs w:val="16"/>
              </w:rPr>
              <w:t>77,267,769</w:t>
            </w:r>
          </w:p>
        </w:tc>
        <w:tc>
          <w:tcPr>
            <w:tcW w:w="1260" w:type="dxa"/>
            <w:shd w:val="clear" w:color="auto" w:fill="auto"/>
            <w:vAlign w:val="bottom"/>
          </w:tcPr>
          <w:p w14:paraId="5BA08ABD" w14:textId="740DC3B0" w:rsidR="00DB2A55" w:rsidRPr="00DD7724" w:rsidRDefault="00DB2A55" w:rsidP="00DB2A55">
            <w:pPr>
              <w:spacing w:before="0" w:after="0"/>
              <w:ind w:right="-72"/>
              <w:jc w:val="right"/>
              <w:rPr>
                <w:color w:val="000000"/>
                <w:sz w:val="16"/>
                <w:szCs w:val="16"/>
              </w:rPr>
            </w:pPr>
            <w:r w:rsidRPr="00DD7724">
              <w:rPr>
                <w:color w:val="000000"/>
                <w:sz w:val="16"/>
                <w:szCs w:val="16"/>
              </w:rPr>
              <w:t>(16,101,015)</w:t>
            </w:r>
          </w:p>
        </w:tc>
        <w:tc>
          <w:tcPr>
            <w:tcW w:w="1210" w:type="dxa"/>
          </w:tcPr>
          <w:p w14:paraId="38F75817" w14:textId="14206084" w:rsidR="00DB2A55" w:rsidRPr="00DD7724" w:rsidRDefault="00DB2A55" w:rsidP="00DB2A55">
            <w:pPr>
              <w:spacing w:before="0" w:after="0"/>
              <w:ind w:right="-72"/>
              <w:jc w:val="right"/>
              <w:rPr>
                <w:color w:val="000000"/>
                <w:sz w:val="16"/>
                <w:szCs w:val="16"/>
              </w:rPr>
            </w:pPr>
            <w:r w:rsidRPr="00DD7724">
              <w:rPr>
                <w:color w:val="000000"/>
                <w:sz w:val="16"/>
                <w:szCs w:val="16"/>
              </w:rPr>
              <w:t>219,115</w:t>
            </w:r>
          </w:p>
        </w:tc>
        <w:tc>
          <w:tcPr>
            <w:tcW w:w="1170" w:type="dxa"/>
          </w:tcPr>
          <w:p w14:paraId="03FB459F" w14:textId="1F48DC2D" w:rsidR="00DB2A55" w:rsidRPr="00DD7724" w:rsidRDefault="00DB2A55"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auto"/>
            <w:vAlign w:val="bottom"/>
          </w:tcPr>
          <w:p w14:paraId="59AAA161" w14:textId="52C897A4" w:rsidR="00DB2A55" w:rsidRPr="00DD7724" w:rsidRDefault="00DB2A55" w:rsidP="00DB2A55">
            <w:pPr>
              <w:spacing w:before="0" w:after="0"/>
              <w:ind w:right="-72"/>
              <w:jc w:val="right"/>
              <w:rPr>
                <w:color w:val="000000"/>
                <w:sz w:val="16"/>
                <w:szCs w:val="16"/>
              </w:rPr>
            </w:pPr>
            <w:r w:rsidRPr="00DD7724">
              <w:rPr>
                <w:color w:val="000000"/>
                <w:sz w:val="16"/>
                <w:szCs w:val="16"/>
              </w:rPr>
              <w:t>61,385,869</w:t>
            </w:r>
          </w:p>
        </w:tc>
      </w:tr>
      <w:tr w:rsidR="00DB2A55" w:rsidRPr="00DD7724" w14:paraId="2762D1CC" w14:textId="77777777" w:rsidTr="00755620">
        <w:tc>
          <w:tcPr>
            <w:tcW w:w="3571" w:type="dxa"/>
            <w:vAlign w:val="bottom"/>
          </w:tcPr>
          <w:p w14:paraId="033C946F" w14:textId="77777777" w:rsidR="00DB2A55" w:rsidRPr="00DD7724" w:rsidRDefault="00DB2A55" w:rsidP="00DB2A55">
            <w:pPr>
              <w:spacing w:before="0" w:after="0"/>
              <w:ind w:left="519" w:right="-127"/>
              <w:rPr>
                <w:sz w:val="16"/>
                <w:szCs w:val="16"/>
              </w:rPr>
            </w:pPr>
            <w:r w:rsidRPr="00DD7724">
              <w:rPr>
                <w:sz w:val="16"/>
                <w:szCs w:val="16"/>
              </w:rPr>
              <w:t>Lease liabilities</w:t>
            </w:r>
          </w:p>
        </w:tc>
        <w:tc>
          <w:tcPr>
            <w:tcW w:w="1170" w:type="dxa"/>
            <w:shd w:val="clear" w:color="auto" w:fill="auto"/>
            <w:vAlign w:val="bottom"/>
          </w:tcPr>
          <w:p w14:paraId="46171588" w14:textId="4943FB5B" w:rsidR="00DB2A55" w:rsidRPr="00DD7724" w:rsidRDefault="00DB2A55" w:rsidP="00DB2A55">
            <w:pPr>
              <w:spacing w:before="0" w:after="0"/>
              <w:ind w:right="-72"/>
              <w:jc w:val="right"/>
              <w:rPr>
                <w:color w:val="000000"/>
                <w:sz w:val="16"/>
                <w:szCs w:val="16"/>
              </w:rPr>
            </w:pPr>
            <w:r w:rsidRPr="00DD7724">
              <w:rPr>
                <w:color w:val="000000"/>
                <w:sz w:val="16"/>
                <w:szCs w:val="16"/>
              </w:rPr>
              <w:t>47,714,804</w:t>
            </w:r>
          </w:p>
        </w:tc>
        <w:tc>
          <w:tcPr>
            <w:tcW w:w="1260" w:type="dxa"/>
            <w:shd w:val="clear" w:color="auto" w:fill="auto"/>
            <w:vAlign w:val="bottom"/>
          </w:tcPr>
          <w:p w14:paraId="7EA1DD83" w14:textId="606F0AFF" w:rsidR="00DB2A55" w:rsidRPr="00DD7724" w:rsidRDefault="00DB2A55" w:rsidP="00DB2A55">
            <w:pPr>
              <w:spacing w:before="0" w:after="0"/>
              <w:ind w:right="-72"/>
              <w:jc w:val="right"/>
              <w:rPr>
                <w:color w:val="000000"/>
                <w:sz w:val="16"/>
                <w:szCs w:val="16"/>
              </w:rPr>
            </w:pPr>
            <w:r w:rsidRPr="00DD7724">
              <w:rPr>
                <w:color w:val="000000"/>
                <w:sz w:val="16"/>
                <w:szCs w:val="16"/>
              </w:rPr>
              <w:t>(23,472,264)</w:t>
            </w:r>
          </w:p>
        </w:tc>
        <w:tc>
          <w:tcPr>
            <w:tcW w:w="1210" w:type="dxa"/>
          </w:tcPr>
          <w:p w14:paraId="22BBDE5B" w14:textId="3CB314EB" w:rsidR="00DB2A55" w:rsidRPr="00DD7724" w:rsidRDefault="00DB2A55" w:rsidP="00DB2A55">
            <w:pPr>
              <w:spacing w:before="0" w:after="0"/>
              <w:ind w:right="-72"/>
              <w:jc w:val="right"/>
              <w:rPr>
                <w:color w:val="000000"/>
                <w:sz w:val="16"/>
                <w:szCs w:val="16"/>
              </w:rPr>
            </w:pPr>
            <w:r w:rsidRPr="00DD7724">
              <w:rPr>
                <w:color w:val="000000"/>
                <w:sz w:val="16"/>
                <w:szCs w:val="16"/>
              </w:rPr>
              <w:t>-</w:t>
            </w:r>
          </w:p>
        </w:tc>
        <w:tc>
          <w:tcPr>
            <w:tcW w:w="1170" w:type="dxa"/>
          </w:tcPr>
          <w:p w14:paraId="1C4E14F7" w14:textId="67C911CA" w:rsidR="00DB2A55" w:rsidRPr="00DD7724" w:rsidRDefault="00DB2A55" w:rsidP="00DB2A55">
            <w:pPr>
              <w:spacing w:before="0" w:after="0"/>
              <w:ind w:right="-72"/>
              <w:jc w:val="right"/>
              <w:rPr>
                <w:color w:val="000000"/>
                <w:sz w:val="16"/>
                <w:szCs w:val="16"/>
              </w:rPr>
            </w:pPr>
            <w:r w:rsidRPr="00DD7724">
              <w:rPr>
                <w:color w:val="000000"/>
                <w:sz w:val="16"/>
                <w:szCs w:val="16"/>
              </w:rPr>
              <w:t xml:space="preserve">5,327,928    </w:t>
            </w:r>
          </w:p>
        </w:tc>
        <w:tc>
          <w:tcPr>
            <w:tcW w:w="1170" w:type="dxa"/>
            <w:shd w:val="clear" w:color="auto" w:fill="auto"/>
            <w:vAlign w:val="bottom"/>
          </w:tcPr>
          <w:p w14:paraId="7A86FB47" w14:textId="7F06E9E4" w:rsidR="00DB2A55" w:rsidRPr="00DD7724" w:rsidRDefault="00DB2A55" w:rsidP="00DB2A55">
            <w:pPr>
              <w:spacing w:before="0" w:after="0"/>
              <w:ind w:right="-72"/>
              <w:jc w:val="right"/>
              <w:rPr>
                <w:color w:val="000000"/>
                <w:sz w:val="16"/>
                <w:szCs w:val="16"/>
              </w:rPr>
            </w:pPr>
            <w:r w:rsidRPr="00DD7724">
              <w:rPr>
                <w:color w:val="000000"/>
                <w:sz w:val="16"/>
                <w:szCs w:val="16"/>
              </w:rPr>
              <w:t>29,570,468</w:t>
            </w:r>
          </w:p>
        </w:tc>
      </w:tr>
      <w:tr w:rsidR="00DB2A55" w:rsidRPr="00DD7724" w14:paraId="34C4FE95" w14:textId="77777777" w:rsidTr="00755620">
        <w:tc>
          <w:tcPr>
            <w:tcW w:w="3571" w:type="dxa"/>
            <w:vAlign w:val="bottom"/>
          </w:tcPr>
          <w:p w14:paraId="15175475" w14:textId="77777777" w:rsidR="00DB2A55" w:rsidRPr="00DD7724" w:rsidRDefault="00DB2A55" w:rsidP="00DB2A55">
            <w:pPr>
              <w:spacing w:before="0" w:after="0"/>
              <w:ind w:left="519" w:right="-127"/>
              <w:rPr>
                <w:sz w:val="16"/>
                <w:szCs w:val="16"/>
              </w:rPr>
            </w:pPr>
          </w:p>
        </w:tc>
        <w:tc>
          <w:tcPr>
            <w:tcW w:w="1170" w:type="dxa"/>
            <w:shd w:val="clear" w:color="auto" w:fill="auto"/>
            <w:vAlign w:val="bottom"/>
          </w:tcPr>
          <w:p w14:paraId="3B0FBBB6" w14:textId="77777777" w:rsidR="00DB2A55" w:rsidRPr="00DD7724" w:rsidRDefault="00DB2A55" w:rsidP="00DB2A55">
            <w:pPr>
              <w:spacing w:before="0" w:after="0"/>
              <w:ind w:right="-72"/>
              <w:jc w:val="right"/>
              <w:rPr>
                <w:color w:val="000000"/>
                <w:sz w:val="16"/>
                <w:szCs w:val="16"/>
              </w:rPr>
            </w:pPr>
          </w:p>
        </w:tc>
        <w:tc>
          <w:tcPr>
            <w:tcW w:w="1260" w:type="dxa"/>
            <w:shd w:val="clear" w:color="auto" w:fill="auto"/>
            <w:vAlign w:val="bottom"/>
          </w:tcPr>
          <w:p w14:paraId="65A0F93A" w14:textId="77777777" w:rsidR="00DB2A55" w:rsidRPr="00DD7724" w:rsidRDefault="00DB2A55" w:rsidP="00DB2A55">
            <w:pPr>
              <w:spacing w:before="0" w:after="0"/>
              <w:ind w:right="-72"/>
              <w:jc w:val="right"/>
              <w:rPr>
                <w:color w:val="000000"/>
                <w:sz w:val="16"/>
                <w:szCs w:val="16"/>
              </w:rPr>
            </w:pPr>
          </w:p>
        </w:tc>
        <w:tc>
          <w:tcPr>
            <w:tcW w:w="1210" w:type="dxa"/>
          </w:tcPr>
          <w:p w14:paraId="6B86042E" w14:textId="77777777" w:rsidR="00DB2A55" w:rsidRPr="00DD7724" w:rsidRDefault="00DB2A55" w:rsidP="00DB2A55">
            <w:pPr>
              <w:spacing w:before="0" w:after="0"/>
              <w:ind w:right="-72"/>
              <w:jc w:val="right"/>
              <w:rPr>
                <w:color w:val="000000"/>
                <w:sz w:val="16"/>
                <w:szCs w:val="16"/>
              </w:rPr>
            </w:pPr>
          </w:p>
        </w:tc>
        <w:tc>
          <w:tcPr>
            <w:tcW w:w="1170" w:type="dxa"/>
          </w:tcPr>
          <w:p w14:paraId="0F5B37F3" w14:textId="77777777" w:rsidR="00DB2A55" w:rsidRPr="00DD7724" w:rsidRDefault="00DB2A55" w:rsidP="00DB2A55">
            <w:pPr>
              <w:spacing w:before="0" w:after="0"/>
              <w:ind w:right="-72"/>
              <w:jc w:val="right"/>
              <w:rPr>
                <w:color w:val="000000"/>
                <w:sz w:val="16"/>
                <w:szCs w:val="16"/>
              </w:rPr>
            </w:pPr>
          </w:p>
        </w:tc>
        <w:tc>
          <w:tcPr>
            <w:tcW w:w="1170" w:type="dxa"/>
            <w:shd w:val="clear" w:color="auto" w:fill="auto"/>
            <w:vAlign w:val="bottom"/>
          </w:tcPr>
          <w:p w14:paraId="397E13A9" w14:textId="77777777" w:rsidR="00DB2A55" w:rsidRPr="00DD7724" w:rsidRDefault="00DB2A55" w:rsidP="00DB2A55">
            <w:pPr>
              <w:spacing w:before="0" w:after="0"/>
              <w:ind w:right="-72"/>
              <w:jc w:val="right"/>
              <w:rPr>
                <w:color w:val="000000"/>
                <w:sz w:val="16"/>
                <w:szCs w:val="16"/>
              </w:rPr>
            </w:pPr>
          </w:p>
        </w:tc>
      </w:tr>
      <w:tr w:rsidR="00DB2A55" w:rsidRPr="00DD7724" w14:paraId="7CA7238C" w14:textId="77777777" w:rsidTr="00755620">
        <w:tc>
          <w:tcPr>
            <w:tcW w:w="3571" w:type="dxa"/>
            <w:vAlign w:val="bottom"/>
          </w:tcPr>
          <w:p w14:paraId="046758D9" w14:textId="77777777" w:rsidR="00DB2A55" w:rsidRPr="00DD7724" w:rsidRDefault="00DB2A55" w:rsidP="00DB2A55">
            <w:pPr>
              <w:spacing w:before="0" w:after="0"/>
              <w:ind w:left="519" w:right="-127"/>
              <w:rPr>
                <w:b/>
                <w:sz w:val="16"/>
                <w:szCs w:val="16"/>
              </w:rPr>
            </w:pPr>
            <w:r w:rsidRPr="00DD7724">
              <w:rPr>
                <w:b/>
                <w:sz w:val="16"/>
                <w:szCs w:val="16"/>
              </w:rPr>
              <w:t>Separate financial statements</w:t>
            </w:r>
          </w:p>
        </w:tc>
        <w:tc>
          <w:tcPr>
            <w:tcW w:w="1170" w:type="dxa"/>
            <w:shd w:val="clear" w:color="auto" w:fill="auto"/>
            <w:vAlign w:val="bottom"/>
          </w:tcPr>
          <w:p w14:paraId="0BC83196" w14:textId="77777777" w:rsidR="00DB2A55" w:rsidRPr="00DD7724" w:rsidRDefault="00DB2A55" w:rsidP="00DB2A55">
            <w:pPr>
              <w:spacing w:before="0" w:after="0"/>
              <w:ind w:right="-72"/>
              <w:jc w:val="right"/>
              <w:rPr>
                <w:color w:val="000000"/>
                <w:sz w:val="16"/>
                <w:szCs w:val="16"/>
              </w:rPr>
            </w:pPr>
          </w:p>
        </w:tc>
        <w:tc>
          <w:tcPr>
            <w:tcW w:w="1260" w:type="dxa"/>
            <w:shd w:val="clear" w:color="auto" w:fill="auto"/>
            <w:vAlign w:val="bottom"/>
          </w:tcPr>
          <w:p w14:paraId="1A22F62D" w14:textId="77777777" w:rsidR="00DB2A55" w:rsidRPr="00DD7724" w:rsidRDefault="00DB2A55" w:rsidP="00DB2A55">
            <w:pPr>
              <w:spacing w:before="0" w:after="0"/>
              <w:ind w:right="-72"/>
              <w:jc w:val="right"/>
              <w:rPr>
                <w:color w:val="000000"/>
                <w:sz w:val="16"/>
                <w:szCs w:val="16"/>
              </w:rPr>
            </w:pPr>
          </w:p>
        </w:tc>
        <w:tc>
          <w:tcPr>
            <w:tcW w:w="1210" w:type="dxa"/>
          </w:tcPr>
          <w:p w14:paraId="4A4AD60B" w14:textId="77777777" w:rsidR="00DB2A55" w:rsidRPr="00DD7724" w:rsidRDefault="00DB2A55" w:rsidP="00DB2A55">
            <w:pPr>
              <w:spacing w:before="0" w:after="0"/>
              <w:ind w:right="-72"/>
              <w:jc w:val="right"/>
              <w:rPr>
                <w:color w:val="000000"/>
                <w:sz w:val="16"/>
                <w:szCs w:val="16"/>
              </w:rPr>
            </w:pPr>
          </w:p>
        </w:tc>
        <w:tc>
          <w:tcPr>
            <w:tcW w:w="1170" w:type="dxa"/>
          </w:tcPr>
          <w:p w14:paraId="34023897" w14:textId="77777777" w:rsidR="00DB2A55" w:rsidRPr="00DD7724" w:rsidRDefault="00DB2A55" w:rsidP="00DB2A55">
            <w:pPr>
              <w:spacing w:before="0" w:after="0"/>
              <w:ind w:right="-72"/>
              <w:jc w:val="right"/>
              <w:rPr>
                <w:color w:val="000000"/>
                <w:sz w:val="16"/>
                <w:szCs w:val="16"/>
              </w:rPr>
            </w:pPr>
          </w:p>
        </w:tc>
        <w:tc>
          <w:tcPr>
            <w:tcW w:w="1170" w:type="dxa"/>
            <w:shd w:val="clear" w:color="auto" w:fill="auto"/>
            <w:vAlign w:val="bottom"/>
          </w:tcPr>
          <w:p w14:paraId="5441D577" w14:textId="77777777" w:rsidR="00DB2A55" w:rsidRPr="00DD7724" w:rsidRDefault="00DB2A55" w:rsidP="00DB2A55">
            <w:pPr>
              <w:spacing w:before="0" w:after="0"/>
              <w:ind w:right="-72"/>
              <w:jc w:val="right"/>
              <w:rPr>
                <w:color w:val="000000"/>
                <w:sz w:val="16"/>
                <w:szCs w:val="16"/>
              </w:rPr>
            </w:pPr>
          </w:p>
        </w:tc>
      </w:tr>
      <w:tr w:rsidR="00DB2A55" w:rsidRPr="00DD7724" w14:paraId="595232B4" w14:textId="77777777" w:rsidTr="00755620">
        <w:tc>
          <w:tcPr>
            <w:tcW w:w="3571" w:type="dxa"/>
            <w:vAlign w:val="bottom"/>
          </w:tcPr>
          <w:p w14:paraId="330BB296" w14:textId="77777777" w:rsidR="00DB2A55" w:rsidRPr="00DD7724" w:rsidRDefault="00DB2A55" w:rsidP="00DB2A55">
            <w:pPr>
              <w:spacing w:before="0" w:after="0"/>
              <w:ind w:left="519" w:right="-127"/>
              <w:rPr>
                <w:sz w:val="16"/>
                <w:szCs w:val="16"/>
              </w:rPr>
            </w:pPr>
          </w:p>
        </w:tc>
        <w:tc>
          <w:tcPr>
            <w:tcW w:w="1170" w:type="dxa"/>
            <w:shd w:val="clear" w:color="auto" w:fill="auto"/>
            <w:vAlign w:val="bottom"/>
          </w:tcPr>
          <w:p w14:paraId="62CF00BA" w14:textId="77777777" w:rsidR="00DB2A55" w:rsidRPr="00DD7724" w:rsidRDefault="00DB2A55" w:rsidP="00DB2A55">
            <w:pPr>
              <w:spacing w:before="0" w:after="0"/>
              <w:ind w:right="-72"/>
              <w:jc w:val="right"/>
              <w:rPr>
                <w:color w:val="000000"/>
                <w:sz w:val="16"/>
                <w:szCs w:val="16"/>
              </w:rPr>
            </w:pPr>
          </w:p>
        </w:tc>
        <w:tc>
          <w:tcPr>
            <w:tcW w:w="1260" w:type="dxa"/>
            <w:shd w:val="clear" w:color="auto" w:fill="auto"/>
            <w:vAlign w:val="bottom"/>
          </w:tcPr>
          <w:p w14:paraId="3A5BD06A" w14:textId="77777777" w:rsidR="00DB2A55" w:rsidRPr="00DD7724" w:rsidRDefault="00DB2A55" w:rsidP="00DB2A55">
            <w:pPr>
              <w:spacing w:before="0" w:after="0"/>
              <w:ind w:right="-72"/>
              <w:jc w:val="right"/>
              <w:rPr>
                <w:color w:val="000000"/>
                <w:sz w:val="16"/>
                <w:szCs w:val="16"/>
              </w:rPr>
            </w:pPr>
          </w:p>
        </w:tc>
        <w:tc>
          <w:tcPr>
            <w:tcW w:w="1210" w:type="dxa"/>
          </w:tcPr>
          <w:p w14:paraId="6F573B1C" w14:textId="77777777" w:rsidR="00DB2A55" w:rsidRPr="00DD7724" w:rsidRDefault="00DB2A55" w:rsidP="00DB2A55">
            <w:pPr>
              <w:spacing w:before="0" w:after="0"/>
              <w:ind w:right="-72"/>
              <w:jc w:val="right"/>
              <w:rPr>
                <w:color w:val="000000"/>
                <w:sz w:val="16"/>
                <w:szCs w:val="16"/>
              </w:rPr>
            </w:pPr>
          </w:p>
        </w:tc>
        <w:tc>
          <w:tcPr>
            <w:tcW w:w="1170" w:type="dxa"/>
          </w:tcPr>
          <w:p w14:paraId="0083A1C1" w14:textId="77777777" w:rsidR="00DB2A55" w:rsidRPr="00DD7724" w:rsidRDefault="00DB2A55" w:rsidP="00DB2A55">
            <w:pPr>
              <w:spacing w:before="0" w:after="0"/>
              <w:ind w:right="-72"/>
              <w:jc w:val="right"/>
              <w:rPr>
                <w:color w:val="000000"/>
                <w:sz w:val="16"/>
                <w:szCs w:val="16"/>
              </w:rPr>
            </w:pPr>
          </w:p>
        </w:tc>
        <w:tc>
          <w:tcPr>
            <w:tcW w:w="1170" w:type="dxa"/>
            <w:shd w:val="clear" w:color="auto" w:fill="auto"/>
            <w:vAlign w:val="bottom"/>
          </w:tcPr>
          <w:p w14:paraId="54E110E6" w14:textId="77777777" w:rsidR="00DB2A55" w:rsidRPr="00DD7724" w:rsidRDefault="00DB2A55" w:rsidP="00DB2A55">
            <w:pPr>
              <w:spacing w:before="0" w:after="0"/>
              <w:ind w:right="-72"/>
              <w:jc w:val="right"/>
              <w:rPr>
                <w:color w:val="000000"/>
                <w:sz w:val="16"/>
                <w:szCs w:val="16"/>
              </w:rPr>
            </w:pPr>
          </w:p>
        </w:tc>
      </w:tr>
      <w:tr w:rsidR="00DB2A55" w:rsidRPr="00DD7724" w14:paraId="181C3FD6" w14:textId="77777777" w:rsidTr="00755620">
        <w:tc>
          <w:tcPr>
            <w:tcW w:w="3571" w:type="dxa"/>
            <w:vAlign w:val="bottom"/>
          </w:tcPr>
          <w:p w14:paraId="416FFEF4" w14:textId="77777777" w:rsidR="00DB2A55" w:rsidRPr="00DD7724" w:rsidRDefault="00DB2A55" w:rsidP="00DB2A55">
            <w:pPr>
              <w:spacing w:before="0" w:after="0"/>
              <w:ind w:left="519" w:right="-127"/>
              <w:rPr>
                <w:sz w:val="16"/>
                <w:szCs w:val="16"/>
              </w:rPr>
            </w:pPr>
            <w:r w:rsidRPr="00DD7724">
              <w:rPr>
                <w:sz w:val="16"/>
                <w:szCs w:val="16"/>
              </w:rPr>
              <w:t>Bank overdrafts</w:t>
            </w:r>
          </w:p>
        </w:tc>
        <w:tc>
          <w:tcPr>
            <w:tcW w:w="1170" w:type="dxa"/>
            <w:shd w:val="clear" w:color="auto" w:fill="auto"/>
            <w:vAlign w:val="bottom"/>
          </w:tcPr>
          <w:p w14:paraId="0094AF23" w14:textId="28C55780" w:rsidR="00DB2A55" w:rsidRPr="00DD7724" w:rsidRDefault="00DB2A55" w:rsidP="00DB2A55">
            <w:pPr>
              <w:spacing w:before="0" w:after="0"/>
              <w:ind w:right="-72"/>
              <w:jc w:val="right"/>
              <w:rPr>
                <w:color w:val="000000"/>
                <w:sz w:val="16"/>
                <w:szCs w:val="16"/>
              </w:rPr>
            </w:pPr>
            <w:r w:rsidRPr="00DD7724">
              <w:rPr>
                <w:color w:val="000000"/>
                <w:sz w:val="16"/>
                <w:szCs w:val="16"/>
              </w:rPr>
              <w:t>10,850,887</w:t>
            </w:r>
          </w:p>
        </w:tc>
        <w:tc>
          <w:tcPr>
            <w:tcW w:w="1260" w:type="dxa"/>
            <w:shd w:val="clear" w:color="auto" w:fill="auto"/>
            <w:vAlign w:val="bottom"/>
          </w:tcPr>
          <w:p w14:paraId="630F72AE" w14:textId="516A112F" w:rsidR="00DB2A55" w:rsidRPr="00DD7724" w:rsidRDefault="00DB2A55" w:rsidP="00DB2A55">
            <w:pPr>
              <w:spacing w:before="0" w:after="0"/>
              <w:ind w:right="-72"/>
              <w:jc w:val="right"/>
              <w:rPr>
                <w:color w:val="000000"/>
                <w:sz w:val="16"/>
                <w:szCs w:val="16"/>
              </w:rPr>
            </w:pPr>
            <w:r w:rsidRPr="00DD7724">
              <w:rPr>
                <w:color w:val="000000"/>
                <w:sz w:val="16"/>
                <w:szCs w:val="16"/>
              </w:rPr>
              <w:t>(9,920,223)</w:t>
            </w:r>
          </w:p>
        </w:tc>
        <w:tc>
          <w:tcPr>
            <w:tcW w:w="1210" w:type="dxa"/>
          </w:tcPr>
          <w:p w14:paraId="62AF7A6A" w14:textId="52E483D6" w:rsidR="00DB2A55" w:rsidRPr="00DD7724" w:rsidRDefault="00DB2A55" w:rsidP="00DB2A55">
            <w:pPr>
              <w:spacing w:before="0" w:after="0"/>
              <w:ind w:right="-72"/>
              <w:jc w:val="right"/>
              <w:rPr>
                <w:color w:val="000000"/>
                <w:sz w:val="16"/>
                <w:szCs w:val="16"/>
              </w:rPr>
            </w:pPr>
            <w:r w:rsidRPr="00DD7724">
              <w:rPr>
                <w:color w:val="000000"/>
                <w:sz w:val="16"/>
                <w:szCs w:val="16"/>
              </w:rPr>
              <w:t>-</w:t>
            </w:r>
          </w:p>
        </w:tc>
        <w:tc>
          <w:tcPr>
            <w:tcW w:w="1170" w:type="dxa"/>
          </w:tcPr>
          <w:p w14:paraId="00F82DD2" w14:textId="2FC579C8" w:rsidR="00DB2A55" w:rsidRPr="00DD7724" w:rsidRDefault="00DB2A55"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auto"/>
            <w:vAlign w:val="bottom"/>
          </w:tcPr>
          <w:p w14:paraId="4C0287B0" w14:textId="64D14C1F" w:rsidR="00DB2A55" w:rsidRPr="00DD7724" w:rsidRDefault="00DB2A55" w:rsidP="00DB2A55">
            <w:pPr>
              <w:spacing w:before="0" w:after="0"/>
              <w:ind w:right="-72"/>
              <w:jc w:val="right"/>
              <w:rPr>
                <w:color w:val="000000"/>
                <w:sz w:val="16"/>
                <w:szCs w:val="16"/>
              </w:rPr>
            </w:pPr>
            <w:r w:rsidRPr="00DD7724">
              <w:rPr>
                <w:color w:val="000000"/>
                <w:sz w:val="16"/>
                <w:szCs w:val="16"/>
              </w:rPr>
              <w:t>930,664</w:t>
            </w:r>
          </w:p>
        </w:tc>
      </w:tr>
      <w:tr w:rsidR="00DB2A55" w:rsidRPr="00DD7724" w14:paraId="61E45137" w14:textId="77777777" w:rsidTr="00755620">
        <w:tc>
          <w:tcPr>
            <w:tcW w:w="3571" w:type="dxa"/>
            <w:vAlign w:val="bottom"/>
          </w:tcPr>
          <w:p w14:paraId="0EC9ABF8" w14:textId="77777777" w:rsidR="00DB2A55" w:rsidRPr="00DD7724" w:rsidRDefault="00DB2A55" w:rsidP="00DB2A55">
            <w:pPr>
              <w:spacing w:before="0" w:after="0"/>
              <w:ind w:left="519" w:right="-127"/>
              <w:rPr>
                <w:sz w:val="16"/>
                <w:szCs w:val="16"/>
              </w:rPr>
            </w:pPr>
            <w:r w:rsidRPr="00DD7724">
              <w:rPr>
                <w:sz w:val="16"/>
                <w:szCs w:val="16"/>
              </w:rPr>
              <w:t>Short-term borrowings</w:t>
            </w:r>
          </w:p>
        </w:tc>
        <w:tc>
          <w:tcPr>
            <w:tcW w:w="1170" w:type="dxa"/>
            <w:shd w:val="clear" w:color="auto" w:fill="auto"/>
            <w:vAlign w:val="bottom"/>
          </w:tcPr>
          <w:p w14:paraId="69D6F78C" w14:textId="77777777" w:rsidR="00DB2A55" w:rsidRPr="00DD7724" w:rsidRDefault="00DB2A55" w:rsidP="00DB2A55">
            <w:pPr>
              <w:spacing w:before="0" w:after="0"/>
              <w:ind w:right="-72"/>
              <w:jc w:val="right"/>
              <w:rPr>
                <w:color w:val="000000"/>
                <w:sz w:val="16"/>
                <w:szCs w:val="16"/>
              </w:rPr>
            </w:pPr>
          </w:p>
        </w:tc>
        <w:tc>
          <w:tcPr>
            <w:tcW w:w="1260" w:type="dxa"/>
            <w:shd w:val="clear" w:color="auto" w:fill="auto"/>
            <w:vAlign w:val="bottom"/>
          </w:tcPr>
          <w:p w14:paraId="76E3A75F" w14:textId="77777777" w:rsidR="00DB2A55" w:rsidRPr="00DD7724" w:rsidRDefault="00DB2A55" w:rsidP="00DB2A55">
            <w:pPr>
              <w:spacing w:before="0" w:after="0"/>
              <w:ind w:right="-72"/>
              <w:jc w:val="right"/>
              <w:rPr>
                <w:color w:val="000000"/>
                <w:sz w:val="16"/>
                <w:szCs w:val="16"/>
              </w:rPr>
            </w:pPr>
          </w:p>
        </w:tc>
        <w:tc>
          <w:tcPr>
            <w:tcW w:w="1210" w:type="dxa"/>
          </w:tcPr>
          <w:p w14:paraId="1698EED6" w14:textId="77777777" w:rsidR="00DB2A55" w:rsidRPr="00DD7724" w:rsidRDefault="00DB2A55" w:rsidP="00DB2A55">
            <w:pPr>
              <w:spacing w:before="0" w:after="0"/>
              <w:ind w:right="-72"/>
              <w:jc w:val="right"/>
              <w:rPr>
                <w:color w:val="000000"/>
                <w:sz w:val="16"/>
                <w:szCs w:val="16"/>
              </w:rPr>
            </w:pPr>
          </w:p>
        </w:tc>
        <w:tc>
          <w:tcPr>
            <w:tcW w:w="1170" w:type="dxa"/>
          </w:tcPr>
          <w:p w14:paraId="040F3D05" w14:textId="77777777" w:rsidR="00DB2A55" w:rsidRPr="00DD7724" w:rsidRDefault="00DB2A55" w:rsidP="00DB2A55">
            <w:pPr>
              <w:spacing w:before="0" w:after="0"/>
              <w:ind w:right="-72"/>
              <w:jc w:val="right"/>
              <w:rPr>
                <w:color w:val="000000"/>
                <w:sz w:val="16"/>
                <w:szCs w:val="16"/>
              </w:rPr>
            </w:pPr>
          </w:p>
        </w:tc>
        <w:tc>
          <w:tcPr>
            <w:tcW w:w="1170" w:type="dxa"/>
            <w:shd w:val="clear" w:color="auto" w:fill="auto"/>
            <w:vAlign w:val="bottom"/>
          </w:tcPr>
          <w:p w14:paraId="57A4A1E9" w14:textId="77777777" w:rsidR="00DB2A55" w:rsidRPr="00DD7724" w:rsidRDefault="00DB2A55" w:rsidP="00DB2A55">
            <w:pPr>
              <w:spacing w:before="0" w:after="0"/>
              <w:ind w:right="-72"/>
              <w:jc w:val="right"/>
              <w:rPr>
                <w:color w:val="000000"/>
                <w:sz w:val="16"/>
                <w:szCs w:val="16"/>
              </w:rPr>
            </w:pPr>
          </w:p>
        </w:tc>
      </w:tr>
      <w:tr w:rsidR="00DB2A55" w:rsidRPr="00DD7724" w14:paraId="05534AEA" w14:textId="77777777" w:rsidTr="00755620">
        <w:tc>
          <w:tcPr>
            <w:tcW w:w="3571" w:type="dxa"/>
            <w:vAlign w:val="bottom"/>
          </w:tcPr>
          <w:p w14:paraId="0F0CA890" w14:textId="77777777" w:rsidR="00DB2A55" w:rsidRPr="00DD7724" w:rsidRDefault="00DB2A55" w:rsidP="00DB2A55">
            <w:pPr>
              <w:spacing w:before="0" w:after="0"/>
              <w:ind w:left="519" w:right="-127"/>
              <w:rPr>
                <w:sz w:val="16"/>
                <w:szCs w:val="16"/>
              </w:rPr>
            </w:pPr>
            <w:r w:rsidRPr="00DD7724">
              <w:rPr>
                <w:sz w:val="16"/>
                <w:szCs w:val="16"/>
              </w:rPr>
              <w:t xml:space="preserve">   from financial institutions</w:t>
            </w:r>
          </w:p>
        </w:tc>
        <w:tc>
          <w:tcPr>
            <w:tcW w:w="1170" w:type="dxa"/>
            <w:shd w:val="clear" w:color="auto" w:fill="auto"/>
            <w:vAlign w:val="bottom"/>
          </w:tcPr>
          <w:p w14:paraId="73AB6045" w14:textId="6E6B1B70" w:rsidR="00DB2A55" w:rsidRPr="00DD7724" w:rsidRDefault="00DB2A55" w:rsidP="00DB2A55">
            <w:pPr>
              <w:spacing w:before="0" w:after="0"/>
              <w:ind w:right="-72"/>
              <w:jc w:val="right"/>
              <w:rPr>
                <w:color w:val="000000"/>
                <w:sz w:val="16"/>
                <w:szCs w:val="16"/>
              </w:rPr>
            </w:pPr>
            <w:r w:rsidRPr="00DD7724">
              <w:rPr>
                <w:color w:val="000000"/>
                <w:sz w:val="16"/>
                <w:szCs w:val="16"/>
              </w:rPr>
              <w:t>78,151,715</w:t>
            </w:r>
          </w:p>
        </w:tc>
        <w:tc>
          <w:tcPr>
            <w:tcW w:w="1260" w:type="dxa"/>
            <w:shd w:val="clear" w:color="auto" w:fill="auto"/>
            <w:vAlign w:val="bottom"/>
          </w:tcPr>
          <w:p w14:paraId="10992D9B" w14:textId="48117618" w:rsidR="00DB2A55" w:rsidRPr="00DD7724" w:rsidRDefault="00DB2A55" w:rsidP="00DB2A55">
            <w:pPr>
              <w:spacing w:before="0" w:after="0"/>
              <w:ind w:right="-72"/>
              <w:jc w:val="right"/>
              <w:rPr>
                <w:color w:val="000000"/>
                <w:sz w:val="16"/>
                <w:szCs w:val="16"/>
              </w:rPr>
            </w:pPr>
            <w:r w:rsidRPr="00DD7724">
              <w:rPr>
                <w:color w:val="000000"/>
                <w:sz w:val="16"/>
                <w:szCs w:val="16"/>
              </w:rPr>
              <w:t>6,848,285</w:t>
            </w:r>
          </w:p>
        </w:tc>
        <w:tc>
          <w:tcPr>
            <w:tcW w:w="1210" w:type="dxa"/>
          </w:tcPr>
          <w:p w14:paraId="5F775492" w14:textId="67DACD17" w:rsidR="00DB2A55" w:rsidRPr="00DD7724" w:rsidRDefault="00DB2A55" w:rsidP="00DB2A55">
            <w:pPr>
              <w:spacing w:before="0" w:after="0"/>
              <w:ind w:right="-72"/>
              <w:jc w:val="right"/>
              <w:rPr>
                <w:color w:val="000000"/>
                <w:sz w:val="16"/>
                <w:szCs w:val="16"/>
              </w:rPr>
            </w:pPr>
            <w:r w:rsidRPr="00DD7724">
              <w:rPr>
                <w:color w:val="000000"/>
                <w:sz w:val="16"/>
                <w:szCs w:val="16"/>
              </w:rPr>
              <w:t>-</w:t>
            </w:r>
          </w:p>
        </w:tc>
        <w:tc>
          <w:tcPr>
            <w:tcW w:w="1170" w:type="dxa"/>
          </w:tcPr>
          <w:p w14:paraId="7FF446E4" w14:textId="642F2C88" w:rsidR="00DB2A55" w:rsidRPr="00DD7724" w:rsidRDefault="00DB2A55"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auto"/>
            <w:vAlign w:val="bottom"/>
          </w:tcPr>
          <w:p w14:paraId="5950A192" w14:textId="36255569" w:rsidR="00DB2A55" w:rsidRPr="00DD7724" w:rsidRDefault="00DB2A55" w:rsidP="00DB2A55">
            <w:pPr>
              <w:spacing w:before="0" w:after="0"/>
              <w:ind w:right="-72"/>
              <w:jc w:val="right"/>
              <w:rPr>
                <w:color w:val="000000"/>
                <w:sz w:val="16"/>
                <w:szCs w:val="16"/>
              </w:rPr>
            </w:pPr>
            <w:r w:rsidRPr="00DD7724">
              <w:rPr>
                <w:color w:val="000000"/>
                <w:sz w:val="16"/>
                <w:szCs w:val="16"/>
              </w:rPr>
              <w:t>85,000,000</w:t>
            </w:r>
          </w:p>
        </w:tc>
      </w:tr>
      <w:tr w:rsidR="00DB2A55" w:rsidRPr="00DD7724" w14:paraId="71A864BC" w14:textId="77777777" w:rsidTr="00755620">
        <w:tc>
          <w:tcPr>
            <w:tcW w:w="3571" w:type="dxa"/>
            <w:vAlign w:val="bottom"/>
          </w:tcPr>
          <w:p w14:paraId="676DA38F" w14:textId="77777777" w:rsidR="00DB2A55" w:rsidRPr="00DD7724" w:rsidRDefault="00DB2A55" w:rsidP="00DB2A55">
            <w:pPr>
              <w:spacing w:before="0" w:after="0"/>
              <w:ind w:left="519" w:right="-127"/>
              <w:rPr>
                <w:sz w:val="16"/>
                <w:szCs w:val="16"/>
              </w:rPr>
            </w:pPr>
            <w:r w:rsidRPr="00DD7724">
              <w:rPr>
                <w:sz w:val="16"/>
                <w:szCs w:val="16"/>
              </w:rPr>
              <w:t>Long-term borrowings</w:t>
            </w:r>
          </w:p>
        </w:tc>
        <w:tc>
          <w:tcPr>
            <w:tcW w:w="1170" w:type="dxa"/>
            <w:shd w:val="clear" w:color="auto" w:fill="auto"/>
            <w:vAlign w:val="bottom"/>
          </w:tcPr>
          <w:p w14:paraId="742899C2" w14:textId="77777777" w:rsidR="00DB2A55" w:rsidRPr="00DD7724" w:rsidRDefault="00DB2A55" w:rsidP="00DB2A55">
            <w:pPr>
              <w:spacing w:before="0" w:after="0"/>
              <w:ind w:right="-72"/>
              <w:jc w:val="right"/>
              <w:rPr>
                <w:color w:val="000000"/>
                <w:sz w:val="16"/>
                <w:szCs w:val="16"/>
              </w:rPr>
            </w:pPr>
          </w:p>
        </w:tc>
        <w:tc>
          <w:tcPr>
            <w:tcW w:w="1260" w:type="dxa"/>
            <w:shd w:val="clear" w:color="auto" w:fill="auto"/>
            <w:vAlign w:val="bottom"/>
          </w:tcPr>
          <w:p w14:paraId="549FAE7F" w14:textId="77777777" w:rsidR="00DB2A55" w:rsidRPr="00DD7724" w:rsidRDefault="00DB2A55" w:rsidP="00DB2A55">
            <w:pPr>
              <w:spacing w:before="0" w:after="0"/>
              <w:ind w:right="-72"/>
              <w:jc w:val="right"/>
              <w:rPr>
                <w:color w:val="000000"/>
                <w:sz w:val="16"/>
                <w:szCs w:val="16"/>
              </w:rPr>
            </w:pPr>
          </w:p>
        </w:tc>
        <w:tc>
          <w:tcPr>
            <w:tcW w:w="1210" w:type="dxa"/>
          </w:tcPr>
          <w:p w14:paraId="0CF62444" w14:textId="77777777" w:rsidR="00DB2A55" w:rsidRPr="00DD7724" w:rsidRDefault="00DB2A55" w:rsidP="00DB2A55">
            <w:pPr>
              <w:spacing w:before="0" w:after="0"/>
              <w:ind w:right="-72"/>
              <w:jc w:val="right"/>
              <w:rPr>
                <w:color w:val="000000"/>
                <w:sz w:val="16"/>
                <w:szCs w:val="16"/>
              </w:rPr>
            </w:pPr>
          </w:p>
        </w:tc>
        <w:tc>
          <w:tcPr>
            <w:tcW w:w="1170" w:type="dxa"/>
          </w:tcPr>
          <w:p w14:paraId="59DA0E48" w14:textId="77777777" w:rsidR="00DB2A55" w:rsidRPr="00DD7724" w:rsidRDefault="00DB2A55" w:rsidP="00DB2A55">
            <w:pPr>
              <w:spacing w:before="0" w:after="0"/>
              <w:ind w:right="-72"/>
              <w:jc w:val="right"/>
              <w:rPr>
                <w:color w:val="000000"/>
                <w:sz w:val="16"/>
                <w:szCs w:val="16"/>
              </w:rPr>
            </w:pPr>
          </w:p>
        </w:tc>
        <w:tc>
          <w:tcPr>
            <w:tcW w:w="1170" w:type="dxa"/>
            <w:shd w:val="clear" w:color="auto" w:fill="auto"/>
            <w:vAlign w:val="bottom"/>
          </w:tcPr>
          <w:p w14:paraId="1D62C83C" w14:textId="77777777" w:rsidR="00DB2A55" w:rsidRPr="00DD7724" w:rsidRDefault="00DB2A55" w:rsidP="00DB2A55">
            <w:pPr>
              <w:spacing w:before="0" w:after="0"/>
              <w:ind w:right="-72"/>
              <w:jc w:val="right"/>
              <w:rPr>
                <w:color w:val="000000"/>
                <w:sz w:val="16"/>
                <w:szCs w:val="16"/>
              </w:rPr>
            </w:pPr>
          </w:p>
        </w:tc>
      </w:tr>
      <w:tr w:rsidR="00DB2A55" w:rsidRPr="00DD7724" w14:paraId="1E10B65E" w14:textId="77777777" w:rsidTr="00755620">
        <w:tc>
          <w:tcPr>
            <w:tcW w:w="3571" w:type="dxa"/>
            <w:vAlign w:val="bottom"/>
          </w:tcPr>
          <w:p w14:paraId="642D7050" w14:textId="77777777" w:rsidR="00DB2A55" w:rsidRPr="00DD7724" w:rsidRDefault="00DB2A55" w:rsidP="00DB2A55">
            <w:pPr>
              <w:spacing w:before="0" w:after="0"/>
              <w:ind w:left="519" w:right="-127"/>
              <w:rPr>
                <w:sz w:val="16"/>
                <w:szCs w:val="16"/>
              </w:rPr>
            </w:pPr>
            <w:r w:rsidRPr="00DD7724">
              <w:rPr>
                <w:sz w:val="16"/>
                <w:szCs w:val="16"/>
              </w:rPr>
              <w:t xml:space="preserve">   from financial institutions</w:t>
            </w:r>
          </w:p>
        </w:tc>
        <w:tc>
          <w:tcPr>
            <w:tcW w:w="1170" w:type="dxa"/>
            <w:shd w:val="clear" w:color="auto" w:fill="auto"/>
            <w:vAlign w:val="bottom"/>
          </w:tcPr>
          <w:p w14:paraId="3E3A9C2E" w14:textId="32085012" w:rsidR="00DB2A55" w:rsidRPr="00DD7724" w:rsidRDefault="00DB2A55" w:rsidP="00DB2A55">
            <w:pPr>
              <w:spacing w:before="0" w:after="0"/>
              <w:ind w:right="-72"/>
              <w:jc w:val="right"/>
              <w:rPr>
                <w:color w:val="000000"/>
                <w:sz w:val="16"/>
                <w:szCs w:val="16"/>
              </w:rPr>
            </w:pPr>
            <w:r w:rsidRPr="00DD7724">
              <w:rPr>
                <w:color w:val="000000"/>
                <w:sz w:val="16"/>
                <w:szCs w:val="16"/>
              </w:rPr>
              <w:t>71,867,769</w:t>
            </w:r>
          </w:p>
        </w:tc>
        <w:tc>
          <w:tcPr>
            <w:tcW w:w="1260" w:type="dxa"/>
            <w:shd w:val="clear" w:color="auto" w:fill="auto"/>
            <w:vAlign w:val="bottom"/>
          </w:tcPr>
          <w:p w14:paraId="698678DC" w14:textId="580F1EB4" w:rsidR="00DB2A55" w:rsidRPr="00DD7724" w:rsidRDefault="00DB2A55" w:rsidP="00DB2A55">
            <w:pPr>
              <w:spacing w:before="0" w:after="0"/>
              <w:ind w:right="-72"/>
              <w:jc w:val="right"/>
              <w:rPr>
                <w:color w:val="000000"/>
                <w:sz w:val="16"/>
                <w:szCs w:val="16"/>
              </w:rPr>
            </w:pPr>
            <w:r w:rsidRPr="00DD7724">
              <w:rPr>
                <w:color w:val="000000"/>
                <w:sz w:val="16"/>
                <w:szCs w:val="16"/>
              </w:rPr>
              <w:t>(16,101,015)</w:t>
            </w:r>
          </w:p>
        </w:tc>
        <w:tc>
          <w:tcPr>
            <w:tcW w:w="1210" w:type="dxa"/>
          </w:tcPr>
          <w:p w14:paraId="66D77C31" w14:textId="15396C30" w:rsidR="00DB2A55" w:rsidRPr="00DD7724" w:rsidRDefault="00DB2A55" w:rsidP="00DB2A55">
            <w:pPr>
              <w:spacing w:before="0" w:after="0"/>
              <w:ind w:right="-72"/>
              <w:jc w:val="right"/>
              <w:rPr>
                <w:color w:val="000000"/>
                <w:sz w:val="16"/>
                <w:szCs w:val="16"/>
              </w:rPr>
            </w:pPr>
            <w:r w:rsidRPr="00DD7724">
              <w:rPr>
                <w:color w:val="000000"/>
                <w:sz w:val="16"/>
                <w:szCs w:val="16"/>
              </w:rPr>
              <w:t>219,115</w:t>
            </w:r>
          </w:p>
        </w:tc>
        <w:tc>
          <w:tcPr>
            <w:tcW w:w="1170" w:type="dxa"/>
          </w:tcPr>
          <w:p w14:paraId="73C44FB2" w14:textId="0B15E006" w:rsidR="00DB2A55" w:rsidRPr="00DD7724" w:rsidRDefault="00DB2A55" w:rsidP="00DB2A55">
            <w:pPr>
              <w:spacing w:before="0" w:after="0"/>
              <w:ind w:right="-72"/>
              <w:jc w:val="right"/>
              <w:rPr>
                <w:color w:val="000000"/>
                <w:sz w:val="16"/>
                <w:szCs w:val="16"/>
              </w:rPr>
            </w:pPr>
            <w:r w:rsidRPr="00DD7724">
              <w:rPr>
                <w:color w:val="000000"/>
                <w:sz w:val="16"/>
                <w:szCs w:val="16"/>
              </w:rPr>
              <w:t>-</w:t>
            </w:r>
          </w:p>
        </w:tc>
        <w:tc>
          <w:tcPr>
            <w:tcW w:w="1170" w:type="dxa"/>
            <w:shd w:val="clear" w:color="auto" w:fill="auto"/>
            <w:vAlign w:val="bottom"/>
          </w:tcPr>
          <w:p w14:paraId="4D324F15" w14:textId="6F7EA682" w:rsidR="00DB2A55" w:rsidRPr="00DD7724" w:rsidRDefault="00DB2A55" w:rsidP="00DB2A55">
            <w:pPr>
              <w:spacing w:before="0" w:after="0"/>
              <w:ind w:right="-72"/>
              <w:jc w:val="right"/>
              <w:rPr>
                <w:color w:val="000000"/>
                <w:sz w:val="16"/>
                <w:szCs w:val="16"/>
              </w:rPr>
            </w:pPr>
            <w:r w:rsidRPr="00DD7724">
              <w:rPr>
                <w:color w:val="000000"/>
                <w:sz w:val="16"/>
                <w:szCs w:val="16"/>
              </w:rPr>
              <w:t>55,985,869</w:t>
            </w:r>
          </w:p>
        </w:tc>
      </w:tr>
      <w:tr w:rsidR="00DB2A55" w:rsidRPr="00DD7724" w14:paraId="20152781" w14:textId="77777777" w:rsidTr="00755620">
        <w:tc>
          <w:tcPr>
            <w:tcW w:w="3571" w:type="dxa"/>
            <w:vAlign w:val="bottom"/>
          </w:tcPr>
          <w:p w14:paraId="0230F08B" w14:textId="77777777" w:rsidR="00DB2A55" w:rsidRPr="00DD7724" w:rsidRDefault="00DB2A55" w:rsidP="00DB2A55">
            <w:pPr>
              <w:spacing w:before="0" w:after="0"/>
              <w:ind w:left="519" w:right="-127"/>
              <w:rPr>
                <w:sz w:val="16"/>
                <w:szCs w:val="16"/>
              </w:rPr>
            </w:pPr>
            <w:r w:rsidRPr="00DD7724">
              <w:rPr>
                <w:sz w:val="16"/>
                <w:szCs w:val="16"/>
              </w:rPr>
              <w:t>Lease liabilities</w:t>
            </w:r>
          </w:p>
        </w:tc>
        <w:tc>
          <w:tcPr>
            <w:tcW w:w="1170" w:type="dxa"/>
            <w:shd w:val="clear" w:color="auto" w:fill="auto"/>
            <w:vAlign w:val="bottom"/>
          </w:tcPr>
          <w:p w14:paraId="2A88C769" w14:textId="2D5850A4" w:rsidR="00DB2A55" w:rsidRPr="00DD7724" w:rsidRDefault="00DB2A55" w:rsidP="00DB2A55">
            <w:pPr>
              <w:spacing w:before="0" w:after="0"/>
              <w:ind w:right="-72"/>
              <w:jc w:val="right"/>
              <w:rPr>
                <w:color w:val="000000"/>
                <w:sz w:val="16"/>
                <w:szCs w:val="16"/>
              </w:rPr>
            </w:pPr>
            <w:r w:rsidRPr="00DD7724">
              <w:rPr>
                <w:color w:val="000000"/>
                <w:sz w:val="16"/>
                <w:szCs w:val="16"/>
              </w:rPr>
              <w:t>47,270,201</w:t>
            </w:r>
          </w:p>
        </w:tc>
        <w:tc>
          <w:tcPr>
            <w:tcW w:w="1260" w:type="dxa"/>
            <w:shd w:val="clear" w:color="auto" w:fill="auto"/>
            <w:vAlign w:val="bottom"/>
          </w:tcPr>
          <w:p w14:paraId="5C56C27D" w14:textId="002287E3" w:rsidR="00DB2A55" w:rsidRPr="00DD7724" w:rsidRDefault="00DB2A55" w:rsidP="00DB2A55">
            <w:pPr>
              <w:spacing w:before="0" w:after="0"/>
              <w:ind w:right="-72"/>
              <w:jc w:val="right"/>
              <w:rPr>
                <w:color w:val="000000"/>
                <w:sz w:val="16"/>
                <w:szCs w:val="16"/>
              </w:rPr>
            </w:pPr>
            <w:r w:rsidRPr="00DD7724">
              <w:rPr>
                <w:color w:val="000000"/>
                <w:sz w:val="16"/>
                <w:szCs w:val="16"/>
              </w:rPr>
              <w:t>(23,063,396)</w:t>
            </w:r>
          </w:p>
        </w:tc>
        <w:tc>
          <w:tcPr>
            <w:tcW w:w="1210" w:type="dxa"/>
          </w:tcPr>
          <w:p w14:paraId="077020DC" w14:textId="3D1A3DB7" w:rsidR="00DB2A55" w:rsidRPr="00DD7724" w:rsidRDefault="00DB2A55" w:rsidP="00DB2A55">
            <w:pPr>
              <w:spacing w:before="0" w:after="0"/>
              <w:ind w:right="-72"/>
              <w:jc w:val="right"/>
              <w:rPr>
                <w:color w:val="000000"/>
                <w:sz w:val="16"/>
                <w:szCs w:val="16"/>
              </w:rPr>
            </w:pPr>
            <w:r w:rsidRPr="00DD7724">
              <w:rPr>
                <w:color w:val="000000"/>
                <w:sz w:val="16"/>
                <w:szCs w:val="16"/>
              </w:rPr>
              <w:t>-</w:t>
            </w:r>
          </w:p>
        </w:tc>
        <w:tc>
          <w:tcPr>
            <w:tcW w:w="1170" w:type="dxa"/>
          </w:tcPr>
          <w:p w14:paraId="73A95D87" w14:textId="4D9F1B86" w:rsidR="00DB2A55" w:rsidRPr="00DD7724" w:rsidRDefault="00DB2A55" w:rsidP="00DB2A55">
            <w:pPr>
              <w:spacing w:before="0" w:after="0"/>
              <w:ind w:right="-72"/>
              <w:jc w:val="right"/>
              <w:rPr>
                <w:color w:val="000000"/>
                <w:sz w:val="16"/>
                <w:szCs w:val="16"/>
              </w:rPr>
            </w:pPr>
            <w:r w:rsidRPr="00DD7724">
              <w:rPr>
                <w:color w:val="000000"/>
                <w:sz w:val="16"/>
                <w:szCs w:val="16"/>
              </w:rPr>
              <w:t xml:space="preserve">5,327,928    </w:t>
            </w:r>
          </w:p>
        </w:tc>
        <w:tc>
          <w:tcPr>
            <w:tcW w:w="1170" w:type="dxa"/>
            <w:shd w:val="clear" w:color="auto" w:fill="auto"/>
            <w:vAlign w:val="bottom"/>
          </w:tcPr>
          <w:p w14:paraId="4375FA6E" w14:textId="6657D3B8" w:rsidR="00DB2A55" w:rsidRPr="00DD7724" w:rsidRDefault="00DB2A55" w:rsidP="00DB2A55">
            <w:pPr>
              <w:spacing w:before="0" w:after="0"/>
              <w:ind w:right="-72"/>
              <w:jc w:val="right"/>
              <w:rPr>
                <w:color w:val="000000"/>
                <w:sz w:val="16"/>
                <w:szCs w:val="16"/>
              </w:rPr>
            </w:pPr>
            <w:r w:rsidRPr="00DD7724">
              <w:rPr>
                <w:color w:val="000000"/>
                <w:sz w:val="16"/>
                <w:szCs w:val="16"/>
              </w:rPr>
              <w:t>29,534,733</w:t>
            </w:r>
          </w:p>
        </w:tc>
      </w:tr>
    </w:tbl>
    <w:p w14:paraId="1EAC7E45" w14:textId="18313F7E" w:rsidR="00235640" w:rsidRDefault="00235640">
      <w:pPr>
        <w:rPr>
          <w:rFonts w:ascii="Arial" w:eastAsia="Arial" w:hAnsi="Arial" w:cs="Arial"/>
          <w:sz w:val="18"/>
          <w:szCs w:val="18"/>
        </w:rPr>
      </w:pPr>
    </w:p>
    <w:p w14:paraId="345D8D74" w14:textId="77777777" w:rsidR="00235640" w:rsidRDefault="00235640">
      <w:pPr>
        <w:rPr>
          <w:rFonts w:ascii="Arial" w:eastAsia="Arial" w:hAnsi="Arial" w:cs="Arial"/>
          <w:sz w:val="18"/>
          <w:szCs w:val="18"/>
        </w:rPr>
      </w:pPr>
      <w:r>
        <w:rPr>
          <w:rFonts w:ascii="Arial" w:eastAsia="Arial" w:hAnsi="Arial" w:cs="Arial"/>
          <w:sz w:val="18"/>
          <w:szCs w:val="18"/>
        </w:rPr>
        <w:br w:type="page"/>
      </w:r>
    </w:p>
    <w:tbl>
      <w:tblPr>
        <w:tblStyle w:val="afffffffffff9"/>
        <w:tblW w:w="9450" w:type="dxa"/>
        <w:tblInd w:w="18" w:type="dxa"/>
        <w:tblLayout w:type="fixed"/>
        <w:tblLook w:val="0000" w:firstRow="0" w:lastRow="0" w:firstColumn="0" w:lastColumn="0" w:noHBand="0" w:noVBand="0"/>
      </w:tblPr>
      <w:tblGrid>
        <w:gridCol w:w="9450"/>
      </w:tblGrid>
      <w:tr w:rsidR="007A5A72" w:rsidRPr="00B876A7" w14:paraId="5239EA96" w14:textId="77777777">
        <w:trPr>
          <w:trHeight w:val="389"/>
        </w:trPr>
        <w:tc>
          <w:tcPr>
            <w:tcW w:w="9450" w:type="dxa"/>
            <w:shd w:val="clear" w:color="auto" w:fill="FFA543"/>
            <w:vAlign w:val="center"/>
          </w:tcPr>
          <w:p w14:paraId="5A74E9CB" w14:textId="1298A5F8" w:rsidR="007A5A72" w:rsidRPr="00B876A7" w:rsidRDefault="0032140B">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2</w:t>
            </w:r>
            <w:r w:rsidR="00AA6F42">
              <w:rPr>
                <w:rFonts w:ascii="Arial" w:eastAsia="Arial" w:hAnsi="Arial" w:cs="Arial"/>
                <w:b/>
                <w:color w:val="FFFFFF"/>
                <w:sz w:val="18"/>
                <w:szCs w:val="18"/>
              </w:rPr>
              <w:t>1</w:t>
            </w:r>
            <w:r w:rsidRPr="00B876A7">
              <w:rPr>
                <w:rFonts w:ascii="Arial" w:eastAsia="Arial" w:hAnsi="Arial" w:cs="Arial"/>
                <w:b/>
                <w:color w:val="FFFFFF"/>
                <w:sz w:val="18"/>
                <w:szCs w:val="18"/>
              </w:rPr>
              <w:tab/>
              <w:t>Trade and other payables</w:t>
            </w:r>
          </w:p>
        </w:tc>
      </w:tr>
    </w:tbl>
    <w:p w14:paraId="12E94E2B" w14:textId="77777777" w:rsidR="007A5A72" w:rsidRPr="00235640" w:rsidRDefault="007A5A72">
      <w:pPr>
        <w:rPr>
          <w:rFonts w:ascii="Arial" w:eastAsia="Arial" w:hAnsi="Arial" w:cs="Arial"/>
          <w:sz w:val="18"/>
          <w:szCs w:val="18"/>
        </w:rPr>
      </w:pPr>
    </w:p>
    <w:tbl>
      <w:tblPr>
        <w:tblStyle w:val="afffffffffffa"/>
        <w:tblW w:w="9468" w:type="dxa"/>
        <w:tblLayout w:type="fixed"/>
        <w:tblLook w:val="0000" w:firstRow="0" w:lastRow="0" w:firstColumn="0" w:lastColumn="0" w:noHBand="0" w:noVBand="0"/>
      </w:tblPr>
      <w:tblGrid>
        <w:gridCol w:w="4284"/>
        <w:gridCol w:w="1296"/>
        <w:gridCol w:w="1296"/>
        <w:gridCol w:w="1296"/>
        <w:gridCol w:w="1296"/>
      </w:tblGrid>
      <w:tr w:rsidR="007A5A72" w:rsidRPr="00235640" w14:paraId="4914B5B6" w14:textId="77777777" w:rsidTr="00036731">
        <w:trPr>
          <w:trHeight w:val="20"/>
        </w:trPr>
        <w:tc>
          <w:tcPr>
            <w:tcW w:w="4284" w:type="dxa"/>
            <w:vAlign w:val="bottom"/>
          </w:tcPr>
          <w:p w14:paraId="1B687AA6" w14:textId="77777777" w:rsidR="007A5A72" w:rsidRPr="00235640" w:rsidRDefault="007A5A72" w:rsidP="003D2DB4">
            <w:pPr>
              <w:tabs>
                <w:tab w:val="left" w:pos="522"/>
              </w:tabs>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12360088" w14:textId="77777777" w:rsidR="007A5A72" w:rsidRPr="00235640" w:rsidRDefault="0032140B" w:rsidP="003D2DB4">
            <w:pPr>
              <w:spacing w:before="0" w:after="0"/>
              <w:ind w:right="-72"/>
              <w:jc w:val="center"/>
              <w:rPr>
                <w:b/>
                <w:sz w:val="18"/>
                <w:szCs w:val="18"/>
              </w:rPr>
            </w:pPr>
            <w:r w:rsidRPr="00235640">
              <w:rPr>
                <w:b/>
                <w:sz w:val="18"/>
                <w:szCs w:val="18"/>
              </w:rPr>
              <w:t xml:space="preserve">Consolidated </w:t>
            </w:r>
          </w:p>
          <w:p w14:paraId="3CBF2D29" w14:textId="77777777" w:rsidR="007A5A72" w:rsidRPr="00235640" w:rsidRDefault="0032140B" w:rsidP="003D2DB4">
            <w:pPr>
              <w:spacing w:before="0" w:after="0"/>
              <w:ind w:right="-72"/>
              <w:jc w:val="center"/>
              <w:rPr>
                <w:b/>
                <w:sz w:val="18"/>
                <w:szCs w:val="18"/>
              </w:rPr>
            </w:pPr>
            <w:r w:rsidRPr="00235640">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0D3449E0" w14:textId="77777777" w:rsidR="007A5A72" w:rsidRPr="00235640" w:rsidRDefault="0032140B" w:rsidP="003D2DB4">
            <w:pPr>
              <w:spacing w:before="0" w:after="0"/>
              <w:ind w:right="-72"/>
              <w:jc w:val="center"/>
              <w:rPr>
                <w:b/>
                <w:sz w:val="18"/>
                <w:szCs w:val="18"/>
              </w:rPr>
            </w:pPr>
            <w:r w:rsidRPr="00235640">
              <w:rPr>
                <w:b/>
                <w:sz w:val="18"/>
                <w:szCs w:val="18"/>
              </w:rPr>
              <w:t xml:space="preserve">Separate </w:t>
            </w:r>
          </w:p>
          <w:p w14:paraId="2A02D0E5" w14:textId="77777777" w:rsidR="007A5A72" w:rsidRPr="00235640" w:rsidRDefault="0032140B" w:rsidP="003D2DB4">
            <w:pPr>
              <w:spacing w:before="0" w:after="0"/>
              <w:ind w:right="-72"/>
              <w:jc w:val="center"/>
              <w:rPr>
                <w:b/>
                <w:sz w:val="18"/>
                <w:szCs w:val="18"/>
              </w:rPr>
            </w:pPr>
            <w:r w:rsidRPr="00235640">
              <w:rPr>
                <w:b/>
                <w:sz w:val="18"/>
                <w:szCs w:val="18"/>
              </w:rPr>
              <w:t>financial statements</w:t>
            </w:r>
          </w:p>
        </w:tc>
      </w:tr>
      <w:tr w:rsidR="00DB2A55" w:rsidRPr="00235640" w14:paraId="0F368123" w14:textId="77777777" w:rsidTr="00036731">
        <w:trPr>
          <w:trHeight w:val="126"/>
        </w:trPr>
        <w:tc>
          <w:tcPr>
            <w:tcW w:w="4284" w:type="dxa"/>
            <w:vAlign w:val="bottom"/>
          </w:tcPr>
          <w:p w14:paraId="3A8BDCC3" w14:textId="77777777" w:rsidR="00DB2A55" w:rsidRPr="00235640" w:rsidRDefault="00DB2A55" w:rsidP="00DB2A55">
            <w:pPr>
              <w:tabs>
                <w:tab w:val="left" w:pos="522"/>
              </w:tabs>
              <w:spacing w:before="0" w:after="0"/>
              <w:ind w:left="-101"/>
              <w:rPr>
                <w:sz w:val="18"/>
                <w:szCs w:val="18"/>
              </w:rPr>
            </w:pPr>
          </w:p>
        </w:tc>
        <w:tc>
          <w:tcPr>
            <w:tcW w:w="1296" w:type="dxa"/>
            <w:vAlign w:val="bottom"/>
          </w:tcPr>
          <w:p w14:paraId="22A0EFEC" w14:textId="36FB526E"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vAlign w:val="bottom"/>
          </w:tcPr>
          <w:p w14:paraId="1320E45D" w14:textId="352C2330"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1</w:t>
            </w:r>
          </w:p>
        </w:tc>
        <w:tc>
          <w:tcPr>
            <w:tcW w:w="1296" w:type="dxa"/>
            <w:vAlign w:val="bottom"/>
          </w:tcPr>
          <w:p w14:paraId="6FE57D07" w14:textId="5BDF2237"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vAlign w:val="bottom"/>
          </w:tcPr>
          <w:p w14:paraId="51FA6D0E" w14:textId="52CCF175"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1</w:t>
            </w:r>
          </w:p>
        </w:tc>
      </w:tr>
      <w:tr w:rsidR="00DB2A55" w:rsidRPr="00235640" w14:paraId="4C4C2C4C" w14:textId="77777777" w:rsidTr="00036731">
        <w:trPr>
          <w:trHeight w:val="20"/>
        </w:trPr>
        <w:tc>
          <w:tcPr>
            <w:tcW w:w="4284" w:type="dxa"/>
            <w:vAlign w:val="bottom"/>
          </w:tcPr>
          <w:p w14:paraId="3904E765" w14:textId="77777777" w:rsidR="00DB2A55" w:rsidRPr="00235640" w:rsidRDefault="00DB2A55" w:rsidP="00DB2A55">
            <w:pPr>
              <w:tabs>
                <w:tab w:val="left" w:pos="522"/>
              </w:tabs>
              <w:spacing w:before="0" w:after="0"/>
              <w:ind w:left="-101"/>
              <w:rPr>
                <w:sz w:val="18"/>
                <w:szCs w:val="18"/>
              </w:rPr>
            </w:pPr>
          </w:p>
        </w:tc>
        <w:tc>
          <w:tcPr>
            <w:tcW w:w="1296" w:type="dxa"/>
            <w:tcBorders>
              <w:bottom w:val="single" w:sz="4" w:space="0" w:color="auto"/>
            </w:tcBorders>
            <w:vAlign w:val="bottom"/>
          </w:tcPr>
          <w:p w14:paraId="0C2DD2B4" w14:textId="77777777" w:rsidR="00DB2A55" w:rsidRPr="00235640" w:rsidRDefault="00DB2A55" w:rsidP="00DB2A55">
            <w:pPr>
              <w:spacing w:before="0" w:after="0"/>
              <w:ind w:right="-72"/>
              <w:jc w:val="right"/>
              <w:rPr>
                <w:b/>
                <w:sz w:val="18"/>
                <w:szCs w:val="18"/>
              </w:rPr>
            </w:pPr>
            <w:r w:rsidRPr="00235640">
              <w:rPr>
                <w:b/>
                <w:sz w:val="18"/>
                <w:szCs w:val="18"/>
              </w:rPr>
              <w:t>Baht</w:t>
            </w:r>
          </w:p>
        </w:tc>
        <w:tc>
          <w:tcPr>
            <w:tcW w:w="1296" w:type="dxa"/>
            <w:tcBorders>
              <w:bottom w:val="single" w:sz="4" w:space="0" w:color="auto"/>
            </w:tcBorders>
            <w:vAlign w:val="bottom"/>
          </w:tcPr>
          <w:p w14:paraId="54F90208" w14:textId="77777777" w:rsidR="00DB2A55" w:rsidRPr="00235640" w:rsidRDefault="00DB2A55" w:rsidP="00DB2A55">
            <w:pPr>
              <w:spacing w:before="0" w:after="0"/>
              <w:ind w:right="-72"/>
              <w:jc w:val="right"/>
              <w:rPr>
                <w:b/>
                <w:sz w:val="18"/>
                <w:szCs w:val="18"/>
              </w:rPr>
            </w:pPr>
            <w:r w:rsidRPr="00235640">
              <w:rPr>
                <w:b/>
                <w:sz w:val="18"/>
                <w:szCs w:val="18"/>
              </w:rPr>
              <w:t>Baht</w:t>
            </w:r>
          </w:p>
        </w:tc>
        <w:tc>
          <w:tcPr>
            <w:tcW w:w="1296" w:type="dxa"/>
            <w:tcBorders>
              <w:bottom w:val="single" w:sz="4" w:space="0" w:color="auto"/>
            </w:tcBorders>
            <w:vAlign w:val="bottom"/>
          </w:tcPr>
          <w:p w14:paraId="6FCFC10C" w14:textId="77777777" w:rsidR="00DB2A55" w:rsidRPr="00235640" w:rsidRDefault="00DB2A55" w:rsidP="00DB2A55">
            <w:pPr>
              <w:spacing w:before="0" w:after="0"/>
              <w:ind w:right="-72"/>
              <w:jc w:val="right"/>
              <w:rPr>
                <w:b/>
                <w:sz w:val="18"/>
                <w:szCs w:val="18"/>
              </w:rPr>
            </w:pPr>
            <w:r w:rsidRPr="00235640">
              <w:rPr>
                <w:b/>
                <w:sz w:val="18"/>
                <w:szCs w:val="18"/>
              </w:rPr>
              <w:t>Baht</w:t>
            </w:r>
          </w:p>
        </w:tc>
        <w:tc>
          <w:tcPr>
            <w:tcW w:w="1296" w:type="dxa"/>
            <w:tcBorders>
              <w:bottom w:val="single" w:sz="4" w:space="0" w:color="auto"/>
            </w:tcBorders>
            <w:vAlign w:val="bottom"/>
          </w:tcPr>
          <w:p w14:paraId="102DE8E4" w14:textId="77777777" w:rsidR="00DB2A55" w:rsidRPr="00235640" w:rsidRDefault="00DB2A55" w:rsidP="00DB2A55">
            <w:pPr>
              <w:spacing w:before="0" w:after="0"/>
              <w:ind w:right="-72"/>
              <w:jc w:val="right"/>
              <w:rPr>
                <w:b/>
                <w:sz w:val="18"/>
                <w:szCs w:val="18"/>
              </w:rPr>
            </w:pPr>
            <w:r w:rsidRPr="00235640">
              <w:rPr>
                <w:b/>
                <w:sz w:val="18"/>
                <w:szCs w:val="18"/>
              </w:rPr>
              <w:t>Baht</w:t>
            </w:r>
          </w:p>
        </w:tc>
      </w:tr>
      <w:tr w:rsidR="00DB2A55" w:rsidRPr="00086FF1" w14:paraId="03643239" w14:textId="77777777" w:rsidTr="00036731">
        <w:trPr>
          <w:trHeight w:val="20"/>
        </w:trPr>
        <w:tc>
          <w:tcPr>
            <w:tcW w:w="4284" w:type="dxa"/>
            <w:vAlign w:val="bottom"/>
          </w:tcPr>
          <w:p w14:paraId="214C45AA" w14:textId="77777777" w:rsidR="00DB2A55" w:rsidRPr="00086FF1" w:rsidRDefault="00DB2A55" w:rsidP="00DB2A55">
            <w:pPr>
              <w:tabs>
                <w:tab w:val="left" w:pos="522"/>
              </w:tabs>
              <w:spacing w:before="0" w:after="0"/>
              <w:ind w:left="-101"/>
              <w:rPr>
                <w:sz w:val="8"/>
                <w:szCs w:val="8"/>
              </w:rPr>
            </w:pPr>
          </w:p>
        </w:tc>
        <w:tc>
          <w:tcPr>
            <w:tcW w:w="1296" w:type="dxa"/>
            <w:tcBorders>
              <w:top w:val="single" w:sz="4" w:space="0" w:color="auto"/>
            </w:tcBorders>
            <w:shd w:val="clear" w:color="auto" w:fill="FAFAFA"/>
            <w:vAlign w:val="bottom"/>
          </w:tcPr>
          <w:p w14:paraId="06194D5F"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auto"/>
            <w:vAlign w:val="bottom"/>
          </w:tcPr>
          <w:p w14:paraId="13B9FB59"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FAFAFA"/>
            <w:vAlign w:val="bottom"/>
          </w:tcPr>
          <w:p w14:paraId="60EC43E5"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auto"/>
            <w:vAlign w:val="bottom"/>
          </w:tcPr>
          <w:p w14:paraId="62F59BBB" w14:textId="77777777" w:rsidR="00DB2A55" w:rsidRPr="00086FF1" w:rsidRDefault="00DB2A55" w:rsidP="00DB2A55">
            <w:pPr>
              <w:spacing w:before="0" w:after="0"/>
              <w:ind w:right="-72"/>
              <w:jc w:val="right"/>
              <w:rPr>
                <w:sz w:val="8"/>
                <w:szCs w:val="8"/>
              </w:rPr>
            </w:pPr>
          </w:p>
        </w:tc>
      </w:tr>
      <w:tr w:rsidR="00DB2A55" w:rsidRPr="00235640" w14:paraId="193500B0" w14:textId="77777777" w:rsidTr="00036731">
        <w:trPr>
          <w:trHeight w:val="20"/>
        </w:trPr>
        <w:tc>
          <w:tcPr>
            <w:tcW w:w="4284" w:type="dxa"/>
            <w:vAlign w:val="bottom"/>
          </w:tcPr>
          <w:p w14:paraId="35E76DA7" w14:textId="77777777" w:rsidR="00DB2A55" w:rsidRPr="00235640" w:rsidRDefault="00DB2A55" w:rsidP="00DB2A55">
            <w:pPr>
              <w:tabs>
                <w:tab w:val="left" w:pos="522"/>
              </w:tabs>
              <w:spacing w:before="0" w:after="0"/>
              <w:ind w:left="-101"/>
              <w:rPr>
                <w:sz w:val="18"/>
                <w:szCs w:val="18"/>
              </w:rPr>
            </w:pPr>
            <w:r w:rsidRPr="00235640">
              <w:rPr>
                <w:b/>
                <w:sz w:val="18"/>
                <w:szCs w:val="18"/>
              </w:rPr>
              <w:t>Trade accounts payable</w:t>
            </w:r>
          </w:p>
        </w:tc>
        <w:tc>
          <w:tcPr>
            <w:tcW w:w="1296" w:type="dxa"/>
            <w:shd w:val="clear" w:color="auto" w:fill="FAFAFA"/>
            <w:vAlign w:val="bottom"/>
          </w:tcPr>
          <w:p w14:paraId="0A667B4F" w14:textId="77777777" w:rsidR="00DB2A55" w:rsidRPr="00235640" w:rsidRDefault="00DB2A55" w:rsidP="00DB2A55">
            <w:pPr>
              <w:spacing w:before="0" w:after="0"/>
              <w:ind w:right="-72"/>
              <w:jc w:val="right"/>
              <w:rPr>
                <w:sz w:val="18"/>
                <w:szCs w:val="18"/>
              </w:rPr>
            </w:pPr>
          </w:p>
        </w:tc>
        <w:tc>
          <w:tcPr>
            <w:tcW w:w="1296" w:type="dxa"/>
            <w:shd w:val="clear" w:color="auto" w:fill="auto"/>
            <w:vAlign w:val="bottom"/>
          </w:tcPr>
          <w:p w14:paraId="18953ECC" w14:textId="77777777" w:rsidR="00DB2A55" w:rsidRPr="00235640" w:rsidRDefault="00DB2A55" w:rsidP="00DB2A55">
            <w:pPr>
              <w:spacing w:before="0" w:after="0"/>
              <w:ind w:right="-72"/>
              <w:jc w:val="right"/>
              <w:rPr>
                <w:sz w:val="18"/>
                <w:szCs w:val="18"/>
              </w:rPr>
            </w:pPr>
          </w:p>
        </w:tc>
        <w:tc>
          <w:tcPr>
            <w:tcW w:w="1296" w:type="dxa"/>
            <w:shd w:val="clear" w:color="auto" w:fill="FAFAFA"/>
            <w:vAlign w:val="bottom"/>
          </w:tcPr>
          <w:p w14:paraId="3096DB52" w14:textId="77777777" w:rsidR="00DB2A55" w:rsidRPr="00235640" w:rsidRDefault="00DB2A55" w:rsidP="00DB2A55">
            <w:pPr>
              <w:spacing w:before="0" w:after="0"/>
              <w:ind w:right="-72"/>
              <w:jc w:val="right"/>
              <w:rPr>
                <w:sz w:val="18"/>
                <w:szCs w:val="18"/>
              </w:rPr>
            </w:pPr>
          </w:p>
        </w:tc>
        <w:tc>
          <w:tcPr>
            <w:tcW w:w="1296" w:type="dxa"/>
            <w:shd w:val="clear" w:color="auto" w:fill="auto"/>
            <w:vAlign w:val="bottom"/>
          </w:tcPr>
          <w:p w14:paraId="2668B002" w14:textId="77777777" w:rsidR="00DB2A55" w:rsidRPr="00235640" w:rsidRDefault="00DB2A55" w:rsidP="00DB2A55">
            <w:pPr>
              <w:spacing w:before="0" w:after="0"/>
              <w:ind w:right="-72"/>
              <w:jc w:val="right"/>
              <w:rPr>
                <w:sz w:val="18"/>
                <w:szCs w:val="18"/>
              </w:rPr>
            </w:pPr>
          </w:p>
        </w:tc>
      </w:tr>
      <w:tr w:rsidR="00DB2A55" w:rsidRPr="00235640" w14:paraId="2604BF2D" w14:textId="77777777" w:rsidTr="00036731">
        <w:trPr>
          <w:trHeight w:val="20"/>
        </w:trPr>
        <w:tc>
          <w:tcPr>
            <w:tcW w:w="4284" w:type="dxa"/>
            <w:vAlign w:val="bottom"/>
          </w:tcPr>
          <w:p w14:paraId="2168301D" w14:textId="77777777" w:rsidR="00DB2A55" w:rsidRPr="00235640" w:rsidRDefault="00DB2A55" w:rsidP="00DB2A55">
            <w:pPr>
              <w:tabs>
                <w:tab w:val="left" w:pos="522"/>
              </w:tabs>
              <w:spacing w:before="0" w:after="0"/>
              <w:ind w:left="-101"/>
              <w:rPr>
                <w:sz w:val="18"/>
                <w:szCs w:val="18"/>
              </w:rPr>
            </w:pPr>
            <w:r w:rsidRPr="00235640">
              <w:rPr>
                <w:sz w:val="18"/>
                <w:szCs w:val="18"/>
              </w:rPr>
              <w:t>Trade accounts payable - third parties</w:t>
            </w:r>
          </w:p>
        </w:tc>
        <w:tc>
          <w:tcPr>
            <w:tcW w:w="1296" w:type="dxa"/>
            <w:shd w:val="clear" w:color="auto" w:fill="FAFAFA"/>
            <w:vAlign w:val="bottom"/>
          </w:tcPr>
          <w:p w14:paraId="350A89A6" w14:textId="284757E0" w:rsidR="00DB2A55" w:rsidRPr="00235640" w:rsidRDefault="00FD7469" w:rsidP="00DB2A55">
            <w:pPr>
              <w:spacing w:before="0" w:after="0"/>
              <w:ind w:right="-72"/>
              <w:jc w:val="right"/>
              <w:rPr>
                <w:sz w:val="18"/>
                <w:szCs w:val="18"/>
              </w:rPr>
            </w:pPr>
            <w:r w:rsidRPr="00FD7469">
              <w:rPr>
                <w:sz w:val="18"/>
                <w:szCs w:val="18"/>
              </w:rPr>
              <w:t>171,398,784</w:t>
            </w:r>
          </w:p>
        </w:tc>
        <w:tc>
          <w:tcPr>
            <w:tcW w:w="1296" w:type="dxa"/>
            <w:shd w:val="clear" w:color="auto" w:fill="auto"/>
            <w:vAlign w:val="bottom"/>
          </w:tcPr>
          <w:p w14:paraId="704F7939" w14:textId="1D706D63" w:rsidR="00DB2A55" w:rsidRPr="00235640" w:rsidRDefault="00DB2A55" w:rsidP="00DB2A55">
            <w:pPr>
              <w:spacing w:before="0" w:after="0"/>
              <w:ind w:right="-72"/>
              <w:jc w:val="right"/>
              <w:rPr>
                <w:sz w:val="18"/>
                <w:szCs w:val="18"/>
              </w:rPr>
            </w:pPr>
            <w:r w:rsidRPr="00235640">
              <w:rPr>
                <w:sz w:val="18"/>
                <w:szCs w:val="18"/>
              </w:rPr>
              <w:t>228,219,472</w:t>
            </w:r>
          </w:p>
        </w:tc>
        <w:tc>
          <w:tcPr>
            <w:tcW w:w="1296" w:type="dxa"/>
            <w:shd w:val="clear" w:color="auto" w:fill="FAFAFA"/>
            <w:vAlign w:val="bottom"/>
          </w:tcPr>
          <w:p w14:paraId="33EA6A55" w14:textId="758B2BBD" w:rsidR="00DB2A55" w:rsidRPr="00235640" w:rsidRDefault="00FD7469" w:rsidP="00DB2A55">
            <w:pPr>
              <w:spacing w:before="0" w:after="0"/>
              <w:ind w:right="-72"/>
              <w:jc w:val="right"/>
              <w:rPr>
                <w:sz w:val="18"/>
                <w:szCs w:val="18"/>
              </w:rPr>
            </w:pPr>
            <w:r w:rsidRPr="00FD7469">
              <w:rPr>
                <w:sz w:val="18"/>
                <w:szCs w:val="18"/>
              </w:rPr>
              <w:t>168,396,328</w:t>
            </w:r>
          </w:p>
        </w:tc>
        <w:tc>
          <w:tcPr>
            <w:tcW w:w="1296" w:type="dxa"/>
            <w:shd w:val="clear" w:color="auto" w:fill="auto"/>
            <w:vAlign w:val="bottom"/>
          </w:tcPr>
          <w:p w14:paraId="42FE04A3" w14:textId="332D2681" w:rsidR="00DB2A55" w:rsidRPr="00235640" w:rsidRDefault="00DB2A55" w:rsidP="00DB2A55">
            <w:pPr>
              <w:spacing w:before="0" w:after="0"/>
              <w:ind w:right="-72"/>
              <w:jc w:val="right"/>
              <w:rPr>
                <w:sz w:val="18"/>
                <w:szCs w:val="18"/>
              </w:rPr>
            </w:pPr>
            <w:r w:rsidRPr="00235640">
              <w:rPr>
                <w:sz w:val="18"/>
                <w:szCs w:val="18"/>
              </w:rPr>
              <w:t>219,134,630</w:t>
            </w:r>
          </w:p>
        </w:tc>
      </w:tr>
      <w:tr w:rsidR="00DB2A55" w:rsidRPr="00235640" w14:paraId="01FFF51D" w14:textId="77777777" w:rsidTr="00036731">
        <w:trPr>
          <w:trHeight w:val="20"/>
        </w:trPr>
        <w:tc>
          <w:tcPr>
            <w:tcW w:w="4284" w:type="dxa"/>
            <w:vAlign w:val="bottom"/>
          </w:tcPr>
          <w:p w14:paraId="1F26F2A6" w14:textId="77777777" w:rsidR="00DB2A55" w:rsidRPr="00235640" w:rsidRDefault="00DB2A55" w:rsidP="00DB2A55">
            <w:pPr>
              <w:tabs>
                <w:tab w:val="left" w:pos="522"/>
              </w:tabs>
              <w:spacing w:before="0" w:after="0"/>
              <w:ind w:left="-101"/>
              <w:rPr>
                <w:sz w:val="18"/>
                <w:szCs w:val="18"/>
              </w:rPr>
            </w:pPr>
            <w:r w:rsidRPr="00235640">
              <w:rPr>
                <w:sz w:val="18"/>
                <w:szCs w:val="18"/>
              </w:rPr>
              <w:t>Trade accounts payable</w:t>
            </w:r>
          </w:p>
        </w:tc>
        <w:tc>
          <w:tcPr>
            <w:tcW w:w="1296" w:type="dxa"/>
            <w:shd w:val="clear" w:color="auto" w:fill="FAFAFA"/>
            <w:vAlign w:val="bottom"/>
          </w:tcPr>
          <w:p w14:paraId="343780DB" w14:textId="3F0B9EF1" w:rsidR="00DB2A55" w:rsidRPr="00235640" w:rsidRDefault="00DB2A55" w:rsidP="00DB2A55">
            <w:pPr>
              <w:spacing w:before="0" w:after="0"/>
              <w:ind w:right="-72"/>
              <w:jc w:val="right"/>
              <w:rPr>
                <w:sz w:val="18"/>
                <w:szCs w:val="18"/>
              </w:rPr>
            </w:pPr>
          </w:p>
        </w:tc>
        <w:tc>
          <w:tcPr>
            <w:tcW w:w="1296" w:type="dxa"/>
            <w:shd w:val="clear" w:color="auto" w:fill="auto"/>
            <w:vAlign w:val="bottom"/>
          </w:tcPr>
          <w:p w14:paraId="50570E06" w14:textId="77777777" w:rsidR="00DB2A55" w:rsidRPr="00235640" w:rsidRDefault="00DB2A55" w:rsidP="00DB2A55">
            <w:pPr>
              <w:spacing w:before="0" w:after="0"/>
              <w:ind w:right="-72"/>
              <w:jc w:val="right"/>
              <w:rPr>
                <w:sz w:val="18"/>
                <w:szCs w:val="18"/>
              </w:rPr>
            </w:pPr>
          </w:p>
        </w:tc>
        <w:tc>
          <w:tcPr>
            <w:tcW w:w="1296" w:type="dxa"/>
            <w:shd w:val="clear" w:color="auto" w:fill="FAFAFA"/>
            <w:vAlign w:val="bottom"/>
          </w:tcPr>
          <w:p w14:paraId="36C1EC6C" w14:textId="77777777" w:rsidR="00DB2A55" w:rsidRPr="00235640" w:rsidRDefault="00DB2A55" w:rsidP="00DB2A55">
            <w:pPr>
              <w:spacing w:before="0" w:after="0"/>
              <w:ind w:right="-72"/>
              <w:jc w:val="right"/>
              <w:rPr>
                <w:sz w:val="18"/>
                <w:szCs w:val="18"/>
              </w:rPr>
            </w:pPr>
          </w:p>
        </w:tc>
        <w:tc>
          <w:tcPr>
            <w:tcW w:w="1296" w:type="dxa"/>
            <w:shd w:val="clear" w:color="auto" w:fill="auto"/>
            <w:vAlign w:val="bottom"/>
          </w:tcPr>
          <w:p w14:paraId="4897C8D2" w14:textId="77777777" w:rsidR="00DB2A55" w:rsidRPr="00235640" w:rsidRDefault="00DB2A55" w:rsidP="00DB2A55">
            <w:pPr>
              <w:spacing w:before="0" w:after="0"/>
              <w:ind w:right="-72"/>
              <w:jc w:val="right"/>
              <w:rPr>
                <w:sz w:val="18"/>
                <w:szCs w:val="18"/>
              </w:rPr>
            </w:pPr>
          </w:p>
        </w:tc>
      </w:tr>
      <w:tr w:rsidR="00DB2A55" w:rsidRPr="00235640" w14:paraId="56482985" w14:textId="77777777" w:rsidTr="00036731">
        <w:trPr>
          <w:trHeight w:val="20"/>
        </w:trPr>
        <w:tc>
          <w:tcPr>
            <w:tcW w:w="4284" w:type="dxa"/>
            <w:vAlign w:val="bottom"/>
          </w:tcPr>
          <w:p w14:paraId="536AFE53" w14:textId="5AE273F8" w:rsidR="00DB2A55" w:rsidRPr="00235640" w:rsidRDefault="00DB2A55" w:rsidP="00DB2A55">
            <w:pPr>
              <w:tabs>
                <w:tab w:val="left" w:pos="522"/>
              </w:tabs>
              <w:spacing w:before="0" w:after="0"/>
              <w:ind w:left="-101"/>
              <w:rPr>
                <w:sz w:val="18"/>
                <w:szCs w:val="18"/>
              </w:rPr>
            </w:pPr>
            <w:r w:rsidRPr="00235640">
              <w:rPr>
                <w:sz w:val="18"/>
                <w:szCs w:val="18"/>
              </w:rPr>
              <w:t xml:space="preserve">   - related parties (Note 3</w:t>
            </w:r>
            <w:r w:rsidR="00B35812">
              <w:rPr>
                <w:sz w:val="18"/>
                <w:szCs w:val="18"/>
              </w:rPr>
              <w:t>3</w:t>
            </w:r>
            <w:r w:rsidRPr="00235640">
              <w:rPr>
                <w:sz w:val="18"/>
                <w:szCs w:val="18"/>
              </w:rPr>
              <w:t>)</w:t>
            </w:r>
          </w:p>
        </w:tc>
        <w:tc>
          <w:tcPr>
            <w:tcW w:w="1296" w:type="dxa"/>
            <w:tcBorders>
              <w:bottom w:val="single" w:sz="4" w:space="0" w:color="auto"/>
            </w:tcBorders>
            <w:shd w:val="clear" w:color="auto" w:fill="FAFAFA"/>
            <w:vAlign w:val="bottom"/>
          </w:tcPr>
          <w:p w14:paraId="4AAB971D" w14:textId="66215E22" w:rsidR="00DB2A55" w:rsidRPr="00235640" w:rsidRDefault="00FD7469" w:rsidP="00DB2A55">
            <w:pPr>
              <w:spacing w:before="0" w:after="0"/>
              <w:ind w:right="-72"/>
              <w:jc w:val="right"/>
              <w:rPr>
                <w:sz w:val="18"/>
                <w:szCs w:val="18"/>
              </w:rPr>
            </w:pPr>
            <w:r>
              <w:rPr>
                <w:sz w:val="18"/>
                <w:szCs w:val="18"/>
              </w:rPr>
              <w:t>-</w:t>
            </w:r>
          </w:p>
        </w:tc>
        <w:tc>
          <w:tcPr>
            <w:tcW w:w="1296" w:type="dxa"/>
            <w:tcBorders>
              <w:bottom w:val="single" w:sz="4" w:space="0" w:color="auto"/>
            </w:tcBorders>
            <w:shd w:val="clear" w:color="auto" w:fill="auto"/>
            <w:vAlign w:val="bottom"/>
          </w:tcPr>
          <w:p w14:paraId="33D0FFAA" w14:textId="7B24BB5E" w:rsidR="00DB2A55" w:rsidRPr="00235640" w:rsidRDefault="00DB2A55" w:rsidP="00DB2A55">
            <w:pPr>
              <w:spacing w:before="0" w:after="0"/>
              <w:ind w:right="-72"/>
              <w:jc w:val="right"/>
              <w:rPr>
                <w:sz w:val="18"/>
                <w:szCs w:val="18"/>
              </w:rPr>
            </w:pPr>
            <w:r w:rsidRPr="00235640">
              <w:rPr>
                <w:sz w:val="18"/>
                <w:szCs w:val="18"/>
              </w:rPr>
              <w:t>-</w:t>
            </w:r>
          </w:p>
        </w:tc>
        <w:tc>
          <w:tcPr>
            <w:tcW w:w="1296" w:type="dxa"/>
            <w:tcBorders>
              <w:bottom w:val="single" w:sz="4" w:space="0" w:color="auto"/>
            </w:tcBorders>
            <w:shd w:val="clear" w:color="auto" w:fill="FAFAFA"/>
            <w:vAlign w:val="bottom"/>
          </w:tcPr>
          <w:p w14:paraId="73ECE536" w14:textId="7719F9CD" w:rsidR="00DB2A55" w:rsidRPr="00235640" w:rsidRDefault="00FD7469" w:rsidP="00DB2A55">
            <w:pPr>
              <w:spacing w:before="0" w:after="0"/>
              <w:ind w:right="-72"/>
              <w:jc w:val="right"/>
              <w:rPr>
                <w:sz w:val="18"/>
                <w:szCs w:val="18"/>
              </w:rPr>
            </w:pPr>
            <w:r>
              <w:rPr>
                <w:sz w:val="18"/>
                <w:szCs w:val="18"/>
              </w:rPr>
              <w:t>-</w:t>
            </w:r>
          </w:p>
        </w:tc>
        <w:tc>
          <w:tcPr>
            <w:tcW w:w="1296" w:type="dxa"/>
            <w:tcBorders>
              <w:bottom w:val="single" w:sz="4" w:space="0" w:color="auto"/>
            </w:tcBorders>
            <w:shd w:val="clear" w:color="auto" w:fill="auto"/>
            <w:vAlign w:val="bottom"/>
          </w:tcPr>
          <w:p w14:paraId="62223B41" w14:textId="1608A6C9" w:rsidR="00DB2A55" w:rsidRPr="00235640" w:rsidRDefault="00DB2A55" w:rsidP="00DB2A55">
            <w:pPr>
              <w:spacing w:before="0" w:after="0"/>
              <w:ind w:right="-72"/>
              <w:jc w:val="right"/>
              <w:rPr>
                <w:sz w:val="18"/>
                <w:szCs w:val="18"/>
              </w:rPr>
            </w:pPr>
            <w:r w:rsidRPr="00235640">
              <w:rPr>
                <w:sz w:val="18"/>
                <w:szCs w:val="18"/>
              </w:rPr>
              <w:t>168,017</w:t>
            </w:r>
          </w:p>
        </w:tc>
      </w:tr>
      <w:tr w:rsidR="00DB2A55" w:rsidRPr="00086FF1" w14:paraId="6A4D31DB" w14:textId="77777777" w:rsidTr="00036731">
        <w:trPr>
          <w:trHeight w:val="20"/>
        </w:trPr>
        <w:tc>
          <w:tcPr>
            <w:tcW w:w="4284" w:type="dxa"/>
            <w:vAlign w:val="bottom"/>
          </w:tcPr>
          <w:p w14:paraId="296DA54A" w14:textId="77777777" w:rsidR="00DB2A55" w:rsidRPr="00086FF1" w:rsidRDefault="00DB2A55" w:rsidP="00DB2A55">
            <w:pPr>
              <w:tabs>
                <w:tab w:val="left" w:pos="522"/>
              </w:tabs>
              <w:spacing w:before="0" w:after="0"/>
              <w:ind w:left="-101"/>
              <w:rPr>
                <w:sz w:val="8"/>
                <w:szCs w:val="8"/>
              </w:rPr>
            </w:pPr>
          </w:p>
        </w:tc>
        <w:tc>
          <w:tcPr>
            <w:tcW w:w="1296" w:type="dxa"/>
            <w:tcBorders>
              <w:top w:val="single" w:sz="4" w:space="0" w:color="auto"/>
            </w:tcBorders>
            <w:shd w:val="clear" w:color="auto" w:fill="FAFAFA"/>
            <w:vAlign w:val="bottom"/>
          </w:tcPr>
          <w:p w14:paraId="6E6AD6C8"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vAlign w:val="bottom"/>
          </w:tcPr>
          <w:p w14:paraId="13BE9AC3"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FAFAFA"/>
            <w:vAlign w:val="bottom"/>
          </w:tcPr>
          <w:p w14:paraId="1243F818"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vAlign w:val="bottom"/>
          </w:tcPr>
          <w:p w14:paraId="54916E9C" w14:textId="77777777" w:rsidR="00DB2A55" w:rsidRPr="00086FF1" w:rsidRDefault="00DB2A55" w:rsidP="00DB2A55">
            <w:pPr>
              <w:spacing w:before="0" w:after="0"/>
              <w:ind w:right="-72"/>
              <w:jc w:val="right"/>
              <w:rPr>
                <w:sz w:val="8"/>
                <w:szCs w:val="8"/>
              </w:rPr>
            </w:pPr>
          </w:p>
        </w:tc>
      </w:tr>
      <w:tr w:rsidR="00DB2A55" w:rsidRPr="00235640" w14:paraId="044BB7D3" w14:textId="77777777" w:rsidTr="00036731">
        <w:trPr>
          <w:trHeight w:val="20"/>
        </w:trPr>
        <w:tc>
          <w:tcPr>
            <w:tcW w:w="4284" w:type="dxa"/>
            <w:vAlign w:val="bottom"/>
          </w:tcPr>
          <w:p w14:paraId="2E7EA0EF" w14:textId="77777777" w:rsidR="00DB2A55" w:rsidRPr="00235640" w:rsidRDefault="00DB2A55" w:rsidP="00DB2A55">
            <w:pPr>
              <w:tabs>
                <w:tab w:val="left" w:pos="522"/>
              </w:tabs>
              <w:spacing w:before="0" w:after="0"/>
              <w:ind w:left="-101"/>
              <w:rPr>
                <w:sz w:val="18"/>
                <w:szCs w:val="18"/>
              </w:rPr>
            </w:pPr>
            <w:r w:rsidRPr="00235640">
              <w:rPr>
                <w:sz w:val="18"/>
                <w:szCs w:val="18"/>
              </w:rPr>
              <w:t>Total trade accounts payable</w:t>
            </w:r>
          </w:p>
        </w:tc>
        <w:tc>
          <w:tcPr>
            <w:tcW w:w="1296" w:type="dxa"/>
            <w:tcBorders>
              <w:bottom w:val="single" w:sz="4" w:space="0" w:color="auto"/>
            </w:tcBorders>
            <w:shd w:val="clear" w:color="auto" w:fill="FAFAFA"/>
            <w:vAlign w:val="bottom"/>
          </w:tcPr>
          <w:p w14:paraId="4AF0CCC3" w14:textId="0469B3BF" w:rsidR="00DB2A55" w:rsidRPr="00235640" w:rsidRDefault="00FD7469" w:rsidP="00DB2A55">
            <w:pPr>
              <w:spacing w:before="0" w:after="0"/>
              <w:ind w:right="-72"/>
              <w:jc w:val="right"/>
              <w:rPr>
                <w:sz w:val="18"/>
                <w:szCs w:val="18"/>
              </w:rPr>
            </w:pPr>
            <w:r w:rsidRPr="00FD7469">
              <w:rPr>
                <w:sz w:val="18"/>
                <w:szCs w:val="18"/>
              </w:rPr>
              <w:t>171,398,784</w:t>
            </w:r>
          </w:p>
        </w:tc>
        <w:tc>
          <w:tcPr>
            <w:tcW w:w="1296" w:type="dxa"/>
            <w:tcBorders>
              <w:bottom w:val="single" w:sz="4" w:space="0" w:color="auto"/>
            </w:tcBorders>
            <w:vAlign w:val="bottom"/>
          </w:tcPr>
          <w:p w14:paraId="12EC29D0" w14:textId="49637EBD" w:rsidR="00DB2A55" w:rsidRPr="00235640" w:rsidRDefault="00DB2A55" w:rsidP="00DB2A55">
            <w:pPr>
              <w:spacing w:before="0" w:after="0"/>
              <w:ind w:right="-72"/>
              <w:jc w:val="right"/>
              <w:rPr>
                <w:sz w:val="18"/>
                <w:szCs w:val="18"/>
              </w:rPr>
            </w:pPr>
            <w:r w:rsidRPr="00235640">
              <w:rPr>
                <w:sz w:val="18"/>
                <w:szCs w:val="18"/>
              </w:rPr>
              <w:t>228,219,472</w:t>
            </w:r>
          </w:p>
        </w:tc>
        <w:tc>
          <w:tcPr>
            <w:tcW w:w="1296" w:type="dxa"/>
            <w:tcBorders>
              <w:bottom w:val="single" w:sz="4" w:space="0" w:color="auto"/>
            </w:tcBorders>
            <w:shd w:val="clear" w:color="auto" w:fill="FAFAFA"/>
            <w:vAlign w:val="bottom"/>
          </w:tcPr>
          <w:p w14:paraId="090CC34B" w14:textId="7FB699F0" w:rsidR="00DB2A55" w:rsidRPr="00235640" w:rsidRDefault="00FD7469" w:rsidP="00DB2A55">
            <w:pPr>
              <w:spacing w:before="0" w:after="0"/>
              <w:ind w:right="-72"/>
              <w:jc w:val="right"/>
              <w:rPr>
                <w:sz w:val="18"/>
                <w:szCs w:val="18"/>
              </w:rPr>
            </w:pPr>
            <w:r w:rsidRPr="00FD7469">
              <w:rPr>
                <w:sz w:val="18"/>
                <w:szCs w:val="18"/>
              </w:rPr>
              <w:t>168,396,328</w:t>
            </w:r>
          </w:p>
        </w:tc>
        <w:tc>
          <w:tcPr>
            <w:tcW w:w="1296" w:type="dxa"/>
            <w:tcBorders>
              <w:bottom w:val="single" w:sz="4" w:space="0" w:color="auto"/>
            </w:tcBorders>
            <w:vAlign w:val="bottom"/>
          </w:tcPr>
          <w:p w14:paraId="49ACC699" w14:textId="61CD304B" w:rsidR="00DB2A55" w:rsidRPr="00235640" w:rsidRDefault="00DB2A55" w:rsidP="00DB2A55">
            <w:pPr>
              <w:spacing w:before="0" w:after="0"/>
              <w:ind w:right="-72"/>
              <w:jc w:val="right"/>
              <w:rPr>
                <w:sz w:val="18"/>
                <w:szCs w:val="18"/>
              </w:rPr>
            </w:pPr>
            <w:r w:rsidRPr="00235640">
              <w:rPr>
                <w:sz w:val="18"/>
                <w:szCs w:val="18"/>
              </w:rPr>
              <w:t>219,302,647</w:t>
            </w:r>
          </w:p>
        </w:tc>
      </w:tr>
      <w:tr w:rsidR="00DB2A55" w:rsidRPr="00235640" w14:paraId="4E5384E2" w14:textId="77777777" w:rsidTr="00036731">
        <w:trPr>
          <w:trHeight w:val="20"/>
        </w:trPr>
        <w:tc>
          <w:tcPr>
            <w:tcW w:w="4284" w:type="dxa"/>
            <w:vAlign w:val="bottom"/>
          </w:tcPr>
          <w:p w14:paraId="67D7BDC4" w14:textId="77777777" w:rsidR="00DB2A55" w:rsidRPr="00235640" w:rsidRDefault="00DB2A55" w:rsidP="00DB2A55">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5A97F72C" w14:textId="77777777" w:rsidR="00DB2A55" w:rsidRPr="00235640" w:rsidRDefault="00DB2A55" w:rsidP="00DB2A55">
            <w:pPr>
              <w:spacing w:before="0" w:after="0"/>
              <w:ind w:right="-72"/>
              <w:jc w:val="right"/>
              <w:rPr>
                <w:sz w:val="18"/>
                <w:szCs w:val="18"/>
              </w:rPr>
            </w:pPr>
          </w:p>
        </w:tc>
        <w:tc>
          <w:tcPr>
            <w:tcW w:w="1296" w:type="dxa"/>
            <w:tcBorders>
              <w:top w:val="single" w:sz="4" w:space="0" w:color="auto"/>
            </w:tcBorders>
            <w:shd w:val="clear" w:color="auto" w:fill="auto"/>
            <w:vAlign w:val="bottom"/>
          </w:tcPr>
          <w:p w14:paraId="12F22D33" w14:textId="77777777" w:rsidR="00DB2A55" w:rsidRPr="00235640" w:rsidRDefault="00DB2A55" w:rsidP="00DB2A55">
            <w:pPr>
              <w:spacing w:before="0" w:after="0"/>
              <w:ind w:right="-72"/>
              <w:jc w:val="right"/>
              <w:rPr>
                <w:sz w:val="18"/>
                <w:szCs w:val="18"/>
              </w:rPr>
            </w:pPr>
          </w:p>
        </w:tc>
        <w:tc>
          <w:tcPr>
            <w:tcW w:w="1296" w:type="dxa"/>
            <w:tcBorders>
              <w:top w:val="single" w:sz="4" w:space="0" w:color="auto"/>
            </w:tcBorders>
            <w:shd w:val="clear" w:color="auto" w:fill="FAFAFA"/>
            <w:vAlign w:val="bottom"/>
          </w:tcPr>
          <w:p w14:paraId="6FBCCBAD" w14:textId="77777777" w:rsidR="00DB2A55" w:rsidRPr="00235640" w:rsidRDefault="00DB2A55" w:rsidP="00DB2A55">
            <w:pPr>
              <w:spacing w:before="0" w:after="0"/>
              <w:ind w:right="-72"/>
              <w:jc w:val="right"/>
              <w:rPr>
                <w:sz w:val="18"/>
                <w:szCs w:val="18"/>
              </w:rPr>
            </w:pPr>
          </w:p>
        </w:tc>
        <w:tc>
          <w:tcPr>
            <w:tcW w:w="1296" w:type="dxa"/>
            <w:tcBorders>
              <w:top w:val="single" w:sz="4" w:space="0" w:color="auto"/>
            </w:tcBorders>
            <w:shd w:val="clear" w:color="auto" w:fill="auto"/>
            <w:vAlign w:val="bottom"/>
          </w:tcPr>
          <w:p w14:paraId="38DE96FF" w14:textId="77777777" w:rsidR="00DB2A55" w:rsidRPr="00235640" w:rsidRDefault="00DB2A55" w:rsidP="00DB2A55">
            <w:pPr>
              <w:spacing w:before="0" w:after="0"/>
              <w:ind w:right="-72"/>
              <w:jc w:val="right"/>
              <w:rPr>
                <w:sz w:val="18"/>
                <w:szCs w:val="18"/>
              </w:rPr>
            </w:pPr>
          </w:p>
        </w:tc>
      </w:tr>
      <w:tr w:rsidR="00DB2A55" w:rsidRPr="00235640" w14:paraId="6C0D4E97" w14:textId="77777777" w:rsidTr="00036731">
        <w:trPr>
          <w:trHeight w:val="20"/>
        </w:trPr>
        <w:tc>
          <w:tcPr>
            <w:tcW w:w="4284" w:type="dxa"/>
            <w:vAlign w:val="bottom"/>
          </w:tcPr>
          <w:p w14:paraId="751DC08B" w14:textId="77777777" w:rsidR="00DB2A55" w:rsidRPr="00235640" w:rsidRDefault="00DB2A55" w:rsidP="00DB2A55">
            <w:pPr>
              <w:tabs>
                <w:tab w:val="left" w:pos="522"/>
              </w:tabs>
              <w:spacing w:before="0" w:after="0"/>
              <w:ind w:left="-101"/>
              <w:rPr>
                <w:sz w:val="18"/>
                <w:szCs w:val="18"/>
              </w:rPr>
            </w:pPr>
            <w:r w:rsidRPr="00235640">
              <w:rPr>
                <w:b/>
                <w:sz w:val="18"/>
                <w:szCs w:val="18"/>
              </w:rPr>
              <w:t>Other accounts payable</w:t>
            </w:r>
          </w:p>
        </w:tc>
        <w:tc>
          <w:tcPr>
            <w:tcW w:w="1296" w:type="dxa"/>
            <w:shd w:val="clear" w:color="auto" w:fill="FAFAFA"/>
            <w:vAlign w:val="bottom"/>
          </w:tcPr>
          <w:p w14:paraId="11708AA9" w14:textId="77777777" w:rsidR="00DB2A55" w:rsidRPr="00235640" w:rsidRDefault="00DB2A55" w:rsidP="00DB2A55">
            <w:pPr>
              <w:spacing w:before="0" w:after="0"/>
              <w:ind w:right="-72"/>
              <w:jc w:val="right"/>
              <w:rPr>
                <w:sz w:val="18"/>
                <w:szCs w:val="18"/>
              </w:rPr>
            </w:pPr>
          </w:p>
        </w:tc>
        <w:tc>
          <w:tcPr>
            <w:tcW w:w="1296" w:type="dxa"/>
            <w:shd w:val="clear" w:color="auto" w:fill="auto"/>
            <w:vAlign w:val="bottom"/>
          </w:tcPr>
          <w:p w14:paraId="25843A1B" w14:textId="77777777" w:rsidR="00DB2A55" w:rsidRPr="00235640" w:rsidRDefault="00DB2A55" w:rsidP="00DB2A55">
            <w:pPr>
              <w:spacing w:before="0" w:after="0"/>
              <w:ind w:right="-72"/>
              <w:jc w:val="right"/>
              <w:rPr>
                <w:sz w:val="18"/>
                <w:szCs w:val="18"/>
              </w:rPr>
            </w:pPr>
          </w:p>
        </w:tc>
        <w:tc>
          <w:tcPr>
            <w:tcW w:w="1296" w:type="dxa"/>
            <w:shd w:val="clear" w:color="auto" w:fill="FAFAFA"/>
            <w:vAlign w:val="bottom"/>
          </w:tcPr>
          <w:p w14:paraId="5CB5E6F0" w14:textId="77777777" w:rsidR="00DB2A55" w:rsidRPr="00235640" w:rsidRDefault="00DB2A55" w:rsidP="00DB2A55">
            <w:pPr>
              <w:spacing w:before="0" w:after="0"/>
              <w:ind w:right="-72"/>
              <w:jc w:val="right"/>
              <w:rPr>
                <w:sz w:val="18"/>
                <w:szCs w:val="18"/>
              </w:rPr>
            </w:pPr>
          </w:p>
        </w:tc>
        <w:tc>
          <w:tcPr>
            <w:tcW w:w="1296" w:type="dxa"/>
            <w:shd w:val="clear" w:color="auto" w:fill="auto"/>
            <w:vAlign w:val="bottom"/>
          </w:tcPr>
          <w:p w14:paraId="496969D1" w14:textId="77777777" w:rsidR="00DB2A55" w:rsidRPr="00235640" w:rsidRDefault="00DB2A55" w:rsidP="00DB2A55">
            <w:pPr>
              <w:spacing w:before="0" w:after="0"/>
              <w:ind w:right="-72"/>
              <w:jc w:val="right"/>
              <w:rPr>
                <w:sz w:val="18"/>
                <w:szCs w:val="18"/>
              </w:rPr>
            </w:pPr>
          </w:p>
        </w:tc>
      </w:tr>
      <w:tr w:rsidR="00DB2A55" w:rsidRPr="00235640" w14:paraId="45DA3E47" w14:textId="77777777" w:rsidTr="00036731">
        <w:trPr>
          <w:trHeight w:val="20"/>
        </w:trPr>
        <w:tc>
          <w:tcPr>
            <w:tcW w:w="4284" w:type="dxa"/>
            <w:vAlign w:val="bottom"/>
          </w:tcPr>
          <w:p w14:paraId="558CE4A0" w14:textId="77777777" w:rsidR="00DB2A55" w:rsidRPr="00235640" w:rsidRDefault="00DB2A55" w:rsidP="00DB2A55">
            <w:pPr>
              <w:tabs>
                <w:tab w:val="left" w:pos="522"/>
              </w:tabs>
              <w:spacing w:before="0" w:after="0"/>
              <w:ind w:left="-101"/>
              <w:rPr>
                <w:b/>
                <w:sz w:val="18"/>
                <w:szCs w:val="18"/>
              </w:rPr>
            </w:pPr>
            <w:r w:rsidRPr="00235640">
              <w:rPr>
                <w:sz w:val="18"/>
                <w:szCs w:val="18"/>
              </w:rPr>
              <w:t>Accrued expense</w:t>
            </w:r>
          </w:p>
        </w:tc>
        <w:tc>
          <w:tcPr>
            <w:tcW w:w="1296" w:type="dxa"/>
            <w:shd w:val="clear" w:color="auto" w:fill="FAFAFA"/>
            <w:vAlign w:val="bottom"/>
          </w:tcPr>
          <w:p w14:paraId="192BAC03" w14:textId="37DC10CE" w:rsidR="00DB2A55" w:rsidRPr="00235640" w:rsidRDefault="00613D3A" w:rsidP="00DB2A55">
            <w:pPr>
              <w:spacing w:before="0" w:after="0"/>
              <w:ind w:right="-72"/>
              <w:jc w:val="right"/>
              <w:rPr>
                <w:sz w:val="18"/>
                <w:szCs w:val="18"/>
              </w:rPr>
            </w:pPr>
            <w:r w:rsidRPr="00613D3A">
              <w:rPr>
                <w:sz w:val="18"/>
                <w:szCs w:val="18"/>
              </w:rPr>
              <w:t>25,848,945</w:t>
            </w:r>
          </w:p>
        </w:tc>
        <w:tc>
          <w:tcPr>
            <w:tcW w:w="1296" w:type="dxa"/>
            <w:shd w:val="clear" w:color="auto" w:fill="auto"/>
            <w:vAlign w:val="bottom"/>
          </w:tcPr>
          <w:p w14:paraId="3B72B96B" w14:textId="2BB53F2E" w:rsidR="00DB2A55" w:rsidRPr="00235640" w:rsidRDefault="00DB2A55" w:rsidP="00DB2A55">
            <w:pPr>
              <w:spacing w:before="0" w:after="0"/>
              <w:ind w:right="-72"/>
              <w:jc w:val="right"/>
              <w:rPr>
                <w:sz w:val="18"/>
                <w:szCs w:val="18"/>
              </w:rPr>
            </w:pPr>
            <w:r w:rsidRPr="00235640">
              <w:rPr>
                <w:sz w:val="18"/>
                <w:szCs w:val="18"/>
              </w:rPr>
              <w:t>25,685,889</w:t>
            </w:r>
          </w:p>
        </w:tc>
        <w:tc>
          <w:tcPr>
            <w:tcW w:w="1296" w:type="dxa"/>
            <w:shd w:val="clear" w:color="auto" w:fill="FAFAFA"/>
            <w:vAlign w:val="bottom"/>
          </w:tcPr>
          <w:p w14:paraId="3B401EE7" w14:textId="14E41F88" w:rsidR="00DB2A55" w:rsidRPr="00235640" w:rsidRDefault="00613D3A" w:rsidP="00DB2A55">
            <w:pPr>
              <w:spacing w:before="0" w:after="0"/>
              <w:ind w:right="-72"/>
              <w:jc w:val="right"/>
              <w:rPr>
                <w:sz w:val="18"/>
                <w:szCs w:val="18"/>
              </w:rPr>
            </w:pPr>
            <w:r w:rsidRPr="00613D3A">
              <w:rPr>
                <w:sz w:val="18"/>
                <w:szCs w:val="18"/>
              </w:rPr>
              <w:t>48,102,355</w:t>
            </w:r>
          </w:p>
        </w:tc>
        <w:tc>
          <w:tcPr>
            <w:tcW w:w="1296" w:type="dxa"/>
            <w:shd w:val="clear" w:color="auto" w:fill="auto"/>
            <w:vAlign w:val="bottom"/>
          </w:tcPr>
          <w:p w14:paraId="25EE6660" w14:textId="1FADA72C" w:rsidR="00DB2A55" w:rsidRPr="00235640" w:rsidRDefault="00DB2A55" w:rsidP="00DB2A55">
            <w:pPr>
              <w:spacing w:before="0" w:after="0"/>
              <w:ind w:right="-72"/>
              <w:jc w:val="right"/>
              <w:rPr>
                <w:sz w:val="18"/>
                <w:szCs w:val="18"/>
              </w:rPr>
            </w:pPr>
            <w:r w:rsidRPr="00235640">
              <w:rPr>
                <w:sz w:val="18"/>
                <w:szCs w:val="18"/>
              </w:rPr>
              <w:t>42,559,368</w:t>
            </w:r>
          </w:p>
        </w:tc>
      </w:tr>
      <w:tr w:rsidR="00DB2A55" w:rsidRPr="00235640" w14:paraId="30776A7A" w14:textId="77777777" w:rsidTr="00036731">
        <w:trPr>
          <w:trHeight w:val="20"/>
        </w:trPr>
        <w:tc>
          <w:tcPr>
            <w:tcW w:w="4284" w:type="dxa"/>
            <w:vAlign w:val="bottom"/>
          </w:tcPr>
          <w:p w14:paraId="6093F59E" w14:textId="77777777" w:rsidR="00DB2A55" w:rsidRPr="00235640" w:rsidRDefault="00DB2A55" w:rsidP="00DB2A55">
            <w:pPr>
              <w:tabs>
                <w:tab w:val="left" w:pos="522"/>
              </w:tabs>
              <w:spacing w:before="0" w:after="0"/>
              <w:ind w:left="-101"/>
              <w:rPr>
                <w:sz w:val="18"/>
                <w:szCs w:val="18"/>
              </w:rPr>
            </w:pPr>
            <w:r w:rsidRPr="00235640">
              <w:rPr>
                <w:sz w:val="18"/>
                <w:szCs w:val="18"/>
              </w:rPr>
              <w:t>Accrued costs of services</w:t>
            </w:r>
          </w:p>
        </w:tc>
        <w:tc>
          <w:tcPr>
            <w:tcW w:w="1296" w:type="dxa"/>
            <w:shd w:val="clear" w:color="auto" w:fill="FAFAFA"/>
            <w:vAlign w:val="bottom"/>
          </w:tcPr>
          <w:p w14:paraId="2742A7B6" w14:textId="5A00A4F3" w:rsidR="00DB2A55" w:rsidRPr="00235640" w:rsidRDefault="00FD7469" w:rsidP="00DB2A55">
            <w:pPr>
              <w:spacing w:before="0" w:after="0"/>
              <w:ind w:right="-72"/>
              <w:jc w:val="right"/>
              <w:rPr>
                <w:sz w:val="18"/>
                <w:szCs w:val="18"/>
              </w:rPr>
            </w:pPr>
            <w:r w:rsidRPr="00FD7469">
              <w:rPr>
                <w:sz w:val="18"/>
                <w:szCs w:val="18"/>
              </w:rPr>
              <w:t>21,227,003</w:t>
            </w:r>
          </w:p>
        </w:tc>
        <w:tc>
          <w:tcPr>
            <w:tcW w:w="1296" w:type="dxa"/>
            <w:shd w:val="clear" w:color="auto" w:fill="auto"/>
            <w:vAlign w:val="bottom"/>
          </w:tcPr>
          <w:p w14:paraId="4328A784" w14:textId="00819957" w:rsidR="00DB2A55" w:rsidRPr="00235640" w:rsidRDefault="00DB2A55" w:rsidP="00DB2A55">
            <w:pPr>
              <w:spacing w:before="0" w:after="0"/>
              <w:ind w:right="-72"/>
              <w:jc w:val="right"/>
              <w:rPr>
                <w:sz w:val="18"/>
                <w:szCs w:val="18"/>
              </w:rPr>
            </w:pPr>
            <w:r w:rsidRPr="00235640">
              <w:rPr>
                <w:sz w:val="18"/>
                <w:szCs w:val="18"/>
              </w:rPr>
              <w:t>25,014,539</w:t>
            </w:r>
          </w:p>
        </w:tc>
        <w:tc>
          <w:tcPr>
            <w:tcW w:w="1296" w:type="dxa"/>
            <w:shd w:val="clear" w:color="auto" w:fill="FAFAFA"/>
            <w:vAlign w:val="bottom"/>
          </w:tcPr>
          <w:p w14:paraId="09AF47DA" w14:textId="522F2AAD" w:rsidR="00DB2A55" w:rsidRPr="00235640" w:rsidRDefault="00FD7469" w:rsidP="00DB2A55">
            <w:pPr>
              <w:spacing w:before="0" w:after="0"/>
              <w:ind w:right="-72"/>
              <w:jc w:val="right"/>
              <w:rPr>
                <w:sz w:val="18"/>
                <w:szCs w:val="18"/>
              </w:rPr>
            </w:pPr>
            <w:r w:rsidRPr="00FD7469">
              <w:rPr>
                <w:sz w:val="18"/>
                <w:szCs w:val="18"/>
              </w:rPr>
              <w:t>21,227,003</w:t>
            </w:r>
          </w:p>
        </w:tc>
        <w:tc>
          <w:tcPr>
            <w:tcW w:w="1296" w:type="dxa"/>
            <w:shd w:val="clear" w:color="auto" w:fill="auto"/>
            <w:vAlign w:val="bottom"/>
          </w:tcPr>
          <w:p w14:paraId="246421F5" w14:textId="7BDA338B" w:rsidR="00DB2A55" w:rsidRPr="00235640" w:rsidRDefault="00DB2A55" w:rsidP="00DB2A55">
            <w:pPr>
              <w:spacing w:before="0" w:after="0"/>
              <w:ind w:right="-72"/>
              <w:jc w:val="right"/>
              <w:rPr>
                <w:sz w:val="18"/>
                <w:szCs w:val="18"/>
              </w:rPr>
            </w:pPr>
            <w:r w:rsidRPr="00235640">
              <w:rPr>
                <w:sz w:val="18"/>
                <w:szCs w:val="18"/>
              </w:rPr>
              <w:t>25,014,539</w:t>
            </w:r>
          </w:p>
        </w:tc>
      </w:tr>
      <w:tr w:rsidR="00DB2A55" w:rsidRPr="00235640" w14:paraId="710169B6" w14:textId="77777777" w:rsidTr="00036731">
        <w:trPr>
          <w:trHeight w:val="20"/>
        </w:trPr>
        <w:tc>
          <w:tcPr>
            <w:tcW w:w="4284" w:type="dxa"/>
            <w:vAlign w:val="bottom"/>
          </w:tcPr>
          <w:p w14:paraId="703CA62E" w14:textId="77777777" w:rsidR="00DB2A55" w:rsidRPr="00235640" w:rsidRDefault="00DB2A55" w:rsidP="00DB2A55">
            <w:pPr>
              <w:tabs>
                <w:tab w:val="left" w:pos="522"/>
              </w:tabs>
              <w:spacing w:before="0" w:after="0"/>
              <w:ind w:left="-101"/>
              <w:rPr>
                <w:sz w:val="18"/>
                <w:szCs w:val="18"/>
              </w:rPr>
            </w:pPr>
            <w:r w:rsidRPr="00235640">
              <w:rPr>
                <w:sz w:val="18"/>
                <w:szCs w:val="18"/>
              </w:rPr>
              <w:t>Accrued costs of construction</w:t>
            </w:r>
          </w:p>
        </w:tc>
        <w:tc>
          <w:tcPr>
            <w:tcW w:w="1296" w:type="dxa"/>
            <w:shd w:val="clear" w:color="auto" w:fill="FAFAFA"/>
            <w:vAlign w:val="bottom"/>
          </w:tcPr>
          <w:p w14:paraId="61C02713" w14:textId="7810E569" w:rsidR="00DB2A55" w:rsidRPr="00235640" w:rsidRDefault="00FD7469" w:rsidP="00DB2A55">
            <w:pPr>
              <w:spacing w:before="0" w:after="0"/>
              <w:ind w:right="-72"/>
              <w:jc w:val="right"/>
              <w:rPr>
                <w:sz w:val="18"/>
                <w:szCs w:val="18"/>
              </w:rPr>
            </w:pPr>
            <w:r w:rsidRPr="00FD7469">
              <w:rPr>
                <w:sz w:val="18"/>
                <w:szCs w:val="18"/>
              </w:rPr>
              <w:t>222,561,905</w:t>
            </w:r>
          </w:p>
        </w:tc>
        <w:tc>
          <w:tcPr>
            <w:tcW w:w="1296" w:type="dxa"/>
            <w:shd w:val="clear" w:color="auto" w:fill="auto"/>
            <w:vAlign w:val="bottom"/>
          </w:tcPr>
          <w:p w14:paraId="23A7E131" w14:textId="7F33AC8D" w:rsidR="00DB2A55" w:rsidRPr="00235640" w:rsidRDefault="00DB2A55" w:rsidP="00DB2A55">
            <w:pPr>
              <w:spacing w:before="0" w:after="0"/>
              <w:ind w:right="-72"/>
              <w:jc w:val="right"/>
              <w:rPr>
                <w:sz w:val="18"/>
                <w:szCs w:val="18"/>
              </w:rPr>
            </w:pPr>
            <w:r w:rsidRPr="00235640">
              <w:rPr>
                <w:sz w:val="18"/>
                <w:szCs w:val="18"/>
              </w:rPr>
              <w:t>149,277,189</w:t>
            </w:r>
          </w:p>
        </w:tc>
        <w:tc>
          <w:tcPr>
            <w:tcW w:w="1296" w:type="dxa"/>
            <w:shd w:val="clear" w:color="auto" w:fill="FAFAFA"/>
            <w:vAlign w:val="bottom"/>
          </w:tcPr>
          <w:p w14:paraId="7A76CDBE" w14:textId="7FBFC0F4" w:rsidR="00DB2A55" w:rsidRPr="00235640" w:rsidRDefault="00FD7469" w:rsidP="00DB2A55">
            <w:pPr>
              <w:spacing w:before="0" w:after="0"/>
              <w:ind w:right="-72"/>
              <w:jc w:val="right"/>
              <w:rPr>
                <w:sz w:val="18"/>
                <w:szCs w:val="18"/>
              </w:rPr>
            </w:pPr>
            <w:r w:rsidRPr="00FD7469">
              <w:rPr>
                <w:sz w:val="18"/>
                <w:szCs w:val="18"/>
              </w:rPr>
              <w:t>187,587,386</w:t>
            </w:r>
          </w:p>
        </w:tc>
        <w:tc>
          <w:tcPr>
            <w:tcW w:w="1296" w:type="dxa"/>
            <w:shd w:val="clear" w:color="auto" w:fill="auto"/>
            <w:vAlign w:val="bottom"/>
          </w:tcPr>
          <w:p w14:paraId="3ABFF406" w14:textId="5E10DD4A" w:rsidR="00DB2A55" w:rsidRPr="00235640" w:rsidRDefault="00DB2A55" w:rsidP="00DB2A55">
            <w:pPr>
              <w:spacing w:before="0" w:after="0"/>
              <w:ind w:right="-72"/>
              <w:jc w:val="right"/>
              <w:rPr>
                <w:sz w:val="18"/>
                <w:szCs w:val="18"/>
              </w:rPr>
            </w:pPr>
            <w:r w:rsidRPr="00235640">
              <w:rPr>
                <w:sz w:val="18"/>
                <w:szCs w:val="18"/>
              </w:rPr>
              <w:t>146,976,372</w:t>
            </w:r>
          </w:p>
        </w:tc>
      </w:tr>
      <w:tr w:rsidR="00DB2A55" w:rsidRPr="00235640" w14:paraId="603D9735" w14:textId="77777777" w:rsidTr="00036731">
        <w:trPr>
          <w:trHeight w:val="20"/>
        </w:trPr>
        <w:tc>
          <w:tcPr>
            <w:tcW w:w="4284" w:type="dxa"/>
            <w:vAlign w:val="bottom"/>
          </w:tcPr>
          <w:p w14:paraId="5E415BA8" w14:textId="4081047F" w:rsidR="00DB2A55" w:rsidRPr="00235640" w:rsidRDefault="00DB2A55" w:rsidP="00DB2A55">
            <w:pPr>
              <w:tabs>
                <w:tab w:val="left" w:pos="522"/>
              </w:tabs>
              <w:spacing w:before="0" w:after="0"/>
              <w:ind w:left="-101"/>
              <w:rPr>
                <w:sz w:val="18"/>
                <w:szCs w:val="18"/>
              </w:rPr>
            </w:pPr>
            <w:r w:rsidRPr="00235640">
              <w:rPr>
                <w:sz w:val="18"/>
                <w:szCs w:val="18"/>
              </w:rPr>
              <w:t>Unearned income (Note 2</w:t>
            </w:r>
            <w:r w:rsidR="00B35812">
              <w:rPr>
                <w:sz w:val="18"/>
                <w:szCs w:val="18"/>
              </w:rPr>
              <w:t>6</w:t>
            </w:r>
            <w:r w:rsidRPr="00235640">
              <w:rPr>
                <w:sz w:val="18"/>
                <w:szCs w:val="18"/>
              </w:rPr>
              <w:t>)</w:t>
            </w:r>
          </w:p>
        </w:tc>
        <w:tc>
          <w:tcPr>
            <w:tcW w:w="1296" w:type="dxa"/>
            <w:shd w:val="clear" w:color="auto" w:fill="FAFAFA"/>
            <w:vAlign w:val="bottom"/>
          </w:tcPr>
          <w:p w14:paraId="0C6635A5" w14:textId="1AE077E9" w:rsidR="00DB2A55" w:rsidRPr="00235640" w:rsidRDefault="00FD7469" w:rsidP="00DB2A55">
            <w:pPr>
              <w:spacing w:before="0" w:after="0"/>
              <w:ind w:right="-72"/>
              <w:jc w:val="right"/>
              <w:rPr>
                <w:sz w:val="18"/>
                <w:szCs w:val="18"/>
              </w:rPr>
            </w:pPr>
            <w:r w:rsidRPr="00FD7469">
              <w:rPr>
                <w:sz w:val="18"/>
                <w:szCs w:val="18"/>
              </w:rPr>
              <w:t>14,346,429</w:t>
            </w:r>
          </w:p>
        </w:tc>
        <w:tc>
          <w:tcPr>
            <w:tcW w:w="1296" w:type="dxa"/>
            <w:shd w:val="clear" w:color="auto" w:fill="auto"/>
            <w:vAlign w:val="bottom"/>
          </w:tcPr>
          <w:p w14:paraId="4824A6D9" w14:textId="5EDC388E" w:rsidR="00DB2A55" w:rsidRPr="00235640" w:rsidRDefault="00DB2A55" w:rsidP="00DB2A55">
            <w:pPr>
              <w:spacing w:before="0" w:after="0"/>
              <w:ind w:right="-72"/>
              <w:jc w:val="right"/>
              <w:rPr>
                <w:sz w:val="18"/>
                <w:szCs w:val="18"/>
              </w:rPr>
            </w:pPr>
            <w:r w:rsidRPr="00235640">
              <w:rPr>
                <w:sz w:val="18"/>
                <w:szCs w:val="18"/>
              </w:rPr>
              <w:t>3,396,914</w:t>
            </w:r>
          </w:p>
        </w:tc>
        <w:tc>
          <w:tcPr>
            <w:tcW w:w="1296" w:type="dxa"/>
            <w:shd w:val="clear" w:color="auto" w:fill="FAFAFA"/>
            <w:vAlign w:val="bottom"/>
          </w:tcPr>
          <w:p w14:paraId="4121BD9B" w14:textId="730F9245" w:rsidR="00DB2A55" w:rsidRPr="00235640" w:rsidRDefault="00FD7469" w:rsidP="00DB2A55">
            <w:pPr>
              <w:spacing w:before="0" w:after="0"/>
              <w:ind w:right="-72"/>
              <w:jc w:val="right"/>
              <w:rPr>
                <w:sz w:val="18"/>
                <w:szCs w:val="18"/>
              </w:rPr>
            </w:pPr>
            <w:r w:rsidRPr="00FD7469">
              <w:rPr>
                <w:sz w:val="18"/>
                <w:szCs w:val="18"/>
              </w:rPr>
              <w:t>14,246,828</w:t>
            </w:r>
          </w:p>
        </w:tc>
        <w:tc>
          <w:tcPr>
            <w:tcW w:w="1296" w:type="dxa"/>
            <w:shd w:val="clear" w:color="auto" w:fill="auto"/>
            <w:vAlign w:val="bottom"/>
          </w:tcPr>
          <w:p w14:paraId="4673B6EE" w14:textId="3300B2F3" w:rsidR="00DB2A55" w:rsidRPr="00235640" w:rsidRDefault="00DB2A55" w:rsidP="00DB2A55">
            <w:pPr>
              <w:spacing w:before="0" w:after="0"/>
              <w:ind w:right="-72"/>
              <w:jc w:val="right"/>
              <w:rPr>
                <w:sz w:val="18"/>
                <w:szCs w:val="18"/>
              </w:rPr>
            </w:pPr>
            <w:r w:rsidRPr="00235640">
              <w:rPr>
                <w:sz w:val="18"/>
                <w:szCs w:val="18"/>
              </w:rPr>
              <w:t>3,160,400</w:t>
            </w:r>
          </w:p>
        </w:tc>
      </w:tr>
      <w:tr w:rsidR="00DB2A55" w:rsidRPr="00235640" w14:paraId="2BB85AE8" w14:textId="77777777" w:rsidTr="00036731">
        <w:trPr>
          <w:trHeight w:val="20"/>
        </w:trPr>
        <w:tc>
          <w:tcPr>
            <w:tcW w:w="4284" w:type="dxa"/>
            <w:vAlign w:val="bottom"/>
          </w:tcPr>
          <w:p w14:paraId="35DEC8C9" w14:textId="125BEA45" w:rsidR="00DB2A55" w:rsidRPr="00235640" w:rsidRDefault="00DB2A55" w:rsidP="00DB2A55">
            <w:pPr>
              <w:tabs>
                <w:tab w:val="left" w:pos="522"/>
              </w:tabs>
              <w:spacing w:before="0" w:after="0"/>
              <w:ind w:left="-101"/>
              <w:rPr>
                <w:sz w:val="18"/>
                <w:szCs w:val="18"/>
              </w:rPr>
            </w:pPr>
            <w:r w:rsidRPr="00235640">
              <w:rPr>
                <w:sz w:val="18"/>
                <w:szCs w:val="18"/>
              </w:rPr>
              <w:t>Advance received for services (Note 2</w:t>
            </w:r>
            <w:r w:rsidR="00B35812">
              <w:rPr>
                <w:sz w:val="18"/>
                <w:szCs w:val="18"/>
              </w:rPr>
              <w:t>6</w:t>
            </w:r>
            <w:r w:rsidRPr="00235640">
              <w:rPr>
                <w:sz w:val="18"/>
                <w:szCs w:val="18"/>
              </w:rPr>
              <w:t>)</w:t>
            </w:r>
          </w:p>
        </w:tc>
        <w:tc>
          <w:tcPr>
            <w:tcW w:w="1296" w:type="dxa"/>
            <w:shd w:val="clear" w:color="auto" w:fill="FAFAFA"/>
            <w:vAlign w:val="bottom"/>
          </w:tcPr>
          <w:p w14:paraId="3EC99C83" w14:textId="61E63D5A" w:rsidR="00DB2A55" w:rsidRPr="00235640" w:rsidRDefault="00FD7469" w:rsidP="00DB2A55">
            <w:pPr>
              <w:spacing w:before="0" w:after="0"/>
              <w:ind w:right="-72"/>
              <w:jc w:val="right"/>
              <w:rPr>
                <w:sz w:val="18"/>
                <w:szCs w:val="18"/>
              </w:rPr>
            </w:pPr>
            <w:r w:rsidRPr="00FD7469">
              <w:rPr>
                <w:sz w:val="18"/>
                <w:szCs w:val="18"/>
              </w:rPr>
              <w:t>12,829,144</w:t>
            </w:r>
          </w:p>
        </w:tc>
        <w:tc>
          <w:tcPr>
            <w:tcW w:w="1296" w:type="dxa"/>
            <w:shd w:val="clear" w:color="auto" w:fill="auto"/>
            <w:vAlign w:val="bottom"/>
          </w:tcPr>
          <w:p w14:paraId="57863118" w14:textId="60F0CD86" w:rsidR="00DB2A55" w:rsidRPr="00235640" w:rsidRDefault="00DB2A55" w:rsidP="00DB2A55">
            <w:pPr>
              <w:spacing w:before="0" w:after="0"/>
              <w:ind w:right="-72"/>
              <w:jc w:val="right"/>
              <w:rPr>
                <w:sz w:val="18"/>
                <w:szCs w:val="18"/>
              </w:rPr>
            </w:pPr>
            <w:r w:rsidRPr="00235640">
              <w:rPr>
                <w:sz w:val="18"/>
                <w:szCs w:val="18"/>
              </w:rPr>
              <w:t>6,739,066</w:t>
            </w:r>
          </w:p>
        </w:tc>
        <w:tc>
          <w:tcPr>
            <w:tcW w:w="1296" w:type="dxa"/>
            <w:shd w:val="clear" w:color="auto" w:fill="FAFAFA"/>
            <w:vAlign w:val="bottom"/>
          </w:tcPr>
          <w:p w14:paraId="521647F3" w14:textId="283B7D66" w:rsidR="00DB2A55" w:rsidRPr="00235640" w:rsidRDefault="00FD7469" w:rsidP="00DB2A55">
            <w:pPr>
              <w:spacing w:before="0" w:after="0"/>
              <w:ind w:right="-72"/>
              <w:jc w:val="right"/>
              <w:rPr>
                <w:sz w:val="18"/>
                <w:szCs w:val="18"/>
              </w:rPr>
            </w:pPr>
            <w:r w:rsidRPr="00FD7469">
              <w:rPr>
                <w:sz w:val="18"/>
                <w:szCs w:val="18"/>
              </w:rPr>
              <w:t>12,829,144</w:t>
            </w:r>
          </w:p>
        </w:tc>
        <w:tc>
          <w:tcPr>
            <w:tcW w:w="1296" w:type="dxa"/>
            <w:shd w:val="clear" w:color="auto" w:fill="auto"/>
            <w:vAlign w:val="bottom"/>
          </w:tcPr>
          <w:p w14:paraId="3BD31423" w14:textId="24AF387E" w:rsidR="00DB2A55" w:rsidRPr="00235640" w:rsidRDefault="00DB2A55" w:rsidP="00DB2A55">
            <w:pPr>
              <w:spacing w:before="0" w:after="0"/>
              <w:ind w:right="-72"/>
              <w:jc w:val="right"/>
              <w:rPr>
                <w:sz w:val="18"/>
                <w:szCs w:val="18"/>
              </w:rPr>
            </w:pPr>
            <w:r w:rsidRPr="00235640">
              <w:rPr>
                <w:sz w:val="18"/>
                <w:szCs w:val="18"/>
              </w:rPr>
              <w:t>6,739,066</w:t>
            </w:r>
          </w:p>
        </w:tc>
      </w:tr>
      <w:tr w:rsidR="00DB2A55" w:rsidRPr="00235640" w14:paraId="5A14AD71" w14:textId="77777777" w:rsidTr="00036731">
        <w:trPr>
          <w:trHeight w:val="20"/>
        </w:trPr>
        <w:tc>
          <w:tcPr>
            <w:tcW w:w="4284" w:type="dxa"/>
            <w:vAlign w:val="bottom"/>
          </w:tcPr>
          <w:p w14:paraId="5A84481A" w14:textId="77777777" w:rsidR="00DB2A55" w:rsidRPr="00235640" w:rsidRDefault="00DB2A55" w:rsidP="00DB2A55">
            <w:pPr>
              <w:tabs>
                <w:tab w:val="left" w:pos="522"/>
              </w:tabs>
              <w:spacing w:before="0" w:after="0"/>
              <w:ind w:left="-101"/>
              <w:rPr>
                <w:sz w:val="18"/>
                <w:szCs w:val="18"/>
              </w:rPr>
            </w:pPr>
            <w:r w:rsidRPr="00235640">
              <w:rPr>
                <w:sz w:val="18"/>
                <w:szCs w:val="18"/>
              </w:rPr>
              <w:t>Advance received for construction contract</w:t>
            </w:r>
          </w:p>
          <w:p w14:paraId="1FCEF4C6" w14:textId="3D8C5844" w:rsidR="00DB2A55" w:rsidRPr="00235640" w:rsidRDefault="00DB2A55" w:rsidP="00DB2A55">
            <w:pPr>
              <w:tabs>
                <w:tab w:val="left" w:pos="522"/>
              </w:tabs>
              <w:spacing w:before="0" w:after="0"/>
              <w:ind w:left="-101"/>
              <w:rPr>
                <w:sz w:val="18"/>
                <w:szCs w:val="18"/>
              </w:rPr>
            </w:pPr>
            <w:r w:rsidRPr="00235640">
              <w:rPr>
                <w:sz w:val="18"/>
                <w:szCs w:val="18"/>
              </w:rPr>
              <w:t xml:space="preserve">   (Note 2</w:t>
            </w:r>
            <w:r w:rsidR="00B35812">
              <w:rPr>
                <w:sz w:val="18"/>
                <w:szCs w:val="18"/>
              </w:rPr>
              <w:t>6</w:t>
            </w:r>
            <w:r w:rsidRPr="00235640">
              <w:rPr>
                <w:sz w:val="18"/>
                <w:szCs w:val="18"/>
              </w:rPr>
              <w:t>)</w:t>
            </w:r>
          </w:p>
        </w:tc>
        <w:tc>
          <w:tcPr>
            <w:tcW w:w="1296" w:type="dxa"/>
            <w:shd w:val="clear" w:color="auto" w:fill="FAFAFA"/>
            <w:vAlign w:val="bottom"/>
          </w:tcPr>
          <w:p w14:paraId="619115E9" w14:textId="2DC8D53B" w:rsidR="00DB2A55" w:rsidRPr="00235640" w:rsidRDefault="00FD7469" w:rsidP="00DB2A55">
            <w:pPr>
              <w:spacing w:before="0" w:after="0"/>
              <w:ind w:right="-72"/>
              <w:jc w:val="right"/>
              <w:rPr>
                <w:sz w:val="18"/>
                <w:szCs w:val="18"/>
              </w:rPr>
            </w:pPr>
            <w:r w:rsidRPr="00FD7469">
              <w:rPr>
                <w:sz w:val="18"/>
                <w:szCs w:val="18"/>
              </w:rPr>
              <w:t>32,193,777</w:t>
            </w:r>
          </w:p>
        </w:tc>
        <w:tc>
          <w:tcPr>
            <w:tcW w:w="1296" w:type="dxa"/>
            <w:shd w:val="clear" w:color="auto" w:fill="auto"/>
            <w:vAlign w:val="bottom"/>
          </w:tcPr>
          <w:p w14:paraId="78BC2C85" w14:textId="351979D8" w:rsidR="00DB2A55" w:rsidRPr="00235640" w:rsidRDefault="00DB2A55" w:rsidP="00DB2A55">
            <w:pPr>
              <w:spacing w:before="0" w:after="0"/>
              <w:ind w:right="-72"/>
              <w:jc w:val="right"/>
              <w:rPr>
                <w:sz w:val="18"/>
                <w:szCs w:val="18"/>
              </w:rPr>
            </w:pPr>
            <w:r w:rsidRPr="00235640">
              <w:rPr>
                <w:sz w:val="18"/>
                <w:szCs w:val="18"/>
              </w:rPr>
              <w:t>3,934,704</w:t>
            </w:r>
          </w:p>
        </w:tc>
        <w:tc>
          <w:tcPr>
            <w:tcW w:w="1296" w:type="dxa"/>
            <w:shd w:val="clear" w:color="auto" w:fill="FAFAFA"/>
            <w:vAlign w:val="bottom"/>
          </w:tcPr>
          <w:p w14:paraId="6604EEB6" w14:textId="0B41FCD2" w:rsidR="00DB2A55" w:rsidRPr="00235640" w:rsidRDefault="00FD7469" w:rsidP="00DB2A55">
            <w:pPr>
              <w:spacing w:before="0" w:after="0"/>
              <w:ind w:right="-72"/>
              <w:jc w:val="right"/>
              <w:rPr>
                <w:sz w:val="18"/>
                <w:szCs w:val="18"/>
              </w:rPr>
            </w:pPr>
            <w:r w:rsidRPr="00FD7469">
              <w:rPr>
                <w:sz w:val="18"/>
                <w:szCs w:val="18"/>
              </w:rPr>
              <w:t>21,067,778</w:t>
            </w:r>
          </w:p>
        </w:tc>
        <w:tc>
          <w:tcPr>
            <w:tcW w:w="1296" w:type="dxa"/>
            <w:shd w:val="clear" w:color="auto" w:fill="auto"/>
            <w:vAlign w:val="bottom"/>
          </w:tcPr>
          <w:p w14:paraId="4279EA0C" w14:textId="1A3363EC" w:rsidR="00DB2A55" w:rsidRPr="00235640" w:rsidRDefault="00DB2A55" w:rsidP="00DB2A55">
            <w:pPr>
              <w:spacing w:before="0" w:after="0"/>
              <w:ind w:right="-72"/>
              <w:jc w:val="right"/>
              <w:rPr>
                <w:sz w:val="18"/>
                <w:szCs w:val="18"/>
              </w:rPr>
            </w:pPr>
            <w:r w:rsidRPr="00235640">
              <w:rPr>
                <w:sz w:val="18"/>
                <w:szCs w:val="18"/>
              </w:rPr>
              <w:t>3,820,295</w:t>
            </w:r>
          </w:p>
        </w:tc>
      </w:tr>
      <w:tr w:rsidR="00DB2A55" w:rsidRPr="00235640" w14:paraId="4B3943D2" w14:textId="77777777" w:rsidTr="00036731">
        <w:trPr>
          <w:trHeight w:val="20"/>
        </w:trPr>
        <w:tc>
          <w:tcPr>
            <w:tcW w:w="4284" w:type="dxa"/>
            <w:vAlign w:val="bottom"/>
          </w:tcPr>
          <w:p w14:paraId="664EB525" w14:textId="77777777" w:rsidR="00DB2A55" w:rsidRPr="00235640" w:rsidRDefault="00DB2A55" w:rsidP="00DB2A55">
            <w:pPr>
              <w:tabs>
                <w:tab w:val="left" w:pos="522"/>
              </w:tabs>
              <w:spacing w:before="0" w:after="0"/>
              <w:ind w:left="-101"/>
              <w:rPr>
                <w:sz w:val="18"/>
                <w:szCs w:val="18"/>
              </w:rPr>
            </w:pPr>
            <w:r w:rsidRPr="00235640">
              <w:rPr>
                <w:sz w:val="18"/>
                <w:szCs w:val="18"/>
              </w:rPr>
              <w:t>Retention payable</w:t>
            </w:r>
          </w:p>
        </w:tc>
        <w:tc>
          <w:tcPr>
            <w:tcW w:w="1296" w:type="dxa"/>
            <w:shd w:val="clear" w:color="auto" w:fill="FAFAFA"/>
            <w:vAlign w:val="bottom"/>
          </w:tcPr>
          <w:p w14:paraId="74883843" w14:textId="4A0A5233" w:rsidR="00DB2A55" w:rsidRPr="00235640" w:rsidRDefault="00FD7469" w:rsidP="00DB2A55">
            <w:pPr>
              <w:spacing w:before="0" w:after="0"/>
              <w:ind w:right="-72"/>
              <w:jc w:val="right"/>
              <w:rPr>
                <w:sz w:val="18"/>
                <w:szCs w:val="18"/>
              </w:rPr>
            </w:pPr>
            <w:r w:rsidRPr="00FD7469">
              <w:rPr>
                <w:sz w:val="18"/>
                <w:szCs w:val="18"/>
              </w:rPr>
              <w:t>3,330,772</w:t>
            </w:r>
          </w:p>
        </w:tc>
        <w:tc>
          <w:tcPr>
            <w:tcW w:w="1296" w:type="dxa"/>
            <w:shd w:val="clear" w:color="auto" w:fill="auto"/>
            <w:vAlign w:val="bottom"/>
          </w:tcPr>
          <w:p w14:paraId="28E34ACB" w14:textId="7822363F" w:rsidR="00DB2A55" w:rsidRPr="00235640" w:rsidRDefault="00DB2A55" w:rsidP="00DB2A55">
            <w:pPr>
              <w:spacing w:before="0" w:after="0"/>
              <w:ind w:right="-72"/>
              <w:jc w:val="right"/>
              <w:rPr>
                <w:sz w:val="18"/>
                <w:szCs w:val="18"/>
              </w:rPr>
            </w:pPr>
            <w:r w:rsidRPr="00235640">
              <w:rPr>
                <w:sz w:val="18"/>
                <w:szCs w:val="18"/>
              </w:rPr>
              <w:t>3,804,242</w:t>
            </w:r>
          </w:p>
        </w:tc>
        <w:tc>
          <w:tcPr>
            <w:tcW w:w="1296" w:type="dxa"/>
            <w:shd w:val="clear" w:color="auto" w:fill="FAFAFA"/>
            <w:vAlign w:val="bottom"/>
          </w:tcPr>
          <w:p w14:paraId="32B90951" w14:textId="00012124" w:rsidR="00DB2A55" w:rsidRPr="00235640" w:rsidRDefault="00FD7469" w:rsidP="00DB2A55">
            <w:pPr>
              <w:spacing w:before="0" w:after="0"/>
              <w:ind w:right="-72"/>
              <w:jc w:val="right"/>
              <w:rPr>
                <w:sz w:val="18"/>
                <w:szCs w:val="18"/>
              </w:rPr>
            </w:pPr>
            <w:r>
              <w:rPr>
                <w:sz w:val="18"/>
                <w:szCs w:val="18"/>
              </w:rPr>
              <w:t>-</w:t>
            </w:r>
          </w:p>
        </w:tc>
        <w:tc>
          <w:tcPr>
            <w:tcW w:w="1296" w:type="dxa"/>
            <w:shd w:val="clear" w:color="auto" w:fill="auto"/>
            <w:vAlign w:val="bottom"/>
          </w:tcPr>
          <w:p w14:paraId="7FA72B68" w14:textId="7DE84CA1" w:rsidR="00DB2A55" w:rsidRPr="00235640" w:rsidRDefault="00DB2A55" w:rsidP="00DB2A55">
            <w:pPr>
              <w:spacing w:before="0" w:after="0"/>
              <w:ind w:right="-72"/>
              <w:jc w:val="right"/>
              <w:rPr>
                <w:sz w:val="18"/>
                <w:szCs w:val="18"/>
              </w:rPr>
            </w:pPr>
            <w:r w:rsidRPr="00235640">
              <w:rPr>
                <w:sz w:val="18"/>
                <w:szCs w:val="18"/>
              </w:rPr>
              <w:t>-</w:t>
            </w:r>
          </w:p>
        </w:tc>
      </w:tr>
      <w:tr w:rsidR="00DB2A55" w:rsidRPr="00235640" w14:paraId="50DA9629" w14:textId="77777777" w:rsidTr="00036731">
        <w:trPr>
          <w:trHeight w:val="20"/>
        </w:trPr>
        <w:tc>
          <w:tcPr>
            <w:tcW w:w="4284" w:type="dxa"/>
            <w:vAlign w:val="bottom"/>
          </w:tcPr>
          <w:p w14:paraId="6EEB9FAF" w14:textId="77777777" w:rsidR="00DB2A55" w:rsidRPr="00235640" w:rsidRDefault="00DB2A55" w:rsidP="00DB2A55">
            <w:pPr>
              <w:tabs>
                <w:tab w:val="left" w:pos="522"/>
              </w:tabs>
              <w:spacing w:before="0" w:after="0"/>
              <w:ind w:left="-101"/>
              <w:rPr>
                <w:sz w:val="18"/>
                <w:szCs w:val="18"/>
              </w:rPr>
            </w:pPr>
            <w:r w:rsidRPr="00235640">
              <w:rPr>
                <w:sz w:val="18"/>
                <w:szCs w:val="18"/>
              </w:rPr>
              <w:t>Other payables</w:t>
            </w:r>
          </w:p>
        </w:tc>
        <w:tc>
          <w:tcPr>
            <w:tcW w:w="1296" w:type="dxa"/>
            <w:shd w:val="clear" w:color="auto" w:fill="FAFAFA"/>
            <w:vAlign w:val="bottom"/>
          </w:tcPr>
          <w:p w14:paraId="6059F8F4" w14:textId="30218B2D" w:rsidR="00DB2A55" w:rsidRPr="00235640" w:rsidRDefault="00FD7469" w:rsidP="00DB2A55">
            <w:pPr>
              <w:spacing w:before="0" w:after="0"/>
              <w:ind w:right="-72"/>
              <w:jc w:val="right"/>
              <w:rPr>
                <w:sz w:val="18"/>
                <w:szCs w:val="18"/>
              </w:rPr>
            </w:pPr>
            <w:r w:rsidRPr="00FD7469">
              <w:rPr>
                <w:sz w:val="18"/>
                <w:szCs w:val="18"/>
              </w:rPr>
              <w:t>2,382,717</w:t>
            </w:r>
          </w:p>
        </w:tc>
        <w:tc>
          <w:tcPr>
            <w:tcW w:w="1296" w:type="dxa"/>
            <w:shd w:val="clear" w:color="auto" w:fill="auto"/>
            <w:vAlign w:val="bottom"/>
          </w:tcPr>
          <w:p w14:paraId="76B0968F" w14:textId="2447C7A8" w:rsidR="00DB2A55" w:rsidRPr="00235640" w:rsidRDefault="00DB2A55" w:rsidP="00DB2A55">
            <w:pPr>
              <w:spacing w:before="0" w:after="0"/>
              <w:ind w:right="-72"/>
              <w:jc w:val="right"/>
              <w:rPr>
                <w:sz w:val="18"/>
                <w:szCs w:val="18"/>
              </w:rPr>
            </w:pPr>
            <w:r w:rsidRPr="00235640">
              <w:rPr>
                <w:sz w:val="18"/>
                <w:szCs w:val="18"/>
              </w:rPr>
              <w:t>2,220,802</w:t>
            </w:r>
          </w:p>
        </w:tc>
        <w:tc>
          <w:tcPr>
            <w:tcW w:w="1296" w:type="dxa"/>
            <w:shd w:val="clear" w:color="auto" w:fill="FAFAFA"/>
            <w:vAlign w:val="bottom"/>
          </w:tcPr>
          <w:p w14:paraId="6F8CD7B2" w14:textId="5C32681C" w:rsidR="00DB2A55" w:rsidRPr="00235640" w:rsidRDefault="00FD7469" w:rsidP="00DB2A55">
            <w:pPr>
              <w:spacing w:before="0" w:after="0"/>
              <w:ind w:right="-72"/>
              <w:jc w:val="right"/>
              <w:rPr>
                <w:sz w:val="18"/>
                <w:szCs w:val="18"/>
              </w:rPr>
            </w:pPr>
            <w:r w:rsidRPr="00FD7469">
              <w:rPr>
                <w:sz w:val="18"/>
                <w:szCs w:val="18"/>
              </w:rPr>
              <w:t>2,297,845</w:t>
            </w:r>
          </w:p>
        </w:tc>
        <w:tc>
          <w:tcPr>
            <w:tcW w:w="1296" w:type="dxa"/>
            <w:shd w:val="clear" w:color="auto" w:fill="auto"/>
            <w:vAlign w:val="bottom"/>
          </w:tcPr>
          <w:p w14:paraId="093BA94D" w14:textId="0A95DC08" w:rsidR="00DB2A55" w:rsidRPr="00235640" w:rsidRDefault="00DB2A55" w:rsidP="00DB2A55">
            <w:pPr>
              <w:spacing w:before="0" w:after="0"/>
              <w:ind w:right="-72"/>
              <w:jc w:val="right"/>
              <w:rPr>
                <w:sz w:val="18"/>
                <w:szCs w:val="18"/>
              </w:rPr>
            </w:pPr>
            <w:r w:rsidRPr="00235640">
              <w:rPr>
                <w:sz w:val="18"/>
                <w:szCs w:val="18"/>
              </w:rPr>
              <w:t>1,563,887</w:t>
            </w:r>
          </w:p>
        </w:tc>
      </w:tr>
      <w:tr w:rsidR="00DB2A55" w:rsidRPr="00235640" w14:paraId="7020CF91" w14:textId="77777777" w:rsidTr="00036731">
        <w:trPr>
          <w:trHeight w:val="20"/>
        </w:trPr>
        <w:tc>
          <w:tcPr>
            <w:tcW w:w="4284" w:type="dxa"/>
            <w:vAlign w:val="bottom"/>
          </w:tcPr>
          <w:p w14:paraId="09170DF9" w14:textId="77777777" w:rsidR="00DB2A55" w:rsidRPr="00235640" w:rsidRDefault="00DB2A55" w:rsidP="00DB2A55">
            <w:pPr>
              <w:tabs>
                <w:tab w:val="left" w:pos="522"/>
              </w:tabs>
              <w:spacing w:before="0" w:after="0"/>
              <w:ind w:left="-101"/>
              <w:rPr>
                <w:sz w:val="18"/>
                <w:szCs w:val="18"/>
              </w:rPr>
            </w:pPr>
            <w:r w:rsidRPr="00235640">
              <w:rPr>
                <w:sz w:val="18"/>
                <w:szCs w:val="18"/>
              </w:rPr>
              <w:t>Interest payables</w:t>
            </w:r>
          </w:p>
        </w:tc>
        <w:tc>
          <w:tcPr>
            <w:tcW w:w="1296" w:type="dxa"/>
            <w:tcBorders>
              <w:bottom w:val="single" w:sz="4" w:space="0" w:color="auto"/>
            </w:tcBorders>
            <w:shd w:val="clear" w:color="auto" w:fill="FAFAFA"/>
            <w:vAlign w:val="bottom"/>
          </w:tcPr>
          <w:p w14:paraId="547FC28D" w14:textId="1C05762E" w:rsidR="00DB2A55" w:rsidRPr="00235640" w:rsidRDefault="00FD7469" w:rsidP="00DB2A55">
            <w:pPr>
              <w:spacing w:before="0" w:after="0"/>
              <w:ind w:right="-72"/>
              <w:jc w:val="right"/>
              <w:rPr>
                <w:sz w:val="18"/>
                <w:szCs w:val="18"/>
              </w:rPr>
            </w:pPr>
            <w:r w:rsidRPr="00FD7469">
              <w:rPr>
                <w:sz w:val="18"/>
                <w:szCs w:val="18"/>
              </w:rPr>
              <w:t>65,333</w:t>
            </w:r>
          </w:p>
        </w:tc>
        <w:tc>
          <w:tcPr>
            <w:tcW w:w="1296" w:type="dxa"/>
            <w:tcBorders>
              <w:bottom w:val="single" w:sz="4" w:space="0" w:color="auto"/>
            </w:tcBorders>
            <w:shd w:val="clear" w:color="auto" w:fill="auto"/>
            <w:vAlign w:val="bottom"/>
          </w:tcPr>
          <w:p w14:paraId="445784CC" w14:textId="0FB2CEFD" w:rsidR="00DB2A55" w:rsidRPr="00235640" w:rsidRDefault="00DB2A55" w:rsidP="00DB2A55">
            <w:pPr>
              <w:spacing w:before="0" w:after="0"/>
              <w:ind w:right="-72"/>
              <w:jc w:val="right"/>
              <w:rPr>
                <w:sz w:val="18"/>
                <w:szCs w:val="18"/>
              </w:rPr>
            </w:pPr>
            <w:r w:rsidRPr="00235640">
              <w:rPr>
                <w:sz w:val="18"/>
                <w:szCs w:val="18"/>
              </w:rPr>
              <w:t>377,700</w:t>
            </w:r>
          </w:p>
        </w:tc>
        <w:tc>
          <w:tcPr>
            <w:tcW w:w="1296" w:type="dxa"/>
            <w:tcBorders>
              <w:bottom w:val="single" w:sz="4" w:space="0" w:color="auto"/>
            </w:tcBorders>
            <w:shd w:val="clear" w:color="auto" w:fill="FAFAFA"/>
            <w:vAlign w:val="bottom"/>
          </w:tcPr>
          <w:p w14:paraId="6C8E5D53" w14:textId="314B8F1B" w:rsidR="00DB2A55" w:rsidRPr="00235640" w:rsidRDefault="00FD7469" w:rsidP="00DB2A55">
            <w:pPr>
              <w:spacing w:before="0" w:after="0"/>
              <w:ind w:right="-72"/>
              <w:jc w:val="right"/>
              <w:rPr>
                <w:sz w:val="18"/>
                <w:szCs w:val="18"/>
              </w:rPr>
            </w:pPr>
            <w:r w:rsidRPr="00FD7469">
              <w:rPr>
                <w:sz w:val="18"/>
                <w:szCs w:val="18"/>
              </w:rPr>
              <w:t>65,333</w:t>
            </w:r>
          </w:p>
        </w:tc>
        <w:tc>
          <w:tcPr>
            <w:tcW w:w="1296" w:type="dxa"/>
            <w:tcBorders>
              <w:bottom w:val="single" w:sz="4" w:space="0" w:color="auto"/>
            </w:tcBorders>
            <w:shd w:val="clear" w:color="auto" w:fill="auto"/>
            <w:vAlign w:val="bottom"/>
          </w:tcPr>
          <w:p w14:paraId="2C9F237A" w14:textId="19500986" w:rsidR="00DB2A55" w:rsidRPr="00235640" w:rsidRDefault="00DB2A55" w:rsidP="00DB2A55">
            <w:pPr>
              <w:spacing w:before="0" w:after="0"/>
              <w:ind w:right="-72"/>
              <w:jc w:val="right"/>
              <w:rPr>
                <w:sz w:val="18"/>
                <w:szCs w:val="18"/>
              </w:rPr>
            </w:pPr>
            <w:r w:rsidRPr="00235640">
              <w:rPr>
                <w:sz w:val="18"/>
                <w:szCs w:val="18"/>
              </w:rPr>
              <w:t>138,246</w:t>
            </w:r>
          </w:p>
        </w:tc>
      </w:tr>
      <w:tr w:rsidR="00DB2A55" w:rsidRPr="00086FF1" w14:paraId="50AB0817" w14:textId="77777777" w:rsidTr="00036731">
        <w:trPr>
          <w:trHeight w:val="20"/>
        </w:trPr>
        <w:tc>
          <w:tcPr>
            <w:tcW w:w="4284" w:type="dxa"/>
            <w:vAlign w:val="bottom"/>
          </w:tcPr>
          <w:p w14:paraId="35C7DC1F" w14:textId="77777777" w:rsidR="00DB2A55" w:rsidRPr="00086FF1" w:rsidRDefault="00DB2A55" w:rsidP="00DB2A55">
            <w:pPr>
              <w:tabs>
                <w:tab w:val="left" w:pos="522"/>
              </w:tabs>
              <w:spacing w:before="0" w:after="0"/>
              <w:ind w:left="-101"/>
              <w:rPr>
                <w:sz w:val="8"/>
                <w:szCs w:val="8"/>
              </w:rPr>
            </w:pPr>
          </w:p>
        </w:tc>
        <w:tc>
          <w:tcPr>
            <w:tcW w:w="1296" w:type="dxa"/>
            <w:tcBorders>
              <w:top w:val="single" w:sz="4" w:space="0" w:color="auto"/>
            </w:tcBorders>
            <w:shd w:val="clear" w:color="auto" w:fill="FAFAFA"/>
            <w:vAlign w:val="bottom"/>
          </w:tcPr>
          <w:p w14:paraId="4F546136"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vAlign w:val="bottom"/>
          </w:tcPr>
          <w:p w14:paraId="7322272F"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FAFAFA"/>
            <w:vAlign w:val="bottom"/>
          </w:tcPr>
          <w:p w14:paraId="00463CB9"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vAlign w:val="bottom"/>
          </w:tcPr>
          <w:p w14:paraId="2194486B" w14:textId="77777777" w:rsidR="00DB2A55" w:rsidRPr="00086FF1" w:rsidRDefault="00DB2A55" w:rsidP="00DB2A55">
            <w:pPr>
              <w:spacing w:before="0" w:after="0"/>
              <w:ind w:right="-72"/>
              <w:jc w:val="right"/>
              <w:rPr>
                <w:sz w:val="8"/>
                <w:szCs w:val="8"/>
              </w:rPr>
            </w:pPr>
          </w:p>
        </w:tc>
      </w:tr>
      <w:tr w:rsidR="00DB2A55" w:rsidRPr="00235640" w14:paraId="04EB468B" w14:textId="77777777" w:rsidTr="00036731">
        <w:trPr>
          <w:trHeight w:val="20"/>
        </w:trPr>
        <w:tc>
          <w:tcPr>
            <w:tcW w:w="4284" w:type="dxa"/>
            <w:vAlign w:val="bottom"/>
          </w:tcPr>
          <w:p w14:paraId="4C622CB4" w14:textId="77777777" w:rsidR="00DB2A55" w:rsidRPr="00235640" w:rsidRDefault="00DB2A55" w:rsidP="00DB2A55">
            <w:pPr>
              <w:tabs>
                <w:tab w:val="left" w:pos="522"/>
              </w:tabs>
              <w:spacing w:before="0" w:after="0"/>
              <w:ind w:left="-101"/>
              <w:rPr>
                <w:sz w:val="18"/>
                <w:szCs w:val="18"/>
              </w:rPr>
            </w:pPr>
            <w:r w:rsidRPr="00235640">
              <w:rPr>
                <w:sz w:val="18"/>
                <w:szCs w:val="18"/>
              </w:rPr>
              <w:t>Total other accounts payable</w:t>
            </w:r>
          </w:p>
        </w:tc>
        <w:tc>
          <w:tcPr>
            <w:tcW w:w="1296" w:type="dxa"/>
            <w:tcBorders>
              <w:bottom w:val="single" w:sz="4" w:space="0" w:color="auto"/>
            </w:tcBorders>
            <w:shd w:val="clear" w:color="auto" w:fill="FAFAFA"/>
            <w:vAlign w:val="bottom"/>
          </w:tcPr>
          <w:p w14:paraId="6D59C0C4" w14:textId="40E535BE" w:rsidR="00DB2A55" w:rsidRPr="00235640" w:rsidRDefault="00613D3A" w:rsidP="00DB2A55">
            <w:pPr>
              <w:spacing w:before="0" w:after="0"/>
              <w:ind w:right="-72"/>
              <w:jc w:val="right"/>
              <w:rPr>
                <w:sz w:val="18"/>
                <w:szCs w:val="18"/>
              </w:rPr>
            </w:pPr>
            <w:r w:rsidRPr="00613D3A">
              <w:rPr>
                <w:sz w:val="18"/>
                <w:szCs w:val="18"/>
              </w:rPr>
              <w:t>334,786,025</w:t>
            </w:r>
          </w:p>
        </w:tc>
        <w:tc>
          <w:tcPr>
            <w:tcW w:w="1296" w:type="dxa"/>
            <w:tcBorders>
              <w:bottom w:val="single" w:sz="4" w:space="0" w:color="auto"/>
            </w:tcBorders>
            <w:vAlign w:val="bottom"/>
          </w:tcPr>
          <w:p w14:paraId="27451511" w14:textId="098B1484" w:rsidR="00DB2A55" w:rsidRPr="00235640" w:rsidRDefault="00DB2A55" w:rsidP="00DB2A55">
            <w:pPr>
              <w:spacing w:before="0" w:after="0"/>
              <w:ind w:right="-72"/>
              <w:jc w:val="right"/>
              <w:rPr>
                <w:sz w:val="18"/>
                <w:szCs w:val="18"/>
              </w:rPr>
            </w:pPr>
            <w:r w:rsidRPr="00235640">
              <w:rPr>
                <w:sz w:val="18"/>
                <w:szCs w:val="18"/>
              </w:rPr>
              <w:t>220,451,045</w:t>
            </w:r>
          </w:p>
        </w:tc>
        <w:tc>
          <w:tcPr>
            <w:tcW w:w="1296" w:type="dxa"/>
            <w:tcBorders>
              <w:bottom w:val="single" w:sz="4" w:space="0" w:color="auto"/>
            </w:tcBorders>
            <w:shd w:val="clear" w:color="auto" w:fill="FAFAFA"/>
            <w:vAlign w:val="bottom"/>
          </w:tcPr>
          <w:p w14:paraId="2045FC61" w14:textId="319758AF" w:rsidR="00DB2A55" w:rsidRPr="00235640" w:rsidRDefault="00613D3A" w:rsidP="00DB2A55">
            <w:pPr>
              <w:spacing w:before="0" w:after="0"/>
              <w:ind w:right="-72"/>
              <w:jc w:val="right"/>
              <w:rPr>
                <w:sz w:val="18"/>
                <w:szCs w:val="18"/>
              </w:rPr>
            </w:pPr>
            <w:r w:rsidRPr="00613D3A">
              <w:rPr>
                <w:sz w:val="18"/>
                <w:szCs w:val="18"/>
              </w:rPr>
              <w:t>307,423,672</w:t>
            </w:r>
          </w:p>
        </w:tc>
        <w:tc>
          <w:tcPr>
            <w:tcW w:w="1296" w:type="dxa"/>
            <w:tcBorders>
              <w:bottom w:val="single" w:sz="4" w:space="0" w:color="auto"/>
            </w:tcBorders>
            <w:vAlign w:val="bottom"/>
          </w:tcPr>
          <w:p w14:paraId="37EFC87D" w14:textId="00DFAC71" w:rsidR="00DB2A55" w:rsidRPr="00235640" w:rsidRDefault="00DB2A55" w:rsidP="00DB2A55">
            <w:pPr>
              <w:spacing w:before="0" w:after="0"/>
              <w:ind w:right="-72"/>
              <w:jc w:val="right"/>
              <w:rPr>
                <w:sz w:val="18"/>
                <w:szCs w:val="18"/>
              </w:rPr>
            </w:pPr>
            <w:r w:rsidRPr="00235640">
              <w:rPr>
                <w:sz w:val="18"/>
                <w:szCs w:val="18"/>
              </w:rPr>
              <w:t>229,972,173</w:t>
            </w:r>
          </w:p>
        </w:tc>
      </w:tr>
      <w:tr w:rsidR="00DB2A55" w:rsidRPr="00086FF1" w14:paraId="38DD16A6" w14:textId="77777777" w:rsidTr="00036731">
        <w:trPr>
          <w:trHeight w:val="20"/>
        </w:trPr>
        <w:tc>
          <w:tcPr>
            <w:tcW w:w="4284" w:type="dxa"/>
            <w:vAlign w:val="bottom"/>
          </w:tcPr>
          <w:p w14:paraId="50FE01E2" w14:textId="77777777" w:rsidR="00DB2A55" w:rsidRPr="00086FF1" w:rsidRDefault="00DB2A55" w:rsidP="00DB2A55">
            <w:pPr>
              <w:tabs>
                <w:tab w:val="left" w:pos="522"/>
              </w:tabs>
              <w:spacing w:before="0" w:after="0"/>
              <w:ind w:left="-101"/>
              <w:rPr>
                <w:sz w:val="8"/>
                <w:szCs w:val="8"/>
              </w:rPr>
            </w:pPr>
          </w:p>
        </w:tc>
        <w:tc>
          <w:tcPr>
            <w:tcW w:w="1296" w:type="dxa"/>
            <w:tcBorders>
              <w:top w:val="single" w:sz="4" w:space="0" w:color="auto"/>
            </w:tcBorders>
            <w:shd w:val="clear" w:color="auto" w:fill="FAFAFA"/>
            <w:vAlign w:val="bottom"/>
          </w:tcPr>
          <w:p w14:paraId="3B9B2E91"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auto"/>
            <w:vAlign w:val="bottom"/>
          </w:tcPr>
          <w:p w14:paraId="4B5646FE"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FAFAFA"/>
            <w:vAlign w:val="bottom"/>
          </w:tcPr>
          <w:p w14:paraId="47EE61B4"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auto"/>
            <w:vAlign w:val="bottom"/>
          </w:tcPr>
          <w:p w14:paraId="1F2711A8" w14:textId="77777777" w:rsidR="00DB2A55" w:rsidRPr="00086FF1" w:rsidRDefault="00DB2A55" w:rsidP="00DB2A55">
            <w:pPr>
              <w:spacing w:before="0" w:after="0"/>
              <w:ind w:right="-72"/>
              <w:jc w:val="right"/>
              <w:rPr>
                <w:sz w:val="8"/>
                <w:szCs w:val="8"/>
              </w:rPr>
            </w:pPr>
          </w:p>
        </w:tc>
      </w:tr>
      <w:tr w:rsidR="00DB2A55" w:rsidRPr="00235640" w14:paraId="18D36CA8" w14:textId="77777777" w:rsidTr="00036731">
        <w:trPr>
          <w:trHeight w:val="20"/>
        </w:trPr>
        <w:tc>
          <w:tcPr>
            <w:tcW w:w="4284" w:type="dxa"/>
            <w:vAlign w:val="bottom"/>
          </w:tcPr>
          <w:p w14:paraId="14BAB620" w14:textId="77777777" w:rsidR="00DB2A55" w:rsidRPr="00235640" w:rsidRDefault="00DB2A55" w:rsidP="00DB2A55">
            <w:pPr>
              <w:tabs>
                <w:tab w:val="left" w:pos="522"/>
              </w:tabs>
              <w:spacing w:before="0" w:after="0"/>
              <w:ind w:left="-101"/>
              <w:rPr>
                <w:sz w:val="18"/>
                <w:szCs w:val="18"/>
              </w:rPr>
            </w:pPr>
            <w:r w:rsidRPr="00235640">
              <w:rPr>
                <w:sz w:val="18"/>
                <w:szCs w:val="18"/>
              </w:rPr>
              <w:t>Total trade and other payables</w:t>
            </w:r>
          </w:p>
        </w:tc>
        <w:tc>
          <w:tcPr>
            <w:tcW w:w="1296" w:type="dxa"/>
            <w:tcBorders>
              <w:bottom w:val="single" w:sz="4" w:space="0" w:color="auto"/>
            </w:tcBorders>
            <w:shd w:val="clear" w:color="auto" w:fill="FAFAFA"/>
            <w:vAlign w:val="bottom"/>
          </w:tcPr>
          <w:p w14:paraId="59E9989B" w14:textId="6DF612AC" w:rsidR="00DB2A55" w:rsidRPr="00235640" w:rsidRDefault="00613D3A" w:rsidP="00DB2A55">
            <w:pPr>
              <w:spacing w:before="0" w:after="0"/>
              <w:ind w:right="-72"/>
              <w:jc w:val="right"/>
              <w:rPr>
                <w:sz w:val="18"/>
                <w:szCs w:val="18"/>
              </w:rPr>
            </w:pPr>
            <w:r w:rsidRPr="00613D3A">
              <w:rPr>
                <w:sz w:val="18"/>
                <w:szCs w:val="18"/>
              </w:rPr>
              <w:t>506,184,809</w:t>
            </w:r>
          </w:p>
        </w:tc>
        <w:tc>
          <w:tcPr>
            <w:tcW w:w="1296" w:type="dxa"/>
            <w:tcBorders>
              <w:bottom w:val="single" w:sz="4" w:space="0" w:color="auto"/>
            </w:tcBorders>
            <w:shd w:val="clear" w:color="auto" w:fill="auto"/>
            <w:vAlign w:val="bottom"/>
          </w:tcPr>
          <w:p w14:paraId="719047E0" w14:textId="61CC1D7E" w:rsidR="00DB2A55" w:rsidRPr="00235640" w:rsidRDefault="00DB2A55" w:rsidP="00DB2A55">
            <w:pPr>
              <w:spacing w:before="0" w:after="0"/>
              <w:ind w:right="-72"/>
              <w:jc w:val="right"/>
              <w:rPr>
                <w:sz w:val="18"/>
                <w:szCs w:val="18"/>
              </w:rPr>
            </w:pPr>
            <w:r w:rsidRPr="00235640">
              <w:rPr>
                <w:sz w:val="18"/>
                <w:szCs w:val="18"/>
              </w:rPr>
              <w:t>448,670,517</w:t>
            </w:r>
          </w:p>
        </w:tc>
        <w:tc>
          <w:tcPr>
            <w:tcW w:w="1296" w:type="dxa"/>
            <w:tcBorders>
              <w:bottom w:val="single" w:sz="4" w:space="0" w:color="auto"/>
            </w:tcBorders>
            <w:shd w:val="clear" w:color="auto" w:fill="FAFAFA"/>
            <w:vAlign w:val="bottom"/>
          </w:tcPr>
          <w:p w14:paraId="472246D9" w14:textId="71DCD3A4" w:rsidR="00DB2A55" w:rsidRPr="00235640" w:rsidRDefault="00613D3A" w:rsidP="00DB2A55">
            <w:pPr>
              <w:spacing w:before="0" w:after="0"/>
              <w:ind w:right="-72"/>
              <w:jc w:val="right"/>
              <w:rPr>
                <w:sz w:val="18"/>
                <w:szCs w:val="18"/>
              </w:rPr>
            </w:pPr>
            <w:r w:rsidRPr="00613D3A">
              <w:rPr>
                <w:sz w:val="18"/>
                <w:szCs w:val="18"/>
              </w:rPr>
              <w:t>475,820,000</w:t>
            </w:r>
          </w:p>
        </w:tc>
        <w:tc>
          <w:tcPr>
            <w:tcW w:w="1296" w:type="dxa"/>
            <w:tcBorders>
              <w:bottom w:val="single" w:sz="4" w:space="0" w:color="auto"/>
            </w:tcBorders>
            <w:shd w:val="clear" w:color="auto" w:fill="auto"/>
            <w:vAlign w:val="bottom"/>
          </w:tcPr>
          <w:p w14:paraId="0904D105" w14:textId="7EAAE84F" w:rsidR="00DB2A55" w:rsidRPr="00235640" w:rsidRDefault="00DB2A55" w:rsidP="00DB2A55">
            <w:pPr>
              <w:spacing w:before="0" w:after="0"/>
              <w:ind w:right="-72"/>
              <w:jc w:val="right"/>
              <w:rPr>
                <w:sz w:val="18"/>
                <w:szCs w:val="18"/>
              </w:rPr>
            </w:pPr>
            <w:r w:rsidRPr="00235640">
              <w:rPr>
                <w:sz w:val="18"/>
                <w:szCs w:val="18"/>
              </w:rPr>
              <w:t>449,274,820</w:t>
            </w:r>
          </w:p>
        </w:tc>
      </w:tr>
    </w:tbl>
    <w:p w14:paraId="6D21AC32" w14:textId="580DD3C4" w:rsidR="007A5A72" w:rsidRDefault="007A5A72">
      <w:pPr>
        <w:rPr>
          <w:rFonts w:ascii="Arial" w:eastAsia="Arial" w:hAnsi="Arial" w:cs="Arial"/>
          <w:sz w:val="18"/>
          <w:szCs w:val="18"/>
        </w:rPr>
      </w:pPr>
    </w:p>
    <w:p w14:paraId="2581E2D1" w14:textId="77777777" w:rsidR="00235640" w:rsidRPr="00B876A7" w:rsidRDefault="00235640">
      <w:pPr>
        <w:rPr>
          <w:rFonts w:ascii="Arial" w:eastAsia="Arial" w:hAnsi="Arial" w:cs="Arial"/>
          <w:sz w:val="18"/>
          <w:szCs w:val="18"/>
        </w:rPr>
      </w:pPr>
    </w:p>
    <w:tbl>
      <w:tblPr>
        <w:tblStyle w:val="afffffffffffd"/>
        <w:tblW w:w="9450" w:type="dxa"/>
        <w:tblInd w:w="18" w:type="dxa"/>
        <w:tblLayout w:type="fixed"/>
        <w:tblLook w:val="0000" w:firstRow="0" w:lastRow="0" w:firstColumn="0" w:lastColumn="0" w:noHBand="0" w:noVBand="0"/>
      </w:tblPr>
      <w:tblGrid>
        <w:gridCol w:w="9450"/>
      </w:tblGrid>
      <w:tr w:rsidR="007A5A72" w:rsidRPr="00B876A7" w14:paraId="599BD1B1" w14:textId="77777777">
        <w:trPr>
          <w:trHeight w:val="389"/>
        </w:trPr>
        <w:tc>
          <w:tcPr>
            <w:tcW w:w="9450" w:type="dxa"/>
            <w:shd w:val="clear" w:color="auto" w:fill="FFA543"/>
            <w:vAlign w:val="center"/>
          </w:tcPr>
          <w:p w14:paraId="3FD7EC94" w14:textId="4DBD9A69" w:rsidR="007A5A72" w:rsidRPr="00B876A7" w:rsidRDefault="0032140B">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2</w:t>
            </w:r>
            <w:r w:rsidR="00AA6F42">
              <w:rPr>
                <w:rFonts w:ascii="Arial" w:eastAsia="Arial" w:hAnsi="Arial" w:cs="Arial"/>
                <w:b/>
                <w:color w:val="FFFFFF"/>
                <w:sz w:val="18"/>
                <w:szCs w:val="18"/>
              </w:rPr>
              <w:t>2</w:t>
            </w:r>
            <w:r w:rsidRPr="00B876A7">
              <w:rPr>
                <w:rFonts w:ascii="Arial" w:eastAsia="Arial" w:hAnsi="Arial" w:cs="Arial"/>
                <w:b/>
                <w:color w:val="FFFFFF"/>
                <w:sz w:val="18"/>
                <w:szCs w:val="18"/>
              </w:rPr>
              <w:tab/>
              <w:t>Employee benefit obligations</w:t>
            </w:r>
          </w:p>
        </w:tc>
      </w:tr>
    </w:tbl>
    <w:p w14:paraId="49C84AAB" w14:textId="77777777" w:rsidR="007A5A72" w:rsidRPr="00B876A7" w:rsidRDefault="007A5A72">
      <w:pPr>
        <w:jc w:val="left"/>
        <w:rPr>
          <w:rFonts w:ascii="Arial" w:eastAsia="Arial" w:hAnsi="Arial" w:cs="Arial"/>
          <w:sz w:val="18"/>
          <w:szCs w:val="18"/>
        </w:rPr>
      </w:pPr>
    </w:p>
    <w:p w14:paraId="23E55405"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 xml:space="preserve">Employee benefit obligation is retirement benefits. Post-retirement benefits recognised in financial statements as follows: </w:t>
      </w:r>
    </w:p>
    <w:p w14:paraId="2FD50BC0" w14:textId="77777777" w:rsidR="007A5A72" w:rsidRPr="00B876A7" w:rsidRDefault="007A5A72">
      <w:pPr>
        <w:jc w:val="left"/>
        <w:rPr>
          <w:rFonts w:ascii="Arial" w:eastAsia="Arial" w:hAnsi="Arial" w:cs="Arial"/>
          <w:sz w:val="18"/>
          <w:szCs w:val="18"/>
        </w:rPr>
      </w:pPr>
    </w:p>
    <w:tbl>
      <w:tblPr>
        <w:tblStyle w:val="afffffffffffe"/>
        <w:tblW w:w="9468" w:type="dxa"/>
        <w:tblLayout w:type="fixed"/>
        <w:tblLook w:val="0000" w:firstRow="0" w:lastRow="0" w:firstColumn="0" w:lastColumn="0" w:noHBand="0" w:noVBand="0"/>
      </w:tblPr>
      <w:tblGrid>
        <w:gridCol w:w="4284"/>
        <w:gridCol w:w="1296"/>
        <w:gridCol w:w="1296"/>
        <w:gridCol w:w="1296"/>
        <w:gridCol w:w="1296"/>
      </w:tblGrid>
      <w:tr w:rsidR="007A5A72" w:rsidRPr="00B876A7" w14:paraId="5FA41FBB" w14:textId="77777777" w:rsidTr="00036731">
        <w:tc>
          <w:tcPr>
            <w:tcW w:w="4284" w:type="dxa"/>
            <w:vAlign w:val="bottom"/>
          </w:tcPr>
          <w:p w14:paraId="1B30869D" w14:textId="77777777" w:rsidR="007A5A72" w:rsidRPr="00B876A7" w:rsidRDefault="007A5A72" w:rsidP="003D2DB4">
            <w:pPr>
              <w:tabs>
                <w:tab w:val="left" w:pos="522"/>
              </w:tabs>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2FA901EA" w14:textId="77777777" w:rsidR="007A5A72" w:rsidRPr="00B876A7" w:rsidRDefault="0032140B" w:rsidP="003D2DB4">
            <w:pPr>
              <w:spacing w:before="0" w:after="0"/>
              <w:ind w:right="-72"/>
              <w:jc w:val="center"/>
              <w:rPr>
                <w:b/>
                <w:sz w:val="18"/>
                <w:szCs w:val="18"/>
              </w:rPr>
            </w:pPr>
            <w:r w:rsidRPr="00B876A7">
              <w:rPr>
                <w:b/>
                <w:sz w:val="18"/>
                <w:szCs w:val="18"/>
              </w:rPr>
              <w:t xml:space="preserve">Consolidated </w:t>
            </w:r>
          </w:p>
          <w:p w14:paraId="01BB2F6D" w14:textId="77777777" w:rsidR="007A5A72" w:rsidRPr="00B876A7" w:rsidRDefault="0032140B" w:rsidP="003D2DB4">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05170BAB" w14:textId="77777777" w:rsidR="007A5A72" w:rsidRPr="00B876A7" w:rsidRDefault="0032140B" w:rsidP="003D2DB4">
            <w:pPr>
              <w:spacing w:before="0" w:after="0"/>
              <w:ind w:right="-72"/>
              <w:jc w:val="center"/>
              <w:rPr>
                <w:b/>
                <w:sz w:val="18"/>
                <w:szCs w:val="18"/>
              </w:rPr>
            </w:pPr>
            <w:r w:rsidRPr="00B876A7">
              <w:rPr>
                <w:b/>
                <w:sz w:val="18"/>
                <w:szCs w:val="18"/>
              </w:rPr>
              <w:t xml:space="preserve">Separate </w:t>
            </w:r>
          </w:p>
          <w:p w14:paraId="602752E6" w14:textId="77777777" w:rsidR="007A5A72" w:rsidRPr="00B876A7" w:rsidRDefault="0032140B" w:rsidP="003D2DB4">
            <w:pPr>
              <w:spacing w:before="0" w:after="0"/>
              <w:ind w:right="-72"/>
              <w:jc w:val="center"/>
              <w:rPr>
                <w:b/>
                <w:sz w:val="18"/>
                <w:szCs w:val="18"/>
              </w:rPr>
            </w:pPr>
            <w:r w:rsidRPr="00B876A7">
              <w:rPr>
                <w:b/>
                <w:sz w:val="18"/>
                <w:szCs w:val="18"/>
              </w:rPr>
              <w:t>financial statements</w:t>
            </w:r>
          </w:p>
        </w:tc>
      </w:tr>
      <w:tr w:rsidR="00DB2A55" w:rsidRPr="00B876A7" w14:paraId="054F109E" w14:textId="77777777" w:rsidTr="00036731">
        <w:tc>
          <w:tcPr>
            <w:tcW w:w="4284" w:type="dxa"/>
            <w:vAlign w:val="bottom"/>
          </w:tcPr>
          <w:p w14:paraId="36621FDA" w14:textId="77777777" w:rsidR="00DB2A55" w:rsidRPr="00B876A7" w:rsidRDefault="00DB2A55" w:rsidP="00DB2A55">
            <w:pPr>
              <w:tabs>
                <w:tab w:val="left" w:pos="522"/>
              </w:tabs>
              <w:spacing w:before="0" w:after="0"/>
              <w:ind w:left="-101"/>
              <w:rPr>
                <w:sz w:val="18"/>
                <w:szCs w:val="18"/>
              </w:rPr>
            </w:pPr>
          </w:p>
        </w:tc>
        <w:tc>
          <w:tcPr>
            <w:tcW w:w="1296" w:type="dxa"/>
            <w:tcBorders>
              <w:top w:val="single" w:sz="4" w:space="0" w:color="auto"/>
            </w:tcBorders>
            <w:vAlign w:val="bottom"/>
          </w:tcPr>
          <w:p w14:paraId="6D6CBCA5" w14:textId="2585635A"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vAlign w:val="bottom"/>
          </w:tcPr>
          <w:p w14:paraId="7F8DE698" w14:textId="2399D3E2"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c>
          <w:tcPr>
            <w:tcW w:w="1296" w:type="dxa"/>
            <w:tcBorders>
              <w:top w:val="single" w:sz="4" w:space="0" w:color="auto"/>
            </w:tcBorders>
            <w:vAlign w:val="bottom"/>
          </w:tcPr>
          <w:p w14:paraId="01D461B7" w14:textId="581B40AD"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vAlign w:val="bottom"/>
          </w:tcPr>
          <w:p w14:paraId="4BB54CC5" w14:textId="45BF1A2D"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r>
      <w:tr w:rsidR="00DB2A55" w:rsidRPr="00B876A7" w14:paraId="3C68BD64" w14:textId="77777777" w:rsidTr="00036731">
        <w:tc>
          <w:tcPr>
            <w:tcW w:w="4284" w:type="dxa"/>
            <w:vAlign w:val="bottom"/>
          </w:tcPr>
          <w:p w14:paraId="453D28DB" w14:textId="77777777" w:rsidR="00DB2A55" w:rsidRPr="00B876A7" w:rsidRDefault="00DB2A55" w:rsidP="00DB2A55">
            <w:pPr>
              <w:tabs>
                <w:tab w:val="left" w:pos="522"/>
              </w:tabs>
              <w:spacing w:before="0" w:after="0"/>
              <w:ind w:left="-101"/>
              <w:rPr>
                <w:sz w:val="18"/>
                <w:szCs w:val="18"/>
              </w:rPr>
            </w:pPr>
          </w:p>
        </w:tc>
        <w:tc>
          <w:tcPr>
            <w:tcW w:w="1296" w:type="dxa"/>
            <w:tcBorders>
              <w:bottom w:val="single" w:sz="4" w:space="0" w:color="auto"/>
            </w:tcBorders>
          </w:tcPr>
          <w:p w14:paraId="565540E2" w14:textId="77777777" w:rsidR="00DB2A55" w:rsidRPr="00B876A7" w:rsidRDefault="00DB2A55" w:rsidP="00DB2A55">
            <w:pPr>
              <w:spacing w:before="0" w:after="0"/>
              <w:ind w:right="-72"/>
              <w:jc w:val="right"/>
              <w:rPr>
                <w:b/>
                <w:sz w:val="18"/>
                <w:szCs w:val="18"/>
              </w:rPr>
            </w:pPr>
            <w:r w:rsidRPr="00B876A7">
              <w:rPr>
                <w:b/>
                <w:sz w:val="18"/>
                <w:szCs w:val="18"/>
              </w:rPr>
              <w:t>Baht</w:t>
            </w:r>
          </w:p>
        </w:tc>
        <w:tc>
          <w:tcPr>
            <w:tcW w:w="1296" w:type="dxa"/>
            <w:tcBorders>
              <w:bottom w:val="single" w:sz="4" w:space="0" w:color="auto"/>
            </w:tcBorders>
          </w:tcPr>
          <w:p w14:paraId="1FA70A73" w14:textId="77777777" w:rsidR="00DB2A55" w:rsidRPr="00B876A7" w:rsidRDefault="00DB2A55" w:rsidP="00DB2A55">
            <w:pPr>
              <w:spacing w:before="0" w:after="0"/>
              <w:ind w:right="-72"/>
              <w:jc w:val="right"/>
              <w:rPr>
                <w:b/>
                <w:sz w:val="18"/>
                <w:szCs w:val="18"/>
              </w:rPr>
            </w:pPr>
            <w:r w:rsidRPr="00B876A7">
              <w:rPr>
                <w:b/>
                <w:sz w:val="18"/>
                <w:szCs w:val="18"/>
              </w:rPr>
              <w:t>Baht</w:t>
            </w:r>
          </w:p>
        </w:tc>
        <w:tc>
          <w:tcPr>
            <w:tcW w:w="1296" w:type="dxa"/>
            <w:tcBorders>
              <w:bottom w:val="single" w:sz="4" w:space="0" w:color="auto"/>
            </w:tcBorders>
          </w:tcPr>
          <w:p w14:paraId="6648AA47" w14:textId="77777777" w:rsidR="00DB2A55" w:rsidRPr="00B876A7" w:rsidRDefault="00DB2A55" w:rsidP="00DB2A55">
            <w:pPr>
              <w:spacing w:before="0" w:after="0"/>
              <w:ind w:right="-72"/>
              <w:jc w:val="right"/>
              <w:rPr>
                <w:b/>
                <w:sz w:val="18"/>
                <w:szCs w:val="18"/>
              </w:rPr>
            </w:pPr>
            <w:r w:rsidRPr="00B876A7">
              <w:rPr>
                <w:b/>
                <w:sz w:val="18"/>
                <w:szCs w:val="18"/>
              </w:rPr>
              <w:t>Baht</w:t>
            </w:r>
          </w:p>
        </w:tc>
        <w:tc>
          <w:tcPr>
            <w:tcW w:w="1296" w:type="dxa"/>
            <w:tcBorders>
              <w:bottom w:val="single" w:sz="4" w:space="0" w:color="auto"/>
            </w:tcBorders>
          </w:tcPr>
          <w:p w14:paraId="0CB95118" w14:textId="77777777" w:rsidR="00DB2A55" w:rsidRPr="00B876A7" w:rsidRDefault="00DB2A55" w:rsidP="00DB2A55">
            <w:pPr>
              <w:spacing w:before="0" w:after="0"/>
              <w:ind w:right="-72"/>
              <w:jc w:val="right"/>
              <w:rPr>
                <w:b/>
                <w:sz w:val="18"/>
                <w:szCs w:val="18"/>
              </w:rPr>
            </w:pPr>
            <w:r w:rsidRPr="00B876A7">
              <w:rPr>
                <w:b/>
                <w:sz w:val="18"/>
                <w:szCs w:val="18"/>
              </w:rPr>
              <w:t>Baht</w:t>
            </w:r>
          </w:p>
        </w:tc>
      </w:tr>
      <w:tr w:rsidR="00DB2A55" w:rsidRPr="00086FF1" w14:paraId="2409C6EE" w14:textId="77777777" w:rsidTr="00036731">
        <w:tc>
          <w:tcPr>
            <w:tcW w:w="4284" w:type="dxa"/>
          </w:tcPr>
          <w:p w14:paraId="19367D99" w14:textId="77777777" w:rsidR="00DB2A55" w:rsidRPr="00086FF1" w:rsidRDefault="00DB2A55" w:rsidP="00DB2A55">
            <w:pPr>
              <w:tabs>
                <w:tab w:val="left" w:pos="522"/>
              </w:tabs>
              <w:spacing w:before="0" w:after="0"/>
              <w:ind w:left="-101"/>
              <w:rPr>
                <w:sz w:val="8"/>
                <w:szCs w:val="8"/>
              </w:rPr>
            </w:pPr>
          </w:p>
        </w:tc>
        <w:tc>
          <w:tcPr>
            <w:tcW w:w="1296" w:type="dxa"/>
            <w:tcBorders>
              <w:top w:val="single" w:sz="4" w:space="0" w:color="auto"/>
            </w:tcBorders>
            <w:shd w:val="clear" w:color="auto" w:fill="FAFAFA"/>
            <w:vAlign w:val="bottom"/>
          </w:tcPr>
          <w:p w14:paraId="5A7D0902"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auto"/>
            <w:vAlign w:val="bottom"/>
          </w:tcPr>
          <w:p w14:paraId="09CF74EF"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FAFAFA"/>
            <w:vAlign w:val="bottom"/>
          </w:tcPr>
          <w:p w14:paraId="76C5BB2E"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auto"/>
            <w:vAlign w:val="bottom"/>
          </w:tcPr>
          <w:p w14:paraId="1AAAC30F" w14:textId="77777777" w:rsidR="00DB2A55" w:rsidRPr="00086FF1" w:rsidRDefault="00DB2A55" w:rsidP="00DB2A55">
            <w:pPr>
              <w:spacing w:before="0" w:after="0"/>
              <w:ind w:right="-72"/>
              <w:jc w:val="right"/>
              <w:rPr>
                <w:sz w:val="8"/>
                <w:szCs w:val="8"/>
              </w:rPr>
            </w:pPr>
          </w:p>
        </w:tc>
      </w:tr>
      <w:tr w:rsidR="00DB2A55" w:rsidRPr="00B876A7" w14:paraId="2DBB4A37" w14:textId="77777777" w:rsidTr="00694431">
        <w:tc>
          <w:tcPr>
            <w:tcW w:w="4284" w:type="dxa"/>
            <w:vAlign w:val="bottom"/>
          </w:tcPr>
          <w:p w14:paraId="26215FF2" w14:textId="77777777" w:rsidR="00DB2A55" w:rsidRPr="00B876A7" w:rsidRDefault="00DB2A55" w:rsidP="00DB2A55">
            <w:pPr>
              <w:tabs>
                <w:tab w:val="left" w:pos="522"/>
              </w:tabs>
              <w:spacing w:before="0" w:after="0"/>
              <w:ind w:left="-101"/>
              <w:rPr>
                <w:sz w:val="18"/>
                <w:szCs w:val="18"/>
              </w:rPr>
            </w:pPr>
            <w:r w:rsidRPr="00B876A7">
              <w:rPr>
                <w:b/>
                <w:sz w:val="18"/>
                <w:szCs w:val="18"/>
              </w:rPr>
              <w:t>Statement of financial position</w:t>
            </w:r>
          </w:p>
        </w:tc>
        <w:tc>
          <w:tcPr>
            <w:tcW w:w="1296" w:type="dxa"/>
            <w:shd w:val="clear" w:color="auto" w:fill="FAFAFA"/>
            <w:vAlign w:val="center"/>
          </w:tcPr>
          <w:p w14:paraId="696A8554" w14:textId="77777777" w:rsidR="00DB2A55" w:rsidRPr="00B876A7" w:rsidRDefault="00DB2A55" w:rsidP="00DB2A55">
            <w:pPr>
              <w:spacing w:before="0" w:after="0"/>
              <w:ind w:right="-72"/>
              <w:jc w:val="right"/>
              <w:rPr>
                <w:sz w:val="18"/>
                <w:szCs w:val="18"/>
              </w:rPr>
            </w:pPr>
          </w:p>
        </w:tc>
        <w:tc>
          <w:tcPr>
            <w:tcW w:w="1296" w:type="dxa"/>
            <w:shd w:val="clear" w:color="auto" w:fill="auto"/>
            <w:vAlign w:val="center"/>
          </w:tcPr>
          <w:p w14:paraId="3689CD1F" w14:textId="77777777" w:rsidR="00DB2A55" w:rsidRPr="00B876A7" w:rsidRDefault="00DB2A55" w:rsidP="00DB2A55">
            <w:pPr>
              <w:spacing w:before="0" w:after="0"/>
              <w:ind w:right="-72"/>
              <w:jc w:val="right"/>
              <w:rPr>
                <w:sz w:val="18"/>
                <w:szCs w:val="18"/>
              </w:rPr>
            </w:pPr>
          </w:p>
        </w:tc>
        <w:tc>
          <w:tcPr>
            <w:tcW w:w="1296" w:type="dxa"/>
            <w:shd w:val="clear" w:color="auto" w:fill="FAFAFA"/>
            <w:vAlign w:val="center"/>
          </w:tcPr>
          <w:p w14:paraId="5F8EDD6D" w14:textId="77777777" w:rsidR="00DB2A55" w:rsidRPr="00B876A7" w:rsidRDefault="00DB2A55" w:rsidP="00DB2A55">
            <w:pPr>
              <w:spacing w:before="0" w:after="0"/>
              <w:ind w:right="-72"/>
              <w:jc w:val="right"/>
              <w:rPr>
                <w:sz w:val="18"/>
                <w:szCs w:val="18"/>
              </w:rPr>
            </w:pPr>
          </w:p>
        </w:tc>
        <w:tc>
          <w:tcPr>
            <w:tcW w:w="1296" w:type="dxa"/>
            <w:shd w:val="clear" w:color="auto" w:fill="auto"/>
            <w:vAlign w:val="center"/>
          </w:tcPr>
          <w:p w14:paraId="06D17D29" w14:textId="77777777" w:rsidR="00DB2A55" w:rsidRPr="00B876A7" w:rsidRDefault="00DB2A55" w:rsidP="00DB2A55">
            <w:pPr>
              <w:spacing w:before="0" w:after="0"/>
              <w:ind w:right="-72"/>
              <w:jc w:val="right"/>
              <w:rPr>
                <w:sz w:val="18"/>
                <w:szCs w:val="18"/>
              </w:rPr>
            </w:pPr>
          </w:p>
        </w:tc>
      </w:tr>
      <w:tr w:rsidR="00DB2A55" w:rsidRPr="00B876A7" w14:paraId="0AB20089" w14:textId="77777777" w:rsidTr="00694431">
        <w:tc>
          <w:tcPr>
            <w:tcW w:w="4284" w:type="dxa"/>
            <w:vAlign w:val="bottom"/>
          </w:tcPr>
          <w:p w14:paraId="051ADBED" w14:textId="77777777" w:rsidR="00DB2A55" w:rsidRPr="00B876A7" w:rsidRDefault="00DB2A55" w:rsidP="00DB2A55">
            <w:pPr>
              <w:tabs>
                <w:tab w:val="left" w:pos="522"/>
              </w:tabs>
              <w:spacing w:before="0" w:after="0"/>
              <w:ind w:left="-101"/>
              <w:rPr>
                <w:sz w:val="18"/>
                <w:szCs w:val="18"/>
              </w:rPr>
            </w:pPr>
            <w:r w:rsidRPr="00B876A7">
              <w:rPr>
                <w:sz w:val="18"/>
                <w:szCs w:val="18"/>
              </w:rPr>
              <w:t>Liability in the statement of financial position</w:t>
            </w:r>
          </w:p>
        </w:tc>
        <w:tc>
          <w:tcPr>
            <w:tcW w:w="1296" w:type="dxa"/>
            <w:tcBorders>
              <w:bottom w:val="single" w:sz="4" w:space="0" w:color="auto"/>
            </w:tcBorders>
            <w:shd w:val="clear" w:color="auto" w:fill="FAFAFA"/>
            <w:vAlign w:val="bottom"/>
          </w:tcPr>
          <w:p w14:paraId="7273D28F" w14:textId="2AA260A2" w:rsidR="00DB2A55" w:rsidRPr="00B876A7" w:rsidRDefault="004D1384" w:rsidP="00DB2A55">
            <w:pPr>
              <w:spacing w:before="0" w:after="0"/>
              <w:ind w:right="-72"/>
              <w:jc w:val="right"/>
              <w:rPr>
                <w:sz w:val="18"/>
                <w:szCs w:val="18"/>
              </w:rPr>
            </w:pPr>
            <w:r w:rsidRPr="004D1384">
              <w:rPr>
                <w:sz w:val="18"/>
                <w:szCs w:val="18"/>
              </w:rPr>
              <w:t>17,114,310</w:t>
            </w:r>
          </w:p>
        </w:tc>
        <w:tc>
          <w:tcPr>
            <w:tcW w:w="1296" w:type="dxa"/>
            <w:tcBorders>
              <w:bottom w:val="single" w:sz="4" w:space="0" w:color="auto"/>
            </w:tcBorders>
            <w:shd w:val="clear" w:color="auto" w:fill="auto"/>
            <w:vAlign w:val="bottom"/>
          </w:tcPr>
          <w:p w14:paraId="6061B261" w14:textId="4BDEBEBF" w:rsidR="00DB2A55" w:rsidRPr="00B876A7" w:rsidRDefault="00DB2A55" w:rsidP="00DB2A55">
            <w:pPr>
              <w:spacing w:before="0" w:after="0"/>
              <w:ind w:right="-72"/>
              <w:jc w:val="right"/>
              <w:rPr>
                <w:sz w:val="18"/>
                <w:szCs w:val="18"/>
              </w:rPr>
            </w:pPr>
            <w:r w:rsidRPr="00B876A7">
              <w:rPr>
                <w:sz w:val="18"/>
                <w:szCs w:val="18"/>
              </w:rPr>
              <w:t>14,669,493</w:t>
            </w:r>
          </w:p>
        </w:tc>
        <w:tc>
          <w:tcPr>
            <w:tcW w:w="1296" w:type="dxa"/>
            <w:tcBorders>
              <w:bottom w:val="single" w:sz="4" w:space="0" w:color="auto"/>
            </w:tcBorders>
            <w:shd w:val="clear" w:color="auto" w:fill="FAFAFA"/>
            <w:vAlign w:val="bottom"/>
          </w:tcPr>
          <w:p w14:paraId="1F052BF3" w14:textId="086ED2E0" w:rsidR="00DB2A55" w:rsidRPr="00B876A7" w:rsidRDefault="007024D7" w:rsidP="00DB2A55">
            <w:pPr>
              <w:spacing w:before="0" w:after="0"/>
              <w:ind w:right="-72"/>
              <w:jc w:val="right"/>
              <w:rPr>
                <w:sz w:val="18"/>
                <w:szCs w:val="18"/>
              </w:rPr>
            </w:pPr>
            <w:r w:rsidRPr="007024D7">
              <w:rPr>
                <w:sz w:val="18"/>
                <w:szCs w:val="18"/>
              </w:rPr>
              <w:t>16,813,472</w:t>
            </w:r>
          </w:p>
        </w:tc>
        <w:tc>
          <w:tcPr>
            <w:tcW w:w="1296" w:type="dxa"/>
            <w:tcBorders>
              <w:bottom w:val="single" w:sz="4" w:space="0" w:color="auto"/>
            </w:tcBorders>
            <w:shd w:val="clear" w:color="auto" w:fill="auto"/>
            <w:vAlign w:val="bottom"/>
          </w:tcPr>
          <w:p w14:paraId="2473D4A8" w14:textId="04A4E0AA" w:rsidR="00DB2A55" w:rsidRPr="00B876A7" w:rsidRDefault="00DB2A55" w:rsidP="00DB2A55">
            <w:pPr>
              <w:spacing w:before="0" w:after="0"/>
              <w:ind w:right="-72"/>
              <w:jc w:val="right"/>
              <w:rPr>
                <w:sz w:val="18"/>
                <w:szCs w:val="18"/>
              </w:rPr>
            </w:pPr>
            <w:r w:rsidRPr="00B876A7">
              <w:rPr>
                <w:sz w:val="18"/>
                <w:szCs w:val="18"/>
              </w:rPr>
              <w:t>14,042,967</w:t>
            </w:r>
          </w:p>
        </w:tc>
      </w:tr>
      <w:tr w:rsidR="00DB2A55" w:rsidRPr="00086FF1" w14:paraId="60B6B2B5" w14:textId="77777777" w:rsidTr="00694431">
        <w:tc>
          <w:tcPr>
            <w:tcW w:w="4284" w:type="dxa"/>
            <w:vAlign w:val="bottom"/>
          </w:tcPr>
          <w:p w14:paraId="69CB3087" w14:textId="77777777" w:rsidR="00DB2A55" w:rsidRPr="00086FF1" w:rsidRDefault="00DB2A55" w:rsidP="00DB2A55">
            <w:pPr>
              <w:tabs>
                <w:tab w:val="left" w:pos="522"/>
              </w:tabs>
              <w:spacing w:before="0" w:after="0"/>
              <w:ind w:left="-101"/>
              <w:rPr>
                <w:sz w:val="8"/>
                <w:szCs w:val="8"/>
              </w:rPr>
            </w:pPr>
          </w:p>
        </w:tc>
        <w:tc>
          <w:tcPr>
            <w:tcW w:w="1296" w:type="dxa"/>
            <w:tcBorders>
              <w:top w:val="single" w:sz="4" w:space="0" w:color="auto"/>
            </w:tcBorders>
            <w:shd w:val="clear" w:color="auto" w:fill="FAFAFA"/>
            <w:vAlign w:val="center"/>
          </w:tcPr>
          <w:p w14:paraId="3311A40E"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vAlign w:val="center"/>
          </w:tcPr>
          <w:p w14:paraId="46CF6DF9"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FAFAFA"/>
            <w:vAlign w:val="center"/>
          </w:tcPr>
          <w:p w14:paraId="1EBACED6"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vAlign w:val="center"/>
          </w:tcPr>
          <w:p w14:paraId="7F9DB85D" w14:textId="77777777" w:rsidR="00DB2A55" w:rsidRPr="00086FF1" w:rsidRDefault="00DB2A55" w:rsidP="00DB2A55">
            <w:pPr>
              <w:spacing w:before="0" w:after="0"/>
              <w:ind w:right="-72"/>
              <w:jc w:val="right"/>
              <w:rPr>
                <w:sz w:val="8"/>
                <w:szCs w:val="8"/>
              </w:rPr>
            </w:pPr>
          </w:p>
        </w:tc>
      </w:tr>
      <w:tr w:rsidR="00DB2A55" w:rsidRPr="00B876A7" w14:paraId="5FFC3711" w14:textId="77777777" w:rsidTr="00694431">
        <w:tc>
          <w:tcPr>
            <w:tcW w:w="4284" w:type="dxa"/>
            <w:vAlign w:val="bottom"/>
          </w:tcPr>
          <w:p w14:paraId="5BF2AB62" w14:textId="77777777" w:rsidR="00DB2A55" w:rsidRPr="00B876A7" w:rsidRDefault="00DB2A55" w:rsidP="00DB2A55">
            <w:pPr>
              <w:tabs>
                <w:tab w:val="left" w:pos="522"/>
              </w:tabs>
              <w:spacing w:before="0" w:after="0"/>
              <w:ind w:left="-101"/>
              <w:rPr>
                <w:sz w:val="18"/>
                <w:szCs w:val="18"/>
              </w:rPr>
            </w:pPr>
            <w:r w:rsidRPr="00B876A7">
              <w:rPr>
                <w:b/>
                <w:sz w:val="18"/>
                <w:szCs w:val="18"/>
              </w:rPr>
              <w:t xml:space="preserve">Profit or loss charge included in </w:t>
            </w:r>
          </w:p>
        </w:tc>
        <w:tc>
          <w:tcPr>
            <w:tcW w:w="1296" w:type="dxa"/>
            <w:shd w:val="clear" w:color="auto" w:fill="FAFAFA"/>
            <w:vAlign w:val="center"/>
          </w:tcPr>
          <w:p w14:paraId="07A5C272" w14:textId="77777777" w:rsidR="00DB2A55" w:rsidRPr="00B876A7" w:rsidRDefault="00DB2A55" w:rsidP="00DB2A55">
            <w:pPr>
              <w:spacing w:before="0" w:after="0"/>
              <w:ind w:right="-72"/>
              <w:jc w:val="right"/>
              <w:rPr>
                <w:sz w:val="18"/>
                <w:szCs w:val="18"/>
              </w:rPr>
            </w:pPr>
          </w:p>
        </w:tc>
        <w:tc>
          <w:tcPr>
            <w:tcW w:w="1296" w:type="dxa"/>
            <w:vAlign w:val="center"/>
          </w:tcPr>
          <w:p w14:paraId="7D213BD8" w14:textId="77777777" w:rsidR="00DB2A55" w:rsidRPr="00B876A7" w:rsidRDefault="00DB2A55" w:rsidP="00DB2A55">
            <w:pPr>
              <w:spacing w:before="0" w:after="0"/>
              <w:ind w:right="-72"/>
              <w:jc w:val="right"/>
              <w:rPr>
                <w:sz w:val="18"/>
                <w:szCs w:val="18"/>
              </w:rPr>
            </w:pPr>
          </w:p>
        </w:tc>
        <w:tc>
          <w:tcPr>
            <w:tcW w:w="1296" w:type="dxa"/>
            <w:shd w:val="clear" w:color="auto" w:fill="FAFAFA"/>
            <w:vAlign w:val="center"/>
          </w:tcPr>
          <w:p w14:paraId="7F01C2A7" w14:textId="77777777" w:rsidR="00DB2A55" w:rsidRPr="00B876A7" w:rsidRDefault="00DB2A55" w:rsidP="00DB2A55">
            <w:pPr>
              <w:spacing w:before="0" w:after="0"/>
              <w:ind w:right="-72"/>
              <w:jc w:val="right"/>
              <w:rPr>
                <w:sz w:val="18"/>
                <w:szCs w:val="18"/>
              </w:rPr>
            </w:pPr>
          </w:p>
        </w:tc>
        <w:tc>
          <w:tcPr>
            <w:tcW w:w="1296" w:type="dxa"/>
            <w:vAlign w:val="center"/>
          </w:tcPr>
          <w:p w14:paraId="0195842C" w14:textId="77777777" w:rsidR="00DB2A55" w:rsidRPr="00B876A7" w:rsidRDefault="00DB2A55" w:rsidP="00DB2A55">
            <w:pPr>
              <w:spacing w:before="0" w:after="0"/>
              <w:ind w:right="-72"/>
              <w:jc w:val="right"/>
              <w:rPr>
                <w:sz w:val="18"/>
                <w:szCs w:val="18"/>
              </w:rPr>
            </w:pPr>
          </w:p>
        </w:tc>
      </w:tr>
      <w:tr w:rsidR="00DB2A55" w:rsidRPr="00B876A7" w14:paraId="1C5FC0EE" w14:textId="77777777" w:rsidTr="00694431">
        <w:trPr>
          <w:trHeight w:val="80"/>
        </w:trPr>
        <w:tc>
          <w:tcPr>
            <w:tcW w:w="4284" w:type="dxa"/>
            <w:vAlign w:val="center"/>
          </w:tcPr>
          <w:p w14:paraId="69D97206" w14:textId="77777777" w:rsidR="00DB2A55" w:rsidRPr="00B876A7" w:rsidRDefault="00DB2A55" w:rsidP="00DB2A55">
            <w:pPr>
              <w:tabs>
                <w:tab w:val="left" w:pos="522"/>
              </w:tabs>
              <w:spacing w:before="0" w:after="0"/>
              <w:ind w:left="-101"/>
              <w:rPr>
                <w:sz w:val="18"/>
                <w:szCs w:val="18"/>
              </w:rPr>
            </w:pPr>
            <w:r w:rsidRPr="00B876A7">
              <w:rPr>
                <w:b/>
                <w:sz w:val="18"/>
                <w:szCs w:val="18"/>
              </w:rPr>
              <w:t xml:space="preserve">   operating profit for:</w:t>
            </w:r>
          </w:p>
        </w:tc>
        <w:tc>
          <w:tcPr>
            <w:tcW w:w="1296" w:type="dxa"/>
            <w:tcBorders>
              <w:bottom w:val="single" w:sz="4" w:space="0" w:color="auto"/>
            </w:tcBorders>
            <w:shd w:val="clear" w:color="auto" w:fill="FAFAFA"/>
            <w:vAlign w:val="bottom"/>
          </w:tcPr>
          <w:p w14:paraId="55F8363B" w14:textId="40543293" w:rsidR="00DB2A55" w:rsidRPr="00B876A7" w:rsidRDefault="007024D7" w:rsidP="00DB2A55">
            <w:pPr>
              <w:spacing w:before="0" w:after="0"/>
              <w:ind w:right="-72"/>
              <w:jc w:val="right"/>
              <w:rPr>
                <w:sz w:val="18"/>
                <w:szCs w:val="18"/>
              </w:rPr>
            </w:pPr>
            <w:r w:rsidRPr="007024D7">
              <w:rPr>
                <w:sz w:val="18"/>
                <w:szCs w:val="18"/>
              </w:rPr>
              <w:t>3,</w:t>
            </w:r>
            <w:r w:rsidR="0086709E">
              <w:rPr>
                <w:sz w:val="18"/>
                <w:szCs w:val="18"/>
              </w:rPr>
              <w:t>665</w:t>
            </w:r>
            <w:r w:rsidRPr="007024D7">
              <w:rPr>
                <w:sz w:val="18"/>
                <w:szCs w:val="18"/>
              </w:rPr>
              <w:t>,</w:t>
            </w:r>
            <w:r w:rsidR="0086709E">
              <w:rPr>
                <w:sz w:val="18"/>
                <w:szCs w:val="18"/>
              </w:rPr>
              <w:t>507</w:t>
            </w:r>
          </w:p>
        </w:tc>
        <w:tc>
          <w:tcPr>
            <w:tcW w:w="1296" w:type="dxa"/>
            <w:tcBorders>
              <w:bottom w:val="single" w:sz="4" w:space="0" w:color="auto"/>
            </w:tcBorders>
            <w:shd w:val="clear" w:color="auto" w:fill="auto"/>
            <w:vAlign w:val="bottom"/>
          </w:tcPr>
          <w:p w14:paraId="2E455E69" w14:textId="696AAD0A" w:rsidR="00DB2A55" w:rsidRPr="00B876A7" w:rsidRDefault="00DB2A55" w:rsidP="00DB2A55">
            <w:pPr>
              <w:spacing w:before="0" w:after="0"/>
              <w:ind w:right="-72"/>
              <w:jc w:val="right"/>
              <w:rPr>
                <w:sz w:val="18"/>
                <w:szCs w:val="18"/>
              </w:rPr>
            </w:pPr>
            <w:r w:rsidRPr="00B876A7">
              <w:rPr>
                <w:sz w:val="18"/>
                <w:szCs w:val="18"/>
              </w:rPr>
              <w:t>3,218,018</w:t>
            </w:r>
          </w:p>
        </w:tc>
        <w:tc>
          <w:tcPr>
            <w:tcW w:w="1296" w:type="dxa"/>
            <w:tcBorders>
              <w:bottom w:val="single" w:sz="4" w:space="0" w:color="auto"/>
            </w:tcBorders>
            <w:shd w:val="clear" w:color="auto" w:fill="FAFAFA"/>
            <w:vAlign w:val="bottom"/>
          </w:tcPr>
          <w:p w14:paraId="3643A7FB" w14:textId="40CE6935" w:rsidR="00DB2A55" w:rsidRPr="00B876A7" w:rsidRDefault="007024D7" w:rsidP="00DB2A55">
            <w:pPr>
              <w:spacing w:before="0" w:after="0"/>
              <w:ind w:right="-72"/>
              <w:jc w:val="right"/>
              <w:rPr>
                <w:sz w:val="18"/>
                <w:szCs w:val="18"/>
              </w:rPr>
            </w:pPr>
            <w:r w:rsidRPr="007024D7">
              <w:rPr>
                <w:sz w:val="18"/>
                <w:szCs w:val="18"/>
              </w:rPr>
              <w:t>3,513,415</w:t>
            </w:r>
          </w:p>
        </w:tc>
        <w:tc>
          <w:tcPr>
            <w:tcW w:w="1296" w:type="dxa"/>
            <w:tcBorders>
              <w:bottom w:val="single" w:sz="4" w:space="0" w:color="auto"/>
            </w:tcBorders>
            <w:shd w:val="clear" w:color="auto" w:fill="auto"/>
            <w:vAlign w:val="bottom"/>
          </w:tcPr>
          <w:p w14:paraId="5C9006BF" w14:textId="213C8B0F" w:rsidR="00DB2A55" w:rsidRPr="00B876A7" w:rsidRDefault="00DB2A55" w:rsidP="00DB2A55">
            <w:pPr>
              <w:spacing w:before="0" w:after="0"/>
              <w:ind w:right="-72"/>
              <w:jc w:val="right"/>
              <w:rPr>
                <w:sz w:val="18"/>
                <w:szCs w:val="18"/>
              </w:rPr>
            </w:pPr>
            <w:r w:rsidRPr="00B876A7">
              <w:rPr>
                <w:sz w:val="18"/>
                <w:szCs w:val="18"/>
              </w:rPr>
              <w:t>2,969,399</w:t>
            </w:r>
          </w:p>
        </w:tc>
      </w:tr>
    </w:tbl>
    <w:p w14:paraId="589A2D0A" w14:textId="54D4E421" w:rsidR="00086FF1" w:rsidRDefault="00086FF1">
      <w:pPr>
        <w:rPr>
          <w:rFonts w:ascii="Arial" w:eastAsia="Arial" w:hAnsi="Arial" w:cs="Arial"/>
          <w:sz w:val="18"/>
          <w:szCs w:val="18"/>
        </w:rPr>
      </w:pPr>
    </w:p>
    <w:p w14:paraId="16BE4549" w14:textId="57C5C16C" w:rsidR="007A5A72" w:rsidRPr="00B876A7" w:rsidRDefault="0032140B" w:rsidP="003D2DB4">
      <w:pPr>
        <w:jc w:val="left"/>
        <w:rPr>
          <w:rFonts w:ascii="Arial" w:eastAsia="Arial" w:hAnsi="Arial" w:cs="Arial"/>
          <w:sz w:val="18"/>
          <w:szCs w:val="18"/>
        </w:rPr>
      </w:pPr>
      <w:r w:rsidRPr="00B876A7">
        <w:rPr>
          <w:rFonts w:ascii="Arial" w:eastAsia="Arial" w:hAnsi="Arial" w:cs="Arial"/>
          <w:sz w:val="18"/>
          <w:szCs w:val="18"/>
        </w:rPr>
        <w:t>The movement in the defined benefit obligation over the year is as follows:</w:t>
      </w:r>
    </w:p>
    <w:p w14:paraId="1C74BA9E" w14:textId="77777777" w:rsidR="007A5A72" w:rsidRPr="00B876A7" w:rsidRDefault="007A5A72" w:rsidP="003D2DB4">
      <w:pPr>
        <w:jc w:val="left"/>
        <w:rPr>
          <w:rFonts w:ascii="Arial" w:eastAsia="Arial" w:hAnsi="Arial" w:cs="Arial"/>
          <w:sz w:val="18"/>
          <w:szCs w:val="18"/>
        </w:rPr>
      </w:pPr>
    </w:p>
    <w:tbl>
      <w:tblPr>
        <w:tblStyle w:val="affffffffffff"/>
        <w:tblW w:w="9450" w:type="dxa"/>
        <w:tblLayout w:type="fixed"/>
        <w:tblLook w:val="0000" w:firstRow="0" w:lastRow="0" w:firstColumn="0" w:lastColumn="0" w:noHBand="0" w:noVBand="0"/>
      </w:tblPr>
      <w:tblGrid>
        <w:gridCol w:w="4266"/>
        <w:gridCol w:w="1296"/>
        <w:gridCol w:w="1296"/>
        <w:gridCol w:w="1296"/>
        <w:gridCol w:w="1296"/>
      </w:tblGrid>
      <w:tr w:rsidR="007A5A72" w:rsidRPr="00086FF1" w14:paraId="11D730BC" w14:textId="77777777" w:rsidTr="00086FF1">
        <w:trPr>
          <w:trHeight w:val="20"/>
        </w:trPr>
        <w:tc>
          <w:tcPr>
            <w:tcW w:w="4266" w:type="dxa"/>
            <w:vAlign w:val="bottom"/>
          </w:tcPr>
          <w:p w14:paraId="4528029C" w14:textId="77777777" w:rsidR="007A5A72" w:rsidRPr="00086FF1" w:rsidRDefault="007A5A72" w:rsidP="00086FF1">
            <w:pPr>
              <w:tabs>
                <w:tab w:val="left" w:pos="522"/>
              </w:tabs>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2AF8F1E4" w14:textId="77777777" w:rsidR="007A5A72" w:rsidRPr="00086FF1" w:rsidRDefault="0032140B" w:rsidP="00086FF1">
            <w:pPr>
              <w:spacing w:before="0" w:after="0"/>
              <w:ind w:right="-72"/>
              <w:jc w:val="center"/>
              <w:rPr>
                <w:b/>
                <w:sz w:val="18"/>
                <w:szCs w:val="18"/>
              </w:rPr>
            </w:pPr>
            <w:r w:rsidRPr="00086FF1">
              <w:rPr>
                <w:b/>
                <w:sz w:val="18"/>
                <w:szCs w:val="18"/>
              </w:rPr>
              <w:t xml:space="preserve">Consolidated </w:t>
            </w:r>
          </w:p>
          <w:p w14:paraId="2B647BCA" w14:textId="77777777" w:rsidR="007A5A72" w:rsidRPr="00086FF1" w:rsidRDefault="0032140B" w:rsidP="00086FF1">
            <w:pPr>
              <w:spacing w:before="0" w:after="0"/>
              <w:ind w:right="-72"/>
              <w:jc w:val="center"/>
              <w:rPr>
                <w:b/>
                <w:sz w:val="18"/>
                <w:szCs w:val="18"/>
              </w:rPr>
            </w:pPr>
            <w:r w:rsidRPr="00086FF1">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48EDC48E" w14:textId="77777777" w:rsidR="007A5A72" w:rsidRPr="00086FF1" w:rsidRDefault="0032140B" w:rsidP="00086FF1">
            <w:pPr>
              <w:spacing w:before="0" w:after="0"/>
              <w:ind w:right="-72"/>
              <w:jc w:val="center"/>
              <w:rPr>
                <w:b/>
                <w:sz w:val="18"/>
                <w:szCs w:val="18"/>
              </w:rPr>
            </w:pPr>
            <w:r w:rsidRPr="00086FF1">
              <w:rPr>
                <w:b/>
                <w:sz w:val="18"/>
                <w:szCs w:val="18"/>
              </w:rPr>
              <w:t xml:space="preserve">Separate </w:t>
            </w:r>
          </w:p>
          <w:p w14:paraId="649A630F" w14:textId="77777777" w:rsidR="007A5A72" w:rsidRPr="00086FF1" w:rsidRDefault="0032140B" w:rsidP="00086FF1">
            <w:pPr>
              <w:spacing w:before="0" w:after="0"/>
              <w:ind w:right="-72"/>
              <w:jc w:val="center"/>
              <w:rPr>
                <w:b/>
                <w:sz w:val="18"/>
                <w:szCs w:val="18"/>
              </w:rPr>
            </w:pPr>
            <w:r w:rsidRPr="00086FF1">
              <w:rPr>
                <w:b/>
                <w:sz w:val="18"/>
                <w:szCs w:val="18"/>
              </w:rPr>
              <w:t>financial statements</w:t>
            </w:r>
          </w:p>
        </w:tc>
      </w:tr>
      <w:tr w:rsidR="00DB2A55" w:rsidRPr="00086FF1" w14:paraId="439AC25A" w14:textId="77777777" w:rsidTr="00086FF1">
        <w:trPr>
          <w:trHeight w:val="20"/>
        </w:trPr>
        <w:tc>
          <w:tcPr>
            <w:tcW w:w="4266" w:type="dxa"/>
            <w:vAlign w:val="bottom"/>
          </w:tcPr>
          <w:p w14:paraId="0775608F" w14:textId="77777777" w:rsidR="00DB2A55" w:rsidRPr="00086FF1" w:rsidRDefault="00DB2A55" w:rsidP="00086FF1">
            <w:pPr>
              <w:tabs>
                <w:tab w:val="left" w:pos="522"/>
              </w:tabs>
              <w:spacing w:before="0" w:after="0"/>
              <w:ind w:left="-101"/>
              <w:rPr>
                <w:sz w:val="18"/>
                <w:szCs w:val="18"/>
              </w:rPr>
            </w:pPr>
          </w:p>
        </w:tc>
        <w:tc>
          <w:tcPr>
            <w:tcW w:w="1296" w:type="dxa"/>
            <w:tcBorders>
              <w:top w:val="single" w:sz="4" w:space="0" w:color="auto"/>
            </w:tcBorders>
            <w:vAlign w:val="bottom"/>
          </w:tcPr>
          <w:p w14:paraId="3D0613A2" w14:textId="30D237B5" w:rsidR="00DB2A55" w:rsidRPr="00086FF1" w:rsidRDefault="00DB2A55" w:rsidP="00086FF1">
            <w:pPr>
              <w:spacing w:before="0" w:after="0"/>
              <w:ind w:right="-72"/>
              <w:jc w:val="right"/>
              <w:rPr>
                <w:b/>
                <w:sz w:val="18"/>
                <w:szCs w:val="18"/>
              </w:rPr>
            </w:pPr>
            <w:r w:rsidRPr="00086FF1">
              <w:rPr>
                <w:b/>
                <w:sz w:val="18"/>
                <w:szCs w:val="18"/>
              </w:rPr>
              <w:t>2022</w:t>
            </w:r>
          </w:p>
        </w:tc>
        <w:tc>
          <w:tcPr>
            <w:tcW w:w="1296" w:type="dxa"/>
            <w:tcBorders>
              <w:top w:val="single" w:sz="4" w:space="0" w:color="auto"/>
            </w:tcBorders>
            <w:vAlign w:val="bottom"/>
          </w:tcPr>
          <w:p w14:paraId="2D2C04D8" w14:textId="73DD8FB6" w:rsidR="00DB2A55" w:rsidRPr="00086FF1" w:rsidRDefault="00DB2A55" w:rsidP="00086FF1">
            <w:pPr>
              <w:spacing w:before="0" w:after="0"/>
              <w:ind w:right="-72"/>
              <w:jc w:val="right"/>
              <w:rPr>
                <w:b/>
                <w:sz w:val="18"/>
                <w:szCs w:val="18"/>
              </w:rPr>
            </w:pPr>
            <w:r w:rsidRPr="00086FF1">
              <w:rPr>
                <w:b/>
                <w:sz w:val="18"/>
                <w:szCs w:val="18"/>
              </w:rPr>
              <w:t>2021</w:t>
            </w:r>
          </w:p>
        </w:tc>
        <w:tc>
          <w:tcPr>
            <w:tcW w:w="1296" w:type="dxa"/>
            <w:tcBorders>
              <w:top w:val="single" w:sz="4" w:space="0" w:color="auto"/>
            </w:tcBorders>
            <w:vAlign w:val="bottom"/>
          </w:tcPr>
          <w:p w14:paraId="0CC2A7E4" w14:textId="30D4A2E2" w:rsidR="00DB2A55" w:rsidRPr="00086FF1" w:rsidRDefault="00DB2A55" w:rsidP="00086FF1">
            <w:pPr>
              <w:spacing w:before="0" w:after="0"/>
              <w:ind w:right="-72"/>
              <w:jc w:val="right"/>
              <w:rPr>
                <w:b/>
                <w:sz w:val="18"/>
                <w:szCs w:val="18"/>
              </w:rPr>
            </w:pPr>
            <w:r w:rsidRPr="00086FF1">
              <w:rPr>
                <w:b/>
                <w:sz w:val="18"/>
                <w:szCs w:val="18"/>
              </w:rPr>
              <w:t>2022</w:t>
            </w:r>
          </w:p>
        </w:tc>
        <w:tc>
          <w:tcPr>
            <w:tcW w:w="1296" w:type="dxa"/>
            <w:tcBorders>
              <w:top w:val="single" w:sz="4" w:space="0" w:color="auto"/>
            </w:tcBorders>
            <w:vAlign w:val="bottom"/>
          </w:tcPr>
          <w:p w14:paraId="22AF8C01" w14:textId="19344F7F" w:rsidR="00DB2A55" w:rsidRPr="00086FF1" w:rsidRDefault="00DB2A55" w:rsidP="00086FF1">
            <w:pPr>
              <w:spacing w:before="0" w:after="0"/>
              <w:ind w:right="-72"/>
              <w:jc w:val="right"/>
              <w:rPr>
                <w:b/>
                <w:sz w:val="18"/>
                <w:szCs w:val="18"/>
              </w:rPr>
            </w:pPr>
            <w:r w:rsidRPr="00086FF1">
              <w:rPr>
                <w:b/>
                <w:sz w:val="18"/>
                <w:szCs w:val="18"/>
              </w:rPr>
              <w:t>2021</w:t>
            </w:r>
          </w:p>
        </w:tc>
      </w:tr>
      <w:tr w:rsidR="00DB2A55" w:rsidRPr="00086FF1" w14:paraId="7F303DEC" w14:textId="77777777" w:rsidTr="00086FF1">
        <w:trPr>
          <w:trHeight w:val="20"/>
        </w:trPr>
        <w:tc>
          <w:tcPr>
            <w:tcW w:w="4266" w:type="dxa"/>
            <w:vAlign w:val="bottom"/>
          </w:tcPr>
          <w:p w14:paraId="231ED52F" w14:textId="77777777" w:rsidR="00DB2A55" w:rsidRPr="00086FF1" w:rsidRDefault="00DB2A55" w:rsidP="00086FF1">
            <w:pPr>
              <w:tabs>
                <w:tab w:val="left" w:pos="522"/>
              </w:tabs>
              <w:spacing w:before="0" w:after="0"/>
              <w:ind w:left="-101"/>
              <w:rPr>
                <w:sz w:val="18"/>
                <w:szCs w:val="18"/>
              </w:rPr>
            </w:pPr>
          </w:p>
        </w:tc>
        <w:tc>
          <w:tcPr>
            <w:tcW w:w="1296" w:type="dxa"/>
            <w:tcBorders>
              <w:bottom w:val="single" w:sz="4" w:space="0" w:color="auto"/>
            </w:tcBorders>
          </w:tcPr>
          <w:p w14:paraId="70E5216C" w14:textId="77777777" w:rsidR="00DB2A55" w:rsidRPr="00086FF1" w:rsidRDefault="00DB2A55" w:rsidP="00086FF1">
            <w:pPr>
              <w:spacing w:before="0" w:after="0"/>
              <w:ind w:right="-72"/>
              <w:jc w:val="right"/>
              <w:rPr>
                <w:b/>
                <w:sz w:val="18"/>
                <w:szCs w:val="18"/>
              </w:rPr>
            </w:pPr>
            <w:r w:rsidRPr="00086FF1">
              <w:rPr>
                <w:b/>
                <w:sz w:val="18"/>
                <w:szCs w:val="18"/>
              </w:rPr>
              <w:t>Baht</w:t>
            </w:r>
          </w:p>
        </w:tc>
        <w:tc>
          <w:tcPr>
            <w:tcW w:w="1296" w:type="dxa"/>
            <w:tcBorders>
              <w:bottom w:val="single" w:sz="4" w:space="0" w:color="auto"/>
            </w:tcBorders>
          </w:tcPr>
          <w:p w14:paraId="214012AA" w14:textId="77777777" w:rsidR="00DB2A55" w:rsidRPr="00086FF1" w:rsidRDefault="00DB2A55" w:rsidP="00086FF1">
            <w:pPr>
              <w:spacing w:before="0" w:after="0"/>
              <w:ind w:right="-72"/>
              <w:jc w:val="right"/>
              <w:rPr>
                <w:b/>
                <w:sz w:val="18"/>
                <w:szCs w:val="18"/>
              </w:rPr>
            </w:pPr>
            <w:r w:rsidRPr="00086FF1">
              <w:rPr>
                <w:b/>
                <w:sz w:val="18"/>
                <w:szCs w:val="18"/>
              </w:rPr>
              <w:t>Baht</w:t>
            </w:r>
          </w:p>
        </w:tc>
        <w:tc>
          <w:tcPr>
            <w:tcW w:w="1296" w:type="dxa"/>
            <w:tcBorders>
              <w:bottom w:val="single" w:sz="4" w:space="0" w:color="auto"/>
            </w:tcBorders>
          </w:tcPr>
          <w:p w14:paraId="3218C2EC" w14:textId="77777777" w:rsidR="00DB2A55" w:rsidRPr="00086FF1" w:rsidRDefault="00DB2A55" w:rsidP="00086FF1">
            <w:pPr>
              <w:spacing w:before="0" w:after="0"/>
              <w:ind w:right="-72"/>
              <w:jc w:val="right"/>
              <w:rPr>
                <w:b/>
                <w:sz w:val="18"/>
                <w:szCs w:val="18"/>
              </w:rPr>
            </w:pPr>
            <w:r w:rsidRPr="00086FF1">
              <w:rPr>
                <w:b/>
                <w:sz w:val="18"/>
                <w:szCs w:val="18"/>
              </w:rPr>
              <w:t>Baht</w:t>
            </w:r>
          </w:p>
        </w:tc>
        <w:tc>
          <w:tcPr>
            <w:tcW w:w="1296" w:type="dxa"/>
            <w:tcBorders>
              <w:bottom w:val="single" w:sz="4" w:space="0" w:color="auto"/>
            </w:tcBorders>
          </w:tcPr>
          <w:p w14:paraId="7AFAB64A" w14:textId="77777777" w:rsidR="00DB2A55" w:rsidRPr="00086FF1" w:rsidRDefault="00DB2A55" w:rsidP="00086FF1">
            <w:pPr>
              <w:spacing w:before="0" w:after="0"/>
              <w:ind w:right="-72"/>
              <w:jc w:val="right"/>
              <w:rPr>
                <w:b/>
                <w:sz w:val="18"/>
                <w:szCs w:val="18"/>
              </w:rPr>
            </w:pPr>
            <w:r w:rsidRPr="00086FF1">
              <w:rPr>
                <w:b/>
                <w:sz w:val="18"/>
                <w:szCs w:val="18"/>
              </w:rPr>
              <w:t>Baht</w:t>
            </w:r>
          </w:p>
        </w:tc>
      </w:tr>
      <w:tr w:rsidR="00DB2A55" w:rsidRPr="00086FF1" w14:paraId="6CFC1419" w14:textId="77777777" w:rsidTr="00086FF1">
        <w:trPr>
          <w:trHeight w:val="20"/>
        </w:trPr>
        <w:tc>
          <w:tcPr>
            <w:tcW w:w="4266" w:type="dxa"/>
          </w:tcPr>
          <w:p w14:paraId="78C48F7A" w14:textId="77777777" w:rsidR="00DB2A55" w:rsidRPr="00086FF1" w:rsidRDefault="00DB2A55" w:rsidP="00086FF1">
            <w:pPr>
              <w:tabs>
                <w:tab w:val="left" w:pos="522"/>
              </w:tabs>
              <w:spacing w:before="0" w:after="0"/>
              <w:ind w:left="-101"/>
              <w:rPr>
                <w:sz w:val="8"/>
                <w:szCs w:val="8"/>
              </w:rPr>
            </w:pPr>
          </w:p>
        </w:tc>
        <w:tc>
          <w:tcPr>
            <w:tcW w:w="1296" w:type="dxa"/>
            <w:tcBorders>
              <w:top w:val="single" w:sz="4" w:space="0" w:color="auto"/>
            </w:tcBorders>
            <w:shd w:val="clear" w:color="auto" w:fill="FAFAFA"/>
            <w:vAlign w:val="bottom"/>
          </w:tcPr>
          <w:p w14:paraId="27C12831" w14:textId="77777777" w:rsidR="00DB2A55" w:rsidRPr="00086FF1" w:rsidRDefault="00DB2A55" w:rsidP="00086FF1">
            <w:pPr>
              <w:spacing w:before="0" w:after="0"/>
              <w:ind w:right="-72"/>
              <w:jc w:val="right"/>
              <w:rPr>
                <w:sz w:val="8"/>
                <w:szCs w:val="8"/>
              </w:rPr>
            </w:pPr>
          </w:p>
        </w:tc>
        <w:tc>
          <w:tcPr>
            <w:tcW w:w="1296" w:type="dxa"/>
            <w:tcBorders>
              <w:top w:val="single" w:sz="4" w:space="0" w:color="auto"/>
            </w:tcBorders>
            <w:shd w:val="clear" w:color="auto" w:fill="auto"/>
            <w:vAlign w:val="bottom"/>
          </w:tcPr>
          <w:p w14:paraId="382FB6CB" w14:textId="77777777" w:rsidR="00DB2A55" w:rsidRPr="00086FF1" w:rsidRDefault="00DB2A55" w:rsidP="00086FF1">
            <w:pPr>
              <w:spacing w:before="0" w:after="0"/>
              <w:ind w:right="-72"/>
              <w:jc w:val="right"/>
              <w:rPr>
                <w:sz w:val="8"/>
                <w:szCs w:val="8"/>
              </w:rPr>
            </w:pPr>
          </w:p>
        </w:tc>
        <w:tc>
          <w:tcPr>
            <w:tcW w:w="1296" w:type="dxa"/>
            <w:tcBorders>
              <w:top w:val="single" w:sz="4" w:space="0" w:color="auto"/>
            </w:tcBorders>
            <w:shd w:val="clear" w:color="auto" w:fill="FAFAFA"/>
            <w:vAlign w:val="bottom"/>
          </w:tcPr>
          <w:p w14:paraId="19845F2B" w14:textId="77777777" w:rsidR="00DB2A55" w:rsidRPr="00086FF1" w:rsidRDefault="00DB2A55" w:rsidP="00086FF1">
            <w:pPr>
              <w:spacing w:before="0" w:after="0"/>
              <w:ind w:right="-72"/>
              <w:jc w:val="right"/>
              <w:rPr>
                <w:sz w:val="8"/>
                <w:szCs w:val="8"/>
              </w:rPr>
            </w:pPr>
          </w:p>
        </w:tc>
        <w:tc>
          <w:tcPr>
            <w:tcW w:w="1296" w:type="dxa"/>
            <w:tcBorders>
              <w:top w:val="single" w:sz="4" w:space="0" w:color="auto"/>
            </w:tcBorders>
            <w:shd w:val="clear" w:color="auto" w:fill="auto"/>
            <w:vAlign w:val="bottom"/>
          </w:tcPr>
          <w:p w14:paraId="0643AACC" w14:textId="77777777" w:rsidR="00DB2A55" w:rsidRPr="00086FF1" w:rsidRDefault="00DB2A55" w:rsidP="00086FF1">
            <w:pPr>
              <w:spacing w:before="0" w:after="0"/>
              <w:ind w:right="-72"/>
              <w:jc w:val="right"/>
              <w:rPr>
                <w:sz w:val="8"/>
                <w:szCs w:val="8"/>
              </w:rPr>
            </w:pPr>
          </w:p>
        </w:tc>
      </w:tr>
      <w:tr w:rsidR="00DB2A55" w:rsidRPr="00086FF1" w14:paraId="62D9BE3A" w14:textId="77777777" w:rsidTr="00086FF1">
        <w:trPr>
          <w:trHeight w:val="20"/>
        </w:trPr>
        <w:tc>
          <w:tcPr>
            <w:tcW w:w="4266" w:type="dxa"/>
            <w:vAlign w:val="bottom"/>
          </w:tcPr>
          <w:p w14:paraId="1D9BE192" w14:textId="77777777" w:rsidR="00DB2A55" w:rsidRPr="00086FF1" w:rsidRDefault="00DB2A55" w:rsidP="00086FF1">
            <w:pPr>
              <w:spacing w:before="0" w:after="0"/>
              <w:ind w:left="-101"/>
              <w:rPr>
                <w:sz w:val="18"/>
                <w:szCs w:val="18"/>
              </w:rPr>
            </w:pPr>
            <w:proofErr w:type="gramStart"/>
            <w:r w:rsidRPr="00086FF1">
              <w:rPr>
                <w:sz w:val="18"/>
                <w:szCs w:val="18"/>
              </w:rPr>
              <w:t>At</w:t>
            </w:r>
            <w:proofErr w:type="gramEnd"/>
            <w:r w:rsidRPr="00086FF1">
              <w:rPr>
                <w:sz w:val="18"/>
                <w:szCs w:val="18"/>
              </w:rPr>
              <w:t xml:space="preserve"> 1 January</w:t>
            </w:r>
          </w:p>
        </w:tc>
        <w:tc>
          <w:tcPr>
            <w:tcW w:w="1296" w:type="dxa"/>
            <w:shd w:val="clear" w:color="auto" w:fill="FAFAFA"/>
            <w:vAlign w:val="bottom"/>
          </w:tcPr>
          <w:p w14:paraId="00295378" w14:textId="7DFD357B" w:rsidR="00DB2A55" w:rsidRPr="00086FF1" w:rsidRDefault="007024D7" w:rsidP="00086FF1">
            <w:pPr>
              <w:spacing w:before="0" w:after="0"/>
              <w:ind w:right="-72"/>
              <w:jc w:val="right"/>
              <w:rPr>
                <w:sz w:val="18"/>
                <w:szCs w:val="18"/>
              </w:rPr>
            </w:pPr>
            <w:r w:rsidRPr="00086FF1">
              <w:rPr>
                <w:sz w:val="18"/>
                <w:szCs w:val="18"/>
              </w:rPr>
              <w:t>14,669,493</w:t>
            </w:r>
          </w:p>
        </w:tc>
        <w:tc>
          <w:tcPr>
            <w:tcW w:w="1296" w:type="dxa"/>
            <w:shd w:val="clear" w:color="auto" w:fill="auto"/>
            <w:vAlign w:val="bottom"/>
          </w:tcPr>
          <w:p w14:paraId="4C73C343" w14:textId="07DB0986" w:rsidR="00DB2A55" w:rsidRPr="00086FF1" w:rsidRDefault="00DB2A55" w:rsidP="00086FF1">
            <w:pPr>
              <w:spacing w:before="0" w:after="0"/>
              <w:ind w:right="-72"/>
              <w:jc w:val="right"/>
              <w:rPr>
                <w:sz w:val="18"/>
                <w:szCs w:val="18"/>
              </w:rPr>
            </w:pPr>
            <w:r w:rsidRPr="00086FF1">
              <w:rPr>
                <w:sz w:val="18"/>
                <w:szCs w:val="18"/>
              </w:rPr>
              <w:t>12,011,299</w:t>
            </w:r>
          </w:p>
        </w:tc>
        <w:tc>
          <w:tcPr>
            <w:tcW w:w="1296" w:type="dxa"/>
            <w:shd w:val="clear" w:color="auto" w:fill="FAFAFA"/>
            <w:vAlign w:val="bottom"/>
          </w:tcPr>
          <w:p w14:paraId="1016C2AD" w14:textId="44970785" w:rsidR="00DB2A55" w:rsidRPr="00086FF1" w:rsidRDefault="002205B3" w:rsidP="00086FF1">
            <w:pPr>
              <w:spacing w:before="0" w:after="0"/>
              <w:ind w:right="-72"/>
              <w:jc w:val="right"/>
              <w:rPr>
                <w:sz w:val="18"/>
                <w:szCs w:val="18"/>
              </w:rPr>
            </w:pPr>
            <w:r w:rsidRPr="00086FF1">
              <w:rPr>
                <w:sz w:val="18"/>
                <w:szCs w:val="18"/>
              </w:rPr>
              <w:t>14,042,967</w:t>
            </w:r>
          </w:p>
        </w:tc>
        <w:tc>
          <w:tcPr>
            <w:tcW w:w="1296" w:type="dxa"/>
            <w:shd w:val="clear" w:color="auto" w:fill="auto"/>
            <w:vAlign w:val="bottom"/>
          </w:tcPr>
          <w:p w14:paraId="543726D6" w14:textId="695355FF" w:rsidR="00DB2A55" w:rsidRPr="00086FF1" w:rsidRDefault="00DB2A55" w:rsidP="00086FF1">
            <w:pPr>
              <w:spacing w:before="0" w:after="0"/>
              <w:ind w:right="-72"/>
              <w:jc w:val="right"/>
              <w:rPr>
                <w:sz w:val="18"/>
                <w:szCs w:val="18"/>
              </w:rPr>
            </w:pPr>
            <w:r w:rsidRPr="00086FF1">
              <w:rPr>
                <w:sz w:val="18"/>
                <w:szCs w:val="18"/>
              </w:rPr>
              <w:t>11,633,392</w:t>
            </w:r>
          </w:p>
        </w:tc>
      </w:tr>
      <w:tr w:rsidR="00DB2A55" w:rsidRPr="00086FF1" w14:paraId="2F4EC160" w14:textId="77777777" w:rsidTr="00086FF1">
        <w:trPr>
          <w:trHeight w:val="20"/>
        </w:trPr>
        <w:tc>
          <w:tcPr>
            <w:tcW w:w="4266" w:type="dxa"/>
            <w:vAlign w:val="bottom"/>
          </w:tcPr>
          <w:p w14:paraId="566392C8" w14:textId="77777777" w:rsidR="00DB2A55" w:rsidRPr="00086FF1" w:rsidRDefault="00DB2A55" w:rsidP="00086FF1">
            <w:pPr>
              <w:tabs>
                <w:tab w:val="left" w:pos="522"/>
              </w:tabs>
              <w:spacing w:before="0" w:after="0"/>
              <w:ind w:left="-101"/>
              <w:rPr>
                <w:sz w:val="18"/>
                <w:szCs w:val="18"/>
              </w:rPr>
            </w:pPr>
            <w:r w:rsidRPr="00086FF1">
              <w:rPr>
                <w:sz w:val="18"/>
                <w:szCs w:val="18"/>
              </w:rPr>
              <w:t>Current service cost</w:t>
            </w:r>
          </w:p>
        </w:tc>
        <w:tc>
          <w:tcPr>
            <w:tcW w:w="1296" w:type="dxa"/>
            <w:shd w:val="clear" w:color="auto" w:fill="FAFAFA"/>
            <w:vAlign w:val="bottom"/>
          </w:tcPr>
          <w:p w14:paraId="4502E915" w14:textId="275CFC92" w:rsidR="00DB2A55" w:rsidRPr="00086FF1" w:rsidRDefault="004D1384" w:rsidP="00086FF1">
            <w:pPr>
              <w:spacing w:before="0" w:after="0"/>
              <w:ind w:right="-72"/>
              <w:jc w:val="right"/>
              <w:rPr>
                <w:sz w:val="18"/>
                <w:szCs w:val="18"/>
              </w:rPr>
            </w:pPr>
            <w:r w:rsidRPr="00086FF1">
              <w:rPr>
                <w:sz w:val="18"/>
                <w:szCs w:val="18"/>
              </w:rPr>
              <w:t>3,476,367</w:t>
            </w:r>
          </w:p>
        </w:tc>
        <w:tc>
          <w:tcPr>
            <w:tcW w:w="1296" w:type="dxa"/>
            <w:shd w:val="clear" w:color="auto" w:fill="auto"/>
            <w:vAlign w:val="bottom"/>
          </w:tcPr>
          <w:p w14:paraId="1BB4B016" w14:textId="6D1394A3" w:rsidR="00DB2A55" w:rsidRPr="00086FF1" w:rsidRDefault="00DB2A55" w:rsidP="00086FF1">
            <w:pPr>
              <w:spacing w:before="0" w:after="0"/>
              <w:ind w:right="-72"/>
              <w:jc w:val="right"/>
              <w:rPr>
                <w:sz w:val="18"/>
                <w:szCs w:val="18"/>
              </w:rPr>
            </w:pPr>
            <w:r w:rsidRPr="00086FF1">
              <w:rPr>
                <w:sz w:val="18"/>
                <w:szCs w:val="18"/>
              </w:rPr>
              <w:t>2,889,507</w:t>
            </w:r>
          </w:p>
        </w:tc>
        <w:tc>
          <w:tcPr>
            <w:tcW w:w="1296" w:type="dxa"/>
            <w:shd w:val="clear" w:color="auto" w:fill="FAFAFA"/>
            <w:vAlign w:val="bottom"/>
          </w:tcPr>
          <w:p w14:paraId="7DD3ED37" w14:textId="6D706207" w:rsidR="00DB2A55" w:rsidRPr="00086FF1" w:rsidRDefault="002205B3" w:rsidP="00086FF1">
            <w:pPr>
              <w:spacing w:before="0" w:after="0"/>
              <w:ind w:right="-72"/>
              <w:jc w:val="right"/>
              <w:rPr>
                <w:sz w:val="18"/>
                <w:szCs w:val="18"/>
              </w:rPr>
            </w:pPr>
            <w:r w:rsidRPr="00086FF1">
              <w:rPr>
                <w:sz w:val="18"/>
                <w:szCs w:val="18"/>
              </w:rPr>
              <w:t>3,328,555</w:t>
            </w:r>
          </w:p>
        </w:tc>
        <w:tc>
          <w:tcPr>
            <w:tcW w:w="1296" w:type="dxa"/>
            <w:shd w:val="clear" w:color="auto" w:fill="auto"/>
            <w:vAlign w:val="bottom"/>
          </w:tcPr>
          <w:p w14:paraId="46406425" w14:textId="3756E32B" w:rsidR="00DB2A55" w:rsidRPr="00086FF1" w:rsidRDefault="00DB2A55" w:rsidP="00086FF1">
            <w:pPr>
              <w:spacing w:before="0" w:after="0"/>
              <w:ind w:right="-72"/>
              <w:jc w:val="right"/>
              <w:rPr>
                <w:sz w:val="18"/>
                <w:szCs w:val="18"/>
              </w:rPr>
            </w:pPr>
            <w:r w:rsidRPr="00086FF1">
              <w:rPr>
                <w:sz w:val="18"/>
                <w:szCs w:val="18"/>
              </w:rPr>
              <w:t>2,653,811</w:t>
            </w:r>
          </w:p>
        </w:tc>
      </w:tr>
      <w:tr w:rsidR="00DB2A55" w:rsidRPr="00086FF1" w14:paraId="37259A82" w14:textId="77777777" w:rsidTr="00086FF1">
        <w:trPr>
          <w:trHeight w:val="20"/>
        </w:trPr>
        <w:tc>
          <w:tcPr>
            <w:tcW w:w="4266" w:type="dxa"/>
            <w:vAlign w:val="bottom"/>
          </w:tcPr>
          <w:p w14:paraId="63D06360" w14:textId="77777777" w:rsidR="00DB2A55" w:rsidRPr="00086FF1" w:rsidRDefault="00DB2A55" w:rsidP="00086FF1">
            <w:pPr>
              <w:tabs>
                <w:tab w:val="left" w:pos="522"/>
              </w:tabs>
              <w:spacing w:before="0" w:after="0"/>
              <w:ind w:left="-101"/>
              <w:rPr>
                <w:sz w:val="18"/>
                <w:szCs w:val="18"/>
              </w:rPr>
            </w:pPr>
            <w:r w:rsidRPr="00086FF1">
              <w:rPr>
                <w:sz w:val="18"/>
                <w:szCs w:val="18"/>
              </w:rPr>
              <w:t>Interest cost</w:t>
            </w:r>
          </w:p>
        </w:tc>
        <w:tc>
          <w:tcPr>
            <w:tcW w:w="1296" w:type="dxa"/>
            <w:tcBorders>
              <w:bottom w:val="single" w:sz="4" w:space="0" w:color="auto"/>
            </w:tcBorders>
            <w:shd w:val="clear" w:color="auto" w:fill="FAFAFA"/>
            <w:vAlign w:val="bottom"/>
          </w:tcPr>
          <w:p w14:paraId="4C813FC7" w14:textId="78389BB5" w:rsidR="00DB2A55" w:rsidRPr="00086FF1" w:rsidRDefault="00EB2D09" w:rsidP="00086FF1">
            <w:pPr>
              <w:spacing w:before="0" w:after="0"/>
              <w:ind w:right="-72"/>
              <w:jc w:val="right"/>
              <w:rPr>
                <w:sz w:val="18"/>
                <w:szCs w:val="18"/>
              </w:rPr>
            </w:pPr>
            <w:r w:rsidRPr="00086FF1">
              <w:rPr>
                <w:sz w:val="18"/>
                <w:szCs w:val="18"/>
              </w:rPr>
              <w:t xml:space="preserve">189,140 </w:t>
            </w:r>
          </w:p>
        </w:tc>
        <w:tc>
          <w:tcPr>
            <w:tcW w:w="1296" w:type="dxa"/>
            <w:tcBorders>
              <w:bottom w:val="single" w:sz="4" w:space="0" w:color="auto"/>
            </w:tcBorders>
            <w:shd w:val="clear" w:color="auto" w:fill="auto"/>
            <w:vAlign w:val="bottom"/>
          </w:tcPr>
          <w:p w14:paraId="15789055" w14:textId="0A026D92" w:rsidR="00DB2A55" w:rsidRPr="00086FF1" w:rsidRDefault="00DB2A55" w:rsidP="00086FF1">
            <w:pPr>
              <w:spacing w:before="0" w:after="0"/>
              <w:ind w:right="-72"/>
              <w:jc w:val="right"/>
              <w:rPr>
                <w:sz w:val="18"/>
                <w:szCs w:val="18"/>
              </w:rPr>
            </w:pPr>
            <w:r w:rsidRPr="00086FF1">
              <w:rPr>
                <w:sz w:val="18"/>
                <w:szCs w:val="18"/>
              </w:rPr>
              <w:t>328,511</w:t>
            </w:r>
          </w:p>
        </w:tc>
        <w:tc>
          <w:tcPr>
            <w:tcW w:w="1296" w:type="dxa"/>
            <w:tcBorders>
              <w:bottom w:val="single" w:sz="4" w:space="0" w:color="auto"/>
            </w:tcBorders>
            <w:shd w:val="clear" w:color="auto" w:fill="FAFAFA"/>
            <w:vAlign w:val="bottom"/>
          </w:tcPr>
          <w:p w14:paraId="4D45DAF4" w14:textId="1EF3DBA4" w:rsidR="00DB2A55" w:rsidRPr="00086FF1" w:rsidRDefault="002205B3" w:rsidP="00086FF1">
            <w:pPr>
              <w:spacing w:before="0" w:after="0"/>
              <w:ind w:right="-72"/>
              <w:jc w:val="right"/>
              <w:rPr>
                <w:sz w:val="18"/>
                <w:szCs w:val="18"/>
              </w:rPr>
            </w:pPr>
            <w:r w:rsidRPr="00086FF1">
              <w:rPr>
                <w:sz w:val="18"/>
                <w:szCs w:val="18"/>
              </w:rPr>
              <w:t>184,860</w:t>
            </w:r>
          </w:p>
        </w:tc>
        <w:tc>
          <w:tcPr>
            <w:tcW w:w="1296" w:type="dxa"/>
            <w:tcBorders>
              <w:bottom w:val="single" w:sz="4" w:space="0" w:color="auto"/>
            </w:tcBorders>
            <w:shd w:val="clear" w:color="auto" w:fill="auto"/>
            <w:vAlign w:val="bottom"/>
          </w:tcPr>
          <w:p w14:paraId="0BEDA6D3" w14:textId="45680B26" w:rsidR="00DB2A55" w:rsidRPr="00086FF1" w:rsidRDefault="00DB2A55" w:rsidP="00086FF1">
            <w:pPr>
              <w:spacing w:before="0" w:after="0"/>
              <w:ind w:right="-72"/>
              <w:jc w:val="right"/>
              <w:rPr>
                <w:sz w:val="18"/>
                <w:szCs w:val="18"/>
              </w:rPr>
            </w:pPr>
            <w:r w:rsidRPr="00086FF1">
              <w:rPr>
                <w:sz w:val="18"/>
                <w:szCs w:val="18"/>
              </w:rPr>
              <w:t>315,588</w:t>
            </w:r>
          </w:p>
        </w:tc>
      </w:tr>
      <w:tr w:rsidR="00DB2A55" w:rsidRPr="00086FF1" w14:paraId="0EAB2FE3" w14:textId="77777777" w:rsidTr="00086FF1">
        <w:trPr>
          <w:trHeight w:val="20"/>
        </w:trPr>
        <w:tc>
          <w:tcPr>
            <w:tcW w:w="4266" w:type="dxa"/>
            <w:vAlign w:val="bottom"/>
          </w:tcPr>
          <w:p w14:paraId="38A54D5C" w14:textId="77777777" w:rsidR="00DB2A55" w:rsidRPr="00086FF1" w:rsidRDefault="00DB2A55" w:rsidP="00086FF1">
            <w:pPr>
              <w:tabs>
                <w:tab w:val="left" w:pos="522"/>
              </w:tabs>
              <w:spacing w:before="0" w:after="0"/>
              <w:ind w:left="-101"/>
              <w:rPr>
                <w:sz w:val="8"/>
                <w:szCs w:val="8"/>
              </w:rPr>
            </w:pPr>
          </w:p>
        </w:tc>
        <w:tc>
          <w:tcPr>
            <w:tcW w:w="1296" w:type="dxa"/>
            <w:tcBorders>
              <w:top w:val="single" w:sz="4" w:space="0" w:color="auto"/>
            </w:tcBorders>
            <w:shd w:val="clear" w:color="auto" w:fill="FAFAFA"/>
            <w:vAlign w:val="bottom"/>
          </w:tcPr>
          <w:p w14:paraId="38959DFC" w14:textId="77777777" w:rsidR="00DB2A55" w:rsidRPr="00086FF1" w:rsidRDefault="00DB2A55" w:rsidP="00086FF1">
            <w:pPr>
              <w:spacing w:before="0" w:after="0"/>
              <w:ind w:right="-72"/>
              <w:jc w:val="both"/>
              <w:rPr>
                <w:sz w:val="8"/>
                <w:szCs w:val="8"/>
              </w:rPr>
            </w:pPr>
          </w:p>
        </w:tc>
        <w:tc>
          <w:tcPr>
            <w:tcW w:w="1296" w:type="dxa"/>
            <w:tcBorders>
              <w:top w:val="single" w:sz="4" w:space="0" w:color="auto"/>
            </w:tcBorders>
            <w:vAlign w:val="bottom"/>
          </w:tcPr>
          <w:p w14:paraId="5EDAA509" w14:textId="77777777" w:rsidR="00DB2A55" w:rsidRPr="00086FF1" w:rsidRDefault="00DB2A55" w:rsidP="00086FF1">
            <w:pPr>
              <w:spacing w:before="0" w:after="0"/>
              <w:ind w:right="-72"/>
              <w:jc w:val="right"/>
              <w:rPr>
                <w:sz w:val="8"/>
                <w:szCs w:val="8"/>
              </w:rPr>
            </w:pPr>
          </w:p>
        </w:tc>
        <w:tc>
          <w:tcPr>
            <w:tcW w:w="1296" w:type="dxa"/>
            <w:tcBorders>
              <w:top w:val="single" w:sz="4" w:space="0" w:color="auto"/>
            </w:tcBorders>
            <w:shd w:val="clear" w:color="auto" w:fill="FAFAFA"/>
            <w:vAlign w:val="bottom"/>
          </w:tcPr>
          <w:p w14:paraId="04FA37F8" w14:textId="77777777" w:rsidR="00DB2A55" w:rsidRPr="00086FF1" w:rsidRDefault="00DB2A55" w:rsidP="00086FF1">
            <w:pPr>
              <w:spacing w:before="0" w:after="0"/>
              <w:ind w:right="-72"/>
              <w:jc w:val="right"/>
              <w:rPr>
                <w:sz w:val="8"/>
                <w:szCs w:val="8"/>
              </w:rPr>
            </w:pPr>
          </w:p>
        </w:tc>
        <w:tc>
          <w:tcPr>
            <w:tcW w:w="1296" w:type="dxa"/>
            <w:tcBorders>
              <w:top w:val="single" w:sz="4" w:space="0" w:color="auto"/>
            </w:tcBorders>
            <w:vAlign w:val="bottom"/>
          </w:tcPr>
          <w:p w14:paraId="0E41D593" w14:textId="77777777" w:rsidR="00DB2A55" w:rsidRPr="00086FF1" w:rsidRDefault="00DB2A55" w:rsidP="00086FF1">
            <w:pPr>
              <w:spacing w:before="0" w:after="0"/>
              <w:ind w:right="-72"/>
              <w:jc w:val="right"/>
              <w:rPr>
                <w:sz w:val="8"/>
                <w:szCs w:val="8"/>
              </w:rPr>
            </w:pPr>
          </w:p>
        </w:tc>
      </w:tr>
      <w:tr w:rsidR="00DB2A55" w:rsidRPr="00086FF1" w14:paraId="47B8FA75" w14:textId="77777777" w:rsidTr="00086FF1">
        <w:trPr>
          <w:trHeight w:val="20"/>
        </w:trPr>
        <w:tc>
          <w:tcPr>
            <w:tcW w:w="4266" w:type="dxa"/>
            <w:vAlign w:val="bottom"/>
          </w:tcPr>
          <w:p w14:paraId="5858D5E1" w14:textId="424BCD27" w:rsidR="00DB2A55" w:rsidRPr="00086FF1" w:rsidRDefault="00DB2A55" w:rsidP="00086FF1">
            <w:pPr>
              <w:tabs>
                <w:tab w:val="left" w:pos="522"/>
              </w:tabs>
              <w:spacing w:before="0" w:after="0"/>
              <w:ind w:left="-101"/>
              <w:rPr>
                <w:sz w:val="18"/>
                <w:szCs w:val="18"/>
              </w:rPr>
            </w:pPr>
          </w:p>
        </w:tc>
        <w:tc>
          <w:tcPr>
            <w:tcW w:w="1296" w:type="dxa"/>
            <w:shd w:val="clear" w:color="auto" w:fill="FAFAFA"/>
            <w:vAlign w:val="bottom"/>
          </w:tcPr>
          <w:p w14:paraId="6311FE57" w14:textId="713D0581" w:rsidR="00DB2A55" w:rsidRPr="00086FF1" w:rsidRDefault="004D1384" w:rsidP="00086FF1">
            <w:pPr>
              <w:spacing w:before="0" w:after="0"/>
              <w:ind w:right="-72"/>
              <w:jc w:val="right"/>
              <w:rPr>
                <w:sz w:val="18"/>
                <w:szCs w:val="18"/>
                <w:cs/>
              </w:rPr>
            </w:pPr>
            <w:r w:rsidRPr="00086FF1">
              <w:rPr>
                <w:sz w:val="18"/>
                <w:szCs w:val="18"/>
              </w:rPr>
              <w:t>18,335,000</w:t>
            </w:r>
          </w:p>
        </w:tc>
        <w:tc>
          <w:tcPr>
            <w:tcW w:w="1296" w:type="dxa"/>
            <w:shd w:val="clear" w:color="auto" w:fill="auto"/>
            <w:vAlign w:val="bottom"/>
          </w:tcPr>
          <w:p w14:paraId="44573522" w14:textId="12ACCB42" w:rsidR="00DB2A55" w:rsidRPr="00086FF1" w:rsidRDefault="00DB2A55" w:rsidP="00086FF1">
            <w:pPr>
              <w:spacing w:before="0" w:after="0"/>
              <w:ind w:right="-72"/>
              <w:jc w:val="right"/>
              <w:rPr>
                <w:sz w:val="18"/>
                <w:szCs w:val="18"/>
              </w:rPr>
            </w:pPr>
            <w:r w:rsidRPr="00086FF1">
              <w:rPr>
                <w:sz w:val="18"/>
                <w:szCs w:val="18"/>
              </w:rPr>
              <w:t>15,229,317</w:t>
            </w:r>
          </w:p>
        </w:tc>
        <w:tc>
          <w:tcPr>
            <w:tcW w:w="1296" w:type="dxa"/>
            <w:shd w:val="clear" w:color="auto" w:fill="FAFAFA"/>
            <w:vAlign w:val="bottom"/>
          </w:tcPr>
          <w:p w14:paraId="609E37E9" w14:textId="3D35DEED" w:rsidR="00DB2A55" w:rsidRPr="00086FF1" w:rsidRDefault="002205B3" w:rsidP="00086FF1">
            <w:pPr>
              <w:spacing w:before="0" w:after="0"/>
              <w:ind w:right="-72"/>
              <w:jc w:val="right"/>
              <w:rPr>
                <w:sz w:val="18"/>
                <w:szCs w:val="18"/>
              </w:rPr>
            </w:pPr>
            <w:r w:rsidRPr="00086FF1">
              <w:rPr>
                <w:sz w:val="18"/>
                <w:szCs w:val="18"/>
              </w:rPr>
              <w:t>17,556,382</w:t>
            </w:r>
          </w:p>
        </w:tc>
        <w:tc>
          <w:tcPr>
            <w:tcW w:w="1296" w:type="dxa"/>
            <w:shd w:val="clear" w:color="auto" w:fill="auto"/>
            <w:vAlign w:val="bottom"/>
          </w:tcPr>
          <w:p w14:paraId="30D3C854" w14:textId="36818009" w:rsidR="00DB2A55" w:rsidRPr="00086FF1" w:rsidRDefault="00DB2A55" w:rsidP="00086FF1">
            <w:pPr>
              <w:spacing w:before="0" w:after="0"/>
              <w:ind w:right="-72"/>
              <w:jc w:val="right"/>
              <w:rPr>
                <w:sz w:val="18"/>
                <w:szCs w:val="18"/>
              </w:rPr>
            </w:pPr>
            <w:r w:rsidRPr="00086FF1">
              <w:rPr>
                <w:sz w:val="18"/>
                <w:szCs w:val="18"/>
              </w:rPr>
              <w:t>14,602,791</w:t>
            </w:r>
          </w:p>
        </w:tc>
      </w:tr>
      <w:tr w:rsidR="00086FF1" w:rsidRPr="00086FF1" w14:paraId="0FA555E1" w14:textId="77777777" w:rsidTr="00086FF1">
        <w:trPr>
          <w:trHeight w:val="20"/>
        </w:trPr>
        <w:tc>
          <w:tcPr>
            <w:tcW w:w="4266" w:type="dxa"/>
            <w:vAlign w:val="bottom"/>
          </w:tcPr>
          <w:p w14:paraId="79BE5E59" w14:textId="4FDCAFB5" w:rsidR="00086FF1" w:rsidRPr="00086FF1" w:rsidRDefault="00086FF1" w:rsidP="00086FF1">
            <w:pPr>
              <w:tabs>
                <w:tab w:val="left" w:pos="522"/>
              </w:tabs>
              <w:spacing w:before="0" w:after="0"/>
              <w:ind w:left="-101"/>
              <w:rPr>
                <w:sz w:val="18"/>
                <w:szCs w:val="18"/>
              </w:rPr>
            </w:pPr>
            <w:r w:rsidRPr="00086FF1">
              <w:rPr>
                <w:sz w:val="18"/>
                <w:szCs w:val="18"/>
              </w:rPr>
              <w:t>Remeasurements:</w:t>
            </w:r>
          </w:p>
        </w:tc>
        <w:tc>
          <w:tcPr>
            <w:tcW w:w="1296" w:type="dxa"/>
            <w:shd w:val="clear" w:color="auto" w:fill="FAFAFA"/>
            <w:vAlign w:val="bottom"/>
          </w:tcPr>
          <w:p w14:paraId="173670A0" w14:textId="77777777" w:rsidR="00086FF1" w:rsidRPr="00086FF1" w:rsidRDefault="00086FF1" w:rsidP="00086FF1">
            <w:pPr>
              <w:spacing w:before="0" w:after="0"/>
              <w:ind w:right="-72"/>
              <w:jc w:val="right"/>
              <w:rPr>
                <w:sz w:val="18"/>
                <w:szCs w:val="18"/>
              </w:rPr>
            </w:pPr>
          </w:p>
        </w:tc>
        <w:tc>
          <w:tcPr>
            <w:tcW w:w="1296" w:type="dxa"/>
            <w:shd w:val="clear" w:color="auto" w:fill="auto"/>
            <w:vAlign w:val="bottom"/>
          </w:tcPr>
          <w:p w14:paraId="1E8B5A02" w14:textId="77777777" w:rsidR="00086FF1" w:rsidRPr="00086FF1" w:rsidRDefault="00086FF1" w:rsidP="00086FF1">
            <w:pPr>
              <w:spacing w:before="0" w:after="0"/>
              <w:ind w:right="-72"/>
              <w:jc w:val="right"/>
              <w:rPr>
                <w:sz w:val="18"/>
                <w:szCs w:val="18"/>
              </w:rPr>
            </w:pPr>
          </w:p>
        </w:tc>
        <w:tc>
          <w:tcPr>
            <w:tcW w:w="1296" w:type="dxa"/>
            <w:shd w:val="clear" w:color="auto" w:fill="FAFAFA"/>
            <w:vAlign w:val="bottom"/>
          </w:tcPr>
          <w:p w14:paraId="6308B4D3" w14:textId="77777777" w:rsidR="00086FF1" w:rsidRPr="00086FF1" w:rsidRDefault="00086FF1" w:rsidP="00086FF1">
            <w:pPr>
              <w:spacing w:before="0" w:after="0"/>
              <w:ind w:right="-72"/>
              <w:jc w:val="right"/>
              <w:rPr>
                <w:sz w:val="18"/>
                <w:szCs w:val="18"/>
              </w:rPr>
            </w:pPr>
          </w:p>
        </w:tc>
        <w:tc>
          <w:tcPr>
            <w:tcW w:w="1296" w:type="dxa"/>
            <w:shd w:val="clear" w:color="auto" w:fill="auto"/>
            <w:vAlign w:val="bottom"/>
          </w:tcPr>
          <w:p w14:paraId="600DE209" w14:textId="77777777" w:rsidR="00086FF1" w:rsidRPr="00086FF1" w:rsidRDefault="00086FF1" w:rsidP="00086FF1">
            <w:pPr>
              <w:spacing w:before="0" w:after="0"/>
              <w:ind w:right="-72"/>
              <w:jc w:val="right"/>
              <w:rPr>
                <w:sz w:val="18"/>
                <w:szCs w:val="18"/>
              </w:rPr>
            </w:pPr>
          </w:p>
        </w:tc>
      </w:tr>
      <w:tr w:rsidR="002205B3" w:rsidRPr="00086FF1" w14:paraId="67D8FBBF" w14:textId="77777777" w:rsidTr="00086FF1">
        <w:trPr>
          <w:trHeight w:val="20"/>
        </w:trPr>
        <w:tc>
          <w:tcPr>
            <w:tcW w:w="4266" w:type="dxa"/>
          </w:tcPr>
          <w:p w14:paraId="4BE9CAA8" w14:textId="287B7C32" w:rsidR="002205B3" w:rsidRPr="00086FF1" w:rsidRDefault="002205B3" w:rsidP="00086FF1">
            <w:pPr>
              <w:tabs>
                <w:tab w:val="left" w:pos="522"/>
              </w:tabs>
              <w:spacing w:before="0" w:after="0"/>
              <w:ind w:left="-101"/>
              <w:rPr>
                <w:sz w:val="18"/>
                <w:szCs w:val="18"/>
              </w:rPr>
            </w:pPr>
            <w:r w:rsidRPr="00086FF1">
              <w:rPr>
                <w:sz w:val="18"/>
                <w:szCs w:val="18"/>
              </w:rPr>
              <w:t>Gain from change in demographic assumptions</w:t>
            </w:r>
          </w:p>
        </w:tc>
        <w:tc>
          <w:tcPr>
            <w:tcW w:w="1296" w:type="dxa"/>
            <w:shd w:val="clear" w:color="auto" w:fill="FAFAFA"/>
            <w:vAlign w:val="bottom"/>
          </w:tcPr>
          <w:p w14:paraId="63107575" w14:textId="69B5607A" w:rsidR="002205B3" w:rsidRPr="00086FF1" w:rsidRDefault="002205B3" w:rsidP="00086FF1">
            <w:pPr>
              <w:spacing w:before="0" w:after="0"/>
              <w:ind w:right="-72"/>
              <w:jc w:val="right"/>
              <w:rPr>
                <w:sz w:val="18"/>
                <w:szCs w:val="18"/>
              </w:rPr>
            </w:pPr>
            <w:r w:rsidRPr="00086FF1">
              <w:rPr>
                <w:sz w:val="18"/>
                <w:szCs w:val="18"/>
              </w:rPr>
              <w:t>(867,822)</w:t>
            </w:r>
          </w:p>
        </w:tc>
        <w:tc>
          <w:tcPr>
            <w:tcW w:w="1296" w:type="dxa"/>
            <w:shd w:val="clear" w:color="auto" w:fill="auto"/>
            <w:vAlign w:val="bottom"/>
          </w:tcPr>
          <w:p w14:paraId="0976EEF6" w14:textId="64468ED9" w:rsidR="002205B3" w:rsidRPr="00086FF1" w:rsidRDefault="002205B3" w:rsidP="00086FF1">
            <w:pPr>
              <w:spacing w:before="0" w:after="0"/>
              <w:ind w:right="-72"/>
              <w:jc w:val="right"/>
              <w:rPr>
                <w:sz w:val="18"/>
                <w:szCs w:val="18"/>
              </w:rPr>
            </w:pPr>
            <w:r w:rsidRPr="00086FF1">
              <w:rPr>
                <w:sz w:val="18"/>
                <w:szCs w:val="18"/>
              </w:rPr>
              <w:t>-</w:t>
            </w:r>
          </w:p>
        </w:tc>
        <w:tc>
          <w:tcPr>
            <w:tcW w:w="1296" w:type="dxa"/>
            <w:shd w:val="clear" w:color="auto" w:fill="FAFAFA"/>
            <w:vAlign w:val="bottom"/>
          </w:tcPr>
          <w:p w14:paraId="32BA0499" w14:textId="723B5F4B" w:rsidR="002205B3" w:rsidRPr="00086FF1" w:rsidRDefault="002205B3" w:rsidP="00086FF1">
            <w:pPr>
              <w:spacing w:before="0" w:after="0"/>
              <w:ind w:right="-72"/>
              <w:jc w:val="right"/>
              <w:rPr>
                <w:sz w:val="18"/>
                <w:szCs w:val="18"/>
              </w:rPr>
            </w:pPr>
            <w:r w:rsidRPr="00086FF1">
              <w:rPr>
                <w:sz w:val="18"/>
                <w:szCs w:val="18"/>
              </w:rPr>
              <w:t>(412,275)</w:t>
            </w:r>
          </w:p>
        </w:tc>
        <w:tc>
          <w:tcPr>
            <w:tcW w:w="1296" w:type="dxa"/>
            <w:shd w:val="clear" w:color="auto" w:fill="auto"/>
            <w:vAlign w:val="bottom"/>
          </w:tcPr>
          <w:p w14:paraId="254F2206" w14:textId="28B3C427" w:rsidR="002205B3" w:rsidRPr="00086FF1" w:rsidRDefault="002205B3" w:rsidP="00086FF1">
            <w:pPr>
              <w:spacing w:before="0" w:after="0"/>
              <w:ind w:right="-72"/>
              <w:jc w:val="right"/>
              <w:rPr>
                <w:sz w:val="18"/>
                <w:szCs w:val="18"/>
              </w:rPr>
            </w:pPr>
            <w:r w:rsidRPr="00086FF1">
              <w:rPr>
                <w:sz w:val="18"/>
                <w:szCs w:val="18"/>
              </w:rPr>
              <w:t>-</w:t>
            </w:r>
          </w:p>
        </w:tc>
      </w:tr>
      <w:tr w:rsidR="002205B3" w:rsidRPr="00086FF1" w14:paraId="135B6155" w14:textId="77777777" w:rsidTr="00086FF1">
        <w:trPr>
          <w:trHeight w:val="20"/>
        </w:trPr>
        <w:tc>
          <w:tcPr>
            <w:tcW w:w="4266" w:type="dxa"/>
            <w:vAlign w:val="bottom"/>
          </w:tcPr>
          <w:p w14:paraId="79074433" w14:textId="300EE8B0" w:rsidR="002205B3" w:rsidRPr="00086FF1" w:rsidRDefault="00125D7E" w:rsidP="00086FF1">
            <w:pPr>
              <w:tabs>
                <w:tab w:val="left" w:pos="522"/>
              </w:tabs>
              <w:spacing w:before="0" w:after="0"/>
              <w:ind w:left="-101"/>
              <w:rPr>
                <w:sz w:val="18"/>
                <w:szCs w:val="18"/>
              </w:rPr>
            </w:pPr>
            <w:r w:rsidRPr="00086FF1">
              <w:rPr>
                <w:sz w:val="18"/>
                <w:szCs w:val="18"/>
              </w:rPr>
              <w:t>L</w:t>
            </w:r>
            <w:r w:rsidR="002205B3" w:rsidRPr="00086FF1">
              <w:rPr>
                <w:sz w:val="18"/>
                <w:szCs w:val="18"/>
              </w:rPr>
              <w:t>oss from change in financial assumptions</w:t>
            </w:r>
          </w:p>
        </w:tc>
        <w:tc>
          <w:tcPr>
            <w:tcW w:w="1296" w:type="dxa"/>
            <w:shd w:val="clear" w:color="auto" w:fill="FAFAFA"/>
            <w:vAlign w:val="bottom"/>
          </w:tcPr>
          <w:p w14:paraId="26D05FC6" w14:textId="00B50EB0" w:rsidR="002205B3" w:rsidRPr="00086FF1" w:rsidRDefault="002205B3" w:rsidP="00086FF1">
            <w:pPr>
              <w:spacing w:before="0" w:after="0"/>
              <w:ind w:right="-72"/>
              <w:jc w:val="right"/>
              <w:rPr>
                <w:sz w:val="18"/>
                <w:szCs w:val="18"/>
              </w:rPr>
            </w:pPr>
            <w:r w:rsidRPr="00086FF1">
              <w:rPr>
                <w:sz w:val="18"/>
                <w:szCs w:val="18"/>
              </w:rPr>
              <w:t>1,181,870</w:t>
            </w:r>
          </w:p>
        </w:tc>
        <w:tc>
          <w:tcPr>
            <w:tcW w:w="1296" w:type="dxa"/>
            <w:shd w:val="clear" w:color="auto" w:fill="auto"/>
            <w:vAlign w:val="bottom"/>
          </w:tcPr>
          <w:p w14:paraId="22F70387" w14:textId="2DBECC8C" w:rsidR="002205B3" w:rsidRPr="00086FF1" w:rsidRDefault="002205B3" w:rsidP="00086FF1">
            <w:pPr>
              <w:spacing w:before="0" w:after="0"/>
              <w:ind w:right="-72"/>
              <w:jc w:val="right"/>
              <w:rPr>
                <w:sz w:val="18"/>
                <w:szCs w:val="18"/>
              </w:rPr>
            </w:pPr>
            <w:r w:rsidRPr="00086FF1">
              <w:rPr>
                <w:sz w:val="18"/>
                <w:szCs w:val="18"/>
              </w:rPr>
              <w:t>-</w:t>
            </w:r>
          </w:p>
        </w:tc>
        <w:tc>
          <w:tcPr>
            <w:tcW w:w="1296" w:type="dxa"/>
            <w:shd w:val="clear" w:color="auto" w:fill="FAFAFA"/>
            <w:vAlign w:val="bottom"/>
          </w:tcPr>
          <w:p w14:paraId="794F084A" w14:textId="7B6F4508" w:rsidR="002205B3" w:rsidRPr="00086FF1" w:rsidRDefault="002205B3" w:rsidP="00086FF1">
            <w:pPr>
              <w:spacing w:before="0" w:after="0"/>
              <w:ind w:right="-72"/>
              <w:jc w:val="right"/>
              <w:rPr>
                <w:sz w:val="18"/>
                <w:szCs w:val="18"/>
              </w:rPr>
            </w:pPr>
            <w:r w:rsidRPr="00086FF1">
              <w:rPr>
                <w:sz w:val="18"/>
                <w:szCs w:val="18"/>
              </w:rPr>
              <w:t>1,166,467</w:t>
            </w:r>
          </w:p>
        </w:tc>
        <w:tc>
          <w:tcPr>
            <w:tcW w:w="1296" w:type="dxa"/>
            <w:shd w:val="clear" w:color="auto" w:fill="auto"/>
            <w:vAlign w:val="bottom"/>
          </w:tcPr>
          <w:p w14:paraId="67FDEC33" w14:textId="0BB9F0A1" w:rsidR="002205B3" w:rsidRPr="00086FF1" w:rsidRDefault="002205B3" w:rsidP="00086FF1">
            <w:pPr>
              <w:spacing w:before="0" w:after="0"/>
              <w:ind w:right="-72"/>
              <w:jc w:val="right"/>
              <w:rPr>
                <w:sz w:val="18"/>
                <w:szCs w:val="18"/>
              </w:rPr>
            </w:pPr>
            <w:r w:rsidRPr="00086FF1">
              <w:rPr>
                <w:sz w:val="18"/>
                <w:szCs w:val="18"/>
              </w:rPr>
              <w:t>-</w:t>
            </w:r>
          </w:p>
        </w:tc>
      </w:tr>
      <w:tr w:rsidR="002205B3" w:rsidRPr="00086FF1" w14:paraId="08C489EB" w14:textId="77777777" w:rsidTr="00086FF1">
        <w:trPr>
          <w:trHeight w:val="20"/>
        </w:trPr>
        <w:tc>
          <w:tcPr>
            <w:tcW w:w="4266" w:type="dxa"/>
            <w:vAlign w:val="bottom"/>
          </w:tcPr>
          <w:p w14:paraId="6C246BBE" w14:textId="3B7C9064" w:rsidR="002205B3" w:rsidRPr="00086FF1" w:rsidRDefault="002205B3" w:rsidP="00086FF1">
            <w:pPr>
              <w:tabs>
                <w:tab w:val="left" w:pos="522"/>
              </w:tabs>
              <w:spacing w:before="0" w:after="0"/>
              <w:ind w:left="-101"/>
              <w:rPr>
                <w:sz w:val="18"/>
                <w:szCs w:val="18"/>
              </w:rPr>
            </w:pPr>
            <w:r w:rsidRPr="00086FF1">
              <w:rPr>
                <w:sz w:val="18"/>
                <w:szCs w:val="18"/>
              </w:rPr>
              <w:t>Experience gain</w:t>
            </w:r>
          </w:p>
        </w:tc>
        <w:tc>
          <w:tcPr>
            <w:tcW w:w="1296" w:type="dxa"/>
            <w:tcBorders>
              <w:bottom w:val="single" w:sz="4" w:space="0" w:color="auto"/>
            </w:tcBorders>
            <w:shd w:val="clear" w:color="auto" w:fill="FAFAFA"/>
            <w:vAlign w:val="bottom"/>
          </w:tcPr>
          <w:p w14:paraId="4C463921" w14:textId="283E14F2" w:rsidR="002205B3" w:rsidRPr="00086FF1" w:rsidRDefault="002205B3" w:rsidP="00086FF1">
            <w:pPr>
              <w:spacing w:before="0" w:after="0"/>
              <w:ind w:right="-72"/>
              <w:jc w:val="right"/>
              <w:rPr>
                <w:sz w:val="18"/>
                <w:szCs w:val="18"/>
              </w:rPr>
            </w:pPr>
            <w:r w:rsidRPr="00086FF1">
              <w:rPr>
                <w:sz w:val="18"/>
                <w:szCs w:val="18"/>
              </w:rPr>
              <w:t>(1,534,738)</w:t>
            </w:r>
          </w:p>
        </w:tc>
        <w:tc>
          <w:tcPr>
            <w:tcW w:w="1296" w:type="dxa"/>
            <w:tcBorders>
              <w:bottom w:val="single" w:sz="4" w:space="0" w:color="auto"/>
            </w:tcBorders>
            <w:shd w:val="clear" w:color="auto" w:fill="auto"/>
            <w:vAlign w:val="bottom"/>
          </w:tcPr>
          <w:p w14:paraId="3D0A906A" w14:textId="7ED09994" w:rsidR="002205B3" w:rsidRPr="00086FF1" w:rsidRDefault="002205B3" w:rsidP="00086FF1">
            <w:pPr>
              <w:spacing w:before="0" w:after="0"/>
              <w:ind w:right="-72"/>
              <w:jc w:val="right"/>
              <w:rPr>
                <w:sz w:val="18"/>
                <w:szCs w:val="18"/>
              </w:rPr>
            </w:pPr>
            <w:r w:rsidRPr="00086FF1">
              <w:rPr>
                <w:sz w:val="18"/>
                <w:szCs w:val="18"/>
              </w:rPr>
              <w:t>-</w:t>
            </w:r>
          </w:p>
        </w:tc>
        <w:tc>
          <w:tcPr>
            <w:tcW w:w="1296" w:type="dxa"/>
            <w:tcBorders>
              <w:bottom w:val="single" w:sz="4" w:space="0" w:color="auto"/>
            </w:tcBorders>
            <w:shd w:val="clear" w:color="auto" w:fill="FAFAFA"/>
            <w:vAlign w:val="bottom"/>
          </w:tcPr>
          <w:p w14:paraId="5952FBC9" w14:textId="016D9700" w:rsidR="002205B3" w:rsidRPr="00086FF1" w:rsidRDefault="002205B3" w:rsidP="00086FF1">
            <w:pPr>
              <w:spacing w:before="0" w:after="0"/>
              <w:ind w:right="-72"/>
              <w:jc w:val="right"/>
              <w:rPr>
                <w:sz w:val="18"/>
                <w:szCs w:val="18"/>
              </w:rPr>
            </w:pPr>
            <w:r w:rsidRPr="00086FF1">
              <w:rPr>
                <w:sz w:val="18"/>
                <w:szCs w:val="18"/>
              </w:rPr>
              <w:t>(1,497,102)</w:t>
            </w:r>
          </w:p>
        </w:tc>
        <w:tc>
          <w:tcPr>
            <w:tcW w:w="1296" w:type="dxa"/>
            <w:tcBorders>
              <w:bottom w:val="single" w:sz="4" w:space="0" w:color="auto"/>
            </w:tcBorders>
            <w:shd w:val="clear" w:color="auto" w:fill="auto"/>
            <w:vAlign w:val="bottom"/>
          </w:tcPr>
          <w:p w14:paraId="5F924095" w14:textId="7750F4D3" w:rsidR="002205B3" w:rsidRPr="00086FF1" w:rsidRDefault="002205B3" w:rsidP="00086FF1">
            <w:pPr>
              <w:spacing w:before="0" w:after="0"/>
              <w:ind w:right="-72"/>
              <w:jc w:val="right"/>
              <w:rPr>
                <w:sz w:val="18"/>
                <w:szCs w:val="18"/>
              </w:rPr>
            </w:pPr>
            <w:r w:rsidRPr="00086FF1">
              <w:rPr>
                <w:sz w:val="18"/>
                <w:szCs w:val="18"/>
              </w:rPr>
              <w:t>-</w:t>
            </w:r>
          </w:p>
        </w:tc>
      </w:tr>
      <w:tr w:rsidR="002205B3" w:rsidRPr="00086FF1" w14:paraId="1F9329C8" w14:textId="77777777" w:rsidTr="0086709E">
        <w:trPr>
          <w:trHeight w:val="20"/>
        </w:trPr>
        <w:tc>
          <w:tcPr>
            <w:tcW w:w="4266" w:type="dxa"/>
            <w:vAlign w:val="bottom"/>
          </w:tcPr>
          <w:p w14:paraId="3E07DF8F" w14:textId="38EBFC1B" w:rsidR="002205B3" w:rsidRPr="00086FF1" w:rsidRDefault="002205B3" w:rsidP="00086FF1">
            <w:pPr>
              <w:tabs>
                <w:tab w:val="left" w:pos="522"/>
              </w:tabs>
              <w:spacing w:before="0" w:after="0"/>
              <w:ind w:left="-101"/>
              <w:rPr>
                <w:sz w:val="8"/>
                <w:szCs w:val="8"/>
              </w:rPr>
            </w:pPr>
          </w:p>
        </w:tc>
        <w:tc>
          <w:tcPr>
            <w:tcW w:w="1296" w:type="dxa"/>
            <w:tcBorders>
              <w:top w:val="single" w:sz="4" w:space="0" w:color="auto"/>
            </w:tcBorders>
            <w:shd w:val="clear" w:color="auto" w:fill="FAFAFA"/>
            <w:vAlign w:val="bottom"/>
          </w:tcPr>
          <w:p w14:paraId="4F183DAD" w14:textId="4CE50EA8" w:rsidR="002205B3" w:rsidRPr="00086FF1" w:rsidRDefault="002205B3" w:rsidP="00086FF1">
            <w:pPr>
              <w:spacing w:before="0" w:after="0"/>
              <w:ind w:right="-72"/>
              <w:jc w:val="right"/>
              <w:rPr>
                <w:sz w:val="8"/>
                <w:szCs w:val="8"/>
              </w:rPr>
            </w:pPr>
          </w:p>
        </w:tc>
        <w:tc>
          <w:tcPr>
            <w:tcW w:w="1296" w:type="dxa"/>
            <w:tcBorders>
              <w:top w:val="single" w:sz="4" w:space="0" w:color="auto"/>
            </w:tcBorders>
            <w:shd w:val="clear" w:color="auto" w:fill="auto"/>
            <w:vAlign w:val="bottom"/>
          </w:tcPr>
          <w:p w14:paraId="7002EFAF" w14:textId="7B2EC914" w:rsidR="002205B3" w:rsidRPr="00086FF1" w:rsidRDefault="002205B3" w:rsidP="00086FF1">
            <w:pPr>
              <w:spacing w:before="0" w:after="0"/>
              <w:ind w:right="-72"/>
              <w:jc w:val="right"/>
              <w:rPr>
                <w:sz w:val="8"/>
                <w:szCs w:val="8"/>
              </w:rPr>
            </w:pPr>
          </w:p>
        </w:tc>
        <w:tc>
          <w:tcPr>
            <w:tcW w:w="1296" w:type="dxa"/>
            <w:tcBorders>
              <w:top w:val="single" w:sz="4" w:space="0" w:color="auto"/>
            </w:tcBorders>
            <w:shd w:val="clear" w:color="auto" w:fill="FAFAFA"/>
            <w:vAlign w:val="bottom"/>
          </w:tcPr>
          <w:p w14:paraId="3BB2049C" w14:textId="52A4110C" w:rsidR="002205B3" w:rsidRPr="00086FF1" w:rsidRDefault="002205B3" w:rsidP="00086FF1">
            <w:pPr>
              <w:spacing w:before="0" w:after="0"/>
              <w:ind w:right="-72"/>
              <w:jc w:val="right"/>
              <w:rPr>
                <w:sz w:val="8"/>
                <w:szCs w:val="8"/>
              </w:rPr>
            </w:pPr>
          </w:p>
        </w:tc>
        <w:tc>
          <w:tcPr>
            <w:tcW w:w="1296" w:type="dxa"/>
            <w:tcBorders>
              <w:top w:val="single" w:sz="4" w:space="0" w:color="auto"/>
            </w:tcBorders>
            <w:shd w:val="clear" w:color="auto" w:fill="auto"/>
            <w:vAlign w:val="bottom"/>
          </w:tcPr>
          <w:p w14:paraId="3767AE36" w14:textId="60B31E73" w:rsidR="002205B3" w:rsidRPr="00086FF1" w:rsidRDefault="002205B3" w:rsidP="00086FF1">
            <w:pPr>
              <w:spacing w:before="0" w:after="0"/>
              <w:ind w:right="-72"/>
              <w:jc w:val="right"/>
              <w:rPr>
                <w:sz w:val="8"/>
                <w:szCs w:val="8"/>
              </w:rPr>
            </w:pPr>
          </w:p>
        </w:tc>
      </w:tr>
      <w:tr w:rsidR="00086FF1" w:rsidRPr="00086FF1" w14:paraId="07217681" w14:textId="77777777" w:rsidTr="0086709E">
        <w:trPr>
          <w:trHeight w:val="20"/>
        </w:trPr>
        <w:tc>
          <w:tcPr>
            <w:tcW w:w="4266" w:type="dxa"/>
            <w:vAlign w:val="bottom"/>
          </w:tcPr>
          <w:p w14:paraId="73DA8A7E" w14:textId="77777777" w:rsidR="00086FF1" w:rsidRPr="00086FF1" w:rsidRDefault="00086FF1" w:rsidP="00086FF1">
            <w:pPr>
              <w:tabs>
                <w:tab w:val="left" w:pos="522"/>
              </w:tabs>
              <w:spacing w:before="0" w:after="0"/>
              <w:ind w:left="-101"/>
              <w:rPr>
                <w:sz w:val="18"/>
                <w:szCs w:val="18"/>
              </w:rPr>
            </w:pPr>
          </w:p>
        </w:tc>
        <w:tc>
          <w:tcPr>
            <w:tcW w:w="1296" w:type="dxa"/>
            <w:tcBorders>
              <w:bottom w:val="single" w:sz="4" w:space="0" w:color="auto"/>
            </w:tcBorders>
            <w:shd w:val="clear" w:color="auto" w:fill="FAFAFA"/>
            <w:vAlign w:val="bottom"/>
          </w:tcPr>
          <w:p w14:paraId="21FFEBED" w14:textId="3B2D9ABE" w:rsidR="00086FF1" w:rsidRPr="00086FF1" w:rsidRDefault="00086FF1" w:rsidP="00086FF1">
            <w:pPr>
              <w:spacing w:before="0" w:after="0"/>
              <w:ind w:right="-72"/>
              <w:jc w:val="right"/>
              <w:rPr>
                <w:sz w:val="18"/>
                <w:szCs w:val="18"/>
              </w:rPr>
            </w:pPr>
            <w:r w:rsidRPr="00086FF1">
              <w:rPr>
                <w:sz w:val="18"/>
                <w:szCs w:val="18"/>
              </w:rPr>
              <w:t>17,114,310</w:t>
            </w:r>
          </w:p>
        </w:tc>
        <w:tc>
          <w:tcPr>
            <w:tcW w:w="1296" w:type="dxa"/>
            <w:tcBorders>
              <w:bottom w:val="single" w:sz="4" w:space="0" w:color="auto"/>
            </w:tcBorders>
            <w:shd w:val="clear" w:color="auto" w:fill="auto"/>
            <w:vAlign w:val="bottom"/>
          </w:tcPr>
          <w:p w14:paraId="720AA927" w14:textId="5F964FE0" w:rsidR="00086FF1" w:rsidRPr="00086FF1" w:rsidRDefault="00086FF1" w:rsidP="00086FF1">
            <w:pPr>
              <w:spacing w:before="0" w:after="0"/>
              <w:ind w:right="-72"/>
              <w:jc w:val="right"/>
              <w:rPr>
                <w:sz w:val="18"/>
                <w:szCs w:val="18"/>
              </w:rPr>
            </w:pPr>
            <w:r w:rsidRPr="00086FF1">
              <w:rPr>
                <w:sz w:val="18"/>
                <w:szCs w:val="18"/>
              </w:rPr>
              <w:t>15,229,317</w:t>
            </w:r>
          </w:p>
        </w:tc>
        <w:tc>
          <w:tcPr>
            <w:tcW w:w="1296" w:type="dxa"/>
            <w:tcBorders>
              <w:bottom w:val="single" w:sz="4" w:space="0" w:color="auto"/>
            </w:tcBorders>
            <w:shd w:val="clear" w:color="auto" w:fill="FAFAFA"/>
            <w:vAlign w:val="bottom"/>
          </w:tcPr>
          <w:p w14:paraId="1E083701" w14:textId="248330F3" w:rsidR="00086FF1" w:rsidRPr="00086FF1" w:rsidRDefault="00086FF1" w:rsidP="00086FF1">
            <w:pPr>
              <w:spacing w:before="0" w:after="0"/>
              <w:ind w:right="-72"/>
              <w:jc w:val="right"/>
              <w:rPr>
                <w:sz w:val="18"/>
                <w:szCs w:val="18"/>
              </w:rPr>
            </w:pPr>
            <w:r w:rsidRPr="00086FF1">
              <w:rPr>
                <w:sz w:val="18"/>
                <w:szCs w:val="18"/>
              </w:rPr>
              <w:t>16,813,472</w:t>
            </w:r>
          </w:p>
        </w:tc>
        <w:tc>
          <w:tcPr>
            <w:tcW w:w="1296" w:type="dxa"/>
            <w:tcBorders>
              <w:bottom w:val="single" w:sz="4" w:space="0" w:color="auto"/>
            </w:tcBorders>
            <w:shd w:val="clear" w:color="auto" w:fill="auto"/>
            <w:vAlign w:val="bottom"/>
          </w:tcPr>
          <w:p w14:paraId="3C32E254" w14:textId="57F99552" w:rsidR="00086FF1" w:rsidRPr="00086FF1" w:rsidRDefault="00086FF1" w:rsidP="00086FF1">
            <w:pPr>
              <w:spacing w:before="0" w:after="0"/>
              <w:ind w:right="-72"/>
              <w:jc w:val="right"/>
              <w:rPr>
                <w:sz w:val="18"/>
                <w:szCs w:val="18"/>
              </w:rPr>
            </w:pPr>
            <w:r w:rsidRPr="00086FF1">
              <w:rPr>
                <w:sz w:val="18"/>
                <w:szCs w:val="18"/>
              </w:rPr>
              <w:t>14,602,791</w:t>
            </w:r>
          </w:p>
        </w:tc>
      </w:tr>
      <w:tr w:rsidR="00086FF1" w:rsidRPr="00086FF1" w14:paraId="18B0CF4D" w14:textId="77777777" w:rsidTr="0086709E">
        <w:trPr>
          <w:trHeight w:val="20"/>
        </w:trPr>
        <w:tc>
          <w:tcPr>
            <w:tcW w:w="4266" w:type="dxa"/>
          </w:tcPr>
          <w:p w14:paraId="748D3775" w14:textId="11000179" w:rsidR="00086FF1" w:rsidRPr="00086FF1" w:rsidRDefault="00086FF1" w:rsidP="00086FF1">
            <w:pPr>
              <w:tabs>
                <w:tab w:val="left" w:pos="522"/>
              </w:tabs>
              <w:spacing w:before="0" w:after="0"/>
              <w:ind w:left="-101"/>
              <w:rPr>
                <w:sz w:val="18"/>
                <w:szCs w:val="18"/>
              </w:rPr>
            </w:pPr>
            <w:r w:rsidRPr="00086FF1">
              <w:rPr>
                <w:sz w:val="18"/>
                <w:szCs w:val="18"/>
              </w:rPr>
              <w:t>Payment from plans:</w:t>
            </w:r>
          </w:p>
        </w:tc>
        <w:tc>
          <w:tcPr>
            <w:tcW w:w="1296" w:type="dxa"/>
            <w:tcBorders>
              <w:top w:val="single" w:sz="4" w:space="0" w:color="auto"/>
            </w:tcBorders>
            <w:shd w:val="clear" w:color="auto" w:fill="FAFAFA"/>
            <w:vAlign w:val="bottom"/>
          </w:tcPr>
          <w:p w14:paraId="6895759E" w14:textId="77777777" w:rsidR="00086FF1" w:rsidRPr="00086FF1" w:rsidRDefault="00086FF1" w:rsidP="00086FF1">
            <w:pPr>
              <w:spacing w:before="0" w:after="0"/>
              <w:ind w:right="-72"/>
              <w:jc w:val="right"/>
              <w:rPr>
                <w:sz w:val="18"/>
                <w:szCs w:val="18"/>
              </w:rPr>
            </w:pPr>
          </w:p>
        </w:tc>
        <w:tc>
          <w:tcPr>
            <w:tcW w:w="1296" w:type="dxa"/>
            <w:tcBorders>
              <w:top w:val="single" w:sz="4" w:space="0" w:color="auto"/>
            </w:tcBorders>
            <w:shd w:val="clear" w:color="auto" w:fill="auto"/>
            <w:vAlign w:val="bottom"/>
          </w:tcPr>
          <w:p w14:paraId="48CE20D0" w14:textId="77777777" w:rsidR="00086FF1" w:rsidRPr="00086FF1" w:rsidRDefault="00086FF1" w:rsidP="00086FF1">
            <w:pPr>
              <w:spacing w:before="0" w:after="0"/>
              <w:ind w:right="-72"/>
              <w:jc w:val="right"/>
              <w:rPr>
                <w:sz w:val="18"/>
                <w:szCs w:val="18"/>
              </w:rPr>
            </w:pPr>
          </w:p>
        </w:tc>
        <w:tc>
          <w:tcPr>
            <w:tcW w:w="1296" w:type="dxa"/>
            <w:tcBorders>
              <w:top w:val="single" w:sz="4" w:space="0" w:color="auto"/>
            </w:tcBorders>
            <w:shd w:val="clear" w:color="auto" w:fill="FAFAFA"/>
            <w:vAlign w:val="bottom"/>
          </w:tcPr>
          <w:p w14:paraId="26CDB36A" w14:textId="77777777" w:rsidR="00086FF1" w:rsidRPr="00086FF1" w:rsidRDefault="00086FF1" w:rsidP="00086FF1">
            <w:pPr>
              <w:spacing w:before="0" w:after="0"/>
              <w:ind w:right="-72"/>
              <w:jc w:val="right"/>
              <w:rPr>
                <w:sz w:val="18"/>
                <w:szCs w:val="18"/>
              </w:rPr>
            </w:pPr>
          </w:p>
        </w:tc>
        <w:tc>
          <w:tcPr>
            <w:tcW w:w="1296" w:type="dxa"/>
            <w:tcBorders>
              <w:top w:val="single" w:sz="4" w:space="0" w:color="auto"/>
            </w:tcBorders>
            <w:shd w:val="clear" w:color="auto" w:fill="auto"/>
            <w:vAlign w:val="bottom"/>
          </w:tcPr>
          <w:p w14:paraId="3C68B9E8" w14:textId="77777777" w:rsidR="00086FF1" w:rsidRPr="00086FF1" w:rsidRDefault="00086FF1" w:rsidP="00086FF1">
            <w:pPr>
              <w:spacing w:before="0" w:after="0"/>
              <w:ind w:right="-72"/>
              <w:jc w:val="right"/>
              <w:rPr>
                <w:sz w:val="18"/>
                <w:szCs w:val="18"/>
              </w:rPr>
            </w:pPr>
          </w:p>
        </w:tc>
      </w:tr>
      <w:tr w:rsidR="00086FF1" w:rsidRPr="00086FF1" w14:paraId="13FC6D94" w14:textId="77777777" w:rsidTr="00086FF1">
        <w:trPr>
          <w:trHeight w:val="20"/>
        </w:trPr>
        <w:tc>
          <w:tcPr>
            <w:tcW w:w="4266" w:type="dxa"/>
          </w:tcPr>
          <w:p w14:paraId="0CDFF84A" w14:textId="2025AF96" w:rsidR="00086FF1" w:rsidRPr="00086FF1" w:rsidRDefault="00086FF1" w:rsidP="00086FF1">
            <w:pPr>
              <w:tabs>
                <w:tab w:val="left" w:pos="522"/>
              </w:tabs>
              <w:spacing w:before="0" w:after="0"/>
              <w:ind w:left="-101"/>
              <w:rPr>
                <w:sz w:val="18"/>
                <w:szCs w:val="18"/>
              </w:rPr>
            </w:pPr>
            <w:r w:rsidRPr="00086FF1">
              <w:rPr>
                <w:sz w:val="18"/>
                <w:szCs w:val="18"/>
              </w:rPr>
              <w:t>Benefit payment</w:t>
            </w:r>
          </w:p>
        </w:tc>
        <w:tc>
          <w:tcPr>
            <w:tcW w:w="1296" w:type="dxa"/>
            <w:tcBorders>
              <w:bottom w:val="single" w:sz="4" w:space="0" w:color="auto"/>
            </w:tcBorders>
            <w:shd w:val="clear" w:color="auto" w:fill="FAFAFA"/>
            <w:vAlign w:val="bottom"/>
          </w:tcPr>
          <w:p w14:paraId="0744ED14" w14:textId="60CDD7E5" w:rsidR="00086FF1" w:rsidRPr="00086FF1" w:rsidRDefault="00086FF1" w:rsidP="00086FF1">
            <w:pPr>
              <w:spacing w:before="0" w:after="0"/>
              <w:ind w:right="-72"/>
              <w:jc w:val="right"/>
              <w:rPr>
                <w:sz w:val="18"/>
                <w:szCs w:val="18"/>
              </w:rPr>
            </w:pPr>
            <w:r w:rsidRPr="00086FF1">
              <w:rPr>
                <w:sz w:val="18"/>
                <w:szCs w:val="18"/>
              </w:rPr>
              <w:t>-</w:t>
            </w:r>
          </w:p>
        </w:tc>
        <w:tc>
          <w:tcPr>
            <w:tcW w:w="1296" w:type="dxa"/>
            <w:tcBorders>
              <w:bottom w:val="single" w:sz="4" w:space="0" w:color="auto"/>
            </w:tcBorders>
            <w:shd w:val="clear" w:color="auto" w:fill="auto"/>
            <w:vAlign w:val="bottom"/>
          </w:tcPr>
          <w:p w14:paraId="7A47C299" w14:textId="53E05431" w:rsidR="00086FF1" w:rsidRPr="00086FF1" w:rsidRDefault="00086FF1" w:rsidP="00086FF1">
            <w:pPr>
              <w:spacing w:before="0" w:after="0"/>
              <w:ind w:right="-72"/>
              <w:jc w:val="right"/>
              <w:rPr>
                <w:sz w:val="18"/>
                <w:szCs w:val="18"/>
              </w:rPr>
            </w:pPr>
            <w:r w:rsidRPr="00086FF1">
              <w:rPr>
                <w:sz w:val="18"/>
                <w:szCs w:val="18"/>
              </w:rPr>
              <w:t>(559,824)</w:t>
            </w:r>
          </w:p>
        </w:tc>
        <w:tc>
          <w:tcPr>
            <w:tcW w:w="1296" w:type="dxa"/>
            <w:tcBorders>
              <w:bottom w:val="single" w:sz="4" w:space="0" w:color="auto"/>
            </w:tcBorders>
            <w:shd w:val="clear" w:color="auto" w:fill="FAFAFA"/>
            <w:vAlign w:val="bottom"/>
          </w:tcPr>
          <w:p w14:paraId="2E015979" w14:textId="5F4D0488" w:rsidR="00086FF1" w:rsidRPr="00086FF1" w:rsidRDefault="00086FF1" w:rsidP="00086FF1">
            <w:pPr>
              <w:spacing w:before="0" w:after="0"/>
              <w:ind w:right="-72"/>
              <w:jc w:val="right"/>
              <w:rPr>
                <w:sz w:val="18"/>
                <w:szCs w:val="18"/>
              </w:rPr>
            </w:pPr>
            <w:r w:rsidRPr="00086FF1">
              <w:rPr>
                <w:sz w:val="18"/>
                <w:szCs w:val="18"/>
              </w:rPr>
              <w:t>-</w:t>
            </w:r>
          </w:p>
        </w:tc>
        <w:tc>
          <w:tcPr>
            <w:tcW w:w="1296" w:type="dxa"/>
            <w:tcBorders>
              <w:bottom w:val="single" w:sz="4" w:space="0" w:color="auto"/>
            </w:tcBorders>
            <w:shd w:val="clear" w:color="auto" w:fill="auto"/>
            <w:vAlign w:val="bottom"/>
          </w:tcPr>
          <w:p w14:paraId="04D25466" w14:textId="600ABA22" w:rsidR="00086FF1" w:rsidRPr="00086FF1" w:rsidRDefault="00086FF1" w:rsidP="00086FF1">
            <w:pPr>
              <w:spacing w:before="0" w:after="0"/>
              <w:ind w:right="-72"/>
              <w:jc w:val="right"/>
              <w:rPr>
                <w:sz w:val="18"/>
                <w:szCs w:val="18"/>
              </w:rPr>
            </w:pPr>
            <w:r w:rsidRPr="00086FF1">
              <w:rPr>
                <w:sz w:val="18"/>
                <w:szCs w:val="18"/>
              </w:rPr>
              <w:t>(559,824)</w:t>
            </w:r>
          </w:p>
        </w:tc>
      </w:tr>
      <w:tr w:rsidR="00086FF1" w:rsidRPr="00086FF1" w14:paraId="201261BE" w14:textId="77777777" w:rsidTr="00086FF1">
        <w:trPr>
          <w:trHeight w:val="20"/>
        </w:trPr>
        <w:tc>
          <w:tcPr>
            <w:tcW w:w="4266" w:type="dxa"/>
          </w:tcPr>
          <w:p w14:paraId="4B102E73" w14:textId="16939E7E" w:rsidR="00086FF1" w:rsidRPr="00086FF1" w:rsidRDefault="00086FF1" w:rsidP="00086FF1">
            <w:pPr>
              <w:tabs>
                <w:tab w:val="left" w:pos="522"/>
              </w:tabs>
              <w:spacing w:before="0" w:after="0"/>
              <w:ind w:left="-101"/>
              <w:rPr>
                <w:sz w:val="8"/>
                <w:szCs w:val="8"/>
              </w:rPr>
            </w:pPr>
          </w:p>
        </w:tc>
        <w:tc>
          <w:tcPr>
            <w:tcW w:w="1296" w:type="dxa"/>
            <w:tcBorders>
              <w:top w:val="single" w:sz="4" w:space="0" w:color="auto"/>
            </w:tcBorders>
            <w:shd w:val="clear" w:color="auto" w:fill="FAFAFA"/>
            <w:vAlign w:val="bottom"/>
          </w:tcPr>
          <w:p w14:paraId="46D2CB04" w14:textId="38341014" w:rsidR="00086FF1" w:rsidRPr="00086FF1" w:rsidRDefault="00086FF1" w:rsidP="00086FF1">
            <w:pPr>
              <w:spacing w:before="0" w:after="0"/>
              <w:ind w:right="-72"/>
              <w:jc w:val="right"/>
              <w:rPr>
                <w:sz w:val="8"/>
                <w:szCs w:val="8"/>
              </w:rPr>
            </w:pPr>
          </w:p>
        </w:tc>
        <w:tc>
          <w:tcPr>
            <w:tcW w:w="1296" w:type="dxa"/>
            <w:tcBorders>
              <w:top w:val="single" w:sz="4" w:space="0" w:color="auto"/>
            </w:tcBorders>
            <w:shd w:val="clear" w:color="auto" w:fill="auto"/>
            <w:vAlign w:val="bottom"/>
          </w:tcPr>
          <w:p w14:paraId="1FC33F1B" w14:textId="4059B3F8" w:rsidR="00086FF1" w:rsidRPr="00086FF1" w:rsidRDefault="00086FF1" w:rsidP="00086FF1">
            <w:pPr>
              <w:spacing w:before="0" w:after="0"/>
              <w:ind w:right="-72"/>
              <w:jc w:val="right"/>
              <w:rPr>
                <w:sz w:val="8"/>
                <w:szCs w:val="8"/>
              </w:rPr>
            </w:pPr>
          </w:p>
        </w:tc>
        <w:tc>
          <w:tcPr>
            <w:tcW w:w="1296" w:type="dxa"/>
            <w:tcBorders>
              <w:top w:val="single" w:sz="4" w:space="0" w:color="auto"/>
            </w:tcBorders>
            <w:shd w:val="clear" w:color="auto" w:fill="FAFAFA"/>
            <w:vAlign w:val="bottom"/>
          </w:tcPr>
          <w:p w14:paraId="2058C2CE" w14:textId="77777777" w:rsidR="00086FF1" w:rsidRPr="00086FF1" w:rsidRDefault="00086FF1" w:rsidP="00086FF1">
            <w:pPr>
              <w:spacing w:before="0" w:after="0"/>
              <w:ind w:right="-72"/>
              <w:jc w:val="right"/>
              <w:rPr>
                <w:sz w:val="8"/>
                <w:szCs w:val="8"/>
              </w:rPr>
            </w:pPr>
          </w:p>
        </w:tc>
        <w:tc>
          <w:tcPr>
            <w:tcW w:w="1296" w:type="dxa"/>
            <w:tcBorders>
              <w:top w:val="single" w:sz="4" w:space="0" w:color="auto"/>
            </w:tcBorders>
            <w:shd w:val="clear" w:color="auto" w:fill="auto"/>
            <w:vAlign w:val="bottom"/>
          </w:tcPr>
          <w:p w14:paraId="08362411" w14:textId="4C5A0FBA" w:rsidR="00086FF1" w:rsidRPr="00086FF1" w:rsidRDefault="00086FF1" w:rsidP="00086FF1">
            <w:pPr>
              <w:spacing w:before="0" w:after="0"/>
              <w:ind w:right="-72"/>
              <w:jc w:val="right"/>
              <w:rPr>
                <w:sz w:val="8"/>
                <w:szCs w:val="8"/>
              </w:rPr>
            </w:pPr>
          </w:p>
        </w:tc>
      </w:tr>
      <w:tr w:rsidR="00086FF1" w:rsidRPr="00086FF1" w14:paraId="20B3BFD7" w14:textId="77777777" w:rsidTr="00086FF1">
        <w:trPr>
          <w:trHeight w:val="20"/>
        </w:trPr>
        <w:tc>
          <w:tcPr>
            <w:tcW w:w="4266" w:type="dxa"/>
          </w:tcPr>
          <w:p w14:paraId="21E150DF" w14:textId="361A3C38" w:rsidR="00086FF1" w:rsidRPr="00086FF1" w:rsidRDefault="00086FF1" w:rsidP="00086FF1">
            <w:pPr>
              <w:tabs>
                <w:tab w:val="left" w:pos="522"/>
              </w:tabs>
              <w:spacing w:before="0" w:after="0"/>
              <w:ind w:left="-101"/>
              <w:rPr>
                <w:sz w:val="18"/>
                <w:szCs w:val="18"/>
              </w:rPr>
            </w:pPr>
            <w:proofErr w:type="gramStart"/>
            <w:r w:rsidRPr="00086FF1">
              <w:rPr>
                <w:sz w:val="18"/>
                <w:szCs w:val="18"/>
              </w:rPr>
              <w:t>At</w:t>
            </w:r>
            <w:proofErr w:type="gramEnd"/>
            <w:r w:rsidRPr="00086FF1">
              <w:rPr>
                <w:sz w:val="18"/>
                <w:szCs w:val="18"/>
              </w:rPr>
              <w:t xml:space="preserve"> 31 December</w:t>
            </w:r>
          </w:p>
        </w:tc>
        <w:tc>
          <w:tcPr>
            <w:tcW w:w="1296" w:type="dxa"/>
            <w:tcBorders>
              <w:bottom w:val="single" w:sz="4" w:space="0" w:color="auto"/>
            </w:tcBorders>
            <w:shd w:val="clear" w:color="auto" w:fill="FAFAFA"/>
            <w:vAlign w:val="bottom"/>
          </w:tcPr>
          <w:p w14:paraId="5BE847E3" w14:textId="3F180F99" w:rsidR="00086FF1" w:rsidRPr="00086FF1" w:rsidRDefault="00086FF1" w:rsidP="00086FF1">
            <w:pPr>
              <w:spacing w:before="0" w:after="0"/>
              <w:ind w:right="-72"/>
              <w:jc w:val="right"/>
              <w:rPr>
                <w:sz w:val="18"/>
                <w:szCs w:val="18"/>
              </w:rPr>
            </w:pPr>
            <w:r w:rsidRPr="00086FF1">
              <w:rPr>
                <w:sz w:val="18"/>
                <w:szCs w:val="18"/>
              </w:rPr>
              <w:t>17,114,310</w:t>
            </w:r>
          </w:p>
        </w:tc>
        <w:tc>
          <w:tcPr>
            <w:tcW w:w="1296" w:type="dxa"/>
            <w:tcBorders>
              <w:bottom w:val="single" w:sz="4" w:space="0" w:color="auto"/>
            </w:tcBorders>
            <w:shd w:val="clear" w:color="auto" w:fill="auto"/>
            <w:vAlign w:val="bottom"/>
          </w:tcPr>
          <w:p w14:paraId="791AB73D" w14:textId="27850E88" w:rsidR="00086FF1" w:rsidRPr="00086FF1" w:rsidRDefault="00086FF1" w:rsidP="00086FF1">
            <w:pPr>
              <w:spacing w:before="0" w:after="0"/>
              <w:ind w:right="-72"/>
              <w:jc w:val="right"/>
              <w:rPr>
                <w:sz w:val="18"/>
                <w:szCs w:val="18"/>
              </w:rPr>
            </w:pPr>
            <w:r w:rsidRPr="00086FF1">
              <w:rPr>
                <w:sz w:val="18"/>
                <w:szCs w:val="18"/>
              </w:rPr>
              <w:t>14,669,493</w:t>
            </w:r>
          </w:p>
        </w:tc>
        <w:tc>
          <w:tcPr>
            <w:tcW w:w="1296" w:type="dxa"/>
            <w:tcBorders>
              <w:bottom w:val="single" w:sz="4" w:space="0" w:color="auto"/>
            </w:tcBorders>
            <w:shd w:val="clear" w:color="auto" w:fill="FAFAFA"/>
            <w:vAlign w:val="bottom"/>
          </w:tcPr>
          <w:p w14:paraId="10F48EF5" w14:textId="6904985E" w:rsidR="00086FF1" w:rsidRPr="00086FF1" w:rsidRDefault="00086FF1" w:rsidP="00086FF1">
            <w:pPr>
              <w:spacing w:before="0" w:after="0"/>
              <w:ind w:right="-72"/>
              <w:jc w:val="right"/>
              <w:rPr>
                <w:sz w:val="18"/>
                <w:szCs w:val="18"/>
              </w:rPr>
            </w:pPr>
            <w:r w:rsidRPr="00086FF1">
              <w:rPr>
                <w:sz w:val="18"/>
                <w:szCs w:val="18"/>
              </w:rPr>
              <w:t>16,813,472</w:t>
            </w:r>
          </w:p>
        </w:tc>
        <w:tc>
          <w:tcPr>
            <w:tcW w:w="1296" w:type="dxa"/>
            <w:tcBorders>
              <w:bottom w:val="single" w:sz="4" w:space="0" w:color="auto"/>
            </w:tcBorders>
            <w:shd w:val="clear" w:color="auto" w:fill="auto"/>
            <w:vAlign w:val="bottom"/>
          </w:tcPr>
          <w:p w14:paraId="111D00C8" w14:textId="368B373F" w:rsidR="00086FF1" w:rsidRPr="00086FF1" w:rsidRDefault="00086FF1" w:rsidP="00086FF1">
            <w:pPr>
              <w:spacing w:before="0" w:after="0"/>
              <w:ind w:right="-72"/>
              <w:jc w:val="right"/>
              <w:rPr>
                <w:sz w:val="18"/>
                <w:szCs w:val="18"/>
              </w:rPr>
            </w:pPr>
            <w:r w:rsidRPr="00086FF1">
              <w:rPr>
                <w:sz w:val="18"/>
                <w:szCs w:val="18"/>
              </w:rPr>
              <w:t>14,042,967</w:t>
            </w:r>
          </w:p>
        </w:tc>
      </w:tr>
    </w:tbl>
    <w:p w14:paraId="7A97E276" w14:textId="6AC276F7" w:rsidR="00086FF1" w:rsidRDefault="00086FF1">
      <w:pPr>
        <w:rPr>
          <w:rFonts w:ascii="Arial" w:eastAsia="Arial" w:hAnsi="Arial" w:cs="Arial"/>
          <w:sz w:val="18"/>
          <w:szCs w:val="18"/>
        </w:rPr>
      </w:pPr>
    </w:p>
    <w:p w14:paraId="415AC3D0" w14:textId="77777777" w:rsidR="00086FF1" w:rsidRDefault="00086FF1">
      <w:pPr>
        <w:rPr>
          <w:rFonts w:ascii="Arial" w:eastAsia="Arial" w:hAnsi="Arial" w:cs="Arial"/>
          <w:sz w:val="18"/>
          <w:szCs w:val="18"/>
        </w:rPr>
      </w:pPr>
      <w:r>
        <w:rPr>
          <w:rFonts w:ascii="Arial" w:eastAsia="Arial" w:hAnsi="Arial" w:cs="Arial"/>
          <w:sz w:val="18"/>
          <w:szCs w:val="18"/>
        </w:rPr>
        <w:br w:type="page"/>
      </w:r>
    </w:p>
    <w:p w14:paraId="6049D0F2" w14:textId="02E732E3" w:rsidR="007A5A72" w:rsidRPr="00B876A7" w:rsidRDefault="0032140B" w:rsidP="003D2DB4">
      <w:pPr>
        <w:rPr>
          <w:rFonts w:ascii="Arial" w:eastAsia="Arial" w:hAnsi="Arial" w:cs="Arial"/>
          <w:sz w:val="18"/>
          <w:szCs w:val="18"/>
        </w:rPr>
      </w:pPr>
      <w:r w:rsidRPr="00B876A7">
        <w:rPr>
          <w:rFonts w:ascii="Arial" w:eastAsia="Arial" w:hAnsi="Arial" w:cs="Arial"/>
          <w:sz w:val="18"/>
          <w:szCs w:val="18"/>
        </w:rPr>
        <w:lastRenderedPageBreak/>
        <w:t>The principal actuarial assumptions used were as follows:</w:t>
      </w:r>
    </w:p>
    <w:p w14:paraId="0AE1CC7A" w14:textId="77777777" w:rsidR="007A5A72" w:rsidRPr="00B876A7" w:rsidRDefault="007A5A72" w:rsidP="003D2DB4">
      <w:pPr>
        <w:tabs>
          <w:tab w:val="left" w:pos="567"/>
        </w:tabs>
        <w:rPr>
          <w:rFonts w:ascii="Arial" w:eastAsia="Arial" w:hAnsi="Arial" w:cs="Arial"/>
          <w:sz w:val="18"/>
          <w:szCs w:val="18"/>
        </w:rPr>
      </w:pPr>
    </w:p>
    <w:tbl>
      <w:tblPr>
        <w:tblStyle w:val="affffffffffff0"/>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4CFD07B8" w14:textId="77777777" w:rsidTr="00036731">
        <w:tc>
          <w:tcPr>
            <w:tcW w:w="4266" w:type="dxa"/>
            <w:vAlign w:val="bottom"/>
          </w:tcPr>
          <w:p w14:paraId="136E21C4" w14:textId="77777777" w:rsidR="007A5A72" w:rsidRPr="00B876A7" w:rsidRDefault="007A5A72" w:rsidP="003D2DB4">
            <w:pPr>
              <w:tabs>
                <w:tab w:val="left" w:pos="522"/>
              </w:tabs>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03120D96" w14:textId="77777777" w:rsidR="007A5A72" w:rsidRPr="00B876A7" w:rsidRDefault="0032140B" w:rsidP="003D2DB4">
            <w:pPr>
              <w:spacing w:before="0" w:after="0"/>
              <w:ind w:right="-72"/>
              <w:jc w:val="center"/>
              <w:rPr>
                <w:b/>
                <w:sz w:val="18"/>
                <w:szCs w:val="18"/>
              </w:rPr>
            </w:pPr>
            <w:r w:rsidRPr="00B876A7">
              <w:rPr>
                <w:b/>
                <w:sz w:val="18"/>
                <w:szCs w:val="18"/>
              </w:rPr>
              <w:t xml:space="preserve">Consolidated </w:t>
            </w:r>
          </w:p>
          <w:p w14:paraId="669FDB80" w14:textId="77777777" w:rsidR="007A5A72" w:rsidRPr="00B876A7" w:rsidRDefault="0032140B" w:rsidP="003D2DB4">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1DB4BD8F" w14:textId="77777777" w:rsidR="007A5A72" w:rsidRPr="00B876A7" w:rsidRDefault="0032140B" w:rsidP="003D2DB4">
            <w:pPr>
              <w:spacing w:before="0" w:after="0"/>
              <w:ind w:right="-72"/>
              <w:jc w:val="center"/>
              <w:rPr>
                <w:b/>
                <w:sz w:val="18"/>
                <w:szCs w:val="18"/>
              </w:rPr>
            </w:pPr>
            <w:r w:rsidRPr="00B876A7">
              <w:rPr>
                <w:b/>
                <w:sz w:val="18"/>
                <w:szCs w:val="18"/>
              </w:rPr>
              <w:t xml:space="preserve">Separate </w:t>
            </w:r>
          </w:p>
          <w:p w14:paraId="39D8CB53" w14:textId="77777777" w:rsidR="007A5A72" w:rsidRPr="00B876A7" w:rsidRDefault="0032140B" w:rsidP="003D2DB4">
            <w:pPr>
              <w:spacing w:before="0" w:after="0"/>
              <w:ind w:right="-72"/>
              <w:jc w:val="center"/>
              <w:rPr>
                <w:b/>
                <w:sz w:val="18"/>
                <w:szCs w:val="18"/>
              </w:rPr>
            </w:pPr>
            <w:r w:rsidRPr="00B876A7">
              <w:rPr>
                <w:b/>
                <w:sz w:val="18"/>
                <w:szCs w:val="18"/>
              </w:rPr>
              <w:t>financial statements</w:t>
            </w:r>
          </w:p>
        </w:tc>
      </w:tr>
      <w:tr w:rsidR="00DB2A55" w:rsidRPr="00B876A7" w14:paraId="1DB2F051" w14:textId="77777777" w:rsidTr="00036731">
        <w:tc>
          <w:tcPr>
            <w:tcW w:w="4266" w:type="dxa"/>
            <w:vAlign w:val="bottom"/>
          </w:tcPr>
          <w:p w14:paraId="221DEC25" w14:textId="77777777" w:rsidR="00DB2A55" w:rsidRPr="00B876A7" w:rsidRDefault="00DB2A55" w:rsidP="00DB2A55">
            <w:pPr>
              <w:tabs>
                <w:tab w:val="left" w:pos="522"/>
              </w:tabs>
              <w:spacing w:before="0" w:after="0"/>
              <w:ind w:left="-101"/>
              <w:rPr>
                <w:sz w:val="18"/>
                <w:szCs w:val="18"/>
              </w:rPr>
            </w:pPr>
          </w:p>
        </w:tc>
        <w:tc>
          <w:tcPr>
            <w:tcW w:w="1296" w:type="dxa"/>
            <w:tcBorders>
              <w:top w:val="single" w:sz="4" w:space="0" w:color="auto"/>
            </w:tcBorders>
            <w:vAlign w:val="bottom"/>
          </w:tcPr>
          <w:p w14:paraId="70F91A29" w14:textId="7E497D83"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vAlign w:val="bottom"/>
          </w:tcPr>
          <w:p w14:paraId="1F6D851E" w14:textId="783E72A1"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c>
          <w:tcPr>
            <w:tcW w:w="1296" w:type="dxa"/>
            <w:tcBorders>
              <w:top w:val="single" w:sz="4" w:space="0" w:color="auto"/>
            </w:tcBorders>
            <w:vAlign w:val="bottom"/>
          </w:tcPr>
          <w:p w14:paraId="47988ADE" w14:textId="0BFA1599"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vAlign w:val="bottom"/>
          </w:tcPr>
          <w:p w14:paraId="42143E9D" w14:textId="782903EF"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r>
      <w:tr w:rsidR="00DB2A55" w:rsidRPr="00B876A7" w14:paraId="77C477C8" w14:textId="77777777" w:rsidTr="00036731">
        <w:tc>
          <w:tcPr>
            <w:tcW w:w="4266" w:type="dxa"/>
            <w:vAlign w:val="bottom"/>
          </w:tcPr>
          <w:p w14:paraId="74BA20C0" w14:textId="77777777" w:rsidR="00DB2A55" w:rsidRPr="00B876A7" w:rsidRDefault="00DB2A55" w:rsidP="00DB2A55">
            <w:pPr>
              <w:tabs>
                <w:tab w:val="left" w:pos="522"/>
              </w:tabs>
              <w:spacing w:before="0" w:after="0"/>
              <w:ind w:left="-101"/>
              <w:rPr>
                <w:sz w:val="18"/>
                <w:szCs w:val="18"/>
              </w:rPr>
            </w:pPr>
          </w:p>
        </w:tc>
        <w:tc>
          <w:tcPr>
            <w:tcW w:w="1296" w:type="dxa"/>
            <w:tcBorders>
              <w:bottom w:val="single" w:sz="4" w:space="0" w:color="auto"/>
            </w:tcBorders>
            <w:shd w:val="clear" w:color="auto" w:fill="auto"/>
            <w:vAlign w:val="bottom"/>
          </w:tcPr>
          <w:p w14:paraId="238750F9" w14:textId="77777777" w:rsidR="00DB2A55" w:rsidRPr="00B876A7" w:rsidRDefault="00DB2A55" w:rsidP="00DB2A55">
            <w:pPr>
              <w:spacing w:before="0" w:after="0"/>
              <w:ind w:right="-72"/>
              <w:jc w:val="right"/>
              <w:rPr>
                <w:b/>
                <w:sz w:val="18"/>
                <w:szCs w:val="18"/>
              </w:rPr>
            </w:pPr>
            <w:r w:rsidRPr="00B876A7">
              <w:rPr>
                <w:b/>
                <w:sz w:val="18"/>
                <w:szCs w:val="18"/>
              </w:rPr>
              <w:t>%</w:t>
            </w:r>
          </w:p>
        </w:tc>
        <w:tc>
          <w:tcPr>
            <w:tcW w:w="1296" w:type="dxa"/>
            <w:tcBorders>
              <w:bottom w:val="single" w:sz="4" w:space="0" w:color="auto"/>
            </w:tcBorders>
            <w:shd w:val="clear" w:color="auto" w:fill="auto"/>
            <w:vAlign w:val="bottom"/>
          </w:tcPr>
          <w:p w14:paraId="193A379A" w14:textId="77777777" w:rsidR="00DB2A55" w:rsidRPr="00B876A7" w:rsidRDefault="00DB2A55" w:rsidP="00DB2A55">
            <w:pPr>
              <w:spacing w:before="0" w:after="0"/>
              <w:ind w:right="-72"/>
              <w:jc w:val="right"/>
              <w:rPr>
                <w:b/>
                <w:sz w:val="18"/>
                <w:szCs w:val="18"/>
              </w:rPr>
            </w:pPr>
            <w:r w:rsidRPr="00B876A7">
              <w:rPr>
                <w:b/>
                <w:sz w:val="18"/>
                <w:szCs w:val="18"/>
              </w:rPr>
              <w:t>%</w:t>
            </w:r>
          </w:p>
        </w:tc>
        <w:tc>
          <w:tcPr>
            <w:tcW w:w="1296" w:type="dxa"/>
            <w:tcBorders>
              <w:bottom w:val="single" w:sz="4" w:space="0" w:color="auto"/>
            </w:tcBorders>
            <w:shd w:val="clear" w:color="auto" w:fill="auto"/>
            <w:vAlign w:val="bottom"/>
          </w:tcPr>
          <w:p w14:paraId="6973CBEF" w14:textId="77777777" w:rsidR="00DB2A55" w:rsidRPr="00B876A7" w:rsidRDefault="00DB2A55" w:rsidP="00DB2A55">
            <w:pPr>
              <w:spacing w:before="0" w:after="0"/>
              <w:ind w:right="-72"/>
              <w:jc w:val="right"/>
              <w:rPr>
                <w:b/>
                <w:sz w:val="18"/>
                <w:szCs w:val="18"/>
              </w:rPr>
            </w:pPr>
            <w:r w:rsidRPr="00B876A7">
              <w:rPr>
                <w:b/>
                <w:sz w:val="18"/>
                <w:szCs w:val="18"/>
              </w:rPr>
              <w:t>%</w:t>
            </w:r>
          </w:p>
        </w:tc>
        <w:tc>
          <w:tcPr>
            <w:tcW w:w="1296" w:type="dxa"/>
            <w:tcBorders>
              <w:bottom w:val="single" w:sz="4" w:space="0" w:color="auto"/>
            </w:tcBorders>
            <w:shd w:val="clear" w:color="auto" w:fill="auto"/>
            <w:vAlign w:val="bottom"/>
          </w:tcPr>
          <w:p w14:paraId="1A638A7C" w14:textId="77777777" w:rsidR="00DB2A55" w:rsidRPr="00B876A7" w:rsidRDefault="00DB2A55" w:rsidP="00DB2A55">
            <w:pPr>
              <w:spacing w:before="0" w:after="0"/>
              <w:ind w:right="-72"/>
              <w:jc w:val="right"/>
              <w:rPr>
                <w:b/>
                <w:sz w:val="18"/>
                <w:szCs w:val="18"/>
              </w:rPr>
            </w:pPr>
            <w:r w:rsidRPr="00B876A7">
              <w:rPr>
                <w:b/>
                <w:sz w:val="18"/>
                <w:szCs w:val="18"/>
              </w:rPr>
              <w:t>%</w:t>
            </w:r>
          </w:p>
        </w:tc>
      </w:tr>
      <w:tr w:rsidR="00DB2A55" w:rsidRPr="00B876A7" w14:paraId="3428E1E9" w14:textId="77777777" w:rsidTr="00036731">
        <w:tc>
          <w:tcPr>
            <w:tcW w:w="4266" w:type="dxa"/>
          </w:tcPr>
          <w:p w14:paraId="47343176" w14:textId="77777777" w:rsidR="00DB2A55" w:rsidRPr="00B876A7" w:rsidRDefault="00DB2A55" w:rsidP="00DB2A55">
            <w:pPr>
              <w:tabs>
                <w:tab w:val="left" w:pos="522"/>
              </w:tabs>
              <w:spacing w:before="0" w:after="0"/>
              <w:ind w:left="-101"/>
              <w:rPr>
                <w:sz w:val="18"/>
                <w:szCs w:val="18"/>
              </w:rPr>
            </w:pPr>
          </w:p>
        </w:tc>
        <w:tc>
          <w:tcPr>
            <w:tcW w:w="1296" w:type="dxa"/>
            <w:tcBorders>
              <w:top w:val="single" w:sz="4" w:space="0" w:color="auto"/>
            </w:tcBorders>
            <w:shd w:val="clear" w:color="auto" w:fill="FAFAFA"/>
            <w:vAlign w:val="bottom"/>
          </w:tcPr>
          <w:p w14:paraId="385A54CF"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vAlign w:val="bottom"/>
          </w:tcPr>
          <w:p w14:paraId="7C7453F9"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shd w:val="clear" w:color="auto" w:fill="FAFAFA"/>
            <w:vAlign w:val="bottom"/>
          </w:tcPr>
          <w:p w14:paraId="15C6824D"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vAlign w:val="bottom"/>
          </w:tcPr>
          <w:p w14:paraId="7B818DC6" w14:textId="77777777" w:rsidR="00DB2A55" w:rsidRPr="00B876A7" w:rsidRDefault="00DB2A55" w:rsidP="00DB2A55">
            <w:pPr>
              <w:spacing w:before="0" w:after="0"/>
              <w:ind w:right="-72"/>
              <w:jc w:val="center"/>
              <w:rPr>
                <w:sz w:val="18"/>
                <w:szCs w:val="18"/>
              </w:rPr>
            </w:pPr>
          </w:p>
        </w:tc>
      </w:tr>
      <w:tr w:rsidR="00DB2A55" w:rsidRPr="00B876A7" w14:paraId="742AC1FF" w14:textId="77777777" w:rsidTr="00036731">
        <w:tc>
          <w:tcPr>
            <w:tcW w:w="4266" w:type="dxa"/>
            <w:vAlign w:val="bottom"/>
          </w:tcPr>
          <w:p w14:paraId="1F6F8096" w14:textId="77777777" w:rsidR="00DB2A55" w:rsidRPr="00B876A7" w:rsidRDefault="00DB2A55" w:rsidP="00DB2A55">
            <w:pPr>
              <w:tabs>
                <w:tab w:val="left" w:pos="522"/>
              </w:tabs>
              <w:spacing w:before="0" w:after="0"/>
              <w:ind w:left="-101"/>
              <w:rPr>
                <w:sz w:val="18"/>
                <w:szCs w:val="18"/>
              </w:rPr>
            </w:pPr>
            <w:r w:rsidRPr="00B876A7">
              <w:rPr>
                <w:sz w:val="18"/>
                <w:szCs w:val="18"/>
              </w:rPr>
              <w:t>Discount rate</w:t>
            </w:r>
          </w:p>
        </w:tc>
        <w:tc>
          <w:tcPr>
            <w:tcW w:w="1296" w:type="dxa"/>
            <w:shd w:val="clear" w:color="auto" w:fill="FAFAFA"/>
            <w:vAlign w:val="bottom"/>
          </w:tcPr>
          <w:p w14:paraId="13A4C546" w14:textId="2AFB0CFD" w:rsidR="00DB2A55" w:rsidRPr="00B876A7" w:rsidRDefault="002205B3" w:rsidP="00DB2A55">
            <w:pPr>
              <w:spacing w:before="0" w:after="0"/>
              <w:ind w:right="-72"/>
              <w:jc w:val="right"/>
              <w:rPr>
                <w:sz w:val="18"/>
                <w:szCs w:val="18"/>
              </w:rPr>
            </w:pPr>
            <w:r w:rsidRPr="002205B3">
              <w:rPr>
                <w:sz w:val="18"/>
                <w:szCs w:val="18"/>
              </w:rPr>
              <w:t>1.39 - 2.88</w:t>
            </w:r>
          </w:p>
        </w:tc>
        <w:tc>
          <w:tcPr>
            <w:tcW w:w="1296" w:type="dxa"/>
            <w:vAlign w:val="bottom"/>
          </w:tcPr>
          <w:p w14:paraId="3330CC8C" w14:textId="29A24066" w:rsidR="00DB2A55" w:rsidRPr="00B876A7" w:rsidRDefault="00DB2A55" w:rsidP="00DB2A55">
            <w:pPr>
              <w:spacing w:before="0" w:after="0"/>
              <w:ind w:right="-72"/>
              <w:jc w:val="right"/>
              <w:rPr>
                <w:sz w:val="18"/>
                <w:szCs w:val="18"/>
              </w:rPr>
            </w:pPr>
            <w:r w:rsidRPr="00B876A7">
              <w:rPr>
                <w:sz w:val="18"/>
                <w:szCs w:val="18"/>
              </w:rPr>
              <w:t>2.85 - 3.42</w:t>
            </w:r>
          </w:p>
        </w:tc>
        <w:tc>
          <w:tcPr>
            <w:tcW w:w="1296" w:type="dxa"/>
            <w:shd w:val="clear" w:color="auto" w:fill="FAFAFA"/>
            <w:vAlign w:val="bottom"/>
          </w:tcPr>
          <w:p w14:paraId="7223E096" w14:textId="06E0BED5" w:rsidR="00DB2A55" w:rsidRPr="00B876A7" w:rsidRDefault="002205B3" w:rsidP="00DB2A55">
            <w:pPr>
              <w:spacing w:before="0" w:after="0"/>
              <w:ind w:right="-72"/>
              <w:jc w:val="right"/>
              <w:rPr>
                <w:sz w:val="18"/>
                <w:szCs w:val="18"/>
              </w:rPr>
            </w:pPr>
            <w:r>
              <w:rPr>
                <w:sz w:val="18"/>
                <w:szCs w:val="18"/>
              </w:rPr>
              <w:t>1.39</w:t>
            </w:r>
          </w:p>
        </w:tc>
        <w:tc>
          <w:tcPr>
            <w:tcW w:w="1296" w:type="dxa"/>
            <w:vAlign w:val="bottom"/>
          </w:tcPr>
          <w:p w14:paraId="656BD081" w14:textId="4494E9B9" w:rsidR="00DB2A55" w:rsidRPr="00B876A7" w:rsidRDefault="00DB2A55" w:rsidP="00DB2A55">
            <w:pPr>
              <w:spacing w:before="0" w:after="0"/>
              <w:ind w:right="-72"/>
              <w:jc w:val="right"/>
              <w:rPr>
                <w:sz w:val="18"/>
                <w:szCs w:val="18"/>
              </w:rPr>
            </w:pPr>
            <w:r w:rsidRPr="00B876A7">
              <w:rPr>
                <w:sz w:val="18"/>
                <w:szCs w:val="18"/>
              </w:rPr>
              <w:t>2.85</w:t>
            </w:r>
          </w:p>
        </w:tc>
      </w:tr>
      <w:tr w:rsidR="00DB2A55" w:rsidRPr="00B876A7" w14:paraId="77489D5B" w14:textId="77777777" w:rsidTr="00036731">
        <w:tc>
          <w:tcPr>
            <w:tcW w:w="4266" w:type="dxa"/>
            <w:vAlign w:val="bottom"/>
          </w:tcPr>
          <w:p w14:paraId="27614B60" w14:textId="77777777" w:rsidR="00DB2A55" w:rsidRPr="00B876A7" w:rsidRDefault="00DB2A55" w:rsidP="00DB2A55">
            <w:pPr>
              <w:tabs>
                <w:tab w:val="left" w:pos="522"/>
              </w:tabs>
              <w:spacing w:before="0" w:after="0"/>
              <w:ind w:left="-101"/>
              <w:rPr>
                <w:sz w:val="18"/>
                <w:szCs w:val="18"/>
              </w:rPr>
            </w:pPr>
            <w:r w:rsidRPr="00B876A7">
              <w:rPr>
                <w:sz w:val="18"/>
                <w:szCs w:val="18"/>
              </w:rPr>
              <w:t>Salary growth rate</w:t>
            </w:r>
          </w:p>
        </w:tc>
        <w:tc>
          <w:tcPr>
            <w:tcW w:w="1296" w:type="dxa"/>
            <w:shd w:val="clear" w:color="auto" w:fill="FAFAFA"/>
            <w:vAlign w:val="bottom"/>
          </w:tcPr>
          <w:p w14:paraId="5A955F8A" w14:textId="49AEB17A" w:rsidR="00DB2A55" w:rsidRPr="00B876A7" w:rsidRDefault="002205B3" w:rsidP="00DB2A55">
            <w:pPr>
              <w:spacing w:before="0" w:after="0"/>
              <w:ind w:right="-72"/>
              <w:jc w:val="right"/>
              <w:rPr>
                <w:sz w:val="18"/>
                <w:szCs w:val="18"/>
              </w:rPr>
            </w:pPr>
            <w:r>
              <w:rPr>
                <w:sz w:val="18"/>
                <w:szCs w:val="18"/>
              </w:rPr>
              <w:t>7</w:t>
            </w:r>
          </w:p>
        </w:tc>
        <w:tc>
          <w:tcPr>
            <w:tcW w:w="1296" w:type="dxa"/>
            <w:vAlign w:val="bottom"/>
          </w:tcPr>
          <w:p w14:paraId="2F7F1DC8" w14:textId="16778BF8" w:rsidR="00DB2A55" w:rsidRPr="00B876A7" w:rsidRDefault="00DB2A55" w:rsidP="00DB2A55">
            <w:pPr>
              <w:spacing w:before="0" w:after="0"/>
              <w:ind w:right="-72"/>
              <w:jc w:val="right"/>
              <w:rPr>
                <w:sz w:val="18"/>
                <w:szCs w:val="18"/>
              </w:rPr>
            </w:pPr>
            <w:r w:rsidRPr="00B876A7">
              <w:rPr>
                <w:sz w:val="18"/>
                <w:szCs w:val="18"/>
              </w:rPr>
              <w:t xml:space="preserve">5 - </w:t>
            </w:r>
            <w:r w:rsidR="00B51A97">
              <w:rPr>
                <w:sz w:val="18"/>
                <w:szCs w:val="18"/>
              </w:rPr>
              <w:t>7</w:t>
            </w:r>
          </w:p>
        </w:tc>
        <w:tc>
          <w:tcPr>
            <w:tcW w:w="1296" w:type="dxa"/>
            <w:shd w:val="clear" w:color="auto" w:fill="FAFAFA"/>
            <w:vAlign w:val="bottom"/>
          </w:tcPr>
          <w:p w14:paraId="3AA643AB" w14:textId="0E5FD320" w:rsidR="00DB2A55" w:rsidRPr="00B876A7" w:rsidRDefault="002205B3" w:rsidP="00DB2A55">
            <w:pPr>
              <w:spacing w:before="0" w:after="0"/>
              <w:ind w:right="-72"/>
              <w:jc w:val="right"/>
              <w:rPr>
                <w:sz w:val="18"/>
                <w:szCs w:val="18"/>
              </w:rPr>
            </w:pPr>
            <w:r>
              <w:rPr>
                <w:sz w:val="18"/>
                <w:szCs w:val="18"/>
              </w:rPr>
              <w:t>7</w:t>
            </w:r>
          </w:p>
        </w:tc>
        <w:tc>
          <w:tcPr>
            <w:tcW w:w="1296" w:type="dxa"/>
            <w:vAlign w:val="bottom"/>
          </w:tcPr>
          <w:p w14:paraId="177ED1F0" w14:textId="1FF265FF" w:rsidR="00DB2A55" w:rsidRPr="00B876A7" w:rsidRDefault="00DB2A55" w:rsidP="00DB2A55">
            <w:pPr>
              <w:spacing w:before="0" w:after="0"/>
              <w:ind w:right="-72"/>
              <w:jc w:val="right"/>
              <w:rPr>
                <w:sz w:val="18"/>
                <w:szCs w:val="18"/>
              </w:rPr>
            </w:pPr>
            <w:r w:rsidRPr="00B876A7">
              <w:rPr>
                <w:sz w:val="18"/>
                <w:szCs w:val="18"/>
              </w:rPr>
              <w:t>5</w:t>
            </w:r>
          </w:p>
        </w:tc>
      </w:tr>
      <w:tr w:rsidR="00DB2A55" w:rsidRPr="00B876A7" w14:paraId="27E0B253" w14:textId="77777777" w:rsidTr="00036731">
        <w:tc>
          <w:tcPr>
            <w:tcW w:w="4266" w:type="dxa"/>
            <w:vAlign w:val="bottom"/>
          </w:tcPr>
          <w:p w14:paraId="37C99C9A" w14:textId="77777777" w:rsidR="00DB2A55" w:rsidRPr="00B876A7" w:rsidRDefault="00DB2A55" w:rsidP="00DB2A55">
            <w:pPr>
              <w:tabs>
                <w:tab w:val="left" w:pos="522"/>
              </w:tabs>
              <w:spacing w:before="0" w:after="0"/>
              <w:ind w:left="-101"/>
              <w:rPr>
                <w:sz w:val="18"/>
                <w:szCs w:val="18"/>
              </w:rPr>
            </w:pPr>
            <w:r w:rsidRPr="00B876A7">
              <w:rPr>
                <w:sz w:val="18"/>
                <w:szCs w:val="18"/>
              </w:rPr>
              <w:t>Staff turnover rate</w:t>
            </w:r>
          </w:p>
        </w:tc>
        <w:tc>
          <w:tcPr>
            <w:tcW w:w="1296" w:type="dxa"/>
            <w:shd w:val="clear" w:color="auto" w:fill="FAFAFA"/>
            <w:vAlign w:val="bottom"/>
          </w:tcPr>
          <w:p w14:paraId="4C899331" w14:textId="67653F3B" w:rsidR="00DB2A55" w:rsidRPr="00B876A7" w:rsidRDefault="0079722E" w:rsidP="00DB2A55">
            <w:pPr>
              <w:spacing w:before="0" w:after="0"/>
              <w:ind w:right="-72"/>
              <w:jc w:val="right"/>
              <w:rPr>
                <w:sz w:val="18"/>
                <w:szCs w:val="18"/>
              </w:rPr>
            </w:pPr>
            <w:r>
              <w:rPr>
                <w:sz w:val="18"/>
                <w:szCs w:val="18"/>
              </w:rPr>
              <w:t xml:space="preserve">0 - 23 </w:t>
            </w:r>
          </w:p>
        </w:tc>
        <w:tc>
          <w:tcPr>
            <w:tcW w:w="1296" w:type="dxa"/>
            <w:vAlign w:val="bottom"/>
          </w:tcPr>
          <w:p w14:paraId="54E09112" w14:textId="7CED9947" w:rsidR="00DB2A55" w:rsidRPr="00B876A7" w:rsidRDefault="00DB2A55" w:rsidP="00DB2A55">
            <w:pPr>
              <w:spacing w:before="0" w:after="0"/>
              <w:ind w:right="-72"/>
              <w:jc w:val="right"/>
              <w:rPr>
                <w:sz w:val="18"/>
                <w:szCs w:val="18"/>
              </w:rPr>
            </w:pPr>
            <w:r w:rsidRPr="00B876A7">
              <w:rPr>
                <w:sz w:val="18"/>
                <w:szCs w:val="18"/>
              </w:rPr>
              <w:t>0 - 26</w:t>
            </w:r>
          </w:p>
        </w:tc>
        <w:tc>
          <w:tcPr>
            <w:tcW w:w="1296" w:type="dxa"/>
            <w:shd w:val="clear" w:color="auto" w:fill="FAFAFA"/>
            <w:vAlign w:val="bottom"/>
          </w:tcPr>
          <w:p w14:paraId="462A4A50" w14:textId="40A33E25" w:rsidR="00DB2A55" w:rsidRPr="00B876A7" w:rsidRDefault="002205B3" w:rsidP="00DB2A55">
            <w:pPr>
              <w:spacing w:before="0" w:after="0"/>
              <w:ind w:right="-72"/>
              <w:jc w:val="right"/>
              <w:rPr>
                <w:sz w:val="18"/>
                <w:szCs w:val="18"/>
              </w:rPr>
            </w:pPr>
            <w:r>
              <w:rPr>
                <w:sz w:val="18"/>
                <w:szCs w:val="18"/>
              </w:rPr>
              <w:t>0 - 23</w:t>
            </w:r>
          </w:p>
        </w:tc>
        <w:tc>
          <w:tcPr>
            <w:tcW w:w="1296" w:type="dxa"/>
            <w:vAlign w:val="bottom"/>
          </w:tcPr>
          <w:p w14:paraId="5F71B2AE" w14:textId="74058CFA" w:rsidR="00DB2A55" w:rsidRPr="00B876A7" w:rsidRDefault="00DB2A55" w:rsidP="00DB2A55">
            <w:pPr>
              <w:spacing w:before="0" w:after="0"/>
              <w:ind w:right="-72"/>
              <w:jc w:val="right"/>
              <w:rPr>
                <w:sz w:val="18"/>
                <w:szCs w:val="18"/>
              </w:rPr>
            </w:pPr>
            <w:r w:rsidRPr="00B876A7">
              <w:rPr>
                <w:sz w:val="18"/>
                <w:szCs w:val="18"/>
              </w:rPr>
              <w:t>0 - 26</w:t>
            </w:r>
          </w:p>
        </w:tc>
      </w:tr>
    </w:tbl>
    <w:p w14:paraId="1C147284" w14:textId="77777777" w:rsidR="0079722E" w:rsidRDefault="0079722E" w:rsidP="003D2DB4">
      <w:pPr>
        <w:tabs>
          <w:tab w:val="left" w:pos="540"/>
          <w:tab w:val="left" w:pos="7380"/>
          <w:tab w:val="right" w:pos="8640"/>
        </w:tabs>
        <w:rPr>
          <w:rFonts w:ascii="Arial" w:eastAsia="Arial" w:hAnsi="Arial" w:cs="Arial"/>
          <w:sz w:val="18"/>
          <w:szCs w:val="18"/>
        </w:rPr>
      </w:pPr>
    </w:p>
    <w:p w14:paraId="34814F49" w14:textId="3237A728" w:rsidR="007A5A72" w:rsidRPr="00B876A7" w:rsidRDefault="0032140B" w:rsidP="003D2DB4">
      <w:pPr>
        <w:tabs>
          <w:tab w:val="left" w:pos="540"/>
          <w:tab w:val="left" w:pos="7380"/>
          <w:tab w:val="right" w:pos="8640"/>
        </w:tabs>
        <w:rPr>
          <w:rFonts w:ascii="Arial" w:eastAsia="Arial" w:hAnsi="Arial" w:cs="Arial"/>
          <w:sz w:val="18"/>
          <w:szCs w:val="18"/>
        </w:rPr>
      </w:pPr>
      <w:r w:rsidRPr="00B876A7">
        <w:rPr>
          <w:rFonts w:ascii="Arial" w:eastAsia="Arial" w:hAnsi="Arial" w:cs="Arial"/>
          <w:sz w:val="18"/>
          <w:szCs w:val="18"/>
        </w:rPr>
        <w:t>Sensitivity analysis for each significant assumption used is as follows:</w:t>
      </w:r>
    </w:p>
    <w:p w14:paraId="5FCB60BC" w14:textId="77777777" w:rsidR="007A5A72" w:rsidRPr="00B876A7" w:rsidRDefault="007A5A72" w:rsidP="003D2DB4">
      <w:pPr>
        <w:tabs>
          <w:tab w:val="left" w:pos="540"/>
          <w:tab w:val="left" w:pos="7380"/>
          <w:tab w:val="right" w:pos="8640"/>
        </w:tabs>
        <w:rPr>
          <w:rFonts w:ascii="Arial" w:eastAsia="Arial" w:hAnsi="Arial" w:cs="Arial"/>
          <w:sz w:val="18"/>
          <w:szCs w:val="18"/>
        </w:rPr>
      </w:pPr>
    </w:p>
    <w:tbl>
      <w:tblPr>
        <w:tblStyle w:val="affffffffffff1"/>
        <w:tblW w:w="9459" w:type="dxa"/>
        <w:tblLayout w:type="fixed"/>
        <w:tblLook w:val="0000" w:firstRow="0" w:lastRow="0" w:firstColumn="0" w:lastColumn="0" w:noHBand="0" w:noVBand="0"/>
      </w:tblPr>
      <w:tblGrid>
        <w:gridCol w:w="1683"/>
        <w:gridCol w:w="1296"/>
        <w:gridCol w:w="1296"/>
        <w:gridCol w:w="1296"/>
        <w:gridCol w:w="1296"/>
        <w:gridCol w:w="1296"/>
        <w:gridCol w:w="1278"/>
        <w:gridCol w:w="18"/>
      </w:tblGrid>
      <w:tr w:rsidR="007A5A72" w:rsidRPr="00B876A7" w14:paraId="660AE0F0" w14:textId="77777777" w:rsidTr="00036731">
        <w:trPr>
          <w:gridAfter w:val="1"/>
          <w:wAfter w:w="18" w:type="dxa"/>
        </w:trPr>
        <w:tc>
          <w:tcPr>
            <w:tcW w:w="1683" w:type="dxa"/>
          </w:tcPr>
          <w:p w14:paraId="184AF580" w14:textId="77777777" w:rsidR="007A5A72" w:rsidRPr="00B876A7" w:rsidRDefault="007A5A72" w:rsidP="003D2DB4">
            <w:pPr>
              <w:spacing w:before="0" w:after="0"/>
              <w:ind w:left="-101"/>
              <w:rPr>
                <w:sz w:val="16"/>
                <w:szCs w:val="16"/>
              </w:rPr>
            </w:pPr>
          </w:p>
        </w:tc>
        <w:tc>
          <w:tcPr>
            <w:tcW w:w="7758" w:type="dxa"/>
            <w:gridSpan w:val="6"/>
            <w:tcBorders>
              <w:top w:val="single" w:sz="4" w:space="0" w:color="auto"/>
              <w:bottom w:val="single" w:sz="4" w:space="0" w:color="auto"/>
            </w:tcBorders>
            <w:shd w:val="clear" w:color="auto" w:fill="auto"/>
            <w:vAlign w:val="center"/>
          </w:tcPr>
          <w:p w14:paraId="0EB8E3E1" w14:textId="77777777" w:rsidR="007A5A72" w:rsidRPr="00B876A7" w:rsidRDefault="0032140B" w:rsidP="003D2DB4">
            <w:pPr>
              <w:spacing w:before="0" w:after="0"/>
              <w:ind w:right="-72"/>
              <w:jc w:val="center"/>
              <w:rPr>
                <w:b/>
                <w:sz w:val="16"/>
                <w:szCs w:val="16"/>
              </w:rPr>
            </w:pPr>
            <w:r w:rsidRPr="00B876A7">
              <w:rPr>
                <w:b/>
                <w:sz w:val="16"/>
                <w:szCs w:val="16"/>
              </w:rPr>
              <w:t>Consolidated financial statements</w:t>
            </w:r>
          </w:p>
        </w:tc>
      </w:tr>
      <w:tr w:rsidR="007A5A72" w:rsidRPr="00B876A7" w14:paraId="69ECD153" w14:textId="77777777" w:rsidTr="00036731">
        <w:trPr>
          <w:gridAfter w:val="1"/>
          <w:wAfter w:w="18" w:type="dxa"/>
        </w:trPr>
        <w:tc>
          <w:tcPr>
            <w:tcW w:w="1683" w:type="dxa"/>
          </w:tcPr>
          <w:p w14:paraId="4A644BDA" w14:textId="77777777" w:rsidR="007A5A72" w:rsidRPr="00B876A7" w:rsidRDefault="007A5A72" w:rsidP="003D2DB4">
            <w:pPr>
              <w:spacing w:before="0" w:after="0"/>
              <w:ind w:left="-101"/>
              <w:rPr>
                <w:sz w:val="16"/>
                <w:szCs w:val="16"/>
              </w:rPr>
            </w:pPr>
          </w:p>
        </w:tc>
        <w:tc>
          <w:tcPr>
            <w:tcW w:w="2592" w:type="dxa"/>
            <w:gridSpan w:val="2"/>
          </w:tcPr>
          <w:p w14:paraId="04BEBCEC" w14:textId="77777777" w:rsidR="007A5A72" w:rsidRPr="00B876A7" w:rsidRDefault="007A5A72" w:rsidP="003D2DB4">
            <w:pPr>
              <w:spacing w:before="0" w:after="0"/>
              <w:ind w:right="-72"/>
              <w:jc w:val="center"/>
              <w:rPr>
                <w:b/>
                <w:sz w:val="16"/>
                <w:szCs w:val="16"/>
              </w:rPr>
            </w:pPr>
          </w:p>
        </w:tc>
        <w:tc>
          <w:tcPr>
            <w:tcW w:w="5166" w:type="dxa"/>
            <w:gridSpan w:val="4"/>
            <w:tcBorders>
              <w:top w:val="single" w:sz="4" w:space="0" w:color="auto"/>
              <w:bottom w:val="single" w:sz="4" w:space="0" w:color="auto"/>
            </w:tcBorders>
          </w:tcPr>
          <w:p w14:paraId="24624B3B" w14:textId="77777777" w:rsidR="007A5A72" w:rsidRPr="00B876A7" w:rsidRDefault="0032140B" w:rsidP="003D2DB4">
            <w:pPr>
              <w:spacing w:before="0" w:after="0"/>
              <w:ind w:right="-72"/>
              <w:jc w:val="center"/>
              <w:rPr>
                <w:b/>
                <w:sz w:val="16"/>
                <w:szCs w:val="16"/>
              </w:rPr>
            </w:pPr>
            <w:r w:rsidRPr="00B876A7">
              <w:rPr>
                <w:b/>
                <w:sz w:val="16"/>
                <w:szCs w:val="16"/>
              </w:rPr>
              <w:t>Impact on defined benefit obligation</w:t>
            </w:r>
          </w:p>
        </w:tc>
      </w:tr>
      <w:tr w:rsidR="007A5A72" w:rsidRPr="00B876A7" w14:paraId="36C3DD74" w14:textId="77777777" w:rsidTr="00036731">
        <w:tc>
          <w:tcPr>
            <w:tcW w:w="1683" w:type="dxa"/>
          </w:tcPr>
          <w:p w14:paraId="3D275483" w14:textId="77777777" w:rsidR="007A5A72" w:rsidRPr="00B876A7" w:rsidRDefault="007A5A72" w:rsidP="003D2DB4">
            <w:pPr>
              <w:spacing w:before="0" w:after="0"/>
              <w:ind w:left="-101"/>
              <w:rPr>
                <w:sz w:val="16"/>
                <w:szCs w:val="16"/>
              </w:rPr>
            </w:pPr>
          </w:p>
        </w:tc>
        <w:tc>
          <w:tcPr>
            <w:tcW w:w="2592" w:type="dxa"/>
            <w:gridSpan w:val="2"/>
            <w:tcBorders>
              <w:bottom w:val="single" w:sz="4" w:space="0" w:color="auto"/>
            </w:tcBorders>
          </w:tcPr>
          <w:p w14:paraId="28E20CFE" w14:textId="77777777" w:rsidR="007A5A72" w:rsidRPr="00B876A7" w:rsidRDefault="0032140B" w:rsidP="003D2DB4">
            <w:pPr>
              <w:spacing w:before="0" w:after="0"/>
              <w:ind w:right="-72"/>
              <w:jc w:val="center"/>
              <w:rPr>
                <w:b/>
                <w:sz w:val="16"/>
                <w:szCs w:val="16"/>
              </w:rPr>
            </w:pPr>
            <w:r w:rsidRPr="00B876A7">
              <w:rPr>
                <w:b/>
                <w:sz w:val="16"/>
                <w:szCs w:val="16"/>
              </w:rPr>
              <w:t>Change in assumption</w:t>
            </w:r>
          </w:p>
        </w:tc>
        <w:tc>
          <w:tcPr>
            <w:tcW w:w="2592" w:type="dxa"/>
            <w:gridSpan w:val="2"/>
            <w:tcBorders>
              <w:top w:val="single" w:sz="4" w:space="0" w:color="auto"/>
              <w:bottom w:val="single" w:sz="4" w:space="0" w:color="auto"/>
            </w:tcBorders>
            <w:shd w:val="clear" w:color="auto" w:fill="auto"/>
          </w:tcPr>
          <w:p w14:paraId="0319393B" w14:textId="77777777" w:rsidR="007A5A72" w:rsidRPr="00B876A7" w:rsidRDefault="0032140B" w:rsidP="003D2DB4">
            <w:pPr>
              <w:spacing w:before="0" w:after="0"/>
              <w:ind w:right="-72"/>
              <w:jc w:val="center"/>
              <w:rPr>
                <w:b/>
                <w:sz w:val="16"/>
                <w:szCs w:val="16"/>
              </w:rPr>
            </w:pPr>
            <w:r w:rsidRPr="00B876A7">
              <w:rPr>
                <w:b/>
                <w:sz w:val="16"/>
                <w:szCs w:val="16"/>
              </w:rPr>
              <w:t>Increase in assumption</w:t>
            </w:r>
          </w:p>
        </w:tc>
        <w:tc>
          <w:tcPr>
            <w:tcW w:w="2592" w:type="dxa"/>
            <w:gridSpan w:val="3"/>
            <w:tcBorders>
              <w:top w:val="single" w:sz="4" w:space="0" w:color="auto"/>
              <w:bottom w:val="single" w:sz="4" w:space="0" w:color="auto"/>
            </w:tcBorders>
            <w:shd w:val="clear" w:color="auto" w:fill="auto"/>
          </w:tcPr>
          <w:p w14:paraId="79B52E73" w14:textId="77777777" w:rsidR="007A5A72" w:rsidRPr="00B876A7" w:rsidRDefault="0032140B" w:rsidP="003D2DB4">
            <w:pPr>
              <w:spacing w:before="0" w:after="0"/>
              <w:ind w:right="-72"/>
              <w:jc w:val="center"/>
              <w:rPr>
                <w:b/>
                <w:sz w:val="16"/>
                <w:szCs w:val="16"/>
              </w:rPr>
            </w:pPr>
            <w:r w:rsidRPr="00B876A7">
              <w:rPr>
                <w:b/>
                <w:sz w:val="16"/>
                <w:szCs w:val="16"/>
              </w:rPr>
              <w:t>Decrease in assumption</w:t>
            </w:r>
          </w:p>
        </w:tc>
      </w:tr>
      <w:tr w:rsidR="007A5A72" w:rsidRPr="00B876A7" w14:paraId="2FB3FD96" w14:textId="77777777" w:rsidTr="00036731">
        <w:tc>
          <w:tcPr>
            <w:tcW w:w="1683" w:type="dxa"/>
          </w:tcPr>
          <w:p w14:paraId="1313764C" w14:textId="77777777" w:rsidR="007A5A72" w:rsidRPr="00B876A7" w:rsidRDefault="007A5A72" w:rsidP="003D2DB4">
            <w:pPr>
              <w:spacing w:before="0" w:after="0"/>
              <w:ind w:left="-101"/>
              <w:rPr>
                <w:sz w:val="16"/>
                <w:szCs w:val="16"/>
              </w:rPr>
            </w:pPr>
          </w:p>
        </w:tc>
        <w:tc>
          <w:tcPr>
            <w:tcW w:w="1296" w:type="dxa"/>
            <w:tcBorders>
              <w:top w:val="single" w:sz="4" w:space="0" w:color="auto"/>
              <w:bottom w:val="single" w:sz="4" w:space="0" w:color="auto"/>
            </w:tcBorders>
            <w:shd w:val="clear" w:color="auto" w:fill="auto"/>
          </w:tcPr>
          <w:p w14:paraId="6CADFC33" w14:textId="1CC1A6C0" w:rsidR="007A5A72" w:rsidRPr="00B876A7" w:rsidRDefault="0032140B" w:rsidP="003D2DB4">
            <w:pPr>
              <w:spacing w:before="0" w:after="0"/>
              <w:ind w:right="-72"/>
              <w:jc w:val="right"/>
              <w:rPr>
                <w:b/>
                <w:sz w:val="16"/>
                <w:szCs w:val="16"/>
              </w:rPr>
            </w:pPr>
            <w:r w:rsidRPr="00B876A7">
              <w:rPr>
                <w:b/>
                <w:sz w:val="16"/>
                <w:szCs w:val="16"/>
              </w:rPr>
              <w:t>202</w:t>
            </w:r>
            <w:r w:rsidR="00DB2A55">
              <w:rPr>
                <w:b/>
                <w:sz w:val="16"/>
                <w:szCs w:val="16"/>
              </w:rPr>
              <w:t>2</w:t>
            </w:r>
          </w:p>
        </w:tc>
        <w:tc>
          <w:tcPr>
            <w:tcW w:w="1296" w:type="dxa"/>
            <w:tcBorders>
              <w:top w:val="single" w:sz="4" w:space="0" w:color="auto"/>
              <w:bottom w:val="single" w:sz="4" w:space="0" w:color="auto"/>
            </w:tcBorders>
            <w:shd w:val="clear" w:color="auto" w:fill="auto"/>
          </w:tcPr>
          <w:p w14:paraId="69B13260" w14:textId="061A94BB" w:rsidR="007A5A72" w:rsidRPr="00B876A7" w:rsidRDefault="0032140B" w:rsidP="003D2DB4">
            <w:pPr>
              <w:spacing w:before="0" w:after="0"/>
              <w:ind w:right="-72"/>
              <w:jc w:val="right"/>
              <w:rPr>
                <w:b/>
                <w:sz w:val="16"/>
                <w:szCs w:val="16"/>
              </w:rPr>
            </w:pPr>
            <w:r w:rsidRPr="00B876A7">
              <w:rPr>
                <w:b/>
                <w:sz w:val="16"/>
                <w:szCs w:val="16"/>
              </w:rPr>
              <w:t>202</w:t>
            </w:r>
            <w:r w:rsidR="00DB2A55">
              <w:rPr>
                <w:b/>
                <w:sz w:val="16"/>
                <w:szCs w:val="16"/>
              </w:rPr>
              <w:t>1</w:t>
            </w:r>
          </w:p>
        </w:tc>
        <w:tc>
          <w:tcPr>
            <w:tcW w:w="1296" w:type="dxa"/>
            <w:tcBorders>
              <w:top w:val="single" w:sz="4" w:space="0" w:color="auto"/>
              <w:bottom w:val="single" w:sz="4" w:space="0" w:color="auto"/>
            </w:tcBorders>
            <w:shd w:val="clear" w:color="auto" w:fill="auto"/>
          </w:tcPr>
          <w:p w14:paraId="4DE684D6" w14:textId="594984C8" w:rsidR="007A5A72" w:rsidRPr="00B876A7" w:rsidRDefault="0032140B" w:rsidP="003D2DB4">
            <w:pPr>
              <w:spacing w:before="0" w:after="0"/>
              <w:ind w:right="-72"/>
              <w:jc w:val="right"/>
              <w:rPr>
                <w:b/>
                <w:sz w:val="16"/>
                <w:szCs w:val="16"/>
              </w:rPr>
            </w:pPr>
            <w:r w:rsidRPr="00B876A7">
              <w:rPr>
                <w:b/>
                <w:sz w:val="16"/>
                <w:szCs w:val="16"/>
              </w:rPr>
              <w:t>202</w:t>
            </w:r>
            <w:r w:rsidR="00DB2A55">
              <w:rPr>
                <w:b/>
                <w:sz w:val="16"/>
                <w:szCs w:val="16"/>
              </w:rPr>
              <w:t>2</w:t>
            </w:r>
          </w:p>
        </w:tc>
        <w:tc>
          <w:tcPr>
            <w:tcW w:w="1296" w:type="dxa"/>
            <w:tcBorders>
              <w:top w:val="single" w:sz="4" w:space="0" w:color="auto"/>
              <w:bottom w:val="single" w:sz="4" w:space="0" w:color="auto"/>
            </w:tcBorders>
            <w:shd w:val="clear" w:color="auto" w:fill="auto"/>
          </w:tcPr>
          <w:p w14:paraId="1F82D82A" w14:textId="356AE0C1" w:rsidR="007A5A72" w:rsidRPr="00B876A7" w:rsidRDefault="0032140B" w:rsidP="003D2DB4">
            <w:pPr>
              <w:spacing w:before="0" w:after="0"/>
              <w:ind w:right="-72"/>
              <w:jc w:val="right"/>
              <w:rPr>
                <w:b/>
                <w:sz w:val="16"/>
                <w:szCs w:val="16"/>
              </w:rPr>
            </w:pPr>
            <w:r w:rsidRPr="00B876A7">
              <w:rPr>
                <w:b/>
                <w:sz w:val="16"/>
                <w:szCs w:val="16"/>
              </w:rPr>
              <w:t>202</w:t>
            </w:r>
            <w:r w:rsidR="00DB2A55">
              <w:rPr>
                <w:b/>
                <w:sz w:val="16"/>
                <w:szCs w:val="16"/>
              </w:rPr>
              <w:t>1</w:t>
            </w:r>
          </w:p>
        </w:tc>
        <w:tc>
          <w:tcPr>
            <w:tcW w:w="1296" w:type="dxa"/>
            <w:tcBorders>
              <w:top w:val="single" w:sz="4" w:space="0" w:color="auto"/>
              <w:bottom w:val="single" w:sz="4" w:space="0" w:color="auto"/>
            </w:tcBorders>
            <w:shd w:val="clear" w:color="auto" w:fill="auto"/>
          </w:tcPr>
          <w:p w14:paraId="79AB959A" w14:textId="224AF151" w:rsidR="007A5A72" w:rsidRPr="00B876A7" w:rsidRDefault="0032140B" w:rsidP="003D2DB4">
            <w:pPr>
              <w:spacing w:before="0" w:after="0"/>
              <w:ind w:right="-72"/>
              <w:jc w:val="right"/>
              <w:rPr>
                <w:b/>
                <w:sz w:val="16"/>
                <w:szCs w:val="16"/>
              </w:rPr>
            </w:pPr>
            <w:r w:rsidRPr="00B876A7">
              <w:rPr>
                <w:b/>
                <w:sz w:val="16"/>
                <w:szCs w:val="16"/>
              </w:rPr>
              <w:t>202</w:t>
            </w:r>
            <w:r w:rsidR="00DB2A55">
              <w:rPr>
                <w:b/>
                <w:sz w:val="16"/>
                <w:szCs w:val="16"/>
              </w:rPr>
              <w:t>2</w:t>
            </w:r>
          </w:p>
        </w:tc>
        <w:tc>
          <w:tcPr>
            <w:tcW w:w="1296" w:type="dxa"/>
            <w:gridSpan w:val="2"/>
            <w:tcBorders>
              <w:top w:val="single" w:sz="4" w:space="0" w:color="auto"/>
              <w:bottom w:val="single" w:sz="4" w:space="0" w:color="auto"/>
            </w:tcBorders>
            <w:shd w:val="clear" w:color="auto" w:fill="auto"/>
          </w:tcPr>
          <w:p w14:paraId="469726B0" w14:textId="0102A59B" w:rsidR="007A5A72" w:rsidRPr="00B876A7" w:rsidRDefault="0032140B" w:rsidP="003D2DB4">
            <w:pPr>
              <w:spacing w:before="0" w:after="0"/>
              <w:ind w:right="-72"/>
              <w:jc w:val="right"/>
              <w:rPr>
                <w:b/>
                <w:sz w:val="16"/>
                <w:szCs w:val="16"/>
              </w:rPr>
            </w:pPr>
            <w:r w:rsidRPr="00B876A7">
              <w:rPr>
                <w:b/>
                <w:sz w:val="16"/>
                <w:szCs w:val="16"/>
              </w:rPr>
              <w:t>202</w:t>
            </w:r>
            <w:r w:rsidR="00DB2A55">
              <w:rPr>
                <w:b/>
                <w:sz w:val="16"/>
                <w:szCs w:val="16"/>
              </w:rPr>
              <w:t>1</w:t>
            </w:r>
          </w:p>
        </w:tc>
      </w:tr>
      <w:tr w:rsidR="007A5A72" w:rsidRPr="00B876A7" w14:paraId="32CFAB4B" w14:textId="77777777" w:rsidTr="00036731">
        <w:tc>
          <w:tcPr>
            <w:tcW w:w="1683" w:type="dxa"/>
          </w:tcPr>
          <w:p w14:paraId="2714408E" w14:textId="77777777" w:rsidR="007A5A72" w:rsidRPr="00B876A7" w:rsidRDefault="007A5A72" w:rsidP="003D2DB4">
            <w:pPr>
              <w:spacing w:before="0" w:after="0"/>
              <w:ind w:left="-101"/>
              <w:rPr>
                <w:sz w:val="16"/>
                <w:szCs w:val="16"/>
              </w:rPr>
            </w:pPr>
          </w:p>
        </w:tc>
        <w:tc>
          <w:tcPr>
            <w:tcW w:w="1296" w:type="dxa"/>
            <w:tcBorders>
              <w:top w:val="single" w:sz="4" w:space="0" w:color="auto"/>
            </w:tcBorders>
            <w:shd w:val="clear" w:color="auto" w:fill="FAFAFA"/>
          </w:tcPr>
          <w:p w14:paraId="4EFD51FD" w14:textId="77777777" w:rsidR="007A5A72" w:rsidRPr="00B876A7" w:rsidRDefault="007A5A72" w:rsidP="003D2DB4">
            <w:pPr>
              <w:spacing w:before="0" w:after="0"/>
              <w:ind w:right="-72"/>
              <w:rPr>
                <w:sz w:val="16"/>
                <w:szCs w:val="16"/>
              </w:rPr>
            </w:pPr>
          </w:p>
        </w:tc>
        <w:tc>
          <w:tcPr>
            <w:tcW w:w="1296" w:type="dxa"/>
            <w:tcBorders>
              <w:top w:val="single" w:sz="4" w:space="0" w:color="auto"/>
            </w:tcBorders>
          </w:tcPr>
          <w:p w14:paraId="673F3EE9" w14:textId="77777777" w:rsidR="007A5A72" w:rsidRPr="00B876A7" w:rsidRDefault="007A5A72" w:rsidP="003D2DB4">
            <w:pPr>
              <w:spacing w:before="0" w:after="0"/>
              <w:ind w:right="-72"/>
              <w:rPr>
                <w:sz w:val="16"/>
                <w:szCs w:val="16"/>
              </w:rPr>
            </w:pPr>
          </w:p>
        </w:tc>
        <w:tc>
          <w:tcPr>
            <w:tcW w:w="1296" w:type="dxa"/>
            <w:tcBorders>
              <w:top w:val="single" w:sz="4" w:space="0" w:color="auto"/>
            </w:tcBorders>
            <w:shd w:val="clear" w:color="auto" w:fill="FAFAFA"/>
          </w:tcPr>
          <w:p w14:paraId="005D4EFC" w14:textId="77777777" w:rsidR="007A5A72" w:rsidRPr="00B876A7" w:rsidRDefault="007A5A72" w:rsidP="003D2DB4">
            <w:pPr>
              <w:spacing w:before="0" w:after="0"/>
              <w:ind w:right="-72"/>
              <w:rPr>
                <w:sz w:val="16"/>
                <w:szCs w:val="16"/>
              </w:rPr>
            </w:pPr>
          </w:p>
        </w:tc>
        <w:tc>
          <w:tcPr>
            <w:tcW w:w="1296" w:type="dxa"/>
            <w:tcBorders>
              <w:top w:val="single" w:sz="4" w:space="0" w:color="auto"/>
            </w:tcBorders>
          </w:tcPr>
          <w:p w14:paraId="16ABC0F6" w14:textId="77777777" w:rsidR="007A5A72" w:rsidRPr="00B876A7" w:rsidRDefault="007A5A72" w:rsidP="003D2DB4">
            <w:pPr>
              <w:spacing w:before="0" w:after="0"/>
              <w:ind w:right="-72"/>
              <w:rPr>
                <w:sz w:val="16"/>
                <w:szCs w:val="16"/>
              </w:rPr>
            </w:pPr>
          </w:p>
        </w:tc>
        <w:tc>
          <w:tcPr>
            <w:tcW w:w="1296" w:type="dxa"/>
            <w:tcBorders>
              <w:top w:val="single" w:sz="4" w:space="0" w:color="auto"/>
            </w:tcBorders>
            <w:shd w:val="clear" w:color="auto" w:fill="FAFAFA"/>
          </w:tcPr>
          <w:p w14:paraId="561665AC" w14:textId="77777777" w:rsidR="007A5A72" w:rsidRPr="00B876A7" w:rsidRDefault="007A5A72" w:rsidP="003D2DB4">
            <w:pPr>
              <w:spacing w:before="0" w:after="0"/>
              <w:ind w:right="-72"/>
              <w:rPr>
                <w:sz w:val="16"/>
                <w:szCs w:val="16"/>
              </w:rPr>
            </w:pPr>
          </w:p>
        </w:tc>
        <w:tc>
          <w:tcPr>
            <w:tcW w:w="1296" w:type="dxa"/>
            <w:gridSpan w:val="2"/>
            <w:tcBorders>
              <w:top w:val="single" w:sz="4" w:space="0" w:color="auto"/>
            </w:tcBorders>
          </w:tcPr>
          <w:p w14:paraId="34476A8E" w14:textId="77777777" w:rsidR="007A5A72" w:rsidRPr="00B876A7" w:rsidRDefault="007A5A72" w:rsidP="003D2DB4">
            <w:pPr>
              <w:spacing w:before="0" w:after="0"/>
              <w:ind w:right="-72"/>
              <w:rPr>
                <w:sz w:val="16"/>
                <w:szCs w:val="16"/>
              </w:rPr>
            </w:pPr>
          </w:p>
        </w:tc>
      </w:tr>
      <w:tr w:rsidR="0079722E" w:rsidRPr="00B876A7" w14:paraId="53B54B30" w14:textId="77777777" w:rsidTr="00036731">
        <w:tc>
          <w:tcPr>
            <w:tcW w:w="1683" w:type="dxa"/>
          </w:tcPr>
          <w:p w14:paraId="63EB30B0" w14:textId="77777777" w:rsidR="0079722E" w:rsidRPr="00B876A7" w:rsidRDefault="0079722E" w:rsidP="0079722E">
            <w:pPr>
              <w:spacing w:before="0" w:after="0"/>
              <w:ind w:left="-101"/>
              <w:rPr>
                <w:sz w:val="16"/>
                <w:szCs w:val="16"/>
              </w:rPr>
            </w:pPr>
            <w:r w:rsidRPr="00B876A7">
              <w:rPr>
                <w:sz w:val="16"/>
                <w:szCs w:val="16"/>
              </w:rPr>
              <w:t>Discount rate</w:t>
            </w:r>
          </w:p>
        </w:tc>
        <w:tc>
          <w:tcPr>
            <w:tcW w:w="1296" w:type="dxa"/>
            <w:shd w:val="clear" w:color="auto" w:fill="FAFAFA"/>
          </w:tcPr>
          <w:p w14:paraId="50B7C4FA" w14:textId="667F694A" w:rsidR="0079722E" w:rsidRPr="00B876A7" w:rsidRDefault="0079722E" w:rsidP="0079722E">
            <w:pPr>
              <w:spacing w:before="0" w:after="0"/>
              <w:ind w:right="-72"/>
              <w:jc w:val="right"/>
              <w:rPr>
                <w:sz w:val="16"/>
                <w:szCs w:val="16"/>
              </w:rPr>
            </w:pPr>
            <w:r w:rsidRPr="00B876A7">
              <w:rPr>
                <w:sz w:val="16"/>
                <w:szCs w:val="16"/>
              </w:rPr>
              <w:t>1.0%</w:t>
            </w:r>
          </w:p>
        </w:tc>
        <w:tc>
          <w:tcPr>
            <w:tcW w:w="1296" w:type="dxa"/>
          </w:tcPr>
          <w:p w14:paraId="350C7A05" w14:textId="66EE737E" w:rsidR="0079722E" w:rsidRPr="00B876A7" w:rsidRDefault="0079722E" w:rsidP="0079722E">
            <w:pPr>
              <w:spacing w:before="0" w:after="0"/>
              <w:ind w:right="-72"/>
              <w:jc w:val="right"/>
              <w:rPr>
                <w:sz w:val="16"/>
                <w:szCs w:val="16"/>
              </w:rPr>
            </w:pPr>
            <w:r w:rsidRPr="00B876A7">
              <w:rPr>
                <w:sz w:val="16"/>
                <w:szCs w:val="16"/>
              </w:rPr>
              <w:t>1.0%</w:t>
            </w:r>
          </w:p>
        </w:tc>
        <w:tc>
          <w:tcPr>
            <w:tcW w:w="1296" w:type="dxa"/>
            <w:shd w:val="clear" w:color="auto" w:fill="FAFAFA"/>
          </w:tcPr>
          <w:p w14:paraId="3AB1EB6E" w14:textId="64D18874" w:rsidR="0079722E" w:rsidRPr="00B876A7" w:rsidRDefault="0079722E" w:rsidP="0079722E">
            <w:pPr>
              <w:spacing w:before="0" w:after="0"/>
              <w:ind w:right="-72"/>
              <w:jc w:val="right"/>
              <w:rPr>
                <w:sz w:val="16"/>
                <w:szCs w:val="16"/>
              </w:rPr>
            </w:pPr>
            <w:r w:rsidRPr="00B876A7">
              <w:rPr>
                <w:sz w:val="16"/>
                <w:szCs w:val="16"/>
              </w:rPr>
              <w:t>Decrease by 5.</w:t>
            </w:r>
            <w:r>
              <w:rPr>
                <w:sz w:val="16"/>
                <w:szCs w:val="16"/>
              </w:rPr>
              <w:t>26</w:t>
            </w:r>
            <w:r w:rsidRPr="00B876A7">
              <w:rPr>
                <w:sz w:val="16"/>
                <w:szCs w:val="16"/>
              </w:rPr>
              <w:t xml:space="preserve"> %</w:t>
            </w:r>
          </w:p>
        </w:tc>
        <w:tc>
          <w:tcPr>
            <w:tcW w:w="1296" w:type="dxa"/>
          </w:tcPr>
          <w:p w14:paraId="79DCFF02" w14:textId="77777777" w:rsidR="0079722E" w:rsidRPr="00B876A7" w:rsidRDefault="0079722E" w:rsidP="0079722E">
            <w:pPr>
              <w:spacing w:before="0" w:after="0"/>
              <w:ind w:right="-72"/>
              <w:jc w:val="right"/>
              <w:rPr>
                <w:sz w:val="16"/>
                <w:szCs w:val="16"/>
              </w:rPr>
            </w:pPr>
            <w:r w:rsidRPr="00B876A7">
              <w:rPr>
                <w:sz w:val="16"/>
                <w:szCs w:val="16"/>
              </w:rPr>
              <w:t>Decrease by</w:t>
            </w:r>
          </w:p>
          <w:p w14:paraId="16065E1C" w14:textId="2E2FF420" w:rsidR="0079722E" w:rsidRPr="00B876A7" w:rsidRDefault="0079722E" w:rsidP="0079722E">
            <w:pPr>
              <w:spacing w:before="0" w:after="0"/>
              <w:ind w:right="-72"/>
              <w:jc w:val="right"/>
              <w:rPr>
                <w:sz w:val="16"/>
                <w:szCs w:val="16"/>
              </w:rPr>
            </w:pPr>
            <w:r w:rsidRPr="00B876A7">
              <w:rPr>
                <w:sz w:val="16"/>
                <w:szCs w:val="16"/>
              </w:rPr>
              <w:t>6.20 %</w:t>
            </w:r>
          </w:p>
        </w:tc>
        <w:tc>
          <w:tcPr>
            <w:tcW w:w="1296" w:type="dxa"/>
            <w:shd w:val="clear" w:color="auto" w:fill="FAFAFA"/>
          </w:tcPr>
          <w:p w14:paraId="7AE20EF8" w14:textId="77777777" w:rsidR="0079722E" w:rsidRPr="00B876A7" w:rsidRDefault="0079722E" w:rsidP="0079722E">
            <w:pPr>
              <w:spacing w:before="0" w:after="0"/>
              <w:ind w:right="-72"/>
              <w:jc w:val="right"/>
              <w:rPr>
                <w:sz w:val="16"/>
                <w:szCs w:val="16"/>
              </w:rPr>
            </w:pPr>
            <w:r w:rsidRPr="00B876A7">
              <w:rPr>
                <w:sz w:val="16"/>
                <w:szCs w:val="16"/>
              </w:rPr>
              <w:t>Increase by</w:t>
            </w:r>
          </w:p>
          <w:p w14:paraId="0D552547" w14:textId="117C293B" w:rsidR="0079722E" w:rsidRPr="00B876A7" w:rsidRDefault="0079722E" w:rsidP="0079722E">
            <w:pPr>
              <w:spacing w:before="0" w:after="0"/>
              <w:ind w:right="-72"/>
              <w:jc w:val="right"/>
              <w:rPr>
                <w:sz w:val="16"/>
                <w:szCs w:val="16"/>
              </w:rPr>
            </w:pPr>
            <w:r>
              <w:rPr>
                <w:sz w:val="16"/>
                <w:szCs w:val="16"/>
              </w:rPr>
              <w:t>5</w:t>
            </w:r>
            <w:r w:rsidRPr="00B876A7">
              <w:rPr>
                <w:sz w:val="16"/>
                <w:szCs w:val="16"/>
              </w:rPr>
              <w:t>.8</w:t>
            </w:r>
            <w:r>
              <w:rPr>
                <w:sz w:val="16"/>
                <w:szCs w:val="16"/>
              </w:rPr>
              <w:t>4</w:t>
            </w:r>
            <w:r w:rsidRPr="00B876A7">
              <w:rPr>
                <w:sz w:val="16"/>
                <w:szCs w:val="16"/>
              </w:rPr>
              <w:t xml:space="preserve"> %</w:t>
            </w:r>
          </w:p>
        </w:tc>
        <w:tc>
          <w:tcPr>
            <w:tcW w:w="1296" w:type="dxa"/>
            <w:gridSpan w:val="2"/>
          </w:tcPr>
          <w:p w14:paraId="20E7DA7B" w14:textId="77777777" w:rsidR="0079722E" w:rsidRPr="00B876A7" w:rsidRDefault="0079722E" w:rsidP="0079722E">
            <w:pPr>
              <w:spacing w:before="0" w:after="0"/>
              <w:ind w:right="-72"/>
              <w:jc w:val="right"/>
              <w:rPr>
                <w:sz w:val="16"/>
                <w:szCs w:val="16"/>
              </w:rPr>
            </w:pPr>
            <w:r w:rsidRPr="00B876A7">
              <w:rPr>
                <w:sz w:val="16"/>
                <w:szCs w:val="16"/>
              </w:rPr>
              <w:t>Increase by</w:t>
            </w:r>
          </w:p>
          <w:p w14:paraId="581FB6D1" w14:textId="79B55894" w:rsidR="0079722E" w:rsidRPr="00B876A7" w:rsidRDefault="0079722E" w:rsidP="0079722E">
            <w:pPr>
              <w:spacing w:before="0" w:after="0"/>
              <w:ind w:right="-72"/>
              <w:jc w:val="right"/>
              <w:rPr>
                <w:sz w:val="16"/>
                <w:szCs w:val="16"/>
              </w:rPr>
            </w:pPr>
            <w:r w:rsidRPr="00B876A7">
              <w:rPr>
                <w:sz w:val="16"/>
                <w:szCs w:val="16"/>
              </w:rPr>
              <w:t>6.88 %</w:t>
            </w:r>
          </w:p>
        </w:tc>
      </w:tr>
      <w:tr w:rsidR="0079722E" w:rsidRPr="00B876A7" w14:paraId="45922951" w14:textId="77777777" w:rsidTr="00036731">
        <w:tc>
          <w:tcPr>
            <w:tcW w:w="1683" w:type="dxa"/>
          </w:tcPr>
          <w:p w14:paraId="6D12536A" w14:textId="77777777" w:rsidR="0079722E" w:rsidRPr="00B876A7" w:rsidRDefault="0079722E" w:rsidP="0079722E">
            <w:pPr>
              <w:spacing w:before="0" w:after="0"/>
              <w:ind w:left="-101"/>
              <w:rPr>
                <w:sz w:val="16"/>
                <w:szCs w:val="16"/>
              </w:rPr>
            </w:pPr>
            <w:r w:rsidRPr="00B876A7">
              <w:rPr>
                <w:sz w:val="16"/>
                <w:szCs w:val="16"/>
              </w:rPr>
              <w:t>Salary growth rate</w:t>
            </w:r>
          </w:p>
        </w:tc>
        <w:tc>
          <w:tcPr>
            <w:tcW w:w="1296" w:type="dxa"/>
            <w:shd w:val="clear" w:color="auto" w:fill="FAFAFA"/>
          </w:tcPr>
          <w:p w14:paraId="731707AF" w14:textId="556CC89E" w:rsidR="0079722E" w:rsidRPr="00B876A7" w:rsidRDefault="0079722E" w:rsidP="0079722E">
            <w:pPr>
              <w:spacing w:before="0" w:after="0"/>
              <w:ind w:right="-72"/>
              <w:jc w:val="right"/>
              <w:rPr>
                <w:sz w:val="16"/>
                <w:szCs w:val="16"/>
              </w:rPr>
            </w:pPr>
            <w:r w:rsidRPr="00B876A7">
              <w:rPr>
                <w:sz w:val="16"/>
                <w:szCs w:val="16"/>
              </w:rPr>
              <w:t>1.0%</w:t>
            </w:r>
          </w:p>
        </w:tc>
        <w:tc>
          <w:tcPr>
            <w:tcW w:w="1296" w:type="dxa"/>
          </w:tcPr>
          <w:p w14:paraId="558EC048" w14:textId="00F6E07D" w:rsidR="0079722E" w:rsidRPr="00B876A7" w:rsidRDefault="0079722E" w:rsidP="0079722E">
            <w:pPr>
              <w:spacing w:before="0" w:after="0"/>
              <w:ind w:right="-72"/>
              <w:jc w:val="right"/>
              <w:rPr>
                <w:sz w:val="16"/>
                <w:szCs w:val="16"/>
              </w:rPr>
            </w:pPr>
            <w:r w:rsidRPr="00B876A7">
              <w:rPr>
                <w:sz w:val="16"/>
                <w:szCs w:val="16"/>
              </w:rPr>
              <w:t>1.0%</w:t>
            </w:r>
          </w:p>
        </w:tc>
        <w:tc>
          <w:tcPr>
            <w:tcW w:w="1296" w:type="dxa"/>
            <w:shd w:val="clear" w:color="auto" w:fill="FAFAFA"/>
          </w:tcPr>
          <w:p w14:paraId="60735FCC" w14:textId="1A0EBAA8" w:rsidR="0079722E" w:rsidRPr="00B876A7" w:rsidRDefault="0079722E" w:rsidP="0079722E">
            <w:pPr>
              <w:spacing w:before="0" w:after="0"/>
              <w:ind w:right="-72"/>
              <w:jc w:val="right"/>
              <w:rPr>
                <w:sz w:val="16"/>
                <w:szCs w:val="16"/>
              </w:rPr>
            </w:pPr>
            <w:r w:rsidRPr="00B876A7">
              <w:rPr>
                <w:sz w:val="16"/>
                <w:szCs w:val="16"/>
              </w:rPr>
              <w:t xml:space="preserve">Increase by </w:t>
            </w:r>
            <w:r>
              <w:rPr>
                <w:sz w:val="16"/>
                <w:szCs w:val="16"/>
              </w:rPr>
              <w:t>6</w:t>
            </w:r>
            <w:r w:rsidRPr="00B876A7">
              <w:rPr>
                <w:sz w:val="16"/>
                <w:szCs w:val="16"/>
              </w:rPr>
              <w:t>.</w:t>
            </w:r>
            <w:r>
              <w:rPr>
                <w:sz w:val="16"/>
                <w:szCs w:val="16"/>
              </w:rPr>
              <w:t>33</w:t>
            </w:r>
            <w:r w:rsidRPr="00B876A7">
              <w:rPr>
                <w:sz w:val="16"/>
                <w:szCs w:val="16"/>
              </w:rPr>
              <w:t xml:space="preserve"> %</w:t>
            </w:r>
          </w:p>
        </w:tc>
        <w:tc>
          <w:tcPr>
            <w:tcW w:w="1296" w:type="dxa"/>
          </w:tcPr>
          <w:p w14:paraId="4596AE7D" w14:textId="77777777" w:rsidR="0079722E" w:rsidRPr="00B876A7" w:rsidRDefault="0079722E" w:rsidP="0079722E">
            <w:pPr>
              <w:spacing w:before="0" w:after="0"/>
              <w:ind w:right="-72"/>
              <w:jc w:val="right"/>
              <w:rPr>
                <w:sz w:val="16"/>
                <w:szCs w:val="16"/>
              </w:rPr>
            </w:pPr>
            <w:r w:rsidRPr="00B876A7">
              <w:rPr>
                <w:sz w:val="16"/>
                <w:szCs w:val="16"/>
              </w:rPr>
              <w:t>Increase by</w:t>
            </w:r>
          </w:p>
          <w:p w14:paraId="381B2936" w14:textId="40B0D07F" w:rsidR="0079722E" w:rsidRPr="00B876A7" w:rsidRDefault="0079722E" w:rsidP="0079722E">
            <w:pPr>
              <w:spacing w:before="0" w:after="0"/>
              <w:ind w:right="-72"/>
              <w:jc w:val="right"/>
              <w:rPr>
                <w:sz w:val="16"/>
                <w:szCs w:val="16"/>
              </w:rPr>
            </w:pPr>
            <w:r w:rsidRPr="00B876A7">
              <w:rPr>
                <w:sz w:val="16"/>
                <w:szCs w:val="16"/>
              </w:rPr>
              <w:t>9.39 %</w:t>
            </w:r>
          </w:p>
        </w:tc>
        <w:tc>
          <w:tcPr>
            <w:tcW w:w="1296" w:type="dxa"/>
            <w:shd w:val="clear" w:color="auto" w:fill="FAFAFA"/>
          </w:tcPr>
          <w:p w14:paraId="0508DC3B" w14:textId="79087CBD" w:rsidR="0079722E" w:rsidRPr="00B876A7" w:rsidRDefault="0079722E" w:rsidP="0079722E">
            <w:pPr>
              <w:spacing w:before="0" w:after="0"/>
              <w:ind w:right="-72"/>
              <w:jc w:val="right"/>
              <w:rPr>
                <w:sz w:val="16"/>
                <w:szCs w:val="16"/>
              </w:rPr>
            </w:pPr>
            <w:r w:rsidRPr="00B876A7">
              <w:rPr>
                <w:sz w:val="16"/>
                <w:szCs w:val="16"/>
              </w:rPr>
              <w:t xml:space="preserve">Decrease by </w:t>
            </w:r>
            <w:r>
              <w:rPr>
                <w:sz w:val="16"/>
                <w:szCs w:val="16"/>
              </w:rPr>
              <w:t>5</w:t>
            </w:r>
            <w:r w:rsidRPr="00B876A7">
              <w:rPr>
                <w:sz w:val="16"/>
                <w:szCs w:val="16"/>
              </w:rPr>
              <w:t>.</w:t>
            </w:r>
            <w:r>
              <w:rPr>
                <w:sz w:val="16"/>
                <w:szCs w:val="16"/>
              </w:rPr>
              <w:t>82</w:t>
            </w:r>
            <w:r w:rsidRPr="00B876A7">
              <w:rPr>
                <w:sz w:val="16"/>
                <w:szCs w:val="16"/>
              </w:rPr>
              <w:t xml:space="preserve"> %</w:t>
            </w:r>
          </w:p>
        </w:tc>
        <w:tc>
          <w:tcPr>
            <w:tcW w:w="1296" w:type="dxa"/>
            <w:gridSpan w:val="2"/>
          </w:tcPr>
          <w:p w14:paraId="3FF56E38" w14:textId="46274DB0" w:rsidR="0079722E" w:rsidRPr="00B876A7" w:rsidRDefault="0079722E" w:rsidP="0079722E">
            <w:pPr>
              <w:spacing w:before="0" w:after="0"/>
              <w:ind w:right="-72"/>
              <w:jc w:val="right"/>
              <w:rPr>
                <w:sz w:val="16"/>
                <w:szCs w:val="16"/>
              </w:rPr>
            </w:pPr>
            <w:r w:rsidRPr="00B876A7">
              <w:rPr>
                <w:sz w:val="16"/>
                <w:szCs w:val="16"/>
              </w:rPr>
              <w:t>Decrease by 8.49 %</w:t>
            </w:r>
          </w:p>
        </w:tc>
      </w:tr>
      <w:tr w:rsidR="0079722E" w:rsidRPr="00B876A7" w14:paraId="0DF5E53A" w14:textId="77777777" w:rsidTr="00036731">
        <w:tc>
          <w:tcPr>
            <w:tcW w:w="1683" w:type="dxa"/>
          </w:tcPr>
          <w:p w14:paraId="1347F380" w14:textId="77777777" w:rsidR="0079722E" w:rsidRPr="00B876A7" w:rsidRDefault="0079722E" w:rsidP="0079722E">
            <w:pPr>
              <w:spacing w:before="0" w:after="0"/>
              <w:ind w:left="-101"/>
              <w:rPr>
                <w:sz w:val="16"/>
                <w:szCs w:val="16"/>
              </w:rPr>
            </w:pPr>
            <w:r w:rsidRPr="00B876A7">
              <w:rPr>
                <w:sz w:val="16"/>
                <w:szCs w:val="16"/>
              </w:rPr>
              <w:t>Staff turnover rate</w:t>
            </w:r>
          </w:p>
        </w:tc>
        <w:tc>
          <w:tcPr>
            <w:tcW w:w="1296" w:type="dxa"/>
            <w:shd w:val="clear" w:color="auto" w:fill="FAFAFA"/>
          </w:tcPr>
          <w:p w14:paraId="4A553EA1" w14:textId="421B8F0E" w:rsidR="0079722E" w:rsidRPr="00B876A7" w:rsidRDefault="0079722E" w:rsidP="0079722E">
            <w:pPr>
              <w:spacing w:before="0" w:after="0"/>
              <w:ind w:right="-72"/>
              <w:jc w:val="right"/>
              <w:rPr>
                <w:sz w:val="16"/>
                <w:szCs w:val="16"/>
              </w:rPr>
            </w:pPr>
            <w:r w:rsidRPr="00B876A7">
              <w:rPr>
                <w:sz w:val="16"/>
                <w:szCs w:val="16"/>
              </w:rPr>
              <w:t>1.0%</w:t>
            </w:r>
          </w:p>
        </w:tc>
        <w:tc>
          <w:tcPr>
            <w:tcW w:w="1296" w:type="dxa"/>
          </w:tcPr>
          <w:p w14:paraId="43508B1E" w14:textId="1A6E437A" w:rsidR="0079722E" w:rsidRPr="00B876A7" w:rsidRDefault="0079722E" w:rsidP="0079722E">
            <w:pPr>
              <w:spacing w:before="0" w:after="0"/>
              <w:ind w:right="-72"/>
              <w:jc w:val="right"/>
              <w:rPr>
                <w:sz w:val="16"/>
                <w:szCs w:val="16"/>
              </w:rPr>
            </w:pPr>
            <w:r w:rsidRPr="00B876A7">
              <w:rPr>
                <w:sz w:val="16"/>
                <w:szCs w:val="16"/>
              </w:rPr>
              <w:t>1.0%</w:t>
            </w:r>
          </w:p>
        </w:tc>
        <w:tc>
          <w:tcPr>
            <w:tcW w:w="1296" w:type="dxa"/>
            <w:shd w:val="clear" w:color="auto" w:fill="FAFAFA"/>
          </w:tcPr>
          <w:p w14:paraId="03F5D592" w14:textId="131F538C" w:rsidR="0079722E" w:rsidRPr="00B876A7" w:rsidRDefault="0079722E" w:rsidP="0079722E">
            <w:pPr>
              <w:spacing w:before="0" w:after="0"/>
              <w:ind w:right="-72"/>
              <w:jc w:val="right"/>
              <w:rPr>
                <w:sz w:val="16"/>
                <w:szCs w:val="16"/>
              </w:rPr>
            </w:pPr>
            <w:r w:rsidRPr="00B876A7">
              <w:rPr>
                <w:sz w:val="16"/>
                <w:szCs w:val="16"/>
              </w:rPr>
              <w:t xml:space="preserve">Decrease by </w:t>
            </w:r>
            <w:r>
              <w:rPr>
                <w:sz w:val="16"/>
                <w:szCs w:val="16"/>
              </w:rPr>
              <w:t>5</w:t>
            </w:r>
            <w:r w:rsidRPr="00B876A7">
              <w:rPr>
                <w:sz w:val="16"/>
                <w:szCs w:val="16"/>
              </w:rPr>
              <w:t>.</w:t>
            </w:r>
            <w:r>
              <w:rPr>
                <w:sz w:val="16"/>
                <w:szCs w:val="16"/>
              </w:rPr>
              <w:t>80</w:t>
            </w:r>
            <w:r w:rsidRPr="00B876A7">
              <w:rPr>
                <w:sz w:val="16"/>
                <w:szCs w:val="16"/>
              </w:rPr>
              <w:t xml:space="preserve"> %</w:t>
            </w:r>
          </w:p>
        </w:tc>
        <w:tc>
          <w:tcPr>
            <w:tcW w:w="1296" w:type="dxa"/>
          </w:tcPr>
          <w:p w14:paraId="346B22AF" w14:textId="77777777" w:rsidR="0079722E" w:rsidRPr="00B876A7" w:rsidRDefault="0079722E" w:rsidP="0079722E">
            <w:pPr>
              <w:spacing w:before="0" w:after="0"/>
              <w:ind w:right="-72"/>
              <w:jc w:val="right"/>
              <w:rPr>
                <w:sz w:val="16"/>
                <w:szCs w:val="16"/>
              </w:rPr>
            </w:pPr>
            <w:r w:rsidRPr="00B876A7">
              <w:rPr>
                <w:sz w:val="16"/>
                <w:szCs w:val="16"/>
              </w:rPr>
              <w:t>Decrease by</w:t>
            </w:r>
          </w:p>
          <w:p w14:paraId="1B2A7A71" w14:textId="0D1E6B52" w:rsidR="0079722E" w:rsidRPr="00B876A7" w:rsidRDefault="0079722E" w:rsidP="0079722E">
            <w:pPr>
              <w:spacing w:before="0" w:after="0"/>
              <w:ind w:right="-72"/>
              <w:jc w:val="right"/>
              <w:rPr>
                <w:sz w:val="16"/>
                <w:szCs w:val="16"/>
              </w:rPr>
            </w:pPr>
            <w:r w:rsidRPr="00B876A7">
              <w:rPr>
                <w:sz w:val="16"/>
                <w:szCs w:val="16"/>
              </w:rPr>
              <w:t>6.90 %</w:t>
            </w:r>
          </w:p>
        </w:tc>
        <w:tc>
          <w:tcPr>
            <w:tcW w:w="1296" w:type="dxa"/>
            <w:shd w:val="clear" w:color="auto" w:fill="FAFAFA"/>
          </w:tcPr>
          <w:p w14:paraId="6B1C662A" w14:textId="77777777" w:rsidR="0079722E" w:rsidRPr="00B876A7" w:rsidRDefault="0079722E" w:rsidP="0079722E">
            <w:pPr>
              <w:spacing w:before="0" w:after="0"/>
              <w:ind w:right="-72"/>
              <w:jc w:val="right"/>
              <w:rPr>
                <w:sz w:val="16"/>
                <w:szCs w:val="16"/>
              </w:rPr>
            </w:pPr>
            <w:r w:rsidRPr="00B876A7">
              <w:rPr>
                <w:sz w:val="16"/>
                <w:szCs w:val="16"/>
              </w:rPr>
              <w:t>Increase by</w:t>
            </w:r>
          </w:p>
          <w:p w14:paraId="47A80469" w14:textId="76F727CE" w:rsidR="0079722E" w:rsidRPr="00B876A7" w:rsidRDefault="0079722E" w:rsidP="0079722E">
            <w:pPr>
              <w:spacing w:before="0" w:after="0"/>
              <w:ind w:right="-72"/>
              <w:jc w:val="right"/>
              <w:rPr>
                <w:sz w:val="16"/>
                <w:szCs w:val="16"/>
              </w:rPr>
            </w:pPr>
            <w:r w:rsidRPr="00B876A7">
              <w:rPr>
                <w:sz w:val="16"/>
                <w:szCs w:val="16"/>
              </w:rPr>
              <w:t>3.</w:t>
            </w:r>
            <w:r>
              <w:rPr>
                <w:sz w:val="16"/>
                <w:szCs w:val="16"/>
              </w:rPr>
              <w:t>04</w:t>
            </w:r>
            <w:r w:rsidRPr="00B876A7">
              <w:rPr>
                <w:sz w:val="16"/>
                <w:szCs w:val="16"/>
              </w:rPr>
              <w:t xml:space="preserve"> %</w:t>
            </w:r>
          </w:p>
        </w:tc>
        <w:tc>
          <w:tcPr>
            <w:tcW w:w="1296" w:type="dxa"/>
            <w:gridSpan w:val="2"/>
          </w:tcPr>
          <w:p w14:paraId="59328FD5" w14:textId="77777777" w:rsidR="0079722E" w:rsidRPr="00B876A7" w:rsidRDefault="0079722E" w:rsidP="0079722E">
            <w:pPr>
              <w:spacing w:before="0" w:after="0"/>
              <w:ind w:right="-72"/>
              <w:jc w:val="right"/>
              <w:rPr>
                <w:sz w:val="16"/>
                <w:szCs w:val="16"/>
              </w:rPr>
            </w:pPr>
            <w:r w:rsidRPr="00B876A7">
              <w:rPr>
                <w:sz w:val="16"/>
                <w:szCs w:val="16"/>
              </w:rPr>
              <w:t>Increase by</w:t>
            </w:r>
          </w:p>
          <w:p w14:paraId="7E43E6B0" w14:textId="03C4B6B9" w:rsidR="0079722E" w:rsidRPr="00B876A7" w:rsidRDefault="0079722E" w:rsidP="0079722E">
            <w:pPr>
              <w:spacing w:before="0" w:after="0"/>
              <w:ind w:right="-72"/>
              <w:jc w:val="right"/>
              <w:rPr>
                <w:sz w:val="16"/>
                <w:szCs w:val="16"/>
              </w:rPr>
            </w:pPr>
            <w:r w:rsidRPr="00B876A7">
              <w:rPr>
                <w:sz w:val="16"/>
                <w:szCs w:val="16"/>
              </w:rPr>
              <w:t>3.56 %</w:t>
            </w:r>
          </w:p>
        </w:tc>
      </w:tr>
    </w:tbl>
    <w:p w14:paraId="2D679C24" w14:textId="77777777" w:rsidR="007A5A72" w:rsidRPr="00B876A7" w:rsidRDefault="007A5A72" w:rsidP="0085578D">
      <w:pPr>
        <w:tabs>
          <w:tab w:val="left" w:pos="540"/>
          <w:tab w:val="left" w:pos="7380"/>
          <w:tab w:val="right" w:pos="8640"/>
        </w:tabs>
        <w:rPr>
          <w:rFonts w:ascii="Arial" w:eastAsia="Arial" w:hAnsi="Arial" w:cs="Arial"/>
          <w:sz w:val="18"/>
          <w:szCs w:val="18"/>
        </w:rPr>
      </w:pPr>
    </w:p>
    <w:tbl>
      <w:tblPr>
        <w:tblStyle w:val="affffffffffff2"/>
        <w:tblW w:w="9468" w:type="dxa"/>
        <w:tblLayout w:type="fixed"/>
        <w:tblLook w:val="0000" w:firstRow="0" w:lastRow="0" w:firstColumn="0" w:lastColumn="0" w:noHBand="0" w:noVBand="0"/>
      </w:tblPr>
      <w:tblGrid>
        <w:gridCol w:w="1683"/>
        <w:gridCol w:w="1296"/>
        <w:gridCol w:w="1296"/>
        <w:gridCol w:w="1296"/>
        <w:gridCol w:w="1296"/>
        <w:gridCol w:w="1296"/>
        <w:gridCol w:w="1296"/>
        <w:gridCol w:w="9"/>
      </w:tblGrid>
      <w:tr w:rsidR="007A5A72" w:rsidRPr="00B876A7" w14:paraId="1AA81941" w14:textId="77777777" w:rsidTr="00036731">
        <w:tc>
          <w:tcPr>
            <w:tcW w:w="1683" w:type="dxa"/>
          </w:tcPr>
          <w:p w14:paraId="7ADDE226" w14:textId="77777777" w:rsidR="007A5A72" w:rsidRPr="00B876A7" w:rsidRDefault="007A5A72" w:rsidP="003D2DB4">
            <w:pPr>
              <w:spacing w:before="0" w:after="0"/>
              <w:ind w:left="-101"/>
              <w:rPr>
                <w:sz w:val="16"/>
                <w:szCs w:val="16"/>
              </w:rPr>
            </w:pPr>
          </w:p>
        </w:tc>
        <w:tc>
          <w:tcPr>
            <w:tcW w:w="7785" w:type="dxa"/>
            <w:gridSpan w:val="7"/>
            <w:tcBorders>
              <w:top w:val="single" w:sz="4" w:space="0" w:color="auto"/>
              <w:bottom w:val="single" w:sz="4" w:space="0" w:color="auto"/>
            </w:tcBorders>
            <w:vAlign w:val="center"/>
          </w:tcPr>
          <w:p w14:paraId="2D39BA2D" w14:textId="77777777" w:rsidR="007A5A72" w:rsidRPr="00B876A7" w:rsidRDefault="0032140B" w:rsidP="003D2DB4">
            <w:pPr>
              <w:spacing w:before="0" w:after="0"/>
              <w:ind w:right="-72"/>
              <w:jc w:val="center"/>
              <w:rPr>
                <w:b/>
                <w:sz w:val="16"/>
                <w:szCs w:val="16"/>
              </w:rPr>
            </w:pPr>
            <w:r w:rsidRPr="00B876A7">
              <w:rPr>
                <w:b/>
                <w:sz w:val="16"/>
                <w:szCs w:val="16"/>
              </w:rPr>
              <w:t>Separate financial statements</w:t>
            </w:r>
          </w:p>
        </w:tc>
      </w:tr>
      <w:tr w:rsidR="007A5A72" w:rsidRPr="00B876A7" w14:paraId="1099EEA5" w14:textId="77777777" w:rsidTr="00036731">
        <w:trPr>
          <w:gridAfter w:val="1"/>
          <w:wAfter w:w="9" w:type="dxa"/>
        </w:trPr>
        <w:tc>
          <w:tcPr>
            <w:tcW w:w="1683" w:type="dxa"/>
          </w:tcPr>
          <w:p w14:paraId="3DDDA256" w14:textId="77777777" w:rsidR="007A5A72" w:rsidRPr="00B876A7" w:rsidRDefault="007A5A72" w:rsidP="003D2DB4">
            <w:pPr>
              <w:spacing w:before="0" w:after="0"/>
              <w:ind w:left="-101"/>
              <w:rPr>
                <w:sz w:val="16"/>
                <w:szCs w:val="16"/>
              </w:rPr>
            </w:pPr>
          </w:p>
        </w:tc>
        <w:tc>
          <w:tcPr>
            <w:tcW w:w="2592" w:type="dxa"/>
            <w:gridSpan w:val="2"/>
            <w:tcBorders>
              <w:top w:val="single" w:sz="4" w:space="0" w:color="auto"/>
            </w:tcBorders>
          </w:tcPr>
          <w:p w14:paraId="7AA9A145" w14:textId="77777777" w:rsidR="007A5A72" w:rsidRPr="00B876A7" w:rsidRDefault="007A5A72" w:rsidP="003D2DB4">
            <w:pPr>
              <w:spacing w:before="0" w:after="0"/>
              <w:ind w:right="-72"/>
              <w:jc w:val="center"/>
              <w:rPr>
                <w:b/>
                <w:sz w:val="16"/>
                <w:szCs w:val="16"/>
              </w:rPr>
            </w:pPr>
          </w:p>
        </w:tc>
        <w:tc>
          <w:tcPr>
            <w:tcW w:w="5184" w:type="dxa"/>
            <w:gridSpan w:val="4"/>
            <w:tcBorders>
              <w:top w:val="single" w:sz="4" w:space="0" w:color="auto"/>
              <w:bottom w:val="single" w:sz="4" w:space="0" w:color="auto"/>
            </w:tcBorders>
          </w:tcPr>
          <w:p w14:paraId="589CC0B6" w14:textId="77777777" w:rsidR="007A5A72" w:rsidRPr="00B876A7" w:rsidRDefault="0032140B" w:rsidP="003D2DB4">
            <w:pPr>
              <w:spacing w:before="0" w:after="0"/>
              <w:ind w:right="-72"/>
              <w:jc w:val="center"/>
              <w:rPr>
                <w:b/>
                <w:sz w:val="16"/>
                <w:szCs w:val="16"/>
              </w:rPr>
            </w:pPr>
            <w:r w:rsidRPr="00B876A7">
              <w:rPr>
                <w:b/>
                <w:sz w:val="16"/>
                <w:szCs w:val="16"/>
              </w:rPr>
              <w:t>Impact on defined benefit obligation</w:t>
            </w:r>
          </w:p>
        </w:tc>
      </w:tr>
      <w:tr w:rsidR="007A5A72" w:rsidRPr="00B876A7" w14:paraId="065FDA61" w14:textId="77777777" w:rsidTr="00036731">
        <w:trPr>
          <w:gridAfter w:val="1"/>
          <w:wAfter w:w="9" w:type="dxa"/>
        </w:trPr>
        <w:tc>
          <w:tcPr>
            <w:tcW w:w="1683" w:type="dxa"/>
          </w:tcPr>
          <w:p w14:paraId="7C64F253" w14:textId="77777777" w:rsidR="007A5A72" w:rsidRPr="00B876A7" w:rsidRDefault="007A5A72" w:rsidP="003D2DB4">
            <w:pPr>
              <w:spacing w:before="0" w:after="0"/>
              <w:ind w:left="-101"/>
              <w:rPr>
                <w:sz w:val="16"/>
                <w:szCs w:val="16"/>
              </w:rPr>
            </w:pPr>
          </w:p>
        </w:tc>
        <w:tc>
          <w:tcPr>
            <w:tcW w:w="2592" w:type="dxa"/>
            <w:gridSpan w:val="2"/>
            <w:tcBorders>
              <w:bottom w:val="single" w:sz="4" w:space="0" w:color="auto"/>
            </w:tcBorders>
          </w:tcPr>
          <w:p w14:paraId="47B157CF" w14:textId="77777777" w:rsidR="007A5A72" w:rsidRPr="00B876A7" w:rsidRDefault="0032140B" w:rsidP="003D2DB4">
            <w:pPr>
              <w:spacing w:before="0" w:after="0"/>
              <w:ind w:right="-72"/>
              <w:jc w:val="center"/>
              <w:rPr>
                <w:b/>
                <w:sz w:val="16"/>
                <w:szCs w:val="16"/>
              </w:rPr>
            </w:pPr>
            <w:r w:rsidRPr="00B876A7">
              <w:rPr>
                <w:b/>
                <w:sz w:val="16"/>
                <w:szCs w:val="16"/>
              </w:rPr>
              <w:t>Change in assumption</w:t>
            </w:r>
          </w:p>
        </w:tc>
        <w:tc>
          <w:tcPr>
            <w:tcW w:w="2592" w:type="dxa"/>
            <w:gridSpan w:val="2"/>
            <w:tcBorders>
              <w:top w:val="single" w:sz="4" w:space="0" w:color="auto"/>
              <w:bottom w:val="single" w:sz="4" w:space="0" w:color="auto"/>
            </w:tcBorders>
            <w:shd w:val="clear" w:color="auto" w:fill="auto"/>
          </w:tcPr>
          <w:p w14:paraId="79826B33" w14:textId="77777777" w:rsidR="007A5A72" w:rsidRPr="00B876A7" w:rsidRDefault="0032140B" w:rsidP="003D2DB4">
            <w:pPr>
              <w:spacing w:before="0" w:after="0"/>
              <w:ind w:right="-72"/>
              <w:jc w:val="center"/>
              <w:rPr>
                <w:b/>
                <w:sz w:val="16"/>
                <w:szCs w:val="16"/>
              </w:rPr>
            </w:pPr>
            <w:r w:rsidRPr="00B876A7">
              <w:rPr>
                <w:b/>
                <w:sz w:val="16"/>
                <w:szCs w:val="16"/>
              </w:rPr>
              <w:t>Increase in assumption</w:t>
            </w:r>
          </w:p>
        </w:tc>
        <w:tc>
          <w:tcPr>
            <w:tcW w:w="2592" w:type="dxa"/>
            <w:gridSpan w:val="2"/>
            <w:tcBorders>
              <w:top w:val="single" w:sz="4" w:space="0" w:color="auto"/>
              <w:bottom w:val="single" w:sz="4" w:space="0" w:color="auto"/>
            </w:tcBorders>
            <w:shd w:val="clear" w:color="auto" w:fill="auto"/>
          </w:tcPr>
          <w:p w14:paraId="1B577CEA" w14:textId="77777777" w:rsidR="007A5A72" w:rsidRPr="00B876A7" w:rsidRDefault="0032140B" w:rsidP="003D2DB4">
            <w:pPr>
              <w:spacing w:before="0" w:after="0"/>
              <w:ind w:right="-72"/>
              <w:jc w:val="center"/>
              <w:rPr>
                <w:b/>
                <w:sz w:val="16"/>
                <w:szCs w:val="16"/>
              </w:rPr>
            </w:pPr>
            <w:r w:rsidRPr="00B876A7">
              <w:rPr>
                <w:b/>
                <w:sz w:val="16"/>
                <w:szCs w:val="16"/>
              </w:rPr>
              <w:t>Decrease in assumption</w:t>
            </w:r>
          </w:p>
        </w:tc>
      </w:tr>
      <w:tr w:rsidR="00DB2A55" w:rsidRPr="00B876A7" w14:paraId="5737FFB9" w14:textId="77777777" w:rsidTr="00036731">
        <w:trPr>
          <w:gridAfter w:val="1"/>
          <w:wAfter w:w="9" w:type="dxa"/>
          <w:trHeight w:val="72"/>
        </w:trPr>
        <w:tc>
          <w:tcPr>
            <w:tcW w:w="1683" w:type="dxa"/>
          </w:tcPr>
          <w:p w14:paraId="264965A6" w14:textId="77777777" w:rsidR="00DB2A55" w:rsidRPr="00B876A7" w:rsidRDefault="00DB2A55" w:rsidP="00DB2A55">
            <w:pPr>
              <w:spacing w:before="0" w:after="0"/>
              <w:ind w:left="-101"/>
              <w:rPr>
                <w:sz w:val="16"/>
                <w:szCs w:val="16"/>
              </w:rPr>
            </w:pPr>
          </w:p>
        </w:tc>
        <w:tc>
          <w:tcPr>
            <w:tcW w:w="1296" w:type="dxa"/>
            <w:tcBorders>
              <w:top w:val="single" w:sz="4" w:space="0" w:color="auto"/>
            </w:tcBorders>
            <w:shd w:val="clear" w:color="auto" w:fill="auto"/>
          </w:tcPr>
          <w:p w14:paraId="68CD63CC" w14:textId="2B0B32A2" w:rsidR="00DB2A55" w:rsidRPr="00B876A7" w:rsidRDefault="00DB2A55" w:rsidP="00DB2A55">
            <w:pPr>
              <w:spacing w:before="0" w:after="0"/>
              <w:ind w:right="-72"/>
              <w:jc w:val="right"/>
              <w:rPr>
                <w:b/>
                <w:sz w:val="16"/>
                <w:szCs w:val="16"/>
              </w:rPr>
            </w:pPr>
            <w:r w:rsidRPr="00B876A7">
              <w:rPr>
                <w:b/>
                <w:sz w:val="16"/>
                <w:szCs w:val="16"/>
              </w:rPr>
              <w:t>202</w:t>
            </w:r>
            <w:r>
              <w:rPr>
                <w:b/>
                <w:sz w:val="16"/>
                <w:szCs w:val="16"/>
              </w:rPr>
              <w:t>2</w:t>
            </w:r>
          </w:p>
        </w:tc>
        <w:tc>
          <w:tcPr>
            <w:tcW w:w="1296" w:type="dxa"/>
            <w:tcBorders>
              <w:top w:val="single" w:sz="4" w:space="0" w:color="auto"/>
              <w:bottom w:val="single" w:sz="4" w:space="0" w:color="auto"/>
            </w:tcBorders>
            <w:shd w:val="clear" w:color="auto" w:fill="auto"/>
          </w:tcPr>
          <w:p w14:paraId="2A7A88CA" w14:textId="56DD7822" w:rsidR="00DB2A55" w:rsidRPr="00B876A7" w:rsidRDefault="00DB2A55" w:rsidP="00DB2A55">
            <w:pPr>
              <w:spacing w:before="0" w:after="0"/>
              <w:ind w:right="-72"/>
              <w:jc w:val="right"/>
              <w:rPr>
                <w:b/>
                <w:sz w:val="16"/>
                <w:szCs w:val="16"/>
              </w:rPr>
            </w:pPr>
            <w:r w:rsidRPr="00B876A7">
              <w:rPr>
                <w:b/>
                <w:sz w:val="16"/>
                <w:szCs w:val="16"/>
              </w:rPr>
              <w:t>202</w:t>
            </w:r>
            <w:r>
              <w:rPr>
                <w:b/>
                <w:sz w:val="16"/>
                <w:szCs w:val="16"/>
              </w:rPr>
              <w:t>1</w:t>
            </w:r>
          </w:p>
        </w:tc>
        <w:tc>
          <w:tcPr>
            <w:tcW w:w="1296" w:type="dxa"/>
            <w:tcBorders>
              <w:top w:val="single" w:sz="4" w:space="0" w:color="auto"/>
              <w:bottom w:val="single" w:sz="4" w:space="0" w:color="auto"/>
            </w:tcBorders>
            <w:shd w:val="clear" w:color="auto" w:fill="auto"/>
          </w:tcPr>
          <w:p w14:paraId="39DE74A4" w14:textId="59731ACA" w:rsidR="00DB2A55" w:rsidRPr="00B876A7" w:rsidRDefault="00DB2A55" w:rsidP="00DB2A55">
            <w:pPr>
              <w:spacing w:before="0" w:after="0"/>
              <w:ind w:right="-72"/>
              <w:jc w:val="right"/>
              <w:rPr>
                <w:b/>
                <w:sz w:val="16"/>
                <w:szCs w:val="16"/>
              </w:rPr>
            </w:pPr>
            <w:r w:rsidRPr="00B876A7">
              <w:rPr>
                <w:b/>
                <w:sz w:val="16"/>
                <w:szCs w:val="16"/>
              </w:rPr>
              <w:t>202</w:t>
            </w:r>
            <w:r>
              <w:rPr>
                <w:b/>
                <w:sz w:val="16"/>
                <w:szCs w:val="16"/>
              </w:rPr>
              <w:t>2</w:t>
            </w:r>
          </w:p>
        </w:tc>
        <w:tc>
          <w:tcPr>
            <w:tcW w:w="1296" w:type="dxa"/>
            <w:tcBorders>
              <w:top w:val="single" w:sz="4" w:space="0" w:color="auto"/>
              <w:bottom w:val="single" w:sz="4" w:space="0" w:color="auto"/>
            </w:tcBorders>
            <w:shd w:val="clear" w:color="auto" w:fill="auto"/>
          </w:tcPr>
          <w:p w14:paraId="262D8774" w14:textId="7CABA0B6" w:rsidR="00DB2A55" w:rsidRPr="00B876A7" w:rsidRDefault="00DB2A55" w:rsidP="00DB2A55">
            <w:pPr>
              <w:spacing w:before="0" w:after="0"/>
              <w:ind w:right="-72"/>
              <w:jc w:val="right"/>
              <w:rPr>
                <w:b/>
                <w:sz w:val="16"/>
                <w:szCs w:val="16"/>
              </w:rPr>
            </w:pPr>
            <w:r w:rsidRPr="00B876A7">
              <w:rPr>
                <w:b/>
                <w:sz w:val="16"/>
                <w:szCs w:val="16"/>
              </w:rPr>
              <w:t>202</w:t>
            </w:r>
            <w:r>
              <w:rPr>
                <w:b/>
                <w:sz w:val="16"/>
                <w:szCs w:val="16"/>
              </w:rPr>
              <w:t>1</w:t>
            </w:r>
          </w:p>
        </w:tc>
        <w:tc>
          <w:tcPr>
            <w:tcW w:w="1296" w:type="dxa"/>
            <w:tcBorders>
              <w:top w:val="single" w:sz="4" w:space="0" w:color="auto"/>
              <w:bottom w:val="single" w:sz="4" w:space="0" w:color="auto"/>
            </w:tcBorders>
            <w:shd w:val="clear" w:color="auto" w:fill="auto"/>
          </w:tcPr>
          <w:p w14:paraId="3BB238BE" w14:textId="69CB974C" w:rsidR="00DB2A55" w:rsidRPr="00B876A7" w:rsidRDefault="00DB2A55" w:rsidP="00DB2A55">
            <w:pPr>
              <w:spacing w:before="0" w:after="0"/>
              <w:ind w:right="-72"/>
              <w:jc w:val="right"/>
              <w:rPr>
                <w:b/>
                <w:sz w:val="16"/>
                <w:szCs w:val="16"/>
              </w:rPr>
            </w:pPr>
            <w:r w:rsidRPr="00B876A7">
              <w:rPr>
                <w:b/>
                <w:sz w:val="16"/>
                <w:szCs w:val="16"/>
              </w:rPr>
              <w:t>202</w:t>
            </w:r>
            <w:r>
              <w:rPr>
                <w:b/>
                <w:sz w:val="16"/>
                <w:szCs w:val="16"/>
              </w:rPr>
              <w:t>2</w:t>
            </w:r>
          </w:p>
        </w:tc>
        <w:tc>
          <w:tcPr>
            <w:tcW w:w="1296" w:type="dxa"/>
            <w:tcBorders>
              <w:top w:val="single" w:sz="4" w:space="0" w:color="auto"/>
              <w:bottom w:val="single" w:sz="4" w:space="0" w:color="auto"/>
            </w:tcBorders>
            <w:shd w:val="clear" w:color="auto" w:fill="auto"/>
          </w:tcPr>
          <w:p w14:paraId="3F37B56D" w14:textId="1714C582" w:rsidR="00DB2A55" w:rsidRPr="00B876A7" w:rsidRDefault="00DB2A55" w:rsidP="00DB2A55">
            <w:pPr>
              <w:spacing w:before="0" w:after="0"/>
              <w:ind w:right="-72"/>
              <w:jc w:val="right"/>
              <w:rPr>
                <w:b/>
                <w:sz w:val="16"/>
                <w:szCs w:val="16"/>
              </w:rPr>
            </w:pPr>
            <w:r w:rsidRPr="00B876A7">
              <w:rPr>
                <w:b/>
                <w:sz w:val="16"/>
                <w:szCs w:val="16"/>
              </w:rPr>
              <w:t>202</w:t>
            </w:r>
            <w:r>
              <w:rPr>
                <w:b/>
                <w:sz w:val="16"/>
                <w:szCs w:val="16"/>
              </w:rPr>
              <w:t>1</w:t>
            </w:r>
          </w:p>
        </w:tc>
      </w:tr>
      <w:tr w:rsidR="00DB2A55" w:rsidRPr="00B876A7" w14:paraId="0C0E999F" w14:textId="77777777" w:rsidTr="00036731">
        <w:trPr>
          <w:gridAfter w:val="1"/>
          <w:wAfter w:w="9" w:type="dxa"/>
        </w:trPr>
        <w:tc>
          <w:tcPr>
            <w:tcW w:w="1683" w:type="dxa"/>
          </w:tcPr>
          <w:p w14:paraId="1A5A2FFB" w14:textId="77777777" w:rsidR="00DB2A55" w:rsidRPr="00B876A7" w:rsidRDefault="00DB2A55" w:rsidP="00DB2A55">
            <w:pPr>
              <w:spacing w:before="0" w:after="0"/>
              <w:ind w:left="-101"/>
              <w:rPr>
                <w:sz w:val="16"/>
                <w:szCs w:val="16"/>
              </w:rPr>
            </w:pPr>
          </w:p>
        </w:tc>
        <w:tc>
          <w:tcPr>
            <w:tcW w:w="1296" w:type="dxa"/>
            <w:tcBorders>
              <w:top w:val="single" w:sz="4" w:space="0" w:color="auto"/>
            </w:tcBorders>
            <w:shd w:val="clear" w:color="auto" w:fill="FAFAFA"/>
          </w:tcPr>
          <w:p w14:paraId="10EF6683" w14:textId="77777777" w:rsidR="00DB2A55" w:rsidRPr="00B876A7" w:rsidRDefault="00DB2A55" w:rsidP="00DB2A55">
            <w:pPr>
              <w:spacing w:before="0" w:after="0"/>
              <w:ind w:right="-72"/>
              <w:rPr>
                <w:sz w:val="16"/>
                <w:szCs w:val="16"/>
              </w:rPr>
            </w:pPr>
          </w:p>
        </w:tc>
        <w:tc>
          <w:tcPr>
            <w:tcW w:w="1296" w:type="dxa"/>
            <w:tcBorders>
              <w:top w:val="single" w:sz="4" w:space="0" w:color="auto"/>
            </w:tcBorders>
          </w:tcPr>
          <w:p w14:paraId="4B3C5727" w14:textId="77777777" w:rsidR="00DB2A55" w:rsidRPr="00B876A7" w:rsidRDefault="00DB2A55" w:rsidP="00DB2A55">
            <w:pPr>
              <w:spacing w:before="0" w:after="0"/>
              <w:ind w:right="-72"/>
              <w:rPr>
                <w:sz w:val="16"/>
                <w:szCs w:val="16"/>
              </w:rPr>
            </w:pPr>
          </w:p>
        </w:tc>
        <w:tc>
          <w:tcPr>
            <w:tcW w:w="1296" w:type="dxa"/>
            <w:tcBorders>
              <w:top w:val="single" w:sz="4" w:space="0" w:color="auto"/>
            </w:tcBorders>
            <w:shd w:val="clear" w:color="auto" w:fill="FAFAFA"/>
          </w:tcPr>
          <w:p w14:paraId="64E84969" w14:textId="77777777" w:rsidR="00DB2A55" w:rsidRPr="00B876A7" w:rsidRDefault="00DB2A55" w:rsidP="00DB2A55">
            <w:pPr>
              <w:spacing w:before="0" w:after="0"/>
              <w:ind w:right="-72"/>
              <w:rPr>
                <w:sz w:val="16"/>
                <w:szCs w:val="16"/>
              </w:rPr>
            </w:pPr>
          </w:p>
        </w:tc>
        <w:tc>
          <w:tcPr>
            <w:tcW w:w="1296" w:type="dxa"/>
            <w:tcBorders>
              <w:top w:val="single" w:sz="4" w:space="0" w:color="auto"/>
            </w:tcBorders>
          </w:tcPr>
          <w:p w14:paraId="3E551D9B" w14:textId="77777777" w:rsidR="00DB2A55" w:rsidRPr="00B876A7" w:rsidRDefault="00DB2A55" w:rsidP="00DB2A55">
            <w:pPr>
              <w:spacing w:before="0" w:after="0"/>
              <w:ind w:right="-72"/>
              <w:rPr>
                <w:sz w:val="16"/>
                <w:szCs w:val="16"/>
              </w:rPr>
            </w:pPr>
          </w:p>
        </w:tc>
        <w:tc>
          <w:tcPr>
            <w:tcW w:w="1296" w:type="dxa"/>
            <w:tcBorders>
              <w:top w:val="single" w:sz="4" w:space="0" w:color="auto"/>
            </w:tcBorders>
            <w:shd w:val="clear" w:color="auto" w:fill="FAFAFA"/>
          </w:tcPr>
          <w:p w14:paraId="625DA2B1" w14:textId="77777777" w:rsidR="00DB2A55" w:rsidRPr="00B876A7" w:rsidRDefault="00DB2A55" w:rsidP="00DB2A55">
            <w:pPr>
              <w:spacing w:before="0" w:after="0"/>
              <w:ind w:right="-72"/>
              <w:rPr>
                <w:sz w:val="16"/>
                <w:szCs w:val="16"/>
              </w:rPr>
            </w:pPr>
          </w:p>
        </w:tc>
        <w:tc>
          <w:tcPr>
            <w:tcW w:w="1296" w:type="dxa"/>
            <w:tcBorders>
              <w:top w:val="single" w:sz="4" w:space="0" w:color="auto"/>
            </w:tcBorders>
          </w:tcPr>
          <w:p w14:paraId="3D3742E8" w14:textId="77777777" w:rsidR="00DB2A55" w:rsidRPr="00B876A7" w:rsidRDefault="00DB2A55" w:rsidP="00DB2A55">
            <w:pPr>
              <w:spacing w:before="0" w:after="0"/>
              <w:ind w:right="-72"/>
              <w:rPr>
                <w:sz w:val="16"/>
                <w:szCs w:val="16"/>
              </w:rPr>
            </w:pPr>
          </w:p>
        </w:tc>
      </w:tr>
      <w:tr w:rsidR="0079722E" w:rsidRPr="00B876A7" w14:paraId="5E9B8BE0" w14:textId="77777777" w:rsidTr="00036731">
        <w:trPr>
          <w:gridAfter w:val="1"/>
          <w:wAfter w:w="9" w:type="dxa"/>
        </w:trPr>
        <w:tc>
          <w:tcPr>
            <w:tcW w:w="1683" w:type="dxa"/>
          </w:tcPr>
          <w:p w14:paraId="27282C59" w14:textId="77777777" w:rsidR="0079722E" w:rsidRPr="00B876A7" w:rsidRDefault="0079722E" w:rsidP="0079722E">
            <w:pPr>
              <w:spacing w:before="0" w:after="0"/>
              <w:ind w:left="-101"/>
              <w:rPr>
                <w:sz w:val="16"/>
                <w:szCs w:val="16"/>
              </w:rPr>
            </w:pPr>
            <w:r w:rsidRPr="00B876A7">
              <w:rPr>
                <w:sz w:val="16"/>
                <w:szCs w:val="16"/>
              </w:rPr>
              <w:t>Discount rate</w:t>
            </w:r>
          </w:p>
        </w:tc>
        <w:tc>
          <w:tcPr>
            <w:tcW w:w="1296" w:type="dxa"/>
            <w:shd w:val="clear" w:color="auto" w:fill="FAFAFA"/>
          </w:tcPr>
          <w:p w14:paraId="4B3A2607" w14:textId="49193837" w:rsidR="0079722E" w:rsidRPr="00B876A7" w:rsidRDefault="0079722E" w:rsidP="0079722E">
            <w:pPr>
              <w:spacing w:before="0" w:after="0"/>
              <w:ind w:right="-72"/>
              <w:jc w:val="right"/>
              <w:rPr>
                <w:sz w:val="16"/>
                <w:szCs w:val="16"/>
              </w:rPr>
            </w:pPr>
            <w:r w:rsidRPr="00B876A7">
              <w:rPr>
                <w:sz w:val="16"/>
                <w:szCs w:val="16"/>
              </w:rPr>
              <w:t>1.0%</w:t>
            </w:r>
          </w:p>
        </w:tc>
        <w:tc>
          <w:tcPr>
            <w:tcW w:w="1296" w:type="dxa"/>
          </w:tcPr>
          <w:p w14:paraId="10D1B044" w14:textId="5FC5975D" w:rsidR="0079722E" w:rsidRPr="00B876A7" w:rsidRDefault="0079722E" w:rsidP="0079722E">
            <w:pPr>
              <w:spacing w:before="0" w:after="0"/>
              <w:ind w:right="-72"/>
              <w:jc w:val="right"/>
              <w:rPr>
                <w:sz w:val="16"/>
                <w:szCs w:val="16"/>
              </w:rPr>
            </w:pPr>
            <w:r w:rsidRPr="00B876A7">
              <w:rPr>
                <w:sz w:val="16"/>
                <w:szCs w:val="16"/>
              </w:rPr>
              <w:t>1.0%</w:t>
            </w:r>
          </w:p>
        </w:tc>
        <w:tc>
          <w:tcPr>
            <w:tcW w:w="1296" w:type="dxa"/>
            <w:shd w:val="clear" w:color="auto" w:fill="FAFAFA"/>
          </w:tcPr>
          <w:p w14:paraId="5763CC63" w14:textId="78FF64EE" w:rsidR="0079722E" w:rsidRPr="00B876A7" w:rsidRDefault="0079722E" w:rsidP="0079722E">
            <w:pPr>
              <w:spacing w:before="0" w:after="0"/>
              <w:ind w:right="-72"/>
              <w:jc w:val="right"/>
              <w:rPr>
                <w:sz w:val="16"/>
                <w:szCs w:val="16"/>
              </w:rPr>
            </w:pPr>
            <w:r w:rsidRPr="00B876A7">
              <w:rPr>
                <w:sz w:val="16"/>
                <w:szCs w:val="16"/>
              </w:rPr>
              <w:t>Decrease by 5.</w:t>
            </w:r>
            <w:r>
              <w:rPr>
                <w:sz w:val="16"/>
                <w:szCs w:val="16"/>
              </w:rPr>
              <w:t>12</w:t>
            </w:r>
            <w:r w:rsidRPr="00B876A7">
              <w:rPr>
                <w:sz w:val="16"/>
                <w:szCs w:val="16"/>
              </w:rPr>
              <w:t xml:space="preserve"> %</w:t>
            </w:r>
          </w:p>
        </w:tc>
        <w:tc>
          <w:tcPr>
            <w:tcW w:w="1296" w:type="dxa"/>
          </w:tcPr>
          <w:p w14:paraId="2AA4C7D6" w14:textId="12F1CA69" w:rsidR="0079722E" w:rsidRPr="00B876A7" w:rsidRDefault="0079722E" w:rsidP="0079722E">
            <w:pPr>
              <w:spacing w:before="0" w:after="0"/>
              <w:ind w:right="-72"/>
              <w:jc w:val="right"/>
              <w:rPr>
                <w:sz w:val="16"/>
                <w:szCs w:val="16"/>
              </w:rPr>
            </w:pPr>
            <w:r w:rsidRPr="00B876A7">
              <w:rPr>
                <w:sz w:val="16"/>
                <w:szCs w:val="16"/>
              </w:rPr>
              <w:t>Decrease by 5.93 %</w:t>
            </w:r>
          </w:p>
        </w:tc>
        <w:tc>
          <w:tcPr>
            <w:tcW w:w="1296" w:type="dxa"/>
            <w:shd w:val="clear" w:color="auto" w:fill="FAFAFA"/>
          </w:tcPr>
          <w:p w14:paraId="0E93165E" w14:textId="73233D62" w:rsidR="0079722E" w:rsidRPr="00B876A7" w:rsidRDefault="0079722E" w:rsidP="0079722E">
            <w:pPr>
              <w:spacing w:before="0" w:after="0"/>
              <w:ind w:right="-72"/>
              <w:jc w:val="right"/>
              <w:rPr>
                <w:sz w:val="16"/>
                <w:szCs w:val="16"/>
              </w:rPr>
            </w:pPr>
            <w:r w:rsidRPr="00B876A7">
              <w:rPr>
                <w:sz w:val="16"/>
                <w:szCs w:val="16"/>
              </w:rPr>
              <w:t xml:space="preserve">Increase by </w:t>
            </w:r>
            <w:r>
              <w:rPr>
                <w:sz w:val="16"/>
                <w:szCs w:val="16"/>
              </w:rPr>
              <w:t>5.6</w:t>
            </w:r>
            <w:r w:rsidRPr="00B876A7">
              <w:rPr>
                <w:sz w:val="16"/>
                <w:szCs w:val="16"/>
              </w:rPr>
              <w:t>6 %</w:t>
            </w:r>
          </w:p>
        </w:tc>
        <w:tc>
          <w:tcPr>
            <w:tcW w:w="1296" w:type="dxa"/>
          </w:tcPr>
          <w:p w14:paraId="3BCDBB69" w14:textId="29F6BB22" w:rsidR="0079722E" w:rsidRPr="00B876A7" w:rsidRDefault="0079722E" w:rsidP="0079722E">
            <w:pPr>
              <w:spacing w:before="0" w:after="0"/>
              <w:ind w:right="-72"/>
              <w:jc w:val="right"/>
              <w:rPr>
                <w:sz w:val="16"/>
                <w:szCs w:val="16"/>
              </w:rPr>
            </w:pPr>
            <w:r w:rsidRPr="00B876A7">
              <w:rPr>
                <w:sz w:val="16"/>
                <w:szCs w:val="16"/>
              </w:rPr>
              <w:t>Increase by 6.56 %</w:t>
            </w:r>
          </w:p>
        </w:tc>
      </w:tr>
      <w:tr w:rsidR="0079722E" w:rsidRPr="00B876A7" w14:paraId="270C9C50" w14:textId="77777777" w:rsidTr="00036731">
        <w:trPr>
          <w:gridAfter w:val="1"/>
          <w:wAfter w:w="9" w:type="dxa"/>
          <w:trHeight w:val="288"/>
        </w:trPr>
        <w:tc>
          <w:tcPr>
            <w:tcW w:w="1683" w:type="dxa"/>
          </w:tcPr>
          <w:p w14:paraId="1051FD53" w14:textId="77777777" w:rsidR="0079722E" w:rsidRPr="00B876A7" w:rsidRDefault="0079722E" w:rsidP="0079722E">
            <w:pPr>
              <w:spacing w:before="0" w:after="0"/>
              <w:ind w:left="-101"/>
              <w:rPr>
                <w:sz w:val="16"/>
                <w:szCs w:val="16"/>
              </w:rPr>
            </w:pPr>
            <w:r w:rsidRPr="00B876A7">
              <w:rPr>
                <w:sz w:val="16"/>
                <w:szCs w:val="16"/>
              </w:rPr>
              <w:t>Salary growth rate</w:t>
            </w:r>
          </w:p>
        </w:tc>
        <w:tc>
          <w:tcPr>
            <w:tcW w:w="1296" w:type="dxa"/>
            <w:shd w:val="clear" w:color="auto" w:fill="FAFAFA"/>
          </w:tcPr>
          <w:p w14:paraId="347010AD" w14:textId="678E7E81" w:rsidR="0079722E" w:rsidRPr="00B876A7" w:rsidRDefault="0079722E" w:rsidP="0079722E">
            <w:pPr>
              <w:spacing w:before="0" w:after="0"/>
              <w:ind w:right="-72"/>
              <w:jc w:val="right"/>
              <w:rPr>
                <w:sz w:val="16"/>
                <w:szCs w:val="16"/>
              </w:rPr>
            </w:pPr>
            <w:r w:rsidRPr="00B876A7">
              <w:rPr>
                <w:sz w:val="16"/>
                <w:szCs w:val="16"/>
              </w:rPr>
              <w:t>1.0%</w:t>
            </w:r>
          </w:p>
        </w:tc>
        <w:tc>
          <w:tcPr>
            <w:tcW w:w="1296" w:type="dxa"/>
          </w:tcPr>
          <w:p w14:paraId="4A3C872D" w14:textId="2B8206B6" w:rsidR="0079722E" w:rsidRPr="00B876A7" w:rsidRDefault="0079722E" w:rsidP="0079722E">
            <w:pPr>
              <w:spacing w:before="0" w:after="0"/>
              <w:ind w:right="-72"/>
              <w:jc w:val="right"/>
              <w:rPr>
                <w:sz w:val="16"/>
                <w:szCs w:val="16"/>
              </w:rPr>
            </w:pPr>
            <w:r w:rsidRPr="00B876A7">
              <w:rPr>
                <w:sz w:val="16"/>
                <w:szCs w:val="16"/>
              </w:rPr>
              <w:t>1.0%</w:t>
            </w:r>
          </w:p>
        </w:tc>
        <w:tc>
          <w:tcPr>
            <w:tcW w:w="1296" w:type="dxa"/>
            <w:shd w:val="clear" w:color="auto" w:fill="FAFAFA"/>
          </w:tcPr>
          <w:p w14:paraId="0F1AAA62" w14:textId="5329D092" w:rsidR="0079722E" w:rsidRPr="00B876A7" w:rsidRDefault="0079722E" w:rsidP="0079722E">
            <w:pPr>
              <w:spacing w:before="0" w:after="0"/>
              <w:ind w:right="-72"/>
              <w:jc w:val="right"/>
              <w:rPr>
                <w:sz w:val="16"/>
                <w:szCs w:val="16"/>
              </w:rPr>
            </w:pPr>
            <w:r w:rsidRPr="00B876A7">
              <w:rPr>
                <w:sz w:val="16"/>
                <w:szCs w:val="16"/>
              </w:rPr>
              <w:t xml:space="preserve">Increase by </w:t>
            </w:r>
            <w:r>
              <w:rPr>
                <w:sz w:val="16"/>
                <w:szCs w:val="16"/>
              </w:rPr>
              <w:t>6</w:t>
            </w:r>
            <w:r w:rsidRPr="00B876A7">
              <w:rPr>
                <w:sz w:val="16"/>
                <w:szCs w:val="16"/>
              </w:rPr>
              <w:t>.</w:t>
            </w:r>
            <w:r>
              <w:rPr>
                <w:sz w:val="16"/>
                <w:szCs w:val="16"/>
              </w:rPr>
              <w:t>16</w:t>
            </w:r>
            <w:r w:rsidRPr="00B876A7">
              <w:rPr>
                <w:sz w:val="16"/>
                <w:szCs w:val="16"/>
              </w:rPr>
              <w:t xml:space="preserve"> %</w:t>
            </w:r>
          </w:p>
        </w:tc>
        <w:tc>
          <w:tcPr>
            <w:tcW w:w="1296" w:type="dxa"/>
          </w:tcPr>
          <w:p w14:paraId="0D072DB3" w14:textId="44B8D4C3" w:rsidR="0079722E" w:rsidRPr="00B876A7" w:rsidRDefault="0079722E" w:rsidP="0079722E">
            <w:pPr>
              <w:spacing w:before="0" w:after="0"/>
              <w:ind w:right="-72"/>
              <w:jc w:val="right"/>
              <w:rPr>
                <w:sz w:val="16"/>
                <w:szCs w:val="16"/>
              </w:rPr>
            </w:pPr>
            <w:r w:rsidRPr="00B876A7">
              <w:rPr>
                <w:sz w:val="16"/>
                <w:szCs w:val="16"/>
              </w:rPr>
              <w:t>Increase by 9.08 %</w:t>
            </w:r>
          </w:p>
        </w:tc>
        <w:tc>
          <w:tcPr>
            <w:tcW w:w="1296" w:type="dxa"/>
            <w:shd w:val="clear" w:color="auto" w:fill="FAFAFA"/>
          </w:tcPr>
          <w:p w14:paraId="6770D310" w14:textId="0B013A83" w:rsidR="0079722E" w:rsidRPr="00B876A7" w:rsidRDefault="0079722E" w:rsidP="0079722E">
            <w:pPr>
              <w:spacing w:before="0" w:after="0"/>
              <w:ind w:right="-72"/>
              <w:jc w:val="right"/>
              <w:rPr>
                <w:sz w:val="16"/>
                <w:szCs w:val="16"/>
              </w:rPr>
            </w:pPr>
            <w:r w:rsidRPr="00B876A7">
              <w:rPr>
                <w:sz w:val="16"/>
                <w:szCs w:val="16"/>
              </w:rPr>
              <w:t xml:space="preserve">Decrease by </w:t>
            </w:r>
            <w:r>
              <w:rPr>
                <w:sz w:val="16"/>
                <w:szCs w:val="16"/>
              </w:rPr>
              <w:t>5</w:t>
            </w:r>
            <w:r w:rsidRPr="00B876A7">
              <w:rPr>
                <w:sz w:val="16"/>
                <w:szCs w:val="16"/>
              </w:rPr>
              <w:t>.</w:t>
            </w:r>
            <w:r>
              <w:rPr>
                <w:sz w:val="16"/>
                <w:szCs w:val="16"/>
              </w:rPr>
              <w:t>68</w:t>
            </w:r>
            <w:r w:rsidRPr="00B876A7">
              <w:rPr>
                <w:sz w:val="16"/>
                <w:szCs w:val="16"/>
              </w:rPr>
              <w:t xml:space="preserve"> %</w:t>
            </w:r>
          </w:p>
        </w:tc>
        <w:tc>
          <w:tcPr>
            <w:tcW w:w="1296" w:type="dxa"/>
          </w:tcPr>
          <w:p w14:paraId="6E5DFF00" w14:textId="6893F17C" w:rsidR="0079722E" w:rsidRPr="00B876A7" w:rsidRDefault="0079722E" w:rsidP="0079722E">
            <w:pPr>
              <w:spacing w:before="0" w:after="0"/>
              <w:ind w:right="-72"/>
              <w:jc w:val="right"/>
              <w:rPr>
                <w:sz w:val="16"/>
                <w:szCs w:val="16"/>
              </w:rPr>
            </w:pPr>
            <w:r w:rsidRPr="00B876A7">
              <w:rPr>
                <w:sz w:val="16"/>
                <w:szCs w:val="16"/>
              </w:rPr>
              <w:t>Decrease by 8.24 %</w:t>
            </w:r>
          </w:p>
        </w:tc>
      </w:tr>
      <w:tr w:rsidR="0079722E" w:rsidRPr="00B876A7" w14:paraId="401616F7" w14:textId="77777777" w:rsidTr="00036731">
        <w:trPr>
          <w:gridAfter w:val="1"/>
          <w:wAfter w:w="9" w:type="dxa"/>
        </w:trPr>
        <w:tc>
          <w:tcPr>
            <w:tcW w:w="1683" w:type="dxa"/>
          </w:tcPr>
          <w:p w14:paraId="29D55F89" w14:textId="77777777" w:rsidR="0079722E" w:rsidRPr="00B876A7" w:rsidRDefault="0079722E" w:rsidP="0079722E">
            <w:pPr>
              <w:spacing w:before="0" w:after="0"/>
              <w:ind w:left="-101"/>
              <w:rPr>
                <w:sz w:val="16"/>
                <w:szCs w:val="16"/>
              </w:rPr>
            </w:pPr>
            <w:r w:rsidRPr="00B876A7">
              <w:rPr>
                <w:sz w:val="16"/>
                <w:szCs w:val="16"/>
              </w:rPr>
              <w:t>Staff turnover rate</w:t>
            </w:r>
          </w:p>
        </w:tc>
        <w:tc>
          <w:tcPr>
            <w:tcW w:w="1296" w:type="dxa"/>
            <w:shd w:val="clear" w:color="auto" w:fill="FAFAFA"/>
          </w:tcPr>
          <w:p w14:paraId="79BEE6A1" w14:textId="6098039D" w:rsidR="0079722E" w:rsidRPr="00B876A7" w:rsidRDefault="0079722E" w:rsidP="0079722E">
            <w:pPr>
              <w:spacing w:before="0" w:after="0"/>
              <w:ind w:right="-72"/>
              <w:jc w:val="right"/>
              <w:rPr>
                <w:sz w:val="16"/>
                <w:szCs w:val="16"/>
              </w:rPr>
            </w:pPr>
            <w:r w:rsidRPr="00B876A7">
              <w:rPr>
                <w:sz w:val="16"/>
                <w:szCs w:val="16"/>
              </w:rPr>
              <w:t>1.0%</w:t>
            </w:r>
          </w:p>
        </w:tc>
        <w:tc>
          <w:tcPr>
            <w:tcW w:w="1296" w:type="dxa"/>
          </w:tcPr>
          <w:p w14:paraId="2BA2A2DA" w14:textId="09FE3A11" w:rsidR="0079722E" w:rsidRPr="00B876A7" w:rsidRDefault="0079722E" w:rsidP="0079722E">
            <w:pPr>
              <w:spacing w:before="0" w:after="0"/>
              <w:ind w:right="-72"/>
              <w:jc w:val="right"/>
              <w:rPr>
                <w:sz w:val="16"/>
                <w:szCs w:val="16"/>
              </w:rPr>
            </w:pPr>
            <w:r w:rsidRPr="00B876A7">
              <w:rPr>
                <w:sz w:val="16"/>
                <w:szCs w:val="16"/>
              </w:rPr>
              <w:t>1.0%</w:t>
            </w:r>
          </w:p>
        </w:tc>
        <w:tc>
          <w:tcPr>
            <w:tcW w:w="1296" w:type="dxa"/>
            <w:shd w:val="clear" w:color="auto" w:fill="FAFAFA"/>
          </w:tcPr>
          <w:p w14:paraId="194E627C" w14:textId="756054CB" w:rsidR="0079722E" w:rsidRPr="00B876A7" w:rsidRDefault="0079722E" w:rsidP="0079722E">
            <w:pPr>
              <w:spacing w:before="0" w:after="0"/>
              <w:ind w:right="-72"/>
              <w:jc w:val="right"/>
              <w:rPr>
                <w:sz w:val="16"/>
                <w:szCs w:val="16"/>
              </w:rPr>
            </w:pPr>
            <w:r w:rsidRPr="00B876A7">
              <w:rPr>
                <w:sz w:val="16"/>
                <w:szCs w:val="16"/>
              </w:rPr>
              <w:t xml:space="preserve">Decrease by </w:t>
            </w:r>
            <w:r>
              <w:rPr>
                <w:sz w:val="16"/>
                <w:szCs w:val="16"/>
              </w:rPr>
              <w:t>5</w:t>
            </w:r>
            <w:r w:rsidRPr="00B876A7">
              <w:rPr>
                <w:sz w:val="16"/>
                <w:szCs w:val="16"/>
              </w:rPr>
              <w:t>.</w:t>
            </w:r>
            <w:r>
              <w:rPr>
                <w:sz w:val="16"/>
                <w:szCs w:val="16"/>
              </w:rPr>
              <w:t>63</w:t>
            </w:r>
            <w:r w:rsidRPr="00B876A7">
              <w:rPr>
                <w:sz w:val="16"/>
                <w:szCs w:val="16"/>
              </w:rPr>
              <w:t xml:space="preserve"> %</w:t>
            </w:r>
          </w:p>
        </w:tc>
        <w:tc>
          <w:tcPr>
            <w:tcW w:w="1296" w:type="dxa"/>
          </w:tcPr>
          <w:p w14:paraId="6F24E7FD" w14:textId="4D4AE80E" w:rsidR="0079722E" w:rsidRPr="00B876A7" w:rsidRDefault="0079722E" w:rsidP="0079722E">
            <w:pPr>
              <w:spacing w:before="0" w:after="0"/>
              <w:ind w:right="-72"/>
              <w:jc w:val="right"/>
              <w:rPr>
                <w:sz w:val="16"/>
                <w:szCs w:val="16"/>
              </w:rPr>
            </w:pPr>
            <w:r w:rsidRPr="00B876A7">
              <w:rPr>
                <w:sz w:val="16"/>
                <w:szCs w:val="16"/>
              </w:rPr>
              <w:t>Decrease by 6.58 %</w:t>
            </w:r>
          </w:p>
        </w:tc>
        <w:tc>
          <w:tcPr>
            <w:tcW w:w="1296" w:type="dxa"/>
            <w:shd w:val="clear" w:color="auto" w:fill="FAFAFA"/>
          </w:tcPr>
          <w:p w14:paraId="75E4D6E8" w14:textId="1385AF7F" w:rsidR="0079722E" w:rsidRPr="00B876A7" w:rsidRDefault="0079722E" w:rsidP="0079722E">
            <w:pPr>
              <w:spacing w:before="0" w:after="0"/>
              <w:ind w:right="-72"/>
              <w:jc w:val="right"/>
              <w:rPr>
                <w:sz w:val="16"/>
                <w:szCs w:val="16"/>
              </w:rPr>
            </w:pPr>
            <w:r w:rsidRPr="00B876A7">
              <w:rPr>
                <w:sz w:val="16"/>
                <w:szCs w:val="16"/>
              </w:rPr>
              <w:t xml:space="preserve">Increase by </w:t>
            </w:r>
            <w:r>
              <w:rPr>
                <w:sz w:val="16"/>
                <w:szCs w:val="16"/>
              </w:rPr>
              <w:t>2.85</w:t>
            </w:r>
            <w:r w:rsidRPr="00B876A7">
              <w:rPr>
                <w:sz w:val="16"/>
                <w:szCs w:val="16"/>
              </w:rPr>
              <w:t xml:space="preserve"> %</w:t>
            </w:r>
          </w:p>
        </w:tc>
        <w:tc>
          <w:tcPr>
            <w:tcW w:w="1296" w:type="dxa"/>
          </w:tcPr>
          <w:p w14:paraId="6715882D" w14:textId="49136ACF" w:rsidR="0079722E" w:rsidRPr="00B876A7" w:rsidRDefault="0079722E" w:rsidP="0079722E">
            <w:pPr>
              <w:spacing w:before="0" w:after="0"/>
              <w:ind w:right="-72"/>
              <w:jc w:val="right"/>
              <w:rPr>
                <w:sz w:val="16"/>
                <w:szCs w:val="16"/>
              </w:rPr>
            </w:pPr>
            <w:r w:rsidRPr="00B876A7">
              <w:rPr>
                <w:sz w:val="16"/>
                <w:szCs w:val="16"/>
              </w:rPr>
              <w:t>Increase by 3.24 %</w:t>
            </w:r>
          </w:p>
        </w:tc>
      </w:tr>
    </w:tbl>
    <w:p w14:paraId="2A7BDBCC" w14:textId="77777777" w:rsidR="007A5A72" w:rsidRPr="00B876A7" w:rsidRDefault="007A5A72" w:rsidP="003D2DB4">
      <w:pPr>
        <w:tabs>
          <w:tab w:val="left" w:pos="7380"/>
          <w:tab w:val="right" w:pos="8640"/>
        </w:tabs>
        <w:rPr>
          <w:rFonts w:ascii="Arial" w:eastAsia="Arial" w:hAnsi="Arial" w:cs="Arial"/>
          <w:sz w:val="18"/>
          <w:szCs w:val="18"/>
        </w:rPr>
      </w:pPr>
    </w:p>
    <w:p w14:paraId="6CABE152" w14:textId="77777777" w:rsidR="007A5A72" w:rsidRPr="00B876A7" w:rsidRDefault="0032140B" w:rsidP="003D2DB4">
      <w:pPr>
        <w:tabs>
          <w:tab w:val="left" w:pos="567"/>
        </w:tabs>
        <w:rPr>
          <w:rFonts w:ascii="Arial" w:eastAsia="Arial" w:hAnsi="Arial" w:cs="Arial"/>
          <w:sz w:val="18"/>
          <w:szCs w:val="18"/>
        </w:rPr>
      </w:pPr>
      <w:r w:rsidRPr="00B876A7">
        <w:rPr>
          <w:rFonts w:ascii="Arial" w:eastAsia="Arial" w:hAnsi="Arial" w:cs="Arial"/>
          <w:sz w:val="18"/>
          <w:szCs w:val="18"/>
        </w:rPr>
        <w:t>The above sensitivity analyses are based on a change in an assumption while holding all other assumptions constant. In practice, this is unlikely to occur, and changes in some of the assumptions may be correlated. When calculating the sensitivity of the defined benefit obligation to significant actuarial assumptions, the same method has been applied as when calculating the retirement benefits recognised in the statement of financial position.</w:t>
      </w:r>
    </w:p>
    <w:p w14:paraId="18EFFA2E" w14:textId="77777777" w:rsidR="007A5A72" w:rsidRPr="00B876A7" w:rsidRDefault="007A5A72" w:rsidP="003D2DB4">
      <w:pPr>
        <w:tabs>
          <w:tab w:val="left" w:pos="567"/>
        </w:tabs>
        <w:rPr>
          <w:rFonts w:ascii="Arial" w:eastAsia="Arial" w:hAnsi="Arial" w:cs="Arial"/>
          <w:sz w:val="18"/>
          <w:szCs w:val="18"/>
        </w:rPr>
      </w:pPr>
    </w:p>
    <w:p w14:paraId="495D860F" w14:textId="77777777" w:rsidR="007A5A72" w:rsidRPr="00B876A7" w:rsidRDefault="0032140B" w:rsidP="003D2DB4">
      <w:pPr>
        <w:tabs>
          <w:tab w:val="left" w:pos="567"/>
        </w:tabs>
        <w:rPr>
          <w:rFonts w:ascii="Arial" w:eastAsia="Arial" w:hAnsi="Arial" w:cs="Arial"/>
          <w:sz w:val="18"/>
          <w:szCs w:val="18"/>
        </w:rPr>
      </w:pPr>
      <w:r w:rsidRPr="00B876A7">
        <w:rPr>
          <w:rFonts w:ascii="Arial" w:eastAsia="Arial" w:hAnsi="Arial" w:cs="Arial"/>
          <w:sz w:val="18"/>
          <w:szCs w:val="18"/>
        </w:rPr>
        <w:t>The methods and types of assumptions used in preparing the sensitivity analysis did not change compared to the previous period.</w:t>
      </w:r>
    </w:p>
    <w:p w14:paraId="1DBA598A" w14:textId="77777777" w:rsidR="007A5A72" w:rsidRPr="00B876A7" w:rsidRDefault="007A5A72" w:rsidP="003D2DB4">
      <w:pPr>
        <w:rPr>
          <w:rFonts w:ascii="Arial" w:eastAsia="Arial" w:hAnsi="Arial" w:cs="Arial"/>
          <w:sz w:val="18"/>
          <w:szCs w:val="18"/>
        </w:rPr>
      </w:pPr>
    </w:p>
    <w:p w14:paraId="4FB43BE3" w14:textId="77777777" w:rsidR="007A5A72" w:rsidRPr="00B876A7" w:rsidRDefault="0032140B">
      <w:pPr>
        <w:rPr>
          <w:rFonts w:ascii="Arial" w:eastAsia="Arial" w:hAnsi="Arial" w:cs="Arial"/>
          <w:sz w:val="18"/>
          <w:szCs w:val="18"/>
        </w:rPr>
      </w:pPr>
      <w:r w:rsidRPr="00B876A7">
        <w:rPr>
          <w:rFonts w:ascii="Arial" w:eastAsia="Arial" w:hAnsi="Arial" w:cs="Arial"/>
          <w:sz w:val="18"/>
          <w:szCs w:val="18"/>
        </w:rPr>
        <w:t xml:space="preserve">Through its defined benefit retirement benefit plans the Group is exposed to </w:t>
      </w:r>
      <w:proofErr w:type="gramStart"/>
      <w:r w:rsidRPr="00B876A7">
        <w:rPr>
          <w:rFonts w:ascii="Arial" w:eastAsia="Arial" w:hAnsi="Arial" w:cs="Arial"/>
          <w:sz w:val="18"/>
          <w:szCs w:val="18"/>
        </w:rPr>
        <w:t>a number of</w:t>
      </w:r>
      <w:proofErr w:type="gramEnd"/>
      <w:r w:rsidRPr="00B876A7">
        <w:rPr>
          <w:rFonts w:ascii="Arial" w:eastAsia="Arial" w:hAnsi="Arial" w:cs="Arial"/>
          <w:sz w:val="18"/>
          <w:szCs w:val="18"/>
        </w:rPr>
        <w:t xml:space="preserve"> risks, the most significant of which are detailed below:</w:t>
      </w:r>
    </w:p>
    <w:p w14:paraId="506A59F7" w14:textId="77777777" w:rsidR="007A5A72" w:rsidRPr="00B876A7" w:rsidRDefault="007A5A72">
      <w:pPr>
        <w:rPr>
          <w:rFonts w:ascii="Arial" w:eastAsia="Arial" w:hAnsi="Arial" w:cs="Arial"/>
          <w:sz w:val="18"/>
          <w:szCs w:val="18"/>
        </w:rPr>
      </w:pPr>
    </w:p>
    <w:tbl>
      <w:tblPr>
        <w:tblStyle w:val="affffffffffff3"/>
        <w:tblW w:w="9450" w:type="dxa"/>
        <w:tblLayout w:type="fixed"/>
        <w:tblLook w:val="0400" w:firstRow="0" w:lastRow="0" w:firstColumn="0" w:lastColumn="0" w:noHBand="0" w:noVBand="1"/>
      </w:tblPr>
      <w:tblGrid>
        <w:gridCol w:w="2718"/>
        <w:gridCol w:w="6732"/>
      </w:tblGrid>
      <w:tr w:rsidR="007A5A72" w:rsidRPr="00B876A7" w14:paraId="0150A065" w14:textId="77777777" w:rsidTr="00A71BF5">
        <w:tc>
          <w:tcPr>
            <w:tcW w:w="2718" w:type="dxa"/>
            <w:shd w:val="clear" w:color="auto" w:fill="auto"/>
          </w:tcPr>
          <w:p w14:paraId="1B0A4527" w14:textId="77777777" w:rsidR="007A5A72" w:rsidRPr="00B876A7" w:rsidRDefault="0032140B">
            <w:pPr>
              <w:tabs>
                <w:tab w:val="left" w:pos="540"/>
              </w:tabs>
              <w:ind w:left="-118"/>
              <w:rPr>
                <w:sz w:val="18"/>
                <w:szCs w:val="18"/>
              </w:rPr>
            </w:pPr>
            <w:r w:rsidRPr="00B876A7">
              <w:rPr>
                <w:sz w:val="18"/>
                <w:szCs w:val="18"/>
              </w:rPr>
              <w:t>Changes in bond yields</w:t>
            </w:r>
          </w:p>
        </w:tc>
        <w:tc>
          <w:tcPr>
            <w:tcW w:w="6732" w:type="dxa"/>
            <w:shd w:val="clear" w:color="auto" w:fill="auto"/>
          </w:tcPr>
          <w:p w14:paraId="740BBCA3" w14:textId="77777777" w:rsidR="007A5A72" w:rsidRPr="00B876A7" w:rsidRDefault="0032140B">
            <w:pPr>
              <w:tabs>
                <w:tab w:val="left" w:pos="540"/>
              </w:tabs>
              <w:ind w:left="72"/>
              <w:rPr>
                <w:sz w:val="18"/>
                <w:szCs w:val="18"/>
              </w:rPr>
            </w:pPr>
            <w:r w:rsidRPr="00B876A7">
              <w:rPr>
                <w:sz w:val="18"/>
                <w:szCs w:val="18"/>
              </w:rPr>
              <w:t>A decrease in Government bond yields will increase plan liabilities.</w:t>
            </w:r>
          </w:p>
        </w:tc>
      </w:tr>
      <w:tr w:rsidR="007A5A72" w:rsidRPr="00B876A7" w14:paraId="6583445B" w14:textId="77777777" w:rsidTr="00A71BF5">
        <w:tc>
          <w:tcPr>
            <w:tcW w:w="2718" w:type="dxa"/>
            <w:shd w:val="clear" w:color="auto" w:fill="auto"/>
          </w:tcPr>
          <w:p w14:paraId="0D25FAD1" w14:textId="77777777" w:rsidR="007A5A72" w:rsidRPr="00B876A7" w:rsidRDefault="007A5A72">
            <w:pPr>
              <w:tabs>
                <w:tab w:val="left" w:pos="540"/>
              </w:tabs>
              <w:ind w:left="-118"/>
              <w:rPr>
                <w:sz w:val="18"/>
                <w:szCs w:val="18"/>
              </w:rPr>
            </w:pPr>
          </w:p>
        </w:tc>
        <w:tc>
          <w:tcPr>
            <w:tcW w:w="6732" w:type="dxa"/>
            <w:shd w:val="clear" w:color="auto" w:fill="auto"/>
          </w:tcPr>
          <w:p w14:paraId="0513D948" w14:textId="77777777" w:rsidR="007A5A72" w:rsidRPr="00B876A7" w:rsidRDefault="007A5A72">
            <w:pPr>
              <w:tabs>
                <w:tab w:val="left" w:pos="540"/>
              </w:tabs>
              <w:ind w:left="72"/>
              <w:rPr>
                <w:sz w:val="18"/>
                <w:szCs w:val="18"/>
              </w:rPr>
            </w:pPr>
          </w:p>
        </w:tc>
      </w:tr>
      <w:tr w:rsidR="007A5A72" w:rsidRPr="00B876A7" w14:paraId="063C39F6" w14:textId="77777777" w:rsidTr="00A71BF5">
        <w:tc>
          <w:tcPr>
            <w:tcW w:w="2718" w:type="dxa"/>
            <w:shd w:val="clear" w:color="auto" w:fill="auto"/>
          </w:tcPr>
          <w:p w14:paraId="77E24B28" w14:textId="77777777" w:rsidR="007A5A72" w:rsidRPr="00B876A7" w:rsidRDefault="0032140B" w:rsidP="00BE68B4">
            <w:pPr>
              <w:tabs>
                <w:tab w:val="left" w:pos="540"/>
              </w:tabs>
              <w:ind w:left="-82"/>
              <w:rPr>
                <w:sz w:val="18"/>
                <w:szCs w:val="18"/>
              </w:rPr>
            </w:pPr>
            <w:r w:rsidRPr="00B876A7">
              <w:rPr>
                <w:sz w:val="18"/>
                <w:szCs w:val="18"/>
              </w:rPr>
              <w:t>Inflation risk</w:t>
            </w:r>
          </w:p>
        </w:tc>
        <w:tc>
          <w:tcPr>
            <w:tcW w:w="6732" w:type="dxa"/>
            <w:shd w:val="clear" w:color="auto" w:fill="auto"/>
          </w:tcPr>
          <w:p w14:paraId="3F6A3BDC" w14:textId="77777777" w:rsidR="007A5A72" w:rsidRPr="00B876A7" w:rsidRDefault="0032140B" w:rsidP="00BE68B4">
            <w:pPr>
              <w:tabs>
                <w:tab w:val="left" w:pos="540"/>
              </w:tabs>
              <w:ind w:left="235" w:hanging="163"/>
              <w:jc w:val="both"/>
              <w:rPr>
                <w:sz w:val="18"/>
                <w:szCs w:val="18"/>
              </w:rPr>
            </w:pPr>
            <w:r w:rsidRPr="00B876A7">
              <w:rPr>
                <w:sz w:val="18"/>
                <w:szCs w:val="18"/>
              </w:rPr>
              <w:t>Some of the Group retirement benefit obligations are linked to inflation, and higher</w:t>
            </w:r>
          </w:p>
          <w:p w14:paraId="69874A59" w14:textId="77777777" w:rsidR="007A5A72" w:rsidRPr="00B876A7" w:rsidRDefault="0032140B" w:rsidP="00BE68B4">
            <w:pPr>
              <w:tabs>
                <w:tab w:val="left" w:pos="540"/>
              </w:tabs>
              <w:ind w:left="72"/>
              <w:jc w:val="both"/>
              <w:rPr>
                <w:sz w:val="18"/>
                <w:szCs w:val="18"/>
              </w:rPr>
            </w:pPr>
            <w:r w:rsidRPr="00B876A7">
              <w:rPr>
                <w:sz w:val="18"/>
                <w:szCs w:val="18"/>
              </w:rPr>
              <w:t>inflation will lead to higher liabilities (although, in most cases, caps on the level of inflationary increases are in place to protect the plan against extreme inflation).</w:t>
            </w:r>
          </w:p>
        </w:tc>
      </w:tr>
    </w:tbl>
    <w:p w14:paraId="4F884EFC" w14:textId="77777777" w:rsidR="007A5A72" w:rsidRPr="00B876A7" w:rsidRDefault="007A5A72">
      <w:pPr>
        <w:rPr>
          <w:rFonts w:ascii="Arial" w:eastAsia="Arial" w:hAnsi="Arial" w:cs="Arial"/>
          <w:sz w:val="18"/>
          <w:szCs w:val="18"/>
        </w:rPr>
      </w:pPr>
    </w:p>
    <w:p w14:paraId="3B4AF15D" w14:textId="0E5E079C" w:rsidR="007A5A72" w:rsidRPr="00B876A7" w:rsidRDefault="0032140B">
      <w:pPr>
        <w:rPr>
          <w:rFonts w:ascii="Arial" w:eastAsia="Arial" w:hAnsi="Arial" w:cs="Arial"/>
          <w:sz w:val="18"/>
          <w:szCs w:val="18"/>
        </w:rPr>
      </w:pPr>
      <w:r w:rsidRPr="00B876A7">
        <w:rPr>
          <w:rFonts w:ascii="Arial" w:eastAsia="Arial" w:hAnsi="Arial" w:cs="Arial"/>
          <w:sz w:val="18"/>
          <w:szCs w:val="18"/>
        </w:rPr>
        <w:t xml:space="preserve">The weighted average duration of the defined benefit obligation is </w:t>
      </w:r>
      <w:r w:rsidR="0079722E" w:rsidRPr="0079722E">
        <w:rPr>
          <w:rFonts w:ascii="Arial" w:eastAsia="Arial" w:hAnsi="Arial" w:cs="Arial"/>
          <w:sz w:val="18"/>
          <w:szCs w:val="18"/>
        </w:rPr>
        <w:t>21.13</w:t>
      </w:r>
      <w:r w:rsidR="00593A04" w:rsidRPr="00B876A7">
        <w:rPr>
          <w:rFonts w:ascii="Arial" w:eastAsia="Arial" w:hAnsi="Arial" w:cs="Arial"/>
          <w:sz w:val="18"/>
          <w:szCs w:val="18"/>
        </w:rPr>
        <w:t xml:space="preserve"> </w:t>
      </w:r>
      <w:r w:rsidRPr="00B876A7">
        <w:rPr>
          <w:rFonts w:ascii="Arial" w:eastAsia="Arial" w:hAnsi="Arial" w:cs="Arial"/>
          <w:sz w:val="18"/>
          <w:szCs w:val="18"/>
        </w:rPr>
        <w:t>years (202</w:t>
      </w:r>
      <w:r w:rsidR="00DB2A55">
        <w:rPr>
          <w:rFonts w:ascii="Arial" w:eastAsia="Arial" w:hAnsi="Arial" w:cs="Arial"/>
          <w:sz w:val="18"/>
          <w:szCs w:val="18"/>
        </w:rPr>
        <w:t>1</w:t>
      </w:r>
      <w:r w:rsidRPr="00B876A7">
        <w:rPr>
          <w:rFonts w:ascii="Arial" w:eastAsia="Arial" w:hAnsi="Arial" w:cs="Arial"/>
          <w:sz w:val="18"/>
          <w:szCs w:val="18"/>
        </w:rPr>
        <w:t>: 22.59 years).</w:t>
      </w:r>
    </w:p>
    <w:p w14:paraId="1C15DEBF" w14:textId="10419A14" w:rsidR="00086FF1" w:rsidRDefault="00086FF1">
      <w:pPr>
        <w:rPr>
          <w:rFonts w:ascii="Arial" w:eastAsia="Arial" w:hAnsi="Arial" w:cs="Arial"/>
          <w:sz w:val="18"/>
          <w:szCs w:val="18"/>
        </w:rPr>
      </w:pPr>
      <w:r>
        <w:rPr>
          <w:rFonts w:ascii="Arial" w:eastAsia="Arial" w:hAnsi="Arial" w:cs="Arial"/>
          <w:sz w:val="18"/>
          <w:szCs w:val="18"/>
        </w:rPr>
        <w:br w:type="page"/>
      </w:r>
    </w:p>
    <w:p w14:paraId="1DCD918F" w14:textId="0B3F7270" w:rsidR="007A5A72" w:rsidRPr="00B876A7" w:rsidRDefault="0032140B" w:rsidP="003A4195">
      <w:pPr>
        <w:rPr>
          <w:rFonts w:ascii="Arial" w:eastAsia="Arial" w:hAnsi="Arial" w:cs="Arial"/>
          <w:sz w:val="18"/>
          <w:szCs w:val="18"/>
        </w:rPr>
      </w:pPr>
      <w:r w:rsidRPr="00B876A7">
        <w:rPr>
          <w:rFonts w:ascii="Arial" w:eastAsia="Arial" w:hAnsi="Arial" w:cs="Arial"/>
          <w:sz w:val="18"/>
          <w:szCs w:val="18"/>
        </w:rPr>
        <w:lastRenderedPageBreak/>
        <w:t>Expected maturity analysis of undiscounted retirement benefits:</w:t>
      </w:r>
    </w:p>
    <w:p w14:paraId="7255DF0E" w14:textId="77777777" w:rsidR="007A5A72" w:rsidRPr="00B876A7" w:rsidRDefault="007A5A72" w:rsidP="0085578D">
      <w:pPr>
        <w:rPr>
          <w:rFonts w:ascii="Arial" w:eastAsia="Arial" w:hAnsi="Arial" w:cs="Arial"/>
          <w:sz w:val="18"/>
          <w:szCs w:val="18"/>
        </w:rPr>
      </w:pPr>
    </w:p>
    <w:tbl>
      <w:tblPr>
        <w:tblStyle w:val="affffffffffff4"/>
        <w:tblW w:w="9432" w:type="dxa"/>
        <w:tblInd w:w="18" w:type="dxa"/>
        <w:tblLayout w:type="fixed"/>
        <w:tblLook w:val="0400" w:firstRow="0" w:lastRow="0" w:firstColumn="0" w:lastColumn="0" w:noHBand="0" w:noVBand="1"/>
      </w:tblPr>
      <w:tblGrid>
        <w:gridCol w:w="2952"/>
        <w:gridCol w:w="1296"/>
        <w:gridCol w:w="1296"/>
        <w:gridCol w:w="1296"/>
        <w:gridCol w:w="1296"/>
        <w:gridCol w:w="1296"/>
      </w:tblGrid>
      <w:tr w:rsidR="007A5A72" w:rsidRPr="00B876A7" w14:paraId="3723F8BE" w14:textId="77777777" w:rsidTr="0085578D">
        <w:tc>
          <w:tcPr>
            <w:tcW w:w="2952" w:type="dxa"/>
            <w:vAlign w:val="bottom"/>
          </w:tcPr>
          <w:p w14:paraId="635B208F" w14:textId="77777777" w:rsidR="007A5A72" w:rsidRPr="00B876A7" w:rsidRDefault="007A5A72" w:rsidP="0085578D">
            <w:pPr>
              <w:spacing w:before="0" w:after="0"/>
              <w:ind w:left="-101"/>
              <w:rPr>
                <w:sz w:val="18"/>
                <w:szCs w:val="18"/>
              </w:rPr>
            </w:pPr>
          </w:p>
        </w:tc>
        <w:tc>
          <w:tcPr>
            <w:tcW w:w="6480" w:type="dxa"/>
            <w:gridSpan w:val="5"/>
            <w:tcBorders>
              <w:top w:val="single" w:sz="4" w:space="0" w:color="auto"/>
              <w:bottom w:val="single" w:sz="4" w:space="0" w:color="auto"/>
            </w:tcBorders>
            <w:shd w:val="clear" w:color="auto" w:fill="auto"/>
            <w:vAlign w:val="bottom"/>
          </w:tcPr>
          <w:p w14:paraId="39FCED2F" w14:textId="77777777" w:rsidR="007A5A72" w:rsidRPr="00B876A7" w:rsidRDefault="0032140B" w:rsidP="0085578D">
            <w:pPr>
              <w:spacing w:before="0" w:after="0"/>
              <w:ind w:left="309" w:right="-72" w:hanging="168"/>
              <w:jc w:val="center"/>
              <w:rPr>
                <w:b/>
                <w:sz w:val="18"/>
                <w:szCs w:val="18"/>
              </w:rPr>
            </w:pPr>
            <w:r w:rsidRPr="00B876A7">
              <w:rPr>
                <w:b/>
                <w:sz w:val="18"/>
                <w:szCs w:val="18"/>
              </w:rPr>
              <w:t>Consolidated financial statements</w:t>
            </w:r>
          </w:p>
        </w:tc>
      </w:tr>
      <w:tr w:rsidR="007A5A72" w:rsidRPr="00B876A7" w14:paraId="3257ABDA" w14:textId="77777777" w:rsidTr="0085578D">
        <w:tc>
          <w:tcPr>
            <w:tcW w:w="2952" w:type="dxa"/>
            <w:vAlign w:val="bottom"/>
          </w:tcPr>
          <w:p w14:paraId="7A0A749A" w14:textId="77777777" w:rsidR="007A5A72" w:rsidRPr="00B876A7" w:rsidRDefault="007A5A72" w:rsidP="0085578D">
            <w:pPr>
              <w:spacing w:before="0" w:after="0"/>
              <w:ind w:left="-101"/>
              <w:rPr>
                <w:sz w:val="18"/>
                <w:szCs w:val="18"/>
              </w:rPr>
            </w:pPr>
          </w:p>
        </w:tc>
        <w:tc>
          <w:tcPr>
            <w:tcW w:w="1296" w:type="dxa"/>
            <w:tcBorders>
              <w:top w:val="single" w:sz="4" w:space="0" w:color="auto"/>
            </w:tcBorders>
            <w:vAlign w:val="bottom"/>
          </w:tcPr>
          <w:p w14:paraId="7E282124" w14:textId="77777777" w:rsidR="007A5A72" w:rsidRPr="00B876A7" w:rsidRDefault="0032140B" w:rsidP="0085578D">
            <w:pPr>
              <w:spacing w:before="0" w:after="0"/>
              <w:ind w:right="-72"/>
              <w:jc w:val="right"/>
              <w:rPr>
                <w:b/>
                <w:sz w:val="18"/>
                <w:szCs w:val="18"/>
              </w:rPr>
            </w:pPr>
            <w:r w:rsidRPr="00B876A7">
              <w:rPr>
                <w:b/>
                <w:sz w:val="18"/>
                <w:szCs w:val="18"/>
              </w:rPr>
              <w:t xml:space="preserve">Less than </w:t>
            </w:r>
          </w:p>
        </w:tc>
        <w:tc>
          <w:tcPr>
            <w:tcW w:w="1296" w:type="dxa"/>
            <w:tcBorders>
              <w:top w:val="single" w:sz="4" w:space="0" w:color="auto"/>
            </w:tcBorders>
            <w:vAlign w:val="bottom"/>
          </w:tcPr>
          <w:p w14:paraId="648C632D" w14:textId="77777777" w:rsidR="007A5A72" w:rsidRPr="00B876A7" w:rsidRDefault="0032140B" w:rsidP="0085578D">
            <w:pPr>
              <w:spacing w:before="0" w:after="0"/>
              <w:ind w:right="-72"/>
              <w:jc w:val="right"/>
              <w:rPr>
                <w:b/>
                <w:sz w:val="18"/>
                <w:szCs w:val="18"/>
              </w:rPr>
            </w:pPr>
            <w:r w:rsidRPr="00B876A7">
              <w:rPr>
                <w:b/>
                <w:sz w:val="18"/>
                <w:szCs w:val="18"/>
              </w:rPr>
              <w:t xml:space="preserve">Between </w:t>
            </w:r>
          </w:p>
        </w:tc>
        <w:tc>
          <w:tcPr>
            <w:tcW w:w="1296" w:type="dxa"/>
            <w:tcBorders>
              <w:top w:val="single" w:sz="4" w:space="0" w:color="auto"/>
            </w:tcBorders>
            <w:vAlign w:val="bottom"/>
          </w:tcPr>
          <w:p w14:paraId="78C5B459" w14:textId="77777777" w:rsidR="007A5A72" w:rsidRPr="00B876A7" w:rsidRDefault="0032140B" w:rsidP="0085578D">
            <w:pPr>
              <w:spacing w:before="0" w:after="0"/>
              <w:ind w:right="-72"/>
              <w:jc w:val="right"/>
              <w:rPr>
                <w:b/>
                <w:sz w:val="18"/>
                <w:szCs w:val="18"/>
              </w:rPr>
            </w:pPr>
            <w:r w:rsidRPr="00B876A7">
              <w:rPr>
                <w:b/>
                <w:sz w:val="18"/>
                <w:szCs w:val="18"/>
              </w:rPr>
              <w:t xml:space="preserve">Between </w:t>
            </w:r>
          </w:p>
        </w:tc>
        <w:tc>
          <w:tcPr>
            <w:tcW w:w="1296" w:type="dxa"/>
            <w:tcBorders>
              <w:top w:val="single" w:sz="4" w:space="0" w:color="auto"/>
            </w:tcBorders>
            <w:vAlign w:val="bottom"/>
          </w:tcPr>
          <w:p w14:paraId="53A4B5F6" w14:textId="77777777" w:rsidR="007A5A72" w:rsidRPr="00B876A7" w:rsidRDefault="0032140B" w:rsidP="0085578D">
            <w:pPr>
              <w:spacing w:before="0" w:after="0"/>
              <w:ind w:right="-72"/>
              <w:jc w:val="right"/>
              <w:rPr>
                <w:b/>
                <w:sz w:val="18"/>
                <w:szCs w:val="18"/>
              </w:rPr>
            </w:pPr>
            <w:r w:rsidRPr="00B876A7">
              <w:rPr>
                <w:b/>
                <w:sz w:val="18"/>
                <w:szCs w:val="18"/>
              </w:rPr>
              <w:t xml:space="preserve">Over </w:t>
            </w:r>
          </w:p>
        </w:tc>
        <w:tc>
          <w:tcPr>
            <w:tcW w:w="1296" w:type="dxa"/>
            <w:tcBorders>
              <w:top w:val="single" w:sz="4" w:space="0" w:color="auto"/>
            </w:tcBorders>
            <w:vAlign w:val="bottom"/>
          </w:tcPr>
          <w:p w14:paraId="70E5937A" w14:textId="77777777" w:rsidR="007A5A72" w:rsidRPr="00B876A7" w:rsidRDefault="007A5A72" w:rsidP="0085578D">
            <w:pPr>
              <w:spacing w:before="0" w:after="0"/>
              <w:ind w:right="-72"/>
              <w:jc w:val="right"/>
              <w:rPr>
                <w:b/>
                <w:sz w:val="18"/>
                <w:szCs w:val="18"/>
              </w:rPr>
            </w:pPr>
          </w:p>
        </w:tc>
      </w:tr>
      <w:tr w:rsidR="007A5A72" w:rsidRPr="00B876A7" w14:paraId="5D2E9096" w14:textId="77777777" w:rsidTr="0085578D">
        <w:tc>
          <w:tcPr>
            <w:tcW w:w="2952" w:type="dxa"/>
            <w:vAlign w:val="bottom"/>
          </w:tcPr>
          <w:p w14:paraId="68689FD6" w14:textId="77777777" w:rsidR="007A5A72" w:rsidRPr="00B876A7" w:rsidRDefault="007A5A72" w:rsidP="0085578D">
            <w:pPr>
              <w:spacing w:before="0" w:after="0"/>
              <w:ind w:left="-101"/>
              <w:rPr>
                <w:sz w:val="18"/>
                <w:szCs w:val="18"/>
              </w:rPr>
            </w:pPr>
          </w:p>
        </w:tc>
        <w:tc>
          <w:tcPr>
            <w:tcW w:w="1296" w:type="dxa"/>
            <w:vAlign w:val="bottom"/>
          </w:tcPr>
          <w:p w14:paraId="10C8C630" w14:textId="77777777" w:rsidR="007A5A72" w:rsidRPr="00B876A7" w:rsidRDefault="0032140B" w:rsidP="0085578D">
            <w:pPr>
              <w:spacing w:before="0" w:after="0"/>
              <w:ind w:right="-72"/>
              <w:jc w:val="right"/>
              <w:rPr>
                <w:b/>
                <w:sz w:val="18"/>
                <w:szCs w:val="18"/>
              </w:rPr>
            </w:pPr>
            <w:r w:rsidRPr="00B876A7">
              <w:rPr>
                <w:b/>
                <w:sz w:val="18"/>
                <w:szCs w:val="18"/>
              </w:rPr>
              <w:t>a year</w:t>
            </w:r>
          </w:p>
        </w:tc>
        <w:tc>
          <w:tcPr>
            <w:tcW w:w="1296" w:type="dxa"/>
            <w:vAlign w:val="bottom"/>
          </w:tcPr>
          <w:p w14:paraId="0167D311" w14:textId="77777777" w:rsidR="007A5A72" w:rsidRPr="00B876A7" w:rsidRDefault="0032140B" w:rsidP="0085578D">
            <w:pPr>
              <w:spacing w:before="0" w:after="0"/>
              <w:ind w:right="-72"/>
              <w:jc w:val="right"/>
              <w:rPr>
                <w:b/>
                <w:sz w:val="18"/>
                <w:szCs w:val="18"/>
              </w:rPr>
            </w:pPr>
            <w:r w:rsidRPr="00B876A7">
              <w:rPr>
                <w:b/>
                <w:sz w:val="18"/>
                <w:szCs w:val="18"/>
              </w:rPr>
              <w:t>1 - 2 years</w:t>
            </w:r>
          </w:p>
        </w:tc>
        <w:tc>
          <w:tcPr>
            <w:tcW w:w="1296" w:type="dxa"/>
            <w:vAlign w:val="bottom"/>
          </w:tcPr>
          <w:p w14:paraId="0718EC6D" w14:textId="77777777" w:rsidR="007A5A72" w:rsidRPr="00B876A7" w:rsidRDefault="0032140B" w:rsidP="0085578D">
            <w:pPr>
              <w:spacing w:before="0" w:after="0"/>
              <w:ind w:right="-72"/>
              <w:jc w:val="right"/>
              <w:rPr>
                <w:b/>
                <w:sz w:val="18"/>
                <w:szCs w:val="18"/>
              </w:rPr>
            </w:pPr>
            <w:r w:rsidRPr="00B876A7">
              <w:rPr>
                <w:b/>
                <w:sz w:val="18"/>
                <w:szCs w:val="18"/>
              </w:rPr>
              <w:t>2 - 5 years</w:t>
            </w:r>
          </w:p>
        </w:tc>
        <w:tc>
          <w:tcPr>
            <w:tcW w:w="1296" w:type="dxa"/>
            <w:vAlign w:val="bottom"/>
          </w:tcPr>
          <w:p w14:paraId="6232BC62" w14:textId="77777777" w:rsidR="007A5A72" w:rsidRPr="00B876A7" w:rsidRDefault="0032140B" w:rsidP="0085578D">
            <w:pPr>
              <w:spacing w:before="0" w:after="0"/>
              <w:ind w:right="-72"/>
              <w:jc w:val="right"/>
              <w:rPr>
                <w:b/>
                <w:sz w:val="18"/>
                <w:szCs w:val="18"/>
              </w:rPr>
            </w:pPr>
            <w:r w:rsidRPr="00B876A7">
              <w:rPr>
                <w:b/>
                <w:sz w:val="18"/>
                <w:szCs w:val="18"/>
              </w:rPr>
              <w:t>5 years</w:t>
            </w:r>
          </w:p>
        </w:tc>
        <w:tc>
          <w:tcPr>
            <w:tcW w:w="1296" w:type="dxa"/>
            <w:vAlign w:val="bottom"/>
          </w:tcPr>
          <w:p w14:paraId="4F71D614" w14:textId="77777777" w:rsidR="007A5A72" w:rsidRPr="00B876A7" w:rsidRDefault="0032140B" w:rsidP="0085578D">
            <w:pPr>
              <w:spacing w:before="0" w:after="0"/>
              <w:ind w:right="-72"/>
              <w:jc w:val="right"/>
              <w:rPr>
                <w:b/>
                <w:sz w:val="18"/>
                <w:szCs w:val="18"/>
              </w:rPr>
            </w:pPr>
            <w:r w:rsidRPr="00B876A7">
              <w:rPr>
                <w:b/>
                <w:sz w:val="18"/>
                <w:szCs w:val="18"/>
              </w:rPr>
              <w:t>Total</w:t>
            </w:r>
          </w:p>
        </w:tc>
      </w:tr>
      <w:tr w:rsidR="007A5A72" w:rsidRPr="00B876A7" w14:paraId="3D902350" w14:textId="77777777" w:rsidTr="0085578D">
        <w:tc>
          <w:tcPr>
            <w:tcW w:w="2952" w:type="dxa"/>
            <w:vAlign w:val="bottom"/>
          </w:tcPr>
          <w:p w14:paraId="5E6DA3BB" w14:textId="77777777" w:rsidR="007A5A72" w:rsidRPr="00B876A7" w:rsidRDefault="007A5A72" w:rsidP="0085578D">
            <w:pPr>
              <w:spacing w:before="0" w:after="0"/>
              <w:ind w:left="-101"/>
              <w:rPr>
                <w:sz w:val="18"/>
                <w:szCs w:val="18"/>
              </w:rPr>
            </w:pPr>
          </w:p>
        </w:tc>
        <w:tc>
          <w:tcPr>
            <w:tcW w:w="1296" w:type="dxa"/>
            <w:tcBorders>
              <w:bottom w:val="single" w:sz="4" w:space="0" w:color="auto"/>
            </w:tcBorders>
            <w:shd w:val="clear" w:color="auto" w:fill="auto"/>
            <w:vAlign w:val="bottom"/>
          </w:tcPr>
          <w:p w14:paraId="2F2F2396"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3E75057D"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2A6057A4"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4D0EF024"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511F6C72"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086FF1" w14:paraId="616F9B82" w14:textId="77777777" w:rsidTr="0085578D">
        <w:tc>
          <w:tcPr>
            <w:tcW w:w="2952" w:type="dxa"/>
            <w:vAlign w:val="bottom"/>
          </w:tcPr>
          <w:p w14:paraId="5DA77BFE" w14:textId="77777777" w:rsidR="007A5A72" w:rsidRPr="00086FF1" w:rsidRDefault="007A5A72" w:rsidP="0085578D">
            <w:pPr>
              <w:spacing w:before="0" w:after="0"/>
              <w:ind w:left="-101"/>
              <w:rPr>
                <w:sz w:val="8"/>
                <w:szCs w:val="8"/>
              </w:rPr>
            </w:pPr>
          </w:p>
        </w:tc>
        <w:tc>
          <w:tcPr>
            <w:tcW w:w="1296" w:type="dxa"/>
            <w:tcBorders>
              <w:top w:val="single" w:sz="4" w:space="0" w:color="auto"/>
            </w:tcBorders>
            <w:vAlign w:val="bottom"/>
          </w:tcPr>
          <w:p w14:paraId="7D4CA77F" w14:textId="77777777" w:rsidR="007A5A72" w:rsidRPr="00086FF1" w:rsidRDefault="007A5A72" w:rsidP="0085578D">
            <w:pPr>
              <w:spacing w:before="0" w:after="0"/>
              <w:ind w:right="-72"/>
              <w:jc w:val="right"/>
              <w:rPr>
                <w:sz w:val="8"/>
                <w:szCs w:val="8"/>
              </w:rPr>
            </w:pPr>
          </w:p>
        </w:tc>
        <w:tc>
          <w:tcPr>
            <w:tcW w:w="1296" w:type="dxa"/>
            <w:tcBorders>
              <w:top w:val="single" w:sz="4" w:space="0" w:color="auto"/>
            </w:tcBorders>
            <w:vAlign w:val="bottom"/>
          </w:tcPr>
          <w:p w14:paraId="00C2A661" w14:textId="77777777" w:rsidR="007A5A72" w:rsidRPr="00086FF1" w:rsidRDefault="007A5A72" w:rsidP="0085578D">
            <w:pPr>
              <w:spacing w:before="0" w:after="0"/>
              <w:ind w:right="-72"/>
              <w:jc w:val="right"/>
              <w:rPr>
                <w:sz w:val="8"/>
                <w:szCs w:val="8"/>
              </w:rPr>
            </w:pPr>
          </w:p>
        </w:tc>
        <w:tc>
          <w:tcPr>
            <w:tcW w:w="1296" w:type="dxa"/>
            <w:tcBorders>
              <w:top w:val="single" w:sz="4" w:space="0" w:color="auto"/>
            </w:tcBorders>
            <w:vAlign w:val="bottom"/>
          </w:tcPr>
          <w:p w14:paraId="467598CD" w14:textId="77777777" w:rsidR="007A5A72" w:rsidRPr="00086FF1" w:rsidRDefault="007A5A72" w:rsidP="0085578D">
            <w:pPr>
              <w:spacing w:before="0" w:after="0"/>
              <w:ind w:right="-72"/>
              <w:jc w:val="right"/>
              <w:rPr>
                <w:sz w:val="8"/>
                <w:szCs w:val="8"/>
              </w:rPr>
            </w:pPr>
          </w:p>
        </w:tc>
        <w:tc>
          <w:tcPr>
            <w:tcW w:w="1296" w:type="dxa"/>
            <w:tcBorders>
              <w:top w:val="single" w:sz="4" w:space="0" w:color="auto"/>
            </w:tcBorders>
            <w:vAlign w:val="bottom"/>
          </w:tcPr>
          <w:p w14:paraId="2873C7D8" w14:textId="77777777" w:rsidR="007A5A72" w:rsidRPr="00086FF1" w:rsidRDefault="007A5A72" w:rsidP="0085578D">
            <w:pPr>
              <w:spacing w:before="0" w:after="0"/>
              <w:ind w:right="-72"/>
              <w:jc w:val="right"/>
              <w:rPr>
                <w:sz w:val="8"/>
                <w:szCs w:val="8"/>
              </w:rPr>
            </w:pPr>
          </w:p>
        </w:tc>
        <w:tc>
          <w:tcPr>
            <w:tcW w:w="1296" w:type="dxa"/>
            <w:tcBorders>
              <w:top w:val="single" w:sz="4" w:space="0" w:color="auto"/>
            </w:tcBorders>
            <w:vAlign w:val="bottom"/>
          </w:tcPr>
          <w:p w14:paraId="7CC66076" w14:textId="77777777" w:rsidR="007A5A72" w:rsidRPr="00086FF1" w:rsidRDefault="007A5A72" w:rsidP="0085578D">
            <w:pPr>
              <w:spacing w:before="0" w:after="0"/>
              <w:ind w:right="-72"/>
              <w:jc w:val="right"/>
              <w:rPr>
                <w:sz w:val="8"/>
                <w:szCs w:val="8"/>
              </w:rPr>
            </w:pPr>
          </w:p>
        </w:tc>
      </w:tr>
      <w:tr w:rsidR="00DB2A55" w:rsidRPr="00B876A7" w14:paraId="577F3924" w14:textId="77777777" w:rsidTr="0085578D">
        <w:tc>
          <w:tcPr>
            <w:tcW w:w="2952" w:type="dxa"/>
            <w:vAlign w:val="bottom"/>
          </w:tcPr>
          <w:p w14:paraId="11ADA1D2" w14:textId="2401669D" w:rsidR="00DB2A55" w:rsidRPr="00B876A7" w:rsidRDefault="00DB2A55" w:rsidP="00DB2A55">
            <w:pPr>
              <w:spacing w:before="0" w:after="0"/>
              <w:ind w:left="-101"/>
              <w:rPr>
                <w:sz w:val="18"/>
                <w:szCs w:val="18"/>
              </w:rPr>
            </w:pPr>
            <w:r w:rsidRPr="00B876A7">
              <w:rPr>
                <w:sz w:val="18"/>
                <w:szCs w:val="18"/>
              </w:rPr>
              <w:t>31 December 202</w:t>
            </w:r>
            <w:r>
              <w:rPr>
                <w:sz w:val="18"/>
                <w:szCs w:val="18"/>
              </w:rPr>
              <w:t>1</w:t>
            </w:r>
          </w:p>
        </w:tc>
        <w:tc>
          <w:tcPr>
            <w:tcW w:w="1296" w:type="dxa"/>
            <w:vAlign w:val="bottom"/>
          </w:tcPr>
          <w:p w14:paraId="4D25B5BA" w14:textId="38E749F5" w:rsidR="00DB2A55" w:rsidRPr="00B876A7" w:rsidRDefault="00DB2A55" w:rsidP="00DB2A55">
            <w:pPr>
              <w:spacing w:before="0" w:after="0"/>
              <w:ind w:right="-72"/>
              <w:jc w:val="right"/>
              <w:rPr>
                <w:sz w:val="18"/>
                <w:szCs w:val="18"/>
              </w:rPr>
            </w:pPr>
            <w:r w:rsidRPr="00B876A7">
              <w:rPr>
                <w:sz w:val="18"/>
                <w:szCs w:val="18"/>
              </w:rPr>
              <w:t>-</w:t>
            </w:r>
          </w:p>
        </w:tc>
        <w:tc>
          <w:tcPr>
            <w:tcW w:w="1296" w:type="dxa"/>
            <w:vAlign w:val="bottom"/>
          </w:tcPr>
          <w:p w14:paraId="3AB98281" w14:textId="3A3491DC" w:rsidR="00DB2A55" w:rsidRPr="00B876A7" w:rsidRDefault="00DB2A55" w:rsidP="00DB2A55">
            <w:pPr>
              <w:spacing w:before="0" w:after="0"/>
              <w:ind w:right="-72"/>
              <w:jc w:val="right"/>
              <w:rPr>
                <w:sz w:val="18"/>
                <w:szCs w:val="18"/>
              </w:rPr>
            </w:pPr>
            <w:r w:rsidRPr="00B876A7">
              <w:rPr>
                <w:sz w:val="18"/>
                <w:szCs w:val="18"/>
              </w:rPr>
              <w:t>4,440,478</w:t>
            </w:r>
          </w:p>
        </w:tc>
        <w:tc>
          <w:tcPr>
            <w:tcW w:w="1296" w:type="dxa"/>
            <w:vAlign w:val="bottom"/>
          </w:tcPr>
          <w:p w14:paraId="79D051D9" w14:textId="7A1C2584" w:rsidR="00DB2A55" w:rsidRPr="00B876A7" w:rsidRDefault="00DB2A55" w:rsidP="00DB2A55">
            <w:pPr>
              <w:spacing w:before="0" w:after="0"/>
              <w:ind w:right="-72"/>
              <w:jc w:val="right"/>
              <w:rPr>
                <w:sz w:val="18"/>
                <w:szCs w:val="18"/>
              </w:rPr>
            </w:pPr>
            <w:r w:rsidRPr="00B876A7">
              <w:rPr>
                <w:sz w:val="18"/>
                <w:szCs w:val="18"/>
              </w:rPr>
              <w:t>4,514,428</w:t>
            </w:r>
          </w:p>
        </w:tc>
        <w:tc>
          <w:tcPr>
            <w:tcW w:w="1296" w:type="dxa"/>
            <w:vAlign w:val="bottom"/>
          </w:tcPr>
          <w:p w14:paraId="47E0DA82" w14:textId="1543AECC" w:rsidR="00DB2A55" w:rsidRPr="00B876A7" w:rsidRDefault="00DB2A55" w:rsidP="00DB2A55">
            <w:pPr>
              <w:spacing w:before="0" w:after="0"/>
              <w:ind w:right="-72"/>
              <w:jc w:val="right"/>
              <w:rPr>
                <w:sz w:val="18"/>
                <w:szCs w:val="18"/>
              </w:rPr>
            </w:pPr>
            <w:r w:rsidRPr="00B876A7">
              <w:rPr>
                <w:sz w:val="18"/>
                <w:szCs w:val="18"/>
              </w:rPr>
              <w:t>181,923,082</w:t>
            </w:r>
          </w:p>
        </w:tc>
        <w:tc>
          <w:tcPr>
            <w:tcW w:w="1296" w:type="dxa"/>
            <w:vAlign w:val="bottom"/>
          </w:tcPr>
          <w:p w14:paraId="182B7DA1" w14:textId="62CF8E5C" w:rsidR="00DB2A55" w:rsidRPr="00B876A7" w:rsidRDefault="00DB2A55" w:rsidP="00DB2A55">
            <w:pPr>
              <w:spacing w:before="0" w:after="0"/>
              <w:ind w:right="-72" w:hanging="120"/>
              <w:jc w:val="right"/>
              <w:rPr>
                <w:sz w:val="18"/>
                <w:szCs w:val="18"/>
              </w:rPr>
            </w:pPr>
            <w:r w:rsidRPr="00B876A7">
              <w:rPr>
                <w:sz w:val="18"/>
                <w:szCs w:val="18"/>
              </w:rPr>
              <w:t>190,877,988</w:t>
            </w:r>
          </w:p>
        </w:tc>
      </w:tr>
      <w:tr w:rsidR="00DB2A55" w:rsidRPr="00B876A7" w14:paraId="6190F396" w14:textId="77777777" w:rsidTr="0085578D">
        <w:tc>
          <w:tcPr>
            <w:tcW w:w="2952" w:type="dxa"/>
            <w:vAlign w:val="bottom"/>
          </w:tcPr>
          <w:p w14:paraId="46C007FF" w14:textId="3F6959F8" w:rsidR="00DB2A55" w:rsidRPr="00B876A7" w:rsidRDefault="00DB2A55" w:rsidP="00DB2A55">
            <w:pPr>
              <w:spacing w:before="0" w:after="0"/>
              <w:ind w:left="-101"/>
              <w:rPr>
                <w:sz w:val="18"/>
                <w:szCs w:val="18"/>
              </w:rPr>
            </w:pPr>
            <w:r w:rsidRPr="00B876A7">
              <w:rPr>
                <w:sz w:val="18"/>
                <w:szCs w:val="18"/>
              </w:rPr>
              <w:t>31 December 202</w:t>
            </w:r>
            <w:r>
              <w:rPr>
                <w:sz w:val="18"/>
                <w:szCs w:val="18"/>
              </w:rPr>
              <w:t>2</w:t>
            </w:r>
          </w:p>
        </w:tc>
        <w:tc>
          <w:tcPr>
            <w:tcW w:w="1296" w:type="dxa"/>
            <w:shd w:val="clear" w:color="auto" w:fill="FAFAFA"/>
            <w:vAlign w:val="bottom"/>
          </w:tcPr>
          <w:p w14:paraId="4FFFAD62" w14:textId="70BB2407" w:rsidR="00DB2A55" w:rsidRPr="00B876A7" w:rsidRDefault="0079722E" w:rsidP="00DB2A55">
            <w:pPr>
              <w:spacing w:before="0" w:after="0"/>
              <w:ind w:right="-72"/>
              <w:jc w:val="right"/>
              <w:rPr>
                <w:sz w:val="18"/>
                <w:szCs w:val="18"/>
              </w:rPr>
            </w:pPr>
            <w:r w:rsidRPr="0079722E">
              <w:rPr>
                <w:sz w:val="18"/>
                <w:szCs w:val="18"/>
              </w:rPr>
              <w:t>4,264,432</w:t>
            </w:r>
          </w:p>
        </w:tc>
        <w:tc>
          <w:tcPr>
            <w:tcW w:w="1296" w:type="dxa"/>
            <w:shd w:val="clear" w:color="auto" w:fill="FAFAFA"/>
            <w:vAlign w:val="bottom"/>
          </w:tcPr>
          <w:p w14:paraId="1EAB6A16" w14:textId="2410774B" w:rsidR="00DB2A55" w:rsidRPr="00B876A7" w:rsidRDefault="0079722E" w:rsidP="00DB2A55">
            <w:pPr>
              <w:spacing w:before="0" w:after="0"/>
              <w:ind w:right="-72"/>
              <w:jc w:val="right"/>
              <w:rPr>
                <w:sz w:val="18"/>
                <w:szCs w:val="18"/>
              </w:rPr>
            </w:pPr>
            <w:r w:rsidRPr="0079722E">
              <w:rPr>
                <w:sz w:val="18"/>
                <w:szCs w:val="18"/>
              </w:rPr>
              <w:t>6,078,734</w:t>
            </w:r>
          </w:p>
        </w:tc>
        <w:tc>
          <w:tcPr>
            <w:tcW w:w="1296" w:type="dxa"/>
            <w:shd w:val="clear" w:color="auto" w:fill="FAFAFA"/>
            <w:vAlign w:val="bottom"/>
          </w:tcPr>
          <w:p w14:paraId="31118D88" w14:textId="25D0D4DB" w:rsidR="00DB2A55" w:rsidRPr="00B876A7" w:rsidRDefault="0079722E" w:rsidP="00DB2A55">
            <w:pPr>
              <w:spacing w:before="0" w:after="0"/>
              <w:ind w:right="-72"/>
              <w:jc w:val="right"/>
              <w:rPr>
                <w:sz w:val="18"/>
                <w:szCs w:val="18"/>
              </w:rPr>
            </w:pPr>
            <w:r w:rsidRPr="0079722E">
              <w:rPr>
                <w:sz w:val="18"/>
                <w:szCs w:val="18"/>
              </w:rPr>
              <w:t>12,818,281</w:t>
            </w:r>
          </w:p>
        </w:tc>
        <w:tc>
          <w:tcPr>
            <w:tcW w:w="1296" w:type="dxa"/>
            <w:shd w:val="clear" w:color="auto" w:fill="FAFAFA"/>
            <w:vAlign w:val="bottom"/>
          </w:tcPr>
          <w:p w14:paraId="096F7573" w14:textId="424EAE66" w:rsidR="00DB2A55" w:rsidRPr="00B876A7" w:rsidRDefault="0079722E" w:rsidP="00DB2A55">
            <w:pPr>
              <w:spacing w:before="0" w:after="0"/>
              <w:ind w:right="-72"/>
              <w:jc w:val="right"/>
              <w:rPr>
                <w:sz w:val="18"/>
                <w:szCs w:val="18"/>
              </w:rPr>
            </w:pPr>
            <w:r w:rsidRPr="0079722E">
              <w:rPr>
                <w:sz w:val="18"/>
                <w:szCs w:val="18"/>
              </w:rPr>
              <w:t>180,332,868</w:t>
            </w:r>
          </w:p>
        </w:tc>
        <w:tc>
          <w:tcPr>
            <w:tcW w:w="1296" w:type="dxa"/>
            <w:shd w:val="clear" w:color="auto" w:fill="FAFAFA"/>
            <w:vAlign w:val="bottom"/>
          </w:tcPr>
          <w:p w14:paraId="13F9647E" w14:textId="43D1BB6F" w:rsidR="00DB2A55" w:rsidRPr="00B876A7" w:rsidRDefault="0079722E" w:rsidP="00DB2A55">
            <w:pPr>
              <w:spacing w:before="0" w:after="0"/>
              <w:ind w:right="-72" w:hanging="120"/>
              <w:jc w:val="right"/>
              <w:rPr>
                <w:sz w:val="18"/>
                <w:szCs w:val="18"/>
              </w:rPr>
            </w:pPr>
            <w:r w:rsidRPr="0079722E">
              <w:rPr>
                <w:sz w:val="18"/>
                <w:szCs w:val="18"/>
              </w:rPr>
              <w:t>203,494,315</w:t>
            </w:r>
          </w:p>
        </w:tc>
      </w:tr>
    </w:tbl>
    <w:p w14:paraId="10DDBC14" w14:textId="77777777" w:rsidR="007A5A72" w:rsidRPr="00B876A7" w:rsidRDefault="007A5A72" w:rsidP="0085578D">
      <w:pPr>
        <w:tabs>
          <w:tab w:val="left" w:pos="567"/>
        </w:tabs>
        <w:rPr>
          <w:rFonts w:ascii="Arial" w:eastAsia="Arial" w:hAnsi="Arial" w:cs="Arial"/>
          <w:b/>
          <w:sz w:val="18"/>
          <w:szCs w:val="18"/>
        </w:rPr>
      </w:pPr>
    </w:p>
    <w:tbl>
      <w:tblPr>
        <w:tblStyle w:val="affffffffffff5"/>
        <w:tblW w:w="9432" w:type="dxa"/>
        <w:tblInd w:w="18" w:type="dxa"/>
        <w:tblLayout w:type="fixed"/>
        <w:tblLook w:val="0400" w:firstRow="0" w:lastRow="0" w:firstColumn="0" w:lastColumn="0" w:noHBand="0" w:noVBand="1"/>
      </w:tblPr>
      <w:tblGrid>
        <w:gridCol w:w="2952"/>
        <w:gridCol w:w="1296"/>
        <w:gridCol w:w="1296"/>
        <w:gridCol w:w="1296"/>
        <w:gridCol w:w="1296"/>
        <w:gridCol w:w="1296"/>
      </w:tblGrid>
      <w:tr w:rsidR="007A5A72" w:rsidRPr="00B876A7" w14:paraId="702F94DE" w14:textId="77777777" w:rsidTr="0085578D">
        <w:tc>
          <w:tcPr>
            <w:tcW w:w="2952" w:type="dxa"/>
            <w:vAlign w:val="bottom"/>
          </w:tcPr>
          <w:p w14:paraId="2585050A" w14:textId="77777777" w:rsidR="007A5A72" w:rsidRPr="00B876A7" w:rsidRDefault="007A5A72" w:rsidP="0085578D">
            <w:pPr>
              <w:spacing w:before="0" w:after="0"/>
              <w:ind w:left="-101"/>
              <w:rPr>
                <w:sz w:val="18"/>
                <w:szCs w:val="18"/>
              </w:rPr>
            </w:pPr>
          </w:p>
        </w:tc>
        <w:tc>
          <w:tcPr>
            <w:tcW w:w="6480" w:type="dxa"/>
            <w:gridSpan w:val="5"/>
            <w:tcBorders>
              <w:top w:val="single" w:sz="4" w:space="0" w:color="auto"/>
              <w:bottom w:val="single" w:sz="4" w:space="0" w:color="auto"/>
            </w:tcBorders>
            <w:shd w:val="clear" w:color="auto" w:fill="auto"/>
            <w:vAlign w:val="bottom"/>
          </w:tcPr>
          <w:p w14:paraId="7B1F05D4" w14:textId="77777777" w:rsidR="007A5A72" w:rsidRPr="00B876A7" w:rsidRDefault="0032140B" w:rsidP="0085578D">
            <w:pPr>
              <w:spacing w:before="0" w:after="0"/>
              <w:ind w:right="-72"/>
              <w:jc w:val="center"/>
              <w:rPr>
                <w:b/>
                <w:sz w:val="18"/>
                <w:szCs w:val="18"/>
              </w:rPr>
            </w:pPr>
            <w:r w:rsidRPr="00B876A7">
              <w:rPr>
                <w:b/>
                <w:sz w:val="18"/>
                <w:szCs w:val="18"/>
              </w:rPr>
              <w:t>Separate financial statements</w:t>
            </w:r>
          </w:p>
        </w:tc>
      </w:tr>
      <w:tr w:rsidR="007A5A72" w:rsidRPr="00B876A7" w14:paraId="5780CA04" w14:textId="77777777" w:rsidTr="0085578D">
        <w:tc>
          <w:tcPr>
            <w:tcW w:w="2952" w:type="dxa"/>
            <w:vAlign w:val="bottom"/>
          </w:tcPr>
          <w:p w14:paraId="6C6EF66A" w14:textId="77777777" w:rsidR="007A5A72" w:rsidRPr="00B876A7" w:rsidRDefault="007A5A72" w:rsidP="0085578D">
            <w:pPr>
              <w:spacing w:before="0" w:after="0"/>
              <w:ind w:left="-101"/>
              <w:rPr>
                <w:sz w:val="18"/>
                <w:szCs w:val="18"/>
              </w:rPr>
            </w:pPr>
          </w:p>
        </w:tc>
        <w:tc>
          <w:tcPr>
            <w:tcW w:w="1296" w:type="dxa"/>
            <w:tcBorders>
              <w:top w:val="single" w:sz="4" w:space="0" w:color="auto"/>
            </w:tcBorders>
            <w:vAlign w:val="bottom"/>
          </w:tcPr>
          <w:p w14:paraId="77F044C1" w14:textId="77777777" w:rsidR="007A5A72" w:rsidRPr="00B876A7" w:rsidRDefault="0032140B" w:rsidP="0085578D">
            <w:pPr>
              <w:spacing w:before="0" w:after="0"/>
              <w:ind w:right="-72"/>
              <w:jc w:val="right"/>
              <w:rPr>
                <w:b/>
                <w:sz w:val="18"/>
                <w:szCs w:val="18"/>
              </w:rPr>
            </w:pPr>
            <w:r w:rsidRPr="00B876A7">
              <w:rPr>
                <w:b/>
                <w:sz w:val="18"/>
                <w:szCs w:val="18"/>
              </w:rPr>
              <w:t xml:space="preserve">Less than </w:t>
            </w:r>
          </w:p>
        </w:tc>
        <w:tc>
          <w:tcPr>
            <w:tcW w:w="1296" w:type="dxa"/>
            <w:tcBorders>
              <w:top w:val="single" w:sz="4" w:space="0" w:color="auto"/>
            </w:tcBorders>
            <w:vAlign w:val="bottom"/>
          </w:tcPr>
          <w:p w14:paraId="578A90E1" w14:textId="77777777" w:rsidR="007A5A72" w:rsidRPr="00B876A7" w:rsidRDefault="0032140B" w:rsidP="0085578D">
            <w:pPr>
              <w:spacing w:before="0" w:after="0"/>
              <w:ind w:right="-72"/>
              <w:jc w:val="right"/>
              <w:rPr>
                <w:b/>
                <w:sz w:val="18"/>
                <w:szCs w:val="18"/>
              </w:rPr>
            </w:pPr>
            <w:r w:rsidRPr="00B876A7">
              <w:rPr>
                <w:b/>
                <w:sz w:val="18"/>
                <w:szCs w:val="18"/>
              </w:rPr>
              <w:t xml:space="preserve">Between </w:t>
            </w:r>
          </w:p>
        </w:tc>
        <w:tc>
          <w:tcPr>
            <w:tcW w:w="1296" w:type="dxa"/>
            <w:tcBorders>
              <w:top w:val="single" w:sz="4" w:space="0" w:color="auto"/>
            </w:tcBorders>
            <w:vAlign w:val="bottom"/>
          </w:tcPr>
          <w:p w14:paraId="79E4EFCF" w14:textId="77777777" w:rsidR="007A5A72" w:rsidRPr="00B876A7" w:rsidRDefault="0032140B" w:rsidP="0085578D">
            <w:pPr>
              <w:spacing w:before="0" w:after="0"/>
              <w:ind w:right="-72"/>
              <w:jc w:val="right"/>
              <w:rPr>
                <w:b/>
                <w:sz w:val="18"/>
                <w:szCs w:val="18"/>
              </w:rPr>
            </w:pPr>
            <w:r w:rsidRPr="00B876A7">
              <w:rPr>
                <w:b/>
                <w:sz w:val="18"/>
                <w:szCs w:val="18"/>
              </w:rPr>
              <w:t xml:space="preserve">Between </w:t>
            </w:r>
          </w:p>
        </w:tc>
        <w:tc>
          <w:tcPr>
            <w:tcW w:w="1296" w:type="dxa"/>
            <w:tcBorders>
              <w:top w:val="single" w:sz="4" w:space="0" w:color="auto"/>
            </w:tcBorders>
            <w:vAlign w:val="bottom"/>
          </w:tcPr>
          <w:p w14:paraId="5ED0E3DD" w14:textId="77777777" w:rsidR="007A5A72" w:rsidRPr="00B876A7" w:rsidRDefault="0032140B" w:rsidP="0085578D">
            <w:pPr>
              <w:spacing w:before="0" w:after="0"/>
              <w:ind w:left="-420" w:right="-72" w:firstLine="420"/>
              <w:jc w:val="right"/>
              <w:rPr>
                <w:b/>
                <w:sz w:val="18"/>
                <w:szCs w:val="18"/>
              </w:rPr>
            </w:pPr>
            <w:r w:rsidRPr="00B876A7">
              <w:rPr>
                <w:b/>
                <w:sz w:val="18"/>
                <w:szCs w:val="18"/>
              </w:rPr>
              <w:t xml:space="preserve">Over </w:t>
            </w:r>
          </w:p>
        </w:tc>
        <w:tc>
          <w:tcPr>
            <w:tcW w:w="1296" w:type="dxa"/>
            <w:tcBorders>
              <w:top w:val="single" w:sz="4" w:space="0" w:color="auto"/>
            </w:tcBorders>
            <w:vAlign w:val="bottom"/>
          </w:tcPr>
          <w:p w14:paraId="0EC2854E" w14:textId="77777777" w:rsidR="007A5A72" w:rsidRPr="00B876A7" w:rsidRDefault="007A5A72" w:rsidP="0085578D">
            <w:pPr>
              <w:spacing w:before="0" w:after="0"/>
              <w:ind w:right="-72"/>
              <w:jc w:val="right"/>
              <w:rPr>
                <w:b/>
                <w:sz w:val="18"/>
                <w:szCs w:val="18"/>
              </w:rPr>
            </w:pPr>
          </w:p>
        </w:tc>
      </w:tr>
      <w:tr w:rsidR="007A5A72" w:rsidRPr="00B876A7" w14:paraId="662389F4" w14:textId="77777777" w:rsidTr="0085578D">
        <w:tc>
          <w:tcPr>
            <w:tcW w:w="2952" w:type="dxa"/>
            <w:vAlign w:val="bottom"/>
          </w:tcPr>
          <w:p w14:paraId="02D2DCA4" w14:textId="77777777" w:rsidR="007A5A72" w:rsidRPr="00B876A7" w:rsidRDefault="007A5A72" w:rsidP="0085578D">
            <w:pPr>
              <w:spacing w:before="0" w:after="0"/>
              <w:ind w:left="-101"/>
              <w:rPr>
                <w:sz w:val="18"/>
                <w:szCs w:val="18"/>
              </w:rPr>
            </w:pPr>
          </w:p>
        </w:tc>
        <w:tc>
          <w:tcPr>
            <w:tcW w:w="1296" w:type="dxa"/>
            <w:vAlign w:val="bottom"/>
          </w:tcPr>
          <w:p w14:paraId="6E67233E" w14:textId="77777777" w:rsidR="007A5A72" w:rsidRPr="00B876A7" w:rsidRDefault="0032140B" w:rsidP="0085578D">
            <w:pPr>
              <w:spacing w:before="0" w:after="0"/>
              <w:ind w:right="-72"/>
              <w:jc w:val="right"/>
              <w:rPr>
                <w:b/>
                <w:sz w:val="18"/>
                <w:szCs w:val="18"/>
              </w:rPr>
            </w:pPr>
            <w:r w:rsidRPr="00B876A7">
              <w:rPr>
                <w:b/>
                <w:sz w:val="18"/>
                <w:szCs w:val="18"/>
              </w:rPr>
              <w:t>a year</w:t>
            </w:r>
          </w:p>
        </w:tc>
        <w:tc>
          <w:tcPr>
            <w:tcW w:w="1296" w:type="dxa"/>
            <w:vAlign w:val="bottom"/>
          </w:tcPr>
          <w:p w14:paraId="05BFED0D" w14:textId="77777777" w:rsidR="007A5A72" w:rsidRPr="00B876A7" w:rsidRDefault="0032140B" w:rsidP="0085578D">
            <w:pPr>
              <w:spacing w:before="0" w:after="0"/>
              <w:ind w:right="-72"/>
              <w:jc w:val="right"/>
              <w:rPr>
                <w:b/>
                <w:sz w:val="18"/>
                <w:szCs w:val="18"/>
              </w:rPr>
            </w:pPr>
            <w:r w:rsidRPr="00B876A7">
              <w:rPr>
                <w:b/>
                <w:sz w:val="18"/>
                <w:szCs w:val="18"/>
              </w:rPr>
              <w:t>1 - 2 years</w:t>
            </w:r>
          </w:p>
        </w:tc>
        <w:tc>
          <w:tcPr>
            <w:tcW w:w="1296" w:type="dxa"/>
            <w:vAlign w:val="bottom"/>
          </w:tcPr>
          <w:p w14:paraId="2EF5C8F1" w14:textId="77777777" w:rsidR="007A5A72" w:rsidRPr="00B876A7" w:rsidRDefault="0032140B" w:rsidP="0085578D">
            <w:pPr>
              <w:spacing w:before="0" w:after="0"/>
              <w:ind w:right="-72"/>
              <w:jc w:val="right"/>
              <w:rPr>
                <w:b/>
                <w:sz w:val="18"/>
                <w:szCs w:val="18"/>
              </w:rPr>
            </w:pPr>
            <w:r w:rsidRPr="00B876A7">
              <w:rPr>
                <w:b/>
                <w:sz w:val="18"/>
                <w:szCs w:val="18"/>
              </w:rPr>
              <w:t>2 - 5 years</w:t>
            </w:r>
          </w:p>
        </w:tc>
        <w:tc>
          <w:tcPr>
            <w:tcW w:w="1296" w:type="dxa"/>
            <w:vAlign w:val="bottom"/>
          </w:tcPr>
          <w:p w14:paraId="262A8864" w14:textId="77777777" w:rsidR="007A5A72" w:rsidRPr="00B876A7" w:rsidRDefault="0032140B" w:rsidP="0085578D">
            <w:pPr>
              <w:spacing w:before="0" w:after="0"/>
              <w:ind w:right="-72"/>
              <w:jc w:val="right"/>
              <w:rPr>
                <w:b/>
                <w:sz w:val="18"/>
                <w:szCs w:val="18"/>
              </w:rPr>
            </w:pPr>
            <w:r w:rsidRPr="00B876A7">
              <w:rPr>
                <w:b/>
                <w:sz w:val="18"/>
                <w:szCs w:val="18"/>
              </w:rPr>
              <w:t>5 years</w:t>
            </w:r>
          </w:p>
        </w:tc>
        <w:tc>
          <w:tcPr>
            <w:tcW w:w="1296" w:type="dxa"/>
            <w:vAlign w:val="bottom"/>
          </w:tcPr>
          <w:p w14:paraId="48BF18B4" w14:textId="77777777" w:rsidR="007A5A72" w:rsidRPr="00B876A7" w:rsidRDefault="0032140B" w:rsidP="0085578D">
            <w:pPr>
              <w:spacing w:before="0" w:after="0"/>
              <w:ind w:right="-72"/>
              <w:jc w:val="right"/>
              <w:rPr>
                <w:b/>
                <w:sz w:val="18"/>
                <w:szCs w:val="18"/>
              </w:rPr>
            </w:pPr>
            <w:r w:rsidRPr="00B876A7">
              <w:rPr>
                <w:b/>
                <w:sz w:val="18"/>
                <w:szCs w:val="18"/>
              </w:rPr>
              <w:t>Total</w:t>
            </w:r>
          </w:p>
        </w:tc>
      </w:tr>
      <w:tr w:rsidR="007A5A72" w:rsidRPr="00B876A7" w14:paraId="4A99627F" w14:textId="77777777" w:rsidTr="0085578D">
        <w:tc>
          <w:tcPr>
            <w:tcW w:w="2952" w:type="dxa"/>
            <w:vAlign w:val="bottom"/>
          </w:tcPr>
          <w:p w14:paraId="7C704A4D" w14:textId="77777777" w:rsidR="007A5A72" w:rsidRPr="00B876A7" w:rsidRDefault="007A5A72" w:rsidP="0085578D">
            <w:pPr>
              <w:spacing w:before="0" w:after="0"/>
              <w:ind w:left="-101"/>
              <w:rPr>
                <w:sz w:val="18"/>
                <w:szCs w:val="18"/>
              </w:rPr>
            </w:pPr>
          </w:p>
        </w:tc>
        <w:tc>
          <w:tcPr>
            <w:tcW w:w="1296" w:type="dxa"/>
            <w:tcBorders>
              <w:bottom w:val="single" w:sz="4" w:space="0" w:color="auto"/>
            </w:tcBorders>
            <w:shd w:val="clear" w:color="auto" w:fill="auto"/>
            <w:vAlign w:val="bottom"/>
          </w:tcPr>
          <w:p w14:paraId="7ADF650E"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6734B84E"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6C8F69AA"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54D59D16"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21F8386D"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086FF1" w14:paraId="7423D680" w14:textId="77777777" w:rsidTr="0085578D">
        <w:tc>
          <w:tcPr>
            <w:tcW w:w="2952" w:type="dxa"/>
            <w:vAlign w:val="bottom"/>
          </w:tcPr>
          <w:p w14:paraId="7964851D" w14:textId="77777777" w:rsidR="007A5A72" w:rsidRPr="00086FF1" w:rsidRDefault="007A5A72" w:rsidP="0085578D">
            <w:pPr>
              <w:spacing w:before="0" w:after="0"/>
              <w:ind w:left="-101"/>
              <w:rPr>
                <w:sz w:val="8"/>
                <w:szCs w:val="8"/>
              </w:rPr>
            </w:pPr>
          </w:p>
        </w:tc>
        <w:tc>
          <w:tcPr>
            <w:tcW w:w="1296" w:type="dxa"/>
            <w:tcBorders>
              <w:top w:val="single" w:sz="4" w:space="0" w:color="auto"/>
            </w:tcBorders>
            <w:vAlign w:val="bottom"/>
          </w:tcPr>
          <w:p w14:paraId="2053A7B7" w14:textId="77777777" w:rsidR="007A5A72" w:rsidRPr="00086FF1" w:rsidRDefault="007A5A72" w:rsidP="0085578D">
            <w:pPr>
              <w:spacing w:before="0" w:after="0"/>
              <w:ind w:right="-72"/>
              <w:jc w:val="right"/>
              <w:rPr>
                <w:sz w:val="8"/>
                <w:szCs w:val="8"/>
              </w:rPr>
            </w:pPr>
          </w:p>
        </w:tc>
        <w:tc>
          <w:tcPr>
            <w:tcW w:w="1296" w:type="dxa"/>
            <w:tcBorders>
              <w:top w:val="single" w:sz="4" w:space="0" w:color="auto"/>
            </w:tcBorders>
            <w:vAlign w:val="bottom"/>
          </w:tcPr>
          <w:p w14:paraId="4455ECD3" w14:textId="77777777" w:rsidR="007A5A72" w:rsidRPr="00086FF1" w:rsidRDefault="007A5A72" w:rsidP="0085578D">
            <w:pPr>
              <w:spacing w:before="0" w:after="0"/>
              <w:ind w:right="-72"/>
              <w:jc w:val="right"/>
              <w:rPr>
                <w:sz w:val="8"/>
                <w:szCs w:val="8"/>
              </w:rPr>
            </w:pPr>
          </w:p>
        </w:tc>
        <w:tc>
          <w:tcPr>
            <w:tcW w:w="1296" w:type="dxa"/>
            <w:tcBorders>
              <w:top w:val="single" w:sz="4" w:space="0" w:color="auto"/>
            </w:tcBorders>
            <w:vAlign w:val="bottom"/>
          </w:tcPr>
          <w:p w14:paraId="2F6B3039" w14:textId="77777777" w:rsidR="007A5A72" w:rsidRPr="00086FF1" w:rsidRDefault="007A5A72" w:rsidP="0085578D">
            <w:pPr>
              <w:spacing w:before="0" w:after="0"/>
              <w:ind w:right="-72"/>
              <w:jc w:val="right"/>
              <w:rPr>
                <w:sz w:val="8"/>
                <w:szCs w:val="8"/>
              </w:rPr>
            </w:pPr>
          </w:p>
        </w:tc>
        <w:tc>
          <w:tcPr>
            <w:tcW w:w="1296" w:type="dxa"/>
            <w:tcBorders>
              <w:top w:val="single" w:sz="4" w:space="0" w:color="auto"/>
            </w:tcBorders>
            <w:vAlign w:val="bottom"/>
          </w:tcPr>
          <w:p w14:paraId="3E25BED1" w14:textId="77777777" w:rsidR="007A5A72" w:rsidRPr="00086FF1" w:rsidRDefault="007A5A72" w:rsidP="0085578D">
            <w:pPr>
              <w:spacing w:before="0" w:after="0"/>
              <w:ind w:right="-72"/>
              <w:jc w:val="right"/>
              <w:rPr>
                <w:sz w:val="8"/>
                <w:szCs w:val="8"/>
              </w:rPr>
            </w:pPr>
          </w:p>
        </w:tc>
        <w:tc>
          <w:tcPr>
            <w:tcW w:w="1296" w:type="dxa"/>
            <w:tcBorders>
              <w:top w:val="single" w:sz="4" w:space="0" w:color="auto"/>
            </w:tcBorders>
            <w:vAlign w:val="bottom"/>
          </w:tcPr>
          <w:p w14:paraId="49163609" w14:textId="77777777" w:rsidR="007A5A72" w:rsidRPr="00086FF1" w:rsidRDefault="007A5A72" w:rsidP="0085578D">
            <w:pPr>
              <w:spacing w:before="0" w:after="0"/>
              <w:ind w:right="-72"/>
              <w:jc w:val="right"/>
              <w:rPr>
                <w:sz w:val="8"/>
                <w:szCs w:val="8"/>
              </w:rPr>
            </w:pPr>
          </w:p>
        </w:tc>
      </w:tr>
      <w:tr w:rsidR="00DB2A55" w:rsidRPr="00B876A7" w14:paraId="259D20FB" w14:textId="77777777" w:rsidTr="00036731">
        <w:tc>
          <w:tcPr>
            <w:tcW w:w="2952" w:type="dxa"/>
            <w:vAlign w:val="bottom"/>
          </w:tcPr>
          <w:p w14:paraId="1DE8E789" w14:textId="23E29857" w:rsidR="00DB2A55" w:rsidRPr="00B876A7" w:rsidRDefault="00DB2A55" w:rsidP="00DB2A55">
            <w:pPr>
              <w:spacing w:before="0" w:after="0"/>
              <w:ind w:left="-101"/>
              <w:rPr>
                <w:sz w:val="18"/>
                <w:szCs w:val="18"/>
              </w:rPr>
            </w:pPr>
            <w:r w:rsidRPr="00B876A7">
              <w:rPr>
                <w:sz w:val="18"/>
                <w:szCs w:val="18"/>
              </w:rPr>
              <w:t>31 December 202</w:t>
            </w:r>
            <w:r>
              <w:rPr>
                <w:sz w:val="18"/>
                <w:szCs w:val="18"/>
              </w:rPr>
              <w:t>1</w:t>
            </w:r>
          </w:p>
        </w:tc>
        <w:tc>
          <w:tcPr>
            <w:tcW w:w="1296" w:type="dxa"/>
            <w:shd w:val="clear" w:color="auto" w:fill="auto"/>
            <w:vAlign w:val="bottom"/>
          </w:tcPr>
          <w:p w14:paraId="0B073024" w14:textId="5CF077D6" w:rsidR="00DB2A55" w:rsidRPr="00B876A7" w:rsidRDefault="00DB2A55" w:rsidP="00DB2A55">
            <w:pPr>
              <w:spacing w:before="0" w:after="0"/>
              <w:ind w:right="-72"/>
              <w:jc w:val="right"/>
              <w:rPr>
                <w:sz w:val="18"/>
                <w:szCs w:val="18"/>
              </w:rPr>
            </w:pPr>
            <w:r w:rsidRPr="00B876A7">
              <w:rPr>
                <w:sz w:val="18"/>
                <w:szCs w:val="18"/>
              </w:rPr>
              <w:t>-</w:t>
            </w:r>
          </w:p>
        </w:tc>
        <w:tc>
          <w:tcPr>
            <w:tcW w:w="1296" w:type="dxa"/>
            <w:shd w:val="clear" w:color="auto" w:fill="auto"/>
            <w:vAlign w:val="bottom"/>
          </w:tcPr>
          <w:p w14:paraId="2DCE7F7D" w14:textId="73ECDB06" w:rsidR="00DB2A55" w:rsidRPr="00B876A7" w:rsidRDefault="00DB2A55" w:rsidP="00DB2A55">
            <w:pPr>
              <w:spacing w:before="0" w:after="0"/>
              <w:ind w:right="-72"/>
              <w:jc w:val="right"/>
              <w:rPr>
                <w:sz w:val="18"/>
                <w:szCs w:val="18"/>
              </w:rPr>
            </w:pPr>
            <w:r w:rsidRPr="00B876A7">
              <w:rPr>
                <w:sz w:val="18"/>
                <w:szCs w:val="18"/>
              </w:rPr>
              <w:t>4,440,478</w:t>
            </w:r>
          </w:p>
        </w:tc>
        <w:tc>
          <w:tcPr>
            <w:tcW w:w="1296" w:type="dxa"/>
            <w:shd w:val="clear" w:color="auto" w:fill="auto"/>
            <w:vAlign w:val="bottom"/>
          </w:tcPr>
          <w:p w14:paraId="65FDB0E7" w14:textId="45F8ED86" w:rsidR="00DB2A55" w:rsidRPr="00B876A7" w:rsidRDefault="00DB2A55" w:rsidP="00DB2A55">
            <w:pPr>
              <w:spacing w:before="0" w:after="0"/>
              <w:ind w:right="-72"/>
              <w:jc w:val="right"/>
              <w:rPr>
                <w:sz w:val="18"/>
                <w:szCs w:val="18"/>
              </w:rPr>
            </w:pPr>
            <w:r w:rsidRPr="00B876A7">
              <w:rPr>
                <w:sz w:val="18"/>
                <w:szCs w:val="18"/>
              </w:rPr>
              <w:t>4,514,428</w:t>
            </w:r>
          </w:p>
        </w:tc>
        <w:tc>
          <w:tcPr>
            <w:tcW w:w="1296" w:type="dxa"/>
            <w:shd w:val="clear" w:color="auto" w:fill="auto"/>
            <w:vAlign w:val="bottom"/>
          </w:tcPr>
          <w:p w14:paraId="50788D98" w14:textId="65C1D4DF" w:rsidR="00DB2A55" w:rsidRPr="00B876A7" w:rsidRDefault="00DB2A55" w:rsidP="00DB2A55">
            <w:pPr>
              <w:spacing w:before="0" w:after="0"/>
              <w:ind w:right="-72"/>
              <w:jc w:val="right"/>
              <w:rPr>
                <w:sz w:val="18"/>
                <w:szCs w:val="18"/>
              </w:rPr>
            </w:pPr>
            <w:r w:rsidRPr="00B876A7">
              <w:rPr>
                <w:sz w:val="18"/>
                <w:szCs w:val="18"/>
              </w:rPr>
              <w:t>148,609,368</w:t>
            </w:r>
          </w:p>
        </w:tc>
        <w:tc>
          <w:tcPr>
            <w:tcW w:w="1296" w:type="dxa"/>
            <w:shd w:val="clear" w:color="auto" w:fill="auto"/>
            <w:vAlign w:val="bottom"/>
          </w:tcPr>
          <w:p w14:paraId="3BDCEDD7" w14:textId="0759BBBF" w:rsidR="00DB2A55" w:rsidRPr="00B876A7" w:rsidRDefault="00DB2A55" w:rsidP="00DB2A55">
            <w:pPr>
              <w:spacing w:before="0" w:after="0"/>
              <w:ind w:right="-72"/>
              <w:jc w:val="right"/>
              <w:rPr>
                <w:sz w:val="18"/>
                <w:szCs w:val="18"/>
              </w:rPr>
            </w:pPr>
            <w:r w:rsidRPr="00B876A7">
              <w:rPr>
                <w:sz w:val="18"/>
                <w:szCs w:val="18"/>
              </w:rPr>
              <w:t>157,564,274</w:t>
            </w:r>
          </w:p>
        </w:tc>
      </w:tr>
      <w:tr w:rsidR="0079722E" w:rsidRPr="00B876A7" w14:paraId="2BF08A7C" w14:textId="77777777" w:rsidTr="0085578D">
        <w:tc>
          <w:tcPr>
            <w:tcW w:w="2952" w:type="dxa"/>
            <w:vAlign w:val="bottom"/>
          </w:tcPr>
          <w:p w14:paraId="180708CA" w14:textId="27229B13" w:rsidR="0079722E" w:rsidRPr="00B876A7" w:rsidRDefault="0079722E" w:rsidP="0079722E">
            <w:pPr>
              <w:spacing w:before="0" w:after="0"/>
              <w:ind w:left="-101"/>
              <w:rPr>
                <w:sz w:val="18"/>
                <w:szCs w:val="18"/>
              </w:rPr>
            </w:pPr>
            <w:r w:rsidRPr="00B876A7">
              <w:rPr>
                <w:sz w:val="18"/>
                <w:szCs w:val="18"/>
              </w:rPr>
              <w:t>31 December 202</w:t>
            </w:r>
            <w:r>
              <w:rPr>
                <w:sz w:val="18"/>
                <w:szCs w:val="18"/>
              </w:rPr>
              <w:t>2</w:t>
            </w:r>
          </w:p>
        </w:tc>
        <w:tc>
          <w:tcPr>
            <w:tcW w:w="1296" w:type="dxa"/>
            <w:shd w:val="clear" w:color="auto" w:fill="FAFAFA"/>
            <w:vAlign w:val="bottom"/>
          </w:tcPr>
          <w:p w14:paraId="60E8EB6C" w14:textId="592CAE74" w:rsidR="0079722E" w:rsidRPr="00B876A7" w:rsidRDefault="0079722E" w:rsidP="0079722E">
            <w:pPr>
              <w:spacing w:before="0" w:after="0"/>
              <w:ind w:right="-72"/>
              <w:jc w:val="right"/>
              <w:rPr>
                <w:sz w:val="18"/>
                <w:szCs w:val="18"/>
              </w:rPr>
            </w:pPr>
            <w:r w:rsidRPr="0079722E">
              <w:rPr>
                <w:sz w:val="18"/>
                <w:szCs w:val="18"/>
              </w:rPr>
              <w:t>4,264,432</w:t>
            </w:r>
          </w:p>
        </w:tc>
        <w:tc>
          <w:tcPr>
            <w:tcW w:w="1296" w:type="dxa"/>
            <w:shd w:val="clear" w:color="auto" w:fill="FAFAFA"/>
            <w:vAlign w:val="bottom"/>
          </w:tcPr>
          <w:p w14:paraId="629C775B" w14:textId="222D78CD" w:rsidR="0079722E" w:rsidRPr="00B876A7" w:rsidRDefault="0079722E" w:rsidP="0079722E">
            <w:pPr>
              <w:spacing w:before="0" w:after="0"/>
              <w:ind w:right="-72"/>
              <w:jc w:val="right"/>
              <w:rPr>
                <w:sz w:val="18"/>
                <w:szCs w:val="18"/>
              </w:rPr>
            </w:pPr>
            <w:r w:rsidRPr="0079722E">
              <w:rPr>
                <w:sz w:val="18"/>
                <w:szCs w:val="18"/>
              </w:rPr>
              <w:t>6,078,734</w:t>
            </w:r>
          </w:p>
        </w:tc>
        <w:tc>
          <w:tcPr>
            <w:tcW w:w="1296" w:type="dxa"/>
            <w:shd w:val="clear" w:color="auto" w:fill="FAFAFA"/>
            <w:vAlign w:val="bottom"/>
          </w:tcPr>
          <w:p w14:paraId="279BD832" w14:textId="45801016" w:rsidR="0079722E" w:rsidRPr="00B876A7" w:rsidRDefault="0079722E" w:rsidP="0079722E">
            <w:pPr>
              <w:spacing w:before="0" w:after="0"/>
              <w:ind w:right="-72"/>
              <w:jc w:val="right"/>
              <w:rPr>
                <w:sz w:val="18"/>
                <w:szCs w:val="18"/>
              </w:rPr>
            </w:pPr>
            <w:r w:rsidRPr="0079722E">
              <w:rPr>
                <w:sz w:val="18"/>
                <w:szCs w:val="18"/>
              </w:rPr>
              <w:t>12,818,281</w:t>
            </w:r>
          </w:p>
        </w:tc>
        <w:tc>
          <w:tcPr>
            <w:tcW w:w="1296" w:type="dxa"/>
            <w:shd w:val="clear" w:color="auto" w:fill="FAFAFA"/>
            <w:vAlign w:val="bottom"/>
          </w:tcPr>
          <w:p w14:paraId="20C1AC7D" w14:textId="1D7DD409" w:rsidR="0079722E" w:rsidRPr="00B876A7" w:rsidRDefault="0079722E" w:rsidP="0079722E">
            <w:pPr>
              <w:spacing w:before="0" w:after="0"/>
              <w:ind w:right="-72"/>
              <w:jc w:val="right"/>
              <w:rPr>
                <w:sz w:val="18"/>
                <w:szCs w:val="18"/>
              </w:rPr>
            </w:pPr>
            <w:r w:rsidRPr="0079722E">
              <w:rPr>
                <w:sz w:val="18"/>
                <w:szCs w:val="18"/>
              </w:rPr>
              <w:t>155,971,271</w:t>
            </w:r>
          </w:p>
        </w:tc>
        <w:tc>
          <w:tcPr>
            <w:tcW w:w="1296" w:type="dxa"/>
            <w:shd w:val="clear" w:color="auto" w:fill="FAFAFA"/>
            <w:vAlign w:val="bottom"/>
          </w:tcPr>
          <w:p w14:paraId="41030556" w14:textId="6059D283" w:rsidR="0079722E" w:rsidRPr="00B876A7" w:rsidRDefault="0079722E" w:rsidP="0079722E">
            <w:pPr>
              <w:spacing w:before="0" w:after="0"/>
              <w:ind w:right="-72"/>
              <w:jc w:val="right"/>
              <w:rPr>
                <w:sz w:val="18"/>
                <w:szCs w:val="18"/>
              </w:rPr>
            </w:pPr>
            <w:r w:rsidRPr="0079722E">
              <w:rPr>
                <w:sz w:val="18"/>
                <w:szCs w:val="18"/>
              </w:rPr>
              <w:t>179,132,718</w:t>
            </w:r>
          </w:p>
        </w:tc>
      </w:tr>
    </w:tbl>
    <w:p w14:paraId="2C10C19D" w14:textId="77777777" w:rsidR="007A5A72" w:rsidRPr="00235640" w:rsidRDefault="007A5A72" w:rsidP="0085578D">
      <w:pPr>
        <w:rPr>
          <w:rFonts w:ascii="Arial" w:eastAsia="Arial" w:hAnsi="Arial" w:cs="Arial"/>
          <w:sz w:val="18"/>
          <w:szCs w:val="18"/>
        </w:rPr>
      </w:pPr>
    </w:p>
    <w:p w14:paraId="7A5FB87F" w14:textId="446A31FD" w:rsidR="007A5A72" w:rsidRPr="00235640" w:rsidRDefault="007A5A72">
      <w:pPr>
        <w:rPr>
          <w:rFonts w:ascii="Arial" w:eastAsia="Arial" w:hAnsi="Arial" w:cs="Arial"/>
          <w:b/>
          <w:sz w:val="18"/>
          <w:szCs w:val="18"/>
        </w:rPr>
      </w:pPr>
    </w:p>
    <w:tbl>
      <w:tblPr>
        <w:tblStyle w:val="affffffffffff8"/>
        <w:tblW w:w="9450" w:type="dxa"/>
        <w:tblInd w:w="18" w:type="dxa"/>
        <w:tblLayout w:type="fixed"/>
        <w:tblLook w:val="0000" w:firstRow="0" w:lastRow="0" w:firstColumn="0" w:lastColumn="0" w:noHBand="0" w:noVBand="0"/>
      </w:tblPr>
      <w:tblGrid>
        <w:gridCol w:w="9450"/>
      </w:tblGrid>
      <w:tr w:rsidR="007A5A72" w:rsidRPr="00B876A7" w14:paraId="3E2BA3F1" w14:textId="77777777">
        <w:trPr>
          <w:trHeight w:val="389"/>
        </w:trPr>
        <w:tc>
          <w:tcPr>
            <w:tcW w:w="9450" w:type="dxa"/>
            <w:shd w:val="clear" w:color="auto" w:fill="FFA543"/>
            <w:vAlign w:val="center"/>
          </w:tcPr>
          <w:p w14:paraId="4535DB52" w14:textId="20507D0B" w:rsidR="007A5A72" w:rsidRPr="00B876A7" w:rsidRDefault="0032140B">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2</w:t>
            </w:r>
            <w:r w:rsidR="00AA6F42">
              <w:rPr>
                <w:rFonts w:ascii="Arial" w:eastAsia="Arial" w:hAnsi="Arial" w:cs="Arial"/>
                <w:b/>
                <w:color w:val="FFFFFF"/>
                <w:sz w:val="18"/>
                <w:szCs w:val="18"/>
              </w:rPr>
              <w:t>3</w:t>
            </w:r>
            <w:r w:rsidRPr="00B876A7">
              <w:rPr>
                <w:rFonts w:ascii="Arial" w:eastAsia="Arial" w:hAnsi="Arial" w:cs="Arial"/>
                <w:b/>
                <w:color w:val="FFFFFF"/>
                <w:sz w:val="18"/>
                <w:szCs w:val="18"/>
              </w:rPr>
              <w:tab/>
              <w:t>Share capital</w:t>
            </w:r>
          </w:p>
        </w:tc>
      </w:tr>
    </w:tbl>
    <w:p w14:paraId="2B3D3582" w14:textId="77777777" w:rsidR="007A5A72" w:rsidRPr="00B876A7" w:rsidRDefault="007A5A72">
      <w:pPr>
        <w:tabs>
          <w:tab w:val="left" w:pos="540"/>
        </w:tabs>
        <w:jc w:val="left"/>
        <w:rPr>
          <w:rFonts w:ascii="Arial" w:eastAsia="Arial" w:hAnsi="Arial" w:cs="Arial"/>
          <w:b/>
          <w:sz w:val="18"/>
          <w:szCs w:val="18"/>
        </w:rPr>
      </w:pPr>
    </w:p>
    <w:tbl>
      <w:tblPr>
        <w:tblStyle w:val="affffffffffff9"/>
        <w:tblW w:w="9459" w:type="dxa"/>
        <w:tblLayout w:type="fixed"/>
        <w:tblLook w:val="0000" w:firstRow="0" w:lastRow="0" w:firstColumn="0" w:lastColumn="0" w:noHBand="0" w:noVBand="0"/>
      </w:tblPr>
      <w:tblGrid>
        <w:gridCol w:w="2979"/>
        <w:gridCol w:w="1296"/>
        <w:gridCol w:w="1296"/>
        <w:gridCol w:w="1296"/>
        <w:gridCol w:w="1296"/>
        <w:gridCol w:w="1296"/>
      </w:tblGrid>
      <w:tr w:rsidR="000C2890" w:rsidRPr="00B876A7" w14:paraId="7F6B8892" w14:textId="7F418212" w:rsidTr="00036731">
        <w:tc>
          <w:tcPr>
            <w:tcW w:w="2979" w:type="dxa"/>
            <w:vAlign w:val="bottom"/>
          </w:tcPr>
          <w:p w14:paraId="663A97B6" w14:textId="77777777" w:rsidR="000C2890" w:rsidRPr="00B876A7" w:rsidRDefault="000C2890" w:rsidP="00BE68B4">
            <w:pPr>
              <w:spacing w:before="0" w:after="0"/>
              <w:ind w:left="-101" w:right="-72"/>
              <w:rPr>
                <w:sz w:val="18"/>
                <w:szCs w:val="18"/>
              </w:rPr>
            </w:pPr>
          </w:p>
        </w:tc>
        <w:tc>
          <w:tcPr>
            <w:tcW w:w="2592" w:type="dxa"/>
            <w:gridSpan w:val="2"/>
            <w:tcBorders>
              <w:top w:val="single" w:sz="4" w:space="0" w:color="auto"/>
              <w:bottom w:val="single" w:sz="4" w:space="0" w:color="auto"/>
            </w:tcBorders>
            <w:shd w:val="clear" w:color="auto" w:fill="auto"/>
          </w:tcPr>
          <w:p w14:paraId="70DB1900" w14:textId="77777777" w:rsidR="000C2890" w:rsidRPr="00B876A7" w:rsidRDefault="000C2890" w:rsidP="00BE68B4">
            <w:pPr>
              <w:spacing w:before="0" w:after="0"/>
              <w:ind w:right="-72"/>
              <w:jc w:val="center"/>
              <w:rPr>
                <w:b/>
                <w:sz w:val="18"/>
                <w:szCs w:val="18"/>
              </w:rPr>
            </w:pPr>
            <w:r w:rsidRPr="00B876A7">
              <w:rPr>
                <w:b/>
                <w:sz w:val="18"/>
                <w:szCs w:val="18"/>
              </w:rPr>
              <w:t>Authorised</w:t>
            </w:r>
          </w:p>
          <w:p w14:paraId="205B06D1" w14:textId="77777777" w:rsidR="000C2890" w:rsidRPr="00B876A7" w:rsidRDefault="000C2890" w:rsidP="00BE68B4">
            <w:pPr>
              <w:spacing w:before="0" w:after="0"/>
              <w:ind w:right="-72"/>
              <w:jc w:val="center"/>
              <w:rPr>
                <w:b/>
                <w:sz w:val="18"/>
                <w:szCs w:val="18"/>
              </w:rPr>
            </w:pPr>
            <w:r w:rsidRPr="00B876A7">
              <w:rPr>
                <w:b/>
                <w:sz w:val="18"/>
                <w:szCs w:val="18"/>
              </w:rPr>
              <w:t>share capital</w:t>
            </w:r>
          </w:p>
        </w:tc>
        <w:tc>
          <w:tcPr>
            <w:tcW w:w="2592" w:type="dxa"/>
            <w:gridSpan w:val="2"/>
            <w:tcBorders>
              <w:top w:val="single" w:sz="4" w:space="0" w:color="auto"/>
              <w:bottom w:val="single" w:sz="4" w:space="0" w:color="auto"/>
            </w:tcBorders>
            <w:shd w:val="clear" w:color="auto" w:fill="auto"/>
          </w:tcPr>
          <w:p w14:paraId="5F215677" w14:textId="77777777" w:rsidR="000C2890" w:rsidRPr="00B876A7" w:rsidRDefault="000C2890" w:rsidP="00BE68B4">
            <w:pPr>
              <w:spacing w:before="0" w:after="0"/>
              <w:ind w:right="-72"/>
              <w:jc w:val="center"/>
              <w:rPr>
                <w:b/>
                <w:sz w:val="18"/>
                <w:szCs w:val="18"/>
              </w:rPr>
            </w:pPr>
            <w:r w:rsidRPr="00B876A7">
              <w:rPr>
                <w:b/>
                <w:sz w:val="18"/>
                <w:szCs w:val="18"/>
              </w:rPr>
              <w:t>Issued and paid-up</w:t>
            </w:r>
          </w:p>
          <w:p w14:paraId="1CFF0B91" w14:textId="77777777" w:rsidR="000C2890" w:rsidRPr="00B876A7" w:rsidRDefault="000C2890" w:rsidP="00BE68B4">
            <w:pPr>
              <w:spacing w:before="0" w:after="0"/>
              <w:ind w:right="-72"/>
              <w:jc w:val="center"/>
              <w:rPr>
                <w:b/>
                <w:sz w:val="18"/>
                <w:szCs w:val="18"/>
              </w:rPr>
            </w:pPr>
            <w:r w:rsidRPr="00B876A7">
              <w:rPr>
                <w:b/>
                <w:sz w:val="18"/>
                <w:szCs w:val="18"/>
              </w:rPr>
              <w:t>share capital</w:t>
            </w:r>
          </w:p>
        </w:tc>
        <w:tc>
          <w:tcPr>
            <w:tcW w:w="1296" w:type="dxa"/>
            <w:tcBorders>
              <w:top w:val="single" w:sz="4" w:space="0" w:color="auto"/>
              <w:bottom w:val="single" w:sz="4" w:space="0" w:color="auto"/>
            </w:tcBorders>
          </w:tcPr>
          <w:p w14:paraId="0F27DF42" w14:textId="7FD00712" w:rsidR="000C2890" w:rsidRPr="00B876A7" w:rsidRDefault="000C2890" w:rsidP="00BE68B4">
            <w:pPr>
              <w:spacing w:before="0" w:after="0"/>
              <w:ind w:right="-72"/>
              <w:jc w:val="center"/>
              <w:rPr>
                <w:b/>
                <w:sz w:val="18"/>
                <w:szCs w:val="18"/>
              </w:rPr>
            </w:pPr>
            <w:r w:rsidRPr="00B876A7">
              <w:rPr>
                <w:b/>
                <w:sz w:val="18"/>
                <w:szCs w:val="18"/>
              </w:rPr>
              <w:t>Share premium</w:t>
            </w:r>
          </w:p>
        </w:tc>
      </w:tr>
      <w:tr w:rsidR="000C2890" w:rsidRPr="00B876A7" w14:paraId="3A470597" w14:textId="07AC9E0D" w:rsidTr="00036731">
        <w:tc>
          <w:tcPr>
            <w:tcW w:w="2979" w:type="dxa"/>
            <w:vAlign w:val="bottom"/>
          </w:tcPr>
          <w:p w14:paraId="5B635381" w14:textId="77777777" w:rsidR="000C2890" w:rsidRPr="00B876A7" w:rsidRDefault="000C2890" w:rsidP="00BE68B4">
            <w:pPr>
              <w:spacing w:before="0" w:after="0"/>
              <w:ind w:left="-101" w:right="-72"/>
              <w:rPr>
                <w:sz w:val="18"/>
                <w:szCs w:val="18"/>
              </w:rPr>
            </w:pPr>
          </w:p>
        </w:tc>
        <w:tc>
          <w:tcPr>
            <w:tcW w:w="2592" w:type="dxa"/>
            <w:gridSpan w:val="2"/>
            <w:tcBorders>
              <w:bottom w:val="single" w:sz="4" w:space="0" w:color="auto"/>
            </w:tcBorders>
            <w:shd w:val="clear" w:color="auto" w:fill="auto"/>
          </w:tcPr>
          <w:p w14:paraId="0C876F7B" w14:textId="77777777" w:rsidR="000C2890" w:rsidRPr="00B876A7" w:rsidRDefault="000C2890" w:rsidP="00BE68B4">
            <w:pPr>
              <w:widowControl w:val="0"/>
              <w:pBdr>
                <w:top w:val="nil"/>
                <w:left w:val="nil"/>
                <w:bottom w:val="nil"/>
                <w:right w:val="nil"/>
                <w:between w:val="nil"/>
              </w:pBdr>
              <w:spacing w:before="0" w:after="0"/>
              <w:rPr>
                <w:sz w:val="18"/>
                <w:szCs w:val="18"/>
              </w:rPr>
            </w:pPr>
          </w:p>
        </w:tc>
        <w:tc>
          <w:tcPr>
            <w:tcW w:w="2592" w:type="dxa"/>
            <w:gridSpan w:val="2"/>
            <w:tcBorders>
              <w:bottom w:val="single" w:sz="4" w:space="0" w:color="auto"/>
            </w:tcBorders>
            <w:shd w:val="clear" w:color="auto" w:fill="auto"/>
          </w:tcPr>
          <w:p w14:paraId="42CC7F93" w14:textId="77777777" w:rsidR="000C2890" w:rsidRPr="00B876A7" w:rsidRDefault="000C2890" w:rsidP="00BE68B4">
            <w:pPr>
              <w:widowControl w:val="0"/>
              <w:pBdr>
                <w:top w:val="nil"/>
                <w:left w:val="nil"/>
                <w:bottom w:val="nil"/>
                <w:right w:val="nil"/>
                <w:between w:val="nil"/>
              </w:pBdr>
              <w:spacing w:before="0" w:after="0"/>
              <w:rPr>
                <w:sz w:val="18"/>
                <w:szCs w:val="18"/>
              </w:rPr>
            </w:pPr>
          </w:p>
        </w:tc>
        <w:tc>
          <w:tcPr>
            <w:tcW w:w="1296" w:type="dxa"/>
            <w:tcBorders>
              <w:bottom w:val="single" w:sz="4" w:space="0" w:color="auto"/>
            </w:tcBorders>
          </w:tcPr>
          <w:p w14:paraId="04381F9C" w14:textId="77777777" w:rsidR="000C2890" w:rsidRPr="00B876A7" w:rsidRDefault="000C2890" w:rsidP="00BE68B4">
            <w:pPr>
              <w:widowControl w:val="0"/>
              <w:pBdr>
                <w:top w:val="nil"/>
                <w:left w:val="nil"/>
                <w:bottom w:val="nil"/>
                <w:right w:val="nil"/>
                <w:between w:val="nil"/>
              </w:pBdr>
              <w:spacing w:before="0" w:after="0"/>
              <w:rPr>
                <w:sz w:val="18"/>
                <w:szCs w:val="18"/>
              </w:rPr>
            </w:pPr>
          </w:p>
        </w:tc>
      </w:tr>
      <w:tr w:rsidR="000C2890" w:rsidRPr="00B876A7" w14:paraId="53E05514" w14:textId="782150B3" w:rsidTr="00036731">
        <w:tc>
          <w:tcPr>
            <w:tcW w:w="2979" w:type="dxa"/>
            <w:vAlign w:val="bottom"/>
          </w:tcPr>
          <w:p w14:paraId="51AE4DDE" w14:textId="77777777" w:rsidR="000C2890" w:rsidRPr="00B876A7" w:rsidRDefault="000C2890" w:rsidP="00BE68B4">
            <w:pPr>
              <w:spacing w:before="0" w:after="0"/>
              <w:ind w:left="-101"/>
              <w:rPr>
                <w:b/>
                <w:sz w:val="18"/>
                <w:szCs w:val="18"/>
              </w:rPr>
            </w:pPr>
          </w:p>
        </w:tc>
        <w:tc>
          <w:tcPr>
            <w:tcW w:w="1296" w:type="dxa"/>
            <w:tcBorders>
              <w:top w:val="single" w:sz="4" w:space="0" w:color="auto"/>
              <w:bottom w:val="single" w:sz="4" w:space="0" w:color="auto"/>
            </w:tcBorders>
            <w:shd w:val="clear" w:color="auto" w:fill="auto"/>
            <w:vAlign w:val="bottom"/>
          </w:tcPr>
          <w:p w14:paraId="26EE1996" w14:textId="77777777" w:rsidR="000C2890" w:rsidRPr="00B876A7" w:rsidRDefault="000C2890" w:rsidP="00BE68B4">
            <w:pPr>
              <w:spacing w:before="0" w:after="0"/>
              <w:ind w:right="-72"/>
              <w:jc w:val="right"/>
              <w:rPr>
                <w:b/>
                <w:sz w:val="18"/>
                <w:szCs w:val="18"/>
              </w:rPr>
            </w:pPr>
            <w:r w:rsidRPr="00B876A7">
              <w:rPr>
                <w:b/>
                <w:sz w:val="18"/>
                <w:szCs w:val="18"/>
              </w:rPr>
              <w:t>Shares</w:t>
            </w:r>
          </w:p>
        </w:tc>
        <w:tc>
          <w:tcPr>
            <w:tcW w:w="1296" w:type="dxa"/>
            <w:tcBorders>
              <w:top w:val="single" w:sz="4" w:space="0" w:color="auto"/>
              <w:bottom w:val="single" w:sz="4" w:space="0" w:color="auto"/>
            </w:tcBorders>
            <w:shd w:val="clear" w:color="auto" w:fill="auto"/>
          </w:tcPr>
          <w:p w14:paraId="17586477" w14:textId="77777777" w:rsidR="000C2890" w:rsidRPr="00B876A7" w:rsidRDefault="000C2890" w:rsidP="00BE68B4">
            <w:pPr>
              <w:spacing w:before="0" w:after="0"/>
              <w:ind w:right="-72"/>
              <w:jc w:val="right"/>
              <w:rPr>
                <w:b/>
                <w:sz w:val="18"/>
                <w:szCs w:val="18"/>
              </w:rPr>
            </w:pPr>
            <w:r w:rsidRPr="00B876A7">
              <w:rPr>
                <w:b/>
                <w:sz w:val="18"/>
                <w:szCs w:val="18"/>
              </w:rPr>
              <w:t>Baht</w:t>
            </w:r>
          </w:p>
        </w:tc>
        <w:tc>
          <w:tcPr>
            <w:tcW w:w="1296" w:type="dxa"/>
            <w:tcBorders>
              <w:top w:val="single" w:sz="4" w:space="0" w:color="auto"/>
              <w:bottom w:val="single" w:sz="4" w:space="0" w:color="auto"/>
            </w:tcBorders>
            <w:shd w:val="clear" w:color="auto" w:fill="auto"/>
            <w:vAlign w:val="bottom"/>
          </w:tcPr>
          <w:p w14:paraId="3512DBF5" w14:textId="77777777" w:rsidR="000C2890" w:rsidRPr="00B876A7" w:rsidRDefault="000C2890" w:rsidP="00BE68B4">
            <w:pPr>
              <w:spacing w:before="0" w:after="0"/>
              <w:ind w:right="-72"/>
              <w:jc w:val="right"/>
              <w:rPr>
                <w:b/>
                <w:sz w:val="18"/>
                <w:szCs w:val="18"/>
              </w:rPr>
            </w:pPr>
            <w:r w:rsidRPr="00B876A7">
              <w:rPr>
                <w:b/>
                <w:sz w:val="18"/>
                <w:szCs w:val="18"/>
              </w:rPr>
              <w:t>Shares</w:t>
            </w:r>
          </w:p>
        </w:tc>
        <w:tc>
          <w:tcPr>
            <w:tcW w:w="1296" w:type="dxa"/>
            <w:tcBorders>
              <w:top w:val="single" w:sz="4" w:space="0" w:color="auto"/>
              <w:bottom w:val="single" w:sz="4" w:space="0" w:color="auto"/>
            </w:tcBorders>
            <w:shd w:val="clear" w:color="auto" w:fill="auto"/>
            <w:vAlign w:val="bottom"/>
          </w:tcPr>
          <w:p w14:paraId="2F8D1EB8" w14:textId="77777777" w:rsidR="000C2890" w:rsidRPr="00B876A7" w:rsidRDefault="000C2890" w:rsidP="00BE68B4">
            <w:pPr>
              <w:spacing w:before="0" w:after="0"/>
              <w:ind w:right="-72"/>
              <w:jc w:val="right"/>
              <w:rPr>
                <w:b/>
                <w:sz w:val="18"/>
                <w:szCs w:val="18"/>
              </w:rPr>
            </w:pPr>
            <w:r w:rsidRPr="00B876A7">
              <w:rPr>
                <w:b/>
                <w:sz w:val="18"/>
                <w:szCs w:val="18"/>
              </w:rPr>
              <w:t>Baht</w:t>
            </w:r>
          </w:p>
        </w:tc>
        <w:tc>
          <w:tcPr>
            <w:tcW w:w="1296" w:type="dxa"/>
            <w:tcBorders>
              <w:top w:val="single" w:sz="4" w:space="0" w:color="auto"/>
              <w:bottom w:val="single" w:sz="4" w:space="0" w:color="auto"/>
            </w:tcBorders>
            <w:vAlign w:val="bottom"/>
          </w:tcPr>
          <w:p w14:paraId="3121E99A" w14:textId="7D4D135E" w:rsidR="000C2890" w:rsidRPr="00B876A7" w:rsidRDefault="000C2890" w:rsidP="00BE68B4">
            <w:pPr>
              <w:spacing w:before="0" w:after="0"/>
              <w:ind w:right="-72"/>
              <w:jc w:val="right"/>
              <w:rPr>
                <w:b/>
                <w:sz w:val="18"/>
                <w:szCs w:val="18"/>
              </w:rPr>
            </w:pPr>
            <w:r w:rsidRPr="00B876A7">
              <w:rPr>
                <w:b/>
                <w:sz w:val="18"/>
                <w:szCs w:val="18"/>
              </w:rPr>
              <w:t>Baht</w:t>
            </w:r>
          </w:p>
        </w:tc>
      </w:tr>
      <w:tr w:rsidR="000C2890" w:rsidRPr="00086FF1" w14:paraId="6B6F3025" w14:textId="7D0B751C" w:rsidTr="00036731">
        <w:tc>
          <w:tcPr>
            <w:tcW w:w="2979" w:type="dxa"/>
            <w:vAlign w:val="bottom"/>
          </w:tcPr>
          <w:p w14:paraId="602CD11B" w14:textId="77777777" w:rsidR="000C2890" w:rsidRPr="00086FF1" w:rsidRDefault="000C2890" w:rsidP="00BE68B4">
            <w:pPr>
              <w:spacing w:before="0" w:after="0"/>
              <w:ind w:left="-101"/>
              <w:rPr>
                <w:sz w:val="8"/>
                <w:szCs w:val="8"/>
              </w:rPr>
            </w:pPr>
          </w:p>
        </w:tc>
        <w:tc>
          <w:tcPr>
            <w:tcW w:w="1296" w:type="dxa"/>
            <w:tcBorders>
              <w:top w:val="single" w:sz="4" w:space="0" w:color="auto"/>
            </w:tcBorders>
            <w:vAlign w:val="bottom"/>
          </w:tcPr>
          <w:p w14:paraId="325EE7C7" w14:textId="77777777" w:rsidR="000C2890" w:rsidRPr="00086FF1" w:rsidRDefault="000C2890" w:rsidP="00235640">
            <w:pPr>
              <w:spacing w:before="0" w:after="0"/>
              <w:ind w:right="-72"/>
              <w:jc w:val="right"/>
              <w:rPr>
                <w:sz w:val="8"/>
                <w:szCs w:val="8"/>
              </w:rPr>
            </w:pPr>
          </w:p>
        </w:tc>
        <w:tc>
          <w:tcPr>
            <w:tcW w:w="1296" w:type="dxa"/>
            <w:tcBorders>
              <w:top w:val="single" w:sz="4" w:space="0" w:color="auto"/>
            </w:tcBorders>
          </w:tcPr>
          <w:p w14:paraId="7DEE9781" w14:textId="77777777" w:rsidR="000C2890" w:rsidRPr="00086FF1" w:rsidRDefault="000C2890" w:rsidP="00235640">
            <w:pPr>
              <w:spacing w:before="0" w:after="0"/>
              <w:ind w:right="-72"/>
              <w:jc w:val="right"/>
              <w:rPr>
                <w:sz w:val="8"/>
                <w:szCs w:val="8"/>
              </w:rPr>
            </w:pPr>
          </w:p>
        </w:tc>
        <w:tc>
          <w:tcPr>
            <w:tcW w:w="1296" w:type="dxa"/>
            <w:tcBorders>
              <w:top w:val="single" w:sz="4" w:space="0" w:color="auto"/>
            </w:tcBorders>
            <w:vAlign w:val="bottom"/>
          </w:tcPr>
          <w:p w14:paraId="45372460" w14:textId="77777777" w:rsidR="000C2890" w:rsidRPr="00086FF1" w:rsidRDefault="000C2890" w:rsidP="00235640">
            <w:pPr>
              <w:spacing w:before="0" w:after="0"/>
              <w:ind w:right="-72"/>
              <w:jc w:val="right"/>
              <w:rPr>
                <w:sz w:val="8"/>
                <w:szCs w:val="8"/>
              </w:rPr>
            </w:pPr>
          </w:p>
        </w:tc>
        <w:tc>
          <w:tcPr>
            <w:tcW w:w="1296" w:type="dxa"/>
            <w:tcBorders>
              <w:top w:val="single" w:sz="4" w:space="0" w:color="auto"/>
            </w:tcBorders>
            <w:vAlign w:val="bottom"/>
          </w:tcPr>
          <w:p w14:paraId="6F7B6218" w14:textId="77777777" w:rsidR="000C2890" w:rsidRPr="00086FF1" w:rsidRDefault="000C2890" w:rsidP="00235640">
            <w:pPr>
              <w:spacing w:before="0" w:after="0"/>
              <w:ind w:right="-72"/>
              <w:jc w:val="right"/>
              <w:rPr>
                <w:sz w:val="8"/>
                <w:szCs w:val="8"/>
              </w:rPr>
            </w:pPr>
          </w:p>
        </w:tc>
        <w:tc>
          <w:tcPr>
            <w:tcW w:w="1296" w:type="dxa"/>
            <w:tcBorders>
              <w:top w:val="single" w:sz="4" w:space="0" w:color="auto"/>
            </w:tcBorders>
          </w:tcPr>
          <w:p w14:paraId="3B98ADE8" w14:textId="77777777" w:rsidR="000C2890" w:rsidRPr="00086FF1" w:rsidRDefault="000C2890" w:rsidP="00235640">
            <w:pPr>
              <w:spacing w:before="0" w:after="0"/>
              <w:ind w:right="-72"/>
              <w:jc w:val="right"/>
              <w:rPr>
                <w:sz w:val="8"/>
                <w:szCs w:val="8"/>
              </w:rPr>
            </w:pPr>
          </w:p>
        </w:tc>
      </w:tr>
      <w:tr w:rsidR="00DB2A55" w:rsidRPr="00B876A7" w14:paraId="31A52C8B" w14:textId="6B546523" w:rsidTr="00036731">
        <w:tc>
          <w:tcPr>
            <w:tcW w:w="2979" w:type="dxa"/>
            <w:vAlign w:val="bottom"/>
          </w:tcPr>
          <w:p w14:paraId="2396FE58" w14:textId="2E3A3AD6" w:rsidR="00DB2A55" w:rsidRPr="00B876A7" w:rsidRDefault="00DB2A55" w:rsidP="00DB2A55">
            <w:pPr>
              <w:spacing w:before="0" w:after="0"/>
              <w:ind w:left="-101"/>
              <w:rPr>
                <w:b/>
                <w:sz w:val="18"/>
                <w:szCs w:val="18"/>
              </w:rPr>
            </w:pPr>
            <w:r w:rsidRPr="00B876A7">
              <w:rPr>
                <w:b/>
                <w:sz w:val="18"/>
                <w:szCs w:val="18"/>
              </w:rPr>
              <w:t>1 January 202</w:t>
            </w:r>
            <w:r>
              <w:rPr>
                <w:b/>
                <w:sz w:val="18"/>
                <w:szCs w:val="18"/>
              </w:rPr>
              <w:t>1</w:t>
            </w:r>
          </w:p>
        </w:tc>
        <w:tc>
          <w:tcPr>
            <w:tcW w:w="1296" w:type="dxa"/>
            <w:vAlign w:val="bottom"/>
          </w:tcPr>
          <w:p w14:paraId="72A83608" w14:textId="1E3EFADA" w:rsidR="00DB2A55" w:rsidRPr="00B876A7" w:rsidRDefault="00DB2A55" w:rsidP="00DB2A55">
            <w:pPr>
              <w:spacing w:before="0" w:after="0"/>
              <w:ind w:right="-72"/>
              <w:jc w:val="right"/>
              <w:rPr>
                <w:sz w:val="18"/>
                <w:szCs w:val="18"/>
              </w:rPr>
            </w:pPr>
            <w:r w:rsidRPr="00B876A7">
              <w:rPr>
                <w:sz w:val="18"/>
                <w:szCs w:val="18"/>
              </w:rPr>
              <w:t>316,000,000</w:t>
            </w:r>
          </w:p>
        </w:tc>
        <w:tc>
          <w:tcPr>
            <w:tcW w:w="1296" w:type="dxa"/>
          </w:tcPr>
          <w:p w14:paraId="3A2DB65C" w14:textId="7E0100F8" w:rsidR="00DB2A55" w:rsidRPr="00B876A7" w:rsidRDefault="00DB2A55" w:rsidP="00DB2A55">
            <w:pPr>
              <w:spacing w:before="0" w:after="0"/>
              <w:ind w:right="-72"/>
              <w:jc w:val="right"/>
              <w:rPr>
                <w:sz w:val="18"/>
                <w:szCs w:val="18"/>
              </w:rPr>
            </w:pPr>
            <w:r w:rsidRPr="00B876A7">
              <w:rPr>
                <w:sz w:val="18"/>
                <w:szCs w:val="18"/>
              </w:rPr>
              <w:t>158,000,000</w:t>
            </w:r>
          </w:p>
        </w:tc>
        <w:tc>
          <w:tcPr>
            <w:tcW w:w="1296" w:type="dxa"/>
            <w:vAlign w:val="bottom"/>
          </w:tcPr>
          <w:p w14:paraId="06B9BF2B" w14:textId="17205C59" w:rsidR="00DB2A55" w:rsidRPr="00B876A7" w:rsidRDefault="00DB2A55" w:rsidP="00DB2A55">
            <w:pPr>
              <w:spacing w:before="0" w:after="0"/>
              <w:ind w:right="-72"/>
              <w:jc w:val="right"/>
              <w:rPr>
                <w:sz w:val="18"/>
                <w:szCs w:val="18"/>
              </w:rPr>
            </w:pPr>
            <w:r w:rsidRPr="00B876A7">
              <w:rPr>
                <w:sz w:val="18"/>
                <w:szCs w:val="18"/>
              </w:rPr>
              <w:t>230,000,000</w:t>
            </w:r>
          </w:p>
        </w:tc>
        <w:tc>
          <w:tcPr>
            <w:tcW w:w="1296" w:type="dxa"/>
            <w:vAlign w:val="bottom"/>
          </w:tcPr>
          <w:p w14:paraId="1EE77CA3" w14:textId="00AD3EFD" w:rsidR="00DB2A55" w:rsidRPr="00B876A7" w:rsidRDefault="00DB2A55" w:rsidP="00DB2A55">
            <w:pPr>
              <w:spacing w:before="0" w:after="0"/>
              <w:ind w:right="-72"/>
              <w:jc w:val="right"/>
              <w:rPr>
                <w:sz w:val="18"/>
                <w:szCs w:val="18"/>
              </w:rPr>
            </w:pPr>
            <w:r w:rsidRPr="00B876A7">
              <w:rPr>
                <w:sz w:val="18"/>
                <w:szCs w:val="18"/>
              </w:rPr>
              <w:t>115,000,000</w:t>
            </w:r>
          </w:p>
        </w:tc>
        <w:tc>
          <w:tcPr>
            <w:tcW w:w="1296" w:type="dxa"/>
          </w:tcPr>
          <w:p w14:paraId="1FB8D0F9" w14:textId="3000057E" w:rsidR="00DB2A55" w:rsidRPr="00B876A7" w:rsidRDefault="00DB2A55" w:rsidP="00DB2A55">
            <w:pPr>
              <w:spacing w:before="0" w:after="0"/>
              <w:ind w:right="-72"/>
              <w:jc w:val="right"/>
              <w:rPr>
                <w:sz w:val="18"/>
                <w:szCs w:val="18"/>
              </w:rPr>
            </w:pPr>
            <w:r w:rsidRPr="00B876A7">
              <w:rPr>
                <w:sz w:val="18"/>
                <w:szCs w:val="18"/>
              </w:rPr>
              <w:t>-</w:t>
            </w:r>
          </w:p>
        </w:tc>
      </w:tr>
      <w:tr w:rsidR="00DB2A55" w:rsidRPr="00B876A7" w14:paraId="07129519" w14:textId="1035B19C" w:rsidTr="00036731">
        <w:tc>
          <w:tcPr>
            <w:tcW w:w="2979" w:type="dxa"/>
            <w:vAlign w:val="bottom"/>
          </w:tcPr>
          <w:p w14:paraId="28AA943C" w14:textId="77777777" w:rsidR="00DB2A55" w:rsidRPr="00B876A7" w:rsidRDefault="00DB2A55" w:rsidP="00DB2A55">
            <w:pPr>
              <w:spacing w:before="0" w:after="0"/>
              <w:ind w:left="-101"/>
              <w:rPr>
                <w:sz w:val="18"/>
                <w:szCs w:val="18"/>
              </w:rPr>
            </w:pPr>
            <w:r w:rsidRPr="00B876A7">
              <w:rPr>
                <w:sz w:val="18"/>
                <w:szCs w:val="18"/>
              </w:rPr>
              <w:t>Issue of shares</w:t>
            </w:r>
          </w:p>
        </w:tc>
        <w:tc>
          <w:tcPr>
            <w:tcW w:w="1296" w:type="dxa"/>
            <w:tcBorders>
              <w:bottom w:val="single" w:sz="4" w:space="0" w:color="auto"/>
            </w:tcBorders>
            <w:vAlign w:val="bottom"/>
          </w:tcPr>
          <w:p w14:paraId="33057D11" w14:textId="1A06E5F0" w:rsidR="00DB2A55" w:rsidRPr="00B876A7" w:rsidRDefault="00DB2A55" w:rsidP="00DB2A55">
            <w:pPr>
              <w:spacing w:before="0" w:after="0"/>
              <w:ind w:right="-72"/>
              <w:jc w:val="right"/>
              <w:rPr>
                <w:sz w:val="18"/>
                <w:szCs w:val="18"/>
              </w:rPr>
            </w:pPr>
            <w:r w:rsidRPr="00B876A7">
              <w:rPr>
                <w:sz w:val="18"/>
                <w:szCs w:val="18"/>
              </w:rPr>
              <w:t>-</w:t>
            </w:r>
          </w:p>
        </w:tc>
        <w:tc>
          <w:tcPr>
            <w:tcW w:w="1296" w:type="dxa"/>
            <w:tcBorders>
              <w:bottom w:val="single" w:sz="4" w:space="0" w:color="auto"/>
            </w:tcBorders>
          </w:tcPr>
          <w:p w14:paraId="749BC2A6" w14:textId="1977A8BE" w:rsidR="00DB2A55" w:rsidRPr="00B876A7" w:rsidRDefault="00DB2A55" w:rsidP="00DB2A55">
            <w:pPr>
              <w:spacing w:before="0" w:after="0"/>
              <w:ind w:right="-72"/>
              <w:jc w:val="right"/>
              <w:rPr>
                <w:sz w:val="18"/>
                <w:szCs w:val="18"/>
              </w:rPr>
            </w:pPr>
            <w:r w:rsidRPr="00B876A7">
              <w:rPr>
                <w:sz w:val="18"/>
                <w:szCs w:val="18"/>
              </w:rPr>
              <w:t>-</w:t>
            </w:r>
          </w:p>
        </w:tc>
        <w:tc>
          <w:tcPr>
            <w:tcW w:w="1296" w:type="dxa"/>
            <w:tcBorders>
              <w:bottom w:val="single" w:sz="4" w:space="0" w:color="auto"/>
            </w:tcBorders>
            <w:vAlign w:val="bottom"/>
          </w:tcPr>
          <w:p w14:paraId="16875377" w14:textId="467EF2BE" w:rsidR="00DB2A55" w:rsidRPr="00B876A7" w:rsidRDefault="00DB2A55" w:rsidP="00DB2A55">
            <w:pPr>
              <w:spacing w:before="0" w:after="0"/>
              <w:ind w:right="-72"/>
              <w:jc w:val="right"/>
              <w:rPr>
                <w:sz w:val="18"/>
                <w:szCs w:val="18"/>
              </w:rPr>
            </w:pPr>
            <w:r w:rsidRPr="00B876A7">
              <w:rPr>
                <w:sz w:val="18"/>
                <w:szCs w:val="18"/>
              </w:rPr>
              <w:t>86,000,000</w:t>
            </w:r>
          </w:p>
        </w:tc>
        <w:tc>
          <w:tcPr>
            <w:tcW w:w="1296" w:type="dxa"/>
            <w:tcBorders>
              <w:bottom w:val="single" w:sz="4" w:space="0" w:color="auto"/>
            </w:tcBorders>
            <w:vAlign w:val="bottom"/>
          </w:tcPr>
          <w:p w14:paraId="6099CB21" w14:textId="3A163E7A" w:rsidR="00DB2A55" w:rsidRPr="00B876A7" w:rsidRDefault="00DB2A55" w:rsidP="00DB2A55">
            <w:pPr>
              <w:spacing w:before="0" w:after="0"/>
              <w:ind w:right="-72"/>
              <w:jc w:val="right"/>
              <w:rPr>
                <w:sz w:val="18"/>
                <w:szCs w:val="18"/>
              </w:rPr>
            </w:pPr>
            <w:r w:rsidRPr="00B876A7">
              <w:rPr>
                <w:sz w:val="18"/>
                <w:szCs w:val="18"/>
              </w:rPr>
              <w:t>43,000,000</w:t>
            </w:r>
          </w:p>
        </w:tc>
        <w:tc>
          <w:tcPr>
            <w:tcW w:w="1296" w:type="dxa"/>
            <w:tcBorders>
              <w:bottom w:val="single" w:sz="4" w:space="0" w:color="auto"/>
            </w:tcBorders>
          </w:tcPr>
          <w:p w14:paraId="76EB5648" w14:textId="5F76E9DF" w:rsidR="00DB2A55" w:rsidRPr="00B876A7" w:rsidRDefault="00DB2A55" w:rsidP="00DB2A55">
            <w:pPr>
              <w:spacing w:before="0" w:after="0"/>
              <w:ind w:right="-72"/>
              <w:jc w:val="right"/>
              <w:rPr>
                <w:sz w:val="18"/>
                <w:szCs w:val="18"/>
              </w:rPr>
            </w:pPr>
            <w:r w:rsidRPr="00B876A7">
              <w:rPr>
                <w:sz w:val="18"/>
                <w:szCs w:val="18"/>
              </w:rPr>
              <w:t>228,732,200</w:t>
            </w:r>
          </w:p>
        </w:tc>
      </w:tr>
      <w:tr w:rsidR="00DB2A55" w:rsidRPr="00086FF1" w14:paraId="62464C83" w14:textId="3D59F33B" w:rsidTr="00036731">
        <w:tc>
          <w:tcPr>
            <w:tcW w:w="2979" w:type="dxa"/>
            <w:vAlign w:val="bottom"/>
          </w:tcPr>
          <w:p w14:paraId="6EEE86F8" w14:textId="77777777" w:rsidR="00DB2A55" w:rsidRPr="00086FF1" w:rsidRDefault="00DB2A55" w:rsidP="00DB2A55">
            <w:pPr>
              <w:spacing w:before="0" w:after="0"/>
              <w:ind w:left="-101"/>
              <w:rPr>
                <w:sz w:val="8"/>
                <w:szCs w:val="8"/>
              </w:rPr>
            </w:pPr>
          </w:p>
        </w:tc>
        <w:tc>
          <w:tcPr>
            <w:tcW w:w="1296" w:type="dxa"/>
            <w:tcBorders>
              <w:top w:val="single" w:sz="4" w:space="0" w:color="auto"/>
            </w:tcBorders>
            <w:shd w:val="clear" w:color="auto" w:fill="auto"/>
            <w:vAlign w:val="bottom"/>
          </w:tcPr>
          <w:p w14:paraId="4FBCBC59"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auto"/>
          </w:tcPr>
          <w:p w14:paraId="16927DAC"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auto"/>
            <w:vAlign w:val="bottom"/>
          </w:tcPr>
          <w:p w14:paraId="0CEBF313"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auto"/>
            <w:vAlign w:val="bottom"/>
          </w:tcPr>
          <w:p w14:paraId="52D8CD3C"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tcPr>
          <w:p w14:paraId="3ED4E7A4" w14:textId="77777777" w:rsidR="00DB2A55" w:rsidRPr="00086FF1" w:rsidRDefault="00DB2A55" w:rsidP="00DB2A55">
            <w:pPr>
              <w:spacing w:before="0" w:after="0"/>
              <w:ind w:right="-72"/>
              <w:jc w:val="right"/>
              <w:rPr>
                <w:sz w:val="8"/>
                <w:szCs w:val="8"/>
              </w:rPr>
            </w:pPr>
          </w:p>
        </w:tc>
      </w:tr>
      <w:tr w:rsidR="00DB2A55" w:rsidRPr="00B876A7" w14:paraId="3D6F0FAB" w14:textId="08C743D1" w:rsidTr="00036731">
        <w:tc>
          <w:tcPr>
            <w:tcW w:w="2979" w:type="dxa"/>
            <w:vAlign w:val="bottom"/>
          </w:tcPr>
          <w:p w14:paraId="3DF23600" w14:textId="333F160B" w:rsidR="00DB2A55" w:rsidRPr="00B876A7" w:rsidRDefault="00DB2A55" w:rsidP="00DB2A55">
            <w:pPr>
              <w:spacing w:before="0" w:after="0"/>
              <w:ind w:left="-101"/>
              <w:rPr>
                <w:b/>
                <w:sz w:val="18"/>
                <w:szCs w:val="18"/>
              </w:rPr>
            </w:pPr>
            <w:r w:rsidRPr="00B876A7">
              <w:rPr>
                <w:b/>
                <w:sz w:val="18"/>
                <w:szCs w:val="18"/>
              </w:rPr>
              <w:t>31 December 202</w:t>
            </w:r>
            <w:r>
              <w:rPr>
                <w:b/>
                <w:sz w:val="18"/>
                <w:szCs w:val="18"/>
              </w:rPr>
              <w:t>1</w:t>
            </w:r>
          </w:p>
        </w:tc>
        <w:tc>
          <w:tcPr>
            <w:tcW w:w="1296" w:type="dxa"/>
            <w:tcBorders>
              <w:bottom w:val="single" w:sz="4" w:space="0" w:color="auto"/>
            </w:tcBorders>
            <w:shd w:val="clear" w:color="auto" w:fill="auto"/>
            <w:vAlign w:val="bottom"/>
          </w:tcPr>
          <w:p w14:paraId="100E73DF" w14:textId="7310C3D8" w:rsidR="00DB2A55" w:rsidRPr="00B876A7" w:rsidRDefault="00DB2A55" w:rsidP="00DB2A55">
            <w:pPr>
              <w:spacing w:before="0" w:after="0"/>
              <w:ind w:right="-72"/>
              <w:jc w:val="right"/>
              <w:rPr>
                <w:sz w:val="18"/>
                <w:szCs w:val="18"/>
              </w:rPr>
            </w:pPr>
            <w:r w:rsidRPr="00B876A7">
              <w:rPr>
                <w:sz w:val="18"/>
                <w:szCs w:val="18"/>
              </w:rPr>
              <w:t>316,000,000</w:t>
            </w:r>
          </w:p>
        </w:tc>
        <w:tc>
          <w:tcPr>
            <w:tcW w:w="1296" w:type="dxa"/>
            <w:tcBorders>
              <w:bottom w:val="single" w:sz="4" w:space="0" w:color="auto"/>
            </w:tcBorders>
            <w:shd w:val="clear" w:color="auto" w:fill="auto"/>
          </w:tcPr>
          <w:p w14:paraId="157FEBA2" w14:textId="6A0C6C5E" w:rsidR="00DB2A55" w:rsidRPr="00B876A7" w:rsidRDefault="00DB2A55" w:rsidP="00DB2A55">
            <w:pPr>
              <w:spacing w:before="0" w:after="0"/>
              <w:ind w:right="-72"/>
              <w:jc w:val="right"/>
              <w:rPr>
                <w:sz w:val="18"/>
                <w:szCs w:val="18"/>
              </w:rPr>
            </w:pPr>
            <w:r w:rsidRPr="00B876A7">
              <w:rPr>
                <w:sz w:val="18"/>
                <w:szCs w:val="18"/>
              </w:rPr>
              <w:t>158,000,000</w:t>
            </w:r>
          </w:p>
        </w:tc>
        <w:tc>
          <w:tcPr>
            <w:tcW w:w="1296" w:type="dxa"/>
            <w:tcBorders>
              <w:bottom w:val="single" w:sz="4" w:space="0" w:color="auto"/>
            </w:tcBorders>
            <w:shd w:val="clear" w:color="auto" w:fill="auto"/>
            <w:vAlign w:val="bottom"/>
          </w:tcPr>
          <w:p w14:paraId="677F737A" w14:textId="7D16B3D6" w:rsidR="00DB2A55" w:rsidRPr="00B876A7" w:rsidRDefault="00DB2A55" w:rsidP="00DB2A55">
            <w:pPr>
              <w:spacing w:before="0" w:after="0"/>
              <w:ind w:right="-72"/>
              <w:jc w:val="right"/>
              <w:rPr>
                <w:sz w:val="18"/>
                <w:szCs w:val="18"/>
              </w:rPr>
            </w:pPr>
            <w:r w:rsidRPr="00B876A7">
              <w:rPr>
                <w:sz w:val="18"/>
                <w:szCs w:val="18"/>
              </w:rPr>
              <w:t>316,000,000</w:t>
            </w:r>
          </w:p>
        </w:tc>
        <w:tc>
          <w:tcPr>
            <w:tcW w:w="1296" w:type="dxa"/>
            <w:tcBorders>
              <w:bottom w:val="single" w:sz="4" w:space="0" w:color="auto"/>
            </w:tcBorders>
            <w:shd w:val="clear" w:color="auto" w:fill="auto"/>
            <w:vAlign w:val="bottom"/>
          </w:tcPr>
          <w:p w14:paraId="1F7DF00E" w14:textId="3262FE67" w:rsidR="00DB2A55" w:rsidRPr="00B876A7" w:rsidRDefault="00DB2A55" w:rsidP="00DB2A55">
            <w:pPr>
              <w:spacing w:before="0" w:after="0"/>
              <w:ind w:right="-72"/>
              <w:jc w:val="right"/>
              <w:rPr>
                <w:sz w:val="18"/>
                <w:szCs w:val="18"/>
              </w:rPr>
            </w:pPr>
            <w:r w:rsidRPr="00B876A7">
              <w:rPr>
                <w:sz w:val="18"/>
                <w:szCs w:val="18"/>
              </w:rPr>
              <w:t>158,000,000</w:t>
            </w:r>
          </w:p>
        </w:tc>
        <w:tc>
          <w:tcPr>
            <w:tcW w:w="1296" w:type="dxa"/>
            <w:tcBorders>
              <w:bottom w:val="single" w:sz="4" w:space="0" w:color="auto"/>
            </w:tcBorders>
          </w:tcPr>
          <w:p w14:paraId="5F81561B" w14:textId="4B8D0A04" w:rsidR="00DB2A55" w:rsidRPr="00B876A7" w:rsidRDefault="00DB2A55" w:rsidP="00DB2A55">
            <w:pPr>
              <w:spacing w:before="0" w:after="0"/>
              <w:ind w:right="-72"/>
              <w:jc w:val="right"/>
              <w:rPr>
                <w:sz w:val="18"/>
                <w:szCs w:val="18"/>
              </w:rPr>
            </w:pPr>
            <w:r w:rsidRPr="00B876A7">
              <w:rPr>
                <w:sz w:val="18"/>
                <w:szCs w:val="18"/>
              </w:rPr>
              <w:t>228,732,200</w:t>
            </w:r>
          </w:p>
        </w:tc>
      </w:tr>
      <w:tr w:rsidR="00DB2A55" w:rsidRPr="00B876A7" w14:paraId="695FD96F" w14:textId="7FD137F3" w:rsidTr="00036731">
        <w:tc>
          <w:tcPr>
            <w:tcW w:w="2979" w:type="dxa"/>
            <w:shd w:val="clear" w:color="auto" w:fill="auto"/>
            <w:vAlign w:val="bottom"/>
          </w:tcPr>
          <w:p w14:paraId="68B8F101" w14:textId="77777777" w:rsidR="00DB2A55" w:rsidRPr="00B876A7" w:rsidRDefault="00DB2A55" w:rsidP="00DB2A55">
            <w:pPr>
              <w:spacing w:before="0" w:after="0"/>
              <w:ind w:left="-101"/>
              <w:rPr>
                <w:b/>
                <w:sz w:val="18"/>
                <w:szCs w:val="18"/>
              </w:rPr>
            </w:pPr>
          </w:p>
        </w:tc>
        <w:tc>
          <w:tcPr>
            <w:tcW w:w="1296" w:type="dxa"/>
            <w:tcBorders>
              <w:top w:val="single" w:sz="4" w:space="0" w:color="auto"/>
            </w:tcBorders>
            <w:shd w:val="clear" w:color="auto" w:fill="auto"/>
            <w:vAlign w:val="bottom"/>
          </w:tcPr>
          <w:p w14:paraId="1A02A40F"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shd w:val="clear" w:color="auto" w:fill="auto"/>
          </w:tcPr>
          <w:p w14:paraId="725C8E1E"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shd w:val="clear" w:color="auto" w:fill="auto"/>
            <w:vAlign w:val="bottom"/>
          </w:tcPr>
          <w:p w14:paraId="63C4F75A"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shd w:val="clear" w:color="auto" w:fill="auto"/>
            <w:vAlign w:val="bottom"/>
          </w:tcPr>
          <w:p w14:paraId="16522B9D"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tcPr>
          <w:p w14:paraId="185C65EF" w14:textId="77777777" w:rsidR="00DB2A55" w:rsidRPr="00B876A7" w:rsidRDefault="00DB2A55" w:rsidP="00DB2A55">
            <w:pPr>
              <w:spacing w:before="0" w:after="0"/>
              <w:ind w:right="-72"/>
              <w:jc w:val="right"/>
              <w:rPr>
                <w:sz w:val="18"/>
                <w:szCs w:val="18"/>
              </w:rPr>
            </w:pPr>
          </w:p>
        </w:tc>
      </w:tr>
      <w:tr w:rsidR="00DB2A55" w:rsidRPr="00B876A7" w14:paraId="40E3F5F6" w14:textId="2BBF30A8" w:rsidTr="00036731">
        <w:tc>
          <w:tcPr>
            <w:tcW w:w="2979" w:type="dxa"/>
            <w:vAlign w:val="bottom"/>
          </w:tcPr>
          <w:p w14:paraId="1D256865" w14:textId="50170C28" w:rsidR="00DB2A55" w:rsidRPr="00B876A7" w:rsidRDefault="00DB2A55" w:rsidP="00DB2A55">
            <w:pPr>
              <w:spacing w:before="0" w:after="0"/>
              <w:ind w:left="-101"/>
              <w:rPr>
                <w:b/>
                <w:sz w:val="18"/>
                <w:szCs w:val="18"/>
              </w:rPr>
            </w:pPr>
            <w:r w:rsidRPr="00B876A7">
              <w:rPr>
                <w:b/>
                <w:sz w:val="18"/>
                <w:szCs w:val="18"/>
              </w:rPr>
              <w:t>1 January 202</w:t>
            </w:r>
            <w:r>
              <w:rPr>
                <w:b/>
                <w:sz w:val="18"/>
                <w:szCs w:val="18"/>
              </w:rPr>
              <w:t>2</w:t>
            </w:r>
          </w:p>
        </w:tc>
        <w:tc>
          <w:tcPr>
            <w:tcW w:w="1296" w:type="dxa"/>
            <w:shd w:val="clear" w:color="auto" w:fill="FAFAFA"/>
            <w:vAlign w:val="bottom"/>
          </w:tcPr>
          <w:p w14:paraId="3F22A1D7" w14:textId="6976EC06" w:rsidR="00DB2A55" w:rsidRPr="00B876A7" w:rsidRDefault="00DB2A55" w:rsidP="00DB2A55">
            <w:pPr>
              <w:spacing w:before="0" w:after="0"/>
              <w:ind w:right="-72"/>
              <w:jc w:val="right"/>
              <w:rPr>
                <w:sz w:val="18"/>
                <w:szCs w:val="18"/>
              </w:rPr>
            </w:pPr>
            <w:r w:rsidRPr="00B876A7">
              <w:rPr>
                <w:sz w:val="18"/>
                <w:szCs w:val="18"/>
              </w:rPr>
              <w:t>316,000,000</w:t>
            </w:r>
          </w:p>
        </w:tc>
        <w:tc>
          <w:tcPr>
            <w:tcW w:w="1296" w:type="dxa"/>
            <w:shd w:val="clear" w:color="auto" w:fill="FAFAFA"/>
          </w:tcPr>
          <w:p w14:paraId="2EA782F5" w14:textId="12499F63" w:rsidR="00DB2A55" w:rsidRPr="00B876A7" w:rsidRDefault="00DB2A55" w:rsidP="00DB2A55">
            <w:pPr>
              <w:spacing w:before="0" w:after="0"/>
              <w:ind w:right="-72"/>
              <w:jc w:val="right"/>
              <w:rPr>
                <w:sz w:val="18"/>
                <w:szCs w:val="18"/>
              </w:rPr>
            </w:pPr>
            <w:r w:rsidRPr="00B876A7">
              <w:rPr>
                <w:sz w:val="18"/>
                <w:szCs w:val="18"/>
              </w:rPr>
              <w:t>158,000,000</w:t>
            </w:r>
          </w:p>
        </w:tc>
        <w:tc>
          <w:tcPr>
            <w:tcW w:w="1296" w:type="dxa"/>
            <w:shd w:val="clear" w:color="auto" w:fill="FAFAFA"/>
            <w:vAlign w:val="bottom"/>
          </w:tcPr>
          <w:p w14:paraId="6B57C047" w14:textId="2D746073" w:rsidR="00DB2A55" w:rsidRPr="00B876A7" w:rsidRDefault="00DB2A55" w:rsidP="00DB2A55">
            <w:pPr>
              <w:spacing w:before="0" w:after="0"/>
              <w:ind w:right="-72"/>
              <w:jc w:val="right"/>
              <w:rPr>
                <w:sz w:val="18"/>
                <w:szCs w:val="18"/>
              </w:rPr>
            </w:pPr>
            <w:r w:rsidRPr="00B876A7">
              <w:rPr>
                <w:sz w:val="18"/>
                <w:szCs w:val="18"/>
              </w:rPr>
              <w:t>316,000,000</w:t>
            </w:r>
          </w:p>
        </w:tc>
        <w:tc>
          <w:tcPr>
            <w:tcW w:w="1296" w:type="dxa"/>
            <w:shd w:val="clear" w:color="auto" w:fill="FAFAFA"/>
            <w:vAlign w:val="bottom"/>
          </w:tcPr>
          <w:p w14:paraId="20784461" w14:textId="64A4DA31" w:rsidR="00DB2A55" w:rsidRPr="00B876A7" w:rsidRDefault="00DB2A55" w:rsidP="00DB2A55">
            <w:pPr>
              <w:spacing w:before="0" w:after="0"/>
              <w:ind w:right="-72"/>
              <w:jc w:val="right"/>
              <w:rPr>
                <w:sz w:val="18"/>
                <w:szCs w:val="18"/>
              </w:rPr>
            </w:pPr>
            <w:r w:rsidRPr="00B876A7">
              <w:rPr>
                <w:sz w:val="18"/>
                <w:szCs w:val="18"/>
              </w:rPr>
              <w:t>158,000,000</w:t>
            </w:r>
          </w:p>
        </w:tc>
        <w:tc>
          <w:tcPr>
            <w:tcW w:w="1296" w:type="dxa"/>
            <w:shd w:val="clear" w:color="auto" w:fill="FAFAFA"/>
          </w:tcPr>
          <w:p w14:paraId="60BA64A9" w14:textId="23536F68" w:rsidR="00DB2A55" w:rsidRPr="00B876A7" w:rsidRDefault="00DB2A55" w:rsidP="00DB2A55">
            <w:pPr>
              <w:spacing w:before="0" w:after="0"/>
              <w:ind w:right="-72"/>
              <w:jc w:val="right"/>
              <w:rPr>
                <w:sz w:val="18"/>
                <w:szCs w:val="18"/>
              </w:rPr>
            </w:pPr>
            <w:r w:rsidRPr="00B876A7">
              <w:rPr>
                <w:sz w:val="18"/>
                <w:szCs w:val="18"/>
              </w:rPr>
              <w:t>228,732,200</w:t>
            </w:r>
          </w:p>
        </w:tc>
      </w:tr>
      <w:tr w:rsidR="00DB2A55" w:rsidRPr="00B876A7" w14:paraId="4069C4EE" w14:textId="69B49A1C" w:rsidTr="00036731">
        <w:tc>
          <w:tcPr>
            <w:tcW w:w="2979" w:type="dxa"/>
            <w:vAlign w:val="bottom"/>
          </w:tcPr>
          <w:p w14:paraId="045FA51A" w14:textId="77777777" w:rsidR="00DB2A55" w:rsidRPr="00B876A7" w:rsidRDefault="00DB2A55" w:rsidP="00DB2A55">
            <w:pPr>
              <w:spacing w:before="0" w:after="0"/>
              <w:ind w:left="-101"/>
              <w:rPr>
                <w:sz w:val="18"/>
                <w:szCs w:val="18"/>
              </w:rPr>
            </w:pPr>
            <w:r w:rsidRPr="00B876A7">
              <w:rPr>
                <w:sz w:val="18"/>
                <w:szCs w:val="18"/>
              </w:rPr>
              <w:t>Issue of shares</w:t>
            </w:r>
          </w:p>
        </w:tc>
        <w:tc>
          <w:tcPr>
            <w:tcW w:w="1296" w:type="dxa"/>
            <w:shd w:val="clear" w:color="auto" w:fill="FAFAFA"/>
            <w:vAlign w:val="bottom"/>
          </w:tcPr>
          <w:p w14:paraId="644D9BE7" w14:textId="498A75E0" w:rsidR="00DB2A55" w:rsidRPr="00B876A7" w:rsidRDefault="0079722E" w:rsidP="00DB2A55">
            <w:pPr>
              <w:spacing w:before="0" w:after="0"/>
              <w:ind w:right="-72"/>
              <w:jc w:val="right"/>
              <w:rPr>
                <w:sz w:val="18"/>
                <w:szCs w:val="18"/>
              </w:rPr>
            </w:pPr>
            <w:r w:rsidRPr="0079722E">
              <w:rPr>
                <w:sz w:val="18"/>
                <w:szCs w:val="18"/>
              </w:rPr>
              <w:t>158,000,000</w:t>
            </w:r>
          </w:p>
        </w:tc>
        <w:tc>
          <w:tcPr>
            <w:tcW w:w="1296" w:type="dxa"/>
            <w:shd w:val="clear" w:color="auto" w:fill="FAFAFA"/>
          </w:tcPr>
          <w:p w14:paraId="1062D55F" w14:textId="736D0B3B" w:rsidR="00DB2A55" w:rsidRPr="00B876A7" w:rsidRDefault="0079722E" w:rsidP="00DB2A55">
            <w:pPr>
              <w:spacing w:before="0" w:after="0"/>
              <w:ind w:right="-72"/>
              <w:jc w:val="right"/>
              <w:rPr>
                <w:sz w:val="18"/>
                <w:szCs w:val="18"/>
              </w:rPr>
            </w:pPr>
            <w:r w:rsidRPr="0079722E">
              <w:rPr>
                <w:sz w:val="18"/>
                <w:szCs w:val="18"/>
              </w:rPr>
              <w:t>79,000,000</w:t>
            </w:r>
          </w:p>
        </w:tc>
        <w:tc>
          <w:tcPr>
            <w:tcW w:w="1296" w:type="dxa"/>
            <w:shd w:val="clear" w:color="auto" w:fill="FAFAFA"/>
            <w:vAlign w:val="bottom"/>
          </w:tcPr>
          <w:p w14:paraId="3AA058EE" w14:textId="3954C9C0" w:rsidR="00DB2A55" w:rsidRPr="00B876A7" w:rsidRDefault="0079722E" w:rsidP="00DB2A55">
            <w:pPr>
              <w:spacing w:before="0" w:after="0"/>
              <w:ind w:right="-72"/>
              <w:jc w:val="right"/>
              <w:rPr>
                <w:sz w:val="18"/>
                <w:szCs w:val="18"/>
              </w:rPr>
            </w:pPr>
            <w:r>
              <w:rPr>
                <w:sz w:val="18"/>
                <w:szCs w:val="18"/>
              </w:rPr>
              <w:t>-</w:t>
            </w:r>
          </w:p>
        </w:tc>
        <w:tc>
          <w:tcPr>
            <w:tcW w:w="1296" w:type="dxa"/>
            <w:shd w:val="clear" w:color="auto" w:fill="FAFAFA"/>
            <w:vAlign w:val="bottom"/>
          </w:tcPr>
          <w:p w14:paraId="34807DE0" w14:textId="04CC9336" w:rsidR="00DB2A55" w:rsidRPr="00B876A7" w:rsidRDefault="0079722E" w:rsidP="00DB2A55">
            <w:pPr>
              <w:spacing w:before="0" w:after="0"/>
              <w:ind w:right="-72"/>
              <w:jc w:val="right"/>
              <w:rPr>
                <w:sz w:val="18"/>
                <w:szCs w:val="18"/>
              </w:rPr>
            </w:pPr>
            <w:r>
              <w:rPr>
                <w:sz w:val="18"/>
                <w:szCs w:val="18"/>
              </w:rPr>
              <w:t>-</w:t>
            </w:r>
          </w:p>
        </w:tc>
        <w:tc>
          <w:tcPr>
            <w:tcW w:w="1296" w:type="dxa"/>
            <w:shd w:val="clear" w:color="auto" w:fill="FAFAFA"/>
          </w:tcPr>
          <w:p w14:paraId="50890188" w14:textId="37382488" w:rsidR="00DB2A55" w:rsidRPr="00B876A7" w:rsidRDefault="0079722E" w:rsidP="00DB2A55">
            <w:pPr>
              <w:spacing w:before="0" w:after="0"/>
              <w:ind w:right="-72"/>
              <w:jc w:val="right"/>
              <w:rPr>
                <w:sz w:val="18"/>
                <w:szCs w:val="18"/>
              </w:rPr>
            </w:pPr>
            <w:r>
              <w:rPr>
                <w:sz w:val="18"/>
                <w:szCs w:val="18"/>
              </w:rPr>
              <w:t>-</w:t>
            </w:r>
          </w:p>
        </w:tc>
      </w:tr>
      <w:tr w:rsidR="00DB2A55" w:rsidRPr="00086FF1" w14:paraId="71706951" w14:textId="77777777" w:rsidTr="00694431">
        <w:tc>
          <w:tcPr>
            <w:tcW w:w="2979" w:type="dxa"/>
            <w:vAlign w:val="bottom"/>
          </w:tcPr>
          <w:p w14:paraId="30876CC1" w14:textId="77777777" w:rsidR="00DB2A55" w:rsidRPr="00086FF1" w:rsidRDefault="00DB2A55" w:rsidP="00DB2A55">
            <w:pPr>
              <w:spacing w:before="0" w:after="0"/>
              <w:ind w:left="-101"/>
              <w:rPr>
                <w:b/>
                <w:sz w:val="8"/>
                <w:szCs w:val="8"/>
              </w:rPr>
            </w:pPr>
          </w:p>
        </w:tc>
        <w:tc>
          <w:tcPr>
            <w:tcW w:w="1296" w:type="dxa"/>
            <w:tcBorders>
              <w:top w:val="single" w:sz="4" w:space="0" w:color="auto"/>
            </w:tcBorders>
            <w:shd w:val="clear" w:color="auto" w:fill="FAFAFA"/>
            <w:vAlign w:val="bottom"/>
          </w:tcPr>
          <w:p w14:paraId="5663E3FB"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FAFAFA"/>
          </w:tcPr>
          <w:p w14:paraId="512DF30B"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FAFAFA"/>
            <w:vAlign w:val="bottom"/>
          </w:tcPr>
          <w:p w14:paraId="6AD1C52F"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FAFAFA"/>
            <w:vAlign w:val="bottom"/>
          </w:tcPr>
          <w:p w14:paraId="0C869443"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FAFAFA"/>
          </w:tcPr>
          <w:p w14:paraId="21F28F4E" w14:textId="77777777" w:rsidR="00DB2A55" w:rsidRPr="00086FF1" w:rsidRDefault="00DB2A55" w:rsidP="00DB2A55">
            <w:pPr>
              <w:spacing w:before="0" w:after="0"/>
              <w:ind w:right="-72"/>
              <w:jc w:val="right"/>
              <w:rPr>
                <w:sz w:val="8"/>
                <w:szCs w:val="8"/>
              </w:rPr>
            </w:pPr>
          </w:p>
        </w:tc>
      </w:tr>
      <w:tr w:rsidR="0079722E" w:rsidRPr="00B876A7" w14:paraId="5CBC78E2" w14:textId="0AC84331" w:rsidTr="00694431">
        <w:trPr>
          <w:trHeight w:val="108"/>
        </w:trPr>
        <w:tc>
          <w:tcPr>
            <w:tcW w:w="2979" w:type="dxa"/>
            <w:vAlign w:val="bottom"/>
          </w:tcPr>
          <w:p w14:paraId="651DC29A" w14:textId="15AA8130" w:rsidR="0079722E" w:rsidRPr="00B876A7" w:rsidRDefault="0079722E" w:rsidP="0079722E">
            <w:pPr>
              <w:spacing w:before="0" w:after="0"/>
              <w:ind w:left="-101"/>
              <w:rPr>
                <w:b/>
                <w:sz w:val="18"/>
                <w:szCs w:val="18"/>
              </w:rPr>
            </w:pPr>
            <w:r w:rsidRPr="00B876A7">
              <w:rPr>
                <w:b/>
                <w:sz w:val="18"/>
                <w:szCs w:val="18"/>
              </w:rPr>
              <w:t>31 December 202</w:t>
            </w:r>
            <w:r>
              <w:rPr>
                <w:b/>
                <w:sz w:val="18"/>
                <w:szCs w:val="18"/>
              </w:rPr>
              <w:t>2</w:t>
            </w:r>
          </w:p>
        </w:tc>
        <w:tc>
          <w:tcPr>
            <w:tcW w:w="1296" w:type="dxa"/>
            <w:tcBorders>
              <w:bottom w:val="single" w:sz="4" w:space="0" w:color="auto"/>
            </w:tcBorders>
            <w:shd w:val="clear" w:color="auto" w:fill="FAFAFA"/>
            <w:vAlign w:val="bottom"/>
          </w:tcPr>
          <w:p w14:paraId="41BF8442" w14:textId="79564985" w:rsidR="0079722E" w:rsidRPr="00B876A7" w:rsidRDefault="0079722E" w:rsidP="0079722E">
            <w:pPr>
              <w:spacing w:before="0" w:after="0"/>
              <w:ind w:right="-72"/>
              <w:jc w:val="right"/>
              <w:rPr>
                <w:sz w:val="18"/>
                <w:szCs w:val="18"/>
              </w:rPr>
            </w:pPr>
            <w:r w:rsidRPr="0079722E">
              <w:rPr>
                <w:sz w:val="18"/>
                <w:szCs w:val="18"/>
              </w:rPr>
              <w:t>474,000,000</w:t>
            </w:r>
          </w:p>
        </w:tc>
        <w:tc>
          <w:tcPr>
            <w:tcW w:w="1296" w:type="dxa"/>
            <w:tcBorders>
              <w:bottom w:val="single" w:sz="4" w:space="0" w:color="auto"/>
            </w:tcBorders>
            <w:shd w:val="clear" w:color="auto" w:fill="FAFAFA"/>
          </w:tcPr>
          <w:p w14:paraId="6B41AA8C" w14:textId="5984CBB6" w:rsidR="0079722E" w:rsidRPr="00B876A7" w:rsidRDefault="0079722E" w:rsidP="0079722E">
            <w:pPr>
              <w:spacing w:before="0" w:after="0"/>
              <w:ind w:right="-72"/>
              <w:jc w:val="right"/>
              <w:rPr>
                <w:sz w:val="18"/>
                <w:szCs w:val="18"/>
              </w:rPr>
            </w:pPr>
            <w:r w:rsidRPr="0079722E">
              <w:rPr>
                <w:sz w:val="18"/>
                <w:szCs w:val="18"/>
              </w:rPr>
              <w:t>237,000,000</w:t>
            </w:r>
          </w:p>
        </w:tc>
        <w:tc>
          <w:tcPr>
            <w:tcW w:w="1296" w:type="dxa"/>
            <w:tcBorders>
              <w:bottom w:val="single" w:sz="4" w:space="0" w:color="auto"/>
            </w:tcBorders>
            <w:shd w:val="clear" w:color="auto" w:fill="FAFAFA"/>
            <w:vAlign w:val="bottom"/>
          </w:tcPr>
          <w:p w14:paraId="51389D24" w14:textId="67B7CEC1" w:rsidR="0079722E" w:rsidRPr="00B876A7" w:rsidRDefault="0079722E" w:rsidP="0079722E">
            <w:pPr>
              <w:spacing w:before="0" w:after="0"/>
              <w:ind w:right="-72"/>
              <w:jc w:val="right"/>
              <w:rPr>
                <w:sz w:val="18"/>
                <w:szCs w:val="18"/>
              </w:rPr>
            </w:pPr>
            <w:r w:rsidRPr="00B876A7">
              <w:rPr>
                <w:sz w:val="18"/>
                <w:szCs w:val="18"/>
              </w:rPr>
              <w:t>316,000,000</w:t>
            </w:r>
          </w:p>
        </w:tc>
        <w:tc>
          <w:tcPr>
            <w:tcW w:w="1296" w:type="dxa"/>
            <w:tcBorders>
              <w:bottom w:val="single" w:sz="4" w:space="0" w:color="auto"/>
            </w:tcBorders>
            <w:shd w:val="clear" w:color="auto" w:fill="FAFAFA"/>
            <w:vAlign w:val="bottom"/>
          </w:tcPr>
          <w:p w14:paraId="03F157A8" w14:textId="1183ADB7" w:rsidR="0079722E" w:rsidRPr="00B876A7" w:rsidRDefault="0079722E" w:rsidP="0079722E">
            <w:pPr>
              <w:spacing w:before="0" w:after="0"/>
              <w:ind w:right="-72"/>
              <w:jc w:val="right"/>
              <w:rPr>
                <w:sz w:val="18"/>
                <w:szCs w:val="18"/>
              </w:rPr>
            </w:pPr>
            <w:r w:rsidRPr="00B876A7">
              <w:rPr>
                <w:sz w:val="18"/>
                <w:szCs w:val="18"/>
              </w:rPr>
              <w:t>158,000,000</w:t>
            </w:r>
          </w:p>
        </w:tc>
        <w:tc>
          <w:tcPr>
            <w:tcW w:w="1296" w:type="dxa"/>
            <w:tcBorders>
              <w:bottom w:val="single" w:sz="4" w:space="0" w:color="auto"/>
            </w:tcBorders>
            <w:shd w:val="clear" w:color="auto" w:fill="FAFAFA"/>
          </w:tcPr>
          <w:p w14:paraId="3FC66E7D" w14:textId="03ABF2AB" w:rsidR="0079722E" w:rsidRPr="00B876A7" w:rsidRDefault="0079722E" w:rsidP="0079722E">
            <w:pPr>
              <w:spacing w:before="0" w:after="0"/>
              <w:ind w:right="-72"/>
              <w:jc w:val="right"/>
              <w:rPr>
                <w:sz w:val="18"/>
                <w:szCs w:val="18"/>
              </w:rPr>
            </w:pPr>
            <w:r w:rsidRPr="00B876A7">
              <w:rPr>
                <w:sz w:val="18"/>
                <w:szCs w:val="18"/>
              </w:rPr>
              <w:t>228,732,200</w:t>
            </w:r>
          </w:p>
        </w:tc>
      </w:tr>
    </w:tbl>
    <w:p w14:paraId="463E8601" w14:textId="77777777" w:rsidR="007123C4" w:rsidRPr="00B876A7" w:rsidRDefault="007123C4" w:rsidP="000C2890">
      <w:pPr>
        <w:rPr>
          <w:rFonts w:ascii="Arial" w:eastAsia="Arial" w:hAnsi="Arial" w:cs="Arial"/>
          <w:sz w:val="18"/>
          <w:szCs w:val="18"/>
        </w:rPr>
      </w:pPr>
    </w:p>
    <w:p w14:paraId="7B986AB6" w14:textId="1230D731" w:rsidR="000C2890" w:rsidRDefault="000C2890" w:rsidP="000C2890">
      <w:pPr>
        <w:rPr>
          <w:rFonts w:ascii="Arial" w:eastAsia="Arial" w:hAnsi="Arial" w:cs="Arial"/>
          <w:sz w:val="18"/>
          <w:szCs w:val="18"/>
        </w:rPr>
      </w:pPr>
      <w:r w:rsidRPr="00B876A7">
        <w:rPr>
          <w:rFonts w:ascii="Arial" w:eastAsia="Arial" w:hAnsi="Arial" w:cs="Arial"/>
          <w:sz w:val="18"/>
          <w:szCs w:val="18"/>
        </w:rPr>
        <w:t>In April 2021, the Company made an initial public offering of 86,000,000 ordinary shares with a par value of Baht 0.50 per share,</w:t>
      </w:r>
      <w:r w:rsidR="00B114E0">
        <w:rPr>
          <w:rFonts w:ascii="Arial" w:eastAsia="Arial" w:hAnsi="Arial" w:cs="Arial"/>
          <w:sz w:val="18"/>
          <w:szCs w:val="18"/>
        </w:rPr>
        <w:t xml:space="preserve"> </w:t>
      </w:r>
      <w:r w:rsidRPr="00B876A7">
        <w:rPr>
          <w:rFonts w:ascii="Arial" w:eastAsia="Arial" w:hAnsi="Arial" w:cs="Arial"/>
          <w:sz w:val="18"/>
          <w:szCs w:val="18"/>
        </w:rPr>
        <w:t>offering price of Baht 3.25 per share, totalling Baht 279,500,000. The Company recorded the cost of distribution of shares, net of tax, at the amount of Baht 7,767,800 which deducted in the account of premium on paid-up capital of ordinary shares. The Company’s ordinary shares has started trading on the Market for Alternative Investment (MAI) since 29 April 2021.</w:t>
      </w:r>
    </w:p>
    <w:p w14:paraId="155B9E23" w14:textId="76CE5198" w:rsidR="003A4195" w:rsidRDefault="003A4195" w:rsidP="00B114E0">
      <w:pPr>
        <w:rPr>
          <w:rFonts w:ascii="Arial" w:eastAsia="Arial" w:hAnsi="Arial" w:cs="Arial"/>
          <w:sz w:val="18"/>
          <w:szCs w:val="18"/>
        </w:rPr>
      </w:pPr>
    </w:p>
    <w:p w14:paraId="4E4E921E" w14:textId="6D14E7BD" w:rsidR="003A4195" w:rsidRDefault="003A4195" w:rsidP="003A4195">
      <w:pPr>
        <w:rPr>
          <w:rFonts w:ascii="Arial" w:eastAsia="Arial" w:hAnsi="Arial" w:cs="Arial"/>
          <w:color w:val="000000"/>
          <w:sz w:val="18"/>
          <w:szCs w:val="18"/>
        </w:rPr>
      </w:pPr>
      <w:r w:rsidRPr="00EE5F5F">
        <w:rPr>
          <w:rFonts w:ascii="Arial" w:eastAsia="Arial" w:hAnsi="Arial" w:cs="Arial"/>
          <w:color w:val="000000"/>
          <w:sz w:val="18"/>
          <w:szCs w:val="18"/>
        </w:rPr>
        <w:t>At the Annual General Meeting of Shareholders for the year 2022 held on April 28, 2022, shareholders approved to increase the registered capital from Baht 158,000,000 to Baht 237,000,000 by issuing 158,000,000 new ordinary shares with a par value of Baht 0.50 per share to support the exercise of the warrants to purchase shares of the Company's newly issued ordinary shares No. 1 (PROEN-W1).</w:t>
      </w:r>
    </w:p>
    <w:p w14:paraId="3EF9B5F6" w14:textId="77777777" w:rsidR="003519ED" w:rsidRDefault="003519ED" w:rsidP="003A4195">
      <w:pPr>
        <w:rPr>
          <w:rFonts w:ascii="Arial" w:eastAsia="Arial" w:hAnsi="Arial" w:cs="Arial"/>
          <w:color w:val="000000"/>
          <w:sz w:val="18"/>
          <w:szCs w:val="18"/>
        </w:rPr>
      </w:pPr>
    </w:p>
    <w:p w14:paraId="22800198" w14:textId="792505FE" w:rsidR="003519ED" w:rsidRPr="00B876A7" w:rsidRDefault="003519ED" w:rsidP="003519ED">
      <w:pPr>
        <w:rPr>
          <w:rFonts w:ascii="Arial" w:eastAsia="Arial" w:hAnsi="Arial" w:cs="Arial"/>
          <w:sz w:val="18"/>
          <w:szCs w:val="18"/>
        </w:rPr>
      </w:pPr>
      <w:r w:rsidRPr="00B876A7">
        <w:rPr>
          <w:rFonts w:ascii="Arial" w:eastAsia="Arial" w:hAnsi="Arial" w:cs="Arial"/>
          <w:sz w:val="18"/>
          <w:szCs w:val="18"/>
        </w:rPr>
        <w:t xml:space="preserve">The total authorised number of ordinary shares is </w:t>
      </w:r>
      <w:r w:rsidRPr="008239E2">
        <w:rPr>
          <w:rFonts w:ascii="Arial" w:eastAsia="Arial" w:hAnsi="Arial" w:cs="Arial"/>
          <w:sz w:val="18"/>
          <w:szCs w:val="18"/>
        </w:rPr>
        <w:t>474,000,000</w:t>
      </w:r>
      <w:r>
        <w:rPr>
          <w:rFonts w:ascii="Arial" w:eastAsia="Arial" w:hAnsi="Arial" w:cs="Arial"/>
          <w:sz w:val="18"/>
          <w:szCs w:val="18"/>
        </w:rPr>
        <w:t xml:space="preserve"> </w:t>
      </w:r>
      <w:r w:rsidRPr="00B876A7">
        <w:rPr>
          <w:rFonts w:ascii="Arial" w:eastAsia="Arial" w:hAnsi="Arial" w:cs="Arial"/>
          <w:sz w:val="18"/>
          <w:szCs w:val="18"/>
        </w:rPr>
        <w:t>shares (31 December 202</w:t>
      </w:r>
      <w:r>
        <w:rPr>
          <w:rFonts w:ascii="Arial" w:eastAsia="Arial" w:hAnsi="Arial" w:cs="Arial"/>
          <w:sz w:val="18"/>
          <w:szCs w:val="18"/>
        </w:rPr>
        <w:t>1</w:t>
      </w:r>
      <w:r w:rsidRPr="00B876A7">
        <w:rPr>
          <w:rFonts w:ascii="Arial" w:eastAsia="Arial" w:hAnsi="Arial" w:cs="Arial"/>
          <w:sz w:val="18"/>
          <w:szCs w:val="18"/>
        </w:rPr>
        <w:t>: 316,000,000 shares) with a par value of Baht 0.5 per share (31 December 202</w:t>
      </w:r>
      <w:r>
        <w:rPr>
          <w:rFonts w:ascii="Arial" w:eastAsia="Arial" w:hAnsi="Arial" w:cs="Arial"/>
          <w:sz w:val="18"/>
          <w:szCs w:val="18"/>
        </w:rPr>
        <w:t>1</w:t>
      </w:r>
      <w:r w:rsidRPr="00B876A7">
        <w:rPr>
          <w:rFonts w:ascii="Arial" w:eastAsia="Arial" w:hAnsi="Arial" w:cs="Arial"/>
          <w:sz w:val="18"/>
          <w:szCs w:val="18"/>
        </w:rPr>
        <w:t xml:space="preserve">: Baht 0.5 per share). </w:t>
      </w:r>
      <w:r w:rsidRPr="00B114E0">
        <w:rPr>
          <w:rFonts w:ascii="Arial" w:eastAsia="Arial" w:hAnsi="Arial" w:cs="Arial"/>
          <w:sz w:val="18"/>
          <w:szCs w:val="18"/>
        </w:rPr>
        <w:t xml:space="preserve">316,000,000 ordinary shares </w:t>
      </w:r>
      <w:r>
        <w:rPr>
          <w:rFonts w:ascii="Arial" w:eastAsia="Arial" w:hAnsi="Arial" w:cs="Arial"/>
          <w:sz w:val="18"/>
          <w:szCs w:val="18"/>
        </w:rPr>
        <w:t>were</w:t>
      </w:r>
      <w:r w:rsidRPr="00B114E0">
        <w:rPr>
          <w:rFonts w:ascii="Arial" w:eastAsia="Arial" w:hAnsi="Arial" w:cs="Arial"/>
          <w:sz w:val="18"/>
          <w:szCs w:val="18"/>
        </w:rPr>
        <w:t xml:space="preserve"> issued and fully paid</w:t>
      </w:r>
      <w:r>
        <w:rPr>
          <w:rFonts w:ascii="Arial" w:eastAsia="Arial" w:hAnsi="Arial" w:cs="Arial"/>
          <w:sz w:val="18"/>
          <w:szCs w:val="18"/>
        </w:rPr>
        <w:t>-up</w:t>
      </w:r>
      <w:r w:rsidRPr="00B114E0">
        <w:rPr>
          <w:rFonts w:ascii="Arial" w:eastAsia="Arial" w:hAnsi="Arial" w:cs="Arial"/>
          <w:sz w:val="18"/>
          <w:szCs w:val="18"/>
        </w:rPr>
        <w:t>. 158,000,000 ordinary shares have not been paid</w:t>
      </w:r>
      <w:r>
        <w:rPr>
          <w:rFonts w:ascii="Arial" w:eastAsia="Arial" w:hAnsi="Arial" w:cs="Arial"/>
          <w:sz w:val="18"/>
          <w:szCs w:val="18"/>
        </w:rPr>
        <w:t>.</w:t>
      </w:r>
      <w:r w:rsidRPr="00B114E0">
        <w:rPr>
          <w:rFonts w:ascii="Arial" w:eastAsia="Arial" w:hAnsi="Arial" w:cs="Arial"/>
          <w:sz w:val="18"/>
          <w:szCs w:val="18"/>
        </w:rPr>
        <w:t xml:space="preserve"> (31 December 2021: 316,000,000 ordinary </w:t>
      </w:r>
      <w:r>
        <w:rPr>
          <w:rFonts w:ascii="Arial" w:eastAsia="Arial" w:hAnsi="Arial" w:cs="Arial"/>
          <w:sz w:val="18"/>
          <w:szCs w:val="18"/>
        </w:rPr>
        <w:t>shares were issued</w:t>
      </w:r>
      <w:r w:rsidRPr="00B114E0">
        <w:rPr>
          <w:rFonts w:ascii="Arial" w:eastAsia="Arial" w:hAnsi="Arial" w:cs="Arial"/>
          <w:sz w:val="18"/>
          <w:szCs w:val="18"/>
        </w:rPr>
        <w:t xml:space="preserve"> and fully paid)</w:t>
      </w:r>
      <w:r w:rsidR="0086709E">
        <w:rPr>
          <w:rFonts w:ascii="Arial" w:eastAsia="Arial" w:hAnsi="Arial" w:cs="Arial"/>
          <w:sz w:val="18"/>
          <w:szCs w:val="18"/>
        </w:rPr>
        <w:t>.</w:t>
      </w:r>
    </w:p>
    <w:p w14:paraId="641D2CDA" w14:textId="5EE12326" w:rsidR="00086FF1" w:rsidRDefault="00086FF1">
      <w:pPr>
        <w:rPr>
          <w:rFonts w:ascii="Arial" w:eastAsia="Arial" w:hAnsi="Arial" w:cs="Arial"/>
          <w:sz w:val="18"/>
          <w:szCs w:val="18"/>
        </w:rPr>
      </w:pPr>
    </w:p>
    <w:p w14:paraId="5A84DE83" w14:textId="2B87389A" w:rsidR="00235640" w:rsidRDefault="00235640">
      <w:pPr>
        <w:rPr>
          <w:rFonts w:ascii="Arial" w:eastAsia="Arial" w:hAnsi="Arial" w:cs="Arial"/>
          <w:color w:val="000000"/>
          <w:sz w:val="18"/>
          <w:szCs w:val="18"/>
        </w:rPr>
      </w:pPr>
    </w:p>
    <w:tbl>
      <w:tblPr>
        <w:tblStyle w:val="affffffffffffa"/>
        <w:tblW w:w="9450" w:type="dxa"/>
        <w:tblInd w:w="18" w:type="dxa"/>
        <w:tblLayout w:type="fixed"/>
        <w:tblLook w:val="0000" w:firstRow="0" w:lastRow="0" w:firstColumn="0" w:lastColumn="0" w:noHBand="0" w:noVBand="0"/>
      </w:tblPr>
      <w:tblGrid>
        <w:gridCol w:w="9450"/>
      </w:tblGrid>
      <w:tr w:rsidR="007A5A72" w:rsidRPr="00235640" w14:paraId="567F15FB" w14:textId="77777777">
        <w:trPr>
          <w:trHeight w:val="389"/>
        </w:trPr>
        <w:tc>
          <w:tcPr>
            <w:tcW w:w="9450" w:type="dxa"/>
            <w:shd w:val="clear" w:color="auto" w:fill="FFA543"/>
            <w:vAlign w:val="center"/>
          </w:tcPr>
          <w:p w14:paraId="1644550A" w14:textId="2378BA6B" w:rsidR="007A5A72" w:rsidRPr="00235640" w:rsidRDefault="0032140B">
            <w:pPr>
              <w:ind w:left="434" w:hanging="434"/>
              <w:rPr>
                <w:rFonts w:ascii="Arial" w:eastAsia="Arial" w:hAnsi="Arial" w:cs="Arial"/>
                <w:b/>
                <w:color w:val="FFFFFF"/>
                <w:sz w:val="18"/>
                <w:szCs w:val="18"/>
              </w:rPr>
            </w:pPr>
            <w:bookmarkStart w:id="22" w:name="_heading=h.z337ya" w:colFirst="0" w:colLast="0"/>
            <w:bookmarkEnd w:id="22"/>
            <w:r w:rsidRPr="00235640">
              <w:rPr>
                <w:rFonts w:ascii="Arial" w:eastAsia="Arial" w:hAnsi="Arial" w:cs="Arial"/>
                <w:b/>
                <w:color w:val="FFFFFF"/>
                <w:sz w:val="18"/>
                <w:szCs w:val="18"/>
              </w:rPr>
              <w:t>2</w:t>
            </w:r>
            <w:r w:rsidR="00AA6F42">
              <w:rPr>
                <w:rFonts w:ascii="Arial" w:eastAsia="Arial" w:hAnsi="Arial" w:cs="Arial"/>
                <w:b/>
                <w:color w:val="FFFFFF"/>
                <w:sz w:val="18"/>
                <w:szCs w:val="18"/>
              </w:rPr>
              <w:t>4</w:t>
            </w:r>
            <w:r w:rsidRPr="00235640">
              <w:rPr>
                <w:rFonts w:ascii="Arial" w:eastAsia="Arial" w:hAnsi="Arial" w:cs="Arial"/>
                <w:b/>
                <w:color w:val="FFFFFF"/>
                <w:sz w:val="18"/>
                <w:szCs w:val="18"/>
              </w:rPr>
              <w:tab/>
              <w:t xml:space="preserve">Legal </w:t>
            </w:r>
            <w:proofErr w:type="gramStart"/>
            <w:r w:rsidRPr="00235640">
              <w:rPr>
                <w:rFonts w:ascii="Arial" w:eastAsia="Arial" w:hAnsi="Arial" w:cs="Arial"/>
                <w:b/>
                <w:color w:val="FFFFFF"/>
                <w:sz w:val="18"/>
                <w:szCs w:val="18"/>
              </w:rPr>
              <w:t>reserve</w:t>
            </w:r>
            <w:proofErr w:type="gramEnd"/>
          </w:p>
        </w:tc>
      </w:tr>
    </w:tbl>
    <w:p w14:paraId="647B249C" w14:textId="77777777" w:rsidR="007A5A72" w:rsidRPr="00235640" w:rsidRDefault="007A5A72">
      <w:pPr>
        <w:ind w:left="540" w:hanging="540"/>
        <w:jc w:val="left"/>
        <w:rPr>
          <w:rFonts w:ascii="Arial" w:eastAsia="Arial" w:hAnsi="Arial" w:cs="Arial"/>
          <w:b/>
          <w:sz w:val="18"/>
          <w:szCs w:val="18"/>
        </w:rPr>
      </w:pPr>
    </w:p>
    <w:tbl>
      <w:tblPr>
        <w:tblStyle w:val="affffffffffffb"/>
        <w:tblW w:w="9461" w:type="dxa"/>
        <w:tblLayout w:type="fixed"/>
        <w:tblLook w:val="0400" w:firstRow="0" w:lastRow="0" w:firstColumn="0" w:lastColumn="0" w:noHBand="0" w:noVBand="1"/>
      </w:tblPr>
      <w:tblGrid>
        <w:gridCol w:w="6869"/>
        <w:gridCol w:w="1296"/>
        <w:gridCol w:w="1296"/>
      </w:tblGrid>
      <w:tr w:rsidR="007A5A72" w:rsidRPr="00235640" w14:paraId="1CCAAB97" w14:textId="77777777" w:rsidTr="00E77800">
        <w:tc>
          <w:tcPr>
            <w:tcW w:w="6869" w:type="dxa"/>
            <w:shd w:val="clear" w:color="auto" w:fill="auto"/>
          </w:tcPr>
          <w:p w14:paraId="63385A1F" w14:textId="77777777" w:rsidR="007A5A72" w:rsidRPr="00235640" w:rsidRDefault="007A5A72" w:rsidP="0085578D">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tcPr>
          <w:p w14:paraId="03E65538" w14:textId="77777777" w:rsidR="007A5A72" w:rsidRPr="00235640" w:rsidRDefault="0032140B" w:rsidP="0085578D">
            <w:pPr>
              <w:spacing w:before="0" w:after="0"/>
              <w:jc w:val="center"/>
              <w:rPr>
                <w:b/>
                <w:sz w:val="18"/>
                <w:szCs w:val="18"/>
              </w:rPr>
            </w:pPr>
            <w:r w:rsidRPr="00235640">
              <w:rPr>
                <w:b/>
                <w:sz w:val="18"/>
                <w:szCs w:val="18"/>
              </w:rPr>
              <w:t>Consolidated and separate</w:t>
            </w:r>
          </w:p>
          <w:p w14:paraId="366005C8" w14:textId="77777777" w:rsidR="007A5A72" w:rsidRPr="00235640" w:rsidRDefault="0032140B" w:rsidP="0085578D">
            <w:pPr>
              <w:spacing w:before="0" w:after="0"/>
              <w:jc w:val="center"/>
              <w:rPr>
                <w:sz w:val="18"/>
                <w:szCs w:val="18"/>
              </w:rPr>
            </w:pPr>
            <w:r w:rsidRPr="00235640">
              <w:rPr>
                <w:b/>
                <w:sz w:val="18"/>
                <w:szCs w:val="18"/>
              </w:rPr>
              <w:t>financial statements</w:t>
            </w:r>
          </w:p>
        </w:tc>
      </w:tr>
      <w:tr w:rsidR="007A5A72" w:rsidRPr="00235640" w14:paraId="0CC6BE3D" w14:textId="77777777" w:rsidTr="00E77800">
        <w:trPr>
          <w:trHeight w:val="117"/>
        </w:trPr>
        <w:tc>
          <w:tcPr>
            <w:tcW w:w="6869" w:type="dxa"/>
            <w:shd w:val="clear" w:color="auto" w:fill="auto"/>
          </w:tcPr>
          <w:p w14:paraId="262582D8" w14:textId="77777777" w:rsidR="007A5A72" w:rsidRPr="00235640" w:rsidRDefault="007A5A72" w:rsidP="0085578D">
            <w:pPr>
              <w:spacing w:before="0" w:after="0"/>
              <w:ind w:left="-101"/>
              <w:rPr>
                <w:sz w:val="18"/>
                <w:szCs w:val="18"/>
              </w:rPr>
            </w:pPr>
          </w:p>
        </w:tc>
        <w:tc>
          <w:tcPr>
            <w:tcW w:w="1296" w:type="dxa"/>
            <w:tcBorders>
              <w:top w:val="single" w:sz="4" w:space="0" w:color="auto"/>
            </w:tcBorders>
            <w:vAlign w:val="bottom"/>
          </w:tcPr>
          <w:p w14:paraId="08195AC9" w14:textId="4F68CD79" w:rsidR="007A5A72" w:rsidRPr="00235640" w:rsidRDefault="0032140B" w:rsidP="0085578D">
            <w:pPr>
              <w:spacing w:before="0" w:after="0"/>
              <w:ind w:right="-72"/>
              <w:jc w:val="right"/>
              <w:rPr>
                <w:b/>
                <w:sz w:val="18"/>
                <w:szCs w:val="18"/>
              </w:rPr>
            </w:pPr>
            <w:r w:rsidRPr="00235640">
              <w:rPr>
                <w:b/>
                <w:sz w:val="18"/>
                <w:szCs w:val="18"/>
              </w:rPr>
              <w:t>202</w:t>
            </w:r>
            <w:r w:rsidR="00DB2A55">
              <w:rPr>
                <w:b/>
                <w:sz w:val="18"/>
                <w:szCs w:val="18"/>
              </w:rPr>
              <w:t>2</w:t>
            </w:r>
          </w:p>
        </w:tc>
        <w:tc>
          <w:tcPr>
            <w:tcW w:w="1296" w:type="dxa"/>
            <w:tcBorders>
              <w:top w:val="single" w:sz="4" w:space="0" w:color="auto"/>
            </w:tcBorders>
            <w:vAlign w:val="bottom"/>
          </w:tcPr>
          <w:p w14:paraId="4FBC7AFB" w14:textId="3BA3B885" w:rsidR="007A5A72" w:rsidRPr="00235640" w:rsidRDefault="0032140B" w:rsidP="0085578D">
            <w:pPr>
              <w:spacing w:before="0" w:after="0"/>
              <w:ind w:right="-72"/>
              <w:jc w:val="right"/>
              <w:rPr>
                <w:b/>
                <w:sz w:val="18"/>
                <w:szCs w:val="18"/>
              </w:rPr>
            </w:pPr>
            <w:r w:rsidRPr="00235640">
              <w:rPr>
                <w:b/>
                <w:sz w:val="18"/>
                <w:szCs w:val="18"/>
              </w:rPr>
              <w:t>202</w:t>
            </w:r>
            <w:r w:rsidR="00DB2A55">
              <w:rPr>
                <w:b/>
                <w:sz w:val="18"/>
                <w:szCs w:val="18"/>
              </w:rPr>
              <w:t>1</w:t>
            </w:r>
          </w:p>
        </w:tc>
      </w:tr>
      <w:tr w:rsidR="007A5A72" w:rsidRPr="00235640" w14:paraId="02C6B177" w14:textId="77777777" w:rsidTr="00E77800">
        <w:tc>
          <w:tcPr>
            <w:tcW w:w="6869" w:type="dxa"/>
            <w:shd w:val="clear" w:color="auto" w:fill="auto"/>
          </w:tcPr>
          <w:p w14:paraId="3F7CCF7A" w14:textId="77777777" w:rsidR="007A5A72" w:rsidRPr="00235640" w:rsidRDefault="007A5A72" w:rsidP="0085578D">
            <w:pPr>
              <w:spacing w:before="0" w:after="0"/>
              <w:ind w:left="-101"/>
              <w:rPr>
                <w:sz w:val="18"/>
                <w:szCs w:val="18"/>
              </w:rPr>
            </w:pPr>
          </w:p>
        </w:tc>
        <w:tc>
          <w:tcPr>
            <w:tcW w:w="1296" w:type="dxa"/>
            <w:tcBorders>
              <w:bottom w:val="single" w:sz="4" w:space="0" w:color="auto"/>
            </w:tcBorders>
            <w:shd w:val="clear" w:color="auto" w:fill="auto"/>
          </w:tcPr>
          <w:p w14:paraId="32304055" w14:textId="77777777" w:rsidR="007A5A72" w:rsidRPr="00235640" w:rsidRDefault="0032140B" w:rsidP="0085578D">
            <w:pPr>
              <w:spacing w:before="0" w:after="0"/>
              <w:ind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0020BB86" w14:textId="77777777" w:rsidR="007A5A72" w:rsidRPr="00235640" w:rsidRDefault="0032140B" w:rsidP="0085578D">
            <w:pPr>
              <w:spacing w:before="0" w:after="0"/>
              <w:ind w:right="-72"/>
              <w:jc w:val="right"/>
              <w:rPr>
                <w:b/>
                <w:sz w:val="18"/>
                <w:szCs w:val="18"/>
              </w:rPr>
            </w:pPr>
            <w:r w:rsidRPr="00235640">
              <w:rPr>
                <w:b/>
                <w:sz w:val="18"/>
                <w:szCs w:val="18"/>
              </w:rPr>
              <w:t>Baht</w:t>
            </w:r>
          </w:p>
        </w:tc>
      </w:tr>
      <w:tr w:rsidR="00DB2A55" w:rsidRPr="00086FF1" w14:paraId="3D157FCE" w14:textId="77777777" w:rsidTr="00E77800">
        <w:tc>
          <w:tcPr>
            <w:tcW w:w="6869" w:type="dxa"/>
            <w:shd w:val="clear" w:color="auto" w:fill="auto"/>
          </w:tcPr>
          <w:p w14:paraId="1B92D509" w14:textId="77777777" w:rsidR="00DB2A55" w:rsidRPr="00086FF1" w:rsidRDefault="00DB2A55" w:rsidP="00DB2A55">
            <w:pPr>
              <w:spacing w:before="0" w:after="0"/>
              <w:ind w:left="-101"/>
              <w:rPr>
                <w:sz w:val="8"/>
                <w:szCs w:val="8"/>
              </w:rPr>
            </w:pPr>
          </w:p>
        </w:tc>
        <w:tc>
          <w:tcPr>
            <w:tcW w:w="1296" w:type="dxa"/>
            <w:tcBorders>
              <w:top w:val="single" w:sz="4" w:space="0" w:color="auto"/>
            </w:tcBorders>
            <w:shd w:val="clear" w:color="auto" w:fill="FAFAFA"/>
          </w:tcPr>
          <w:p w14:paraId="6B0381F6"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auto"/>
          </w:tcPr>
          <w:p w14:paraId="009DB42B" w14:textId="77777777" w:rsidR="00DB2A55" w:rsidRPr="00086FF1" w:rsidRDefault="00DB2A55" w:rsidP="00DB2A55">
            <w:pPr>
              <w:spacing w:before="0" w:after="0"/>
              <w:ind w:right="-72"/>
              <w:jc w:val="right"/>
              <w:rPr>
                <w:sz w:val="8"/>
                <w:szCs w:val="8"/>
              </w:rPr>
            </w:pPr>
          </w:p>
        </w:tc>
      </w:tr>
      <w:tr w:rsidR="00DB2A55" w:rsidRPr="00235640" w14:paraId="62E5025D" w14:textId="77777777" w:rsidTr="00E77800">
        <w:tc>
          <w:tcPr>
            <w:tcW w:w="6869" w:type="dxa"/>
            <w:shd w:val="clear" w:color="auto" w:fill="auto"/>
          </w:tcPr>
          <w:p w14:paraId="7CD4E5CA" w14:textId="77777777" w:rsidR="00DB2A55" w:rsidRPr="00235640" w:rsidRDefault="00DB2A55" w:rsidP="00DB2A55">
            <w:pPr>
              <w:spacing w:before="0" w:after="0"/>
              <w:ind w:left="-101"/>
              <w:rPr>
                <w:sz w:val="18"/>
                <w:szCs w:val="18"/>
              </w:rPr>
            </w:pPr>
            <w:r w:rsidRPr="00235640">
              <w:rPr>
                <w:sz w:val="18"/>
                <w:szCs w:val="18"/>
              </w:rPr>
              <w:t xml:space="preserve">1 January </w:t>
            </w:r>
          </w:p>
        </w:tc>
        <w:tc>
          <w:tcPr>
            <w:tcW w:w="1296" w:type="dxa"/>
            <w:shd w:val="clear" w:color="auto" w:fill="FAFAFA"/>
            <w:vAlign w:val="bottom"/>
          </w:tcPr>
          <w:p w14:paraId="0E806787" w14:textId="0859C207" w:rsidR="00DB2A55" w:rsidRPr="00235640" w:rsidRDefault="00E972CD" w:rsidP="00DB2A55">
            <w:pPr>
              <w:spacing w:before="0" w:after="0"/>
              <w:ind w:right="-72"/>
              <w:jc w:val="right"/>
              <w:rPr>
                <w:sz w:val="18"/>
                <w:szCs w:val="18"/>
              </w:rPr>
            </w:pPr>
            <w:r>
              <w:rPr>
                <w:sz w:val="18"/>
                <w:szCs w:val="18"/>
              </w:rPr>
              <w:t>8,850,000</w:t>
            </w:r>
          </w:p>
        </w:tc>
        <w:tc>
          <w:tcPr>
            <w:tcW w:w="1296" w:type="dxa"/>
            <w:shd w:val="clear" w:color="auto" w:fill="auto"/>
            <w:vAlign w:val="bottom"/>
          </w:tcPr>
          <w:p w14:paraId="6F10644E" w14:textId="45943C42" w:rsidR="00DB2A55" w:rsidRPr="00235640" w:rsidRDefault="00DB2A55" w:rsidP="00DB2A55">
            <w:pPr>
              <w:spacing w:before="0" w:after="0"/>
              <w:ind w:right="-72"/>
              <w:jc w:val="right"/>
              <w:rPr>
                <w:sz w:val="18"/>
                <w:szCs w:val="18"/>
              </w:rPr>
            </w:pPr>
            <w:r w:rsidRPr="00235640">
              <w:rPr>
                <w:sz w:val="18"/>
                <w:szCs w:val="18"/>
              </w:rPr>
              <w:t>7,000,000</w:t>
            </w:r>
          </w:p>
        </w:tc>
      </w:tr>
      <w:tr w:rsidR="00DB2A55" w:rsidRPr="00235640" w14:paraId="0EC0C412" w14:textId="77777777" w:rsidTr="00E77800">
        <w:tc>
          <w:tcPr>
            <w:tcW w:w="6869" w:type="dxa"/>
            <w:shd w:val="clear" w:color="auto" w:fill="auto"/>
          </w:tcPr>
          <w:p w14:paraId="069897B5" w14:textId="77777777" w:rsidR="00DB2A55" w:rsidRPr="00235640" w:rsidRDefault="00DB2A55" w:rsidP="00DB2A55">
            <w:pPr>
              <w:spacing w:before="0" w:after="0"/>
              <w:ind w:left="-101"/>
              <w:rPr>
                <w:sz w:val="18"/>
                <w:szCs w:val="18"/>
              </w:rPr>
            </w:pPr>
            <w:r w:rsidRPr="00235640">
              <w:rPr>
                <w:sz w:val="18"/>
                <w:szCs w:val="18"/>
              </w:rPr>
              <w:t>Appropriation during the year</w:t>
            </w:r>
          </w:p>
        </w:tc>
        <w:tc>
          <w:tcPr>
            <w:tcW w:w="1296" w:type="dxa"/>
            <w:tcBorders>
              <w:bottom w:val="single" w:sz="4" w:space="0" w:color="auto"/>
            </w:tcBorders>
            <w:shd w:val="clear" w:color="auto" w:fill="FAFAFA"/>
            <w:vAlign w:val="bottom"/>
          </w:tcPr>
          <w:p w14:paraId="2700C024" w14:textId="2633CC30" w:rsidR="00DB2A55" w:rsidRPr="00235640" w:rsidRDefault="00E972CD" w:rsidP="00DB2A55">
            <w:pPr>
              <w:spacing w:before="0" w:after="0"/>
              <w:ind w:right="-72"/>
              <w:jc w:val="right"/>
              <w:rPr>
                <w:sz w:val="18"/>
                <w:szCs w:val="18"/>
              </w:rPr>
            </w:pPr>
            <w:r w:rsidRPr="00E972CD">
              <w:rPr>
                <w:sz w:val="18"/>
                <w:szCs w:val="18"/>
              </w:rPr>
              <w:t>2,920,000</w:t>
            </w:r>
          </w:p>
        </w:tc>
        <w:tc>
          <w:tcPr>
            <w:tcW w:w="1296" w:type="dxa"/>
            <w:tcBorders>
              <w:bottom w:val="single" w:sz="4" w:space="0" w:color="auto"/>
            </w:tcBorders>
            <w:shd w:val="clear" w:color="auto" w:fill="auto"/>
            <w:vAlign w:val="bottom"/>
          </w:tcPr>
          <w:p w14:paraId="62D7E032" w14:textId="2AB58B5F" w:rsidR="00DB2A55" w:rsidRPr="00235640" w:rsidRDefault="00DB2A55" w:rsidP="00DB2A55">
            <w:pPr>
              <w:spacing w:before="0" w:after="0"/>
              <w:ind w:right="-72"/>
              <w:jc w:val="right"/>
              <w:rPr>
                <w:sz w:val="18"/>
                <w:szCs w:val="18"/>
              </w:rPr>
            </w:pPr>
            <w:r w:rsidRPr="00235640">
              <w:rPr>
                <w:sz w:val="18"/>
                <w:szCs w:val="18"/>
              </w:rPr>
              <w:t>1,850,000</w:t>
            </w:r>
          </w:p>
        </w:tc>
      </w:tr>
      <w:tr w:rsidR="00DB2A55" w:rsidRPr="00086FF1" w14:paraId="797A60EB" w14:textId="77777777" w:rsidTr="00E77800">
        <w:tc>
          <w:tcPr>
            <w:tcW w:w="6869" w:type="dxa"/>
            <w:shd w:val="clear" w:color="auto" w:fill="auto"/>
          </w:tcPr>
          <w:p w14:paraId="142E9B37" w14:textId="77777777" w:rsidR="00DB2A55" w:rsidRPr="00086FF1" w:rsidRDefault="00DB2A55" w:rsidP="00DB2A55">
            <w:pPr>
              <w:spacing w:before="0" w:after="0"/>
              <w:ind w:left="-101"/>
              <w:rPr>
                <w:sz w:val="8"/>
                <w:szCs w:val="8"/>
              </w:rPr>
            </w:pPr>
          </w:p>
        </w:tc>
        <w:tc>
          <w:tcPr>
            <w:tcW w:w="1296" w:type="dxa"/>
            <w:tcBorders>
              <w:top w:val="single" w:sz="4" w:space="0" w:color="auto"/>
            </w:tcBorders>
            <w:shd w:val="clear" w:color="auto" w:fill="FAFAFA"/>
            <w:vAlign w:val="bottom"/>
          </w:tcPr>
          <w:p w14:paraId="5B055B0E"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auto"/>
            <w:vAlign w:val="bottom"/>
          </w:tcPr>
          <w:p w14:paraId="77830C43" w14:textId="77777777" w:rsidR="00DB2A55" w:rsidRPr="00086FF1" w:rsidRDefault="00DB2A55" w:rsidP="00DB2A55">
            <w:pPr>
              <w:spacing w:before="0" w:after="0"/>
              <w:ind w:right="-72"/>
              <w:jc w:val="right"/>
              <w:rPr>
                <w:sz w:val="8"/>
                <w:szCs w:val="8"/>
              </w:rPr>
            </w:pPr>
          </w:p>
        </w:tc>
      </w:tr>
      <w:tr w:rsidR="00DB2A55" w:rsidRPr="00235640" w14:paraId="288B448C" w14:textId="77777777" w:rsidTr="00E77800">
        <w:tc>
          <w:tcPr>
            <w:tcW w:w="6869" w:type="dxa"/>
            <w:shd w:val="clear" w:color="auto" w:fill="auto"/>
          </w:tcPr>
          <w:p w14:paraId="66E51DDE" w14:textId="77777777" w:rsidR="00DB2A55" w:rsidRPr="00235640" w:rsidRDefault="00DB2A55" w:rsidP="00DB2A55">
            <w:pPr>
              <w:spacing w:before="0" w:after="0"/>
              <w:ind w:left="-101"/>
              <w:rPr>
                <w:sz w:val="18"/>
                <w:szCs w:val="18"/>
              </w:rPr>
            </w:pPr>
            <w:r w:rsidRPr="00235640">
              <w:rPr>
                <w:sz w:val="18"/>
                <w:szCs w:val="18"/>
              </w:rPr>
              <w:t xml:space="preserve">31 December </w:t>
            </w:r>
          </w:p>
        </w:tc>
        <w:tc>
          <w:tcPr>
            <w:tcW w:w="1296" w:type="dxa"/>
            <w:tcBorders>
              <w:bottom w:val="single" w:sz="4" w:space="0" w:color="auto"/>
            </w:tcBorders>
            <w:shd w:val="clear" w:color="auto" w:fill="FAFAFA"/>
            <w:vAlign w:val="bottom"/>
          </w:tcPr>
          <w:p w14:paraId="7EB7A948" w14:textId="0D053FA2" w:rsidR="00DB2A55" w:rsidRPr="00235640" w:rsidRDefault="00E972CD" w:rsidP="00DB2A55">
            <w:pPr>
              <w:spacing w:before="0" w:after="0"/>
              <w:ind w:right="-72"/>
              <w:jc w:val="right"/>
              <w:rPr>
                <w:sz w:val="18"/>
                <w:szCs w:val="18"/>
              </w:rPr>
            </w:pPr>
            <w:r w:rsidRPr="00E972CD">
              <w:rPr>
                <w:sz w:val="18"/>
                <w:szCs w:val="18"/>
              </w:rPr>
              <w:t>11,770,000</w:t>
            </w:r>
          </w:p>
        </w:tc>
        <w:tc>
          <w:tcPr>
            <w:tcW w:w="1296" w:type="dxa"/>
            <w:tcBorders>
              <w:bottom w:val="single" w:sz="4" w:space="0" w:color="auto"/>
            </w:tcBorders>
            <w:shd w:val="clear" w:color="auto" w:fill="auto"/>
            <w:vAlign w:val="bottom"/>
          </w:tcPr>
          <w:p w14:paraId="66E634FA" w14:textId="3CB50282" w:rsidR="00DB2A55" w:rsidRPr="00235640" w:rsidRDefault="00DB2A55" w:rsidP="00DB2A55">
            <w:pPr>
              <w:spacing w:before="0" w:after="0"/>
              <w:ind w:right="-72"/>
              <w:jc w:val="right"/>
              <w:rPr>
                <w:sz w:val="18"/>
                <w:szCs w:val="18"/>
              </w:rPr>
            </w:pPr>
            <w:r w:rsidRPr="00235640">
              <w:rPr>
                <w:sz w:val="18"/>
                <w:szCs w:val="18"/>
              </w:rPr>
              <w:t>8,850,000</w:t>
            </w:r>
          </w:p>
        </w:tc>
      </w:tr>
    </w:tbl>
    <w:p w14:paraId="01D16DA7" w14:textId="77777777" w:rsidR="007A5A72" w:rsidRPr="00235640" w:rsidRDefault="007A5A72" w:rsidP="0085578D">
      <w:pPr>
        <w:rPr>
          <w:rFonts w:ascii="Arial" w:eastAsia="Arial" w:hAnsi="Arial" w:cs="Arial"/>
          <w:sz w:val="18"/>
          <w:szCs w:val="18"/>
        </w:rPr>
      </w:pPr>
    </w:p>
    <w:p w14:paraId="7DB9BD23" w14:textId="77777777" w:rsidR="005F4376" w:rsidRDefault="00714F58" w:rsidP="00E40160">
      <w:pPr>
        <w:pBdr>
          <w:top w:val="nil"/>
          <w:left w:val="nil"/>
          <w:bottom w:val="nil"/>
          <w:right w:val="nil"/>
          <w:between w:val="nil"/>
        </w:pBdr>
        <w:rPr>
          <w:rFonts w:ascii="Arial" w:eastAsia="Arial" w:hAnsi="Arial" w:cs="Arial"/>
          <w:sz w:val="18"/>
          <w:szCs w:val="18"/>
        </w:rPr>
      </w:pPr>
      <w:r w:rsidRPr="00235640">
        <w:rPr>
          <w:rFonts w:ascii="Arial" w:eastAsia="Arial" w:hAnsi="Arial" w:cs="Arial"/>
          <w:sz w:val="18"/>
          <w:szCs w:val="18"/>
        </w:rPr>
        <w:t>Under the Public Companies Act., B.E. 2535, the Company is required to set aside as statutory reserve at least 5 percent of its net profit after accumulated deficit brought forward (if any) until the reserve is not less than 10 percent of the registered capital. This reserve is not available for dividend distribution.</w:t>
      </w:r>
    </w:p>
    <w:p w14:paraId="723420A2" w14:textId="77777777" w:rsidR="00086FF1" w:rsidRDefault="00086FF1" w:rsidP="00E40160">
      <w:pPr>
        <w:pBdr>
          <w:top w:val="nil"/>
          <w:left w:val="nil"/>
          <w:bottom w:val="nil"/>
          <w:right w:val="nil"/>
          <w:between w:val="nil"/>
        </w:pBdr>
        <w:rPr>
          <w:rFonts w:ascii="Arial" w:eastAsia="Arial" w:hAnsi="Arial" w:cs="Arial"/>
          <w:sz w:val="18"/>
          <w:szCs w:val="18"/>
        </w:rPr>
      </w:pPr>
    </w:p>
    <w:p w14:paraId="255D57A4" w14:textId="4B78BE94" w:rsidR="00086FF1" w:rsidRDefault="00086FF1" w:rsidP="00E40160">
      <w:pPr>
        <w:pBdr>
          <w:top w:val="nil"/>
          <w:left w:val="nil"/>
          <w:bottom w:val="nil"/>
          <w:right w:val="nil"/>
          <w:between w:val="nil"/>
        </w:pBdr>
        <w:rPr>
          <w:rFonts w:ascii="Arial" w:eastAsia="Arial" w:hAnsi="Arial" w:cs="Arial"/>
          <w:sz w:val="18"/>
          <w:szCs w:val="18"/>
        </w:rPr>
        <w:sectPr w:rsidR="00086FF1" w:rsidSect="00235640">
          <w:footerReference w:type="default" r:id="rId11"/>
          <w:pgSz w:w="11907" w:h="16840" w:code="9"/>
          <w:pgMar w:top="1440" w:right="720" w:bottom="720" w:left="1728" w:header="706" w:footer="706" w:gutter="0"/>
          <w:cols w:space="720"/>
        </w:sectPr>
      </w:pPr>
    </w:p>
    <w:tbl>
      <w:tblPr>
        <w:tblStyle w:val="affffffffffffc"/>
        <w:tblW w:w="15372" w:type="dxa"/>
        <w:tblInd w:w="18" w:type="dxa"/>
        <w:tblLayout w:type="fixed"/>
        <w:tblLook w:val="0000" w:firstRow="0" w:lastRow="0" w:firstColumn="0" w:lastColumn="0" w:noHBand="0" w:noVBand="0"/>
      </w:tblPr>
      <w:tblGrid>
        <w:gridCol w:w="15372"/>
      </w:tblGrid>
      <w:tr w:rsidR="00E972CD" w:rsidRPr="00235640" w14:paraId="21FB82EB" w14:textId="77777777" w:rsidTr="00086FF1">
        <w:trPr>
          <w:trHeight w:val="366"/>
        </w:trPr>
        <w:tc>
          <w:tcPr>
            <w:tcW w:w="15372" w:type="dxa"/>
            <w:shd w:val="clear" w:color="auto" w:fill="FFA543"/>
            <w:vAlign w:val="center"/>
          </w:tcPr>
          <w:p w14:paraId="765E7D58" w14:textId="7C23A041" w:rsidR="00E972CD" w:rsidRPr="00E972CD" w:rsidRDefault="00E972CD" w:rsidP="00E80FE9">
            <w:pPr>
              <w:ind w:left="434" w:hanging="434"/>
              <w:rPr>
                <w:rFonts w:ascii="Arial" w:eastAsia="Arial" w:hAnsi="Arial" w:cstheme="minorBidi"/>
                <w:b/>
                <w:color w:val="FFFFFF"/>
                <w:sz w:val="18"/>
                <w:szCs w:val="18"/>
              </w:rPr>
            </w:pPr>
            <w:r w:rsidRPr="00235640">
              <w:rPr>
                <w:rFonts w:ascii="Arial" w:eastAsia="Arial" w:hAnsi="Arial" w:cs="Arial"/>
                <w:b/>
                <w:color w:val="FFFFFF"/>
                <w:sz w:val="18"/>
                <w:szCs w:val="18"/>
              </w:rPr>
              <w:lastRenderedPageBreak/>
              <w:t>2</w:t>
            </w:r>
            <w:r w:rsidR="00AA6F42">
              <w:rPr>
                <w:rFonts w:ascii="Arial" w:eastAsia="Arial" w:hAnsi="Arial" w:cs="Arial"/>
                <w:b/>
                <w:color w:val="FFFFFF"/>
                <w:sz w:val="18"/>
                <w:szCs w:val="18"/>
              </w:rPr>
              <w:t>5</w:t>
            </w:r>
            <w:r w:rsidRPr="00235640">
              <w:rPr>
                <w:rFonts w:ascii="Arial" w:eastAsia="Arial" w:hAnsi="Arial" w:cs="Arial"/>
                <w:b/>
                <w:color w:val="FFFFFF"/>
                <w:sz w:val="18"/>
                <w:szCs w:val="18"/>
              </w:rPr>
              <w:tab/>
            </w:r>
            <w:r>
              <w:rPr>
                <w:rFonts w:ascii="Arial" w:eastAsia="Arial" w:hAnsi="Arial" w:cstheme="minorBidi"/>
                <w:b/>
                <w:color w:val="FFFFFF"/>
                <w:sz w:val="18"/>
                <w:szCs w:val="18"/>
              </w:rPr>
              <w:t>Warrant</w:t>
            </w:r>
            <w:r w:rsidR="008740DA">
              <w:rPr>
                <w:rFonts w:ascii="Arial" w:eastAsia="Arial" w:hAnsi="Arial" w:cstheme="minorBidi"/>
                <w:b/>
                <w:color w:val="FFFFFF"/>
                <w:sz w:val="18"/>
                <w:szCs w:val="18"/>
              </w:rPr>
              <w:t>s</w:t>
            </w:r>
          </w:p>
        </w:tc>
      </w:tr>
    </w:tbl>
    <w:p w14:paraId="277D53D1" w14:textId="0E0546B4" w:rsidR="00E972CD" w:rsidRPr="00E972CD" w:rsidRDefault="00E972CD" w:rsidP="00E40160">
      <w:pPr>
        <w:pBdr>
          <w:top w:val="nil"/>
          <w:left w:val="nil"/>
          <w:bottom w:val="nil"/>
          <w:right w:val="nil"/>
          <w:between w:val="nil"/>
        </w:pBdr>
        <w:rPr>
          <w:rFonts w:ascii="Arial" w:eastAsia="Arial" w:hAnsi="Arial" w:cstheme="minorBidi"/>
          <w:sz w:val="18"/>
          <w:szCs w:val="18"/>
        </w:rPr>
      </w:pPr>
    </w:p>
    <w:p w14:paraId="70411105" w14:textId="3CA81344" w:rsidR="005F4376" w:rsidRPr="00561953" w:rsidRDefault="005F4376" w:rsidP="005F4376">
      <w:pPr>
        <w:rPr>
          <w:rFonts w:ascii="Arial" w:eastAsia="MS Mincho" w:hAnsi="Arial" w:cs="Arial"/>
          <w:sz w:val="18"/>
          <w:szCs w:val="18"/>
        </w:rPr>
      </w:pPr>
      <w:r w:rsidRPr="005F4376">
        <w:rPr>
          <w:rFonts w:ascii="Arial" w:eastAsia="MS Mincho" w:hAnsi="Arial" w:cs="Arial"/>
          <w:sz w:val="18"/>
          <w:szCs w:val="18"/>
        </w:rPr>
        <w:t>PROEN Corp Public Company Limited</w:t>
      </w:r>
      <w:r>
        <w:rPr>
          <w:rFonts w:ascii="Arial" w:eastAsia="MS Mincho" w:hAnsi="Arial" w:cs="Arial"/>
          <w:sz w:val="18"/>
          <w:szCs w:val="18"/>
        </w:rPr>
        <w:t xml:space="preserve"> </w:t>
      </w:r>
      <w:r w:rsidRPr="00561953">
        <w:rPr>
          <w:rFonts w:ascii="Arial" w:eastAsia="MS Mincho" w:hAnsi="Arial" w:cs="Arial"/>
          <w:sz w:val="18"/>
          <w:szCs w:val="18"/>
        </w:rPr>
        <w:t xml:space="preserve">issued warrants to subscribe for ordinary shares to existing shareholders of the </w:t>
      </w:r>
      <w:r>
        <w:rPr>
          <w:rFonts w:ascii="Arial" w:eastAsia="MS Mincho" w:hAnsi="Arial" w:cs="Arial"/>
          <w:sz w:val="18"/>
          <w:szCs w:val="18"/>
        </w:rPr>
        <w:t>company</w:t>
      </w:r>
      <w:r w:rsidRPr="00561953">
        <w:rPr>
          <w:rFonts w:ascii="Arial" w:eastAsia="MS Mincho" w:hAnsi="Arial" w:cs="Arial"/>
          <w:sz w:val="18"/>
          <w:szCs w:val="18"/>
        </w:rPr>
        <w:t xml:space="preserve">, which have been approved by shareholders’ meeting of the </w:t>
      </w:r>
      <w:r>
        <w:rPr>
          <w:rFonts w:ascii="Arial" w:eastAsia="MS Mincho" w:hAnsi="Arial" w:cs="Arial"/>
          <w:sz w:val="18"/>
          <w:szCs w:val="18"/>
        </w:rPr>
        <w:t>company</w:t>
      </w:r>
      <w:r w:rsidRPr="00561953">
        <w:rPr>
          <w:rFonts w:ascii="Arial" w:eastAsia="MS Mincho" w:hAnsi="Arial" w:cs="Arial"/>
          <w:sz w:val="18"/>
          <w:szCs w:val="18"/>
        </w:rPr>
        <w:t>.</w:t>
      </w:r>
    </w:p>
    <w:p w14:paraId="0B36D7F8" w14:textId="77777777" w:rsidR="005F4376" w:rsidRPr="00561953" w:rsidRDefault="005F4376" w:rsidP="005F4376">
      <w:pPr>
        <w:rPr>
          <w:rFonts w:ascii="Arial" w:eastAsia="MS Mincho" w:hAnsi="Arial" w:cs="Arial"/>
          <w:sz w:val="18"/>
          <w:szCs w:val="18"/>
        </w:rPr>
      </w:pPr>
    </w:p>
    <w:tbl>
      <w:tblPr>
        <w:tblW w:w="15428" w:type="dxa"/>
        <w:tblLayout w:type="fixed"/>
        <w:tblLook w:val="04A0" w:firstRow="1" w:lastRow="0" w:firstColumn="1" w:lastColumn="0" w:noHBand="0" w:noVBand="1"/>
      </w:tblPr>
      <w:tblGrid>
        <w:gridCol w:w="1620"/>
        <w:gridCol w:w="1500"/>
        <w:gridCol w:w="992"/>
        <w:gridCol w:w="1418"/>
        <w:gridCol w:w="1134"/>
        <w:gridCol w:w="992"/>
        <w:gridCol w:w="985"/>
        <w:gridCol w:w="989"/>
        <w:gridCol w:w="989"/>
        <w:gridCol w:w="992"/>
        <w:gridCol w:w="850"/>
        <w:gridCol w:w="950"/>
        <w:gridCol w:w="990"/>
        <w:gridCol w:w="1027"/>
      </w:tblGrid>
      <w:tr w:rsidR="005F4376" w:rsidRPr="00561953" w14:paraId="1C9C4065" w14:textId="77777777" w:rsidTr="00086FF1">
        <w:trPr>
          <w:trHeight w:val="20"/>
        </w:trPr>
        <w:tc>
          <w:tcPr>
            <w:tcW w:w="1620" w:type="dxa"/>
            <w:tcBorders>
              <w:top w:val="single" w:sz="4" w:space="0" w:color="auto"/>
            </w:tcBorders>
            <w:shd w:val="clear" w:color="auto" w:fill="auto"/>
            <w:vAlign w:val="bottom"/>
          </w:tcPr>
          <w:p w14:paraId="5207EEFA" w14:textId="77777777" w:rsidR="005F4376" w:rsidRPr="00561953" w:rsidRDefault="005F4376" w:rsidP="00E80FE9">
            <w:pPr>
              <w:ind w:left="-113" w:right="-72"/>
              <w:rPr>
                <w:rFonts w:ascii="Arial" w:hAnsi="Arial" w:cs="Arial"/>
                <w:b/>
                <w:bCs/>
                <w:sz w:val="14"/>
                <w:szCs w:val="14"/>
                <w:lang w:val="en-US"/>
              </w:rPr>
            </w:pPr>
          </w:p>
        </w:tc>
        <w:tc>
          <w:tcPr>
            <w:tcW w:w="1500" w:type="dxa"/>
            <w:tcBorders>
              <w:top w:val="single" w:sz="4" w:space="0" w:color="auto"/>
            </w:tcBorders>
            <w:shd w:val="clear" w:color="auto" w:fill="auto"/>
            <w:vAlign w:val="bottom"/>
          </w:tcPr>
          <w:p w14:paraId="1567DB44" w14:textId="77777777" w:rsidR="005F4376" w:rsidRPr="00561953" w:rsidRDefault="005F4376" w:rsidP="00E80FE9">
            <w:pPr>
              <w:ind w:right="-72"/>
              <w:jc w:val="center"/>
              <w:rPr>
                <w:rFonts w:ascii="Arial" w:hAnsi="Arial" w:cs="Arial"/>
                <w:b/>
                <w:bCs/>
                <w:sz w:val="14"/>
                <w:szCs w:val="14"/>
                <w:lang w:val="en-US"/>
              </w:rPr>
            </w:pPr>
          </w:p>
        </w:tc>
        <w:tc>
          <w:tcPr>
            <w:tcW w:w="992" w:type="dxa"/>
            <w:tcBorders>
              <w:top w:val="single" w:sz="4" w:space="0" w:color="auto"/>
            </w:tcBorders>
            <w:shd w:val="clear" w:color="auto" w:fill="auto"/>
            <w:vAlign w:val="bottom"/>
          </w:tcPr>
          <w:p w14:paraId="4C538F80" w14:textId="77777777" w:rsidR="005F4376" w:rsidRPr="00561953" w:rsidRDefault="005F4376" w:rsidP="00E80FE9">
            <w:pPr>
              <w:ind w:right="-72"/>
              <w:jc w:val="center"/>
              <w:rPr>
                <w:rFonts w:ascii="Arial" w:hAnsi="Arial" w:cs="Arial"/>
                <w:b/>
                <w:bCs/>
                <w:spacing w:val="-6"/>
                <w:sz w:val="14"/>
                <w:szCs w:val="14"/>
                <w:lang w:val="en-US"/>
              </w:rPr>
            </w:pPr>
          </w:p>
        </w:tc>
        <w:tc>
          <w:tcPr>
            <w:tcW w:w="1418" w:type="dxa"/>
            <w:tcBorders>
              <w:top w:val="single" w:sz="4" w:space="0" w:color="auto"/>
            </w:tcBorders>
            <w:shd w:val="clear" w:color="auto" w:fill="auto"/>
            <w:vAlign w:val="bottom"/>
          </w:tcPr>
          <w:p w14:paraId="3CB50C80" w14:textId="77777777" w:rsidR="005F4376" w:rsidRPr="00561953" w:rsidRDefault="005F4376" w:rsidP="00E80FE9">
            <w:pPr>
              <w:ind w:right="-72"/>
              <w:jc w:val="center"/>
              <w:rPr>
                <w:rFonts w:ascii="Arial" w:hAnsi="Arial" w:cs="Arial"/>
                <w:b/>
                <w:bCs/>
                <w:sz w:val="14"/>
                <w:szCs w:val="14"/>
                <w:lang w:val="en-US"/>
              </w:rPr>
            </w:pPr>
          </w:p>
        </w:tc>
        <w:tc>
          <w:tcPr>
            <w:tcW w:w="1134" w:type="dxa"/>
            <w:tcBorders>
              <w:top w:val="single" w:sz="4" w:space="0" w:color="auto"/>
            </w:tcBorders>
            <w:shd w:val="clear" w:color="auto" w:fill="auto"/>
            <w:vAlign w:val="bottom"/>
          </w:tcPr>
          <w:p w14:paraId="08AD4CAA" w14:textId="77777777" w:rsidR="005F4376" w:rsidRPr="00561953" w:rsidRDefault="005F4376" w:rsidP="00E80FE9">
            <w:pPr>
              <w:ind w:right="-72"/>
              <w:jc w:val="center"/>
              <w:rPr>
                <w:rFonts w:ascii="Arial" w:hAnsi="Arial" w:cs="Arial"/>
                <w:b/>
                <w:bCs/>
                <w:spacing w:val="-6"/>
                <w:sz w:val="14"/>
                <w:szCs w:val="14"/>
                <w:lang w:val="en-US"/>
              </w:rPr>
            </w:pPr>
          </w:p>
        </w:tc>
        <w:tc>
          <w:tcPr>
            <w:tcW w:w="992" w:type="dxa"/>
            <w:tcBorders>
              <w:top w:val="single" w:sz="4" w:space="0" w:color="auto"/>
            </w:tcBorders>
            <w:shd w:val="clear" w:color="auto" w:fill="auto"/>
            <w:vAlign w:val="bottom"/>
          </w:tcPr>
          <w:p w14:paraId="7B62D824"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As at</w:t>
            </w:r>
          </w:p>
        </w:tc>
        <w:tc>
          <w:tcPr>
            <w:tcW w:w="985" w:type="dxa"/>
            <w:tcBorders>
              <w:top w:val="single" w:sz="4" w:space="0" w:color="auto"/>
            </w:tcBorders>
            <w:shd w:val="clear" w:color="auto" w:fill="auto"/>
            <w:vAlign w:val="bottom"/>
          </w:tcPr>
          <w:p w14:paraId="1A0ADABC" w14:textId="77777777" w:rsidR="005F4376" w:rsidRPr="00561953" w:rsidRDefault="005F4376" w:rsidP="00E80FE9">
            <w:pPr>
              <w:ind w:left="-24" w:right="-72"/>
              <w:jc w:val="right"/>
              <w:rPr>
                <w:rFonts w:ascii="Arial" w:hAnsi="Arial" w:cs="Arial"/>
                <w:b/>
                <w:bCs/>
                <w:sz w:val="14"/>
                <w:szCs w:val="14"/>
                <w:lang w:val="en-US"/>
              </w:rPr>
            </w:pPr>
            <w:r w:rsidRPr="00561953">
              <w:rPr>
                <w:rFonts w:ascii="Arial" w:hAnsi="Arial" w:cs="Arial"/>
                <w:b/>
                <w:bCs/>
                <w:sz w:val="14"/>
                <w:szCs w:val="14"/>
                <w:lang w:val="en-US"/>
              </w:rPr>
              <w:t>Increase</w:t>
            </w:r>
          </w:p>
        </w:tc>
        <w:tc>
          <w:tcPr>
            <w:tcW w:w="989" w:type="dxa"/>
            <w:tcBorders>
              <w:top w:val="single" w:sz="4" w:space="0" w:color="auto"/>
            </w:tcBorders>
            <w:shd w:val="clear" w:color="auto" w:fill="auto"/>
            <w:vAlign w:val="bottom"/>
          </w:tcPr>
          <w:p w14:paraId="2D76294D" w14:textId="77777777" w:rsidR="005F4376" w:rsidRPr="00561953" w:rsidRDefault="005F4376" w:rsidP="00E80FE9">
            <w:pPr>
              <w:ind w:right="-72"/>
              <w:jc w:val="right"/>
              <w:rPr>
                <w:rFonts w:ascii="Arial" w:hAnsi="Arial" w:cs="Arial"/>
                <w:b/>
                <w:bCs/>
                <w:sz w:val="14"/>
                <w:szCs w:val="14"/>
                <w:lang w:val="en-US"/>
              </w:rPr>
            </w:pPr>
          </w:p>
        </w:tc>
        <w:tc>
          <w:tcPr>
            <w:tcW w:w="989" w:type="dxa"/>
            <w:tcBorders>
              <w:top w:val="single" w:sz="4" w:space="0" w:color="auto"/>
            </w:tcBorders>
            <w:shd w:val="clear" w:color="auto" w:fill="auto"/>
            <w:vAlign w:val="bottom"/>
          </w:tcPr>
          <w:p w14:paraId="291B41FF" w14:textId="77777777" w:rsidR="005F4376" w:rsidRPr="00561953" w:rsidRDefault="005F4376" w:rsidP="00E80FE9">
            <w:pPr>
              <w:ind w:right="-72"/>
              <w:jc w:val="right"/>
              <w:rPr>
                <w:rFonts w:ascii="Arial" w:hAnsi="Arial" w:cs="Arial"/>
                <w:b/>
                <w:bCs/>
                <w:sz w:val="14"/>
                <w:szCs w:val="14"/>
                <w:lang w:val="en-US"/>
              </w:rPr>
            </w:pPr>
          </w:p>
        </w:tc>
        <w:tc>
          <w:tcPr>
            <w:tcW w:w="992" w:type="dxa"/>
            <w:tcBorders>
              <w:top w:val="single" w:sz="4" w:space="0" w:color="auto"/>
            </w:tcBorders>
            <w:shd w:val="clear" w:color="auto" w:fill="auto"/>
            <w:vAlign w:val="bottom"/>
          </w:tcPr>
          <w:p w14:paraId="15BF9102" w14:textId="77777777" w:rsidR="005F4376" w:rsidRPr="00561953" w:rsidRDefault="005F4376" w:rsidP="00E80FE9">
            <w:pPr>
              <w:ind w:right="-72"/>
              <w:jc w:val="right"/>
              <w:rPr>
                <w:rFonts w:ascii="Arial" w:hAnsi="Arial" w:cs="Arial"/>
                <w:b/>
                <w:bCs/>
                <w:sz w:val="14"/>
                <w:szCs w:val="14"/>
                <w:lang w:val="en-US"/>
              </w:rPr>
            </w:pPr>
          </w:p>
        </w:tc>
        <w:tc>
          <w:tcPr>
            <w:tcW w:w="850" w:type="dxa"/>
            <w:tcBorders>
              <w:top w:val="single" w:sz="4" w:space="0" w:color="auto"/>
            </w:tcBorders>
            <w:shd w:val="clear" w:color="auto" w:fill="auto"/>
            <w:vAlign w:val="bottom"/>
          </w:tcPr>
          <w:p w14:paraId="712AA422" w14:textId="77777777" w:rsidR="005F4376" w:rsidRPr="00561953" w:rsidRDefault="005F4376" w:rsidP="00E80FE9">
            <w:pPr>
              <w:ind w:right="-72"/>
              <w:jc w:val="right"/>
              <w:rPr>
                <w:rFonts w:ascii="Arial" w:hAnsi="Arial" w:cs="Arial"/>
                <w:b/>
                <w:bCs/>
                <w:sz w:val="14"/>
                <w:szCs w:val="14"/>
                <w:lang w:val="en-US"/>
              </w:rPr>
            </w:pPr>
          </w:p>
        </w:tc>
        <w:tc>
          <w:tcPr>
            <w:tcW w:w="950" w:type="dxa"/>
            <w:tcBorders>
              <w:top w:val="single" w:sz="4" w:space="0" w:color="auto"/>
            </w:tcBorders>
            <w:shd w:val="clear" w:color="auto" w:fill="auto"/>
            <w:vAlign w:val="bottom"/>
          </w:tcPr>
          <w:p w14:paraId="0BE7A537" w14:textId="77777777" w:rsidR="005F4376" w:rsidRPr="00561953" w:rsidRDefault="005F4376" w:rsidP="00E80FE9">
            <w:pPr>
              <w:ind w:right="-72"/>
              <w:jc w:val="right"/>
              <w:rPr>
                <w:rFonts w:ascii="Arial" w:hAnsi="Arial" w:cs="Arial"/>
                <w:b/>
                <w:bCs/>
                <w:sz w:val="14"/>
                <w:szCs w:val="14"/>
                <w:lang w:val="en-US"/>
              </w:rPr>
            </w:pPr>
          </w:p>
        </w:tc>
        <w:tc>
          <w:tcPr>
            <w:tcW w:w="990" w:type="dxa"/>
            <w:tcBorders>
              <w:top w:val="single" w:sz="4" w:space="0" w:color="auto"/>
            </w:tcBorders>
            <w:vAlign w:val="bottom"/>
          </w:tcPr>
          <w:p w14:paraId="50B9E202" w14:textId="77777777" w:rsidR="005F4376" w:rsidRPr="00561953" w:rsidRDefault="005F4376" w:rsidP="00E80FE9">
            <w:pPr>
              <w:ind w:right="-72"/>
              <w:jc w:val="right"/>
              <w:rPr>
                <w:rFonts w:ascii="Arial" w:hAnsi="Arial" w:cs="Arial"/>
                <w:b/>
                <w:bCs/>
                <w:sz w:val="14"/>
                <w:szCs w:val="14"/>
                <w:lang w:val="en-US"/>
              </w:rPr>
            </w:pPr>
          </w:p>
        </w:tc>
        <w:tc>
          <w:tcPr>
            <w:tcW w:w="1027" w:type="dxa"/>
            <w:tcBorders>
              <w:top w:val="single" w:sz="4" w:space="0" w:color="auto"/>
            </w:tcBorders>
            <w:shd w:val="clear" w:color="auto" w:fill="auto"/>
            <w:vAlign w:val="bottom"/>
          </w:tcPr>
          <w:p w14:paraId="062034F5"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As at</w:t>
            </w:r>
          </w:p>
        </w:tc>
      </w:tr>
      <w:tr w:rsidR="005F4376" w:rsidRPr="00561953" w14:paraId="55D3977D" w14:textId="77777777" w:rsidTr="00086FF1">
        <w:trPr>
          <w:trHeight w:val="20"/>
        </w:trPr>
        <w:tc>
          <w:tcPr>
            <w:tcW w:w="1620" w:type="dxa"/>
            <w:shd w:val="clear" w:color="auto" w:fill="auto"/>
            <w:vAlign w:val="bottom"/>
          </w:tcPr>
          <w:p w14:paraId="315F2EAB" w14:textId="77777777" w:rsidR="005F4376" w:rsidRPr="00561953" w:rsidRDefault="005F4376" w:rsidP="00E80FE9">
            <w:pPr>
              <w:ind w:left="-113" w:right="-72"/>
              <w:rPr>
                <w:rFonts w:ascii="Arial" w:hAnsi="Arial" w:cs="Arial"/>
                <w:b/>
                <w:bCs/>
                <w:sz w:val="14"/>
                <w:szCs w:val="14"/>
                <w:lang w:val="en-US"/>
              </w:rPr>
            </w:pPr>
          </w:p>
        </w:tc>
        <w:tc>
          <w:tcPr>
            <w:tcW w:w="1500" w:type="dxa"/>
            <w:shd w:val="clear" w:color="auto" w:fill="auto"/>
            <w:vAlign w:val="bottom"/>
          </w:tcPr>
          <w:p w14:paraId="2B8E3701" w14:textId="77777777" w:rsidR="005F4376" w:rsidRPr="00561953" w:rsidRDefault="005F4376" w:rsidP="00E80FE9">
            <w:pPr>
              <w:ind w:right="-72"/>
              <w:jc w:val="center"/>
              <w:rPr>
                <w:rFonts w:ascii="Arial" w:hAnsi="Arial" w:cs="Arial"/>
                <w:b/>
                <w:bCs/>
                <w:sz w:val="14"/>
                <w:szCs w:val="14"/>
                <w:lang w:val="en-US"/>
              </w:rPr>
            </w:pPr>
          </w:p>
        </w:tc>
        <w:tc>
          <w:tcPr>
            <w:tcW w:w="992" w:type="dxa"/>
            <w:shd w:val="clear" w:color="auto" w:fill="auto"/>
            <w:vAlign w:val="bottom"/>
          </w:tcPr>
          <w:p w14:paraId="09E0F5E3" w14:textId="77777777" w:rsidR="005F4376" w:rsidRPr="00561953" w:rsidRDefault="005F4376" w:rsidP="00E80FE9">
            <w:pPr>
              <w:ind w:right="-72"/>
              <w:jc w:val="center"/>
              <w:rPr>
                <w:rFonts w:ascii="Arial" w:hAnsi="Arial" w:cs="Arial"/>
                <w:b/>
                <w:bCs/>
                <w:spacing w:val="-6"/>
                <w:sz w:val="14"/>
                <w:szCs w:val="14"/>
                <w:lang w:val="en-US"/>
              </w:rPr>
            </w:pPr>
          </w:p>
        </w:tc>
        <w:tc>
          <w:tcPr>
            <w:tcW w:w="1418" w:type="dxa"/>
            <w:shd w:val="clear" w:color="auto" w:fill="auto"/>
            <w:vAlign w:val="bottom"/>
          </w:tcPr>
          <w:p w14:paraId="1645B4BF" w14:textId="77777777" w:rsidR="005F4376" w:rsidRPr="00561953" w:rsidRDefault="005F4376" w:rsidP="00E80FE9">
            <w:pPr>
              <w:ind w:right="-72"/>
              <w:jc w:val="center"/>
              <w:rPr>
                <w:rFonts w:ascii="Arial" w:hAnsi="Arial" w:cs="Arial"/>
                <w:b/>
                <w:bCs/>
                <w:sz w:val="14"/>
                <w:szCs w:val="14"/>
                <w:lang w:val="en-US"/>
              </w:rPr>
            </w:pPr>
          </w:p>
        </w:tc>
        <w:tc>
          <w:tcPr>
            <w:tcW w:w="1134" w:type="dxa"/>
            <w:shd w:val="clear" w:color="auto" w:fill="auto"/>
            <w:vAlign w:val="bottom"/>
          </w:tcPr>
          <w:p w14:paraId="0B33CE78" w14:textId="77777777" w:rsidR="005F4376" w:rsidRPr="00561953" w:rsidRDefault="005F4376" w:rsidP="00E80FE9">
            <w:pPr>
              <w:ind w:right="-72"/>
              <w:jc w:val="center"/>
              <w:rPr>
                <w:rFonts w:ascii="Arial" w:hAnsi="Arial" w:cs="Arial"/>
                <w:b/>
                <w:bCs/>
                <w:spacing w:val="-6"/>
                <w:sz w:val="14"/>
                <w:szCs w:val="14"/>
                <w:lang w:val="en-US"/>
              </w:rPr>
            </w:pPr>
          </w:p>
        </w:tc>
        <w:tc>
          <w:tcPr>
            <w:tcW w:w="992" w:type="dxa"/>
            <w:shd w:val="clear" w:color="auto" w:fill="auto"/>
            <w:vAlign w:val="bottom"/>
          </w:tcPr>
          <w:p w14:paraId="5D848538" w14:textId="77777777" w:rsidR="005F4376" w:rsidRPr="00561953" w:rsidRDefault="005F4376" w:rsidP="00E80FE9">
            <w:pPr>
              <w:ind w:right="-72"/>
              <w:jc w:val="right"/>
              <w:rPr>
                <w:rFonts w:ascii="Arial" w:hAnsi="Arial" w:cs="Arial"/>
                <w:b/>
                <w:bCs/>
                <w:spacing w:val="-4"/>
                <w:sz w:val="14"/>
                <w:szCs w:val="14"/>
                <w:lang w:val="en-US"/>
              </w:rPr>
            </w:pPr>
            <w:r w:rsidRPr="00561953">
              <w:rPr>
                <w:rFonts w:ascii="Arial" w:hAnsi="Arial" w:cs="Arial"/>
                <w:b/>
                <w:bCs/>
                <w:spacing w:val="-4"/>
                <w:sz w:val="14"/>
                <w:szCs w:val="14"/>
                <w:lang w:val="en-US"/>
              </w:rPr>
              <w:t>31 December</w:t>
            </w:r>
          </w:p>
        </w:tc>
        <w:tc>
          <w:tcPr>
            <w:tcW w:w="985" w:type="dxa"/>
            <w:shd w:val="clear" w:color="auto" w:fill="auto"/>
            <w:vAlign w:val="bottom"/>
          </w:tcPr>
          <w:p w14:paraId="3FF794F4" w14:textId="77777777" w:rsidR="005F4376" w:rsidRPr="00561953" w:rsidRDefault="005F4376" w:rsidP="00E80FE9">
            <w:pPr>
              <w:ind w:left="-24" w:right="-72"/>
              <w:jc w:val="right"/>
              <w:rPr>
                <w:rFonts w:ascii="Arial" w:hAnsi="Arial" w:cs="Arial"/>
                <w:b/>
                <w:bCs/>
                <w:sz w:val="14"/>
                <w:szCs w:val="14"/>
                <w:lang w:val="en-US"/>
              </w:rPr>
            </w:pPr>
            <w:r w:rsidRPr="00561953">
              <w:rPr>
                <w:rFonts w:ascii="Arial" w:hAnsi="Arial" w:cs="Arial"/>
                <w:b/>
                <w:bCs/>
                <w:sz w:val="14"/>
                <w:szCs w:val="14"/>
                <w:lang w:val="en-US"/>
              </w:rPr>
              <w:t>during</w:t>
            </w:r>
          </w:p>
        </w:tc>
        <w:tc>
          <w:tcPr>
            <w:tcW w:w="989" w:type="dxa"/>
            <w:shd w:val="clear" w:color="auto" w:fill="auto"/>
            <w:vAlign w:val="bottom"/>
          </w:tcPr>
          <w:p w14:paraId="181A25CA" w14:textId="77777777" w:rsidR="005F4376" w:rsidRPr="00561953" w:rsidRDefault="005F4376" w:rsidP="00E80FE9">
            <w:pPr>
              <w:ind w:right="-72"/>
              <w:jc w:val="right"/>
              <w:rPr>
                <w:rFonts w:ascii="Arial" w:hAnsi="Arial" w:cs="Arial"/>
                <w:b/>
                <w:bCs/>
                <w:sz w:val="14"/>
                <w:szCs w:val="14"/>
                <w:lang w:val="en-US"/>
              </w:rPr>
            </w:pPr>
          </w:p>
        </w:tc>
        <w:tc>
          <w:tcPr>
            <w:tcW w:w="989" w:type="dxa"/>
            <w:shd w:val="clear" w:color="auto" w:fill="auto"/>
            <w:vAlign w:val="bottom"/>
          </w:tcPr>
          <w:p w14:paraId="3E28855C" w14:textId="77777777" w:rsidR="005F4376" w:rsidRPr="00561953" w:rsidRDefault="005F4376" w:rsidP="00E80FE9">
            <w:pPr>
              <w:ind w:right="-72"/>
              <w:jc w:val="right"/>
              <w:rPr>
                <w:rFonts w:ascii="Arial" w:hAnsi="Arial" w:cs="Arial"/>
                <w:b/>
                <w:bCs/>
                <w:sz w:val="14"/>
                <w:szCs w:val="14"/>
                <w:lang w:val="en-US"/>
              </w:rPr>
            </w:pPr>
          </w:p>
        </w:tc>
        <w:tc>
          <w:tcPr>
            <w:tcW w:w="992" w:type="dxa"/>
            <w:shd w:val="clear" w:color="auto" w:fill="auto"/>
            <w:vAlign w:val="bottom"/>
          </w:tcPr>
          <w:p w14:paraId="3390DF22" w14:textId="77777777" w:rsidR="005F4376" w:rsidRPr="00561953" w:rsidRDefault="005F4376" w:rsidP="00E80FE9">
            <w:pPr>
              <w:ind w:right="-72"/>
              <w:jc w:val="right"/>
              <w:rPr>
                <w:rFonts w:ascii="Arial" w:hAnsi="Arial" w:cs="Arial"/>
                <w:b/>
                <w:bCs/>
                <w:sz w:val="14"/>
                <w:szCs w:val="14"/>
                <w:lang w:val="en-US"/>
              </w:rPr>
            </w:pPr>
          </w:p>
        </w:tc>
        <w:tc>
          <w:tcPr>
            <w:tcW w:w="850" w:type="dxa"/>
            <w:shd w:val="clear" w:color="auto" w:fill="auto"/>
            <w:vAlign w:val="bottom"/>
          </w:tcPr>
          <w:p w14:paraId="57CCE47B" w14:textId="77777777" w:rsidR="005F4376" w:rsidRPr="00561953" w:rsidRDefault="005F4376" w:rsidP="00E80FE9">
            <w:pPr>
              <w:ind w:right="-72"/>
              <w:jc w:val="right"/>
              <w:rPr>
                <w:rFonts w:ascii="Arial" w:hAnsi="Arial" w:cs="Arial"/>
                <w:b/>
                <w:bCs/>
                <w:sz w:val="14"/>
                <w:szCs w:val="14"/>
                <w:lang w:val="en-US"/>
              </w:rPr>
            </w:pPr>
          </w:p>
        </w:tc>
        <w:tc>
          <w:tcPr>
            <w:tcW w:w="950" w:type="dxa"/>
            <w:shd w:val="clear" w:color="auto" w:fill="auto"/>
            <w:vAlign w:val="bottom"/>
          </w:tcPr>
          <w:p w14:paraId="6A66274F" w14:textId="77777777" w:rsidR="005F4376" w:rsidRPr="00561953" w:rsidRDefault="005F4376" w:rsidP="00E80FE9">
            <w:pPr>
              <w:ind w:right="-72"/>
              <w:jc w:val="right"/>
              <w:rPr>
                <w:rFonts w:ascii="Arial" w:hAnsi="Arial" w:cs="Arial"/>
                <w:b/>
                <w:bCs/>
                <w:sz w:val="14"/>
                <w:szCs w:val="14"/>
                <w:lang w:val="en-US"/>
              </w:rPr>
            </w:pPr>
          </w:p>
        </w:tc>
        <w:tc>
          <w:tcPr>
            <w:tcW w:w="990" w:type="dxa"/>
            <w:vAlign w:val="bottom"/>
          </w:tcPr>
          <w:p w14:paraId="6BFEFFBA" w14:textId="77777777" w:rsidR="005F4376" w:rsidRPr="00561953" w:rsidRDefault="005F4376" w:rsidP="00E80FE9">
            <w:pPr>
              <w:ind w:right="-72"/>
              <w:jc w:val="right"/>
              <w:rPr>
                <w:rFonts w:ascii="Arial" w:hAnsi="Arial" w:cs="Arial"/>
                <w:b/>
                <w:bCs/>
                <w:sz w:val="14"/>
                <w:szCs w:val="14"/>
                <w:lang w:val="en-US"/>
              </w:rPr>
            </w:pPr>
          </w:p>
        </w:tc>
        <w:tc>
          <w:tcPr>
            <w:tcW w:w="1027" w:type="dxa"/>
            <w:shd w:val="clear" w:color="auto" w:fill="auto"/>
            <w:vAlign w:val="bottom"/>
          </w:tcPr>
          <w:p w14:paraId="30A57057"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31 December</w:t>
            </w:r>
          </w:p>
        </w:tc>
      </w:tr>
      <w:tr w:rsidR="005F4376" w:rsidRPr="00561953" w14:paraId="7FE979CD" w14:textId="77777777" w:rsidTr="00086FF1">
        <w:trPr>
          <w:trHeight w:val="20"/>
        </w:trPr>
        <w:tc>
          <w:tcPr>
            <w:tcW w:w="1620" w:type="dxa"/>
            <w:shd w:val="clear" w:color="auto" w:fill="auto"/>
            <w:vAlign w:val="bottom"/>
          </w:tcPr>
          <w:p w14:paraId="3167871B" w14:textId="77777777" w:rsidR="005F4376" w:rsidRPr="00561953" w:rsidRDefault="005F4376" w:rsidP="00E80FE9">
            <w:pPr>
              <w:ind w:left="-113" w:right="-72"/>
              <w:rPr>
                <w:rFonts w:ascii="Arial" w:hAnsi="Arial" w:cs="Arial"/>
                <w:b/>
                <w:bCs/>
                <w:sz w:val="14"/>
                <w:szCs w:val="14"/>
                <w:lang w:val="en-US"/>
              </w:rPr>
            </w:pPr>
          </w:p>
        </w:tc>
        <w:tc>
          <w:tcPr>
            <w:tcW w:w="1500" w:type="dxa"/>
            <w:shd w:val="clear" w:color="auto" w:fill="auto"/>
            <w:vAlign w:val="bottom"/>
          </w:tcPr>
          <w:p w14:paraId="6BB6D17A" w14:textId="77777777" w:rsidR="005F4376" w:rsidRPr="00561953" w:rsidRDefault="005F4376" w:rsidP="00E80FE9">
            <w:pPr>
              <w:ind w:right="-72"/>
              <w:jc w:val="center"/>
              <w:rPr>
                <w:rFonts w:ascii="Arial" w:hAnsi="Arial" w:cs="Arial"/>
                <w:b/>
                <w:bCs/>
                <w:sz w:val="14"/>
                <w:szCs w:val="14"/>
                <w:lang w:val="en-US"/>
              </w:rPr>
            </w:pPr>
          </w:p>
        </w:tc>
        <w:tc>
          <w:tcPr>
            <w:tcW w:w="992" w:type="dxa"/>
            <w:shd w:val="clear" w:color="auto" w:fill="auto"/>
            <w:vAlign w:val="bottom"/>
          </w:tcPr>
          <w:p w14:paraId="5F8F17C6" w14:textId="77777777" w:rsidR="005F4376" w:rsidRPr="00561953" w:rsidRDefault="005F4376" w:rsidP="00E80FE9">
            <w:pPr>
              <w:ind w:right="-72"/>
              <w:jc w:val="center"/>
              <w:rPr>
                <w:rFonts w:ascii="Arial" w:hAnsi="Arial" w:cs="Arial"/>
                <w:b/>
                <w:bCs/>
                <w:spacing w:val="-6"/>
                <w:sz w:val="14"/>
                <w:szCs w:val="14"/>
                <w:lang w:val="en-US"/>
              </w:rPr>
            </w:pPr>
          </w:p>
        </w:tc>
        <w:tc>
          <w:tcPr>
            <w:tcW w:w="1418" w:type="dxa"/>
            <w:shd w:val="clear" w:color="auto" w:fill="auto"/>
            <w:vAlign w:val="bottom"/>
          </w:tcPr>
          <w:p w14:paraId="0F8FFAD9" w14:textId="77777777" w:rsidR="005F4376" w:rsidRPr="00561953" w:rsidRDefault="005F4376" w:rsidP="00E80FE9">
            <w:pPr>
              <w:ind w:right="-72"/>
              <w:jc w:val="center"/>
              <w:rPr>
                <w:rFonts w:ascii="Arial" w:hAnsi="Arial" w:cs="Arial"/>
                <w:b/>
                <w:bCs/>
                <w:sz w:val="14"/>
                <w:szCs w:val="14"/>
                <w:lang w:val="en-US"/>
              </w:rPr>
            </w:pPr>
          </w:p>
        </w:tc>
        <w:tc>
          <w:tcPr>
            <w:tcW w:w="1134" w:type="dxa"/>
            <w:shd w:val="clear" w:color="auto" w:fill="auto"/>
            <w:vAlign w:val="bottom"/>
          </w:tcPr>
          <w:p w14:paraId="21970A3C" w14:textId="77777777" w:rsidR="005F4376" w:rsidRPr="00561953" w:rsidRDefault="005F4376" w:rsidP="00E80FE9">
            <w:pPr>
              <w:ind w:right="-72"/>
              <w:jc w:val="center"/>
              <w:rPr>
                <w:rFonts w:ascii="Arial" w:hAnsi="Arial" w:cs="Arial"/>
                <w:b/>
                <w:bCs/>
                <w:spacing w:val="-6"/>
                <w:sz w:val="14"/>
                <w:szCs w:val="14"/>
                <w:lang w:val="en-US"/>
              </w:rPr>
            </w:pPr>
          </w:p>
        </w:tc>
        <w:tc>
          <w:tcPr>
            <w:tcW w:w="992" w:type="dxa"/>
            <w:tcBorders>
              <w:bottom w:val="single" w:sz="4" w:space="0" w:color="auto"/>
            </w:tcBorders>
            <w:shd w:val="clear" w:color="auto" w:fill="auto"/>
            <w:vAlign w:val="bottom"/>
          </w:tcPr>
          <w:p w14:paraId="3A706A80" w14:textId="42EF0BE1"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202</w:t>
            </w:r>
            <w:r w:rsidR="005B30DE">
              <w:rPr>
                <w:rFonts w:ascii="Arial" w:hAnsi="Arial" w:cs="Arial"/>
                <w:b/>
                <w:bCs/>
                <w:sz w:val="14"/>
                <w:szCs w:val="14"/>
                <w:lang w:val="en-US"/>
              </w:rPr>
              <w:t>2</w:t>
            </w:r>
          </w:p>
        </w:tc>
        <w:tc>
          <w:tcPr>
            <w:tcW w:w="985" w:type="dxa"/>
            <w:tcBorders>
              <w:bottom w:val="single" w:sz="4" w:space="0" w:color="auto"/>
            </w:tcBorders>
            <w:shd w:val="clear" w:color="auto" w:fill="auto"/>
            <w:vAlign w:val="bottom"/>
          </w:tcPr>
          <w:p w14:paraId="05B28E04" w14:textId="77777777" w:rsidR="005F4376" w:rsidRPr="00561953" w:rsidRDefault="005F4376" w:rsidP="00E80FE9">
            <w:pPr>
              <w:ind w:left="-24" w:right="-72"/>
              <w:jc w:val="right"/>
              <w:rPr>
                <w:rFonts w:ascii="Arial" w:hAnsi="Arial" w:cs="Arial"/>
                <w:b/>
                <w:bCs/>
                <w:sz w:val="14"/>
                <w:szCs w:val="14"/>
                <w:lang w:val="en-US"/>
              </w:rPr>
            </w:pPr>
            <w:r w:rsidRPr="00561953">
              <w:rPr>
                <w:rFonts w:ascii="Arial" w:hAnsi="Arial" w:cs="Arial"/>
                <w:b/>
                <w:bCs/>
                <w:sz w:val="14"/>
                <w:szCs w:val="14"/>
                <w:lang w:val="en-US"/>
              </w:rPr>
              <w:t>the year</w:t>
            </w:r>
          </w:p>
        </w:tc>
        <w:tc>
          <w:tcPr>
            <w:tcW w:w="4770" w:type="dxa"/>
            <w:gridSpan w:val="5"/>
            <w:tcBorders>
              <w:bottom w:val="single" w:sz="4" w:space="0" w:color="auto"/>
            </w:tcBorders>
            <w:shd w:val="clear" w:color="auto" w:fill="auto"/>
            <w:vAlign w:val="bottom"/>
          </w:tcPr>
          <w:p w14:paraId="2DFED6F1" w14:textId="77777777" w:rsidR="005F4376" w:rsidRPr="00561953" w:rsidRDefault="005F4376" w:rsidP="00E80FE9">
            <w:pPr>
              <w:ind w:right="-72"/>
              <w:jc w:val="center"/>
              <w:rPr>
                <w:rFonts w:ascii="Arial" w:hAnsi="Arial" w:cs="Arial"/>
                <w:b/>
                <w:bCs/>
                <w:sz w:val="14"/>
                <w:szCs w:val="14"/>
                <w:lang w:val="en-US"/>
              </w:rPr>
            </w:pPr>
            <w:r w:rsidRPr="00561953">
              <w:rPr>
                <w:rFonts w:ascii="Arial" w:hAnsi="Arial" w:cs="Arial"/>
                <w:b/>
                <w:bCs/>
                <w:sz w:val="14"/>
                <w:szCs w:val="14"/>
                <w:lang w:val="en-US"/>
              </w:rPr>
              <w:t>Decrease during the period</w:t>
            </w:r>
          </w:p>
        </w:tc>
        <w:tc>
          <w:tcPr>
            <w:tcW w:w="990" w:type="dxa"/>
            <w:tcBorders>
              <w:bottom w:val="single" w:sz="4" w:space="0" w:color="auto"/>
            </w:tcBorders>
            <w:vAlign w:val="bottom"/>
          </w:tcPr>
          <w:p w14:paraId="2488AAD4" w14:textId="77777777" w:rsidR="005F4376" w:rsidRPr="00561953" w:rsidRDefault="005F4376" w:rsidP="00E80FE9">
            <w:pPr>
              <w:ind w:right="-72"/>
              <w:jc w:val="right"/>
              <w:rPr>
                <w:rFonts w:ascii="Arial" w:hAnsi="Arial" w:cs="Arial"/>
                <w:b/>
                <w:bCs/>
                <w:sz w:val="14"/>
                <w:szCs w:val="14"/>
                <w:lang w:val="en-US"/>
              </w:rPr>
            </w:pPr>
          </w:p>
        </w:tc>
        <w:tc>
          <w:tcPr>
            <w:tcW w:w="1027" w:type="dxa"/>
            <w:tcBorders>
              <w:bottom w:val="single" w:sz="4" w:space="0" w:color="auto"/>
            </w:tcBorders>
            <w:shd w:val="clear" w:color="auto" w:fill="auto"/>
            <w:vAlign w:val="bottom"/>
          </w:tcPr>
          <w:p w14:paraId="2A0E413D" w14:textId="56F00C1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202</w:t>
            </w:r>
            <w:r w:rsidR="005B30DE">
              <w:rPr>
                <w:rFonts w:ascii="Arial" w:hAnsi="Arial" w:cs="Arial"/>
                <w:b/>
                <w:bCs/>
                <w:sz w:val="14"/>
                <w:szCs w:val="14"/>
                <w:lang w:val="en-US"/>
              </w:rPr>
              <w:t>2</w:t>
            </w:r>
          </w:p>
        </w:tc>
      </w:tr>
      <w:tr w:rsidR="005F4376" w:rsidRPr="00561953" w14:paraId="040299CE" w14:textId="77777777" w:rsidTr="00086FF1">
        <w:trPr>
          <w:trHeight w:val="20"/>
        </w:trPr>
        <w:tc>
          <w:tcPr>
            <w:tcW w:w="1620" w:type="dxa"/>
            <w:shd w:val="clear" w:color="auto" w:fill="auto"/>
            <w:vAlign w:val="bottom"/>
          </w:tcPr>
          <w:p w14:paraId="3AF2B9F7" w14:textId="77777777" w:rsidR="005F4376" w:rsidRPr="00561953" w:rsidRDefault="005F4376" w:rsidP="00E80FE9">
            <w:pPr>
              <w:ind w:left="-113" w:right="-72"/>
              <w:rPr>
                <w:rFonts w:ascii="Arial" w:hAnsi="Arial" w:cs="Arial"/>
                <w:b/>
                <w:bCs/>
                <w:sz w:val="14"/>
                <w:szCs w:val="14"/>
                <w:lang w:val="en-US"/>
              </w:rPr>
            </w:pPr>
          </w:p>
        </w:tc>
        <w:tc>
          <w:tcPr>
            <w:tcW w:w="1500" w:type="dxa"/>
            <w:shd w:val="clear" w:color="auto" w:fill="auto"/>
            <w:vAlign w:val="bottom"/>
          </w:tcPr>
          <w:p w14:paraId="0CD50263" w14:textId="77777777" w:rsidR="005F4376" w:rsidRPr="00561953" w:rsidRDefault="005F4376" w:rsidP="00E80FE9">
            <w:pPr>
              <w:ind w:right="-72"/>
              <w:jc w:val="center"/>
              <w:rPr>
                <w:rFonts w:ascii="Arial" w:hAnsi="Arial" w:cs="Arial"/>
                <w:b/>
                <w:bCs/>
                <w:sz w:val="14"/>
                <w:szCs w:val="14"/>
                <w:lang w:val="en-US"/>
              </w:rPr>
            </w:pPr>
          </w:p>
        </w:tc>
        <w:tc>
          <w:tcPr>
            <w:tcW w:w="992" w:type="dxa"/>
            <w:shd w:val="clear" w:color="auto" w:fill="auto"/>
            <w:vAlign w:val="bottom"/>
          </w:tcPr>
          <w:p w14:paraId="62C958A5" w14:textId="77777777" w:rsidR="005F4376" w:rsidRPr="00561953" w:rsidRDefault="005F4376" w:rsidP="00E80FE9">
            <w:pPr>
              <w:ind w:right="-72"/>
              <w:jc w:val="center"/>
              <w:rPr>
                <w:rFonts w:ascii="Arial" w:hAnsi="Arial" w:cs="Arial"/>
                <w:b/>
                <w:bCs/>
                <w:spacing w:val="-6"/>
                <w:sz w:val="14"/>
                <w:szCs w:val="14"/>
                <w:lang w:val="en-US"/>
              </w:rPr>
            </w:pPr>
          </w:p>
        </w:tc>
        <w:tc>
          <w:tcPr>
            <w:tcW w:w="1418" w:type="dxa"/>
            <w:shd w:val="clear" w:color="auto" w:fill="auto"/>
            <w:vAlign w:val="bottom"/>
          </w:tcPr>
          <w:p w14:paraId="615A931F" w14:textId="77777777" w:rsidR="005F4376" w:rsidRPr="00561953" w:rsidRDefault="005F4376" w:rsidP="00E80FE9">
            <w:pPr>
              <w:ind w:right="-72"/>
              <w:jc w:val="center"/>
              <w:rPr>
                <w:rFonts w:ascii="Arial" w:hAnsi="Arial" w:cs="Arial"/>
                <w:b/>
                <w:bCs/>
                <w:sz w:val="14"/>
                <w:szCs w:val="14"/>
                <w:lang w:val="en-US"/>
              </w:rPr>
            </w:pPr>
          </w:p>
        </w:tc>
        <w:tc>
          <w:tcPr>
            <w:tcW w:w="1134" w:type="dxa"/>
            <w:shd w:val="clear" w:color="auto" w:fill="auto"/>
            <w:vAlign w:val="bottom"/>
          </w:tcPr>
          <w:p w14:paraId="6ACAFCA7" w14:textId="77777777" w:rsidR="005F4376" w:rsidRPr="00561953" w:rsidRDefault="005F4376" w:rsidP="00E80FE9">
            <w:pPr>
              <w:ind w:right="-72"/>
              <w:jc w:val="center"/>
              <w:rPr>
                <w:rFonts w:ascii="Arial" w:hAnsi="Arial" w:cs="Arial"/>
                <w:b/>
                <w:bCs/>
                <w:spacing w:val="-6"/>
                <w:sz w:val="14"/>
                <w:szCs w:val="14"/>
                <w:lang w:val="en-US"/>
              </w:rPr>
            </w:pPr>
          </w:p>
        </w:tc>
        <w:tc>
          <w:tcPr>
            <w:tcW w:w="992" w:type="dxa"/>
            <w:tcBorders>
              <w:top w:val="single" w:sz="4" w:space="0" w:color="auto"/>
            </w:tcBorders>
            <w:shd w:val="clear" w:color="auto" w:fill="auto"/>
            <w:vAlign w:val="bottom"/>
          </w:tcPr>
          <w:p w14:paraId="084B7E32" w14:textId="77777777" w:rsidR="005F4376" w:rsidRPr="00561953" w:rsidRDefault="005F4376" w:rsidP="00E80FE9">
            <w:pPr>
              <w:ind w:right="-72"/>
              <w:jc w:val="right"/>
              <w:rPr>
                <w:rFonts w:ascii="Arial" w:hAnsi="Arial" w:cs="Arial"/>
                <w:b/>
                <w:bCs/>
                <w:sz w:val="14"/>
                <w:szCs w:val="14"/>
                <w:lang w:val="en-US"/>
              </w:rPr>
            </w:pPr>
          </w:p>
        </w:tc>
        <w:tc>
          <w:tcPr>
            <w:tcW w:w="985" w:type="dxa"/>
            <w:tcBorders>
              <w:top w:val="single" w:sz="4" w:space="0" w:color="auto"/>
            </w:tcBorders>
            <w:shd w:val="clear" w:color="auto" w:fill="auto"/>
            <w:vAlign w:val="bottom"/>
          </w:tcPr>
          <w:p w14:paraId="5334EA74" w14:textId="77777777" w:rsidR="005F4376" w:rsidRPr="00561953" w:rsidRDefault="005F4376" w:rsidP="00E80FE9">
            <w:pPr>
              <w:ind w:left="-24" w:right="-72"/>
              <w:jc w:val="right"/>
              <w:rPr>
                <w:rFonts w:ascii="Arial" w:hAnsi="Arial" w:cs="Arial"/>
                <w:b/>
                <w:bCs/>
                <w:sz w:val="14"/>
                <w:szCs w:val="14"/>
                <w:lang w:val="en-US"/>
              </w:rPr>
            </w:pPr>
          </w:p>
        </w:tc>
        <w:tc>
          <w:tcPr>
            <w:tcW w:w="989" w:type="dxa"/>
            <w:tcBorders>
              <w:top w:val="single" w:sz="4" w:space="0" w:color="auto"/>
            </w:tcBorders>
            <w:shd w:val="clear" w:color="auto" w:fill="auto"/>
            <w:vAlign w:val="bottom"/>
          </w:tcPr>
          <w:p w14:paraId="30133703" w14:textId="77777777" w:rsidR="005F4376" w:rsidRPr="00561953" w:rsidRDefault="005F4376" w:rsidP="00E80FE9">
            <w:pPr>
              <w:ind w:right="-72"/>
              <w:jc w:val="right"/>
              <w:rPr>
                <w:rFonts w:ascii="Arial" w:hAnsi="Arial" w:cs="Arial"/>
                <w:b/>
                <w:bCs/>
                <w:sz w:val="14"/>
                <w:szCs w:val="14"/>
                <w:lang w:val="en-US"/>
              </w:rPr>
            </w:pPr>
          </w:p>
        </w:tc>
        <w:tc>
          <w:tcPr>
            <w:tcW w:w="989" w:type="dxa"/>
            <w:tcBorders>
              <w:top w:val="single" w:sz="4" w:space="0" w:color="auto"/>
            </w:tcBorders>
            <w:shd w:val="clear" w:color="auto" w:fill="auto"/>
            <w:vAlign w:val="bottom"/>
          </w:tcPr>
          <w:p w14:paraId="6C3243E1" w14:textId="77777777" w:rsidR="005F4376" w:rsidRPr="00561953" w:rsidRDefault="005F4376" w:rsidP="00E80FE9">
            <w:pPr>
              <w:ind w:right="-72"/>
              <w:jc w:val="right"/>
              <w:rPr>
                <w:rFonts w:ascii="Arial" w:hAnsi="Arial" w:cs="Arial"/>
                <w:b/>
                <w:bCs/>
                <w:spacing w:val="-2"/>
                <w:sz w:val="14"/>
                <w:szCs w:val="14"/>
                <w:lang w:val="en-US"/>
              </w:rPr>
            </w:pPr>
            <w:r w:rsidRPr="00561953">
              <w:rPr>
                <w:rFonts w:ascii="Arial" w:hAnsi="Arial" w:cs="Arial"/>
                <w:b/>
                <w:bCs/>
                <w:spacing w:val="-2"/>
                <w:sz w:val="14"/>
                <w:szCs w:val="14"/>
                <w:lang w:val="en-US"/>
              </w:rPr>
              <w:t>Exercise</w:t>
            </w:r>
          </w:p>
        </w:tc>
        <w:tc>
          <w:tcPr>
            <w:tcW w:w="992" w:type="dxa"/>
            <w:tcBorders>
              <w:top w:val="single" w:sz="4" w:space="0" w:color="auto"/>
            </w:tcBorders>
            <w:shd w:val="clear" w:color="auto" w:fill="auto"/>
            <w:vAlign w:val="bottom"/>
          </w:tcPr>
          <w:p w14:paraId="5F630E1D"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Issue of</w:t>
            </w:r>
          </w:p>
        </w:tc>
        <w:tc>
          <w:tcPr>
            <w:tcW w:w="850" w:type="dxa"/>
            <w:tcBorders>
              <w:top w:val="single" w:sz="4" w:space="0" w:color="auto"/>
            </w:tcBorders>
            <w:shd w:val="clear" w:color="auto" w:fill="auto"/>
            <w:vAlign w:val="bottom"/>
          </w:tcPr>
          <w:p w14:paraId="762166A4" w14:textId="77777777" w:rsidR="005F4376" w:rsidRPr="00561953" w:rsidRDefault="005F4376" w:rsidP="00E80FE9">
            <w:pPr>
              <w:ind w:right="-72"/>
              <w:jc w:val="right"/>
              <w:rPr>
                <w:rFonts w:ascii="Arial" w:hAnsi="Arial" w:cs="Arial"/>
                <w:b/>
                <w:bCs/>
                <w:sz w:val="14"/>
                <w:szCs w:val="14"/>
                <w:lang w:val="en-US"/>
              </w:rPr>
            </w:pPr>
          </w:p>
        </w:tc>
        <w:tc>
          <w:tcPr>
            <w:tcW w:w="950" w:type="dxa"/>
            <w:tcBorders>
              <w:top w:val="single" w:sz="4" w:space="0" w:color="auto"/>
            </w:tcBorders>
            <w:shd w:val="clear" w:color="auto" w:fill="auto"/>
            <w:vAlign w:val="bottom"/>
          </w:tcPr>
          <w:p w14:paraId="7A6BA84C" w14:textId="77777777" w:rsidR="005F4376" w:rsidRPr="00561953" w:rsidRDefault="005F4376" w:rsidP="00E80FE9">
            <w:pPr>
              <w:ind w:right="-72"/>
              <w:jc w:val="right"/>
              <w:rPr>
                <w:rFonts w:ascii="Arial" w:hAnsi="Arial" w:cs="Arial"/>
                <w:b/>
                <w:bCs/>
                <w:sz w:val="14"/>
                <w:szCs w:val="14"/>
                <w:lang w:val="en-US"/>
              </w:rPr>
            </w:pPr>
          </w:p>
        </w:tc>
        <w:tc>
          <w:tcPr>
            <w:tcW w:w="990" w:type="dxa"/>
            <w:tcBorders>
              <w:top w:val="single" w:sz="4" w:space="0" w:color="auto"/>
            </w:tcBorders>
            <w:vAlign w:val="bottom"/>
          </w:tcPr>
          <w:p w14:paraId="0F245C3B" w14:textId="77777777" w:rsidR="005F4376" w:rsidRPr="00561953" w:rsidRDefault="005F4376" w:rsidP="00E80FE9">
            <w:pPr>
              <w:ind w:right="-72"/>
              <w:jc w:val="right"/>
              <w:rPr>
                <w:rFonts w:ascii="Arial" w:hAnsi="Arial" w:cs="Arial"/>
                <w:b/>
                <w:bCs/>
                <w:sz w:val="14"/>
                <w:szCs w:val="14"/>
                <w:lang w:val="en-US"/>
              </w:rPr>
            </w:pPr>
          </w:p>
        </w:tc>
        <w:tc>
          <w:tcPr>
            <w:tcW w:w="1027" w:type="dxa"/>
            <w:tcBorders>
              <w:top w:val="single" w:sz="4" w:space="0" w:color="auto"/>
            </w:tcBorders>
            <w:shd w:val="clear" w:color="auto" w:fill="auto"/>
            <w:vAlign w:val="bottom"/>
          </w:tcPr>
          <w:p w14:paraId="00F2F737" w14:textId="77777777" w:rsidR="005F4376" w:rsidRPr="00561953" w:rsidRDefault="005F4376" w:rsidP="00E80FE9">
            <w:pPr>
              <w:ind w:right="-72"/>
              <w:jc w:val="right"/>
              <w:rPr>
                <w:rFonts w:ascii="Arial" w:hAnsi="Arial" w:cs="Arial"/>
                <w:b/>
                <w:bCs/>
                <w:sz w:val="14"/>
                <w:szCs w:val="14"/>
                <w:lang w:val="en-US"/>
              </w:rPr>
            </w:pPr>
          </w:p>
        </w:tc>
      </w:tr>
      <w:tr w:rsidR="005F4376" w:rsidRPr="00561953" w14:paraId="299F6F98" w14:textId="77777777" w:rsidTr="00086FF1">
        <w:trPr>
          <w:trHeight w:val="20"/>
        </w:trPr>
        <w:tc>
          <w:tcPr>
            <w:tcW w:w="1620" w:type="dxa"/>
            <w:shd w:val="clear" w:color="auto" w:fill="auto"/>
            <w:vAlign w:val="bottom"/>
          </w:tcPr>
          <w:p w14:paraId="72D31660" w14:textId="77777777" w:rsidR="005F4376" w:rsidRPr="00561953" w:rsidRDefault="005F4376" w:rsidP="00E80FE9">
            <w:pPr>
              <w:ind w:left="-113" w:right="-72"/>
              <w:rPr>
                <w:rFonts w:ascii="Arial" w:hAnsi="Arial" w:cs="Arial"/>
                <w:b/>
                <w:bCs/>
                <w:sz w:val="14"/>
                <w:szCs w:val="14"/>
                <w:lang w:val="en-US"/>
              </w:rPr>
            </w:pPr>
          </w:p>
        </w:tc>
        <w:tc>
          <w:tcPr>
            <w:tcW w:w="1500" w:type="dxa"/>
            <w:shd w:val="clear" w:color="auto" w:fill="auto"/>
            <w:vAlign w:val="bottom"/>
          </w:tcPr>
          <w:p w14:paraId="270E6276" w14:textId="77777777" w:rsidR="005F4376" w:rsidRPr="00561953" w:rsidRDefault="005F4376" w:rsidP="00E80FE9">
            <w:pPr>
              <w:ind w:right="-72"/>
              <w:jc w:val="center"/>
              <w:rPr>
                <w:rFonts w:ascii="Arial" w:hAnsi="Arial" w:cs="Arial"/>
                <w:b/>
                <w:bCs/>
                <w:sz w:val="14"/>
                <w:szCs w:val="14"/>
                <w:lang w:val="en-US"/>
              </w:rPr>
            </w:pPr>
          </w:p>
        </w:tc>
        <w:tc>
          <w:tcPr>
            <w:tcW w:w="992" w:type="dxa"/>
            <w:shd w:val="clear" w:color="auto" w:fill="auto"/>
            <w:vAlign w:val="bottom"/>
          </w:tcPr>
          <w:p w14:paraId="6DE40D93" w14:textId="77777777" w:rsidR="005F4376" w:rsidRPr="00561953" w:rsidRDefault="005F4376" w:rsidP="00E80FE9">
            <w:pPr>
              <w:ind w:right="-72"/>
              <w:jc w:val="center"/>
              <w:rPr>
                <w:rFonts w:ascii="Arial" w:hAnsi="Arial" w:cs="Arial"/>
                <w:b/>
                <w:bCs/>
                <w:spacing w:val="-6"/>
                <w:sz w:val="14"/>
                <w:szCs w:val="14"/>
                <w:lang w:val="en-US"/>
              </w:rPr>
            </w:pPr>
          </w:p>
        </w:tc>
        <w:tc>
          <w:tcPr>
            <w:tcW w:w="1418" w:type="dxa"/>
            <w:shd w:val="clear" w:color="auto" w:fill="auto"/>
            <w:vAlign w:val="bottom"/>
          </w:tcPr>
          <w:p w14:paraId="60E9AFE5" w14:textId="77777777" w:rsidR="005F4376" w:rsidRPr="00561953" w:rsidRDefault="005F4376" w:rsidP="00E80FE9">
            <w:pPr>
              <w:ind w:right="-72"/>
              <w:jc w:val="center"/>
              <w:rPr>
                <w:rFonts w:ascii="Arial" w:hAnsi="Arial" w:cs="Arial"/>
                <w:b/>
                <w:bCs/>
                <w:sz w:val="14"/>
                <w:szCs w:val="14"/>
                <w:lang w:val="en-US"/>
              </w:rPr>
            </w:pPr>
          </w:p>
        </w:tc>
        <w:tc>
          <w:tcPr>
            <w:tcW w:w="1134" w:type="dxa"/>
            <w:shd w:val="clear" w:color="auto" w:fill="auto"/>
            <w:vAlign w:val="bottom"/>
          </w:tcPr>
          <w:p w14:paraId="000DC8D3" w14:textId="77777777" w:rsidR="005F4376" w:rsidRPr="00561953" w:rsidRDefault="005F4376" w:rsidP="00E80FE9">
            <w:pPr>
              <w:ind w:right="-72"/>
              <w:jc w:val="center"/>
              <w:rPr>
                <w:rFonts w:ascii="Arial" w:hAnsi="Arial" w:cs="Arial"/>
                <w:b/>
                <w:bCs/>
                <w:spacing w:val="-6"/>
                <w:sz w:val="14"/>
                <w:szCs w:val="14"/>
                <w:lang w:val="en-US"/>
              </w:rPr>
            </w:pPr>
          </w:p>
        </w:tc>
        <w:tc>
          <w:tcPr>
            <w:tcW w:w="992" w:type="dxa"/>
            <w:shd w:val="clear" w:color="auto" w:fill="auto"/>
            <w:vAlign w:val="bottom"/>
          </w:tcPr>
          <w:p w14:paraId="2BDDF7F5" w14:textId="77777777" w:rsidR="005F4376" w:rsidRPr="00561953" w:rsidRDefault="005F4376" w:rsidP="00E80FE9">
            <w:pPr>
              <w:ind w:right="-72"/>
              <w:jc w:val="right"/>
              <w:rPr>
                <w:rFonts w:ascii="Arial" w:hAnsi="Arial" w:cs="Arial"/>
                <w:b/>
                <w:bCs/>
                <w:sz w:val="14"/>
                <w:szCs w:val="14"/>
                <w:lang w:val="en-US"/>
              </w:rPr>
            </w:pPr>
          </w:p>
        </w:tc>
        <w:tc>
          <w:tcPr>
            <w:tcW w:w="985" w:type="dxa"/>
            <w:shd w:val="clear" w:color="auto" w:fill="auto"/>
            <w:vAlign w:val="bottom"/>
          </w:tcPr>
          <w:p w14:paraId="7D7E3969" w14:textId="77777777" w:rsidR="005F4376" w:rsidRPr="00561953" w:rsidRDefault="005F4376" w:rsidP="00E80FE9">
            <w:pPr>
              <w:ind w:left="-24" w:right="-72"/>
              <w:jc w:val="right"/>
              <w:rPr>
                <w:rFonts w:ascii="Arial" w:hAnsi="Arial" w:cs="Arial"/>
                <w:b/>
                <w:bCs/>
                <w:sz w:val="14"/>
                <w:szCs w:val="14"/>
                <w:lang w:val="en-US"/>
              </w:rPr>
            </w:pPr>
          </w:p>
        </w:tc>
        <w:tc>
          <w:tcPr>
            <w:tcW w:w="989" w:type="dxa"/>
            <w:shd w:val="clear" w:color="auto" w:fill="auto"/>
            <w:vAlign w:val="bottom"/>
          </w:tcPr>
          <w:p w14:paraId="6E6D5C97" w14:textId="77777777" w:rsidR="005F4376" w:rsidRPr="00561953" w:rsidRDefault="005F4376" w:rsidP="00E80FE9">
            <w:pPr>
              <w:ind w:right="-72"/>
              <w:jc w:val="right"/>
              <w:rPr>
                <w:rFonts w:ascii="Arial" w:hAnsi="Arial" w:cs="Arial"/>
                <w:b/>
                <w:bCs/>
                <w:sz w:val="14"/>
                <w:szCs w:val="14"/>
                <w:lang w:val="en-US"/>
              </w:rPr>
            </w:pPr>
          </w:p>
        </w:tc>
        <w:tc>
          <w:tcPr>
            <w:tcW w:w="989" w:type="dxa"/>
            <w:shd w:val="clear" w:color="auto" w:fill="auto"/>
            <w:vAlign w:val="bottom"/>
            <w:hideMark/>
          </w:tcPr>
          <w:p w14:paraId="7485F8F9" w14:textId="77777777" w:rsidR="005F4376" w:rsidRPr="00561953" w:rsidRDefault="005F4376" w:rsidP="00E80FE9">
            <w:pPr>
              <w:ind w:right="-72"/>
              <w:jc w:val="right"/>
              <w:rPr>
                <w:rFonts w:ascii="Arial" w:hAnsi="Arial" w:cs="Arial"/>
                <w:b/>
                <w:bCs/>
                <w:spacing w:val="-2"/>
                <w:sz w:val="14"/>
                <w:szCs w:val="14"/>
                <w:lang w:val="en-US"/>
              </w:rPr>
            </w:pPr>
            <w:r w:rsidRPr="00561953">
              <w:rPr>
                <w:rFonts w:ascii="Arial" w:hAnsi="Arial" w:cs="Arial"/>
                <w:b/>
                <w:bCs/>
                <w:spacing w:val="-2"/>
                <w:sz w:val="14"/>
                <w:szCs w:val="14"/>
                <w:lang w:val="en-US"/>
              </w:rPr>
              <w:t>ratio</w:t>
            </w:r>
          </w:p>
        </w:tc>
        <w:tc>
          <w:tcPr>
            <w:tcW w:w="992" w:type="dxa"/>
            <w:shd w:val="clear" w:color="auto" w:fill="auto"/>
            <w:vAlign w:val="bottom"/>
            <w:hideMark/>
          </w:tcPr>
          <w:p w14:paraId="52AD6CDB"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ordinary</w:t>
            </w:r>
          </w:p>
        </w:tc>
        <w:tc>
          <w:tcPr>
            <w:tcW w:w="850" w:type="dxa"/>
            <w:shd w:val="clear" w:color="auto" w:fill="auto"/>
            <w:vAlign w:val="bottom"/>
          </w:tcPr>
          <w:p w14:paraId="6235E5E6" w14:textId="77777777" w:rsidR="005F4376" w:rsidRPr="00561953" w:rsidRDefault="005F4376" w:rsidP="00E80FE9">
            <w:pPr>
              <w:ind w:right="-72"/>
              <w:jc w:val="right"/>
              <w:rPr>
                <w:rFonts w:ascii="Arial" w:hAnsi="Arial" w:cs="Arial"/>
                <w:b/>
                <w:bCs/>
                <w:sz w:val="14"/>
                <w:szCs w:val="14"/>
                <w:lang w:val="en-US"/>
              </w:rPr>
            </w:pPr>
          </w:p>
        </w:tc>
        <w:tc>
          <w:tcPr>
            <w:tcW w:w="950" w:type="dxa"/>
            <w:shd w:val="clear" w:color="auto" w:fill="auto"/>
            <w:vAlign w:val="bottom"/>
          </w:tcPr>
          <w:p w14:paraId="48C18850" w14:textId="77777777" w:rsidR="005F4376" w:rsidRPr="00561953" w:rsidRDefault="005F4376" w:rsidP="00E80FE9">
            <w:pPr>
              <w:ind w:right="-72"/>
              <w:jc w:val="right"/>
              <w:rPr>
                <w:rFonts w:ascii="Arial" w:hAnsi="Arial" w:cs="Arial"/>
                <w:b/>
                <w:bCs/>
                <w:sz w:val="14"/>
                <w:szCs w:val="14"/>
                <w:lang w:val="en-US"/>
              </w:rPr>
            </w:pPr>
          </w:p>
        </w:tc>
        <w:tc>
          <w:tcPr>
            <w:tcW w:w="990" w:type="dxa"/>
            <w:vAlign w:val="bottom"/>
          </w:tcPr>
          <w:p w14:paraId="43974426" w14:textId="77777777" w:rsidR="005F4376" w:rsidRPr="00561953" w:rsidRDefault="005F4376" w:rsidP="00E80FE9">
            <w:pPr>
              <w:ind w:right="-72"/>
              <w:jc w:val="right"/>
              <w:rPr>
                <w:rFonts w:ascii="Arial" w:hAnsi="Arial" w:cs="Arial"/>
                <w:b/>
                <w:bCs/>
                <w:sz w:val="14"/>
                <w:szCs w:val="14"/>
                <w:lang w:val="en-US"/>
              </w:rPr>
            </w:pPr>
          </w:p>
        </w:tc>
        <w:tc>
          <w:tcPr>
            <w:tcW w:w="1027" w:type="dxa"/>
            <w:shd w:val="clear" w:color="auto" w:fill="auto"/>
            <w:vAlign w:val="bottom"/>
          </w:tcPr>
          <w:p w14:paraId="1D1E2C8A" w14:textId="77777777" w:rsidR="005F4376" w:rsidRPr="00561953" w:rsidRDefault="005F4376" w:rsidP="00E80FE9">
            <w:pPr>
              <w:ind w:right="-72"/>
              <w:jc w:val="right"/>
              <w:rPr>
                <w:rFonts w:ascii="Arial" w:hAnsi="Arial" w:cs="Arial"/>
                <w:b/>
                <w:bCs/>
                <w:sz w:val="14"/>
                <w:szCs w:val="14"/>
                <w:lang w:val="en-US"/>
              </w:rPr>
            </w:pPr>
          </w:p>
        </w:tc>
      </w:tr>
      <w:tr w:rsidR="005F4376" w:rsidRPr="00561953" w14:paraId="084DEB05" w14:textId="77777777" w:rsidTr="00086FF1">
        <w:trPr>
          <w:trHeight w:val="20"/>
        </w:trPr>
        <w:tc>
          <w:tcPr>
            <w:tcW w:w="1620" w:type="dxa"/>
            <w:shd w:val="clear" w:color="auto" w:fill="auto"/>
            <w:vAlign w:val="bottom"/>
          </w:tcPr>
          <w:p w14:paraId="6488DC4E" w14:textId="77777777" w:rsidR="005F4376" w:rsidRPr="00561953" w:rsidRDefault="005F4376" w:rsidP="00E80FE9">
            <w:pPr>
              <w:ind w:left="-113" w:right="-72"/>
              <w:rPr>
                <w:rFonts w:ascii="Arial" w:hAnsi="Arial" w:cs="Arial"/>
                <w:b/>
                <w:bCs/>
                <w:sz w:val="14"/>
                <w:szCs w:val="14"/>
                <w:lang w:val="en-US"/>
              </w:rPr>
            </w:pPr>
          </w:p>
        </w:tc>
        <w:tc>
          <w:tcPr>
            <w:tcW w:w="1500" w:type="dxa"/>
            <w:shd w:val="clear" w:color="auto" w:fill="auto"/>
            <w:vAlign w:val="bottom"/>
          </w:tcPr>
          <w:p w14:paraId="71787E1D" w14:textId="77777777" w:rsidR="005F4376" w:rsidRPr="00561953" w:rsidRDefault="005F4376" w:rsidP="00E80FE9">
            <w:pPr>
              <w:ind w:right="-72"/>
              <w:jc w:val="center"/>
              <w:rPr>
                <w:rFonts w:ascii="Arial" w:hAnsi="Arial" w:cs="Arial"/>
                <w:b/>
                <w:bCs/>
                <w:sz w:val="14"/>
                <w:szCs w:val="14"/>
                <w:lang w:val="en-US"/>
              </w:rPr>
            </w:pPr>
          </w:p>
        </w:tc>
        <w:tc>
          <w:tcPr>
            <w:tcW w:w="992" w:type="dxa"/>
            <w:shd w:val="clear" w:color="auto" w:fill="auto"/>
            <w:vAlign w:val="bottom"/>
          </w:tcPr>
          <w:p w14:paraId="368B2050" w14:textId="77777777" w:rsidR="005F4376" w:rsidRPr="00561953" w:rsidRDefault="005F4376" w:rsidP="00E80FE9">
            <w:pPr>
              <w:ind w:right="-72"/>
              <w:jc w:val="center"/>
              <w:rPr>
                <w:rFonts w:ascii="Arial" w:hAnsi="Arial" w:cs="Arial"/>
                <w:b/>
                <w:bCs/>
                <w:spacing w:val="-6"/>
                <w:sz w:val="14"/>
                <w:szCs w:val="14"/>
                <w:lang w:val="en-US"/>
              </w:rPr>
            </w:pPr>
          </w:p>
        </w:tc>
        <w:tc>
          <w:tcPr>
            <w:tcW w:w="1418" w:type="dxa"/>
            <w:shd w:val="clear" w:color="auto" w:fill="auto"/>
            <w:vAlign w:val="bottom"/>
          </w:tcPr>
          <w:p w14:paraId="1263679F" w14:textId="77777777" w:rsidR="005F4376" w:rsidRPr="00561953" w:rsidRDefault="005F4376" w:rsidP="00E80FE9">
            <w:pPr>
              <w:ind w:right="-72"/>
              <w:jc w:val="center"/>
              <w:rPr>
                <w:rFonts w:ascii="Arial" w:hAnsi="Arial" w:cs="Arial"/>
                <w:b/>
                <w:bCs/>
                <w:sz w:val="14"/>
                <w:szCs w:val="14"/>
                <w:lang w:val="en-US"/>
              </w:rPr>
            </w:pPr>
          </w:p>
        </w:tc>
        <w:tc>
          <w:tcPr>
            <w:tcW w:w="1134" w:type="dxa"/>
            <w:shd w:val="clear" w:color="auto" w:fill="auto"/>
            <w:vAlign w:val="bottom"/>
          </w:tcPr>
          <w:p w14:paraId="0A8AE7FA" w14:textId="77777777" w:rsidR="005F4376" w:rsidRPr="00561953" w:rsidRDefault="005F4376" w:rsidP="00E80FE9">
            <w:pPr>
              <w:ind w:right="-72"/>
              <w:jc w:val="center"/>
              <w:rPr>
                <w:rFonts w:ascii="Arial" w:hAnsi="Arial" w:cs="Arial"/>
                <w:b/>
                <w:bCs/>
                <w:spacing w:val="-6"/>
                <w:sz w:val="14"/>
                <w:szCs w:val="14"/>
                <w:lang w:val="en-US"/>
              </w:rPr>
            </w:pPr>
          </w:p>
        </w:tc>
        <w:tc>
          <w:tcPr>
            <w:tcW w:w="992" w:type="dxa"/>
            <w:shd w:val="clear" w:color="auto" w:fill="auto"/>
            <w:vAlign w:val="bottom"/>
          </w:tcPr>
          <w:p w14:paraId="0DF2118E"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Outstanding</w:t>
            </w:r>
          </w:p>
        </w:tc>
        <w:tc>
          <w:tcPr>
            <w:tcW w:w="985" w:type="dxa"/>
            <w:shd w:val="clear" w:color="auto" w:fill="auto"/>
            <w:vAlign w:val="bottom"/>
            <w:hideMark/>
          </w:tcPr>
          <w:p w14:paraId="1A981CC0" w14:textId="77777777" w:rsidR="005F4376" w:rsidRPr="00561953" w:rsidRDefault="005F4376" w:rsidP="00E80FE9">
            <w:pPr>
              <w:ind w:left="-24" w:right="-72"/>
              <w:jc w:val="right"/>
              <w:rPr>
                <w:rFonts w:ascii="Arial" w:hAnsi="Arial" w:cs="Arial"/>
                <w:b/>
                <w:bCs/>
                <w:sz w:val="14"/>
                <w:szCs w:val="14"/>
                <w:lang w:val="en-US"/>
              </w:rPr>
            </w:pPr>
          </w:p>
        </w:tc>
        <w:tc>
          <w:tcPr>
            <w:tcW w:w="989" w:type="dxa"/>
            <w:shd w:val="clear" w:color="auto" w:fill="auto"/>
            <w:vAlign w:val="bottom"/>
          </w:tcPr>
          <w:p w14:paraId="5893B303" w14:textId="77777777" w:rsidR="005F4376" w:rsidRPr="00561953" w:rsidRDefault="005F4376" w:rsidP="00E80FE9">
            <w:pPr>
              <w:ind w:right="-72"/>
              <w:jc w:val="right"/>
              <w:rPr>
                <w:rFonts w:ascii="Arial" w:hAnsi="Arial" w:cs="Arial"/>
                <w:b/>
                <w:bCs/>
                <w:sz w:val="14"/>
                <w:szCs w:val="14"/>
                <w:lang w:val="en-US"/>
              </w:rPr>
            </w:pPr>
          </w:p>
        </w:tc>
        <w:tc>
          <w:tcPr>
            <w:tcW w:w="989" w:type="dxa"/>
            <w:shd w:val="clear" w:color="auto" w:fill="auto"/>
            <w:vAlign w:val="bottom"/>
            <w:hideMark/>
          </w:tcPr>
          <w:p w14:paraId="35475BF2"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for ordinary</w:t>
            </w:r>
          </w:p>
        </w:tc>
        <w:tc>
          <w:tcPr>
            <w:tcW w:w="992" w:type="dxa"/>
            <w:shd w:val="clear" w:color="auto" w:fill="auto"/>
            <w:vAlign w:val="bottom"/>
            <w:hideMark/>
          </w:tcPr>
          <w:p w14:paraId="0D9F354C" w14:textId="77777777" w:rsidR="005F4376" w:rsidRPr="00561953" w:rsidRDefault="005F4376" w:rsidP="00E80FE9">
            <w:pPr>
              <w:ind w:left="-136" w:right="-72"/>
              <w:jc w:val="right"/>
              <w:rPr>
                <w:rFonts w:ascii="Arial" w:hAnsi="Arial" w:cs="Arial"/>
                <w:b/>
                <w:bCs/>
                <w:spacing w:val="-2"/>
                <w:sz w:val="14"/>
                <w:szCs w:val="14"/>
                <w:lang w:val="en-US"/>
              </w:rPr>
            </w:pPr>
            <w:r w:rsidRPr="00561953">
              <w:rPr>
                <w:rFonts w:ascii="Arial" w:hAnsi="Arial" w:cs="Arial"/>
                <w:b/>
                <w:bCs/>
                <w:spacing w:val="-2"/>
                <w:sz w:val="14"/>
                <w:szCs w:val="14"/>
                <w:lang w:val="en-US"/>
              </w:rPr>
              <w:t>shares during</w:t>
            </w:r>
          </w:p>
        </w:tc>
        <w:tc>
          <w:tcPr>
            <w:tcW w:w="850" w:type="dxa"/>
            <w:shd w:val="clear" w:color="auto" w:fill="auto"/>
            <w:vAlign w:val="bottom"/>
            <w:hideMark/>
          </w:tcPr>
          <w:p w14:paraId="2FCC6B0B"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Exercise</w:t>
            </w:r>
          </w:p>
        </w:tc>
        <w:tc>
          <w:tcPr>
            <w:tcW w:w="950" w:type="dxa"/>
            <w:shd w:val="clear" w:color="auto" w:fill="auto"/>
            <w:vAlign w:val="bottom"/>
          </w:tcPr>
          <w:p w14:paraId="503354F2" w14:textId="77777777" w:rsidR="005F4376" w:rsidRPr="00561953" w:rsidRDefault="005F4376" w:rsidP="00E80FE9">
            <w:pPr>
              <w:ind w:right="-72"/>
              <w:jc w:val="right"/>
              <w:rPr>
                <w:rFonts w:ascii="Arial" w:hAnsi="Arial" w:cs="Arial"/>
                <w:b/>
                <w:bCs/>
                <w:sz w:val="14"/>
                <w:szCs w:val="14"/>
                <w:lang w:val="en-US"/>
              </w:rPr>
            </w:pPr>
          </w:p>
        </w:tc>
        <w:tc>
          <w:tcPr>
            <w:tcW w:w="990" w:type="dxa"/>
            <w:vAlign w:val="bottom"/>
          </w:tcPr>
          <w:p w14:paraId="5C4E9A7C" w14:textId="77777777" w:rsidR="005F4376" w:rsidRPr="00561953" w:rsidRDefault="005F4376" w:rsidP="00E80FE9">
            <w:pPr>
              <w:ind w:right="-72"/>
              <w:jc w:val="right"/>
              <w:rPr>
                <w:rFonts w:ascii="Arial" w:hAnsi="Arial" w:cs="Arial"/>
                <w:b/>
                <w:bCs/>
                <w:sz w:val="14"/>
                <w:szCs w:val="14"/>
                <w:lang w:val="en-US"/>
              </w:rPr>
            </w:pPr>
          </w:p>
        </w:tc>
        <w:tc>
          <w:tcPr>
            <w:tcW w:w="1027" w:type="dxa"/>
            <w:shd w:val="clear" w:color="auto" w:fill="auto"/>
            <w:vAlign w:val="bottom"/>
            <w:hideMark/>
          </w:tcPr>
          <w:p w14:paraId="4E896754"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Outstanding</w:t>
            </w:r>
          </w:p>
        </w:tc>
      </w:tr>
      <w:tr w:rsidR="005F4376" w:rsidRPr="00561953" w14:paraId="007EEE9F" w14:textId="77777777" w:rsidTr="00086FF1">
        <w:trPr>
          <w:trHeight w:val="20"/>
        </w:trPr>
        <w:tc>
          <w:tcPr>
            <w:tcW w:w="1620" w:type="dxa"/>
            <w:shd w:val="clear" w:color="auto" w:fill="auto"/>
            <w:vAlign w:val="bottom"/>
          </w:tcPr>
          <w:p w14:paraId="303DC8B4" w14:textId="77777777" w:rsidR="005F4376" w:rsidRPr="00561953" w:rsidRDefault="005F4376" w:rsidP="00E80FE9">
            <w:pPr>
              <w:ind w:left="-113" w:right="-72"/>
              <w:rPr>
                <w:rFonts w:ascii="Arial" w:hAnsi="Arial" w:cs="Arial"/>
                <w:b/>
                <w:bCs/>
                <w:sz w:val="14"/>
                <w:szCs w:val="14"/>
                <w:lang w:val="en-US"/>
              </w:rPr>
            </w:pPr>
          </w:p>
        </w:tc>
        <w:tc>
          <w:tcPr>
            <w:tcW w:w="1500" w:type="dxa"/>
            <w:shd w:val="clear" w:color="auto" w:fill="auto"/>
            <w:vAlign w:val="bottom"/>
          </w:tcPr>
          <w:p w14:paraId="4D496979" w14:textId="77777777" w:rsidR="005F4376" w:rsidRPr="00561953" w:rsidRDefault="005F4376" w:rsidP="00E80FE9">
            <w:pPr>
              <w:ind w:right="-72"/>
              <w:jc w:val="center"/>
              <w:rPr>
                <w:rFonts w:ascii="Arial" w:hAnsi="Arial" w:cs="Arial"/>
                <w:b/>
                <w:bCs/>
                <w:sz w:val="14"/>
                <w:szCs w:val="14"/>
                <w:lang w:val="en-US"/>
              </w:rPr>
            </w:pPr>
          </w:p>
        </w:tc>
        <w:tc>
          <w:tcPr>
            <w:tcW w:w="992" w:type="dxa"/>
            <w:shd w:val="clear" w:color="auto" w:fill="auto"/>
            <w:vAlign w:val="bottom"/>
          </w:tcPr>
          <w:p w14:paraId="146016C2" w14:textId="77777777" w:rsidR="005F4376" w:rsidRPr="00561953" w:rsidRDefault="005F4376" w:rsidP="00E80FE9">
            <w:pPr>
              <w:ind w:right="-72"/>
              <w:jc w:val="center"/>
              <w:rPr>
                <w:rFonts w:ascii="Arial" w:hAnsi="Arial" w:cs="Arial"/>
                <w:b/>
                <w:bCs/>
                <w:spacing w:val="-6"/>
                <w:sz w:val="14"/>
                <w:szCs w:val="14"/>
                <w:lang w:val="en-US"/>
              </w:rPr>
            </w:pPr>
            <w:r w:rsidRPr="00561953">
              <w:rPr>
                <w:rFonts w:ascii="Arial" w:hAnsi="Arial" w:cs="Arial"/>
                <w:b/>
                <w:bCs/>
                <w:spacing w:val="-6"/>
                <w:sz w:val="14"/>
                <w:szCs w:val="14"/>
                <w:lang w:val="en-US"/>
              </w:rPr>
              <w:t>Approval</w:t>
            </w:r>
          </w:p>
        </w:tc>
        <w:tc>
          <w:tcPr>
            <w:tcW w:w="2552" w:type="dxa"/>
            <w:gridSpan w:val="2"/>
            <w:tcBorders>
              <w:bottom w:val="single" w:sz="4" w:space="0" w:color="auto"/>
            </w:tcBorders>
            <w:shd w:val="clear" w:color="auto" w:fill="auto"/>
            <w:vAlign w:val="bottom"/>
            <w:hideMark/>
          </w:tcPr>
          <w:p w14:paraId="4555D51C" w14:textId="77777777" w:rsidR="005F4376" w:rsidRPr="00561953" w:rsidRDefault="005F4376" w:rsidP="00E80FE9">
            <w:pPr>
              <w:ind w:right="-72"/>
              <w:jc w:val="center"/>
              <w:rPr>
                <w:rFonts w:ascii="Arial" w:hAnsi="Arial" w:cs="Arial"/>
                <w:b/>
                <w:bCs/>
                <w:spacing w:val="-6"/>
                <w:sz w:val="14"/>
                <w:szCs w:val="14"/>
                <w:lang w:val="en-US"/>
              </w:rPr>
            </w:pPr>
            <w:r w:rsidRPr="00561953">
              <w:rPr>
                <w:rFonts w:ascii="Arial" w:hAnsi="Arial" w:cs="Arial"/>
                <w:b/>
                <w:bCs/>
                <w:sz w:val="14"/>
                <w:szCs w:val="14"/>
                <w:lang w:val="en-US"/>
              </w:rPr>
              <w:t>Determined exercising date</w:t>
            </w:r>
          </w:p>
        </w:tc>
        <w:tc>
          <w:tcPr>
            <w:tcW w:w="992" w:type="dxa"/>
            <w:shd w:val="clear" w:color="auto" w:fill="auto"/>
            <w:vAlign w:val="bottom"/>
          </w:tcPr>
          <w:p w14:paraId="08DD7BB3"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warrant</w:t>
            </w:r>
          </w:p>
        </w:tc>
        <w:tc>
          <w:tcPr>
            <w:tcW w:w="985" w:type="dxa"/>
            <w:shd w:val="clear" w:color="auto" w:fill="auto"/>
            <w:vAlign w:val="bottom"/>
            <w:hideMark/>
          </w:tcPr>
          <w:p w14:paraId="33DF446A" w14:textId="77777777" w:rsidR="005F4376" w:rsidRPr="00561953" w:rsidRDefault="005F4376" w:rsidP="00E80FE9">
            <w:pPr>
              <w:ind w:left="-24" w:right="-72"/>
              <w:jc w:val="right"/>
              <w:rPr>
                <w:rFonts w:ascii="Arial" w:hAnsi="Arial" w:cs="Arial"/>
                <w:b/>
                <w:bCs/>
                <w:sz w:val="14"/>
                <w:szCs w:val="14"/>
                <w:lang w:val="en-US"/>
              </w:rPr>
            </w:pPr>
            <w:r w:rsidRPr="00561953">
              <w:rPr>
                <w:rFonts w:ascii="Arial" w:hAnsi="Arial" w:cs="Arial"/>
                <w:b/>
                <w:bCs/>
                <w:sz w:val="14"/>
                <w:szCs w:val="14"/>
                <w:lang w:val="en-US"/>
              </w:rPr>
              <w:t>Warrant</w:t>
            </w:r>
          </w:p>
        </w:tc>
        <w:tc>
          <w:tcPr>
            <w:tcW w:w="989" w:type="dxa"/>
            <w:shd w:val="clear" w:color="auto" w:fill="auto"/>
            <w:vAlign w:val="bottom"/>
            <w:hideMark/>
          </w:tcPr>
          <w:p w14:paraId="17506DCD"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Exercise</w:t>
            </w:r>
          </w:p>
        </w:tc>
        <w:tc>
          <w:tcPr>
            <w:tcW w:w="989" w:type="dxa"/>
            <w:shd w:val="clear" w:color="auto" w:fill="auto"/>
            <w:vAlign w:val="bottom"/>
            <w:hideMark/>
          </w:tcPr>
          <w:p w14:paraId="03911C68"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shares per</w:t>
            </w:r>
          </w:p>
        </w:tc>
        <w:tc>
          <w:tcPr>
            <w:tcW w:w="992" w:type="dxa"/>
            <w:shd w:val="clear" w:color="auto" w:fill="auto"/>
            <w:vAlign w:val="bottom"/>
            <w:hideMark/>
          </w:tcPr>
          <w:p w14:paraId="70FB6778"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the period</w:t>
            </w:r>
          </w:p>
        </w:tc>
        <w:tc>
          <w:tcPr>
            <w:tcW w:w="850" w:type="dxa"/>
            <w:shd w:val="clear" w:color="auto" w:fill="auto"/>
            <w:vAlign w:val="bottom"/>
            <w:hideMark/>
          </w:tcPr>
          <w:p w14:paraId="77BD4E71"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price</w:t>
            </w:r>
          </w:p>
        </w:tc>
        <w:tc>
          <w:tcPr>
            <w:tcW w:w="950" w:type="dxa"/>
            <w:shd w:val="clear" w:color="auto" w:fill="auto"/>
            <w:vAlign w:val="bottom"/>
            <w:hideMark/>
          </w:tcPr>
          <w:p w14:paraId="34773BF7"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Amount</w:t>
            </w:r>
          </w:p>
        </w:tc>
        <w:tc>
          <w:tcPr>
            <w:tcW w:w="990" w:type="dxa"/>
            <w:vAlign w:val="bottom"/>
          </w:tcPr>
          <w:p w14:paraId="5D443065"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Expired</w:t>
            </w:r>
          </w:p>
        </w:tc>
        <w:tc>
          <w:tcPr>
            <w:tcW w:w="1027" w:type="dxa"/>
            <w:shd w:val="clear" w:color="auto" w:fill="auto"/>
            <w:vAlign w:val="bottom"/>
            <w:hideMark/>
          </w:tcPr>
          <w:p w14:paraId="1C017F57"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warrant</w:t>
            </w:r>
          </w:p>
        </w:tc>
      </w:tr>
      <w:tr w:rsidR="005F4376" w:rsidRPr="00561953" w14:paraId="78509F88" w14:textId="77777777" w:rsidTr="00086FF1">
        <w:trPr>
          <w:trHeight w:val="20"/>
        </w:trPr>
        <w:tc>
          <w:tcPr>
            <w:tcW w:w="1620" w:type="dxa"/>
            <w:tcBorders>
              <w:bottom w:val="single" w:sz="4" w:space="0" w:color="auto"/>
            </w:tcBorders>
            <w:shd w:val="clear" w:color="auto" w:fill="auto"/>
            <w:vAlign w:val="bottom"/>
            <w:hideMark/>
          </w:tcPr>
          <w:p w14:paraId="2094FE37" w14:textId="77777777" w:rsidR="005F4376" w:rsidRPr="00561953" w:rsidRDefault="005F4376" w:rsidP="00E80FE9">
            <w:pPr>
              <w:ind w:left="-113" w:right="-72"/>
              <w:jc w:val="center"/>
              <w:rPr>
                <w:rFonts w:ascii="Arial" w:hAnsi="Arial" w:cs="Arial"/>
                <w:b/>
                <w:bCs/>
                <w:sz w:val="14"/>
                <w:szCs w:val="14"/>
                <w:lang w:val="en-US"/>
              </w:rPr>
            </w:pPr>
            <w:r w:rsidRPr="00561953">
              <w:rPr>
                <w:rFonts w:ascii="Arial" w:hAnsi="Arial" w:cs="Arial"/>
                <w:b/>
                <w:bCs/>
                <w:sz w:val="14"/>
                <w:szCs w:val="14"/>
                <w:lang w:val="en-US"/>
              </w:rPr>
              <w:t>Issued by</w:t>
            </w:r>
          </w:p>
        </w:tc>
        <w:tc>
          <w:tcPr>
            <w:tcW w:w="1500" w:type="dxa"/>
            <w:tcBorders>
              <w:bottom w:val="single" w:sz="4" w:space="0" w:color="auto"/>
            </w:tcBorders>
            <w:shd w:val="clear" w:color="auto" w:fill="auto"/>
            <w:vAlign w:val="bottom"/>
            <w:hideMark/>
          </w:tcPr>
          <w:p w14:paraId="0EE93D28" w14:textId="77777777" w:rsidR="005F4376" w:rsidRPr="00561953" w:rsidRDefault="005F4376" w:rsidP="00E80FE9">
            <w:pPr>
              <w:ind w:right="-72"/>
              <w:jc w:val="center"/>
              <w:rPr>
                <w:rFonts w:ascii="Arial" w:hAnsi="Arial" w:cs="Arial"/>
                <w:b/>
                <w:bCs/>
                <w:sz w:val="14"/>
                <w:szCs w:val="14"/>
                <w:lang w:val="en-US"/>
              </w:rPr>
            </w:pPr>
            <w:r w:rsidRPr="00561953">
              <w:rPr>
                <w:rFonts w:ascii="Arial" w:hAnsi="Arial" w:cs="Arial"/>
                <w:b/>
                <w:bCs/>
                <w:sz w:val="14"/>
                <w:szCs w:val="14"/>
                <w:lang w:val="en-US"/>
              </w:rPr>
              <w:t>Allotted to</w:t>
            </w:r>
          </w:p>
        </w:tc>
        <w:tc>
          <w:tcPr>
            <w:tcW w:w="992" w:type="dxa"/>
            <w:tcBorders>
              <w:bottom w:val="single" w:sz="4" w:space="0" w:color="auto"/>
            </w:tcBorders>
            <w:shd w:val="clear" w:color="auto" w:fill="auto"/>
            <w:vAlign w:val="bottom"/>
            <w:hideMark/>
          </w:tcPr>
          <w:p w14:paraId="24DBD6DA" w14:textId="77777777" w:rsidR="005F4376" w:rsidRPr="00561953" w:rsidRDefault="005F4376" w:rsidP="00E80FE9">
            <w:pPr>
              <w:ind w:right="-72"/>
              <w:jc w:val="center"/>
              <w:rPr>
                <w:rFonts w:ascii="Arial" w:hAnsi="Arial" w:cs="Arial"/>
                <w:b/>
                <w:bCs/>
                <w:spacing w:val="-6"/>
                <w:sz w:val="14"/>
                <w:szCs w:val="14"/>
                <w:lang w:val="en-US"/>
              </w:rPr>
            </w:pPr>
            <w:r w:rsidRPr="00561953">
              <w:rPr>
                <w:rFonts w:ascii="Arial" w:hAnsi="Arial" w:cs="Arial"/>
                <w:b/>
                <w:bCs/>
                <w:spacing w:val="-6"/>
                <w:sz w:val="14"/>
                <w:szCs w:val="14"/>
                <w:lang w:val="en-US"/>
              </w:rPr>
              <w:t>date</w:t>
            </w:r>
          </w:p>
        </w:tc>
        <w:tc>
          <w:tcPr>
            <w:tcW w:w="1418" w:type="dxa"/>
            <w:tcBorders>
              <w:top w:val="single" w:sz="4" w:space="0" w:color="auto"/>
              <w:bottom w:val="single" w:sz="4" w:space="0" w:color="auto"/>
            </w:tcBorders>
            <w:shd w:val="clear" w:color="auto" w:fill="auto"/>
            <w:vAlign w:val="bottom"/>
            <w:hideMark/>
          </w:tcPr>
          <w:p w14:paraId="20CE2494" w14:textId="77777777" w:rsidR="005F4376" w:rsidRPr="00561953" w:rsidRDefault="005F4376" w:rsidP="00E80FE9">
            <w:pPr>
              <w:ind w:right="-72"/>
              <w:jc w:val="center"/>
              <w:rPr>
                <w:rFonts w:ascii="Arial" w:hAnsi="Arial" w:cs="Arial"/>
                <w:b/>
                <w:bCs/>
                <w:sz w:val="14"/>
                <w:szCs w:val="14"/>
                <w:lang w:val="en-US"/>
              </w:rPr>
            </w:pPr>
            <w:r w:rsidRPr="00561953">
              <w:rPr>
                <w:rFonts w:ascii="Arial" w:hAnsi="Arial" w:cs="Arial"/>
                <w:b/>
                <w:bCs/>
                <w:sz w:val="14"/>
                <w:szCs w:val="14"/>
                <w:lang w:val="en-US"/>
              </w:rPr>
              <w:t>First exercise</w:t>
            </w:r>
          </w:p>
        </w:tc>
        <w:tc>
          <w:tcPr>
            <w:tcW w:w="1134" w:type="dxa"/>
            <w:tcBorders>
              <w:top w:val="single" w:sz="4" w:space="0" w:color="auto"/>
              <w:bottom w:val="single" w:sz="4" w:space="0" w:color="auto"/>
            </w:tcBorders>
            <w:shd w:val="clear" w:color="auto" w:fill="auto"/>
            <w:vAlign w:val="bottom"/>
            <w:hideMark/>
          </w:tcPr>
          <w:p w14:paraId="1F5E0684" w14:textId="77777777" w:rsidR="005F4376" w:rsidRPr="00561953" w:rsidRDefault="005F4376" w:rsidP="00E80FE9">
            <w:pPr>
              <w:ind w:right="-72"/>
              <w:jc w:val="center"/>
              <w:rPr>
                <w:rFonts w:ascii="Arial" w:hAnsi="Arial" w:cs="Arial"/>
                <w:b/>
                <w:bCs/>
                <w:spacing w:val="-6"/>
                <w:sz w:val="14"/>
                <w:szCs w:val="14"/>
                <w:lang w:val="en-US"/>
              </w:rPr>
            </w:pPr>
            <w:r w:rsidRPr="00561953">
              <w:rPr>
                <w:rFonts w:ascii="Arial" w:hAnsi="Arial" w:cs="Arial"/>
                <w:b/>
                <w:bCs/>
                <w:spacing w:val="-6"/>
                <w:sz w:val="14"/>
                <w:szCs w:val="14"/>
                <w:lang w:val="en-US"/>
              </w:rPr>
              <w:t>Last exercise</w:t>
            </w:r>
          </w:p>
        </w:tc>
        <w:tc>
          <w:tcPr>
            <w:tcW w:w="992" w:type="dxa"/>
            <w:tcBorders>
              <w:bottom w:val="single" w:sz="4" w:space="0" w:color="auto"/>
            </w:tcBorders>
            <w:shd w:val="clear" w:color="auto" w:fill="auto"/>
            <w:vAlign w:val="bottom"/>
          </w:tcPr>
          <w:p w14:paraId="752CAF62"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unit</w:t>
            </w:r>
          </w:p>
        </w:tc>
        <w:tc>
          <w:tcPr>
            <w:tcW w:w="985" w:type="dxa"/>
            <w:tcBorders>
              <w:bottom w:val="single" w:sz="4" w:space="0" w:color="auto"/>
            </w:tcBorders>
            <w:shd w:val="clear" w:color="auto" w:fill="auto"/>
            <w:vAlign w:val="bottom"/>
            <w:hideMark/>
          </w:tcPr>
          <w:p w14:paraId="4E51385A" w14:textId="77777777" w:rsidR="005F4376" w:rsidRPr="00561953" w:rsidRDefault="005F4376" w:rsidP="00E80FE9">
            <w:pPr>
              <w:ind w:left="-24" w:right="-72"/>
              <w:jc w:val="right"/>
              <w:rPr>
                <w:rFonts w:ascii="Arial" w:hAnsi="Arial" w:cs="Arial"/>
                <w:b/>
                <w:bCs/>
                <w:sz w:val="14"/>
                <w:szCs w:val="14"/>
                <w:lang w:val="en-US"/>
              </w:rPr>
            </w:pPr>
            <w:r w:rsidRPr="00561953">
              <w:rPr>
                <w:rFonts w:ascii="Arial" w:hAnsi="Arial" w:cs="Arial"/>
                <w:b/>
                <w:bCs/>
                <w:sz w:val="14"/>
                <w:szCs w:val="14"/>
                <w:lang w:val="en-US"/>
              </w:rPr>
              <w:t>unit</w:t>
            </w:r>
          </w:p>
        </w:tc>
        <w:tc>
          <w:tcPr>
            <w:tcW w:w="989" w:type="dxa"/>
            <w:tcBorders>
              <w:bottom w:val="single" w:sz="4" w:space="0" w:color="auto"/>
            </w:tcBorders>
            <w:shd w:val="clear" w:color="auto" w:fill="auto"/>
            <w:vAlign w:val="bottom"/>
            <w:hideMark/>
          </w:tcPr>
          <w:p w14:paraId="1CEBAC97"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unit</w:t>
            </w:r>
          </w:p>
        </w:tc>
        <w:tc>
          <w:tcPr>
            <w:tcW w:w="989" w:type="dxa"/>
            <w:tcBorders>
              <w:bottom w:val="single" w:sz="4" w:space="0" w:color="auto"/>
            </w:tcBorders>
            <w:shd w:val="clear" w:color="auto" w:fill="auto"/>
            <w:vAlign w:val="bottom"/>
            <w:hideMark/>
          </w:tcPr>
          <w:p w14:paraId="1848D2CE"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1 warrant</w:t>
            </w:r>
          </w:p>
        </w:tc>
        <w:tc>
          <w:tcPr>
            <w:tcW w:w="992" w:type="dxa"/>
            <w:tcBorders>
              <w:bottom w:val="single" w:sz="4" w:space="0" w:color="auto"/>
            </w:tcBorders>
            <w:shd w:val="clear" w:color="auto" w:fill="auto"/>
            <w:vAlign w:val="bottom"/>
            <w:hideMark/>
          </w:tcPr>
          <w:p w14:paraId="3CCBFA49"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Share</w:t>
            </w:r>
          </w:p>
        </w:tc>
        <w:tc>
          <w:tcPr>
            <w:tcW w:w="850" w:type="dxa"/>
            <w:tcBorders>
              <w:bottom w:val="single" w:sz="4" w:space="0" w:color="auto"/>
            </w:tcBorders>
            <w:shd w:val="clear" w:color="auto" w:fill="auto"/>
            <w:vAlign w:val="bottom"/>
            <w:hideMark/>
          </w:tcPr>
          <w:p w14:paraId="784D8700"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Baht</w:t>
            </w:r>
          </w:p>
        </w:tc>
        <w:tc>
          <w:tcPr>
            <w:tcW w:w="950" w:type="dxa"/>
            <w:tcBorders>
              <w:bottom w:val="single" w:sz="4" w:space="0" w:color="auto"/>
            </w:tcBorders>
            <w:shd w:val="clear" w:color="auto" w:fill="auto"/>
            <w:vAlign w:val="bottom"/>
            <w:hideMark/>
          </w:tcPr>
          <w:p w14:paraId="51410BF3"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Baht</w:t>
            </w:r>
          </w:p>
        </w:tc>
        <w:tc>
          <w:tcPr>
            <w:tcW w:w="990" w:type="dxa"/>
            <w:tcBorders>
              <w:bottom w:val="single" w:sz="4" w:space="0" w:color="auto"/>
            </w:tcBorders>
            <w:vAlign w:val="bottom"/>
          </w:tcPr>
          <w:p w14:paraId="47745A58"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Shared</w:t>
            </w:r>
          </w:p>
        </w:tc>
        <w:tc>
          <w:tcPr>
            <w:tcW w:w="1027" w:type="dxa"/>
            <w:tcBorders>
              <w:bottom w:val="single" w:sz="4" w:space="0" w:color="auto"/>
            </w:tcBorders>
            <w:shd w:val="clear" w:color="auto" w:fill="auto"/>
            <w:vAlign w:val="bottom"/>
            <w:hideMark/>
          </w:tcPr>
          <w:p w14:paraId="55BABF7A" w14:textId="77777777" w:rsidR="005F4376" w:rsidRPr="00561953" w:rsidRDefault="005F4376" w:rsidP="00E80FE9">
            <w:pPr>
              <w:ind w:right="-72"/>
              <w:jc w:val="right"/>
              <w:rPr>
                <w:rFonts w:ascii="Arial" w:hAnsi="Arial" w:cs="Arial"/>
                <w:b/>
                <w:bCs/>
                <w:sz w:val="14"/>
                <w:szCs w:val="14"/>
                <w:lang w:val="en-US"/>
              </w:rPr>
            </w:pPr>
            <w:r w:rsidRPr="00561953">
              <w:rPr>
                <w:rFonts w:ascii="Arial" w:hAnsi="Arial" w:cs="Arial"/>
                <w:b/>
                <w:bCs/>
                <w:sz w:val="14"/>
                <w:szCs w:val="14"/>
                <w:lang w:val="en-US"/>
              </w:rPr>
              <w:t>unit</w:t>
            </w:r>
          </w:p>
        </w:tc>
      </w:tr>
      <w:tr w:rsidR="005F4376" w:rsidRPr="00561953" w14:paraId="364D4C07" w14:textId="77777777" w:rsidTr="00086FF1">
        <w:trPr>
          <w:trHeight w:val="20"/>
        </w:trPr>
        <w:tc>
          <w:tcPr>
            <w:tcW w:w="1620" w:type="dxa"/>
            <w:tcBorders>
              <w:top w:val="single" w:sz="4" w:space="0" w:color="auto"/>
            </w:tcBorders>
            <w:vAlign w:val="bottom"/>
          </w:tcPr>
          <w:p w14:paraId="48051A0B" w14:textId="77777777" w:rsidR="005F4376" w:rsidRPr="00561953" w:rsidRDefault="005F4376" w:rsidP="00E80FE9">
            <w:pPr>
              <w:ind w:left="-113" w:right="-72"/>
              <w:rPr>
                <w:rFonts w:ascii="Arial" w:hAnsi="Arial" w:cs="Arial"/>
                <w:sz w:val="14"/>
                <w:szCs w:val="14"/>
                <w:lang w:val="en-US"/>
              </w:rPr>
            </w:pPr>
          </w:p>
        </w:tc>
        <w:tc>
          <w:tcPr>
            <w:tcW w:w="1500" w:type="dxa"/>
            <w:tcBorders>
              <w:top w:val="single" w:sz="4" w:space="0" w:color="auto"/>
            </w:tcBorders>
            <w:vAlign w:val="bottom"/>
          </w:tcPr>
          <w:p w14:paraId="06C4F8BB" w14:textId="77777777" w:rsidR="005F4376" w:rsidRPr="00561953" w:rsidRDefault="005F4376" w:rsidP="00E80FE9">
            <w:pPr>
              <w:ind w:right="-72"/>
              <w:rPr>
                <w:rFonts w:ascii="Arial" w:hAnsi="Arial" w:cs="Arial"/>
                <w:sz w:val="14"/>
                <w:szCs w:val="14"/>
                <w:lang w:val="en-US"/>
              </w:rPr>
            </w:pPr>
          </w:p>
        </w:tc>
        <w:tc>
          <w:tcPr>
            <w:tcW w:w="992" w:type="dxa"/>
            <w:tcBorders>
              <w:top w:val="single" w:sz="4" w:space="0" w:color="auto"/>
            </w:tcBorders>
            <w:vAlign w:val="bottom"/>
          </w:tcPr>
          <w:p w14:paraId="4D86E484" w14:textId="77777777" w:rsidR="005F4376" w:rsidRPr="00561953" w:rsidRDefault="005F4376" w:rsidP="00E80FE9">
            <w:pPr>
              <w:ind w:right="-72"/>
              <w:jc w:val="center"/>
              <w:rPr>
                <w:rFonts w:ascii="Arial" w:hAnsi="Arial" w:cs="Arial"/>
                <w:spacing w:val="-6"/>
                <w:sz w:val="14"/>
                <w:szCs w:val="14"/>
                <w:lang w:val="en-US"/>
              </w:rPr>
            </w:pPr>
          </w:p>
        </w:tc>
        <w:tc>
          <w:tcPr>
            <w:tcW w:w="1418" w:type="dxa"/>
            <w:tcBorders>
              <w:top w:val="single" w:sz="4" w:space="0" w:color="auto"/>
            </w:tcBorders>
            <w:vAlign w:val="bottom"/>
          </w:tcPr>
          <w:p w14:paraId="4AF979D7" w14:textId="77777777" w:rsidR="005F4376" w:rsidRPr="00561953" w:rsidRDefault="005F4376" w:rsidP="00E80FE9">
            <w:pPr>
              <w:ind w:right="-72"/>
              <w:jc w:val="center"/>
              <w:rPr>
                <w:rFonts w:ascii="Arial" w:hAnsi="Arial" w:cs="Arial"/>
                <w:sz w:val="14"/>
                <w:szCs w:val="14"/>
                <w:lang w:val="en-US"/>
              </w:rPr>
            </w:pPr>
          </w:p>
        </w:tc>
        <w:tc>
          <w:tcPr>
            <w:tcW w:w="1134" w:type="dxa"/>
            <w:tcBorders>
              <w:top w:val="single" w:sz="4" w:space="0" w:color="auto"/>
            </w:tcBorders>
            <w:vAlign w:val="bottom"/>
          </w:tcPr>
          <w:p w14:paraId="5FC3F76F" w14:textId="77777777" w:rsidR="005F4376" w:rsidRPr="00561953" w:rsidRDefault="005F4376" w:rsidP="00E80FE9">
            <w:pPr>
              <w:ind w:right="-72"/>
              <w:jc w:val="center"/>
              <w:rPr>
                <w:rFonts w:ascii="Arial" w:hAnsi="Arial" w:cs="Arial"/>
                <w:spacing w:val="-6"/>
                <w:sz w:val="14"/>
                <w:szCs w:val="14"/>
                <w:lang w:val="en-US"/>
              </w:rPr>
            </w:pPr>
          </w:p>
        </w:tc>
        <w:tc>
          <w:tcPr>
            <w:tcW w:w="992" w:type="dxa"/>
            <w:tcBorders>
              <w:top w:val="single" w:sz="4" w:space="0" w:color="auto"/>
            </w:tcBorders>
            <w:vAlign w:val="bottom"/>
          </w:tcPr>
          <w:p w14:paraId="7BF83E5A" w14:textId="77777777" w:rsidR="005F4376" w:rsidRPr="00561953" w:rsidRDefault="005F4376" w:rsidP="00E80FE9">
            <w:pPr>
              <w:ind w:right="-72"/>
              <w:jc w:val="right"/>
              <w:rPr>
                <w:rFonts w:ascii="Arial" w:hAnsi="Arial" w:cs="Arial"/>
                <w:sz w:val="14"/>
                <w:szCs w:val="14"/>
                <w:lang w:val="en-US"/>
              </w:rPr>
            </w:pPr>
          </w:p>
        </w:tc>
        <w:tc>
          <w:tcPr>
            <w:tcW w:w="985" w:type="dxa"/>
            <w:tcBorders>
              <w:top w:val="single" w:sz="4" w:space="0" w:color="auto"/>
            </w:tcBorders>
            <w:vAlign w:val="bottom"/>
          </w:tcPr>
          <w:p w14:paraId="7D7D0B83" w14:textId="77777777" w:rsidR="005F4376" w:rsidRPr="00561953" w:rsidRDefault="005F4376" w:rsidP="00E80FE9">
            <w:pPr>
              <w:ind w:left="-24" w:right="-72"/>
              <w:jc w:val="right"/>
              <w:rPr>
                <w:rFonts w:ascii="Arial" w:hAnsi="Arial" w:cs="Arial"/>
                <w:sz w:val="14"/>
                <w:szCs w:val="14"/>
                <w:lang w:val="en-US"/>
              </w:rPr>
            </w:pPr>
          </w:p>
        </w:tc>
        <w:tc>
          <w:tcPr>
            <w:tcW w:w="989" w:type="dxa"/>
            <w:tcBorders>
              <w:top w:val="single" w:sz="4" w:space="0" w:color="auto"/>
            </w:tcBorders>
            <w:vAlign w:val="bottom"/>
          </w:tcPr>
          <w:p w14:paraId="412F9481" w14:textId="77777777" w:rsidR="005F4376" w:rsidRPr="00561953" w:rsidRDefault="005F4376" w:rsidP="00E80FE9">
            <w:pPr>
              <w:ind w:right="-72"/>
              <w:jc w:val="right"/>
              <w:rPr>
                <w:rFonts w:ascii="Arial" w:hAnsi="Arial" w:cs="Arial"/>
                <w:sz w:val="14"/>
                <w:szCs w:val="14"/>
                <w:lang w:val="en-US"/>
              </w:rPr>
            </w:pPr>
          </w:p>
        </w:tc>
        <w:tc>
          <w:tcPr>
            <w:tcW w:w="989" w:type="dxa"/>
            <w:tcBorders>
              <w:top w:val="single" w:sz="4" w:space="0" w:color="auto"/>
            </w:tcBorders>
            <w:vAlign w:val="bottom"/>
          </w:tcPr>
          <w:p w14:paraId="5960F2B3" w14:textId="77777777" w:rsidR="005F4376" w:rsidRPr="00561953" w:rsidRDefault="005F4376" w:rsidP="00E80FE9">
            <w:pPr>
              <w:ind w:right="-72"/>
              <w:jc w:val="right"/>
              <w:rPr>
                <w:rFonts w:ascii="Arial" w:hAnsi="Arial" w:cs="Arial"/>
                <w:sz w:val="14"/>
                <w:szCs w:val="14"/>
                <w:lang w:val="en-US"/>
              </w:rPr>
            </w:pPr>
          </w:p>
        </w:tc>
        <w:tc>
          <w:tcPr>
            <w:tcW w:w="992" w:type="dxa"/>
            <w:tcBorders>
              <w:top w:val="single" w:sz="4" w:space="0" w:color="auto"/>
            </w:tcBorders>
            <w:vAlign w:val="bottom"/>
          </w:tcPr>
          <w:p w14:paraId="774BB50F" w14:textId="77777777" w:rsidR="005F4376" w:rsidRPr="00561953" w:rsidRDefault="005F4376" w:rsidP="00E80FE9">
            <w:pPr>
              <w:ind w:right="-72"/>
              <w:jc w:val="right"/>
              <w:rPr>
                <w:rFonts w:ascii="Arial" w:hAnsi="Arial" w:cs="Arial"/>
                <w:sz w:val="14"/>
                <w:szCs w:val="14"/>
                <w:lang w:val="en-US"/>
              </w:rPr>
            </w:pPr>
          </w:p>
        </w:tc>
        <w:tc>
          <w:tcPr>
            <w:tcW w:w="850" w:type="dxa"/>
            <w:tcBorders>
              <w:top w:val="single" w:sz="4" w:space="0" w:color="auto"/>
            </w:tcBorders>
            <w:vAlign w:val="bottom"/>
          </w:tcPr>
          <w:p w14:paraId="2E6E0034" w14:textId="77777777" w:rsidR="005F4376" w:rsidRPr="00561953" w:rsidRDefault="005F4376" w:rsidP="00E80FE9">
            <w:pPr>
              <w:ind w:right="-72"/>
              <w:jc w:val="right"/>
              <w:rPr>
                <w:rFonts w:ascii="Arial" w:hAnsi="Arial" w:cs="Arial"/>
                <w:sz w:val="14"/>
                <w:szCs w:val="14"/>
                <w:lang w:val="en-US"/>
              </w:rPr>
            </w:pPr>
          </w:p>
        </w:tc>
        <w:tc>
          <w:tcPr>
            <w:tcW w:w="950" w:type="dxa"/>
            <w:tcBorders>
              <w:top w:val="single" w:sz="4" w:space="0" w:color="auto"/>
            </w:tcBorders>
            <w:vAlign w:val="bottom"/>
          </w:tcPr>
          <w:p w14:paraId="4D0A9931" w14:textId="77777777" w:rsidR="005F4376" w:rsidRPr="00561953" w:rsidRDefault="005F4376" w:rsidP="00E80FE9">
            <w:pPr>
              <w:ind w:right="-72"/>
              <w:jc w:val="right"/>
              <w:rPr>
                <w:rFonts w:ascii="Arial" w:hAnsi="Arial" w:cs="Arial"/>
                <w:sz w:val="14"/>
                <w:szCs w:val="14"/>
                <w:lang w:val="en-US"/>
              </w:rPr>
            </w:pPr>
          </w:p>
        </w:tc>
        <w:tc>
          <w:tcPr>
            <w:tcW w:w="990" w:type="dxa"/>
            <w:tcBorders>
              <w:top w:val="single" w:sz="4" w:space="0" w:color="auto"/>
            </w:tcBorders>
            <w:shd w:val="clear" w:color="auto" w:fill="auto"/>
            <w:vAlign w:val="bottom"/>
          </w:tcPr>
          <w:p w14:paraId="2AA3BF86" w14:textId="77777777" w:rsidR="005F4376" w:rsidRPr="00561953" w:rsidRDefault="005F4376" w:rsidP="00E80FE9">
            <w:pPr>
              <w:ind w:right="-72"/>
              <w:jc w:val="right"/>
              <w:rPr>
                <w:rFonts w:ascii="Arial" w:hAnsi="Arial" w:cs="Arial"/>
                <w:sz w:val="14"/>
                <w:szCs w:val="14"/>
                <w:lang w:val="en-US"/>
              </w:rPr>
            </w:pPr>
          </w:p>
        </w:tc>
        <w:tc>
          <w:tcPr>
            <w:tcW w:w="1027" w:type="dxa"/>
            <w:tcBorders>
              <w:top w:val="single" w:sz="4" w:space="0" w:color="auto"/>
            </w:tcBorders>
            <w:shd w:val="clear" w:color="auto" w:fill="FAFAFA"/>
            <w:vAlign w:val="bottom"/>
          </w:tcPr>
          <w:p w14:paraId="66F73F89" w14:textId="77777777" w:rsidR="005F4376" w:rsidRPr="00561953" w:rsidRDefault="005F4376" w:rsidP="00E80FE9">
            <w:pPr>
              <w:ind w:right="-72"/>
              <w:jc w:val="right"/>
              <w:rPr>
                <w:rFonts w:ascii="Arial" w:hAnsi="Arial" w:cs="Arial"/>
                <w:sz w:val="14"/>
                <w:szCs w:val="14"/>
                <w:lang w:val="en-US"/>
              </w:rPr>
            </w:pPr>
          </w:p>
        </w:tc>
      </w:tr>
      <w:tr w:rsidR="005B30DE" w:rsidRPr="00561953" w14:paraId="78590BFC" w14:textId="77777777" w:rsidTr="00086FF1">
        <w:trPr>
          <w:trHeight w:val="20"/>
        </w:trPr>
        <w:tc>
          <w:tcPr>
            <w:tcW w:w="1620" w:type="dxa"/>
            <w:vAlign w:val="bottom"/>
          </w:tcPr>
          <w:p w14:paraId="1D62A3B3" w14:textId="0CA25B78" w:rsidR="005B30DE" w:rsidRPr="00561953" w:rsidRDefault="005B30DE" w:rsidP="00E80FE9">
            <w:pPr>
              <w:ind w:left="-72" w:right="-72"/>
              <w:rPr>
                <w:rFonts w:ascii="Arial" w:hAnsi="Arial" w:cs="Arial"/>
                <w:sz w:val="14"/>
                <w:szCs w:val="14"/>
                <w:lang w:val="en-US"/>
              </w:rPr>
            </w:pPr>
            <w:r w:rsidRPr="005B30DE">
              <w:rPr>
                <w:rFonts w:ascii="Arial" w:hAnsi="Arial" w:cs="Arial"/>
                <w:sz w:val="14"/>
                <w:szCs w:val="14"/>
                <w:lang w:val="en-US"/>
              </w:rPr>
              <w:t xml:space="preserve">PROEN Corp </w:t>
            </w:r>
            <w:r w:rsidRPr="00561953">
              <w:rPr>
                <w:rFonts w:ascii="Arial" w:hAnsi="Arial" w:cs="Arial"/>
                <w:sz w:val="14"/>
                <w:szCs w:val="14"/>
                <w:lang w:val="en-US"/>
              </w:rPr>
              <w:t>Public</w:t>
            </w:r>
          </w:p>
        </w:tc>
        <w:tc>
          <w:tcPr>
            <w:tcW w:w="1500" w:type="dxa"/>
            <w:vAlign w:val="bottom"/>
          </w:tcPr>
          <w:p w14:paraId="6C2EDBC6" w14:textId="1A894A2F" w:rsidR="005B30DE" w:rsidRPr="00561953" w:rsidRDefault="005B30DE" w:rsidP="00E80FE9">
            <w:pPr>
              <w:ind w:right="-72"/>
              <w:rPr>
                <w:rFonts w:ascii="Arial" w:hAnsi="Arial" w:cs="Arial"/>
                <w:sz w:val="14"/>
                <w:szCs w:val="14"/>
                <w:lang w:val="en-US"/>
              </w:rPr>
            </w:pPr>
            <w:r w:rsidRPr="00561953">
              <w:rPr>
                <w:rFonts w:ascii="Arial" w:hAnsi="Arial" w:cs="Arial"/>
                <w:sz w:val="14"/>
                <w:szCs w:val="14"/>
                <w:lang w:val="en-US"/>
              </w:rPr>
              <w:t>Existing</w:t>
            </w:r>
            <w:r>
              <w:rPr>
                <w:rFonts w:ascii="Arial" w:hAnsi="Arial" w:cs="Arial"/>
                <w:sz w:val="14"/>
                <w:szCs w:val="14"/>
                <w:lang w:val="en-US"/>
              </w:rPr>
              <w:t xml:space="preserve"> </w:t>
            </w:r>
            <w:r w:rsidRPr="00561953">
              <w:rPr>
                <w:rFonts w:ascii="Arial" w:hAnsi="Arial" w:cs="Arial"/>
                <w:sz w:val="14"/>
                <w:szCs w:val="14"/>
                <w:lang w:val="en-US"/>
              </w:rPr>
              <w:t>shareholder</w:t>
            </w:r>
            <w:r>
              <w:rPr>
                <w:rFonts w:ascii="Arial" w:hAnsi="Arial" w:cs="Arial"/>
                <w:sz w:val="14"/>
                <w:szCs w:val="14"/>
                <w:lang w:val="en-US"/>
              </w:rPr>
              <w:t>s</w:t>
            </w:r>
            <w:r w:rsidRPr="00561953">
              <w:rPr>
                <w:rFonts w:ascii="Arial" w:hAnsi="Arial" w:cs="Arial"/>
                <w:sz w:val="14"/>
                <w:szCs w:val="14"/>
                <w:lang w:val="en-US"/>
              </w:rPr>
              <w:t xml:space="preserve"> </w:t>
            </w:r>
          </w:p>
        </w:tc>
        <w:tc>
          <w:tcPr>
            <w:tcW w:w="992" w:type="dxa"/>
            <w:vAlign w:val="bottom"/>
          </w:tcPr>
          <w:p w14:paraId="5CB21B49" w14:textId="2EAA4AF4" w:rsidR="005B30DE" w:rsidRPr="00561953" w:rsidRDefault="005B30DE" w:rsidP="00E80FE9">
            <w:pPr>
              <w:ind w:right="-72"/>
              <w:jc w:val="center"/>
              <w:rPr>
                <w:rFonts w:ascii="Arial" w:hAnsi="Arial" w:cs="Arial"/>
                <w:sz w:val="14"/>
                <w:szCs w:val="14"/>
                <w:lang w:val="en-US"/>
              </w:rPr>
            </w:pPr>
            <w:r w:rsidRPr="00561953">
              <w:rPr>
                <w:rFonts w:ascii="Arial" w:hAnsi="Arial" w:cs="Arial"/>
                <w:spacing w:val="-6"/>
                <w:sz w:val="14"/>
                <w:szCs w:val="14"/>
                <w:lang w:val="en-US"/>
              </w:rPr>
              <w:t>2</w:t>
            </w:r>
            <w:r>
              <w:rPr>
                <w:rFonts w:ascii="Arial" w:hAnsi="Arial" w:cs="Browallia New"/>
                <w:spacing w:val="-6"/>
                <w:sz w:val="14"/>
                <w:szCs w:val="17"/>
              </w:rPr>
              <w:t>8</w:t>
            </w:r>
            <w:r w:rsidRPr="00561953">
              <w:rPr>
                <w:rFonts w:ascii="Arial" w:hAnsi="Arial" w:cs="Arial"/>
                <w:spacing w:val="-6"/>
                <w:sz w:val="14"/>
                <w:szCs w:val="14"/>
                <w:lang w:val="en-US"/>
              </w:rPr>
              <w:t xml:space="preserve"> April 202</w:t>
            </w:r>
            <w:r>
              <w:rPr>
                <w:rFonts w:ascii="Arial" w:hAnsi="Arial" w:cs="Arial"/>
                <w:spacing w:val="-6"/>
                <w:sz w:val="14"/>
                <w:szCs w:val="14"/>
                <w:lang w:val="en-US"/>
              </w:rPr>
              <w:t>2</w:t>
            </w:r>
          </w:p>
        </w:tc>
        <w:tc>
          <w:tcPr>
            <w:tcW w:w="1418" w:type="dxa"/>
            <w:vAlign w:val="bottom"/>
          </w:tcPr>
          <w:p w14:paraId="37CDB023" w14:textId="6355E5AA" w:rsidR="005B30DE" w:rsidRPr="00561953" w:rsidRDefault="005B30DE" w:rsidP="00E80FE9">
            <w:pPr>
              <w:ind w:right="-72"/>
              <w:jc w:val="center"/>
              <w:rPr>
                <w:rFonts w:ascii="Arial" w:hAnsi="Arial" w:cs="Arial"/>
                <w:sz w:val="14"/>
                <w:szCs w:val="14"/>
                <w:lang w:val="en-US"/>
              </w:rPr>
            </w:pPr>
            <w:r w:rsidRPr="00561953">
              <w:rPr>
                <w:rFonts w:ascii="Arial" w:hAnsi="Arial" w:cs="Arial"/>
                <w:sz w:val="14"/>
                <w:szCs w:val="14"/>
                <w:lang w:val="en-US"/>
              </w:rPr>
              <w:t>30 December 202</w:t>
            </w:r>
            <w:r>
              <w:rPr>
                <w:rFonts w:ascii="Arial" w:hAnsi="Arial" w:cs="Arial"/>
                <w:sz w:val="14"/>
                <w:szCs w:val="14"/>
                <w:lang w:val="en-US"/>
              </w:rPr>
              <w:t>2</w:t>
            </w:r>
          </w:p>
        </w:tc>
        <w:tc>
          <w:tcPr>
            <w:tcW w:w="1134" w:type="dxa"/>
            <w:vAlign w:val="bottom"/>
          </w:tcPr>
          <w:p w14:paraId="68EB08C7" w14:textId="141BF7A0" w:rsidR="005B30DE" w:rsidRPr="00561953" w:rsidRDefault="003519ED" w:rsidP="00E80FE9">
            <w:pPr>
              <w:ind w:right="-72"/>
              <w:jc w:val="center"/>
              <w:rPr>
                <w:rFonts w:ascii="Arial" w:hAnsi="Arial" w:cs="Arial"/>
                <w:sz w:val="14"/>
                <w:szCs w:val="14"/>
                <w:lang w:val="en-US"/>
              </w:rPr>
            </w:pPr>
            <w:r>
              <w:rPr>
                <w:rFonts w:ascii="Arial" w:hAnsi="Arial" w:cs="Arial"/>
                <w:spacing w:val="-6"/>
                <w:sz w:val="14"/>
                <w:szCs w:val="14"/>
                <w:lang w:val="en-US"/>
              </w:rPr>
              <w:t>22</w:t>
            </w:r>
            <w:r w:rsidR="005B30DE" w:rsidRPr="00561953">
              <w:rPr>
                <w:rFonts w:ascii="Arial" w:hAnsi="Arial" w:cs="Arial"/>
                <w:spacing w:val="-6"/>
                <w:sz w:val="14"/>
                <w:szCs w:val="14"/>
                <w:lang w:val="en-US"/>
              </w:rPr>
              <w:t xml:space="preserve"> </w:t>
            </w:r>
            <w:r w:rsidR="005B30DE">
              <w:rPr>
                <w:rFonts w:ascii="Arial" w:hAnsi="Arial" w:cs="Arial"/>
                <w:spacing w:val="-6"/>
                <w:sz w:val="14"/>
                <w:szCs w:val="14"/>
                <w:lang w:val="en-US"/>
              </w:rPr>
              <w:t>March</w:t>
            </w:r>
            <w:r w:rsidR="005B30DE" w:rsidRPr="00561953">
              <w:rPr>
                <w:rFonts w:ascii="Arial" w:hAnsi="Arial" w:cs="Arial"/>
                <w:spacing w:val="-6"/>
                <w:sz w:val="14"/>
                <w:szCs w:val="14"/>
                <w:lang w:val="en-US"/>
              </w:rPr>
              <w:t xml:space="preserve"> 202</w:t>
            </w:r>
            <w:r w:rsidR="005B30DE">
              <w:rPr>
                <w:rFonts w:ascii="Arial" w:hAnsi="Arial" w:cs="Arial"/>
                <w:spacing w:val="-6"/>
                <w:sz w:val="14"/>
                <w:szCs w:val="14"/>
                <w:lang w:val="en-US"/>
              </w:rPr>
              <w:t>4</w:t>
            </w:r>
          </w:p>
        </w:tc>
        <w:tc>
          <w:tcPr>
            <w:tcW w:w="992" w:type="dxa"/>
            <w:shd w:val="clear" w:color="auto" w:fill="auto"/>
            <w:vAlign w:val="bottom"/>
          </w:tcPr>
          <w:p w14:paraId="1BBCA0DF" w14:textId="7638CBC5" w:rsidR="005B30DE" w:rsidRPr="00561953" w:rsidRDefault="005B30DE" w:rsidP="00E80FE9">
            <w:pPr>
              <w:ind w:right="-72"/>
              <w:jc w:val="right"/>
              <w:rPr>
                <w:rFonts w:ascii="Arial" w:hAnsi="Arial" w:cs="Arial"/>
                <w:sz w:val="14"/>
                <w:szCs w:val="14"/>
                <w:lang w:val="en-US"/>
              </w:rPr>
            </w:pPr>
          </w:p>
        </w:tc>
        <w:tc>
          <w:tcPr>
            <w:tcW w:w="985" w:type="dxa"/>
            <w:shd w:val="clear" w:color="auto" w:fill="auto"/>
            <w:vAlign w:val="bottom"/>
          </w:tcPr>
          <w:p w14:paraId="2E74580A" w14:textId="70A7EB80" w:rsidR="005B30DE" w:rsidRPr="00561953" w:rsidRDefault="005B30DE" w:rsidP="00E80FE9">
            <w:pPr>
              <w:ind w:left="-24" w:right="-72"/>
              <w:jc w:val="right"/>
              <w:rPr>
                <w:rFonts w:ascii="Arial" w:hAnsi="Arial" w:cs="Arial"/>
                <w:sz w:val="14"/>
                <w:szCs w:val="14"/>
                <w:lang w:val="en-US"/>
              </w:rPr>
            </w:pPr>
          </w:p>
        </w:tc>
        <w:tc>
          <w:tcPr>
            <w:tcW w:w="989" w:type="dxa"/>
            <w:shd w:val="clear" w:color="auto" w:fill="auto"/>
            <w:vAlign w:val="bottom"/>
          </w:tcPr>
          <w:p w14:paraId="406246FB" w14:textId="0E16CAD7" w:rsidR="005B30DE" w:rsidRPr="00561953" w:rsidRDefault="005B30DE" w:rsidP="00E80FE9">
            <w:pPr>
              <w:ind w:right="-72"/>
              <w:jc w:val="right"/>
              <w:rPr>
                <w:rFonts w:ascii="Arial" w:hAnsi="Arial" w:cs="Arial"/>
                <w:sz w:val="14"/>
                <w:szCs w:val="14"/>
                <w:lang w:val="en-US"/>
              </w:rPr>
            </w:pPr>
          </w:p>
        </w:tc>
        <w:tc>
          <w:tcPr>
            <w:tcW w:w="989" w:type="dxa"/>
            <w:vAlign w:val="bottom"/>
          </w:tcPr>
          <w:p w14:paraId="1549F2BD" w14:textId="3C51F657" w:rsidR="005B30DE" w:rsidRPr="00561953" w:rsidRDefault="005B30DE" w:rsidP="00E80FE9">
            <w:pPr>
              <w:ind w:right="-72"/>
              <w:jc w:val="right"/>
              <w:rPr>
                <w:rFonts w:ascii="Arial" w:hAnsi="Arial" w:cs="Arial"/>
                <w:sz w:val="14"/>
                <w:szCs w:val="14"/>
                <w:lang w:val="en-US"/>
              </w:rPr>
            </w:pPr>
          </w:p>
        </w:tc>
        <w:tc>
          <w:tcPr>
            <w:tcW w:w="992" w:type="dxa"/>
            <w:shd w:val="clear" w:color="auto" w:fill="auto"/>
            <w:vAlign w:val="bottom"/>
          </w:tcPr>
          <w:p w14:paraId="50F1F12F" w14:textId="3189229C" w:rsidR="005B30DE" w:rsidRPr="00561953" w:rsidRDefault="005B30DE" w:rsidP="00E80FE9">
            <w:pPr>
              <w:ind w:right="-72"/>
              <w:jc w:val="right"/>
              <w:rPr>
                <w:rFonts w:ascii="Arial" w:hAnsi="Arial" w:cs="Arial"/>
                <w:sz w:val="14"/>
                <w:szCs w:val="14"/>
                <w:lang w:val="en-US"/>
              </w:rPr>
            </w:pPr>
          </w:p>
        </w:tc>
        <w:tc>
          <w:tcPr>
            <w:tcW w:w="850" w:type="dxa"/>
            <w:vAlign w:val="bottom"/>
          </w:tcPr>
          <w:p w14:paraId="6CBE7E93" w14:textId="0C7295A1" w:rsidR="005B30DE" w:rsidRPr="00561953" w:rsidRDefault="005B30DE" w:rsidP="00E80FE9">
            <w:pPr>
              <w:ind w:right="-72"/>
              <w:jc w:val="right"/>
              <w:rPr>
                <w:rFonts w:ascii="Arial" w:hAnsi="Arial" w:cs="Arial"/>
                <w:sz w:val="14"/>
                <w:szCs w:val="14"/>
                <w:lang w:val="en-US"/>
              </w:rPr>
            </w:pPr>
          </w:p>
        </w:tc>
        <w:tc>
          <w:tcPr>
            <w:tcW w:w="950" w:type="dxa"/>
            <w:shd w:val="clear" w:color="auto" w:fill="auto"/>
            <w:vAlign w:val="bottom"/>
          </w:tcPr>
          <w:p w14:paraId="630AB9D2" w14:textId="11B37939" w:rsidR="005B30DE" w:rsidRPr="00561953" w:rsidRDefault="005B30DE" w:rsidP="00E80FE9">
            <w:pPr>
              <w:ind w:right="-72"/>
              <w:jc w:val="right"/>
              <w:rPr>
                <w:rFonts w:ascii="Arial" w:hAnsi="Arial" w:cs="Arial"/>
                <w:sz w:val="14"/>
                <w:szCs w:val="14"/>
                <w:lang w:val="en-US"/>
              </w:rPr>
            </w:pPr>
          </w:p>
        </w:tc>
        <w:tc>
          <w:tcPr>
            <w:tcW w:w="990" w:type="dxa"/>
            <w:shd w:val="clear" w:color="auto" w:fill="auto"/>
            <w:vAlign w:val="bottom"/>
          </w:tcPr>
          <w:p w14:paraId="2D87A733" w14:textId="1B55A1A0" w:rsidR="005B30DE" w:rsidRPr="00561953" w:rsidRDefault="005B30DE" w:rsidP="00E80FE9">
            <w:pPr>
              <w:ind w:right="-72"/>
              <w:jc w:val="right"/>
              <w:rPr>
                <w:rFonts w:ascii="Arial" w:hAnsi="Arial" w:cs="Arial"/>
                <w:sz w:val="14"/>
                <w:szCs w:val="14"/>
                <w:lang w:val="en-US"/>
              </w:rPr>
            </w:pPr>
          </w:p>
        </w:tc>
        <w:tc>
          <w:tcPr>
            <w:tcW w:w="1027" w:type="dxa"/>
            <w:shd w:val="clear" w:color="auto" w:fill="FAFAFA"/>
            <w:vAlign w:val="bottom"/>
          </w:tcPr>
          <w:p w14:paraId="4826174F" w14:textId="30392538" w:rsidR="005B30DE" w:rsidRPr="00561953" w:rsidRDefault="005B30DE" w:rsidP="00E80FE9">
            <w:pPr>
              <w:ind w:right="-72"/>
              <w:jc w:val="right"/>
              <w:rPr>
                <w:rFonts w:ascii="Arial" w:hAnsi="Arial" w:cs="Arial"/>
                <w:sz w:val="14"/>
                <w:szCs w:val="14"/>
                <w:lang w:val="en-US"/>
              </w:rPr>
            </w:pPr>
          </w:p>
        </w:tc>
      </w:tr>
      <w:tr w:rsidR="005B30DE" w:rsidRPr="00561953" w14:paraId="0D4AF181" w14:textId="77777777" w:rsidTr="00086FF1">
        <w:trPr>
          <w:trHeight w:val="20"/>
        </w:trPr>
        <w:tc>
          <w:tcPr>
            <w:tcW w:w="1620" w:type="dxa"/>
            <w:vAlign w:val="bottom"/>
          </w:tcPr>
          <w:p w14:paraId="0B2DBE08" w14:textId="455F7C6A" w:rsidR="005B30DE" w:rsidRPr="00561953" w:rsidRDefault="005B30DE" w:rsidP="00E80FE9">
            <w:pPr>
              <w:ind w:left="-72" w:right="-72"/>
              <w:rPr>
                <w:rFonts w:ascii="Arial" w:hAnsi="Arial" w:cs="Arial"/>
                <w:sz w:val="14"/>
                <w:szCs w:val="14"/>
                <w:lang w:val="en-US"/>
              </w:rPr>
            </w:pPr>
            <w:r w:rsidRPr="00561953">
              <w:rPr>
                <w:rFonts w:ascii="Arial" w:hAnsi="Arial" w:cs="Arial"/>
                <w:sz w:val="14"/>
                <w:szCs w:val="14"/>
                <w:lang w:val="en-US"/>
              </w:rPr>
              <w:t xml:space="preserve">   Company Limited</w:t>
            </w:r>
          </w:p>
        </w:tc>
        <w:tc>
          <w:tcPr>
            <w:tcW w:w="1500" w:type="dxa"/>
            <w:vAlign w:val="bottom"/>
          </w:tcPr>
          <w:p w14:paraId="74DFF991" w14:textId="6E8B0080" w:rsidR="005B30DE" w:rsidRPr="00561953" w:rsidRDefault="005B30DE" w:rsidP="005B30DE">
            <w:pPr>
              <w:ind w:right="-72"/>
              <w:jc w:val="center"/>
              <w:rPr>
                <w:rFonts w:ascii="Arial" w:hAnsi="Arial" w:cs="Arial"/>
                <w:sz w:val="14"/>
                <w:szCs w:val="14"/>
                <w:lang w:val="en-US"/>
              </w:rPr>
            </w:pPr>
            <w:r>
              <w:rPr>
                <w:rFonts w:ascii="Arial" w:hAnsi="Arial" w:cs="Arial"/>
                <w:sz w:val="14"/>
                <w:szCs w:val="14"/>
                <w:lang w:val="en-US"/>
              </w:rPr>
              <w:t>(PROEN W1)</w:t>
            </w:r>
          </w:p>
        </w:tc>
        <w:tc>
          <w:tcPr>
            <w:tcW w:w="992" w:type="dxa"/>
            <w:vAlign w:val="bottom"/>
          </w:tcPr>
          <w:p w14:paraId="4F762683" w14:textId="0C4AB079" w:rsidR="005B30DE" w:rsidRPr="00561953" w:rsidRDefault="005B30DE" w:rsidP="00E80FE9">
            <w:pPr>
              <w:ind w:right="-72"/>
              <w:jc w:val="center"/>
              <w:rPr>
                <w:rFonts w:ascii="Arial" w:hAnsi="Arial" w:cs="Arial"/>
                <w:spacing w:val="-6"/>
                <w:sz w:val="14"/>
                <w:szCs w:val="14"/>
                <w:lang w:val="en-US"/>
              </w:rPr>
            </w:pPr>
          </w:p>
        </w:tc>
        <w:tc>
          <w:tcPr>
            <w:tcW w:w="1418" w:type="dxa"/>
            <w:vAlign w:val="bottom"/>
          </w:tcPr>
          <w:p w14:paraId="02B04CBB" w14:textId="2860BADF" w:rsidR="005B30DE" w:rsidRPr="00561953" w:rsidRDefault="005B30DE" w:rsidP="00E80FE9">
            <w:pPr>
              <w:ind w:right="-72"/>
              <w:jc w:val="center"/>
              <w:rPr>
                <w:rFonts w:ascii="Arial" w:hAnsi="Arial" w:cs="Arial"/>
                <w:sz w:val="14"/>
                <w:szCs w:val="14"/>
                <w:lang w:val="en-US"/>
              </w:rPr>
            </w:pPr>
          </w:p>
        </w:tc>
        <w:tc>
          <w:tcPr>
            <w:tcW w:w="1134" w:type="dxa"/>
            <w:vAlign w:val="bottom"/>
          </w:tcPr>
          <w:p w14:paraId="407C4CF1" w14:textId="21EDB73C" w:rsidR="005B30DE" w:rsidRPr="00561953" w:rsidRDefault="005B30DE" w:rsidP="00E80FE9">
            <w:pPr>
              <w:ind w:right="-72"/>
              <w:jc w:val="center"/>
              <w:rPr>
                <w:rFonts w:ascii="Arial" w:hAnsi="Arial" w:cs="Arial"/>
                <w:spacing w:val="-6"/>
                <w:sz w:val="14"/>
                <w:szCs w:val="14"/>
                <w:lang w:val="en-US"/>
              </w:rPr>
            </w:pPr>
          </w:p>
        </w:tc>
        <w:tc>
          <w:tcPr>
            <w:tcW w:w="992" w:type="dxa"/>
            <w:shd w:val="clear" w:color="auto" w:fill="auto"/>
            <w:vAlign w:val="bottom"/>
          </w:tcPr>
          <w:p w14:paraId="7BA09D6E" w14:textId="390454DF" w:rsidR="005B30DE" w:rsidRPr="00561953" w:rsidRDefault="0086709E" w:rsidP="00E80FE9">
            <w:pPr>
              <w:ind w:right="-72"/>
              <w:jc w:val="right"/>
              <w:rPr>
                <w:rFonts w:ascii="Arial" w:hAnsi="Arial" w:cs="Arial"/>
                <w:sz w:val="14"/>
                <w:szCs w:val="14"/>
                <w:lang w:val="en-US"/>
              </w:rPr>
            </w:pPr>
            <w:r>
              <w:rPr>
                <w:rFonts w:ascii="Arial" w:hAnsi="Arial" w:cs="Arial"/>
                <w:sz w:val="14"/>
                <w:szCs w:val="14"/>
                <w:lang w:val="en-US"/>
              </w:rPr>
              <w:t>-</w:t>
            </w:r>
          </w:p>
        </w:tc>
        <w:tc>
          <w:tcPr>
            <w:tcW w:w="985" w:type="dxa"/>
            <w:shd w:val="clear" w:color="auto" w:fill="auto"/>
            <w:vAlign w:val="bottom"/>
          </w:tcPr>
          <w:p w14:paraId="5BC47AAC" w14:textId="2F587C5E" w:rsidR="005B30DE" w:rsidRPr="00561953" w:rsidRDefault="0086709E" w:rsidP="00E80FE9">
            <w:pPr>
              <w:ind w:left="-24" w:right="-72"/>
              <w:jc w:val="right"/>
              <w:rPr>
                <w:rFonts w:ascii="Arial" w:hAnsi="Arial" w:cs="Arial"/>
                <w:sz w:val="14"/>
                <w:szCs w:val="14"/>
                <w:lang w:val="en-US"/>
              </w:rPr>
            </w:pPr>
            <w:r>
              <w:rPr>
                <w:rFonts w:ascii="Arial" w:hAnsi="Arial" w:cs="Arial"/>
                <w:sz w:val="14"/>
                <w:szCs w:val="14"/>
                <w:lang w:val="en-US"/>
              </w:rPr>
              <w:t>157,827,272</w:t>
            </w:r>
          </w:p>
        </w:tc>
        <w:tc>
          <w:tcPr>
            <w:tcW w:w="989" w:type="dxa"/>
            <w:shd w:val="clear" w:color="auto" w:fill="auto"/>
            <w:vAlign w:val="bottom"/>
          </w:tcPr>
          <w:p w14:paraId="1BA3001D" w14:textId="23B912E6" w:rsidR="005B30DE" w:rsidRPr="00561953" w:rsidRDefault="0086709E" w:rsidP="00E80FE9">
            <w:pPr>
              <w:ind w:right="-72"/>
              <w:jc w:val="right"/>
              <w:rPr>
                <w:rFonts w:ascii="Arial" w:hAnsi="Arial" w:cs="Arial"/>
                <w:sz w:val="14"/>
                <w:szCs w:val="14"/>
                <w:lang w:val="en-US"/>
              </w:rPr>
            </w:pPr>
            <w:r>
              <w:rPr>
                <w:rFonts w:ascii="Arial" w:hAnsi="Arial" w:cs="Arial"/>
                <w:sz w:val="14"/>
                <w:szCs w:val="14"/>
              </w:rPr>
              <w:t>947,150</w:t>
            </w:r>
          </w:p>
        </w:tc>
        <w:tc>
          <w:tcPr>
            <w:tcW w:w="989" w:type="dxa"/>
            <w:vAlign w:val="bottom"/>
          </w:tcPr>
          <w:p w14:paraId="57481407" w14:textId="1B703FF2" w:rsidR="005B30DE" w:rsidRPr="0086709E" w:rsidRDefault="0086709E" w:rsidP="00E80FE9">
            <w:pPr>
              <w:ind w:right="-72"/>
              <w:jc w:val="right"/>
              <w:rPr>
                <w:rFonts w:ascii="Arial" w:hAnsi="Arial" w:cs="Arial"/>
                <w:sz w:val="14"/>
                <w:szCs w:val="14"/>
              </w:rPr>
            </w:pPr>
            <w:r w:rsidRPr="0086709E">
              <w:rPr>
                <w:rFonts w:ascii="Arial" w:hAnsi="Arial" w:cs="Arial"/>
                <w:sz w:val="14"/>
                <w:szCs w:val="14"/>
              </w:rPr>
              <w:t>1</w:t>
            </w:r>
          </w:p>
        </w:tc>
        <w:tc>
          <w:tcPr>
            <w:tcW w:w="992" w:type="dxa"/>
            <w:shd w:val="clear" w:color="auto" w:fill="auto"/>
            <w:vAlign w:val="bottom"/>
          </w:tcPr>
          <w:p w14:paraId="033532EE" w14:textId="2F642FC3" w:rsidR="005B30DE" w:rsidRPr="0086709E" w:rsidRDefault="0086709E" w:rsidP="00E80FE9">
            <w:pPr>
              <w:ind w:right="-72"/>
              <w:jc w:val="right"/>
              <w:rPr>
                <w:rFonts w:ascii="Arial" w:hAnsi="Arial" w:cs="Arial"/>
                <w:sz w:val="14"/>
                <w:szCs w:val="14"/>
              </w:rPr>
            </w:pPr>
            <w:r w:rsidRPr="0086709E">
              <w:rPr>
                <w:rFonts w:ascii="Arial" w:hAnsi="Arial" w:cs="Arial"/>
                <w:sz w:val="14"/>
                <w:szCs w:val="14"/>
              </w:rPr>
              <w:t>-</w:t>
            </w:r>
          </w:p>
        </w:tc>
        <w:tc>
          <w:tcPr>
            <w:tcW w:w="850" w:type="dxa"/>
            <w:vAlign w:val="bottom"/>
          </w:tcPr>
          <w:p w14:paraId="2AEF7488" w14:textId="227C0FB0" w:rsidR="005B30DE" w:rsidRPr="00561953" w:rsidRDefault="0086709E" w:rsidP="00E80FE9">
            <w:pPr>
              <w:ind w:right="-72"/>
              <w:jc w:val="right"/>
              <w:rPr>
                <w:rFonts w:ascii="Arial" w:hAnsi="Arial" w:cs="Arial"/>
                <w:sz w:val="14"/>
                <w:szCs w:val="14"/>
                <w:lang w:val="en-US"/>
              </w:rPr>
            </w:pPr>
            <w:r w:rsidRPr="00561953">
              <w:rPr>
                <w:rFonts w:ascii="Arial" w:hAnsi="Arial" w:cs="Arial"/>
                <w:sz w:val="14"/>
                <w:szCs w:val="14"/>
                <w:lang w:val="en-US"/>
              </w:rPr>
              <w:t>3.</w:t>
            </w:r>
            <w:r>
              <w:rPr>
                <w:rFonts w:ascii="Arial" w:hAnsi="Arial" w:cs="Arial"/>
                <w:sz w:val="14"/>
                <w:szCs w:val="14"/>
                <w:lang w:val="en-US"/>
              </w:rPr>
              <w:t>6</w:t>
            </w:r>
            <w:r w:rsidRPr="00561953">
              <w:rPr>
                <w:rFonts w:ascii="Arial" w:hAnsi="Arial" w:cs="Arial"/>
                <w:sz w:val="14"/>
                <w:szCs w:val="14"/>
                <w:lang w:val="en-US"/>
              </w:rPr>
              <w:t>0</w:t>
            </w:r>
          </w:p>
        </w:tc>
        <w:tc>
          <w:tcPr>
            <w:tcW w:w="950" w:type="dxa"/>
            <w:shd w:val="clear" w:color="auto" w:fill="auto"/>
            <w:vAlign w:val="bottom"/>
          </w:tcPr>
          <w:p w14:paraId="3F56555C" w14:textId="6C4E44D4" w:rsidR="005B30DE" w:rsidRPr="00561953" w:rsidRDefault="0086709E" w:rsidP="00E80FE9">
            <w:pPr>
              <w:ind w:right="-72"/>
              <w:jc w:val="right"/>
              <w:rPr>
                <w:rFonts w:ascii="Arial" w:hAnsi="Arial" w:cs="Arial"/>
                <w:sz w:val="14"/>
                <w:szCs w:val="14"/>
                <w:lang w:val="en-US"/>
              </w:rPr>
            </w:pPr>
            <w:r>
              <w:rPr>
                <w:rFonts w:ascii="Arial" w:hAnsi="Arial" w:cs="Arial"/>
                <w:sz w:val="14"/>
                <w:szCs w:val="14"/>
              </w:rPr>
              <w:t>3,409,740</w:t>
            </w:r>
          </w:p>
        </w:tc>
        <w:tc>
          <w:tcPr>
            <w:tcW w:w="990" w:type="dxa"/>
            <w:shd w:val="clear" w:color="auto" w:fill="auto"/>
            <w:vAlign w:val="bottom"/>
          </w:tcPr>
          <w:p w14:paraId="6E156DA1" w14:textId="2D3E2B18" w:rsidR="005B30DE" w:rsidRPr="00561953" w:rsidRDefault="0086709E" w:rsidP="00E80FE9">
            <w:pPr>
              <w:ind w:right="-72"/>
              <w:jc w:val="right"/>
              <w:rPr>
                <w:rFonts w:ascii="Arial" w:hAnsi="Arial" w:cs="Arial"/>
                <w:sz w:val="14"/>
                <w:szCs w:val="14"/>
              </w:rPr>
            </w:pPr>
            <w:r>
              <w:rPr>
                <w:rFonts w:ascii="Arial" w:hAnsi="Arial" w:cs="Arial"/>
                <w:sz w:val="14"/>
                <w:szCs w:val="14"/>
              </w:rPr>
              <w:t>-</w:t>
            </w:r>
          </w:p>
        </w:tc>
        <w:tc>
          <w:tcPr>
            <w:tcW w:w="1027" w:type="dxa"/>
            <w:shd w:val="clear" w:color="auto" w:fill="FAFAFA"/>
            <w:vAlign w:val="bottom"/>
          </w:tcPr>
          <w:p w14:paraId="471BB711" w14:textId="4FEC1D9E" w:rsidR="005B30DE" w:rsidRPr="00561953" w:rsidRDefault="0086709E" w:rsidP="00E80FE9">
            <w:pPr>
              <w:ind w:right="-72"/>
              <w:jc w:val="right"/>
              <w:rPr>
                <w:rFonts w:ascii="Arial" w:hAnsi="Arial" w:cs="Arial"/>
                <w:sz w:val="14"/>
                <w:szCs w:val="14"/>
                <w:lang w:val="en-US"/>
              </w:rPr>
            </w:pPr>
            <w:r>
              <w:rPr>
                <w:rFonts w:ascii="Arial" w:hAnsi="Arial" w:cs="Arial"/>
                <w:sz w:val="14"/>
                <w:szCs w:val="14"/>
              </w:rPr>
              <w:t>156,880,122</w:t>
            </w:r>
          </w:p>
        </w:tc>
      </w:tr>
      <w:tr w:rsidR="005B30DE" w:rsidRPr="00561953" w14:paraId="2BC6AAB8" w14:textId="77777777" w:rsidTr="0086709E">
        <w:trPr>
          <w:trHeight w:val="20"/>
        </w:trPr>
        <w:tc>
          <w:tcPr>
            <w:tcW w:w="1620" w:type="dxa"/>
            <w:vAlign w:val="bottom"/>
          </w:tcPr>
          <w:p w14:paraId="0F1F8BAD" w14:textId="5638EFDC" w:rsidR="005B30DE" w:rsidRPr="00561953" w:rsidRDefault="005B30DE" w:rsidP="00E80FE9">
            <w:pPr>
              <w:ind w:left="-72" w:right="-72"/>
              <w:rPr>
                <w:rFonts w:ascii="Arial" w:hAnsi="Arial" w:cs="Arial"/>
                <w:sz w:val="14"/>
                <w:szCs w:val="14"/>
                <w:lang w:val="en-US"/>
              </w:rPr>
            </w:pPr>
          </w:p>
        </w:tc>
        <w:tc>
          <w:tcPr>
            <w:tcW w:w="1500" w:type="dxa"/>
            <w:vAlign w:val="bottom"/>
          </w:tcPr>
          <w:p w14:paraId="483E2CF6" w14:textId="6156BA57" w:rsidR="005B30DE" w:rsidRPr="00561953" w:rsidRDefault="005B30DE" w:rsidP="00E80FE9">
            <w:pPr>
              <w:ind w:right="-72"/>
              <w:rPr>
                <w:rFonts w:ascii="Arial" w:hAnsi="Arial" w:cs="Arial"/>
                <w:sz w:val="14"/>
                <w:szCs w:val="14"/>
                <w:lang w:val="en-US"/>
              </w:rPr>
            </w:pPr>
          </w:p>
        </w:tc>
        <w:tc>
          <w:tcPr>
            <w:tcW w:w="992" w:type="dxa"/>
            <w:vAlign w:val="bottom"/>
          </w:tcPr>
          <w:p w14:paraId="144FAD4A" w14:textId="77777777" w:rsidR="005B30DE" w:rsidRPr="00561953" w:rsidRDefault="005B30DE" w:rsidP="00E80FE9">
            <w:pPr>
              <w:ind w:right="-72"/>
              <w:jc w:val="center"/>
              <w:rPr>
                <w:rFonts w:ascii="Arial" w:hAnsi="Arial" w:cs="Arial"/>
                <w:spacing w:val="-6"/>
                <w:sz w:val="14"/>
                <w:szCs w:val="14"/>
                <w:lang w:val="en-US"/>
              </w:rPr>
            </w:pPr>
          </w:p>
        </w:tc>
        <w:tc>
          <w:tcPr>
            <w:tcW w:w="1418" w:type="dxa"/>
            <w:vAlign w:val="bottom"/>
          </w:tcPr>
          <w:p w14:paraId="4FB7B424" w14:textId="77777777" w:rsidR="005B30DE" w:rsidRPr="00561953" w:rsidRDefault="005B30DE" w:rsidP="00E80FE9">
            <w:pPr>
              <w:ind w:right="-72"/>
              <w:jc w:val="center"/>
              <w:rPr>
                <w:rFonts w:ascii="Arial" w:hAnsi="Arial" w:cs="Arial"/>
                <w:sz w:val="14"/>
                <w:szCs w:val="14"/>
                <w:lang w:val="en-US"/>
              </w:rPr>
            </w:pPr>
          </w:p>
        </w:tc>
        <w:tc>
          <w:tcPr>
            <w:tcW w:w="1134" w:type="dxa"/>
            <w:vAlign w:val="bottom"/>
          </w:tcPr>
          <w:p w14:paraId="5586B520" w14:textId="77777777" w:rsidR="005B30DE" w:rsidRPr="00561953" w:rsidRDefault="005B30DE" w:rsidP="00E80FE9">
            <w:pPr>
              <w:ind w:right="-72"/>
              <w:jc w:val="center"/>
              <w:rPr>
                <w:rFonts w:ascii="Arial" w:hAnsi="Arial" w:cs="Arial"/>
                <w:spacing w:val="-6"/>
                <w:sz w:val="14"/>
                <w:szCs w:val="14"/>
                <w:lang w:val="en-US"/>
              </w:rPr>
            </w:pPr>
          </w:p>
        </w:tc>
        <w:tc>
          <w:tcPr>
            <w:tcW w:w="992" w:type="dxa"/>
            <w:tcBorders>
              <w:top w:val="single" w:sz="4" w:space="0" w:color="auto"/>
            </w:tcBorders>
            <w:shd w:val="clear" w:color="auto" w:fill="auto"/>
            <w:vAlign w:val="bottom"/>
          </w:tcPr>
          <w:p w14:paraId="2BDF639E" w14:textId="77777777" w:rsidR="005B30DE" w:rsidRPr="00561953" w:rsidRDefault="005B30DE" w:rsidP="00E80FE9">
            <w:pPr>
              <w:ind w:right="-72"/>
              <w:jc w:val="right"/>
              <w:rPr>
                <w:rFonts w:ascii="Arial" w:hAnsi="Arial" w:cs="Arial"/>
                <w:sz w:val="14"/>
                <w:szCs w:val="14"/>
                <w:lang w:val="en-US"/>
              </w:rPr>
            </w:pPr>
          </w:p>
        </w:tc>
        <w:tc>
          <w:tcPr>
            <w:tcW w:w="985" w:type="dxa"/>
            <w:tcBorders>
              <w:top w:val="single" w:sz="4" w:space="0" w:color="auto"/>
            </w:tcBorders>
            <w:shd w:val="clear" w:color="auto" w:fill="auto"/>
            <w:vAlign w:val="bottom"/>
          </w:tcPr>
          <w:p w14:paraId="33FD79D1" w14:textId="77777777" w:rsidR="005B30DE" w:rsidRPr="00561953" w:rsidRDefault="005B30DE" w:rsidP="00E80FE9">
            <w:pPr>
              <w:ind w:left="-24" w:right="-72"/>
              <w:jc w:val="right"/>
              <w:rPr>
                <w:rFonts w:ascii="Arial" w:hAnsi="Arial" w:cs="Arial"/>
                <w:sz w:val="14"/>
                <w:szCs w:val="14"/>
                <w:lang w:val="en-US"/>
              </w:rPr>
            </w:pPr>
          </w:p>
        </w:tc>
        <w:tc>
          <w:tcPr>
            <w:tcW w:w="989" w:type="dxa"/>
            <w:tcBorders>
              <w:top w:val="single" w:sz="4" w:space="0" w:color="auto"/>
            </w:tcBorders>
            <w:shd w:val="clear" w:color="auto" w:fill="auto"/>
            <w:vAlign w:val="bottom"/>
          </w:tcPr>
          <w:p w14:paraId="1E372377" w14:textId="77777777" w:rsidR="005B30DE" w:rsidRPr="00561953" w:rsidRDefault="005B30DE" w:rsidP="00E80FE9">
            <w:pPr>
              <w:ind w:right="-72"/>
              <w:jc w:val="right"/>
              <w:rPr>
                <w:rFonts w:ascii="Arial" w:hAnsi="Arial" w:cs="Arial"/>
                <w:sz w:val="14"/>
                <w:szCs w:val="14"/>
                <w:lang w:val="en-US"/>
              </w:rPr>
            </w:pPr>
          </w:p>
        </w:tc>
        <w:tc>
          <w:tcPr>
            <w:tcW w:w="989" w:type="dxa"/>
            <w:vAlign w:val="bottom"/>
          </w:tcPr>
          <w:p w14:paraId="44584C38" w14:textId="77777777" w:rsidR="005B30DE" w:rsidRPr="00561953" w:rsidRDefault="005B30DE" w:rsidP="00E80FE9">
            <w:pPr>
              <w:ind w:right="-72"/>
              <w:jc w:val="right"/>
              <w:rPr>
                <w:rFonts w:ascii="Arial" w:hAnsi="Arial" w:cs="Arial"/>
                <w:sz w:val="14"/>
                <w:szCs w:val="14"/>
                <w:lang w:val="en-US"/>
              </w:rPr>
            </w:pPr>
          </w:p>
        </w:tc>
        <w:tc>
          <w:tcPr>
            <w:tcW w:w="992" w:type="dxa"/>
            <w:tcBorders>
              <w:top w:val="single" w:sz="4" w:space="0" w:color="auto"/>
            </w:tcBorders>
            <w:shd w:val="clear" w:color="auto" w:fill="auto"/>
            <w:vAlign w:val="bottom"/>
          </w:tcPr>
          <w:p w14:paraId="0A70DED5" w14:textId="77777777" w:rsidR="005B30DE" w:rsidRPr="00561953" w:rsidRDefault="005B30DE" w:rsidP="00E80FE9">
            <w:pPr>
              <w:ind w:right="-72"/>
              <w:jc w:val="right"/>
              <w:rPr>
                <w:rFonts w:ascii="Arial" w:hAnsi="Arial" w:cs="Arial"/>
                <w:sz w:val="14"/>
                <w:szCs w:val="14"/>
                <w:lang w:val="en-US"/>
              </w:rPr>
            </w:pPr>
          </w:p>
        </w:tc>
        <w:tc>
          <w:tcPr>
            <w:tcW w:w="850" w:type="dxa"/>
            <w:vAlign w:val="bottom"/>
          </w:tcPr>
          <w:p w14:paraId="272146BB" w14:textId="77777777" w:rsidR="005B30DE" w:rsidRPr="00561953" w:rsidRDefault="005B30DE" w:rsidP="00E80FE9">
            <w:pPr>
              <w:ind w:right="-72"/>
              <w:jc w:val="right"/>
              <w:rPr>
                <w:rFonts w:ascii="Arial" w:hAnsi="Arial" w:cs="Arial"/>
                <w:sz w:val="14"/>
                <w:szCs w:val="14"/>
                <w:lang w:val="en-US"/>
              </w:rPr>
            </w:pPr>
          </w:p>
        </w:tc>
        <w:tc>
          <w:tcPr>
            <w:tcW w:w="950" w:type="dxa"/>
            <w:tcBorders>
              <w:top w:val="single" w:sz="4" w:space="0" w:color="auto"/>
            </w:tcBorders>
            <w:shd w:val="clear" w:color="auto" w:fill="auto"/>
            <w:vAlign w:val="bottom"/>
          </w:tcPr>
          <w:p w14:paraId="42A333FF" w14:textId="77777777" w:rsidR="005B30DE" w:rsidRPr="00561953" w:rsidRDefault="005B30DE" w:rsidP="00E80FE9">
            <w:pPr>
              <w:ind w:right="-72"/>
              <w:jc w:val="right"/>
              <w:rPr>
                <w:rFonts w:ascii="Arial" w:hAnsi="Arial" w:cs="Arial"/>
                <w:sz w:val="14"/>
                <w:szCs w:val="14"/>
                <w:lang w:val="en-US"/>
              </w:rPr>
            </w:pPr>
          </w:p>
        </w:tc>
        <w:tc>
          <w:tcPr>
            <w:tcW w:w="990" w:type="dxa"/>
            <w:tcBorders>
              <w:top w:val="single" w:sz="4" w:space="0" w:color="auto"/>
            </w:tcBorders>
            <w:vAlign w:val="bottom"/>
          </w:tcPr>
          <w:p w14:paraId="0A0EA318" w14:textId="77777777" w:rsidR="005B30DE" w:rsidRPr="00561953" w:rsidRDefault="005B30DE" w:rsidP="00E80FE9">
            <w:pPr>
              <w:ind w:right="-72"/>
              <w:jc w:val="right"/>
              <w:rPr>
                <w:rFonts w:ascii="Arial" w:hAnsi="Arial" w:cs="Arial"/>
                <w:sz w:val="14"/>
                <w:szCs w:val="14"/>
                <w:lang w:val="en-US"/>
              </w:rPr>
            </w:pPr>
          </w:p>
        </w:tc>
        <w:tc>
          <w:tcPr>
            <w:tcW w:w="1027" w:type="dxa"/>
            <w:tcBorders>
              <w:top w:val="single" w:sz="4" w:space="0" w:color="auto"/>
            </w:tcBorders>
            <w:shd w:val="clear" w:color="auto" w:fill="FAFAFA"/>
            <w:vAlign w:val="bottom"/>
          </w:tcPr>
          <w:p w14:paraId="6E9380F2" w14:textId="77777777" w:rsidR="005B30DE" w:rsidRPr="00561953" w:rsidRDefault="005B30DE" w:rsidP="00E80FE9">
            <w:pPr>
              <w:ind w:right="-72"/>
              <w:jc w:val="right"/>
              <w:rPr>
                <w:rFonts w:ascii="Arial" w:hAnsi="Arial" w:cs="Arial"/>
                <w:sz w:val="14"/>
                <w:szCs w:val="14"/>
                <w:lang w:val="en-US"/>
              </w:rPr>
            </w:pPr>
          </w:p>
        </w:tc>
      </w:tr>
      <w:tr w:rsidR="005B30DE" w:rsidRPr="00561953" w14:paraId="5DB0B90B" w14:textId="77777777" w:rsidTr="0086709E">
        <w:trPr>
          <w:trHeight w:val="20"/>
        </w:trPr>
        <w:tc>
          <w:tcPr>
            <w:tcW w:w="1620" w:type="dxa"/>
            <w:vAlign w:val="bottom"/>
          </w:tcPr>
          <w:p w14:paraId="7F901068" w14:textId="77777777" w:rsidR="005B30DE" w:rsidRPr="00561953" w:rsidRDefault="005B30DE" w:rsidP="00E80FE9">
            <w:pPr>
              <w:ind w:left="-72" w:right="-72"/>
              <w:rPr>
                <w:rFonts w:ascii="Arial" w:hAnsi="Arial" w:cs="Arial"/>
                <w:sz w:val="14"/>
                <w:szCs w:val="14"/>
                <w:lang w:val="en-US"/>
              </w:rPr>
            </w:pPr>
          </w:p>
        </w:tc>
        <w:tc>
          <w:tcPr>
            <w:tcW w:w="1500" w:type="dxa"/>
            <w:vAlign w:val="bottom"/>
          </w:tcPr>
          <w:p w14:paraId="54D2757E" w14:textId="57377944" w:rsidR="005B30DE" w:rsidRPr="00561953" w:rsidRDefault="005B30DE" w:rsidP="00E80FE9">
            <w:pPr>
              <w:ind w:right="-72"/>
              <w:rPr>
                <w:rFonts w:ascii="Arial" w:hAnsi="Arial" w:cs="Arial"/>
                <w:sz w:val="14"/>
                <w:szCs w:val="14"/>
                <w:lang w:val="en-US"/>
              </w:rPr>
            </w:pPr>
            <w:r w:rsidRPr="00561953">
              <w:rPr>
                <w:rFonts w:ascii="Arial" w:hAnsi="Arial" w:cs="Arial"/>
                <w:sz w:val="14"/>
                <w:szCs w:val="14"/>
                <w:lang w:val="en-US"/>
              </w:rPr>
              <w:t>Total</w:t>
            </w:r>
          </w:p>
        </w:tc>
        <w:tc>
          <w:tcPr>
            <w:tcW w:w="992" w:type="dxa"/>
            <w:vAlign w:val="bottom"/>
          </w:tcPr>
          <w:p w14:paraId="28F24B9A" w14:textId="77777777" w:rsidR="005B30DE" w:rsidRPr="00561953" w:rsidRDefault="005B30DE" w:rsidP="00E80FE9">
            <w:pPr>
              <w:ind w:right="-72"/>
              <w:jc w:val="center"/>
              <w:rPr>
                <w:rFonts w:ascii="Arial" w:hAnsi="Arial" w:cs="Arial"/>
                <w:spacing w:val="-6"/>
                <w:sz w:val="14"/>
                <w:szCs w:val="14"/>
                <w:lang w:val="en-US"/>
              </w:rPr>
            </w:pPr>
          </w:p>
        </w:tc>
        <w:tc>
          <w:tcPr>
            <w:tcW w:w="1418" w:type="dxa"/>
            <w:vAlign w:val="bottom"/>
          </w:tcPr>
          <w:p w14:paraId="724B0AD7" w14:textId="77777777" w:rsidR="005B30DE" w:rsidRPr="00561953" w:rsidRDefault="005B30DE" w:rsidP="00E80FE9">
            <w:pPr>
              <w:ind w:right="-72"/>
              <w:jc w:val="center"/>
              <w:rPr>
                <w:rFonts w:ascii="Arial" w:hAnsi="Arial" w:cs="Arial"/>
                <w:sz w:val="14"/>
                <w:szCs w:val="14"/>
                <w:lang w:val="en-US"/>
              </w:rPr>
            </w:pPr>
          </w:p>
        </w:tc>
        <w:tc>
          <w:tcPr>
            <w:tcW w:w="1134" w:type="dxa"/>
            <w:vAlign w:val="bottom"/>
          </w:tcPr>
          <w:p w14:paraId="43EBC747" w14:textId="77777777" w:rsidR="005B30DE" w:rsidRPr="00561953" w:rsidRDefault="005B30DE" w:rsidP="00E80FE9">
            <w:pPr>
              <w:ind w:right="-72"/>
              <w:jc w:val="center"/>
              <w:rPr>
                <w:rFonts w:ascii="Arial" w:hAnsi="Arial" w:cs="Arial"/>
                <w:spacing w:val="-6"/>
                <w:sz w:val="14"/>
                <w:szCs w:val="14"/>
                <w:lang w:val="en-US"/>
              </w:rPr>
            </w:pPr>
          </w:p>
        </w:tc>
        <w:tc>
          <w:tcPr>
            <w:tcW w:w="992" w:type="dxa"/>
            <w:tcBorders>
              <w:bottom w:val="single" w:sz="4" w:space="0" w:color="auto"/>
            </w:tcBorders>
            <w:shd w:val="clear" w:color="auto" w:fill="auto"/>
            <w:vAlign w:val="bottom"/>
          </w:tcPr>
          <w:p w14:paraId="4748BB4B" w14:textId="1F54729E" w:rsidR="005B30DE" w:rsidRPr="00561953" w:rsidRDefault="005B30DE" w:rsidP="00E80FE9">
            <w:pPr>
              <w:ind w:right="-72"/>
              <w:jc w:val="right"/>
              <w:rPr>
                <w:rFonts w:ascii="Arial" w:hAnsi="Arial" w:cs="Arial"/>
                <w:sz w:val="14"/>
                <w:szCs w:val="14"/>
                <w:lang w:val="en-US"/>
              </w:rPr>
            </w:pPr>
            <w:r>
              <w:rPr>
                <w:rFonts w:ascii="Arial" w:hAnsi="Arial" w:cs="Arial"/>
                <w:sz w:val="14"/>
                <w:szCs w:val="14"/>
                <w:lang w:val="en-US"/>
              </w:rPr>
              <w:t>-</w:t>
            </w:r>
          </w:p>
        </w:tc>
        <w:tc>
          <w:tcPr>
            <w:tcW w:w="985" w:type="dxa"/>
            <w:tcBorders>
              <w:bottom w:val="single" w:sz="4" w:space="0" w:color="auto"/>
            </w:tcBorders>
            <w:shd w:val="clear" w:color="auto" w:fill="auto"/>
            <w:vAlign w:val="bottom"/>
          </w:tcPr>
          <w:p w14:paraId="4C46178B" w14:textId="69AD0E87" w:rsidR="005B30DE" w:rsidRPr="00561953" w:rsidRDefault="005B30DE" w:rsidP="00E80FE9">
            <w:pPr>
              <w:ind w:left="-24" w:right="-72"/>
              <w:jc w:val="right"/>
              <w:rPr>
                <w:rFonts w:ascii="Arial" w:hAnsi="Arial" w:cs="Arial"/>
                <w:sz w:val="14"/>
                <w:szCs w:val="14"/>
                <w:lang w:val="en-US"/>
              </w:rPr>
            </w:pPr>
            <w:r>
              <w:rPr>
                <w:rFonts w:ascii="Arial" w:hAnsi="Arial" w:cs="Arial"/>
                <w:sz w:val="14"/>
                <w:szCs w:val="14"/>
                <w:lang w:val="en-US"/>
              </w:rPr>
              <w:t>157,827,272</w:t>
            </w:r>
          </w:p>
        </w:tc>
        <w:tc>
          <w:tcPr>
            <w:tcW w:w="989" w:type="dxa"/>
            <w:tcBorders>
              <w:bottom w:val="single" w:sz="4" w:space="0" w:color="auto"/>
            </w:tcBorders>
            <w:shd w:val="clear" w:color="auto" w:fill="auto"/>
            <w:vAlign w:val="bottom"/>
          </w:tcPr>
          <w:p w14:paraId="38020D88" w14:textId="59A21617" w:rsidR="005B30DE" w:rsidRPr="00561953" w:rsidRDefault="005B30DE" w:rsidP="00E80FE9">
            <w:pPr>
              <w:ind w:right="-72"/>
              <w:jc w:val="right"/>
              <w:rPr>
                <w:rFonts w:ascii="Arial" w:hAnsi="Arial" w:cs="Arial"/>
                <w:sz w:val="14"/>
                <w:szCs w:val="14"/>
                <w:lang w:val="en-US"/>
              </w:rPr>
            </w:pPr>
            <w:r>
              <w:rPr>
                <w:rFonts w:ascii="Arial" w:hAnsi="Arial" w:cs="Arial"/>
                <w:sz w:val="14"/>
                <w:szCs w:val="14"/>
              </w:rPr>
              <w:t>947,150</w:t>
            </w:r>
          </w:p>
        </w:tc>
        <w:tc>
          <w:tcPr>
            <w:tcW w:w="989" w:type="dxa"/>
            <w:vAlign w:val="bottom"/>
          </w:tcPr>
          <w:p w14:paraId="41CDF2AC" w14:textId="77777777" w:rsidR="005B30DE" w:rsidRPr="00561953" w:rsidRDefault="005B30DE" w:rsidP="00E80FE9">
            <w:pPr>
              <w:ind w:right="-72"/>
              <w:jc w:val="right"/>
              <w:rPr>
                <w:rFonts w:ascii="Arial" w:hAnsi="Arial" w:cs="Arial"/>
                <w:sz w:val="14"/>
                <w:szCs w:val="14"/>
                <w:lang w:val="en-US"/>
              </w:rPr>
            </w:pPr>
          </w:p>
        </w:tc>
        <w:tc>
          <w:tcPr>
            <w:tcW w:w="992" w:type="dxa"/>
            <w:tcBorders>
              <w:bottom w:val="single" w:sz="4" w:space="0" w:color="auto"/>
            </w:tcBorders>
            <w:shd w:val="clear" w:color="auto" w:fill="auto"/>
            <w:vAlign w:val="bottom"/>
          </w:tcPr>
          <w:p w14:paraId="14E38947" w14:textId="4EE61C0D" w:rsidR="005B30DE" w:rsidRPr="00561953" w:rsidRDefault="005B30DE" w:rsidP="00E80FE9">
            <w:pPr>
              <w:ind w:right="-72"/>
              <w:jc w:val="right"/>
              <w:rPr>
                <w:rFonts w:ascii="Arial" w:hAnsi="Arial" w:cs="Arial"/>
                <w:sz w:val="14"/>
                <w:szCs w:val="14"/>
                <w:lang w:val="en-US"/>
              </w:rPr>
            </w:pPr>
            <w:r>
              <w:rPr>
                <w:rFonts w:ascii="Arial" w:hAnsi="Arial" w:cs="Arial"/>
                <w:sz w:val="14"/>
                <w:szCs w:val="14"/>
              </w:rPr>
              <w:t>-</w:t>
            </w:r>
          </w:p>
        </w:tc>
        <w:tc>
          <w:tcPr>
            <w:tcW w:w="850" w:type="dxa"/>
            <w:vAlign w:val="bottom"/>
          </w:tcPr>
          <w:p w14:paraId="781625A2" w14:textId="77777777" w:rsidR="005B30DE" w:rsidRPr="00561953" w:rsidRDefault="005B30DE" w:rsidP="00E80FE9">
            <w:pPr>
              <w:ind w:right="-72"/>
              <w:jc w:val="right"/>
              <w:rPr>
                <w:rFonts w:ascii="Arial" w:hAnsi="Arial" w:cs="Arial"/>
                <w:sz w:val="14"/>
                <w:szCs w:val="14"/>
                <w:lang w:val="en-US"/>
              </w:rPr>
            </w:pPr>
          </w:p>
        </w:tc>
        <w:tc>
          <w:tcPr>
            <w:tcW w:w="950" w:type="dxa"/>
            <w:tcBorders>
              <w:bottom w:val="single" w:sz="4" w:space="0" w:color="auto"/>
            </w:tcBorders>
            <w:shd w:val="clear" w:color="auto" w:fill="auto"/>
            <w:vAlign w:val="bottom"/>
          </w:tcPr>
          <w:p w14:paraId="04AEA494" w14:textId="0135B06D" w:rsidR="005B30DE" w:rsidRPr="00561953" w:rsidRDefault="005B30DE" w:rsidP="00E80FE9">
            <w:pPr>
              <w:ind w:right="-72"/>
              <w:jc w:val="right"/>
              <w:rPr>
                <w:rFonts w:ascii="Arial" w:hAnsi="Arial" w:cs="Arial"/>
                <w:sz w:val="14"/>
                <w:szCs w:val="14"/>
                <w:lang w:val="en-US"/>
              </w:rPr>
            </w:pPr>
            <w:r>
              <w:rPr>
                <w:rFonts w:ascii="Arial" w:hAnsi="Arial" w:cs="Arial"/>
                <w:sz w:val="14"/>
                <w:szCs w:val="14"/>
              </w:rPr>
              <w:t>3,409,740</w:t>
            </w:r>
          </w:p>
        </w:tc>
        <w:tc>
          <w:tcPr>
            <w:tcW w:w="990" w:type="dxa"/>
            <w:tcBorders>
              <w:bottom w:val="single" w:sz="4" w:space="0" w:color="auto"/>
            </w:tcBorders>
            <w:vAlign w:val="bottom"/>
          </w:tcPr>
          <w:p w14:paraId="3AEC6475" w14:textId="2AC1174D" w:rsidR="005B30DE" w:rsidRPr="00561953" w:rsidRDefault="005B30DE" w:rsidP="00E80FE9">
            <w:pPr>
              <w:ind w:right="-72"/>
              <w:jc w:val="right"/>
              <w:rPr>
                <w:rFonts w:ascii="Arial" w:hAnsi="Arial" w:cs="Arial"/>
                <w:sz w:val="14"/>
                <w:szCs w:val="14"/>
                <w:lang w:val="en-US"/>
              </w:rPr>
            </w:pPr>
            <w:r>
              <w:rPr>
                <w:rFonts w:ascii="Arial" w:hAnsi="Arial" w:cs="Arial"/>
                <w:sz w:val="14"/>
                <w:szCs w:val="14"/>
              </w:rPr>
              <w:t>-</w:t>
            </w:r>
          </w:p>
        </w:tc>
        <w:tc>
          <w:tcPr>
            <w:tcW w:w="1027" w:type="dxa"/>
            <w:tcBorders>
              <w:bottom w:val="single" w:sz="4" w:space="0" w:color="auto"/>
            </w:tcBorders>
            <w:shd w:val="clear" w:color="auto" w:fill="FAFAFA"/>
            <w:vAlign w:val="bottom"/>
          </w:tcPr>
          <w:p w14:paraId="19D6BA2B" w14:textId="0157DE27" w:rsidR="005B30DE" w:rsidRPr="00561953" w:rsidRDefault="005B30DE" w:rsidP="00E80FE9">
            <w:pPr>
              <w:ind w:right="-72"/>
              <w:jc w:val="right"/>
              <w:rPr>
                <w:rFonts w:ascii="Arial" w:hAnsi="Arial" w:cs="Arial"/>
                <w:sz w:val="14"/>
                <w:szCs w:val="14"/>
                <w:lang w:val="en-US"/>
              </w:rPr>
            </w:pPr>
            <w:r>
              <w:rPr>
                <w:rFonts w:ascii="Arial" w:hAnsi="Arial" w:cs="Arial"/>
                <w:sz w:val="14"/>
                <w:szCs w:val="14"/>
              </w:rPr>
              <w:t>156,880,122</w:t>
            </w:r>
          </w:p>
        </w:tc>
      </w:tr>
      <w:tr w:rsidR="005B30DE" w:rsidRPr="00561953" w14:paraId="48C6D0DB" w14:textId="77777777" w:rsidTr="0086709E">
        <w:trPr>
          <w:trHeight w:val="20"/>
        </w:trPr>
        <w:tc>
          <w:tcPr>
            <w:tcW w:w="1620" w:type="dxa"/>
            <w:vAlign w:val="bottom"/>
          </w:tcPr>
          <w:p w14:paraId="5FB7C864" w14:textId="77777777" w:rsidR="005B30DE" w:rsidRPr="00561953" w:rsidRDefault="005B30DE" w:rsidP="00E80FE9">
            <w:pPr>
              <w:ind w:left="-113" w:right="-72"/>
              <w:rPr>
                <w:rFonts w:ascii="Arial" w:hAnsi="Arial" w:cs="Arial"/>
                <w:sz w:val="14"/>
                <w:szCs w:val="14"/>
                <w:lang w:val="en-US"/>
              </w:rPr>
            </w:pPr>
          </w:p>
        </w:tc>
        <w:tc>
          <w:tcPr>
            <w:tcW w:w="1500" w:type="dxa"/>
            <w:vAlign w:val="bottom"/>
          </w:tcPr>
          <w:p w14:paraId="288F85A9" w14:textId="4B216759" w:rsidR="005B30DE" w:rsidRPr="00561953" w:rsidRDefault="005B30DE" w:rsidP="00E80FE9">
            <w:pPr>
              <w:ind w:right="-72"/>
              <w:rPr>
                <w:rFonts w:ascii="Arial" w:hAnsi="Arial" w:cs="Arial"/>
                <w:sz w:val="14"/>
                <w:szCs w:val="14"/>
                <w:lang w:val="en-US"/>
              </w:rPr>
            </w:pPr>
          </w:p>
        </w:tc>
        <w:tc>
          <w:tcPr>
            <w:tcW w:w="992" w:type="dxa"/>
            <w:vAlign w:val="bottom"/>
          </w:tcPr>
          <w:p w14:paraId="25077C5D" w14:textId="77777777" w:rsidR="005B30DE" w:rsidRPr="00561953" w:rsidRDefault="005B30DE" w:rsidP="00E80FE9">
            <w:pPr>
              <w:ind w:right="-72"/>
              <w:jc w:val="center"/>
              <w:rPr>
                <w:rFonts w:ascii="Arial" w:hAnsi="Arial" w:cs="Arial"/>
                <w:sz w:val="14"/>
                <w:szCs w:val="14"/>
                <w:lang w:val="en-US"/>
              </w:rPr>
            </w:pPr>
          </w:p>
        </w:tc>
        <w:tc>
          <w:tcPr>
            <w:tcW w:w="1418" w:type="dxa"/>
            <w:vAlign w:val="bottom"/>
          </w:tcPr>
          <w:p w14:paraId="2B3AB8B4" w14:textId="77777777" w:rsidR="005B30DE" w:rsidRPr="00561953" w:rsidRDefault="005B30DE" w:rsidP="00E80FE9">
            <w:pPr>
              <w:ind w:right="-72"/>
              <w:jc w:val="center"/>
              <w:rPr>
                <w:rFonts w:ascii="Arial" w:hAnsi="Arial" w:cs="Arial"/>
                <w:sz w:val="14"/>
                <w:szCs w:val="14"/>
                <w:lang w:val="en-US"/>
              </w:rPr>
            </w:pPr>
          </w:p>
        </w:tc>
        <w:tc>
          <w:tcPr>
            <w:tcW w:w="1134" w:type="dxa"/>
            <w:vAlign w:val="bottom"/>
          </w:tcPr>
          <w:p w14:paraId="06CC9EB8" w14:textId="77777777" w:rsidR="005B30DE" w:rsidRPr="00561953" w:rsidRDefault="005B30DE" w:rsidP="00E80FE9">
            <w:pPr>
              <w:ind w:right="-72"/>
              <w:jc w:val="center"/>
              <w:rPr>
                <w:rFonts w:ascii="Arial" w:hAnsi="Arial" w:cs="Arial"/>
                <w:sz w:val="14"/>
                <w:szCs w:val="14"/>
                <w:lang w:val="en-US"/>
              </w:rPr>
            </w:pPr>
          </w:p>
        </w:tc>
        <w:tc>
          <w:tcPr>
            <w:tcW w:w="992" w:type="dxa"/>
            <w:tcBorders>
              <w:top w:val="single" w:sz="4" w:space="0" w:color="auto"/>
            </w:tcBorders>
            <w:shd w:val="clear" w:color="auto" w:fill="auto"/>
            <w:vAlign w:val="bottom"/>
          </w:tcPr>
          <w:p w14:paraId="72F1BDB3" w14:textId="34BCD418" w:rsidR="005B30DE" w:rsidRPr="00561953" w:rsidRDefault="005B30DE" w:rsidP="00E80FE9">
            <w:pPr>
              <w:ind w:right="-72"/>
              <w:jc w:val="right"/>
              <w:rPr>
                <w:rFonts w:ascii="Arial" w:hAnsi="Arial" w:cs="Arial"/>
                <w:sz w:val="14"/>
                <w:szCs w:val="14"/>
                <w:lang w:val="en-US"/>
              </w:rPr>
            </w:pPr>
          </w:p>
        </w:tc>
        <w:tc>
          <w:tcPr>
            <w:tcW w:w="985" w:type="dxa"/>
            <w:tcBorders>
              <w:top w:val="single" w:sz="4" w:space="0" w:color="auto"/>
            </w:tcBorders>
            <w:shd w:val="clear" w:color="auto" w:fill="auto"/>
            <w:vAlign w:val="bottom"/>
          </w:tcPr>
          <w:p w14:paraId="3F077975" w14:textId="1D2F2576" w:rsidR="005B30DE" w:rsidRPr="00561953" w:rsidRDefault="005B30DE" w:rsidP="00E80FE9">
            <w:pPr>
              <w:ind w:left="-24" w:right="-72"/>
              <w:jc w:val="right"/>
              <w:rPr>
                <w:rFonts w:ascii="Arial" w:hAnsi="Arial" w:cs="Arial"/>
                <w:sz w:val="14"/>
                <w:szCs w:val="14"/>
                <w:lang w:val="en-US"/>
              </w:rPr>
            </w:pPr>
          </w:p>
        </w:tc>
        <w:tc>
          <w:tcPr>
            <w:tcW w:w="989" w:type="dxa"/>
            <w:tcBorders>
              <w:top w:val="single" w:sz="4" w:space="0" w:color="auto"/>
            </w:tcBorders>
            <w:shd w:val="clear" w:color="auto" w:fill="auto"/>
            <w:vAlign w:val="bottom"/>
          </w:tcPr>
          <w:p w14:paraId="1CCB5A0B" w14:textId="2E76C34D" w:rsidR="005B30DE" w:rsidRPr="00561953" w:rsidRDefault="005B30DE" w:rsidP="00E80FE9">
            <w:pPr>
              <w:ind w:right="-72"/>
              <w:jc w:val="right"/>
              <w:rPr>
                <w:rFonts w:ascii="Arial" w:hAnsi="Arial" w:cs="Arial"/>
                <w:sz w:val="14"/>
                <w:szCs w:val="14"/>
                <w:lang w:val="en-US"/>
              </w:rPr>
            </w:pPr>
          </w:p>
        </w:tc>
        <w:tc>
          <w:tcPr>
            <w:tcW w:w="989" w:type="dxa"/>
            <w:vAlign w:val="bottom"/>
          </w:tcPr>
          <w:p w14:paraId="404A17FC" w14:textId="77777777" w:rsidR="005B30DE" w:rsidRPr="00561953" w:rsidRDefault="005B30DE" w:rsidP="00E80FE9">
            <w:pPr>
              <w:ind w:right="-72"/>
              <w:jc w:val="right"/>
              <w:rPr>
                <w:rFonts w:ascii="Arial" w:hAnsi="Arial" w:cs="Arial"/>
                <w:sz w:val="14"/>
                <w:szCs w:val="14"/>
                <w:lang w:val="en-US"/>
              </w:rPr>
            </w:pPr>
          </w:p>
        </w:tc>
        <w:tc>
          <w:tcPr>
            <w:tcW w:w="992" w:type="dxa"/>
            <w:tcBorders>
              <w:top w:val="single" w:sz="4" w:space="0" w:color="auto"/>
            </w:tcBorders>
            <w:shd w:val="clear" w:color="auto" w:fill="auto"/>
            <w:vAlign w:val="bottom"/>
          </w:tcPr>
          <w:p w14:paraId="7586FD07" w14:textId="48C7A7A2" w:rsidR="005B30DE" w:rsidRPr="00561953" w:rsidRDefault="005B30DE" w:rsidP="00E80FE9">
            <w:pPr>
              <w:ind w:right="-72"/>
              <w:jc w:val="right"/>
              <w:rPr>
                <w:rFonts w:ascii="Arial" w:hAnsi="Arial" w:cs="Arial"/>
                <w:sz w:val="14"/>
                <w:szCs w:val="14"/>
                <w:lang w:val="en-US"/>
              </w:rPr>
            </w:pPr>
          </w:p>
        </w:tc>
        <w:tc>
          <w:tcPr>
            <w:tcW w:w="850" w:type="dxa"/>
            <w:vAlign w:val="bottom"/>
          </w:tcPr>
          <w:p w14:paraId="56A5F79E" w14:textId="77777777" w:rsidR="005B30DE" w:rsidRPr="00561953" w:rsidRDefault="005B30DE" w:rsidP="00E80FE9">
            <w:pPr>
              <w:ind w:right="-72"/>
              <w:jc w:val="right"/>
              <w:rPr>
                <w:rFonts w:ascii="Arial" w:hAnsi="Arial" w:cs="Arial"/>
                <w:sz w:val="14"/>
                <w:szCs w:val="14"/>
                <w:lang w:val="en-US"/>
              </w:rPr>
            </w:pPr>
          </w:p>
        </w:tc>
        <w:tc>
          <w:tcPr>
            <w:tcW w:w="950" w:type="dxa"/>
            <w:tcBorders>
              <w:top w:val="single" w:sz="4" w:space="0" w:color="auto"/>
            </w:tcBorders>
            <w:shd w:val="clear" w:color="auto" w:fill="auto"/>
            <w:vAlign w:val="bottom"/>
          </w:tcPr>
          <w:p w14:paraId="38194ED4" w14:textId="4E5C5F7A" w:rsidR="005B30DE" w:rsidRPr="00561953" w:rsidRDefault="005B30DE" w:rsidP="00E80FE9">
            <w:pPr>
              <w:ind w:right="-72"/>
              <w:jc w:val="right"/>
              <w:rPr>
                <w:rFonts w:ascii="Arial" w:hAnsi="Arial" w:cs="Arial"/>
                <w:sz w:val="14"/>
                <w:szCs w:val="14"/>
                <w:lang w:val="en-US"/>
              </w:rPr>
            </w:pPr>
          </w:p>
        </w:tc>
        <w:tc>
          <w:tcPr>
            <w:tcW w:w="990" w:type="dxa"/>
            <w:tcBorders>
              <w:top w:val="single" w:sz="4" w:space="0" w:color="auto"/>
            </w:tcBorders>
            <w:vAlign w:val="bottom"/>
          </w:tcPr>
          <w:p w14:paraId="3DF1DA1B" w14:textId="0FFF408F" w:rsidR="005B30DE" w:rsidRPr="00561953" w:rsidRDefault="005B30DE" w:rsidP="00E80FE9">
            <w:pPr>
              <w:ind w:right="-72"/>
              <w:jc w:val="right"/>
              <w:rPr>
                <w:rFonts w:ascii="Arial" w:hAnsi="Arial" w:cs="Arial"/>
                <w:sz w:val="14"/>
                <w:szCs w:val="14"/>
              </w:rPr>
            </w:pPr>
          </w:p>
        </w:tc>
        <w:tc>
          <w:tcPr>
            <w:tcW w:w="1027" w:type="dxa"/>
            <w:tcBorders>
              <w:top w:val="single" w:sz="4" w:space="0" w:color="auto"/>
            </w:tcBorders>
            <w:shd w:val="clear" w:color="auto" w:fill="auto"/>
            <w:vAlign w:val="bottom"/>
          </w:tcPr>
          <w:p w14:paraId="02491567" w14:textId="3118659F" w:rsidR="005B30DE" w:rsidRPr="00561953" w:rsidRDefault="005B30DE" w:rsidP="00E80FE9">
            <w:pPr>
              <w:ind w:right="-72"/>
              <w:jc w:val="right"/>
              <w:rPr>
                <w:rFonts w:ascii="Arial" w:hAnsi="Arial" w:cs="Arial"/>
                <w:sz w:val="14"/>
                <w:szCs w:val="14"/>
                <w:lang w:val="en-US"/>
              </w:rPr>
            </w:pPr>
          </w:p>
        </w:tc>
      </w:tr>
    </w:tbl>
    <w:p w14:paraId="1AD089B2" w14:textId="4D91F6C5" w:rsidR="00B45EEF" w:rsidRDefault="00B45EEF" w:rsidP="00E64309">
      <w:pPr>
        <w:rPr>
          <w:rFonts w:ascii="Arial" w:eastAsia="Arial" w:hAnsi="Arial" w:cstheme="minorBidi"/>
          <w:sz w:val="18"/>
          <w:szCs w:val="18"/>
        </w:rPr>
      </w:pPr>
    </w:p>
    <w:p w14:paraId="3FF0F99E" w14:textId="0C0F1F0F" w:rsidR="00B45EEF" w:rsidRDefault="00B45EEF" w:rsidP="00086FF1">
      <w:pPr>
        <w:jc w:val="thaiDistribute"/>
        <w:rPr>
          <w:rFonts w:ascii="Arial" w:eastAsia="Arial" w:hAnsi="Arial" w:cstheme="minorBidi"/>
          <w:sz w:val="18"/>
          <w:szCs w:val="18"/>
        </w:rPr>
      </w:pPr>
      <w:r w:rsidRPr="00EE5F5F">
        <w:rPr>
          <w:rFonts w:ascii="Arial" w:eastAsia="Arial" w:hAnsi="Arial" w:cs="Arial"/>
          <w:sz w:val="18"/>
          <w:szCs w:val="18"/>
        </w:rPr>
        <w:t xml:space="preserve">At the Annual General Meeting of Shareholders for the year 2022 held on April 28, 2022, </w:t>
      </w:r>
      <w:r w:rsidR="004A3FFC" w:rsidRPr="00EE5F5F">
        <w:rPr>
          <w:rFonts w:ascii="Arial" w:eastAsia="Arial" w:hAnsi="Arial" w:cs="Arial"/>
          <w:color w:val="000000"/>
          <w:sz w:val="18"/>
          <w:szCs w:val="18"/>
        </w:rPr>
        <w:t>shareholders approved</w:t>
      </w:r>
      <w:r w:rsidRPr="00EE5F5F">
        <w:rPr>
          <w:rFonts w:ascii="Arial" w:eastAsia="Arial" w:hAnsi="Arial" w:cs="Arial"/>
          <w:sz w:val="18"/>
          <w:szCs w:val="18"/>
        </w:rPr>
        <w:t xml:space="preserve"> the issuance of warrants </w:t>
      </w:r>
      <w:r w:rsidR="004A3FFC">
        <w:rPr>
          <w:rFonts w:ascii="Arial" w:eastAsia="Arial" w:hAnsi="Arial" w:cs="Arial"/>
          <w:sz w:val="18"/>
          <w:szCs w:val="18"/>
        </w:rPr>
        <w:t>on</w:t>
      </w:r>
      <w:r w:rsidRPr="00EE5F5F">
        <w:rPr>
          <w:rFonts w:ascii="Arial" w:eastAsia="Arial" w:hAnsi="Arial" w:cs="Arial"/>
          <w:sz w:val="18"/>
          <w:szCs w:val="18"/>
        </w:rPr>
        <w:t xml:space="preserve"> ordinary (PROEN-W1</w:t>
      </w:r>
      <w:r w:rsidR="004A3FFC" w:rsidRPr="00E64309">
        <w:rPr>
          <w:rFonts w:ascii="Arial" w:eastAsia="Arial" w:hAnsi="Arial" w:cstheme="minorBidi"/>
          <w:sz w:val="18"/>
          <w:szCs w:val="18"/>
        </w:rPr>
        <w:t>), not exceeding</w:t>
      </w:r>
      <w:r w:rsidR="004A3FFC">
        <w:rPr>
          <w:rFonts w:ascii="Arial" w:eastAsia="Arial" w:hAnsi="Arial" w:cstheme="minorBidi"/>
          <w:sz w:val="18"/>
          <w:szCs w:val="18"/>
        </w:rPr>
        <w:t xml:space="preserve"> </w:t>
      </w:r>
      <w:r w:rsidR="004A3FFC" w:rsidRPr="00B45EEF">
        <w:rPr>
          <w:rFonts w:ascii="Arial" w:eastAsia="Arial" w:hAnsi="Arial" w:cstheme="minorBidi"/>
          <w:sz w:val="18"/>
          <w:szCs w:val="18"/>
        </w:rPr>
        <w:t>158,000,000 units</w:t>
      </w:r>
      <w:r w:rsidR="004A3FFC">
        <w:rPr>
          <w:rFonts w:ascii="Arial" w:eastAsia="Arial" w:hAnsi="Arial" w:cstheme="minorBidi"/>
          <w:sz w:val="18"/>
          <w:szCs w:val="18"/>
        </w:rPr>
        <w:t>.</w:t>
      </w:r>
      <w:r w:rsidR="0011637E">
        <w:rPr>
          <w:rFonts w:ascii="Arial" w:eastAsia="Arial" w:hAnsi="Arial" w:cstheme="minorBidi" w:hint="cs"/>
          <w:sz w:val="18"/>
          <w:szCs w:val="18"/>
          <w:cs/>
        </w:rPr>
        <w:t xml:space="preserve"> </w:t>
      </w:r>
      <w:r w:rsidR="004A3FFC" w:rsidRPr="00B45EEF">
        <w:rPr>
          <w:rFonts w:ascii="Arial" w:eastAsia="Arial" w:hAnsi="Arial" w:cstheme="minorBidi"/>
          <w:sz w:val="18"/>
          <w:szCs w:val="18"/>
        </w:rPr>
        <w:t>On December 29, 2022,</w:t>
      </w:r>
      <w:r w:rsidR="004A3FFC">
        <w:rPr>
          <w:rFonts w:ascii="Arial" w:eastAsia="Arial" w:hAnsi="Arial" w:cstheme="minorBidi"/>
          <w:sz w:val="18"/>
          <w:szCs w:val="18"/>
        </w:rPr>
        <w:t xml:space="preserve"> </w:t>
      </w:r>
      <w:r w:rsidR="004A3FFC" w:rsidRPr="00561953">
        <w:rPr>
          <w:rFonts w:ascii="Arial" w:eastAsia="MS Mincho" w:hAnsi="Arial" w:cs="Arial"/>
          <w:sz w:val="18"/>
          <w:szCs w:val="18"/>
        </w:rPr>
        <w:t>the warrant holders exercised their warrants (</w:t>
      </w:r>
      <w:r w:rsidR="004A3FFC" w:rsidRPr="00B45EEF">
        <w:rPr>
          <w:rFonts w:ascii="Arial" w:eastAsia="Arial" w:hAnsi="Arial" w:cstheme="minorBidi"/>
          <w:sz w:val="18"/>
          <w:szCs w:val="18"/>
        </w:rPr>
        <w:t>PROEN-W1)</w:t>
      </w:r>
      <w:r w:rsidR="004A3FFC" w:rsidRPr="00561953">
        <w:rPr>
          <w:rFonts w:ascii="Arial" w:eastAsia="MS Mincho" w:hAnsi="Arial" w:cs="Arial"/>
          <w:sz w:val="18"/>
          <w:szCs w:val="18"/>
        </w:rPr>
        <w:t xml:space="preserve"> totalling </w:t>
      </w:r>
      <w:r w:rsidR="004A3FFC" w:rsidRPr="005B30DE">
        <w:rPr>
          <w:rFonts w:ascii="Arial" w:eastAsia="Arial" w:hAnsi="Arial" w:cs="Arial"/>
          <w:sz w:val="18"/>
          <w:szCs w:val="18"/>
        </w:rPr>
        <w:t xml:space="preserve">947,150 </w:t>
      </w:r>
      <w:r w:rsidR="004A3FFC" w:rsidRPr="00561953">
        <w:rPr>
          <w:rFonts w:ascii="Arial" w:eastAsia="MS Mincho" w:hAnsi="Arial" w:cs="Arial"/>
          <w:sz w:val="18"/>
          <w:szCs w:val="18"/>
        </w:rPr>
        <w:t>units</w:t>
      </w:r>
      <w:r w:rsidR="004A3FFC">
        <w:rPr>
          <w:rFonts w:ascii="Arial" w:eastAsia="MS Mincho" w:hAnsi="Arial" w:cs="Arial"/>
          <w:sz w:val="18"/>
          <w:szCs w:val="18"/>
        </w:rPr>
        <w:t xml:space="preserve"> </w:t>
      </w:r>
      <w:r w:rsidR="004A3FFC" w:rsidRPr="00561953">
        <w:rPr>
          <w:rFonts w:ascii="Arial" w:eastAsia="MS Mincho" w:hAnsi="Arial" w:cs="Arial"/>
          <w:sz w:val="18"/>
          <w:szCs w:val="18"/>
        </w:rPr>
        <w:t xml:space="preserve">to purchase </w:t>
      </w:r>
      <w:r w:rsidR="004A3FFC" w:rsidRPr="005B30DE">
        <w:rPr>
          <w:rFonts w:ascii="Arial" w:eastAsia="Arial" w:hAnsi="Arial" w:cs="Arial"/>
          <w:sz w:val="18"/>
          <w:szCs w:val="18"/>
        </w:rPr>
        <w:t xml:space="preserve">947,150 </w:t>
      </w:r>
      <w:r w:rsidR="004A3FFC" w:rsidRPr="00561953">
        <w:rPr>
          <w:rFonts w:ascii="Arial" w:eastAsia="MS Mincho" w:hAnsi="Arial" w:cs="Arial"/>
          <w:sz w:val="18"/>
          <w:szCs w:val="18"/>
        </w:rPr>
        <w:t>ordinary share</w:t>
      </w:r>
      <w:r w:rsidR="004A3FFC">
        <w:rPr>
          <w:rFonts w:ascii="Arial" w:eastAsia="MS Mincho" w:hAnsi="Arial" w:cs="Arial"/>
          <w:sz w:val="18"/>
          <w:szCs w:val="18"/>
        </w:rPr>
        <w:t xml:space="preserve">s </w:t>
      </w:r>
      <w:r w:rsidR="004A3FFC" w:rsidRPr="00B45EEF">
        <w:rPr>
          <w:rFonts w:ascii="Arial" w:eastAsia="Arial" w:hAnsi="Arial" w:cstheme="minorBidi"/>
          <w:sz w:val="18"/>
          <w:szCs w:val="18"/>
        </w:rPr>
        <w:t>at the exercise price of</w:t>
      </w:r>
      <w:r w:rsidR="004A3FFC">
        <w:rPr>
          <w:rFonts w:ascii="Arial" w:eastAsia="Arial" w:hAnsi="Arial" w:cstheme="minorBidi"/>
          <w:sz w:val="18"/>
          <w:szCs w:val="18"/>
        </w:rPr>
        <w:t xml:space="preserve"> Baht 3.6 per unit in total amount of Baht </w:t>
      </w:r>
      <w:r w:rsidR="004A3FFC" w:rsidRPr="005B30DE">
        <w:rPr>
          <w:rFonts w:ascii="Arial" w:eastAsia="Arial" w:hAnsi="Arial" w:cs="Arial"/>
          <w:sz w:val="18"/>
          <w:szCs w:val="18"/>
        </w:rPr>
        <w:t>3,409,740</w:t>
      </w:r>
      <w:r w:rsidR="004A3FFC">
        <w:rPr>
          <w:rFonts w:ascii="Arial" w:eastAsia="Arial" w:hAnsi="Arial" w:cs="Arial"/>
          <w:sz w:val="18"/>
          <w:szCs w:val="18"/>
        </w:rPr>
        <w:t xml:space="preserve">. </w:t>
      </w:r>
      <w:r w:rsidR="004A3FFC" w:rsidRPr="00561953">
        <w:rPr>
          <w:rFonts w:ascii="Arial" w:eastAsia="MS Mincho" w:hAnsi="Arial" w:cs="Arial"/>
          <w:sz w:val="18"/>
          <w:szCs w:val="18"/>
        </w:rPr>
        <w:t xml:space="preserve">The </w:t>
      </w:r>
      <w:r w:rsidR="0086709E">
        <w:rPr>
          <w:rFonts w:ascii="Arial" w:eastAsia="MS Mincho" w:hAnsi="Arial" w:cs="Arial"/>
          <w:sz w:val="18"/>
          <w:szCs w:val="18"/>
        </w:rPr>
        <w:t>C</w:t>
      </w:r>
      <w:r w:rsidR="004A3FFC">
        <w:rPr>
          <w:rFonts w:ascii="Arial" w:eastAsia="MS Mincho" w:hAnsi="Arial" w:cs="Arial"/>
          <w:sz w:val="18"/>
          <w:szCs w:val="18"/>
        </w:rPr>
        <w:t>ompany</w:t>
      </w:r>
      <w:r w:rsidR="004A3FFC" w:rsidRPr="00561953">
        <w:rPr>
          <w:rFonts w:ascii="Arial" w:eastAsia="MS Mincho" w:hAnsi="Arial" w:cs="Arial"/>
          <w:sz w:val="18"/>
          <w:szCs w:val="18"/>
        </w:rPr>
        <w:t xml:space="preserve"> has already received full payment</w:t>
      </w:r>
      <w:r w:rsidR="004A3FFC">
        <w:rPr>
          <w:rFonts w:ascii="Arial" w:eastAsia="MS Mincho" w:hAnsi="Arial" w:cs="Arial"/>
          <w:sz w:val="18"/>
          <w:szCs w:val="18"/>
        </w:rPr>
        <w:t xml:space="preserve"> </w:t>
      </w:r>
      <w:r w:rsidR="004A3FFC" w:rsidRPr="00B45EEF">
        <w:rPr>
          <w:rFonts w:ascii="Arial" w:eastAsia="Arial" w:hAnsi="Arial" w:cstheme="minorBidi"/>
          <w:sz w:val="18"/>
          <w:szCs w:val="18"/>
        </w:rPr>
        <w:t>but has not registered the capital increase with</w:t>
      </w:r>
      <w:r w:rsidR="00AA42CD">
        <w:rPr>
          <w:rFonts w:ascii="Arial" w:eastAsia="MS Mincho" w:hAnsi="Arial" w:cstheme="minorBidi" w:hint="cs"/>
          <w:sz w:val="18"/>
          <w:szCs w:val="18"/>
          <w:cs/>
        </w:rPr>
        <w:t xml:space="preserve"> </w:t>
      </w:r>
      <w:r w:rsidR="00AA42CD">
        <w:rPr>
          <w:rFonts w:ascii="Arial" w:eastAsia="MS Mincho" w:hAnsi="Arial" w:cstheme="minorBidi"/>
          <w:sz w:val="18"/>
          <w:szCs w:val="18"/>
        </w:rPr>
        <w:t xml:space="preserve">Ministry of Commerce </w:t>
      </w:r>
      <w:proofErr w:type="gramStart"/>
      <w:r w:rsidR="00AA42CD">
        <w:rPr>
          <w:rFonts w:ascii="Arial" w:eastAsia="MS Mincho" w:hAnsi="Arial" w:cstheme="minorBidi"/>
          <w:sz w:val="18"/>
          <w:szCs w:val="18"/>
        </w:rPr>
        <w:t>at</w:t>
      </w:r>
      <w:proofErr w:type="gramEnd"/>
      <w:r w:rsidR="00AA42CD">
        <w:rPr>
          <w:rFonts w:ascii="Arial" w:eastAsia="MS Mincho" w:hAnsi="Arial" w:cstheme="minorBidi"/>
          <w:sz w:val="18"/>
          <w:szCs w:val="18"/>
        </w:rPr>
        <w:t xml:space="preserve"> 31 December 2022. </w:t>
      </w:r>
      <w:r w:rsidR="00AA42CD" w:rsidRPr="00B45EEF">
        <w:rPr>
          <w:rFonts w:ascii="Arial" w:eastAsia="Arial" w:hAnsi="Arial" w:cstheme="minorBidi"/>
          <w:sz w:val="18"/>
          <w:szCs w:val="18"/>
        </w:rPr>
        <w:t>Therefore, the</w:t>
      </w:r>
      <w:r w:rsidR="00AA42CD">
        <w:rPr>
          <w:rFonts w:ascii="Arial" w:eastAsia="Arial" w:hAnsi="Arial" w:cstheme="minorBidi"/>
          <w:sz w:val="18"/>
          <w:szCs w:val="18"/>
        </w:rPr>
        <w:t xml:space="preserve"> amount received from the exercise of Baht </w:t>
      </w:r>
      <w:r w:rsidR="00AA42CD" w:rsidRPr="00B45EEF">
        <w:rPr>
          <w:rFonts w:ascii="Arial" w:eastAsia="Arial" w:hAnsi="Arial" w:cstheme="minorBidi"/>
          <w:sz w:val="18"/>
          <w:szCs w:val="18"/>
        </w:rPr>
        <w:t>3,409,740</w:t>
      </w:r>
      <w:r w:rsidR="00AA42CD">
        <w:rPr>
          <w:rFonts w:ascii="Arial" w:eastAsia="Arial" w:hAnsi="Arial" w:cstheme="minorBidi"/>
          <w:sz w:val="18"/>
          <w:szCs w:val="18"/>
        </w:rPr>
        <w:t xml:space="preserve"> </w:t>
      </w:r>
      <w:r w:rsidR="00AA42CD" w:rsidRPr="00B45EEF">
        <w:rPr>
          <w:rFonts w:ascii="Arial" w:eastAsia="Arial" w:hAnsi="Arial" w:cstheme="minorBidi"/>
          <w:sz w:val="18"/>
          <w:szCs w:val="18"/>
        </w:rPr>
        <w:t>is presented as advance</w:t>
      </w:r>
      <w:r w:rsidR="00AA42CD">
        <w:rPr>
          <w:rFonts w:ascii="Arial" w:eastAsia="Arial" w:hAnsi="Arial" w:cstheme="minorBidi"/>
          <w:sz w:val="18"/>
          <w:szCs w:val="18"/>
        </w:rPr>
        <w:t xml:space="preserve"> </w:t>
      </w:r>
      <w:r w:rsidR="00AA42CD" w:rsidRPr="00AA42CD">
        <w:rPr>
          <w:rFonts w:ascii="Arial" w:eastAsia="Arial" w:hAnsi="Arial" w:cstheme="minorBidi"/>
          <w:sz w:val="18"/>
          <w:szCs w:val="18"/>
        </w:rPr>
        <w:t>received from share subscription</w:t>
      </w:r>
      <w:r w:rsidR="00AA42CD">
        <w:rPr>
          <w:rFonts w:ascii="Arial" w:eastAsia="Arial" w:hAnsi="Arial" w:cstheme="minorBidi"/>
          <w:sz w:val="18"/>
          <w:szCs w:val="18"/>
        </w:rPr>
        <w:t xml:space="preserve"> </w:t>
      </w:r>
      <w:r w:rsidR="00AA42CD" w:rsidRPr="00AA42CD">
        <w:rPr>
          <w:rFonts w:ascii="Arial" w:eastAsia="Arial" w:hAnsi="Arial" w:cstheme="minorBidi"/>
          <w:sz w:val="18"/>
          <w:szCs w:val="18"/>
        </w:rPr>
        <w:t xml:space="preserve">in </w:t>
      </w:r>
      <w:r w:rsidR="00AA42CD">
        <w:rPr>
          <w:rFonts w:ascii="Arial" w:eastAsia="Arial" w:hAnsi="Arial" w:cstheme="minorBidi"/>
          <w:sz w:val="18"/>
          <w:szCs w:val="18"/>
        </w:rPr>
        <w:t>share capital</w:t>
      </w:r>
      <w:r w:rsidR="00AA42CD" w:rsidRPr="00AA42CD">
        <w:rPr>
          <w:rFonts w:ascii="Arial" w:eastAsia="Arial" w:hAnsi="Arial" w:cstheme="minorBidi"/>
          <w:sz w:val="18"/>
          <w:szCs w:val="18"/>
        </w:rPr>
        <w:t xml:space="preserve"> in consolidated financial statements</w:t>
      </w:r>
      <w:r w:rsidR="00AA42CD">
        <w:rPr>
          <w:rFonts w:ascii="Arial" w:eastAsia="Arial" w:hAnsi="Arial" w:cstheme="minorBidi"/>
          <w:sz w:val="18"/>
          <w:szCs w:val="18"/>
        </w:rPr>
        <w:t>.</w:t>
      </w:r>
    </w:p>
    <w:p w14:paraId="47C67250" w14:textId="77777777" w:rsidR="00086FF1" w:rsidRDefault="00086FF1" w:rsidP="00AA42CD">
      <w:pPr>
        <w:ind w:firstLine="720"/>
        <w:jc w:val="thaiDistribute"/>
        <w:rPr>
          <w:rFonts w:ascii="Arial" w:eastAsia="Arial" w:hAnsi="Arial" w:cstheme="minorBidi"/>
          <w:sz w:val="18"/>
          <w:szCs w:val="18"/>
        </w:rPr>
      </w:pPr>
    </w:p>
    <w:p w14:paraId="0E826920" w14:textId="77777777" w:rsidR="00086FF1" w:rsidRDefault="00086FF1" w:rsidP="00AA42CD">
      <w:pPr>
        <w:ind w:firstLine="720"/>
        <w:jc w:val="thaiDistribute"/>
        <w:rPr>
          <w:rFonts w:ascii="Arial" w:eastAsia="Arial" w:hAnsi="Arial" w:cstheme="minorBidi"/>
          <w:sz w:val="18"/>
          <w:szCs w:val="18"/>
        </w:rPr>
      </w:pPr>
    </w:p>
    <w:p w14:paraId="30727422" w14:textId="231C44A6" w:rsidR="00086FF1" w:rsidRPr="00AA42CD" w:rsidRDefault="00086FF1" w:rsidP="00AA42CD">
      <w:pPr>
        <w:ind w:firstLine="720"/>
        <w:jc w:val="thaiDistribute"/>
        <w:rPr>
          <w:rFonts w:ascii="Arial" w:eastAsia="MS Mincho" w:hAnsi="Arial" w:cstheme="minorBidi"/>
          <w:sz w:val="18"/>
          <w:szCs w:val="18"/>
        </w:rPr>
        <w:sectPr w:rsidR="00086FF1" w:rsidRPr="00AA42CD" w:rsidSect="00086FF1">
          <w:pgSz w:w="16840" w:h="11907" w:orient="landscape" w:code="9"/>
          <w:pgMar w:top="1440" w:right="720" w:bottom="720" w:left="720" w:header="706" w:footer="706" w:gutter="0"/>
          <w:cols w:space="720"/>
          <w:docGrid w:linePitch="381"/>
        </w:sectPr>
      </w:pPr>
    </w:p>
    <w:tbl>
      <w:tblPr>
        <w:tblStyle w:val="affffffffffffc"/>
        <w:tblW w:w="9450" w:type="dxa"/>
        <w:tblInd w:w="18" w:type="dxa"/>
        <w:tblLayout w:type="fixed"/>
        <w:tblLook w:val="0000" w:firstRow="0" w:lastRow="0" w:firstColumn="0" w:lastColumn="0" w:noHBand="0" w:noVBand="0"/>
      </w:tblPr>
      <w:tblGrid>
        <w:gridCol w:w="9450"/>
      </w:tblGrid>
      <w:tr w:rsidR="007A5A72" w:rsidRPr="00235640" w14:paraId="7AFCBCE6" w14:textId="77777777">
        <w:trPr>
          <w:trHeight w:val="389"/>
        </w:trPr>
        <w:tc>
          <w:tcPr>
            <w:tcW w:w="9450" w:type="dxa"/>
            <w:shd w:val="clear" w:color="auto" w:fill="FFA543"/>
            <w:vAlign w:val="center"/>
          </w:tcPr>
          <w:p w14:paraId="7086B5E3" w14:textId="79335A0C" w:rsidR="007A5A72" w:rsidRPr="00235640" w:rsidRDefault="00714F58">
            <w:pPr>
              <w:ind w:left="434" w:hanging="434"/>
              <w:rPr>
                <w:rFonts w:ascii="Arial" w:eastAsia="Arial" w:hAnsi="Arial" w:cs="Arial"/>
                <w:b/>
                <w:color w:val="FFFFFF"/>
                <w:sz w:val="18"/>
                <w:szCs w:val="18"/>
              </w:rPr>
            </w:pPr>
            <w:r w:rsidRPr="00235640">
              <w:rPr>
                <w:rFonts w:ascii="Arial" w:eastAsia="Arial" w:hAnsi="Arial" w:cs="Arial"/>
                <w:b/>
                <w:color w:val="FFFFFF"/>
                <w:sz w:val="18"/>
                <w:szCs w:val="18"/>
              </w:rPr>
              <w:lastRenderedPageBreak/>
              <w:t>2</w:t>
            </w:r>
            <w:r w:rsidR="00AA6F42">
              <w:rPr>
                <w:rFonts w:ascii="Arial" w:eastAsia="Arial" w:hAnsi="Arial" w:cs="Arial"/>
                <w:b/>
                <w:color w:val="FFFFFF"/>
                <w:sz w:val="18"/>
                <w:szCs w:val="18"/>
              </w:rPr>
              <w:t>6</w:t>
            </w:r>
            <w:r w:rsidR="0032140B" w:rsidRPr="00235640">
              <w:rPr>
                <w:rFonts w:ascii="Arial" w:eastAsia="Arial" w:hAnsi="Arial" w:cs="Arial"/>
                <w:b/>
                <w:color w:val="FFFFFF"/>
                <w:sz w:val="18"/>
                <w:szCs w:val="18"/>
              </w:rPr>
              <w:tab/>
              <w:t>Assets and liabilities relating to with customers</w:t>
            </w:r>
          </w:p>
        </w:tc>
      </w:tr>
    </w:tbl>
    <w:p w14:paraId="4CE7B213" w14:textId="77777777" w:rsidR="007A5A72" w:rsidRPr="00235640" w:rsidRDefault="007A5A72">
      <w:pPr>
        <w:tabs>
          <w:tab w:val="left" w:pos="540"/>
        </w:tabs>
        <w:ind w:left="540" w:hanging="540"/>
        <w:jc w:val="left"/>
        <w:rPr>
          <w:rFonts w:ascii="Arial" w:eastAsia="Arial" w:hAnsi="Arial" w:cs="Arial"/>
          <w:b/>
          <w:sz w:val="18"/>
          <w:szCs w:val="18"/>
        </w:rPr>
      </w:pPr>
    </w:p>
    <w:p w14:paraId="6FA759BE" w14:textId="58D93FB7" w:rsidR="007A5A72" w:rsidRPr="00235640" w:rsidRDefault="00714F58">
      <w:pPr>
        <w:ind w:left="540" w:hanging="540"/>
        <w:rPr>
          <w:rFonts w:ascii="Arial" w:eastAsia="Arial" w:hAnsi="Arial" w:cs="Arial"/>
          <w:b/>
          <w:color w:val="CF4A02"/>
          <w:sz w:val="18"/>
          <w:szCs w:val="18"/>
        </w:rPr>
      </w:pPr>
      <w:r w:rsidRPr="00235640">
        <w:rPr>
          <w:rFonts w:ascii="Arial" w:eastAsia="Arial" w:hAnsi="Arial" w:cs="Arial"/>
          <w:b/>
          <w:color w:val="CF4A02"/>
          <w:sz w:val="18"/>
          <w:szCs w:val="18"/>
        </w:rPr>
        <w:t>2</w:t>
      </w:r>
      <w:r w:rsidR="00AA6F42">
        <w:rPr>
          <w:rFonts w:ascii="Arial" w:eastAsia="Arial" w:hAnsi="Arial" w:cs="Arial"/>
          <w:b/>
          <w:color w:val="CF4A02"/>
          <w:sz w:val="18"/>
          <w:szCs w:val="18"/>
        </w:rPr>
        <w:t>6</w:t>
      </w:r>
      <w:r w:rsidR="0032140B" w:rsidRPr="00235640">
        <w:rPr>
          <w:rFonts w:ascii="Arial" w:eastAsia="Arial" w:hAnsi="Arial" w:cs="Arial"/>
          <w:b/>
          <w:color w:val="CF4A02"/>
          <w:sz w:val="18"/>
          <w:szCs w:val="18"/>
        </w:rPr>
        <w:t>.1</w:t>
      </w:r>
      <w:r w:rsidR="0032140B" w:rsidRPr="00235640">
        <w:rPr>
          <w:rFonts w:ascii="Arial" w:eastAsia="Arial" w:hAnsi="Arial" w:cs="Arial"/>
          <w:b/>
          <w:color w:val="CF4A02"/>
          <w:sz w:val="18"/>
          <w:szCs w:val="18"/>
        </w:rPr>
        <w:tab/>
        <w:t>Contract assets</w:t>
      </w:r>
    </w:p>
    <w:p w14:paraId="022ABBDF" w14:textId="77777777" w:rsidR="007A5A72" w:rsidRPr="00235640" w:rsidRDefault="007A5A72">
      <w:pPr>
        <w:ind w:left="540"/>
        <w:rPr>
          <w:rFonts w:ascii="Arial" w:eastAsia="Arial" w:hAnsi="Arial" w:cs="Arial"/>
          <w:sz w:val="18"/>
          <w:szCs w:val="18"/>
        </w:rPr>
      </w:pPr>
    </w:p>
    <w:p w14:paraId="3C761894" w14:textId="77777777" w:rsidR="007A5A72" w:rsidRPr="00235640" w:rsidRDefault="0032140B">
      <w:pPr>
        <w:ind w:left="540"/>
        <w:rPr>
          <w:rFonts w:ascii="Arial" w:eastAsia="Arial" w:hAnsi="Arial" w:cs="Arial"/>
          <w:sz w:val="18"/>
          <w:szCs w:val="18"/>
        </w:rPr>
      </w:pPr>
      <w:r w:rsidRPr="00235640">
        <w:rPr>
          <w:rFonts w:ascii="Arial" w:eastAsia="Arial" w:hAnsi="Arial" w:cs="Arial"/>
          <w:sz w:val="18"/>
          <w:szCs w:val="18"/>
        </w:rPr>
        <w:t xml:space="preserve">The group has recognised the following assets related to contracts as follows: </w:t>
      </w:r>
    </w:p>
    <w:p w14:paraId="1999B2F2" w14:textId="77777777" w:rsidR="007A5A72" w:rsidRPr="00235640" w:rsidRDefault="007A5A72">
      <w:pPr>
        <w:ind w:left="540"/>
        <w:rPr>
          <w:rFonts w:ascii="Arial" w:eastAsia="Arial" w:hAnsi="Arial" w:cs="Arial"/>
          <w:sz w:val="18"/>
          <w:szCs w:val="18"/>
        </w:rPr>
      </w:pPr>
    </w:p>
    <w:tbl>
      <w:tblPr>
        <w:tblStyle w:val="affffffffffffd"/>
        <w:tblW w:w="9461" w:type="dxa"/>
        <w:tblLayout w:type="fixed"/>
        <w:tblLook w:val="0400" w:firstRow="0" w:lastRow="0" w:firstColumn="0" w:lastColumn="0" w:noHBand="0" w:noVBand="1"/>
      </w:tblPr>
      <w:tblGrid>
        <w:gridCol w:w="4277"/>
        <w:gridCol w:w="1296"/>
        <w:gridCol w:w="1296"/>
        <w:gridCol w:w="1296"/>
        <w:gridCol w:w="1296"/>
      </w:tblGrid>
      <w:tr w:rsidR="007A5A72" w:rsidRPr="00235640" w14:paraId="38FB108F" w14:textId="77777777" w:rsidTr="00283EA5">
        <w:tc>
          <w:tcPr>
            <w:tcW w:w="4277" w:type="dxa"/>
            <w:shd w:val="clear" w:color="auto" w:fill="auto"/>
          </w:tcPr>
          <w:p w14:paraId="3872BBD7" w14:textId="77777777" w:rsidR="007A5A72" w:rsidRPr="00235640" w:rsidRDefault="007A5A72" w:rsidP="000A5E05">
            <w:pPr>
              <w:tabs>
                <w:tab w:val="left" w:pos="683"/>
              </w:tabs>
              <w:spacing w:before="0" w:after="0"/>
              <w:ind w:left="422"/>
              <w:rPr>
                <w:b/>
                <w:sz w:val="18"/>
                <w:szCs w:val="18"/>
              </w:rPr>
            </w:pPr>
          </w:p>
        </w:tc>
        <w:tc>
          <w:tcPr>
            <w:tcW w:w="2592" w:type="dxa"/>
            <w:gridSpan w:val="2"/>
            <w:tcBorders>
              <w:top w:val="single" w:sz="4" w:space="0" w:color="auto"/>
              <w:bottom w:val="single" w:sz="4" w:space="0" w:color="auto"/>
            </w:tcBorders>
            <w:shd w:val="clear" w:color="auto" w:fill="auto"/>
          </w:tcPr>
          <w:p w14:paraId="249CFD5A" w14:textId="77777777" w:rsidR="007A5A72" w:rsidRPr="00235640" w:rsidRDefault="0032140B" w:rsidP="0085578D">
            <w:pPr>
              <w:spacing w:before="0" w:after="0"/>
              <w:ind w:left="-40" w:right="-72"/>
              <w:jc w:val="center"/>
              <w:rPr>
                <w:b/>
                <w:sz w:val="18"/>
                <w:szCs w:val="18"/>
              </w:rPr>
            </w:pPr>
            <w:r w:rsidRPr="00235640">
              <w:rPr>
                <w:b/>
                <w:sz w:val="18"/>
                <w:szCs w:val="18"/>
              </w:rPr>
              <w:t>Consolidated</w:t>
            </w:r>
          </w:p>
          <w:p w14:paraId="35B01BCB" w14:textId="77777777" w:rsidR="007A5A72" w:rsidRPr="00235640" w:rsidRDefault="0032140B" w:rsidP="0085578D">
            <w:pPr>
              <w:spacing w:before="0" w:after="0"/>
              <w:ind w:left="-40" w:right="-72"/>
              <w:jc w:val="center"/>
              <w:rPr>
                <w:b/>
                <w:sz w:val="18"/>
                <w:szCs w:val="18"/>
              </w:rPr>
            </w:pPr>
            <w:r w:rsidRPr="00235640">
              <w:rPr>
                <w:b/>
                <w:sz w:val="18"/>
                <w:szCs w:val="18"/>
              </w:rPr>
              <w:t>financial statements</w:t>
            </w:r>
          </w:p>
        </w:tc>
        <w:tc>
          <w:tcPr>
            <w:tcW w:w="2592" w:type="dxa"/>
            <w:gridSpan w:val="2"/>
            <w:tcBorders>
              <w:top w:val="single" w:sz="4" w:space="0" w:color="auto"/>
              <w:bottom w:val="single" w:sz="4" w:space="0" w:color="auto"/>
            </w:tcBorders>
            <w:shd w:val="clear" w:color="auto" w:fill="auto"/>
          </w:tcPr>
          <w:p w14:paraId="40271A21" w14:textId="77777777" w:rsidR="007A5A72" w:rsidRPr="00235640" w:rsidRDefault="0032140B" w:rsidP="0085578D">
            <w:pPr>
              <w:spacing w:before="0" w:after="0"/>
              <w:ind w:left="-40" w:right="-72"/>
              <w:jc w:val="center"/>
              <w:rPr>
                <w:b/>
                <w:sz w:val="18"/>
                <w:szCs w:val="18"/>
              </w:rPr>
            </w:pPr>
            <w:r w:rsidRPr="00235640">
              <w:rPr>
                <w:b/>
                <w:sz w:val="18"/>
                <w:szCs w:val="18"/>
              </w:rPr>
              <w:t>Separate</w:t>
            </w:r>
          </w:p>
          <w:p w14:paraId="37224698" w14:textId="77777777" w:rsidR="007A5A72" w:rsidRPr="00235640" w:rsidRDefault="0032140B" w:rsidP="0085578D">
            <w:pPr>
              <w:spacing w:before="0" w:after="0"/>
              <w:ind w:left="-40" w:right="-72"/>
              <w:jc w:val="center"/>
              <w:rPr>
                <w:b/>
                <w:sz w:val="18"/>
                <w:szCs w:val="18"/>
              </w:rPr>
            </w:pPr>
            <w:r w:rsidRPr="00235640">
              <w:rPr>
                <w:b/>
                <w:sz w:val="18"/>
                <w:szCs w:val="18"/>
              </w:rPr>
              <w:t>financial statements</w:t>
            </w:r>
          </w:p>
        </w:tc>
      </w:tr>
      <w:tr w:rsidR="00DB2A55" w:rsidRPr="00235640" w14:paraId="1D0093BF" w14:textId="77777777" w:rsidTr="00283EA5">
        <w:tc>
          <w:tcPr>
            <w:tcW w:w="4277" w:type="dxa"/>
            <w:shd w:val="clear" w:color="auto" w:fill="auto"/>
          </w:tcPr>
          <w:p w14:paraId="12B7018A" w14:textId="77777777" w:rsidR="00DB2A55" w:rsidRPr="00235640" w:rsidRDefault="00DB2A55" w:rsidP="00DB2A55">
            <w:pPr>
              <w:tabs>
                <w:tab w:val="left" w:pos="683"/>
              </w:tabs>
              <w:spacing w:before="0" w:after="0"/>
              <w:ind w:left="422"/>
              <w:rPr>
                <w:b/>
                <w:sz w:val="18"/>
                <w:szCs w:val="18"/>
              </w:rPr>
            </w:pPr>
          </w:p>
        </w:tc>
        <w:tc>
          <w:tcPr>
            <w:tcW w:w="1296" w:type="dxa"/>
            <w:tcBorders>
              <w:top w:val="single" w:sz="4" w:space="0" w:color="auto"/>
            </w:tcBorders>
            <w:shd w:val="clear" w:color="auto" w:fill="auto"/>
            <w:vAlign w:val="bottom"/>
          </w:tcPr>
          <w:p w14:paraId="11C2B878" w14:textId="2ADD4BC6"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shd w:val="clear" w:color="auto" w:fill="auto"/>
            <w:vAlign w:val="bottom"/>
          </w:tcPr>
          <w:p w14:paraId="762B82F2" w14:textId="44040790"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1</w:t>
            </w:r>
          </w:p>
        </w:tc>
        <w:tc>
          <w:tcPr>
            <w:tcW w:w="1296" w:type="dxa"/>
            <w:tcBorders>
              <w:top w:val="single" w:sz="4" w:space="0" w:color="auto"/>
            </w:tcBorders>
            <w:shd w:val="clear" w:color="auto" w:fill="auto"/>
            <w:vAlign w:val="bottom"/>
          </w:tcPr>
          <w:p w14:paraId="7E4B7652" w14:textId="29715F0B"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shd w:val="clear" w:color="auto" w:fill="auto"/>
            <w:vAlign w:val="bottom"/>
          </w:tcPr>
          <w:p w14:paraId="30072419" w14:textId="32ED8EE0"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1</w:t>
            </w:r>
          </w:p>
        </w:tc>
      </w:tr>
      <w:tr w:rsidR="007A5A72" w:rsidRPr="00235640" w14:paraId="68C37765" w14:textId="77777777" w:rsidTr="00283EA5">
        <w:tc>
          <w:tcPr>
            <w:tcW w:w="4277" w:type="dxa"/>
            <w:shd w:val="clear" w:color="auto" w:fill="auto"/>
          </w:tcPr>
          <w:p w14:paraId="3A30D6DC" w14:textId="77777777" w:rsidR="007A5A72" w:rsidRPr="00235640" w:rsidRDefault="007A5A72" w:rsidP="000A5E05">
            <w:pPr>
              <w:tabs>
                <w:tab w:val="left" w:pos="683"/>
              </w:tabs>
              <w:spacing w:before="0" w:after="0"/>
              <w:ind w:left="422"/>
              <w:rPr>
                <w:b/>
                <w:sz w:val="18"/>
                <w:szCs w:val="18"/>
              </w:rPr>
            </w:pPr>
          </w:p>
        </w:tc>
        <w:tc>
          <w:tcPr>
            <w:tcW w:w="1296" w:type="dxa"/>
            <w:tcBorders>
              <w:bottom w:val="single" w:sz="4" w:space="0" w:color="auto"/>
            </w:tcBorders>
            <w:shd w:val="clear" w:color="auto" w:fill="auto"/>
          </w:tcPr>
          <w:p w14:paraId="7EAF92E8"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30A3B815"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13D9C364"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24298AED" w14:textId="77777777" w:rsidR="007A5A72" w:rsidRPr="00235640" w:rsidRDefault="0032140B" w:rsidP="0085578D">
            <w:pPr>
              <w:spacing w:before="0" w:after="0"/>
              <w:ind w:left="-40" w:right="-72"/>
              <w:jc w:val="right"/>
              <w:rPr>
                <w:b/>
                <w:sz w:val="18"/>
                <w:szCs w:val="18"/>
              </w:rPr>
            </w:pPr>
            <w:r w:rsidRPr="00235640">
              <w:rPr>
                <w:b/>
                <w:sz w:val="18"/>
                <w:szCs w:val="18"/>
              </w:rPr>
              <w:t>Baht</w:t>
            </w:r>
          </w:p>
        </w:tc>
      </w:tr>
      <w:tr w:rsidR="007A5A72" w:rsidRPr="00235640" w14:paraId="03DCC8DC" w14:textId="77777777" w:rsidTr="00283EA5">
        <w:tc>
          <w:tcPr>
            <w:tcW w:w="4277" w:type="dxa"/>
            <w:shd w:val="clear" w:color="auto" w:fill="auto"/>
          </w:tcPr>
          <w:p w14:paraId="2DC83A9B" w14:textId="77777777" w:rsidR="007A5A72" w:rsidRPr="00235640" w:rsidRDefault="0032140B" w:rsidP="000A5E05">
            <w:pPr>
              <w:tabs>
                <w:tab w:val="left" w:pos="683"/>
              </w:tabs>
              <w:spacing w:before="0" w:after="0"/>
              <w:ind w:left="422"/>
              <w:rPr>
                <w:sz w:val="18"/>
                <w:szCs w:val="18"/>
              </w:rPr>
            </w:pPr>
            <w:r w:rsidRPr="00235640">
              <w:rPr>
                <w:sz w:val="18"/>
                <w:szCs w:val="18"/>
              </w:rPr>
              <w:t>Contract assets</w:t>
            </w:r>
          </w:p>
        </w:tc>
        <w:tc>
          <w:tcPr>
            <w:tcW w:w="1296" w:type="dxa"/>
            <w:tcBorders>
              <w:top w:val="single" w:sz="4" w:space="0" w:color="auto"/>
            </w:tcBorders>
            <w:shd w:val="clear" w:color="auto" w:fill="FAFAFA"/>
          </w:tcPr>
          <w:p w14:paraId="757D08C6"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58C6842C"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FAFAFA"/>
          </w:tcPr>
          <w:p w14:paraId="52C969B8" w14:textId="77777777" w:rsidR="007A5A72" w:rsidRPr="00235640"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13E99A9A" w14:textId="77777777" w:rsidR="007A5A72" w:rsidRPr="00235640" w:rsidRDefault="007A5A72" w:rsidP="0085578D">
            <w:pPr>
              <w:spacing w:before="0" w:after="0"/>
              <w:ind w:left="-40" w:right="-72"/>
              <w:jc w:val="right"/>
              <w:rPr>
                <w:b/>
                <w:sz w:val="18"/>
                <w:szCs w:val="18"/>
              </w:rPr>
            </w:pPr>
          </w:p>
        </w:tc>
      </w:tr>
      <w:tr w:rsidR="007A5A72" w:rsidRPr="00235640" w14:paraId="5649FBFB" w14:textId="77777777" w:rsidTr="00283EA5">
        <w:tc>
          <w:tcPr>
            <w:tcW w:w="4277" w:type="dxa"/>
            <w:vAlign w:val="bottom"/>
          </w:tcPr>
          <w:p w14:paraId="48125B44" w14:textId="77777777" w:rsidR="007A5A72" w:rsidRPr="00235640" w:rsidRDefault="007A5A72" w:rsidP="000A5E05">
            <w:pPr>
              <w:tabs>
                <w:tab w:val="left" w:pos="683"/>
              </w:tabs>
              <w:spacing w:before="0" w:after="0"/>
              <w:ind w:left="422"/>
              <w:rPr>
                <w:sz w:val="18"/>
                <w:szCs w:val="18"/>
              </w:rPr>
            </w:pPr>
          </w:p>
        </w:tc>
        <w:tc>
          <w:tcPr>
            <w:tcW w:w="1296" w:type="dxa"/>
            <w:shd w:val="clear" w:color="auto" w:fill="FAFAFA"/>
          </w:tcPr>
          <w:p w14:paraId="03441427" w14:textId="77777777" w:rsidR="007A5A72" w:rsidRPr="00235640" w:rsidRDefault="007A5A72" w:rsidP="0085578D">
            <w:pPr>
              <w:spacing w:before="0" w:after="0"/>
              <w:ind w:left="-40" w:right="-72"/>
              <w:jc w:val="right"/>
              <w:rPr>
                <w:b/>
                <w:sz w:val="18"/>
                <w:szCs w:val="18"/>
              </w:rPr>
            </w:pPr>
          </w:p>
        </w:tc>
        <w:tc>
          <w:tcPr>
            <w:tcW w:w="1296" w:type="dxa"/>
            <w:shd w:val="clear" w:color="auto" w:fill="auto"/>
          </w:tcPr>
          <w:p w14:paraId="65C5C47A" w14:textId="77777777" w:rsidR="007A5A72" w:rsidRPr="00235640" w:rsidRDefault="007A5A72" w:rsidP="0085578D">
            <w:pPr>
              <w:spacing w:before="0" w:after="0"/>
              <w:ind w:left="-40" w:right="-72"/>
              <w:jc w:val="right"/>
              <w:rPr>
                <w:b/>
                <w:sz w:val="18"/>
                <w:szCs w:val="18"/>
              </w:rPr>
            </w:pPr>
          </w:p>
        </w:tc>
        <w:tc>
          <w:tcPr>
            <w:tcW w:w="1296" w:type="dxa"/>
            <w:shd w:val="clear" w:color="auto" w:fill="FAFAFA"/>
          </w:tcPr>
          <w:p w14:paraId="6F0F71E2" w14:textId="77777777" w:rsidR="007A5A72" w:rsidRPr="00235640" w:rsidRDefault="007A5A72" w:rsidP="0085578D">
            <w:pPr>
              <w:spacing w:before="0" w:after="0"/>
              <w:ind w:left="-40" w:right="-72"/>
              <w:jc w:val="right"/>
              <w:rPr>
                <w:b/>
                <w:sz w:val="18"/>
                <w:szCs w:val="18"/>
              </w:rPr>
            </w:pPr>
          </w:p>
        </w:tc>
        <w:tc>
          <w:tcPr>
            <w:tcW w:w="1296" w:type="dxa"/>
            <w:shd w:val="clear" w:color="auto" w:fill="auto"/>
          </w:tcPr>
          <w:p w14:paraId="3E90DBB8" w14:textId="77777777" w:rsidR="007A5A72" w:rsidRPr="00235640" w:rsidRDefault="007A5A72" w:rsidP="0085578D">
            <w:pPr>
              <w:spacing w:before="0" w:after="0"/>
              <w:ind w:left="-40" w:right="-72"/>
              <w:jc w:val="right"/>
              <w:rPr>
                <w:b/>
                <w:sz w:val="18"/>
                <w:szCs w:val="18"/>
              </w:rPr>
            </w:pPr>
          </w:p>
        </w:tc>
      </w:tr>
      <w:tr w:rsidR="00DB2A55" w:rsidRPr="00235640" w14:paraId="5B151D28" w14:textId="77777777" w:rsidTr="00283EA5">
        <w:tc>
          <w:tcPr>
            <w:tcW w:w="4277" w:type="dxa"/>
          </w:tcPr>
          <w:p w14:paraId="57FF957B" w14:textId="77777777" w:rsidR="00DB2A55" w:rsidRPr="00235640" w:rsidRDefault="00DB2A55" w:rsidP="00DB2A55">
            <w:pPr>
              <w:tabs>
                <w:tab w:val="left" w:pos="683"/>
              </w:tabs>
              <w:spacing w:before="0" w:after="0"/>
              <w:ind w:left="422"/>
              <w:rPr>
                <w:sz w:val="18"/>
                <w:szCs w:val="18"/>
              </w:rPr>
            </w:pPr>
            <w:r w:rsidRPr="00235640">
              <w:rPr>
                <w:sz w:val="18"/>
                <w:szCs w:val="18"/>
              </w:rPr>
              <w:t xml:space="preserve">- Unbilled contract revenue </w:t>
            </w:r>
          </w:p>
          <w:p w14:paraId="6F54B9BA" w14:textId="0607F3DC" w:rsidR="00DB2A55" w:rsidRPr="00235640" w:rsidRDefault="00DB2A55" w:rsidP="00DB2A55">
            <w:pPr>
              <w:tabs>
                <w:tab w:val="left" w:pos="683"/>
              </w:tabs>
              <w:spacing w:before="0" w:after="0"/>
              <w:ind w:left="422"/>
              <w:rPr>
                <w:sz w:val="18"/>
                <w:szCs w:val="18"/>
              </w:rPr>
            </w:pPr>
            <w:r w:rsidRPr="00235640">
              <w:rPr>
                <w:sz w:val="18"/>
                <w:szCs w:val="18"/>
              </w:rPr>
              <w:tab/>
              <w:t xml:space="preserve">(Note </w:t>
            </w:r>
            <w:r w:rsidR="00B35812">
              <w:rPr>
                <w:spacing w:val="-4"/>
                <w:sz w:val="18"/>
                <w:szCs w:val="18"/>
              </w:rPr>
              <w:t>5</w:t>
            </w:r>
            <w:r w:rsidRPr="00235640">
              <w:rPr>
                <w:spacing w:val="-4"/>
                <w:sz w:val="18"/>
                <w:szCs w:val="18"/>
              </w:rPr>
              <w:t xml:space="preserve">.1.2 and </w:t>
            </w:r>
            <w:r w:rsidRPr="00235640">
              <w:rPr>
                <w:sz w:val="18"/>
                <w:szCs w:val="18"/>
              </w:rPr>
              <w:t>1</w:t>
            </w:r>
            <w:r w:rsidR="00B35812">
              <w:rPr>
                <w:sz w:val="18"/>
                <w:szCs w:val="18"/>
              </w:rPr>
              <w:t>0</w:t>
            </w:r>
            <w:r w:rsidRPr="00235640">
              <w:rPr>
                <w:sz w:val="18"/>
                <w:szCs w:val="18"/>
              </w:rPr>
              <w:t>)</w:t>
            </w:r>
          </w:p>
        </w:tc>
        <w:tc>
          <w:tcPr>
            <w:tcW w:w="1296" w:type="dxa"/>
            <w:shd w:val="clear" w:color="auto" w:fill="FAFAFA"/>
          </w:tcPr>
          <w:p w14:paraId="4D1C38D3" w14:textId="77777777" w:rsidR="00DF4AAA" w:rsidRDefault="00DF4AAA" w:rsidP="00DB2A55">
            <w:pPr>
              <w:spacing w:before="0" w:after="0"/>
              <w:ind w:right="-72"/>
              <w:jc w:val="right"/>
              <w:rPr>
                <w:sz w:val="18"/>
                <w:szCs w:val="18"/>
              </w:rPr>
            </w:pPr>
          </w:p>
          <w:p w14:paraId="206603D7" w14:textId="646876C5" w:rsidR="00DF4AAA" w:rsidRPr="00DF4AAA" w:rsidRDefault="00DF4AAA" w:rsidP="00DB2A55">
            <w:pPr>
              <w:spacing w:before="0" w:after="0"/>
              <w:ind w:right="-72"/>
              <w:jc w:val="right"/>
              <w:rPr>
                <w:sz w:val="16"/>
                <w:szCs w:val="16"/>
              </w:rPr>
            </w:pPr>
            <w:r w:rsidRPr="00DF4AAA">
              <w:rPr>
                <w:sz w:val="18"/>
                <w:szCs w:val="18"/>
              </w:rPr>
              <w:t>442,630,753</w:t>
            </w:r>
          </w:p>
        </w:tc>
        <w:tc>
          <w:tcPr>
            <w:tcW w:w="1296" w:type="dxa"/>
            <w:shd w:val="clear" w:color="auto" w:fill="auto"/>
          </w:tcPr>
          <w:p w14:paraId="43FAC157" w14:textId="77777777" w:rsidR="00DB2A55" w:rsidRPr="00235640" w:rsidRDefault="00DB2A55" w:rsidP="00DB2A55">
            <w:pPr>
              <w:spacing w:before="0" w:after="0"/>
              <w:ind w:right="-72"/>
              <w:jc w:val="right"/>
              <w:rPr>
                <w:sz w:val="18"/>
                <w:szCs w:val="18"/>
              </w:rPr>
            </w:pPr>
          </w:p>
          <w:p w14:paraId="04AE1EE8" w14:textId="05D80458" w:rsidR="00DB2A55" w:rsidRPr="00235640" w:rsidRDefault="00DB2A55" w:rsidP="00DB2A55">
            <w:pPr>
              <w:spacing w:before="0" w:after="0"/>
              <w:ind w:right="-72"/>
              <w:jc w:val="right"/>
              <w:rPr>
                <w:sz w:val="18"/>
                <w:szCs w:val="18"/>
              </w:rPr>
            </w:pPr>
            <w:r w:rsidRPr="00235640">
              <w:rPr>
                <w:sz w:val="18"/>
                <w:szCs w:val="18"/>
              </w:rPr>
              <w:t>123,829,602</w:t>
            </w:r>
          </w:p>
        </w:tc>
        <w:tc>
          <w:tcPr>
            <w:tcW w:w="1296" w:type="dxa"/>
            <w:shd w:val="clear" w:color="auto" w:fill="FAFAFA"/>
          </w:tcPr>
          <w:p w14:paraId="7C85DAD4" w14:textId="77777777" w:rsidR="00DB2A55" w:rsidRDefault="00DB2A55" w:rsidP="00DB2A55">
            <w:pPr>
              <w:spacing w:before="0" w:after="0"/>
              <w:ind w:left="-40" w:right="-72"/>
              <w:jc w:val="right"/>
              <w:rPr>
                <w:sz w:val="18"/>
                <w:szCs w:val="18"/>
              </w:rPr>
            </w:pPr>
          </w:p>
          <w:p w14:paraId="26E46EEB" w14:textId="246AF19C" w:rsidR="00DF4AAA" w:rsidRPr="00235640" w:rsidRDefault="00DF4AAA" w:rsidP="00DB2A55">
            <w:pPr>
              <w:spacing w:before="0" w:after="0"/>
              <w:ind w:left="-40" w:right="-72"/>
              <w:jc w:val="right"/>
              <w:rPr>
                <w:sz w:val="18"/>
                <w:szCs w:val="18"/>
              </w:rPr>
            </w:pPr>
            <w:r w:rsidRPr="00DF4AAA">
              <w:rPr>
                <w:sz w:val="18"/>
                <w:szCs w:val="18"/>
              </w:rPr>
              <w:t>387,356,867</w:t>
            </w:r>
          </w:p>
        </w:tc>
        <w:tc>
          <w:tcPr>
            <w:tcW w:w="1296" w:type="dxa"/>
            <w:shd w:val="clear" w:color="auto" w:fill="auto"/>
          </w:tcPr>
          <w:p w14:paraId="49D1D3C7" w14:textId="77777777" w:rsidR="00DB2A55" w:rsidRPr="00235640" w:rsidRDefault="00DB2A55" w:rsidP="00DB2A55">
            <w:pPr>
              <w:spacing w:before="0" w:after="0"/>
              <w:ind w:left="-40" w:right="-72"/>
              <w:jc w:val="right"/>
              <w:rPr>
                <w:sz w:val="18"/>
                <w:szCs w:val="18"/>
              </w:rPr>
            </w:pPr>
          </w:p>
          <w:p w14:paraId="247FEF89" w14:textId="11B659A7" w:rsidR="00DB2A55" w:rsidRPr="00235640" w:rsidRDefault="00DB2A55" w:rsidP="00DB2A55">
            <w:pPr>
              <w:spacing w:before="0" w:after="0"/>
              <w:ind w:left="-40" w:right="-72"/>
              <w:jc w:val="right"/>
              <w:rPr>
                <w:sz w:val="18"/>
                <w:szCs w:val="18"/>
              </w:rPr>
            </w:pPr>
            <w:r w:rsidRPr="00235640">
              <w:rPr>
                <w:sz w:val="18"/>
                <w:szCs w:val="18"/>
              </w:rPr>
              <w:t>123,829,602</w:t>
            </w:r>
          </w:p>
        </w:tc>
      </w:tr>
      <w:tr w:rsidR="00DB2A55" w:rsidRPr="00235640" w14:paraId="6297652C" w14:textId="77777777" w:rsidTr="00283EA5">
        <w:trPr>
          <w:trHeight w:val="126"/>
        </w:trPr>
        <w:tc>
          <w:tcPr>
            <w:tcW w:w="4277" w:type="dxa"/>
          </w:tcPr>
          <w:p w14:paraId="0FA9D689" w14:textId="2EC28C1D" w:rsidR="00DB2A55" w:rsidRPr="00235640" w:rsidRDefault="00DB2A55" w:rsidP="00DB2A55">
            <w:pPr>
              <w:spacing w:before="0" w:after="0"/>
              <w:ind w:left="422"/>
              <w:rPr>
                <w:spacing w:val="-4"/>
                <w:sz w:val="18"/>
                <w:szCs w:val="18"/>
              </w:rPr>
            </w:pPr>
            <w:r w:rsidRPr="00DF4AAA">
              <w:rPr>
                <w:spacing w:val="-4"/>
                <w:sz w:val="18"/>
                <w:szCs w:val="18"/>
                <w:u w:val="single"/>
              </w:rPr>
              <w:t>Less</w:t>
            </w:r>
            <w:r w:rsidRPr="00DF4AAA">
              <w:rPr>
                <w:spacing w:val="-4"/>
                <w:sz w:val="18"/>
                <w:szCs w:val="18"/>
              </w:rPr>
              <w:t xml:space="preserve"> </w:t>
            </w:r>
            <w:r w:rsidRPr="00235640">
              <w:rPr>
                <w:spacing w:val="-4"/>
                <w:sz w:val="18"/>
                <w:szCs w:val="18"/>
              </w:rPr>
              <w:t xml:space="preserve">Allowance for impairment </w:t>
            </w:r>
          </w:p>
          <w:p w14:paraId="540C5ED2" w14:textId="1EE64800" w:rsidR="00DB2A55" w:rsidRPr="00235640" w:rsidRDefault="00DB2A55" w:rsidP="00DB2A55">
            <w:pPr>
              <w:tabs>
                <w:tab w:val="left" w:pos="870"/>
              </w:tabs>
              <w:spacing w:before="0" w:after="0"/>
              <w:ind w:left="422"/>
              <w:rPr>
                <w:spacing w:val="-4"/>
                <w:sz w:val="18"/>
                <w:szCs w:val="18"/>
              </w:rPr>
            </w:pPr>
            <w:r w:rsidRPr="00235640">
              <w:rPr>
                <w:spacing w:val="-4"/>
                <w:sz w:val="18"/>
                <w:szCs w:val="18"/>
              </w:rPr>
              <w:tab/>
            </w:r>
            <w:r>
              <w:rPr>
                <w:spacing w:val="-4"/>
                <w:sz w:val="18"/>
                <w:szCs w:val="18"/>
              </w:rPr>
              <w:t xml:space="preserve">   </w:t>
            </w:r>
            <w:r w:rsidRPr="00235640">
              <w:rPr>
                <w:spacing w:val="-4"/>
                <w:sz w:val="18"/>
                <w:szCs w:val="18"/>
              </w:rPr>
              <w:t xml:space="preserve">(Note </w:t>
            </w:r>
            <w:r w:rsidR="00B35812">
              <w:rPr>
                <w:spacing w:val="-4"/>
                <w:sz w:val="18"/>
                <w:szCs w:val="18"/>
              </w:rPr>
              <w:t>5</w:t>
            </w:r>
            <w:r w:rsidRPr="00235640">
              <w:rPr>
                <w:spacing w:val="-4"/>
                <w:sz w:val="18"/>
                <w:szCs w:val="18"/>
              </w:rPr>
              <w:t xml:space="preserve">.1.2 and </w:t>
            </w:r>
            <w:r w:rsidRPr="00235640">
              <w:rPr>
                <w:sz w:val="18"/>
                <w:szCs w:val="18"/>
              </w:rPr>
              <w:t>1</w:t>
            </w:r>
            <w:r w:rsidR="00B35812">
              <w:rPr>
                <w:sz w:val="18"/>
                <w:szCs w:val="18"/>
              </w:rPr>
              <w:t>0</w:t>
            </w:r>
            <w:r w:rsidRPr="00235640">
              <w:rPr>
                <w:spacing w:val="-4"/>
                <w:sz w:val="18"/>
                <w:szCs w:val="18"/>
              </w:rPr>
              <w:t>)</w:t>
            </w:r>
          </w:p>
        </w:tc>
        <w:tc>
          <w:tcPr>
            <w:tcW w:w="1296" w:type="dxa"/>
            <w:tcBorders>
              <w:bottom w:val="single" w:sz="4" w:space="0" w:color="auto"/>
            </w:tcBorders>
            <w:shd w:val="clear" w:color="auto" w:fill="FAFAFA"/>
          </w:tcPr>
          <w:p w14:paraId="5CE8B212" w14:textId="4CD49FD2" w:rsidR="00DB2A55" w:rsidRDefault="00DB2A55" w:rsidP="00DB2A55">
            <w:pPr>
              <w:spacing w:before="0" w:after="0"/>
              <w:ind w:left="-40" w:right="-72"/>
              <w:jc w:val="right"/>
              <w:rPr>
                <w:sz w:val="18"/>
                <w:szCs w:val="18"/>
              </w:rPr>
            </w:pPr>
          </w:p>
          <w:p w14:paraId="799E8F94" w14:textId="660444EA" w:rsidR="00DF4AAA" w:rsidRPr="00235640" w:rsidRDefault="00DF4AAA" w:rsidP="00DB2A55">
            <w:pPr>
              <w:spacing w:before="0" w:after="0"/>
              <w:ind w:left="-40" w:right="-72"/>
              <w:jc w:val="right"/>
              <w:rPr>
                <w:sz w:val="18"/>
                <w:szCs w:val="18"/>
              </w:rPr>
            </w:pPr>
            <w:r>
              <w:rPr>
                <w:sz w:val="18"/>
                <w:szCs w:val="18"/>
              </w:rPr>
              <w:t>-</w:t>
            </w:r>
          </w:p>
        </w:tc>
        <w:tc>
          <w:tcPr>
            <w:tcW w:w="1296" w:type="dxa"/>
            <w:tcBorders>
              <w:bottom w:val="single" w:sz="4" w:space="0" w:color="auto"/>
            </w:tcBorders>
            <w:shd w:val="clear" w:color="auto" w:fill="auto"/>
          </w:tcPr>
          <w:p w14:paraId="5A1C92B2" w14:textId="77777777" w:rsidR="00DB2A55" w:rsidRPr="00235640" w:rsidRDefault="00DB2A55" w:rsidP="00DB2A55">
            <w:pPr>
              <w:spacing w:before="0" w:after="0"/>
              <w:ind w:left="-40" w:right="-72"/>
              <w:jc w:val="right"/>
              <w:rPr>
                <w:sz w:val="18"/>
                <w:szCs w:val="18"/>
              </w:rPr>
            </w:pPr>
          </w:p>
          <w:p w14:paraId="52F7132E" w14:textId="15349860" w:rsidR="00DB2A55" w:rsidRPr="00235640" w:rsidRDefault="00DB2A55" w:rsidP="00DB2A55">
            <w:pPr>
              <w:spacing w:before="0" w:after="0"/>
              <w:ind w:left="-40" w:right="-72"/>
              <w:jc w:val="right"/>
              <w:rPr>
                <w:sz w:val="18"/>
                <w:szCs w:val="18"/>
              </w:rPr>
            </w:pPr>
            <w:r w:rsidRPr="00235640">
              <w:rPr>
                <w:sz w:val="18"/>
                <w:szCs w:val="18"/>
              </w:rPr>
              <w:t>-</w:t>
            </w:r>
          </w:p>
        </w:tc>
        <w:tc>
          <w:tcPr>
            <w:tcW w:w="1296" w:type="dxa"/>
            <w:tcBorders>
              <w:bottom w:val="single" w:sz="4" w:space="0" w:color="auto"/>
            </w:tcBorders>
            <w:shd w:val="clear" w:color="auto" w:fill="FAFAFA"/>
          </w:tcPr>
          <w:p w14:paraId="33C52595" w14:textId="77777777" w:rsidR="00DB2A55" w:rsidRDefault="00DB2A55" w:rsidP="00DB2A55">
            <w:pPr>
              <w:spacing w:before="0" w:after="0"/>
              <w:ind w:left="-40" w:right="-72"/>
              <w:jc w:val="right"/>
              <w:rPr>
                <w:sz w:val="18"/>
                <w:szCs w:val="18"/>
              </w:rPr>
            </w:pPr>
          </w:p>
          <w:p w14:paraId="6BA7B3A2" w14:textId="2D3F87BE" w:rsidR="00DF4AAA" w:rsidRPr="00235640" w:rsidRDefault="00DF4AAA" w:rsidP="00DB2A55">
            <w:pPr>
              <w:spacing w:before="0" w:after="0"/>
              <w:ind w:left="-40" w:right="-72"/>
              <w:jc w:val="right"/>
              <w:rPr>
                <w:sz w:val="18"/>
                <w:szCs w:val="18"/>
              </w:rPr>
            </w:pPr>
            <w:r>
              <w:rPr>
                <w:sz w:val="18"/>
                <w:szCs w:val="18"/>
              </w:rPr>
              <w:t>-</w:t>
            </w:r>
          </w:p>
        </w:tc>
        <w:tc>
          <w:tcPr>
            <w:tcW w:w="1296" w:type="dxa"/>
            <w:tcBorders>
              <w:bottom w:val="single" w:sz="4" w:space="0" w:color="auto"/>
            </w:tcBorders>
            <w:shd w:val="clear" w:color="auto" w:fill="auto"/>
          </w:tcPr>
          <w:p w14:paraId="03A7E910" w14:textId="77777777" w:rsidR="00DB2A55" w:rsidRPr="00235640" w:rsidRDefault="00DB2A55" w:rsidP="00DB2A55">
            <w:pPr>
              <w:spacing w:before="0" w:after="0"/>
              <w:ind w:left="-40" w:right="-72"/>
              <w:jc w:val="right"/>
              <w:rPr>
                <w:sz w:val="18"/>
                <w:szCs w:val="18"/>
              </w:rPr>
            </w:pPr>
          </w:p>
          <w:p w14:paraId="1BA34B95" w14:textId="5BA4ACE7" w:rsidR="00DB2A55" w:rsidRPr="00235640" w:rsidRDefault="00DB2A55" w:rsidP="00DB2A55">
            <w:pPr>
              <w:spacing w:before="0" w:after="0"/>
              <w:ind w:left="-40" w:right="-72"/>
              <w:jc w:val="right"/>
              <w:rPr>
                <w:sz w:val="18"/>
                <w:szCs w:val="18"/>
              </w:rPr>
            </w:pPr>
            <w:r w:rsidRPr="00235640">
              <w:rPr>
                <w:sz w:val="18"/>
                <w:szCs w:val="18"/>
              </w:rPr>
              <w:t>-</w:t>
            </w:r>
          </w:p>
        </w:tc>
      </w:tr>
      <w:tr w:rsidR="00DB2A55" w:rsidRPr="00235640" w14:paraId="11901C67" w14:textId="77777777" w:rsidTr="00283EA5">
        <w:tc>
          <w:tcPr>
            <w:tcW w:w="4277" w:type="dxa"/>
            <w:vAlign w:val="bottom"/>
          </w:tcPr>
          <w:p w14:paraId="65114537" w14:textId="77777777" w:rsidR="00DB2A55" w:rsidRPr="00235640" w:rsidRDefault="00DB2A55" w:rsidP="00DB2A55">
            <w:pPr>
              <w:tabs>
                <w:tab w:val="left" w:pos="683"/>
              </w:tabs>
              <w:spacing w:before="0" w:after="0"/>
              <w:ind w:left="422"/>
              <w:rPr>
                <w:sz w:val="18"/>
                <w:szCs w:val="18"/>
              </w:rPr>
            </w:pPr>
          </w:p>
        </w:tc>
        <w:tc>
          <w:tcPr>
            <w:tcW w:w="1296" w:type="dxa"/>
            <w:tcBorders>
              <w:top w:val="single" w:sz="4" w:space="0" w:color="auto"/>
            </w:tcBorders>
            <w:shd w:val="clear" w:color="auto" w:fill="FAFAFA"/>
          </w:tcPr>
          <w:p w14:paraId="62992EF6" w14:textId="77777777" w:rsidR="00DB2A55" w:rsidRPr="00235640" w:rsidRDefault="00DB2A55" w:rsidP="00DB2A55">
            <w:pPr>
              <w:spacing w:before="0" w:after="0"/>
              <w:ind w:left="-40" w:right="-72"/>
              <w:jc w:val="right"/>
              <w:rPr>
                <w:b/>
                <w:sz w:val="18"/>
                <w:szCs w:val="18"/>
              </w:rPr>
            </w:pPr>
          </w:p>
        </w:tc>
        <w:tc>
          <w:tcPr>
            <w:tcW w:w="1296" w:type="dxa"/>
            <w:tcBorders>
              <w:top w:val="single" w:sz="4" w:space="0" w:color="auto"/>
            </w:tcBorders>
            <w:shd w:val="clear" w:color="auto" w:fill="auto"/>
          </w:tcPr>
          <w:p w14:paraId="29AB875C" w14:textId="77777777" w:rsidR="00DB2A55" w:rsidRPr="00235640" w:rsidRDefault="00DB2A55" w:rsidP="00DB2A55">
            <w:pPr>
              <w:spacing w:before="0" w:after="0"/>
              <w:ind w:left="-40" w:right="-72"/>
              <w:jc w:val="right"/>
              <w:rPr>
                <w:b/>
                <w:sz w:val="18"/>
                <w:szCs w:val="18"/>
              </w:rPr>
            </w:pPr>
          </w:p>
        </w:tc>
        <w:tc>
          <w:tcPr>
            <w:tcW w:w="1296" w:type="dxa"/>
            <w:tcBorders>
              <w:top w:val="single" w:sz="4" w:space="0" w:color="auto"/>
            </w:tcBorders>
            <w:shd w:val="clear" w:color="auto" w:fill="FAFAFA"/>
          </w:tcPr>
          <w:p w14:paraId="34748ECB" w14:textId="77777777" w:rsidR="00DB2A55" w:rsidRPr="00235640" w:rsidRDefault="00DB2A55" w:rsidP="00DB2A55">
            <w:pPr>
              <w:spacing w:before="0" w:after="0"/>
              <w:ind w:left="-40" w:right="-72"/>
              <w:jc w:val="right"/>
              <w:rPr>
                <w:b/>
                <w:sz w:val="18"/>
                <w:szCs w:val="18"/>
              </w:rPr>
            </w:pPr>
          </w:p>
        </w:tc>
        <w:tc>
          <w:tcPr>
            <w:tcW w:w="1296" w:type="dxa"/>
            <w:tcBorders>
              <w:top w:val="single" w:sz="4" w:space="0" w:color="auto"/>
            </w:tcBorders>
            <w:shd w:val="clear" w:color="auto" w:fill="auto"/>
          </w:tcPr>
          <w:p w14:paraId="7696C853" w14:textId="77777777" w:rsidR="00DB2A55" w:rsidRPr="00235640" w:rsidRDefault="00DB2A55" w:rsidP="00DB2A55">
            <w:pPr>
              <w:spacing w:before="0" w:after="0"/>
              <w:ind w:left="-40" w:right="-72"/>
              <w:jc w:val="right"/>
              <w:rPr>
                <w:b/>
                <w:sz w:val="18"/>
                <w:szCs w:val="18"/>
              </w:rPr>
            </w:pPr>
          </w:p>
        </w:tc>
      </w:tr>
      <w:tr w:rsidR="00DB2A55" w:rsidRPr="00235640" w14:paraId="60BD2461" w14:textId="77777777" w:rsidTr="00283EA5">
        <w:tc>
          <w:tcPr>
            <w:tcW w:w="4277" w:type="dxa"/>
          </w:tcPr>
          <w:p w14:paraId="609E65D2" w14:textId="77777777" w:rsidR="00DB2A55" w:rsidRPr="00235640" w:rsidRDefault="00DB2A55" w:rsidP="00DB2A55">
            <w:pPr>
              <w:tabs>
                <w:tab w:val="left" w:pos="683"/>
              </w:tabs>
              <w:spacing w:before="0" w:after="0"/>
              <w:ind w:left="422"/>
              <w:rPr>
                <w:sz w:val="18"/>
                <w:szCs w:val="18"/>
              </w:rPr>
            </w:pPr>
            <w:r w:rsidRPr="00235640">
              <w:rPr>
                <w:b/>
                <w:sz w:val="18"/>
                <w:szCs w:val="18"/>
              </w:rPr>
              <w:t>Total contract assets</w:t>
            </w:r>
          </w:p>
        </w:tc>
        <w:tc>
          <w:tcPr>
            <w:tcW w:w="1296" w:type="dxa"/>
            <w:tcBorders>
              <w:bottom w:val="single" w:sz="4" w:space="0" w:color="auto"/>
            </w:tcBorders>
            <w:shd w:val="clear" w:color="auto" w:fill="FAFAFA"/>
          </w:tcPr>
          <w:p w14:paraId="37B5114A" w14:textId="089ECFEE" w:rsidR="00DB2A55" w:rsidRPr="00235640" w:rsidRDefault="00DF4AAA" w:rsidP="00DB2A55">
            <w:pPr>
              <w:spacing w:before="0" w:after="0"/>
              <w:ind w:left="-40" w:right="-72"/>
              <w:jc w:val="right"/>
              <w:rPr>
                <w:sz w:val="18"/>
                <w:szCs w:val="18"/>
              </w:rPr>
            </w:pPr>
            <w:r w:rsidRPr="00DF4AAA">
              <w:rPr>
                <w:sz w:val="18"/>
                <w:szCs w:val="18"/>
              </w:rPr>
              <w:t>442,630,753</w:t>
            </w:r>
          </w:p>
        </w:tc>
        <w:tc>
          <w:tcPr>
            <w:tcW w:w="1296" w:type="dxa"/>
            <w:tcBorders>
              <w:bottom w:val="single" w:sz="4" w:space="0" w:color="auto"/>
            </w:tcBorders>
            <w:shd w:val="clear" w:color="auto" w:fill="auto"/>
          </w:tcPr>
          <w:p w14:paraId="38652238" w14:textId="5AE9ADAD" w:rsidR="00DB2A55" w:rsidRPr="00235640" w:rsidRDefault="00DB2A55" w:rsidP="00DB2A55">
            <w:pPr>
              <w:spacing w:before="0" w:after="0"/>
              <w:ind w:left="-40" w:right="-72"/>
              <w:jc w:val="right"/>
              <w:rPr>
                <w:sz w:val="18"/>
                <w:szCs w:val="18"/>
              </w:rPr>
            </w:pPr>
            <w:r w:rsidRPr="00235640">
              <w:rPr>
                <w:sz w:val="18"/>
                <w:szCs w:val="18"/>
              </w:rPr>
              <w:t>123,829,602</w:t>
            </w:r>
          </w:p>
        </w:tc>
        <w:tc>
          <w:tcPr>
            <w:tcW w:w="1296" w:type="dxa"/>
            <w:tcBorders>
              <w:bottom w:val="single" w:sz="4" w:space="0" w:color="auto"/>
            </w:tcBorders>
            <w:shd w:val="clear" w:color="auto" w:fill="FAFAFA"/>
          </w:tcPr>
          <w:p w14:paraId="1ADE8C1F" w14:textId="249A62F7" w:rsidR="00DB2A55" w:rsidRPr="00235640" w:rsidRDefault="00DF4AAA" w:rsidP="00DB2A55">
            <w:pPr>
              <w:spacing w:before="0" w:after="0"/>
              <w:ind w:left="-40" w:right="-72"/>
              <w:jc w:val="right"/>
              <w:rPr>
                <w:sz w:val="18"/>
                <w:szCs w:val="18"/>
              </w:rPr>
            </w:pPr>
            <w:r w:rsidRPr="00DF4AAA">
              <w:rPr>
                <w:sz w:val="18"/>
                <w:szCs w:val="18"/>
              </w:rPr>
              <w:t>387,356,867</w:t>
            </w:r>
          </w:p>
        </w:tc>
        <w:tc>
          <w:tcPr>
            <w:tcW w:w="1296" w:type="dxa"/>
            <w:tcBorders>
              <w:bottom w:val="single" w:sz="4" w:space="0" w:color="auto"/>
            </w:tcBorders>
            <w:shd w:val="clear" w:color="auto" w:fill="auto"/>
          </w:tcPr>
          <w:p w14:paraId="66B24991" w14:textId="6610A057" w:rsidR="00DB2A55" w:rsidRPr="00235640" w:rsidRDefault="00DB2A55" w:rsidP="00DB2A55">
            <w:pPr>
              <w:spacing w:before="0" w:after="0"/>
              <w:ind w:left="-40" w:right="-72"/>
              <w:jc w:val="right"/>
              <w:rPr>
                <w:sz w:val="18"/>
                <w:szCs w:val="18"/>
              </w:rPr>
            </w:pPr>
            <w:r w:rsidRPr="00235640">
              <w:rPr>
                <w:sz w:val="18"/>
                <w:szCs w:val="18"/>
              </w:rPr>
              <w:t>123,829,602</w:t>
            </w:r>
          </w:p>
        </w:tc>
      </w:tr>
    </w:tbl>
    <w:p w14:paraId="53297BDF" w14:textId="77777777" w:rsidR="007A5A72" w:rsidRPr="00235640" w:rsidRDefault="007A5A72">
      <w:pPr>
        <w:ind w:left="540"/>
        <w:rPr>
          <w:rFonts w:ascii="Arial" w:eastAsia="Arial" w:hAnsi="Arial" w:cs="Arial"/>
          <w:b/>
          <w:sz w:val="18"/>
          <w:szCs w:val="18"/>
        </w:rPr>
      </w:pPr>
    </w:p>
    <w:p w14:paraId="6169240F" w14:textId="24D22451" w:rsidR="00E40160" w:rsidRPr="00235640" w:rsidRDefault="00E40160" w:rsidP="00E40160">
      <w:pPr>
        <w:ind w:left="540"/>
        <w:rPr>
          <w:rFonts w:ascii="Arial" w:eastAsia="Arial" w:hAnsi="Arial" w:cs="Arial"/>
          <w:sz w:val="18"/>
          <w:szCs w:val="18"/>
        </w:rPr>
      </w:pPr>
      <w:r w:rsidRPr="00235640">
        <w:rPr>
          <w:rFonts w:ascii="Arial" w:eastAsia="Arial" w:hAnsi="Arial" w:cs="Arial"/>
          <w:sz w:val="18"/>
          <w:szCs w:val="18"/>
        </w:rPr>
        <w:t>Mostly unbilled contract revenue will be billed to customers within three</w:t>
      </w:r>
      <w:r w:rsidR="00334402">
        <w:rPr>
          <w:rFonts w:ascii="Arial" w:eastAsia="Arial" w:hAnsi="Arial" w:cs="Arial"/>
          <w:sz w:val="18"/>
          <w:szCs w:val="18"/>
        </w:rPr>
        <w:t xml:space="preserve"> to nine </w:t>
      </w:r>
      <w:r w:rsidRPr="00235640">
        <w:rPr>
          <w:rFonts w:ascii="Arial" w:eastAsia="Arial" w:hAnsi="Arial" w:cs="Arial"/>
          <w:sz w:val="18"/>
          <w:szCs w:val="18"/>
        </w:rPr>
        <w:t>months</w:t>
      </w:r>
      <w:r w:rsidR="00334402">
        <w:rPr>
          <w:rFonts w:ascii="Arial" w:eastAsia="Arial" w:hAnsi="Arial" w:cs="Arial"/>
          <w:sz w:val="18"/>
          <w:szCs w:val="18"/>
        </w:rPr>
        <w:t>,</w:t>
      </w:r>
      <w:r w:rsidRPr="00235640">
        <w:rPr>
          <w:rFonts w:ascii="Arial" w:eastAsia="Arial" w:hAnsi="Arial" w:cs="Arial"/>
          <w:sz w:val="18"/>
          <w:szCs w:val="18"/>
        </w:rPr>
        <w:t xml:space="preserve"> </w:t>
      </w:r>
      <w:r w:rsidR="00334402">
        <w:rPr>
          <w:rFonts w:ascii="Arial" w:eastAsia="Arial" w:hAnsi="Arial" w:cs="Arial"/>
          <w:sz w:val="18"/>
          <w:szCs w:val="18"/>
        </w:rPr>
        <w:t xml:space="preserve">depend on </w:t>
      </w:r>
      <w:r w:rsidRPr="00235640">
        <w:rPr>
          <w:rFonts w:ascii="Arial" w:eastAsia="Arial" w:hAnsi="Arial" w:cs="Arial"/>
          <w:sz w:val="18"/>
          <w:szCs w:val="18"/>
        </w:rPr>
        <w:t>customer contracts. However, the Group has mitigated credit risk by collection cash from customers in advance according to term of contract.</w:t>
      </w:r>
    </w:p>
    <w:p w14:paraId="3B88B542" w14:textId="77777777" w:rsidR="00036731" w:rsidRPr="00235640" w:rsidRDefault="00036731" w:rsidP="00E40160">
      <w:pPr>
        <w:ind w:left="540"/>
        <w:rPr>
          <w:rFonts w:ascii="Arial" w:eastAsia="Arial" w:hAnsi="Arial" w:cs="Arial"/>
          <w:sz w:val="18"/>
          <w:szCs w:val="18"/>
        </w:rPr>
      </w:pPr>
    </w:p>
    <w:p w14:paraId="798203A8" w14:textId="49DF5E85" w:rsidR="007A5A72" w:rsidRPr="00235640" w:rsidRDefault="0032140B">
      <w:pPr>
        <w:ind w:left="540"/>
        <w:rPr>
          <w:rFonts w:ascii="Arial" w:eastAsia="Arial" w:hAnsi="Arial" w:cs="Arial"/>
          <w:b/>
          <w:color w:val="CF4A02"/>
          <w:sz w:val="18"/>
          <w:szCs w:val="18"/>
        </w:rPr>
      </w:pPr>
      <w:r w:rsidRPr="00235640">
        <w:rPr>
          <w:rFonts w:ascii="Arial" w:eastAsia="Arial" w:hAnsi="Arial" w:cs="Arial"/>
          <w:b/>
          <w:color w:val="CF4A02"/>
          <w:sz w:val="18"/>
          <w:szCs w:val="18"/>
        </w:rPr>
        <w:t xml:space="preserve">Significant changes in contract assets </w:t>
      </w:r>
    </w:p>
    <w:p w14:paraId="0BD34895" w14:textId="77777777" w:rsidR="007A5A72" w:rsidRPr="00235640" w:rsidRDefault="007A5A72">
      <w:pPr>
        <w:ind w:left="540"/>
        <w:rPr>
          <w:rFonts w:ascii="Arial" w:eastAsia="Arial" w:hAnsi="Arial" w:cs="Arial"/>
          <w:sz w:val="18"/>
          <w:szCs w:val="18"/>
          <w:highlight w:val="yellow"/>
        </w:rPr>
      </w:pPr>
    </w:p>
    <w:p w14:paraId="43943C0B" w14:textId="77777777" w:rsidR="007A5A72" w:rsidRPr="00235640" w:rsidRDefault="0032140B">
      <w:pPr>
        <w:ind w:left="540"/>
        <w:rPr>
          <w:rFonts w:ascii="Arial" w:eastAsia="Arial" w:hAnsi="Arial" w:cs="Arial"/>
          <w:sz w:val="18"/>
          <w:szCs w:val="18"/>
        </w:rPr>
      </w:pPr>
      <w:r w:rsidRPr="00235640">
        <w:rPr>
          <w:rFonts w:ascii="Arial" w:eastAsia="Arial" w:hAnsi="Arial" w:cs="Arial"/>
          <w:sz w:val="18"/>
          <w:szCs w:val="18"/>
        </w:rPr>
        <w:t>Contract assets have increased which was due to the number of contract and the progress of construction during the year exceed the payment.</w:t>
      </w:r>
    </w:p>
    <w:p w14:paraId="2AB299FF" w14:textId="77777777" w:rsidR="00082904" w:rsidRPr="00235640" w:rsidRDefault="00082904">
      <w:pPr>
        <w:ind w:left="540"/>
        <w:rPr>
          <w:rFonts w:ascii="Arial" w:eastAsia="Arial" w:hAnsi="Arial" w:cs="Arial"/>
          <w:b/>
          <w:color w:val="CF4A02"/>
          <w:sz w:val="18"/>
          <w:szCs w:val="18"/>
        </w:rPr>
      </w:pPr>
    </w:p>
    <w:p w14:paraId="59A1066C" w14:textId="1A44122C" w:rsidR="007A5A72" w:rsidRPr="00235640" w:rsidRDefault="0032140B" w:rsidP="00062C4C">
      <w:pPr>
        <w:ind w:firstLine="540"/>
        <w:rPr>
          <w:rFonts w:ascii="Arial" w:eastAsia="Arial" w:hAnsi="Arial" w:cs="Arial"/>
          <w:b/>
          <w:color w:val="CF4A02"/>
          <w:sz w:val="18"/>
          <w:szCs w:val="18"/>
        </w:rPr>
      </w:pPr>
      <w:r w:rsidRPr="00235640">
        <w:rPr>
          <w:rFonts w:ascii="Arial" w:eastAsia="Arial" w:hAnsi="Arial" w:cs="Arial"/>
          <w:b/>
          <w:color w:val="CF4A02"/>
          <w:sz w:val="18"/>
          <w:szCs w:val="18"/>
        </w:rPr>
        <w:t>Costs to fulfil a contract</w:t>
      </w:r>
    </w:p>
    <w:p w14:paraId="1180434A" w14:textId="77777777" w:rsidR="007A5A72" w:rsidRPr="00235640" w:rsidRDefault="007A5A72">
      <w:pPr>
        <w:ind w:left="540"/>
        <w:rPr>
          <w:rFonts w:ascii="Arial" w:eastAsia="Arial" w:hAnsi="Arial" w:cs="Arial"/>
          <w:sz w:val="18"/>
          <w:szCs w:val="18"/>
        </w:rPr>
      </w:pPr>
    </w:p>
    <w:p w14:paraId="00A23080" w14:textId="77777777" w:rsidR="007A5A72" w:rsidRPr="00235640" w:rsidRDefault="0032140B">
      <w:pPr>
        <w:ind w:left="540"/>
        <w:rPr>
          <w:rFonts w:ascii="Arial" w:eastAsia="Arial" w:hAnsi="Arial" w:cs="Arial"/>
          <w:sz w:val="18"/>
          <w:szCs w:val="18"/>
        </w:rPr>
      </w:pPr>
      <w:r w:rsidRPr="00235640">
        <w:rPr>
          <w:rFonts w:ascii="Arial" w:eastAsia="Arial" w:hAnsi="Arial" w:cs="Arial"/>
          <w:sz w:val="18"/>
          <w:szCs w:val="18"/>
        </w:rPr>
        <w:t xml:space="preserve">The asset recognised cost of services and cost of construction by percentage of completion from capitalising the costs to fulfil internet data </w:t>
      </w:r>
      <w:proofErr w:type="spellStart"/>
      <w:r w:rsidRPr="00235640">
        <w:rPr>
          <w:rFonts w:ascii="Arial" w:eastAsia="Arial" w:hAnsi="Arial" w:cs="Arial"/>
          <w:sz w:val="18"/>
          <w:szCs w:val="18"/>
        </w:rPr>
        <w:t>center</w:t>
      </w:r>
      <w:proofErr w:type="spellEnd"/>
      <w:r w:rsidRPr="00235640">
        <w:rPr>
          <w:rFonts w:ascii="Arial" w:eastAsia="Arial" w:hAnsi="Arial" w:cs="Arial"/>
          <w:sz w:val="18"/>
          <w:szCs w:val="18"/>
        </w:rPr>
        <w:t xml:space="preserve"> and related services and construction contract is included in inventories in the statement of financial position.</w:t>
      </w:r>
    </w:p>
    <w:p w14:paraId="692B3DF8" w14:textId="77777777" w:rsidR="007A5A72" w:rsidRPr="00235640" w:rsidRDefault="007A5A72">
      <w:pPr>
        <w:ind w:left="540"/>
        <w:rPr>
          <w:rFonts w:ascii="Arial" w:eastAsia="Arial" w:hAnsi="Arial" w:cs="Arial"/>
          <w:sz w:val="18"/>
          <w:szCs w:val="18"/>
        </w:rPr>
      </w:pPr>
    </w:p>
    <w:tbl>
      <w:tblPr>
        <w:tblStyle w:val="affffffffffffe"/>
        <w:tblW w:w="9461" w:type="dxa"/>
        <w:tblLayout w:type="fixed"/>
        <w:tblLook w:val="0400" w:firstRow="0" w:lastRow="0" w:firstColumn="0" w:lastColumn="0" w:noHBand="0" w:noVBand="1"/>
      </w:tblPr>
      <w:tblGrid>
        <w:gridCol w:w="4277"/>
        <w:gridCol w:w="1296"/>
        <w:gridCol w:w="1296"/>
        <w:gridCol w:w="1296"/>
        <w:gridCol w:w="1296"/>
      </w:tblGrid>
      <w:tr w:rsidR="007A5A72" w:rsidRPr="00235640" w14:paraId="66944BA8" w14:textId="77777777" w:rsidTr="00E77800">
        <w:tc>
          <w:tcPr>
            <w:tcW w:w="4277" w:type="dxa"/>
            <w:shd w:val="clear" w:color="auto" w:fill="auto"/>
          </w:tcPr>
          <w:p w14:paraId="3AF53806" w14:textId="2C476BA8" w:rsidR="007A5A72" w:rsidRPr="00235640" w:rsidRDefault="007A5A72" w:rsidP="0085578D">
            <w:pPr>
              <w:spacing w:before="0" w:after="0"/>
              <w:ind w:left="422"/>
              <w:rPr>
                <w:b/>
                <w:sz w:val="18"/>
                <w:szCs w:val="18"/>
              </w:rPr>
            </w:pPr>
          </w:p>
        </w:tc>
        <w:tc>
          <w:tcPr>
            <w:tcW w:w="2592" w:type="dxa"/>
            <w:gridSpan w:val="2"/>
            <w:tcBorders>
              <w:top w:val="single" w:sz="4" w:space="0" w:color="auto"/>
              <w:bottom w:val="single" w:sz="4" w:space="0" w:color="auto"/>
            </w:tcBorders>
            <w:shd w:val="clear" w:color="auto" w:fill="auto"/>
          </w:tcPr>
          <w:p w14:paraId="6C7316D1" w14:textId="77777777" w:rsidR="007A5A72" w:rsidRPr="00235640" w:rsidRDefault="0032140B" w:rsidP="0085578D">
            <w:pPr>
              <w:spacing w:before="0" w:after="0"/>
              <w:ind w:left="-40" w:right="-72"/>
              <w:jc w:val="center"/>
              <w:rPr>
                <w:b/>
                <w:sz w:val="18"/>
                <w:szCs w:val="18"/>
              </w:rPr>
            </w:pPr>
            <w:r w:rsidRPr="00235640">
              <w:rPr>
                <w:b/>
                <w:sz w:val="18"/>
                <w:szCs w:val="18"/>
              </w:rPr>
              <w:t>Consolidated</w:t>
            </w:r>
          </w:p>
          <w:p w14:paraId="163F4B8F" w14:textId="77777777" w:rsidR="007A5A72" w:rsidRPr="00235640" w:rsidRDefault="0032140B" w:rsidP="0085578D">
            <w:pPr>
              <w:spacing w:before="0" w:after="0"/>
              <w:ind w:left="-40" w:right="-72"/>
              <w:jc w:val="center"/>
              <w:rPr>
                <w:b/>
                <w:sz w:val="18"/>
                <w:szCs w:val="18"/>
              </w:rPr>
            </w:pPr>
            <w:r w:rsidRPr="00235640">
              <w:rPr>
                <w:b/>
                <w:sz w:val="18"/>
                <w:szCs w:val="18"/>
              </w:rPr>
              <w:t>financial statements</w:t>
            </w:r>
          </w:p>
        </w:tc>
        <w:tc>
          <w:tcPr>
            <w:tcW w:w="2592" w:type="dxa"/>
            <w:gridSpan w:val="2"/>
            <w:tcBorders>
              <w:top w:val="single" w:sz="4" w:space="0" w:color="auto"/>
              <w:bottom w:val="single" w:sz="4" w:space="0" w:color="auto"/>
            </w:tcBorders>
            <w:shd w:val="clear" w:color="auto" w:fill="auto"/>
          </w:tcPr>
          <w:p w14:paraId="15427BB4" w14:textId="77777777" w:rsidR="007A5A72" w:rsidRPr="00235640" w:rsidRDefault="0032140B" w:rsidP="0085578D">
            <w:pPr>
              <w:spacing w:before="0" w:after="0"/>
              <w:ind w:left="-40" w:right="-72"/>
              <w:jc w:val="center"/>
              <w:rPr>
                <w:b/>
                <w:sz w:val="18"/>
                <w:szCs w:val="18"/>
              </w:rPr>
            </w:pPr>
            <w:r w:rsidRPr="00235640">
              <w:rPr>
                <w:b/>
                <w:sz w:val="18"/>
                <w:szCs w:val="18"/>
              </w:rPr>
              <w:t>Separate</w:t>
            </w:r>
          </w:p>
          <w:p w14:paraId="32905832" w14:textId="77777777" w:rsidR="007A5A72" w:rsidRPr="00235640" w:rsidRDefault="0032140B" w:rsidP="0085578D">
            <w:pPr>
              <w:spacing w:before="0" w:after="0"/>
              <w:ind w:left="-40" w:right="-72"/>
              <w:jc w:val="center"/>
              <w:rPr>
                <w:b/>
                <w:sz w:val="18"/>
                <w:szCs w:val="18"/>
              </w:rPr>
            </w:pPr>
            <w:r w:rsidRPr="00235640">
              <w:rPr>
                <w:b/>
                <w:sz w:val="18"/>
                <w:szCs w:val="18"/>
              </w:rPr>
              <w:t>financial statements</w:t>
            </w:r>
          </w:p>
        </w:tc>
      </w:tr>
      <w:tr w:rsidR="00DB2A55" w:rsidRPr="00235640" w14:paraId="2B23FF42" w14:textId="77777777" w:rsidTr="00E77800">
        <w:tc>
          <w:tcPr>
            <w:tcW w:w="4277" w:type="dxa"/>
            <w:shd w:val="clear" w:color="auto" w:fill="auto"/>
          </w:tcPr>
          <w:p w14:paraId="62274F89" w14:textId="77777777" w:rsidR="00DB2A55" w:rsidRPr="00235640" w:rsidRDefault="00DB2A55" w:rsidP="00DB2A55">
            <w:pPr>
              <w:spacing w:before="0" w:after="0"/>
              <w:ind w:left="422"/>
              <w:rPr>
                <w:b/>
                <w:sz w:val="18"/>
                <w:szCs w:val="18"/>
              </w:rPr>
            </w:pPr>
          </w:p>
        </w:tc>
        <w:tc>
          <w:tcPr>
            <w:tcW w:w="1296" w:type="dxa"/>
            <w:tcBorders>
              <w:top w:val="single" w:sz="4" w:space="0" w:color="auto"/>
            </w:tcBorders>
            <w:shd w:val="clear" w:color="auto" w:fill="auto"/>
            <w:vAlign w:val="bottom"/>
          </w:tcPr>
          <w:p w14:paraId="19231D01" w14:textId="1ABE9FDF"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shd w:val="clear" w:color="auto" w:fill="auto"/>
            <w:vAlign w:val="bottom"/>
          </w:tcPr>
          <w:p w14:paraId="731C67DB" w14:textId="2F3CEBC4"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1</w:t>
            </w:r>
          </w:p>
        </w:tc>
        <w:tc>
          <w:tcPr>
            <w:tcW w:w="1296" w:type="dxa"/>
            <w:tcBorders>
              <w:top w:val="single" w:sz="4" w:space="0" w:color="auto"/>
            </w:tcBorders>
            <w:shd w:val="clear" w:color="auto" w:fill="auto"/>
            <w:vAlign w:val="bottom"/>
          </w:tcPr>
          <w:p w14:paraId="23C93B1D" w14:textId="32DF77A9"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shd w:val="clear" w:color="auto" w:fill="auto"/>
            <w:vAlign w:val="bottom"/>
          </w:tcPr>
          <w:p w14:paraId="79ED996E" w14:textId="56CF4488"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1</w:t>
            </w:r>
          </w:p>
        </w:tc>
      </w:tr>
      <w:tr w:rsidR="00DB2A55" w:rsidRPr="00235640" w14:paraId="2E2FE8BB" w14:textId="77777777" w:rsidTr="00E77800">
        <w:tc>
          <w:tcPr>
            <w:tcW w:w="4277" w:type="dxa"/>
            <w:shd w:val="clear" w:color="auto" w:fill="auto"/>
          </w:tcPr>
          <w:p w14:paraId="1F0448D7" w14:textId="77777777" w:rsidR="00DB2A55" w:rsidRPr="00235640" w:rsidRDefault="00DB2A55" w:rsidP="00DB2A55">
            <w:pPr>
              <w:spacing w:before="0" w:after="0"/>
              <w:ind w:left="422"/>
              <w:rPr>
                <w:b/>
                <w:sz w:val="18"/>
                <w:szCs w:val="18"/>
              </w:rPr>
            </w:pPr>
          </w:p>
        </w:tc>
        <w:tc>
          <w:tcPr>
            <w:tcW w:w="1296" w:type="dxa"/>
            <w:tcBorders>
              <w:bottom w:val="single" w:sz="4" w:space="0" w:color="auto"/>
            </w:tcBorders>
            <w:shd w:val="clear" w:color="auto" w:fill="auto"/>
          </w:tcPr>
          <w:p w14:paraId="026B2CFC" w14:textId="77777777" w:rsidR="00DB2A55" w:rsidRPr="00235640" w:rsidRDefault="00DB2A55" w:rsidP="00DB2A55">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64A980F5" w14:textId="77777777" w:rsidR="00DB2A55" w:rsidRPr="00235640" w:rsidRDefault="00DB2A55" w:rsidP="00DB2A55">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55C526CC" w14:textId="77777777" w:rsidR="00DB2A55" w:rsidRPr="00235640" w:rsidRDefault="00DB2A55" w:rsidP="00DB2A55">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076E5141" w14:textId="77777777" w:rsidR="00DB2A55" w:rsidRPr="00235640" w:rsidRDefault="00DB2A55" w:rsidP="00DB2A55">
            <w:pPr>
              <w:spacing w:before="0" w:after="0"/>
              <w:ind w:left="-40" w:right="-72"/>
              <w:jc w:val="right"/>
              <w:rPr>
                <w:b/>
                <w:sz w:val="18"/>
                <w:szCs w:val="18"/>
              </w:rPr>
            </w:pPr>
            <w:r w:rsidRPr="00235640">
              <w:rPr>
                <w:b/>
                <w:sz w:val="18"/>
                <w:szCs w:val="18"/>
              </w:rPr>
              <w:t>Baht</w:t>
            </w:r>
          </w:p>
        </w:tc>
      </w:tr>
      <w:tr w:rsidR="00DB2A55" w:rsidRPr="00235640" w14:paraId="11B44EA1" w14:textId="77777777" w:rsidTr="00E77800">
        <w:tc>
          <w:tcPr>
            <w:tcW w:w="4277" w:type="dxa"/>
            <w:shd w:val="clear" w:color="auto" w:fill="auto"/>
          </w:tcPr>
          <w:p w14:paraId="7F0017A9" w14:textId="77777777" w:rsidR="00DB2A55" w:rsidRPr="00235640" w:rsidRDefault="00DB2A55" w:rsidP="00DB2A55">
            <w:pPr>
              <w:spacing w:before="0" w:after="0"/>
              <w:ind w:left="422"/>
              <w:rPr>
                <w:b/>
                <w:sz w:val="18"/>
                <w:szCs w:val="18"/>
              </w:rPr>
            </w:pPr>
            <w:r w:rsidRPr="00235640">
              <w:rPr>
                <w:b/>
                <w:sz w:val="18"/>
                <w:szCs w:val="18"/>
              </w:rPr>
              <w:t>Statements of financial position:</w:t>
            </w:r>
          </w:p>
        </w:tc>
        <w:tc>
          <w:tcPr>
            <w:tcW w:w="1296" w:type="dxa"/>
            <w:tcBorders>
              <w:top w:val="single" w:sz="4" w:space="0" w:color="auto"/>
            </w:tcBorders>
            <w:shd w:val="clear" w:color="auto" w:fill="FAFAFA"/>
          </w:tcPr>
          <w:p w14:paraId="4198A468" w14:textId="77777777" w:rsidR="00DB2A55" w:rsidRPr="00235640" w:rsidRDefault="00DB2A55" w:rsidP="00DB2A55">
            <w:pPr>
              <w:spacing w:before="0" w:after="0"/>
              <w:ind w:left="-40" w:right="-72"/>
              <w:jc w:val="right"/>
              <w:rPr>
                <w:b/>
                <w:sz w:val="18"/>
                <w:szCs w:val="18"/>
              </w:rPr>
            </w:pPr>
          </w:p>
        </w:tc>
        <w:tc>
          <w:tcPr>
            <w:tcW w:w="1296" w:type="dxa"/>
            <w:tcBorders>
              <w:top w:val="single" w:sz="4" w:space="0" w:color="auto"/>
            </w:tcBorders>
            <w:shd w:val="clear" w:color="auto" w:fill="auto"/>
          </w:tcPr>
          <w:p w14:paraId="17E806EB" w14:textId="77777777" w:rsidR="00DB2A55" w:rsidRPr="00235640" w:rsidRDefault="00DB2A55" w:rsidP="00DB2A55">
            <w:pPr>
              <w:spacing w:before="0" w:after="0"/>
              <w:ind w:left="-40" w:right="-72"/>
              <w:jc w:val="right"/>
              <w:rPr>
                <w:b/>
                <w:sz w:val="18"/>
                <w:szCs w:val="18"/>
              </w:rPr>
            </w:pPr>
          </w:p>
        </w:tc>
        <w:tc>
          <w:tcPr>
            <w:tcW w:w="1296" w:type="dxa"/>
            <w:tcBorders>
              <w:top w:val="single" w:sz="4" w:space="0" w:color="auto"/>
            </w:tcBorders>
            <w:shd w:val="clear" w:color="auto" w:fill="FAFAFA"/>
          </w:tcPr>
          <w:p w14:paraId="3B5E36BE" w14:textId="77777777" w:rsidR="00DB2A55" w:rsidRPr="00235640" w:rsidRDefault="00DB2A55" w:rsidP="00DB2A55">
            <w:pPr>
              <w:spacing w:before="0" w:after="0"/>
              <w:ind w:left="-40" w:right="-72"/>
              <w:jc w:val="right"/>
              <w:rPr>
                <w:b/>
                <w:sz w:val="18"/>
                <w:szCs w:val="18"/>
              </w:rPr>
            </w:pPr>
          </w:p>
        </w:tc>
        <w:tc>
          <w:tcPr>
            <w:tcW w:w="1296" w:type="dxa"/>
            <w:tcBorders>
              <w:top w:val="single" w:sz="4" w:space="0" w:color="auto"/>
            </w:tcBorders>
            <w:shd w:val="clear" w:color="auto" w:fill="auto"/>
          </w:tcPr>
          <w:p w14:paraId="2866FAE8" w14:textId="77777777" w:rsidR="00DB2A55" w:rsidRPr="00235640" w:rsidRDefault="00DB2A55" w:rsidP="00DB2A55">
            <w:pPr>
              <w:spacing w:before="0" w:after="0"/>
              <w:ind w:left="-40" w:right="-72"/>
              <w:jc w:val="right"/>
              <w:rPr>
                <w:b/>
                <w:sz w:val="18"/>
                <w:szCs w:val="18"/>
              </w:rPr>
            </w:pPr>
          </w:p>
        </w:tc>
      </w:tr>
      <w:tr w:rsidR="00DB2A55" w:rsidRPr="00235640" w14:paraId="72780078" w14:textId="77777777" w:rsidTr="00E77800">
        <w:tc>
          <w:tcPr>
            <w:tcW w:w="4277" w:type="dxa"/>
            <w:shd w:val="clear" w:color="auto" w:fill="auto"/>
          </w:tcPr>
          <w:p w14:paraId="4D3940BE" w14:textId="77777777" w:rsidR="00DB2A55" w:rsidRPr="00235640" w:rsidRDefault="00DB2A55" w:rsidP="00DB2A55">
            <w:pPr>
              <w:spacing w:before="0" w:after="0"/>
              <w:ind w:left="422"/>
              <w:rPr>
                <w:sz w:val="18"/>
                <w:szCs w:val="18"/>
              </w:rPr>
            </w:pPr>
            <w:r w:rsidRPr="00235640">
              <w:rPr>
                <w:sz w:val="18"/>
                <w:szCs w:val="18"/>
              </w:rPr>
              <w:t xml:space="preserve">Assets recognised from costs </w:t>
            </w:r>
          </w:p>
          <w:p w14:paraId="28759317" w14:textId="77777777" w:rsidR="00DB2A55" w:rsidRPr="00235640" w:rsidRDefault="00DB2A55" w:rsidP="00DB2A55">
            <w:pPr>
              <w:spacing w:before="0" w:after="0"/>
              <w:ind w:left="422"/>
              <w:rPr>
                <w:sz w:val="18"/>
                <w:szCs w:val="18"/>
              </w:rPr>
            </w:pPr>
            <w:r w:rsidRPr="00235640">
              <w:rPr>
                <w:sz w:val="18"/>
                <w:szCs w:val="18"/>
              </w:rPr>
              <w:t xml:space="preserve">   to fulfil a contract</w:t>
            </w:r>
          </w:p>
        </w:tc>
        <w:tc>
          <w:tcPr>
            <w:tcW w:w="1296" w:type="dxa"/>
            <w:shd w:val="clear" w:color="auto" w:fill="FAFAFA"/>
          </w:tcPr>
          <w:p w14:paraId="41989992" w14:textId="77777777" w:rsidR="00DB2A55" w:rsidRPr="00235640" w:rsidRDefault="00DB2A55" w:rsidP="00DB2A55">
            <w:pPr>
              <w:spacing w:before="0" w:after="0"/>
              <w:ind w:left="-40" w:right="-72"/>
              <w:jc w:val="right"/>
              <w:rPr>
                <w:b/>
                <w:sz w:val="18"/>
                <w:szCs w:val="18"/>
              </w:rPr>
            </w:pPr>
          </w:p>
        </w:tc>
        <w:tc>
          <w:tcPr>
            <w:tcW w:w="1296" w:type="dxa"/>
            <w:shd w:val="clear" w:color="auto" w:fill="auto"/>
          </w:tcPr>
          <w:p w14:paraId="16484311" w14:textId="77777777" w:rsidR="00DB2A55" w:rsidRPr="00235640" w:rsidRDefault="00DB2A55" w:rsidP="00DB2A55">
            <w:pPr>
              <w:spacing w:before="0" w:after="0"/>
              <w:ind w:left="-40" w:right="-72"/>
              <w:jc w:val="right"/>
              <w:rPr>
                <w:b/>
                <w:sz w:val="18"/>
                <w:szCs w:val="18"/>
              </w:rPr>
            </w:pPr>
          </w:p>
        </w:tc>
        <w:tc>
          <w:tcPr>
            <w:tcW w:w="1296" w:type="dxa"/>
            <w:shd w:val="clear" w:color="auto" w:fill="FAFAFA"/>
          </w:tcPr>
          <w:p w14:paraId="6D41B286" w14:textId="77777777" w:rsidR="00DB2A55" w:rsidRPr="00235640" w:rsidRDefault="00DB2A55" w:rsidP="00DB2A55">
            <w:pPr>
              <w:spacing w:before="0" w:after="0"/>
              <w:ind w:left="-40" w:right="-72"/>
              <w:jc w:val="right"/>
              <w:rPr>
                <w:b/>
                <w:sz w:val="18"/>
                <w:szCs w:val="18"/>
              </w:rPr>
            </w:pPr>
          </w:p>
        </w:tc>
        <w:tc>
          <w:tcPr>
            <w:tcW w:w="1296" w:type="dxa"/>
            <w:shd w:val="clear" w:color="auto" w:fill="auto"/>
          </w:tcPr>
          <w:p w14:paraId="0C6AA63C" w14:textId="77777777" w:rsidR="00DB2A55" w:rsidRPr="00235640" w:rsidRDefault="00DB2A55" w:rsidP="00DB2A55">
            <w:pPr>
              <w:spacing w:before="0" w:after="0"/>
              <w:ind w:left="-40" w:right="-72"/>
              <w:jc w:val="right"/>
              <w:rPr>
                <w:b/>
                <w:sz w:val="18"/>
                <w:szCs w:val="18"/>
              </w:rPr>
            </w:pPr>
          </w:p>
        </w:tc>
      </w:tr>
      <w:tr w:rsidR="00DB2A55" w:rsidRPr="00235640" w14:paraId="173484DA" w14:textId="77777777" w:rsidTr="00E77800">
        <w:tc>
          <w:tcPr>
            <w:tcW w:w="4277" w:type="dxa"/>
            <w:shd w:val="clear" w:color="auto" w:fill="auto"/>
          </w:tcPr>
          <w:p w14:paraId="00B6F009" w14:textId="51D9CB3F" w:rsidR="00DB2A55" w:rsidRPr="00235640" w:rsidRDefault="00DB2A55" w:rsidP="00DB2A55">
            <w:pPr>
              <w:numPr>
                <w:ilvl w:val="0"/>
                <w:numId w:val="8"/>
              </w:numPr>
              <w:spacing w:before="0" w:after="0"/>
              <w:ind w:left="422" w:firstLine="0"/>
              <w:rPr>
                <w:color w:val="000000"/>
                <w:sz w:val="18"/>
                <w:szCs w:val="18"/>
              </w:rPr>
            </w:pPr>
            <w:r w:rsidRPr="00235640">
              <w:rPr>
                <w:color w:val="000000"/>
                <w:sz w:val="18"/>
                <w:szCs w:val="18"/>
              </w:rPr>
              <w:t xml:space="preserve">Work in process </w:t>
            </w:r>
            <w:r w:rsidRPr="00235640">
              <w:rPr>
                <w:sz w:val="18"/>
                <w:szCs w:val="18"/>
              </w:rPr>
              <w:t xml:space="preserve">(Note </w:t>
            </w:r>
            <w:r w:rsidRPr="00235640">
              <w:rPr>
                <w:spacing w:val="-4"/>
                <w:sz w:val="18"/>
                <w:szCs w:val="18"/>
              </w:rPr>
              <w:t>1</w:t>
            </w:r>
            <w:r w:rsidR="00B35812">
              <w:rPr>
                <w:spacing w:val="-4"/>
                <w:sz w:val="18"/>
                <w:szCs w:val="18"/>
              </w:rPr>
              <w:t>3</w:t>
            </w:r>
            <w:r w:rsidRPr="00235640">
              <w:rPr>
                <w:spacing w:val="-4"/>
                <w:sz w:val="18"/>
                <w:szCs w:val="18"/>
              </w:rPr>
              <w:t>)</w:t>
            </w:r>
          </w:p>
        </w:tc>
        <w:tc>
          <w:tcPr>
            <w:tcW w:w="1296" w:type="dxa"/>
            <w:shd w:val="clear" w:color="auto" w:fill="FAFAFA"/>
          </w:tcPr>
          <w:p w14:paraId="0523473D" w14:textId="7E543D65" w:rsidR="00DB2A55" w:rsidRPr="00235640" w:rsidRDefault="00DF4AAA" w:rsidP="00DB2A55">
            <w:pPr>
              <w:spacing w:before="0" w:after="0"/>
              <w:ind w:left="-40" w:right="-72"/>
              <w:jc w:val="right"/>
              <w:rPr>
                <w:sz w:val="18"/>
                <w:szCs w:val="18"/>
              </w:rPr>
            </w:pPr>
            <w:r w:rsidRPr="00DF4AAA">
              <w:rPr>
                <w:sz w:val="18"/>
                <w:szCs w:val="18"/>
              </w:rPr>
              <w:t>7,516,358</w:t>
            </w:r>
          </w:p>
        </w:tc>
        <w:tc>
          <w:tcPr>
            <w:tcW w:w="1296" w:type="dxa"/>
            <w:shd w:val="clear" w:color="auto" w:fill="auto"/>
          </w:tcPr>
          <w:p w14:paraId="3570AAF4" w14:textId="2ED3B6D7" w:rsidR="00DB2A55" w:rsidRPr="00235640" w:rsidRDefault="00DB2A55" w:rsidP="00DB2A55">
            <w:pPr>
              <w:spacing w:before="0" w:after="0"/>
              <w:ind w:left="-40" w:right="-72"/>
              <w:jc w:val="right"/>
              <w:rPr>
                <w:sz w:val="18"/>
                <w:szCs w:val="18"/>
              </w:rPr>
            </w:pPr>
            <w:r w:rsidRPr="00235640">
              <w:rPr>
                <w:sz w:val="18"/>
                <w:szCs w:val="18"/>
              </w:rPr>
              <w:t>59,792,059</w:t>
            </w:r>
          </w:p>
        </w:tc>
        <w:tc>
          <w:tcPr>
            <w:tcW w:w="1296" w:type="dxa"/>
            <w:shd w:val="clear" w:color="auto" w:fill="FAFAFA"/>
          </w:tcPr>
          <w:p w14:paraId="3E5B3607" w14:textId="69F54230" w:rsidR="00DB2A55" w:rsidRPr="00235640" w:rsidRDefault="00DF4AAA" w:rsidP="00DB2A55">
            <w:pPr>
              <w:tabs>
                <w:tab w:val="left" w:pos="1116"/>
              </w:tabs>
              <w:spacing w:before="0" w:after="0"/>
              <w:ind w:left="-40" w:right="-72"/>
              <w:jc w:val="right"/>
              <w:rPr>
                <w:sz w:val="18"/>
                <w:szCs w:val="18"/>
              </w:rPr>
            </w:pPr>
            <w:r w:rsidRPr="00DF4AAA">
              <w:rPr>
                <w:sz w:val="18"/>
                <w:szCs w:val="18"/>
              </w:rPr>
              <w:t>7,516,358</w:t>
            </w:r>
          </w:p>
        </w:tc>
        <w:tc>
          <w:tcPr>
            <w:tcW w:w="1296" w:type="dxa"/>
            <w:shd w:val="clear" w:color="auto" w:fill="auto"/>
          </w:tcPr>
          <w:p w14:paraId="4C348DE6" w14:textId="6F6B9727" w:rsidR="00DB2A55" w:rsidRPr="00235640" w:rsidRDefault="00DB2A55" w:rsidP="00DB2A55">
            <w:pPr>
              <w:spacing w:before="0" w:after="0"/>
              <w:ind w:left="-40" w:right="-72"/>
              <w:jc w:val="right"/>
              <w:rPr>
                <w:sz w:val="18"/>
                <w:szCs w:val="18"/>
              </w:rPr>
            </w:pPr>
            <w:r w:rsidRPr="00235640">
              <w:rPr>
                <w:sz w:val="18"/>
                <w:szCs w:val="18"/>
              </w:rPr>
              <w:t>59,792,059</w:t>
            </w:r>
          </w:p>
        </w:tc>
      </w:tr>
      <w:tr w:rsidR="00DB2A55" w:rsidRPr="00235640" w14:paraId="1E78A1E1" w14:textId="77777777" w:rsidTr="00E77800">
        <w:trPr>
          <w:trHeight w:val="126"/>
        </w:trPr>
        <w:tc>
          <w:tcPr>
            <w:tcW w:w="4277" w:type="dxa"/>
          </w:tcPr>
          <w:p w14:paraId="32422B44" w14:textId="46BAE39F" w:rsidR="00DB2A55" w:rsidRPr="00235640" w:rsidRDefault="00DB2A55" w:rsidP="00DB2A55">
            <w:pPr>
              <w:numPr>
                <w:ilvl w:val="0"/>
                <w:numId w:val="8"/>
              </w:numPr>
              <w:spacing w:before="0" w:after="0"/>
              <w:ind w:left="693" w:hanging="271"/>
              <w:rPr>
                <w:color w:val="000000"/>
                <w:sz w:val="18"/>
                <w:szCs w:val="18"/>
              </w:rPr>
            </w:pPr>
            <w:r w:rsidRPr="00235640">
              <w:rPr>
                <w:color w:val="000000"/>
                <w:sz w:val="18"/>
                <w:szCs w:val="18"/>
              </w:rPr>
              <w:t xml:space="preserve">Work in process under </w:t>
            </w:r>
            <w:r w:rsidRPr="00235640">
              <w:rPr>
                <w:color w:val="000000"/>
                <w:sz w:val="18"/>
                <w:szCs w:val="18"/>
              </w:rPr>
              <w:br/>
              <w:t xml:space="preserve">   construction contract </w:t>
            </w:r>
            <w:r w:rsidRPr="00235640">
              <w:rPr>
                <w:sz w:val="18"/>
                <w:szCs w:val="18"/>
              </w:rPr>
              <w:t xml:space="preserve">(Note </w:t>
            </w:r>
            <w:r w:rsidRPr="00235640">
              <w:rPr>
                <w:spacing w:val="-4"/>
                <w:sz w:val="18"/>
                <w:szCs w:val="18"/>
              </w:rPr>
              <w:t>1</w:t>
            </w:r>
            <w:r w:rsidR="00B35812">
              <w:rPr>
                <w:spacing w:val="-4"/>
                <w:sz w:val="18"/>
                <w:szCs w:val="18"/>
              </w:rPr>
              <w:t>3</w:t>
            </w:r>
            <w:r w:rsidRPr="00235640">
              <w:rPr>
                <w:spacing w:val="-4"/>
                <w:sz w:val="18"/>
                <w:szCs w:val="18"/>
              </w:rPr>
              <w:t>)</w:t>
            </w:r>
          </w:p>
        </w:tc>
        <w:tc>
          <w:tcPr>
            <w:tcW w:w="1296" w:type="dxa"/>
            <w:tcBorders>
              <w:bottom w:val="single" w:sz="4" w:space="0" w:color="auto"/>
            </w:tcBorders>
            <w:shd w:val="clear" w:color="auto" w:fill="FAFAFA"/>
          </w:tcPr>
          <w:p w14:paraId="575C7BB6" w14:textId="77777777" w:rsidR="00DB2A55" w:rsidRDefault="00DB2A55" w:rsidP="00DB2A55">
            <w:pPr>
              <w:spacing w:before="0" w:after="0"/>
              <w:ind w:left="-40" w:right="-72"/>
              <w:jc w:val="right"/>
              <w:rPr>
                <w:sz w:val="18"/>
                <w:szCs w:val="18"/>
              </w:rPr>
            </w:pPr>
          </w:p>
          <w:p w14:paraId="4289ACD9" w14:textId="1202E00B" w:rsidR="00DF4AAA" w:rsidRPr="00235640" w:rsidRDefault="00DF4AAA" w:rsidP="00DB2A55">
            <w:pPr>
              <w:spacing w:before="0" w:after="0"/>
              <w:ind w:left="-40" w:right="-72"/>
              <w:jc w:val="right"/>
              <w:rPr>
                <w:sz w:val="18"/>
                <w:szCs w:val="18"/>
              </w:rPr>
            </w:pPr>
            <w:r>
              <w:rPr>
                <w:sz w:val="18"/>
                <w:szCs w:val="18"/>
              </w:rPr>
              <w:t>-</w:t>
            </w:r>
          </w:p>
        </w:tc>
        <w:tc>
          <w:tcPr>
            <w:tcW w:w="1296" w:type="dxa"/>
            <w:tcBorders>
              <w:bottom w:val="single" w:sz="4" w:space="0" w:color="auto"/>
            </w:tcBorders>
            <w:shd w:val="clear" w:color="auto" w:fill="auto"/>
          </w:tcPr>
          <w:p w14:paraId="04EADCE5" w14:textId="77777777" w:rsidR="00DB2A55" w:rsidRPr="00235640" w:rsidRDefault="00DB2A55" w:rsidP="00DB2A55">
            <w:pPr>
              <w:spacing w:before="0" w:after="0"/>
              <w:ind w:left="-40" w:right="-72"/>
              <w:jc w:val="right"/>
              <w:rPr>
                <w:sz w:val="18"/>
                <w:szCs w:val="18"/>
              </w:rPr>
            </w:pPr>
          </w:p>
          <w:p w14:paraId="6EE010AD" w14:textId="4128EB0C" w:rsidR="00DB2A55" w:rsidRPr="00235640" w:rsidRDefault="00DB2A55" w:rsidP="00DB2A55">
            <w:pPr>
              <w:spacing w:before="0" w:after="0"/>
              <w:ind w:left="-40" w:right="-72"/>
              <w:jc w:val="right"/>
              <w:rPr>
                <w:sz w:val="18"/>
                <w:szCs w:val="18"/>
              </w:rPr>
            </w:pPr>
            <w:r w:rsidRPr="00235640">
              <w:rPr>
                <w:sz w:val="18"/>
                <w:szCs w:val="18"/>
              </w:rPr>
              <w:t>29,052,291</w:t>
            </w:r>
          </w:p>
        </w:tc>
        <w:tc>
          <w:tcPr>
            <w:tcW w:w="1296" w:type="dxa"/>
            <w:tcBorders>
              <w:bottom w:val="single" w:sz="4" w:space="0" w:color="auto"/>
            </w:tcBorders>
            <w:shd w:val="clear" w:color="auto" w:fill="FAFAFA"/>
          </w:tcPr>
          <w:p w14:paraId="6CCDA0A5" w14:textId="77777777" w:rsidR="00DB2A55" w:rsidRDefault="00DB2A55" w:rsidP="00DB2A55">
            <w:pPr>
              <w:spacing w:before="0" w:after="0"/>
              <w:ind w:right="-72"/>
              <w:jc w:val="right"/>
              <w:rPr>
                <w:sz w:val="18"/>
                <w:szCs w:val="18"/>
              </w:rPr>
            </w:pPr>
          </w:p>
          <w:p w14:paraId="281D990E" w14:textId="2798B9B4" w:rsidR="00DF4AAA" w:rsidRPr="00235640" w:rsidRDefault="00DF4AAA" w:rsidP="00DB2A55">
            <w:pPr>
              <w:spacing w:before="0" w:after="0"/>
              <w:ind w:right="-72"/>
              <w:jc w:val="right"/>
              <w:rPr>
                <w:sz w:val="18"/>
                <w:szCs w:val="18"/>
              </w:rPr>
            </w:pPr>
            <w:r>
              <w:rPr>
                <w:sz w:val="18"/>
                <w:szCs w:val="18"/>
              </w:rPr>
              <w:t>-</w:t>
            </w:r>
          </w:p>
        </w:tc>
        <w:tc>
          <w:tcPr>
            <w:tcW w:w="1296" w:type="dxa"/>
            <w:tcBorders>
              <w:bottom w:val="single" w:sz="4" w:space="0" w:color="auto"/>
            </w:tcBorders>
            <w:shd w:val="clear" w:color="auto" w:fill="auto"/>
          </w:tcPr>
          <w:p w14:paraId="50AA4D3D" w14:textId="77777777" w:rsidR="00DB2A55" w:rsidRPr="00235640" w:rsidRDefault="00DB2A55" w:rsidP="00DB2A55">
            <w:pPr>
              <w:spacing w:before="0" w:after="0"/>
              <w:ind w:right="-72"/>
              <w:jc w:val="right"/>
              <w:rPr>
                <w:sz w:val="18"/>
                <w:szCs w:val="18"/>
              </w:rPr>
            </w:pPr>
          </w:p>
          <w:p w14:paraId="273B0697" w14:textId="30620A8F" w:rsidR="00DB2A55" w:rsidRPr="00235640" w:rsidRDefault="00DB2A55" w:rsidP="00DB2A55">
            <w:pPr>
              <w:spacing w:before="0" w:after="0"/>
              <w:ind w:left="-40" w:right="-72"/>
              <w:jc w:val="right"/>
              <w:rPr>
                <w:sz w:val="18"/>
                <w:szCs w:val="18"/>
              </w:rPr>
            </w:pPr>
            <w:r w:rsidRPr="00235640">
              <w:rPr>
                <w:sz w:val="18"/>
                <w:szCs w:val="18"/>
              </w:rPr>
              <w:t>29,052,291</w:t>
            </w:r>
          </w:p>
        </w:tc>
      </w:tr>
      <w:tr w:rsidR="00DB2A55" w:rsidRPr="00235640" w14:paraId="590C3D76" w14:textId="77777777" w:rsidTr="00E77800">
        <w:tc>
          <w:tcPr>
            <w:tcW w:w="4277" w:type="dxa"/>
            <w:vAlign w:val="bottom"/>
          </w:tcPr>
          <w:p w14:paraId="14E6F21C" w14:textId="77777777" w:rsidR="00DB2A55" w:rsidRPr="00235640" w:rsidRDefault="00DB2A55" w:rsidP="00DB2A55">
            <w:pPr>
              <w:spacing w:before="0" w:after="0"/>
              <w:ind w:left="422"/>
              <w:rPr>
                <w:sz w:val="18"/>
                <w:szCs w:val="18"/>
              </w:rPr>
            </w:pPr>
          </w:p>
        </w:tc>
        <w:tc>
          <w:tcPr>
            <w:tcW w:w="1296" w:type="dxa"/>
            <w:tcBorders>
              <w:top w:val="single" w:sz="4" w:space="0" w:color="auto"/>
            </w:tcBorders>
            <w:shd w:val="clear" w:color="auto" w:fill="FAFAFA"/>
          </w:tcPr>
          <w:p w14:paraId="7AE2C694" w14:textId="77777777" w:rsidR="00DB2A55" w:rsidRPr="00235640" w:rsidRDefault="00DB2A55" w:rsidP="00DB2A55">
            <w:pPr>
              <w:spacing w:before="0" w:after="0"/>
              <w:ind w:left="-40" w:right="-72"/>
              <w:jc w:val="right"/>
              <w:rPr>
                <w:b/>
                <w:sz w:val="18"/>
                <w:szCs w:val="18"/>
              </w:rPr>
            </w:pPr>
          </w:p>
        </w:tc>
        <w:tc>
          <w:tcPr>
            <w:tcW w:w="1296" w:type="dxa"/>
            <w:tcBorders>
              <w:top w:val="single" w:sz="4" w:space="0" w:color="auto"/>
            </w:tcBorders>
            <w:shd w:val="clear" w:color="auto" w:fill="auto"/>
          </w:tcPr>
          <w:p w14:paraId="68E9149F" w14:textId="77777777" w:rsidR="00DB2A55" w:rsidRPr="00235640" w:rsidRDefault="00DB2A55" w:rsidP="00DB2A55">
            <w:pPr>
              <w:spacing w:before="0" w:after="0"/>
              <w:ind w:left="-40" w:right="-72"/>
              <w:jc w:val="right"/>
              <w:rPr>
                <w:b/>
                <w:sz w:val="18"/>
                <w:szCs w:val="18"/>
              </w:rPr>
            </w:pPr>
          </w:p>
        </w:tc>
        <w:tc>
          <w:tcPr>
            <w:tcW w:w="1296" w:type="dxa"/>
            <w:tcBorders>
              <w:top w:val="single" w:sz="4" w:space="0" w:color="auto"/>
            </w:tcBorders>
            <w:shd w:val="clear" w:color="auto" w:fill="FAFAFA"/>
          </w:tcPr>
          <w:p w14:paraId="50C91784" w14:textId="77777777" w:rsidR="00DB2A55" w:rsidRPr="00235640" w:rsidRDefault="00DB2A55" w:rsidP="00DB2A55">
            <w:pPr>
              <w:spacing w:before="0" w:after="0"/>
              <w:ind w:left="-40" w:right="-72"/>
              <w:jc w:val="right"/>
              <w:rPr>
                <w:b/>
                <w:sz w:val="18"/>
                <w:szCs w:val="18"/>
              </w:rPr>
            </w:pPr>
          </w:p>
        </w:tc>
        <w:tc>
          <w:tcPr>
            <w:tcW w:w="1296" w:type="dxa"/>
            <w:tcBorders>
              <w:top w:val="single" w:sz="4" w:space="0" w:color="auto"/>
            </w:tcBorders>
            <w:shd w:val="clear" w:color="auto" w:fill="auto"/>
          </w:tcPr>
          <w:p w14:paraId="4D97F12E" w14:textId="77777777" w:rsidR="00DB2A55" w:rsidRPr="00235640" w:rsidRDefault="00DB2A55" w:rsidP="00DB2A55">
            <w:pPr>
              <w:spacing w:before="0" w:after="0"/>
              <w:ind w:left="-40" w:right="-72"/>
              <w:jc w:val="right"/>
              <w:rPr>
                <w:b/>
                <w:sz w:val="18"/>
                <w:szCs w:val="18"/>
              </w:rPr>
            </w:pPr>
          </w:p>
        </w:tc>
      </w:tr>
      <w:tr w:rsidR="00DB2A55" w:rsidRPr="00235640" w14:paraId="146CDBFB" w14:textId="77777777" w:rsidTr="00E77800">
        <w:tc>
          <w:tcPr>
            <w:tcW w:w="4277" w:type="dxa"/>
          </w:tcPr>
          <w:p w14:paraId="459ECA35" w14:textId="77777777" w:rsidR="00DB2A55" w:rsidRPr="00235640" w:rsidRDefault="00DB2A55" w:rsidP="00DB2A55">
            <w:pPr>
              <w:spacing w:before="0" w:after="0"/>
              <w:ind w:left="422"/>
              <w:rPr>
                <w:b/>
                <w:sz w:val="18"/>
                <w:szCs w:val="18"/>
              </w:rPr>
            </w:pPr>
            <w:r w:rsidRPr="00235640">
              <w:rPr>
                <w:b/>
                <w:sz w:val="18"/>
                <w:szCs w:val="18"/>
              </w:rPr>
              <w:t xml:space="preserve">Total Assets recognised </w:t>
            </w:r>
          </w:p>
        </w:tc>
        <w:tc>
          <w:tcPr>
            <w:tcW w:w="1296" w:type="dxa"/>
            <w:shd w:val="clear" w:color="auto" w:fill="FAFAFA"/>
          </w:tcPr>
          <w:p w14:paraId="77C03422" w14:textId="77777777" w:rsidR="00DB2A55" w:rsidRPr="00235640" w:rsidRDefault="00DB2A55" w:rsidP="00DB2A55">
            <w:pPr>
              <w:spacing w:before="0" w:after="0"/>
              <w:ind w:left="-40" w:right="-72"/>
              <w:jc w:val="right"/>
              <w:rPr>
                <w:b/>
                <w:sz w:val="18"/>
                <w:szCs w:val="18"/>
              </w:rPr>
            </w:pPr>
          </w:p>
        </w:tc>
        <w:tc>
          <w:tcPr>
            <w:tcW w:w="1296" w:type="dxa"/>
            <w:shd w:val="clear" w:color="auto" w:fill="auto"/>
          </w:tcPr>
          <w:p w14:paraId="239CF73C" w14:textId="77777777" w:rsidR="00DB2A55" w:rsidRPr="00235640" w:rsidRDefault="00DB2A55" w:rsidP="00DB2A55">
            <w:pPr>
              <w:spacing w:before="0" w:after="0"/>
              <w:ind w:left="-40" w:right="-72"/>
              <w:jc w:val="right"/>
              <w:rPr>
                <w:b/>
                <w:sz w:val="18"/>
                <w:szCs w:val="18"/>
              </w:rPr>
            </w:pPr>
          </w:p>
        </w:tc>
        <w:tc>
          <w:tcPr>
            <w:tcW w:w="1296" w:type="dxa"/>
            <w:shd w:val="clear" w:color="auto" w:fill="FAFAFA"/>
          </w:tcPr>
          <w:p w14:paraId="57C58E70" w14:textId="77777777" w:rsidR="00DB2A55" w:rsidRPr="00235640" w:rsidRDefault="00DB2A55" w:rsidP="00DB2A55">
            <w:pPr>
              <w:spacing w:before="0" w:after="0"/>
              <w:ind w:left="-40" w:right="-72"/>
              <w:jc w:val="right"/>
              <w:rPr>
                <w:sz w:val="18"/>
                <w:szCs w:val="18"/>
              </w:rPr>
            </w:pPr>
          </w:p>
        </w:tc>
        <w:tc>
          <w:tcPr>
            <w:tcW w:w="1296" w:type="dxa"/>
            <w:shd w:val="clear" w:color="auto" w:fill="auto"/>
          </w:tcPr>
          <w:p w14:paraId="50F65021" w14:textId="77777777" w:rsidR="00DB2A55" w:rsidRPr="00235640" w:rsidRDefault="00DB2A55" w:rsidP="00DB2A55">
            <w:pPr>
              <w:spacing w:before="0" w:after="0"/>
              <w:ind w:left="-40" w:right="-72"/>
              <w:jc w:val="right"/>
              <w:rPr>
                <w:sz w:val="18"/>
                <w:szCs w:val="18"/>
              </w:rPr>
            </w:pPr>
          </w:p>
        </w:tc>
      </w:tr>
      <w:tr w:rsidR="00DB2A55" w:rsidRPr="00235640" w14:paraId="38612034" w14:textId="77777777" w:rsidTr="00E77800">
        <w:trPr>
          <w:trHeight w:val="89"/>
        </w:trPr>
        <w:tc>
          <w:tcPr>
            <w:tcW w:w="4277" w:type="dxa"/>
          </w:tcPr>
          <w:p w14:paraId="2F3FE56E" w14:textId="77777777" w:rsidR="00DB2A55" w:rsidRPr="00235640" w:rsidRDefault="00DB2A55" w:rsidP="00DB2A55">
            <w:pPr>
              <w:spacing w:before="0" w:after="0"/>
              <w:ind w:left="422"/>
              <w:rPr>
                <w:b/>
                <w:sz w:val="18"/>
                <w:szCs w:val="18"/>
              </w:rPr>
            </w:pPr>
            <w:r w:rsidRPr="00235640">
              <w:rPr>
                <w:b/>
                <w:sz w:val="18"/>
                <w:szCs w:val="18"/>
              </w:rPr>
              <w:t xml:space="preserve">   from costs to fulfil a contract</w:t>
            </w:r>
          </w:p>
        </w:tc>
        <w:tc>
          <w:tcPr>
            <w:tcW w:w="1296" w:type="dxa"/>
            <w:tcBorders>
              <w:bottom w:val="single" w:sz="4" w:space="0" w:color="auto"/>
            </w:tcBorders>
            <w:shd w:val="clear" w:color="auto" w:fill="FAFAFA"/>
          </w:tcPr>
          <w:p w14:paraId="41517E1C" w14:textId="2219CF0B" w:rsidR="00DB2A55" w:rsidRPr="00235640" w:rsidRDefault="00DF4AAA" w:rsidP="00DB2A55">
            <w:pPr>
              <w:spacing w:before="0" w:after="0"/>
              <w:ind w:left="-40" w:right="-72"/>
              <w:jc w:val="right"/>
              <w:rPr>
                <w:sz w:val="18"/>
                <w:szCs w:val="18"/>
              </w:rPr>
            </w:pPr>
            <w:r w:rsidRPr="00DF4AAA">
              <w:rPr>
                <w:sz w:val="18"/>
                <w:szCs w:val="18"/>
              </w:rPr>
              <w:t>7,516,358</w:t>
            </w:r>
          </w:p>
        </w:tc>
        <w:tc>
          <w:tcPr>
            <w:tcW w:w="1296" w:type="dxa"/>
            <w:tcBorders>
              <w:bottom w:val="single" w:sz="4" w:space="0" w:color="auto"/>
            </w:tcBorders>
            <w:shd w:val="clear" w:color="auto" w:fill="auto"/>
          </w:tcPr>
          <w:p w14:paraId="6E5FC725" w14:textId="509BBC56" w:rsidR="00DB2A55" w:rsidRPr="00235640" w:rsidRDefault="00DB2A55" w:rsidP="00DB2A55">
            <w:pPr>
              <w:spacing w:before="0" w:after="0"/>
              <w:ind w:left="-40" w:right="-72"/>
              <w:jc w:val="right"/>
              <w:rPr>
                <w:sz w:val="18"/>
                <w:szCs w:val="18"/>
              </w:rPr>
            </w:pPr>
            <w:r w:rsidRPr="00235640">
              <w:rPr>
                <w:sz w:val="18"/>
                <w:szCs w:val="18"/>
              </w:rPr>
              <w:t>88,844,350</w:t>
            </w:r>
          </w:p>
        </w:tc>
        <w:tc>
          <w:tcPr>
            <w:tcW w:w="1296" w:type="dxa"/>
            <w:tcBorders>
              <w:bottom w:val="single" w:sz="4" w:space="0" w:color="auto"/>
            </w:tcBorders>
            <w:shd w:val="clear" w:color="auto" w:fill="FAFAFA"/>
          </w:tcPr>
          <w:p w14:paraId="6B67C183" w14:textId="028D3C33" w:rsidR="00DB2A55" w:rsidRPr="00235640" w:rsidRDefault="00DF4AAA" w:rsidP="00DB2A55">
            <w:pPr>
              <w:spacing w:before="0" w:after="0"/>
              <w:ind w:left="-40" w:right="-72"/>
              <w:jc w:val="right"/>
              <w:rPr>
                <w:sz w:val="18"/>
                <w:szCs w:val="18"/>
              </w:rPr>
            </w:pPr>
            <w:r w:rsidRPr="00DF4AAA">
              <w:rPr>
                <w:sz w:val="18"/>
                <w:szCs w:val="18"/>
              </w:rPr>
              <w:t>7,516,358</w:t>
            </w:r>
          </w:p>
        </w:tc>
        <w:tc>
          <w:tcPr>
            <w:tcW w:w="1296" w:type="dxa"/>
            <w:tcBorders>
              <w:bottom w:val="single" w:sz="4" w:space="0" w:color="auto"/>
            </w:tcBorders>
            <w:shd w:val="clear" w:color="auto" w:fill="auto"/>
          </w:tcPr>
          <w:p w14:paraId="0677AE29" w14:textId="5CE47156" w:rsidR="00DB2A55" w:rsidRPr="00235640" w:rsidRDefault="00DB2A55" w:rsidP="00DB2A55">
            <w:pPr>
              <w:spacing w:before="0" w:after="0"/>
              <w:ind w:left="-40" w:right="-72"/>
              <w:jc w:val="right"/>
              <w:rPr>
                <w:sz w:val="18"/>
                <w:szCs w:val="18"/>
              </w:rPr>
            </w:pPr>
            <w:r w:rsidRPr="00235640">
              <w:rPr>
                <w:sz w:val="18"/>
                <w:szCs w:val="18"/>
              </w:rPr>
              <w:t>88,844,350</w:t>
            </w:r>
          </w:p>
        </w:tc>
      </w:tr>
      <w:tr w:rsidR="00DB2A55" w:rsidRPr="00235640" w14:paraId="09B58D8F" w14:textId="77777777" w:rsidTr="00E77800">
        <w:tc>
          <w:tcPr>
            <w:tcW w:w="4277" w:type="dxa"/>
          </w:tcPr>
          <w:p w14:paraId="011D4568" w14:textId="77777777" w:rsidR="00DB2A55" w:rsidRPr="00235640" w:rsidRDefault="00DB2A55" w:rsidP="00DB2A55">
            <w:pPr>
              <w:spacing w:before="0" w:after="0"/>
              <w:ind w:left="422"/>
              <w:rPr>
                <w:b/>
                <w:sz w:val="18"/>
                <w:szCs w:val="18"/>
              </w:rPr>
            </w:pPr>
          </w:p>
        </w:tc>
        <w:tc>
          <w:tcPr>
            <w:tcW w:w="1296" w:type="dxa"/>
            <w:tcBorders>
              <w:top w:val="single" w:sz="4" w:space="0" w:color="auto"/>
            </w:tcBorders>
            <w:shd w:val="clear" w:color="auto" w:fill="FAFAFA"/>
          </w:tcPr>
          <w:p w14:paraId="5AFC6A71" w14:textId="77777777" w:rsidR="00DB2A55" w:rsidRPr="00235640" w:rsidRDefault="00DB2A55" w:rsidP="00DB2A55">
            <w:pPr>
              <w:spacing w:before="0" w:after="0"/>
              <w:ind w:left="-40" w:right="-72"/>
              <w:jc w:val="right"/>
              <w:rPr>
                <w:sz w:val="18"/>
                <w:szCs w:val="18"/>
              </w:rPr>
            </w:pPr>
          </w:p>
        </w:tc>
        <w:tc>
          <w:tcPr>
            <w:tcW w:w="1296" w:type="dxa"/>
            <w:tcBorders>
              <w:top w:val="single" w:sz="4" w:space="0" w:color="auto"/>
            </w:tcBorders>
            <w:shd w:val="clear" w:color="auto" w:fill="auto"/>
          </w:tcPr>
          <w:p w14:paraId="208C4BB8" w14:textId="77777777" w:rsidR="00DB2A55" w:rsidRPr="00235640" w:rsidRDefault="00DB2A55" w:rsidP="00DB2A55">
            <w:pPr>
              <w:spacing w:before="0" w:after="0"/>
              <w:ind w:left="-40" w:right="-72"/>
              <w:jc w:val="right"/>
              <w:rPr>
                <w:sz w:val="18"/>
                <w:szCs w:val="18"/>
              </w:rPr>
            </w:pPr>
          </w:p>
        </w:tc>
        <w:tc>
          <w:tcPr>
            <w:tcW w:w="1296" w:type="dxa"/>
            <w:tcBorders>
              <w:top w:val="single" w:sz="4" w:space="0" w:color="auto"/>
            </w:tcBorders>
            <w:shd w:val="clear" w:color="auto" w:fill="FAFAFA"/>
          </w:tcPr>
          <w:p w14:paraId="4141888B" w14:textId="77777777" w:rsidR="00DB2A55" w:rsidRPr="00235640" w:rsidRDefault="00DB2A55" w:rsidP="00DB2A55">
            <w:pPr>
              <w:spacing w:before="0" w:after="0"/>
              <w:ind w:left="-40" w:right="-72"/>
              <w:jc w:val="right"/>
              <w:rPr>
                <w:sz w:val="18"/>
                <w:szCs w:val="18"/>
              </w:rPr>
            </w:pPr>
          </w:p>
        </w:tc>
        <w:tc>
          <w:tcPr>
            <w:tcW w:w="1296" w:type="dxa"/>
            <w:tcBorders>
              <w:top w:val="single" w:sz="4" w:space="0" w:color="auto"/>
            </w:tcBorders>
            <w:shd w:val="clear" w:color="auto" w:fill="auto"/>
          </w:tcPr>
          <w:p w14:paraId="0A2006E7" w14:textId="77777777" w:rsidR="00DB2A55" w:rsidRPr="00235640" w:rsidRDefault="00DB2A55" w:rsidP="00DB2A55">
            <w:pPr>
              <w:spacing w:before="0" w:after="0"/>
              <w:ind w:left="-40" w:right="-72"/>
              <w:jc w:val="right"/>
              <w:rPr>
                <w:sz w:val="18"/>
                <w:szCs w:val="18"/>
              </w:rPr>
            </w:pPr>
          </w:p>
        </w:tc>
      </w:tr>
      <w:tr w:rsidR="00DB2A55" w:rsidRPr="00235640" w14:paraId="1FD9664E" w14:textId="77777777" w:rsidTr="00E77800">
        <w:tc>
          <w:tcPr>
            <w:tcW w:w="4277" w:type="dxa"/>
          </w:tcPr>
          <w:p w14:paraId="15045EEC" w14:textId="77777777" w:rsidR="00DB2A55" w:rsidRPr="00235640" w:rsidRDefault="00DB2A55" w:rsidP="00DB2A55">
            <w:pPr>
              <w:spacing w:before="0" w:after="0"/>
              <w:ind w:left="422"/>
              <w:rPr>
                <w:b/>
                <w:sz w:val="18"/>
                <w:szCs w:val="18"/>
              </w:rPr>
            </w:pPr>
            <w:r w:rsidRPr="00235640">
              <w:rPr>
                <w:b/>
                <w:sz w:val="18"/>
                <w:szCs w:val="18"/>
              </w:rPr>
              <w:t>Statements of comprehensive income:</w:t>
            </w:r>
          </w:p>
        </w:tc>
        <w:tc>
          <w:tcPr>
            <w:tcW w:w="1296" w:type="dxa"/>
            <w:shd w:val="clear" w:color="auto" w:fill="FAFAFA"/>
          </w:tcPr>
          <w:p w14:paraId="63BA5182" w14:textId="77777777" w:rsidR="00DB2A55" w:rsidRPr="00235640" w:rsidRDefault="00DB2A55" w:rsidP="00DB2A55">
            <w:pPr>
              <w:spacing w:before="0" w:after="0"/>
              <w:ind w:left="-40" w:right="-72"/>
              <w:jc w:val="right"/>
              <w:rPr>
                <w:sz w:val="18"/>
                <w:szCs w:val="18"/>
              </w:rPr>
            </w:pPr>
          </w:p>
        </w:tc>
        <w:tc>
          <w:tcPr>
            <w:tcW w:w="1296" w:type="dxa"/>
            <w:shd w:val="clear" w:color="auto" w:fill="auto"/>
          </w:tcPr>
          <w:p w14:paraId="7DD5D6E4" w14:textId="77777777" w:rsidR="00DB2A55" w:rsidRPr="00235640" w:rsidRDefault="00DB2A55" w:rsidP="00DB2A55">
            <w:pPr>
              <w:spacing w:before="0" w:after="0"/>
              <w:ind w:left="-40" w:right="-72"/>
              <w:jc w:val="right"/>
              <w:rPr>
                <w:sz w:val="18"/>
                <w:szCs w:val="18"/>
              </w:rPr>
            </w:pPr>
          </w:p>
        </w:tc>
        <w:tc>
          <w:tcPr>
            <w:tcW w:w="1296" w:type="dxa"/>
            <w:shd w:val="clear" w:color="auto" w:fill="FAFAFA"/>
          </w:tcPr>
          <w:p w14:paraId="0FA1F3E6" w14:textId="77777777" w:rsidR="00DB2A55" w:rsidRPr="00235640" w:rsidRDefault="00DB2A55" w:rsidP="00DB2A55">
            <w:pPr>
              <w:spacing w:before="0" w:after="0"/>
              <w:ind w:left="-40" w:right="-72"/>
              <w:jc w:val="right"/>
              <w:rPr>
                <w:sz w:val="18"/>
                <w:szCs w:val="18"/>
              </w:rPr>
            </w:pPr>
          </w:p>
        </w:tc>
        <w:tc>
          <w:tcPr>
            <w:tcW w:w="1296" w:type="dxa"/>
            <w:shd w:val="clear" w:color="auto" w:fill="auto"/>
          </w:tcPr>
          <w:p w14:paraId="531676D3" w14:textId="77777777" w:rsidR="00DB2A55" w:rsidRPr="00235640" w:rsidRDefault="00DB2A55" w:rsidP="00DB2A55">
            <w:pPr>
              <w:spacing w:before="0" w:after="0"/>
              <w:ind w:left="-40" w:right="-72"/>
              <w:jc w:val="right"/>
              <w:rPr>
                <w:sz w:val="18"/>
                <w:szCs w:val="18"/>
              </w:rPr>
            </w:pPr>
          </w:p>
        </w:tc>
      </w:tr>
      <w:tr w:rsidR="00DB2A55" w:rsidRPr="00235640" w14:paraId="27E33B24" w14:textId="77777777" w:rsidTr="003519ED">
        <w:tc>
          <w:tcPr>
            <w:tcW w:w="4277" w:type="dxa"/>
          </w:tcPr>
          <w:p w14:paraId="72367628" w14:textId="77777777" w:rsidR="00DB2A55" w:rsidRPr="00235640" w:rsidRDefault="00DB2A55" w:rsidP="00DB2A55">
            <w:pPr>
              <w:spacing w:before="0" w:after="0"/>
              <w:ind w:left="422"/>
              <w:rPr>
                <w:sz w:val="18"/>
                <w:szCs w:val="18"/>
              </w:rPr>
            </w:pPr>
            <w:r w:rsidRPr="00235640">
              <w:rPr>
                <w:sz w:val="18"/>
                <w:szCs w:val="18"/>
              </w:rPr>
              <w:t>Service cost</w:t>
            </w:r>
          </w:p>
        </w:tc>
        <w:tc>
          <w:tcPr>
            <w:tcW w:w="1296" w:type="dxa"/>
            <w:shd w:val="clear" w:color="auto" w:fill="FAFAFA"/>
          </w:tcPr>
          <w:p w14:paraId="2E5FC2BC" w14:textId="6F783962" w:rsidR="00DB2A55" w:rsidRPr="00235640" w:rsidRDefault="00DF4AAA" w:rsidP="00DB2A55">
            <w:pPr>
              <w:tabs>
                <w:tab w:val="left" w:pos="1116"/>
              </w:tabs>
              <w:spacing w:before="0" w:after="0"/>
              <w:ind w:left="-40" w:right="-72"/>
              <w:jc w:val="right"/>
              <w:rPr>
                <w:sz w:val="18"/>
                <w:szCs w:val="18"/>
              </w:rPr>
            </w:pPr>
            <w:r w:rsidRPr="00DF4AAA">
              <w:rPr>
                <w:sz w:val="18"/>
                <w:szCs w:val="18"/>
              </w:rPr>
              <w:t>59,792,059</w:t>
            </w:r>
          </w:p>
        </w:tc>
        <w:tc>
          <w:tcPr>
            <w:tcW w:w="1296" w:type="dxa"/>
            <w:shd w:val="clear" w:color="auto" w:fill="auto"/>
          </w:tcPr>
          <w:p w14:paraId="2ABE76D9" w14:textId="4D567EA1" w:rsidR="00DB2A55" w:rsidRPr="00235640" w:rsidRDefault="00DB2A55" w:rsidP="00DB2A55">
            <w:pPr>
              <w:spacing w:before="0" w:after="0"/>
              <w:ind w:left="-40" w:right="-72"/>
              <w:jc w:val="right"/>
              <w:rPr>
                <w:sz w:val="18"/>
                <w:szCs w:val="18"/>
              </w:rPr>
            </w:pPr>
            <w:r w:rsidRPr="00235640">
              <w:rPr>
                <w:sz w:val="18"/>
                <w:szCs w:val="18"/>
              </w:rPr>
              <w:t>18,622,009</w:t>
            </w:r>
          </w:p>
        </w:tc>
        <w:tc>
          <w:tcPr>
            <w:tcW w:w="1296" w:type="dxa"/>
            <w:shd w:val="clear" w:color="auto" w:fill="FAFAFA"/>
          </w:tcPr>
          <w:p w14:paraId="67E2206C" w14:textId="50F90184" w:rsidR="00DB2A55" w:rsidRPr="00235640" w:rsidRDefault="00DF4AAA" w:rsidP="00DB2A55">
            <w:pPr>
              <w:spacing w:before="0" w:after="0"/>
              <w:ind w:left="-40" w:right="-72"/>
              <w:jc w:val="right"/>
              <w:rPr>
                <w:sz w:val="18"/>
                <w:szCs w:val="18"/>
              </w:rPr>
            </w:pPr>
            <w:r w:rsidRPr="00DF4AAA">
              <w:rPr>
                <w:sz w:val="18"/>
                <w:szCs w:val="18"/>
              </w:rPr>
              <w:t>59,792,059</w:t>
            </w:r>
          </w:p>
        </w:tc>
        <w:tc>
          <w:tcPr>
            <w:tcW w:w="1296" w:type="dxa"/>
            <w:shd w:val="clear" w:color="auto" w:fill="auto"/>
          </w:tcPr>
          <w:p w14:paraId="6902B4E9" w14:textId="2CAB8902" w:rsidR="00DB2A55" w:rsidRPr="00235640" w:rsidRDefault="00DB2A55" w:rsidP="00DB2A55">
            <w:pPr>
              <w:spacing w:before="0" w:after="0"/>
              <w:ind w:left="-40" w:right="-72"/>
              <w:jc w:val="right"/>
              <w:rPr>
                <w:sz w:val="18"/>
                <w:szCs w:val="18"/>
              </w:rPr>
            </w:pPr>
            <w:r w:rsidRPr="00235640">
              <w:rPr>
                <w:sz w:val="18"/>
                <w:szCs w:val="18"/>
              </w:rPr>
              <w:t>18,622,009</w:t>
            </w:r>
          </w:p>
        </w:tc>
      </w:tr>
      <w:tr w:rsidR="00DB2A55" w:rsidRPr="00235640" w14:paraId="3181A2E4" w14:textId="77777777" w:rsidTr="003519ED">
        <w:tc>
          <w:tcPr>
            <w:tcW w:w="4277" w:type="dxa"/>
          </w:tcPr>
          <w:p w14:paraId="5360AE84" w14:textId="77777777" w:rsidR="00DB2A55" w:rsidRPr="00235640" w:rsidRDefault="00DB2A55" w:rsidP="00DB2A55">
            <w:pPr>
              <w:spacing w:before="0" w:after="0"/>
              <w:ind w:left="422"/>
              <w:rPr>
                <w:sz w:val="18"/>
                <w:szCs w:val="18"/>
              </w:rPr>
            </w:pPr>
            <w:r w:rsidRPr="00235640">
              <w:rPr>
                <w:sz w:val="18"/>
                <w:szCs w:val="18"/>
              </w:rPr>
              <w:t>Construction cost</w:t>
            </w:r>
          </w:p>
        </w:tc>
        <w:tc>
          <w:tcPr>
            <w:tcW w:w="1296" w:type="dxa"/>
            <w:shd w:val="clear" w:color="auto" w:fill="FAFAFA"/>
          </w:tcPr>
          <w:p w14:paraId="3F13E102" w14:textId="0537E9BE" w:rsidR="00DB2A55" w:rsidRPr="00235640" w:rsidRDefault="00DF4AAA" w:rsidP="00DB2A55">
            <w:pPr>
              <w:spacing w:before="0" w:after="0"/>
              <w:ind w:left="-40" w:right="-72"/>
              <w:jc w:val="right"/>
              <w:rPr>
                <w:sz w:val="18"/>
                <w:szCs w:val="18"/>
              </w:rPr>
            </w:pPr>
            <w:r w:rsidRPr="00DF4AAA">
              <w:rPr>
                <w:sz w:val="18"/>
                <w:szCs w:val="18"/>
              </w:rPr>
              <w:t>29,052,291</w:t>
            </w:r>
          </w:p>
        </w:tc>
        <w:tc>
          <w:tcPr>
            <w:tcW w:w="1296" w:type="dxa"/>
            <w:shd w:val="clear" w:color="auto" w:fill="auto"/>
          </w:tcPr>
          <w:p w14:paraId="78ABE882" w14:textId="0A2038D4" w:rsidR="00DB2A55" w:rsidRPr="00235640" w:rsidRDefault="00DB2A55" w:rsidP="00DB2A55">
            <w:pPr>
              <w:spacing w:before="0" w:after="0"/>
              <w:ind w:left="-40" w:right="-72"/>
              <w:jc w:val="right"/>
              <w:rPr>
                <w:sz w:val="18"/>
                <w:szCs w:val="18"/>
              </w:rPr>
            </w:pPr>
            <w:r w:rsidRPr="00235640">
              <w:rPr>
                <w:sz w:val="18"/>
                <w:szCs w:val="18"/>
              </w:rPr>
              <w:t>-</w:t>
            </w:r>
          </w:p>
        </w:tc>
        <w:tc>
          <w:tcPr>
            <w:tcW w:w="1296" w:type="dxa"/>
            <w:shd w:val="clear" w:color="auto" w:fill="FAFAFA"/>
          </w:tcPr>
          <w:p w14:paraId="7603BACF" w14:textId="744FFDAF" w:rsidR="00DB2A55" w:rsidRPr="00235640" w:rsidRDefault="00DF4AAA" w:rsidP="00DB2A55">
            <w:pPr>
              <w:spacing w:before="0" w:after="0"/>
              <w:ind w:left="-40" w:right="-72"/>
              <w:jc w:val="right"/>
              <w:rPr>
                <w:sz w:val="18"/>
                <w:szCs w:val="18"/>
              </w:rPr>
            </w:pPr>
            <w:r w:rsidRPr="00DF4AAA">
              <w:rPr>
                <w:sz w:val="18"/>
                <w:szCs w:val="18"/>
              </w:rPr>
              <w:t>29,052,291</w:t>
            </w:r>
          </w:p>
        </w:tc>
        <w:tc>
          <w:tcPr>
            <w:tcW w:w="1296" w:type="dxa"/>
            <w:shd w:val="clear" w:color="auto" w:fill="auto"/>
          </w:tcPr>
          <w:p w14:paraId="08229382" w14:textId="4D3C0F8F" w:rsidR="00DB2A55" w:rsidRPr="00235640" w:rsidRDefault="00DB2A55" w:rsidP="00DB2A55">
            <w:pPr>
              <w:spacing w:before="0" w:after="0"/>
              <w:ind w:left="-40" w:right="-72"/>
              <w:jc w:val="right"/>
              <w:rPr>
                <w:sz w:val="18"/>
                <w:szCs w:val="18"/>
              </w:rPr>
            </w:pPr>
            <w:r w:rsidRPr="00235640">
              <w:rPr>
                <w:sz w:val="18"/>
                <w:szCs w:val="18"/>
              </w:rPr>
              <w:t>-</w:t>
            </w:r>
          </w:p>
        </w:tc>
      </w:tr>
    </w:tbl>
    <w:p w14:paraId="40442EE5" w14:textId="77777777" w:rsidR="00086FF1" w:rsidRDefault="00086FF1" w:rsidP="00DF4AAA">
      <w:pPr>
        <w:ind w:left="540"/>
        <w:rPr>
          <w:rFonts w:ascii="Arial" w:eastAsia="Arial" w:hAnsi="Arial" w:cs="Arial"/>
          <w:sz w:val="18"/>
          <w:szCs w:val="18"/>
        </w:rPr>
      </w:pPr>
    </w:p>
    <w:p w14:paraId="30BBDD8B" w14:textId="6617F5F9" w:rsidR="003B0DDE" w:rsidRDefault="003B0DDE" w:rsidP="00DF4AAA">
      <w:pPr>
        <w:ind w:left="540"/>
        <w:rPr>
          <w:rFonts w:ascii="Arial" w:eastAsia="Arial" w:hAnsi="Arial" w:cs="Arial"/>
          <w:sz w:val="18"/>
          <w:szCs w:val="18"/>
        </w:rPr>
      </w:pPr>
      <w:r w:rsidRPr="003B0DDE">
        <w:rPr>
          <w:rFonts w:ascii="Arial" w:eastAsia="Arial" w:hAnsi="Arial" w:cs="Arial"/>
          <w:sz w:val="18"/>
          <w:szCs w:val="18"/>
        </w:rPr>
        <w:t xml:space="preserve">The assets in relation to costs incurred in Internet data </w:t>
      </w:r>
      <w:proofErr w:type="spellStart"/>
      <w:r w:rsidRPr="003B0DDE">
        <w:rPr>
          <w:rFonts w:ascii="Arial" w:eastAsia="Arial" w:hAnsi="Arial" w:cs="Arial"/>
          <w:sz w:val="18"/>
          <w:szCs w:val="18"/>
        </w:rPr>
        <w:t>center</w:t>
      </w:r>
      <w:proofErr w:type="spellEnd"/>
      <w:r w:rsidRPr="003B0DDE">
        <w:rPr>
          <w:rFonts w:ascii="Arial" w:eastAsia="Arial" w:hAnsi="Arial" w:cs="Arial"/>
          <w:sz w:val="18"/>
          <w:szCs w:val="18"/>
        </w:rPr>
        <w:t xml:space="preserve"> services and related services and construction were presented as </w:t>
      </w:r>
      <w:r>
        <w:rPr>
          <w:rFonts w:ascii="Arial" w:eastAsia="Arial" w:hAnsi="Arial" w:cs="Arial"/>
          <w:sz w:val="18"/>
          <w:szCs w:val="18"/>
        </w:rPr>
        <w:t>inventories</w:t>
      </w:r>
      <w:r w:rsidRPr="003B0DDE">
        <w:rPr>
          <w:rFonts w:ascii="Arial" w:eastAsia="Arial" w:hAnsi="Arial" w:cs="Arial"/>
          <w:sz w:val="18"/>
          <w:szCs w:val="18"/>
        </w:rPr>
        <w:t xml:space="preserve"> in statement of financial position.</w:t>
      </w:r>
      <w:r>
        <w:rPr>
          <w:rFonts w:ascii="Arial" w:eastAsia="Arial" w:hAnsi="Arial" w:cs="Arial"/>
          <w:sz w:val="18"/>
          <w:szCs w:val="18"/>
        </w:rPr>
        <w:t xml:space="preserve"> </w:t>
      </w:r>
      <w:r w:rsidRPr="003B0DDE">
        <w:rPr>
          <w:rFonts w:ascii="Arial" w:eastAsia="Arial" w:hAnsi="Arial" w:cs="Arial"/>
          <w:sz w:val="18"/>
          <w:szCs w:val="18"/>
        </w:rPr>
        <w:t xml:space="preserve">The asset is </w:t>
      </w:r>
      <w:r>
        <w:rPr>
          <w:rFonts w:ascii="Arial" w:eastAsia="Arial" w:hAnsi="Arial" w:cs="Arial"/>
          <w:sz w:val="18"/>
          <w:szCs w:val="18"/>
        </w:rPr>
        <w:t>recognised as services cost and construction cost</w:t>
      </w:r>
      <w:r w:rsidRPr="003B0DDE">
        <w:rPr>
          <w:rFonts w:ascii="Arial" w:eastAsia="Arial" w:hAnsi="Arial" w:cs="Arial"/>
          <w:sz w:val="18"/>
          <w:szCs w:val="18"/>
        </w:rPr>
        <w:t>, consistent with the pattern of revenue recognition.</w:t>
      </w:r>
    </w:p>
    <w:p w14:paraId="6AC9EBA1" w14:textId="77777777" w:rsidR="00DF4AAA" w:rsidRDefault="00DF4AAA" w:rsidP="00082904">
      <w:pPr>
        <w:ind w:left="540"/>
        <w:rPr>
          <w:rFonts w:ascii="Arial" w:eastAsia="Arial" w:hAnsi="Arial" w:cs="Arial"/>
          <w:sz w:val="18"/>
          <w:szCs w:val="18"/>
        </w:rPr>
      </w:pPr>
    </w:p>
    <w:p w14:paraId="4BD9E508" w14:textId="70C68BF3" w:rsidR="00082904" w:rsidRPr="00235640" w:rsidRDefault="0032140B" w:rsidP="00082904">
      <w:pPr>
        <w:ind w:left="540"/>
        <w:rPr>
          <w:rFonts w:ascii="Arial" w:eastAsia="Arial" w:hAnsi="Arial" w:cs="Arial"/>
          <w:b/>
          <w:color w:val="CF4A02"/>
          <w:sz w:val="18"/>
          <w:szCs w:val="18"/>
        </w:rPr>
      </w:pPr>
      <w:r w:rsidRPr="00235640">
        <w:rPr>
          <w:rFonts w:ascii="Arial" w:eastAsia="Arial" w:hAnsi="Arial" w:cs="Arial"/>
          <w:sz w:val="18"/>
          <w:szCs w:val="18"/>
        </w:rPr>
        <w:t xml:space="preserve">The Group has </w:t>
      </w:r>
      <w:proofErr w:type="gramStart"/>
      <w:r w:rsidRPr="00235640">
        <w:rPr>
          <w:rFonts w:ascii="Arial" w:eastAsia="Arial" w:hAnsi="Arial" w:cs="Arial"/>
          <w:sz w:val="18"/>
          <w:szCs w:val="18"/>
        </w:rPr>
        <w:t>no</w:t>
      </w:r>
      <w:proofErr w:type="gramEnd"/>
      <w:r w:rsidRPr="00235640">
        <w:rPr>
          <w:rFonts w:ascii="Arial" w:eastAsia="Arial" w:hAnsi="Arial" w:cs="Arial"/>
          <w:sz w:val="18"/>
          <w:szCs w:val="18"/>
        </w:rPr>
        <w:t xml:space="preserve"> an impairment loss in 202</w:t>
      </w:r>
      <w:r w:rsidR="00FB1454">
        <w:rPr>
          <w:rFonts w:ascii="Arial" w:eastAsia="Arial" w:hAnsi="Arial" w:cs="Arial"/>
          <w:sz w:val="18"/>
          <w:szCs w:val="18"/>
        </w:rPr>
        <w:t>2</w:t>
      </w:r>
      <w:r w:rsidRPr="00235640">
        <w:rPr>
          <w:rFonts w:ascii="Arial" w:eastAsia="Arial" w:hAnsi="Arial" w:cs="Arial"/>
          <w:sz w:val="18"/>
          <w:szCs w:val="18"/>
        </w:rPr>
        <w:t xml:space="preserve"> because there is no the excess of the capitalized cost over the expected remaining consideration less any </w:t>
      </w:r>
      <w:r w:rsidR="000B2501" w:rsidRPr="00235640">
        <w:rPr>
          <w:rFonts w:ascii="Arial" w:eastAsia="Arial" w:hAnsi="Arial" w:cs="Arial"/>
          <w:sz w:val="18"/>
          <w:szCs w:val="18"/>
        </w:rPr>
        <w:t>unrecognised</w:t>
      </w:r>
      <w:r w:rsidRPr="00235640">
        <w:rPr>
          <w:rFonts w:ascii="Arial" w:eastAsia="Arial" w:hAnsi="Arial" w:cs="Arial"/>
          <w:sz w:val="18"/>
          <w:szCs w:val="18"/>
        </w:rPr>
        <w:t xml:space="preserve"> directly related costs.</w:t>
      </w:r>
    </w:p>
    <w:p w14:paraId="4DAA291E" w14:textId="77777777" w:rsidR="00082904" w:rsidRPr="00235640" w:rsidRDefault="00082904" w:rsidP="00082904">
      <w:pPr>
        <w:ind w:left="540"/>
        <w:rPr>
          <w:rFonts w:ascii="Arial" w:eastAsia="Arial" w:hAnsi="Arial" w:cs="Arial"/>
          <w:b/>
          <w:color w:val="CF4A02"/>
          <w:sz w:val="18"/>
          <w:szCs w:val="18"/>
        </w:rPr>
      </w:pPr>
    </w:p>
    <w:p w14:paraId="1CEDA251" w14:textId="77777777" w:rsidR="00062C4C" w:rsidRDefault="00062C4C">
      <w:pPr>
        <w:rPr>
          <w:rFonts w:ascii="Arial" w:eastAsia="Arial" w:hAnsi="Arial" w:cs="Arial"/>
          <w:b/>
          <w:color w:val="CF4A02"/>
          <w:sz w:val="18"/>
          <w:szCs w:val="18"/>
        </w:rPr>
      </w:pPr>
      <w:r>
        <w:rPr>
          <w:rFonts w:ascii="Arial" w:eastAsia="Arial" w:hAnsi="Arial" w:cs="Arial"/>
          <w:b/>
          <w:color w:val="CF4A02"/>
          <w:sz w:val="18"/>
          <w:szCs w:val="18"/>
        </w:rPr>
        <w:br w:type="page"/>
      </w:r>
    </w:p>
    <w:p w14:paraId="2D6F0398" w14:textId="1D10FF7C" w:rsidR="007A5A72" w:rsidRPr="00235640" w:rsidRDefault="00714F58" w:rsidP="00036731">
      <w:pPr>
        <w:ind w:left="540" w:hanging="540"/>
        <w:rPr>
          <w:rFonts w:ascii="Arial" w:hAnsi="Arial" w:cs="Arial"/>
          <w:sz w:val="18"/>
          <w:szCs w:val="18"/>
        </w:rPr>
      </w:pPr>
      <w:r w:rsidRPr="00235640">
        <w:rPr>
          <w:rFonts w:ascii="Arial" w:eastAsia="Arial" w:hAnsi="Arial" w:cs="Arial"/>
          <w:b/>
          <w:color w:val="CF4A02"/>
          <w:sz w:val="18"/>
          <w:szCs w:val="18"/>
        </w:rPr>
        <w:lastRenderedPageBreak/>
        <w:t>2</w:t>
      </w:r>
      <w:r w:rsidR="00AA6F42">
        <w:rPr>
          <w:rFonts w:ascii="Arial" w:eastAsia="Arial" w:hAnsi="Arial" w:cs="Arial"/>
          <w:b/>
          <w:color w:val="CF4A02"/>
          <w:sz w:val="18"/>
          <w:szCs w:val="18"/>
        </w:rPr>
        <w:t>6</w:t>
      </w:r>
      <w:r w:rsidRPr="00235640">
        <w:rPr>
          <w:rFonts w:ascii="Arial" w:eastAsia="Arial" w:hAnsi="Arial" w:cs="Arial"/>
          <w:b/>
          <w:color w:val="CF4A02"/>
          <w:sz w:val="18"/>
          <w:szCs w:val="18"/>
        </w:rPr>
        <w:t>.</w:t>
      </w:r>
      <w:r w:rsidR="0032140B" w:rsidRPr="00235640">
        <w:rPr>
          <w:rFonts w:ascii="Arial" w:eastAsia="Arial" w:hAnsi="Arial" w:cs="Arial"/>
          <w:b/>
          <w:color w:val="CF4A02"/>
          <w:sz w:val="18"/>
          <w:szCs w:val="18"/>
        </w:rPr>
        <w:t>2</w:t>
      </w:r>
      <w:r w:rsidR="0032140B" w:rsidRPr="00235640">
        <w:rPr>
          <w:rFonts w:ascii="Arial" w:eastAsia="Arial" w:hAnsi="Arial" w:cs="Arial"/>
          <w:b/>
          <w:color w:val="CF4A02"/>
          <w:sz w:val="18"/>
          <w:szCs w:val="18"/>
        </w:rPr>
        <w:tab/>
        <w:t>Contract liabilities</w:t>
      </w:r>
    </w:p>
    <w:p w14:paraId="16E9BC2F" w14:textId="77777777" w:rsidR="007A5A72" w:rsidRPr="00235640" w:rsidRDefault="007A5A72">
      <w:pPr>
        <w:ind w:left="540"/>
        <w:rPr>
          <w:rFonts w:ascii="Arial" w:eastAsia="Arial" w:hAnsi="Arial" w:cs="Arial"/>
          <w:sz w:val="18"/>
          <w:szCs w:val="18"/>
        </w:rPr>
      </w:pPr>
    </w:p>
    <w:p w14:paraId="1FE50203" w14:textId="77777777" w:rsidR="007A5A72" w:rsidRPr="00235640" w:rsidRDefault="0032140B">
      <w:pPr>
        <w:ind w:left="540"/>
        <w:rPr>
          <w:rFonts w:ascii="Arial" w:eastAsia="Arial" w:hAnsi="Arial" w:cs="Arial"/>
          <w:sz w:val="18"/>
          <w:szCs w:val="18"/>
        </w:rPr>
      </w:pPr>
      <w:r w:rsidRPr="00235640">
        <w:rPr>
          <w:rFonts w:ascii="Arial" w:eastAsia="Arial" w:hAnsi="Arial" w:cs="Arial"/>
          <w:sz w:val="18"/>
          <w:szCs w:val="18"/>
        </w:rPr>
        <w:t xml:space="preserve">The Group has recognised the following liabilities related to contracts with customers: </w:t>
      </w:r>
    </w:p>
    <w:p w14:paraId="2F8AE3A4" w14:textId="77777777" w:rsidR="007A5A72" w:rsidRPr="00235640" w:rsidRDefault="007A5A72">
      <w:pPr>
        <w:ind w:left="540"/>
        <w:rPr>
          <w:rFonts w:ascii="Arial" w:eastAsia="Arial" w:hAnsi="Arial" w:cs="Arial"/>
          <w:sz w:val="18"/>
          <w:szCs w:val="18"/>
        </w:rPr>
      </w:pPr>
    </w:p>
    <w:tbl>
      <w:tblPr>
        <w:tblStyle w:val="afffffffffffff"/>
        <w:tblW w:w="9461" w:type="dxa"/>
        <w:tblLayout w:type="fixed"/>
        <w:tblLook w:val="0400" w:firstRow="0" w:lastRow="0" w:firstColumn="0" w:lastColumn="0" w:noHBand="0" w:noVBand="1"/>
      </w:tblPr>
      <w:tblGrid>
        <w:gridCol w:w="4277"/>
        <w:gridCol w:w="1296"/>
        <w:gridCol w:w="1296"/>
        <w:gridCol w:w="1296"/>
        <w:gridCol w:w="1296"/>
      </w:tblGrid>
      <w:tr w:rsidR="007A5A72" w:rsidRPr="00235640" w14:paraId="1B192D26" w14:textId="77777777" w:rsidTr="00E77800">
        <w:tc>
          <w:tcPr>
            <w:tcW w:w="4277" w:type="dxa"/>
            <w:shd w:val="clear" w:color="auto" w:fill="auto"/>
          </w:tcPr>
          <w:p w14:paraId="7E4BC70B" w14:textId="77777777" w:rsidR="007A5A72" w:rsidRPr="00235640" w:rsidRDefault="007A5A72" w:rsidP="0085578D">
            <w:pPr>
              <w:spacing w:before="0" w:after="0"/>
              <w:ind w:left="422"/>
              <w:rPr>
                <w:b/>
                <w:sz w:val="18"/>
                <w:szCs w:val="18"/>
              </w:rPr>
            </w:pPr>
          </w:p>
        </w:tc>
        <w:tc>
          <w:tcPr>
            <w:tcW w:w="2592" w:type="dxa"/>
            <w:gridSpan w:val="2"/>
            <w:tcBorders>
              <w:top w:val="single" w:sz="4" w:space="0" w:color="auto"/>
              <w:bottom w:val="single" w:sz="4" w:space="0" w:color="auto"/>
            </w:tcBorders>
            <w:shd w:val="clear" w:color="auto" w:fill="auto"/>
          </w:tcPr>
          <w:p w14:paraId="3C1FE13D" w14:textId="77777777" w:rsidR="007A5A72" w:rsidRPr="00235640" w:rsidRDefault="0032140B" w:rsidP="0085578D">
            <w:pPr>
              <w:spacing w:before="0" w:after="0"/>
              <w:ind w:left="-40" w:right="-72"/>
              <w:jc w:val="center"/>
              <w:rPr>
                <w:b/>
                <w:sz w:val="18"/>
                <w:szCs w:val="18"/>
              </w:rPr>
            </w:pPr>
            <w:r w:rsidRPr="00235640">
              <w:rPr>
                <w:b/>
                <w:sz w:val="18"/>
                <w:szCs w:val="18"/>
              </w:rPr>
              <w:t>Consolidated</w:t>
            </w:r>
          </w:p>
          <w:p w14:paraId="2E10BEE6" w14:textId="77777777" w:rsidR="007A5A72" w:rsidRPr="00235640" w:rsidRDefault="0032140B" w:rsidP="0085578D">
            <w:pPr>
              <w:spacing w:before="0" w:after="0"/>
              <w:ind w:left="-40" w:right="-72"/>
              <w:jc w:val="center"/>
              <w:rPr>
                <w:b/>
                <w:sz w:val="18"/>
                <w:szCs w:val="18"/>
              </w:rPr>
            </w:pPr>
            <w:r w:rsidRPr="00235640">
              <w:rPr>
                <w:b/>
                <w:sz w:val="18"/>
                <w:szCs w:val="18"/>
              </w:rPr>
              <w:t>financial statements</w:t>
            </w:r>
          </w:p>
        </w:tc>
        <w:tc>
          <w:tcPr>
            <w:tcW w:w="2592" w:type="dxa"/>
            <w:gridSpan w:val="2"/>
            <w:tcBorders>
              <w:top w:val="single" w:sz="4" w:space="0" w:color="auto"/>
              <w:bottom w:val="single" w:sz="4" w:space="0" w:color="auto"/>
            </w:tcBorders>
            <w:shd w:val="clear" w:color="auto" w:fill="auto"/>
          </w:tcPr>
          <w:p w14:paraId="537839F2" w14:textId="77777777" w:rsidR="007A5A72" w:rsidRPr="00235640" w:rsidRDefault="0032140B" w:rsidP="0085578D">
            <w:pPr>
              <w:spacing w:before="0" w:after="0"/>
              <w:ind w:left="-40" w:right="-72"/>
              <w:jc w:val="center"/>
              <w:rPr>
                <w:b/>
                <w:sz w:val="18"/>
                <w:szCs w:val="18"/>
              </w:rPr>
            </w:pPr>
            <w:r w:rsidRPr="00235640">
              <w:rPr>
                <w:b/>
                <w:sz w:val="18"/>
                <w:szCs w:val="18"/>
              </w:rPr>
              <w:t>Separate</w:t>
            </w:r>
          </w:p>
          <w:p w14:paraId="4653E230" w14:textId="77777777" w:rsidR="007A5A72" w:rsidRPr="00235640" w:rsidRDefault="0032140B" w:rsidP="0085578D">
            <w:pPr>
              <w:spacing w:before="0" w:after="0"/>
              <w:ind w:left="-40" w:right="-72"/>
              <w:jc w:val="center"/>
              <w:rPr>
                <w:b/>
                <w:sz w:val="18"/>
                <w:szCs w:val="18"/>
              </w:rPr>
            </w:pPr>
            <w:r w:rsidRPr="00235640">
              <w:rPr>
                <w:b/>
                <w:sz w:val="18"/>
                <w:szCs w:val="18"/>
              </w:rPr>
              <w:t>financial statements</w:t>
            </w:r>
          </w:p>
        </w:tc>
      </w:tr>
      <w:tr w:rsidR="00DB2A55" w:rsidRPr="00235640" w14:paraId="2CF72C66" w14:textId="77777777" w:rsidTr="00E77800">
        <w:tc>
          <w:tcPr>
            <w:tcW w:w="4277" w:type="dxa"/>
            <w:shd w:val="clear" w:color="auto" w:fill="auto"/>
          </w:tcPr>
          <w:p w14:paraId="2FE5B8E3" w14:textId="77777777" w:rsidR="00DB2A55" w:rsidRPr="00235640" w:rsidRDefault="00DB2A55" w:rsidP="00DB2A55">
            <w:pPr>
              <w:spacing w:before="0" w:after="0"/>
              <w:ind w:left="422"/>
              <w:rPr>
                <w:b/>
                <w:sz w:val="18"/>
                <w:szCs w:val="18"/>
              </w:rPr>
            </w:pPr>
          </w:p>
        </w:tc>
        <w:tc>
          <w:tcPr>
            <w:tcW w:w="1296" w:type="dxa"/>
            <w:tcBorders>
              <w:top w:val="single" w:sz="4" w:space="0" w:color="auto"/>
            </w:tcBorders>
            <w:shd w:val="clear" w:color="auto" w:fill="auto"/>
            <w:vAlign w:val="bottom"/>
          </w:tcPr>
          <w:p w14:paraId="1AF2AB24" w14:textId="7DBF1CD4"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shd w:val="clear" w:color="auto" w:fill="auto"/>
            <w:vAlign w:val="bottom"/>
          </w:tcPr>
          <w:p w14:paraId="6A9C5346" w14:textId="5569CD70"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1</w:t>
            </w:r>
          </w:p>
        </w:tc>
        <w:tc>
          <w:tcPr>
            <w:tcW w:w="1296" w:type="dxa"/>
            <w:tcBorders>
              <w:top w:val="single" w:sz="4" w:space="0" w:color="auto"/>
            </w:tcBorders>
            <w:shd w:val="clear" w:color="auto" w:fill="auto"/>
            <w:vAlign w:val="bottom"/>
          </w:tcPr>
          <w:p w14:paraId="0A33A469" w14:textId="79000B5C"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shd w:val="clear" w:color="auto" w:fill="auto"/>
            <w:vAlign w:val="bottom"/>
          </w:tcPr>
          <w:p w14:paraId="7A370CE8" w14:textId="2BC954B4" w:rsidR="00DB2A55" w:rsidRPr="00235640" w:rsidRDefault="00DB2A55" w:rsidP="00DB2A55">
            <w:pPr>
              <w:spacing w:before="0" w:after="0"/>
              <w:ind w:right="-72"/>
              <w:jc w:val="right"/>
              <w:rPr>
                <w:b/>
                <w:sz w:val="18"/>
                <w:szCs w:val="18"/>
              </w:rPr>
            </w:pPr>
            <w:r w:rsidRPr="00235640">
              <w:rPr>
                <w:b/>
                <w:sz w:val="18"/>
                <w:szCs w:val="18"/>
              </w:rPr>
              <w:t>202</w:t>
            </w:r>
            <w:r>
              <w:rPr>
                <w:b/>
                <w:sz w:val="18"/>
                <w:szCs w:val="18"/>
              </w:rPr>
              <w:t>1</w:t>
            </w:r>
          </w:p>
        </w:tc>
      </w:tr>
      <w:tr w:rsidR="007A5A72" w:rsidRPr="00235640" w14:paraId="0D75D2BB" w14:textId="77777777" w:rsidTr="00E77800">
        <w:tc>
          <w:tcPr>
            <w:tcW w:w="4277" w:type="dxa"/>
            <w:shd w:val="clear" w:color="auto" w:fill="auto"/>
          </w:tcPr>
          <w:p w14:paraId="216F124F" w14:textId="77777777" w:rsidR="007A5A72" w:rsidRPr="00235640" w:rsidRDefault="007A5A72" w:rsidP="0085578D">
            <w:pPr>
              <w:spacing w:before="0" w:after="0"/>
              <w:ind w:left="422"/>
              <w:rPr>
                <w:b/>
                <w:sz w:val="18"/>
                <w:szCs w:val="18"/>
              </w:rPr>
            </w:pPr>
          </w:p>
        </w:tc>
        <w:tc>
          <w:tcPr>
            <w:tcW w:w="1296" w:type="dxa"/>
            <w:tcBorders>
              <w:bottom w:val="single" w:sz="4" w:space="0" w:color="auto"/>
            </w:tcBorders>
            <w:shd w:val="clear" w:color="auto" w:fill="auto"/>
          </w:tcPr>
          <w:p w14:paraId="3D1E1E97"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4788620B"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56261C02" w14:textId="77777777" w:rsidR="007A5A72" w:rsidRPr="00235640" w:rsidRDefault="0032140B" w:rsidP="0085578D">
            <w:pPr>
              <w:spacing w:before="0" w:after="0"/>
              <w:ind w:left="-40" w:right="-72"/>
              <w:jc w:val="right"/>
              <w:rPr>
                <w:b/>
                <w:sz w:val="18"/>
                <w:szCs w:val="18"/>
              </w:rPr>
            </w:pPr>
            <w:r w:rsidRPr="00235640">
              <w:rPr>
                <w:b/>
                <w:sz w:val="18"/>
                <w:szCs w:val="18"/>
              </w:rPr>
              <w:t>Baht</w:t>
            </w:r>
          </w:p>
        </w:tc>
        <w:tc>
          <w:tcPr>
            <w:tcW w:w="1296" w:type="dxa"/>
            <w:tcBorders>
              <w:bottom w:val="single" w:sz="4" w:space="0" w:color="auto"/>
            </w:tcBorders>
            <w:shd w:val="clear" w:color="auto" w:fill="auto"/>
          </w:tcPr>
          <w:p w14:paraId="0F0D54AB" w14:textId="77777777" w:rsidR="007A5A72" w:rsidRPr="00235640" w:rsidRDefault="0032140B" w:rsidP="0085578D">
            <w:pPr>
              <w:spacing w:before="0" w:after="0"/>
              <w:ind w:left="-40" w:right="-72"/>
              <w:jc w:val="right"/>
              <w:rPr>
                <w:b/>
                <w:sz w:val="18"/>
                <w:szCs w:val="18"/>
              </w:rPr>
            </w:pPr>
            <w:r w:rsidRPr="00235640">
              <w:rPr>
                <w:b/>
                <w:sz w:val="18"/>
                <w:szCs w:val="18"/>
              </w:rPr>
              <w:t>Baht</w:t>
            </w:r>
          </w:p>
        </w:tc>
      </w:tr>
      <w:tr w:rsidR="007A5A72" w:rsidRPr="00DF4AAA" w14:paraId="69B99C38" w14:textId="77777777" w:rsidTr="00E77800">
        <w:tc>
          <w:tcPr>
            <w:tcW w:w="4277" w:type="dxa"/>
            <w:shd w:val="clear" w:color="auto" w:fill="auto"/>
            <w:vAlign w:val="bottom"/>
          </w:tcPr>
          <w:p w14:paraId="7C2202A8" w14:textId="77777777" w:rsidR="007A5A72" w:rsidRPr="00235640" w:rsidRDefault="007A5A72" w:rsidP="0085578D">
            <w:pPr>
              <w:spacing w:before="0" w:after="0"/>
              <w:ind w:left="422"/>
              <w:rPr>
                <w:sz w:val="18"/>
                <w:szCs w:val="18"/>
              </w:rPr>
            </w:pPr>
          </w:p>
        </w:tc>
        <w:tc>
          <w:tcPr>
            <w:tcW w:w="1296" w:type="dxa"/>
            <w:tcBorders>
              <w:top w:val="single" w:sz="4" w:space="0" w:color="auto"/>
            </w:tcBorders>
            <w:shd w:val="clear" w:color="auto" w:fill="FAFAFA"/>
          </w:tcPr>
          <w:p w14:paraId="3FCCE61C" w14:textId="77777777" w:rsidR="007A5A72" w:rsidRPr="00DF4AAA"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32A49C69" w14:textId="77777777" w:rsidR="007A5A72" w:rsidRPr="00DF4AAA" w:rsidRDefault="007A5A72" w:rsidP="0085578D">
            <w:pPr>
              <w:spacing w:before="0" w:after="0"/>
              <w:ind w:left="-40" w:right="-72"/>
              <w:jc w:val="right"/>
              <w:rPr>
                <w:b/>
                <w:sz w:val="18"/>
                <w:szCs w:val="18"/>
              </w:rPr>
            </w:pPr>
          </w:p>
        </w:tc>
        <w:tc>
          <w:tcPr>
            <w:tcW w:w="1296" w:type="dxa"/>
            <w:tcBorders>
              <w:top w:val="single" w:sz="4" w:space="0" w:color="auto"/>
            </w:tcBorders>
            <w:shd w:val="clear" w:color="auto" w:fill="FAFAFA"/>
          </w:tcPr>
          <w:p w14:paraId="7011329F" w14:textId="77777777" w:rsidR="007A5A72" w:rsidRPr="00DF4AAA" w:rsidRDefault="007A5A72" w:rsidP="0085578D">
            <w:pPr>
              <w:spacing w:before="0" w:after="0"/>
              <w:ind w:left="-40" w:right="-72"/>
              <w:jc w:val="right"/>
              <w:rPr>
                <w:b/>
                <w:sz w:val="18"/>
                <w:szCs w:val="18"/>
              </w:rPr>
            </w:pPr>
          </w:p>
        </w:tc>
        <w:tc>
          <w:tcPr>
            <w:tcW w:w="1296" w:type="dxa"/>
            <w:tcBorders>
              <w:top w:val="single" w:sz="4" w:space="0" w:color="auto"/>
            </w:tcBorders>
            <w:shd w:val="clear" w:color="auto" w:fill="auto"/>
          </w:tcPr>
          <w:p w14:paraId="5ECFECBB" w14:textId="77777777" w:rsidR="007A5A72" w:rsidRPr="00DF4AAA" w:rsidRDefault="007A5A72" w:rsidP="0085578D">
            <w:pPr>
              <w:spacing w:before="0" w:after="0"/>
              <w:ind w:left="-40" w:right="-72"/>
              <w:jc w:val="right"/>
              <w:rPr>
                <w:b/>
                <w:sz w:val="18"/>
                <w:szCs w:val="18"/>
              </w:rPr>
            </w:pPr>
          </w:p>
        </w:tc>
      </w:tr>
      <w:tr w:rsidR="007A5A72" w:rsidRPr="00DF4AAA" w14:paraId="65DE9F82" w14:textId="77777777" w:rsidTr="00E77800">
        <w:tc>
          <w:tcPr>
            <w:tcW w:w="4277" w:type="dxa"/>
            <w:shd w:val="clear" w:color="auto" w:fill="auto"/>
            <w:vAlign w:val="bottom"/>
          </w:tcPr>
          <w:p w14:paraId="10AB0BD4" w14:textId="77777777" w:rsidR="007A5A72" w:rsidRPr="00235640" w:rsidRDefault="0032140B" w:rsidP="0085578D">
            <w:pPr>
              <w:spacing w:before="0" w:after="0"/>
              <w:ind w:left="422"/>
              <w:rPr>
                <w:sz w:val="18"/>
                <w:szCs w:val="18"/>
              </w:rPr>
            </w:pPr>
            <w:r w:rsidRPr="00235640">
              <w:rPr>
                <w:sz w:val="18"/>
                <w:szCs w:val="18"/>
              </w:rPr>
              <w:t>Contract liabilities</w:t>
            </w:r>
          </w:p>
        </w:tc>
        <w:tc>
          <w:tcPr>
            <w:tcW w:w="1296" w:type="dxa"/>
            <w:shd w:val="clear" w:color="auto" w:fill="FAFAFA"/>
          </w:tcPr>
          <w:p w14:paraId="0CF184AF" w14:textId="77777777" w:rsidR="007A5A72" w:rsidRPr="00DF4AAA" w:rsidRDefault="007A5A72" w:rsidP="0085578D">
            <w:pPr>
              <w:spacing w:before="0" w:after="0"/>
              <w:ind w:left="-40" w:right="-72"/>
              <w:jc w:val="right"/>
              <w:rPr>
                <w:b/>
                <w:sz w:val="18"/>
                <w:szCs w:val="18"/>
              </w:rPr>
            </w:pPr>
          </w:p>
        </w:tc>
        <w:tc>
          <w:tcPr>
            <w:tcW w:w="1296" w:type="dxa"/>
            <w:shd w:val="clear" w:color="auto" w:fill="auto"/>
          </w:tcPr>
          <w:p w14:paraId="287BD7B0" w14:textId="77777777" w:rsidR="007A5A72" w:rsidRPr="00DF4AAA" w:rsidRDefault="007A5A72" w:rsidP="0085578D">
            <w:pPr>
              <w:spacing w:before="0" w:after="0"/>
              <w:ind w:left="-40" w:right="-72"/>
              <w:jc w:val="right"/>
              <w:rPr>
                <w:b/>
                <w:sz w:val="18"/>
                <w:szCs w:val="18"/>
              </w:rPr>
            </w:pPr>
          </w:p>
        </w:tc>
        <w:tc>
          <w:tcPr>
            <w:tcW w:w="1296" w:type="dxa"/>
            <w:shd w:val="clear" w:color="auto" w:fill="FAFAFA"/>
          </w:tcPr>
          <w:p w14:paraId="320E3190" w14:textId="77777777" w:rsidR="007A5A72" w:rsidRPr="00DF4AAA" w:rsidRDefault="007A5A72" w:rsidP="0085578D">
            <w:pPr>
              <w:spacing w:before="0" w:after="0"/>
              <w:ind w:left="-40" w:right="-72"/>
              <w:jc w:val="right"/>
              <w:rPr>
                <w:b/>
                <w:sz w:val="18"/>
                <w:szCs w:val="18"/>
              </w:rPr>
            </w:pPr>
          </w:p>
        </w:tc>
        <w:tc>
          <w:tcPr>
            <w:tcW w:w="1296" w:type="dxa"/>
            <w:shd w:val="clear" w:color="auto" w:fill="auto"/>
          </w:tcPr>
          <w:p w14:paraId="659024BF" w14:textId="77777777" w:rsidR="007A5A72" w:rsidRPr="00DF4AAA" w:rsidRDefault="007A5A72" w:rsidP="0085578D">
            <w:pPr>
              <w:spacing w:before="0" w:after="0"/>
              <w:ind w:left="-40" w:right="-72"/>
              <w:jc w:val="right"/>
              <w:rPr>
                <w:b/>
                <w:sz w:val="18"/>
                <w:szCs w:val="18"/>
              </w:rPr>
            </w:pPr>
          </w:p>
        </w:tc>
      </w:tr>
      <w:tr w:rsidR="00DB2A55" w:rsidRPr="00DF4AAA" w14:paraId="5839F877" w14:textId="77777777" w:rsidTr="00E77800">
        <w:tc>
          <w:tcPr>
            <w:tcW w:w="4277" w:type="dxa"/>
            <w:shd w:val="clear" w:color="auto" w:fill="auto"/>
          </w:tcPr>
          <w:p w14:paraId="289A1C30" w14:textId="45B4D96E" w:rsidR="00DB2A55" w:rsidRPr="00235640" w:rsidRDefault="00DB2A55" w:rsidP="00DB2A55">
            <w:pPr>
              <w:numPr>
                <w:ilvl w:val="0"/>
                <w:numId w:val="8"/>
              </w:numPr>
              <w:pBdr>
                <w:top w:val="nil"/>
                <w:left w:val="nil"/>
                <w:bottom w:val="nil"/>
                <w:right w:val="nil"/>
                <w:between w:val="nil"/>
              </w:pBdr>
              <w:spacing w:before="0" w:after="0"/>
              <w:ind w:left="422" w:firstLine="0"/>
              <w:jc w:val="both"/>
              <w:rPr>
                <w:color w:val="000000"/>
                <w:sz w:val="18"/>
                <w:szCs w:val="18"/>
              </w:rPr>
            </w:pPr>
            <w:r w:rsidRPr="00235640">
              <w:rPr>
                <w:color w:val="000000"/>
                <w:sz w:val="18"/>
                <w:szCs w:val="18"/>
              </w:rPr>
              <w:t>Unearned income (Note 2</w:t>
            </w:r>
            <w:r w:rsidR="00B35812">
              <w:rPr>
                <w:color w:val="000000"/>
                <w:sz w:val="18"/>
                <w:szCs w:val="18"/>
              </w:rPr>
              <w:t>1</w:t>
            </w:r>
            <w:r w:rsidRPr="00235640">
              <w:rPr>
                <w:color w:val="000000"/>
                <w:sz w:val="18"/>
                <w:szCs w:val="18"/>
              </w:rPr>
              <w:t>)</w:t>
            </w:r>
          </w:p>
        </w:tc>
        <w:tc>
          <w:tcPr>
            <w:tcW w:w="1296" w:type="dxa"/>
            <w:shd w:val="clear" w:color="auto" w:fill="FAFAFA"/>
          </w:tcPr>
          <w:p w14:paraId="3B382EBC" w14:textId="2E510E89" w:rsidR="00DB2A55" w:rsidRPr="00DF4AAA" w:rsidRDefault="00DF4AAA" w:rsidP="00DF4AAA">
            <w:pPr>
              <w:spacing w:before="0" w:after="0"/>
              <w:ind w:left="-40" w:right="-72"/>
              <w:jc w:val="right"/>
              <w:rPr>
                <w:sz w:val="18"/>
                <w:szCs w:val="18"/>
              </w:rPr>
            </w:pPr>
            <w:r w:rsidRPr="00DF4AAA">
              <w:rPr>
                <w:sz w:val="18"/>
                <w:szCs w:val="18"/>
                <w:cs/>
              </w:rPr>
              <w:t>14</w:t>
            </w:r>
            <w:r w:rsidRPr="00DF4AAA">
              <w:rPr>
                <w:sz w:val="18"/>
                <w:szCs w:val="18"/>
              </w:rPr>
              <w:t>,</w:t>
            </w:r>
            <w:r w:rsidRPr="00DF4AAA">
              <w:rPr>
                <w:sz w:val="18"/>
                <w:szCs w:val="18"/>
                <w:cs/>
              </w:rPr>
              <w:t>346</w:t>
            </w:r>
            <w:r w:rsidRPr="00DF4AAA">
              <w:rPr>
                <w:sz w:val="18"/>
                <w:szCs w:val="18"/>
              </w:rPr>
              <w:t>,</w:t>
            </w:r>
            <w:r w:rsidRPr="00DF4AAA">
              <w:rPr>
                <w:sz w:val="18"/>
                <w:szCs w:val="18"/>
                <w:cs/>
              </w:rPr>
              <w:t>429</w:t>
            </w:r>
          </w:p>
        </w:tc>
        <w:tc>
          <w:tcPr>
            <w:tcW w:w="1296" w:type="dxa"/>
            <w:shd w:val="clear" w:color="auto" w:fill="auto"/>
          </w:tcPr>
          <w:p w14:paraId="7565BF34" w14:textId="743624B7" w:rsidR="00DB2A55" w:rsidRPr="00DF4AAA" w:rsidRDefault="00DB2A55" w:rsidP="00DB2A55">
            <w:pPr>
              <w:spacing w:before="0" w:after="0"/>
              <w:ind w:left="-40" w:right="-72"/>
              <w:jc w:val="right"/>
              <w:rPr>
                <w:sz w:val="18"/>
                <w:szCs w:val="18"/>
              </w:rPr>
            </w:pPr>
            <w:r w:rsidRPr="00DF4AAA">
              <w:rPr>
                <w:sz w:val="18"/>
                <w:szCs w:val="18"/>
              </w:rPr>
              <w:t>3,396,914</w:t>
            </w:r>
          </w:p>
        </w:tc>
        <w:tc>
          <w:tcPr>
            <w:tcW w:w="1296" w:type="dxa"/>
            <w:shd w:val="clear" w:color="auto" w:fill="FAFAFA"/>
          </w:tcPr>
          <w:p w14:paraId="5B653715" w14:textId="7B6D94EA" w:rsidR="00DB2A55" w:rsidRPr="00665504" w:rsidRDefault="00665504" w:rsidP="00DB2A55">
            <w:pPr>
              <w:spacing w:before="0" w:after="0"/>
              <w:ind w:left="-40" w:right="-72"/>
              <w:jc w:val="right"/>
              <w:rPr>
                <w:sz w:val="18"/>
                <w:szCs w:val="18"/>
              </w:rPr>
            </w:pPr>
            <w:r w:rsidRPr="00665504">
              <w:rPr>
                <w:sz w:val="18"/>
                <w:szCs w:val="18"/>
                <w:cs/>
              </w:rPr>
              <w:t>14</w:t>
            </w:r>
            <w:r w:rsidRPr="00665504">
              <w:rPr>
                <w:sz w:val="18"/>
                <w:szCs w:val="18"/>
              </w:rPr>
              <w:t>,</w:t>
            </w:r>
            <w:r w:rsidRPr="00665504">
              <w:rPr>
                <w:sz w:val="18"/>
                <w:szCs w:val="18"/>
                <w:cs/>
              </w:rPr>
              <w:t>246</w:t>
            </w:r>
            <w:r w:rsidRPr="00665504">
              <w:rPr>
                <w:sz w:val="18"/>
                <w:szCs w:val="18"/>
              </w:rPr>
              <w:t>,</w:t>
            </w:r>
            <w:r w:rsidRPr="00665504">
              <w:rPr>
                <w:sz w:val="18"/>
                <w:szCs w:val="18"/>
                <w:cs/>
              </w:rPr>
              <w:t>828</w:t>
            </w:r>
          </w:p>
        </w:tc>
        <w:tc>
          <w:tcPr>
            <w:tcW w:w="1296" w:type="dxa"/>
            <w:shd w:val="clear" w:color="auto" w:fill="auto"/>
          </w:tcPr>
          <w:p w14:paraId="54FF10F2" w14:textId="713407A3" w:rsidR="00DB2A55" w:rsidRPr="00665504" w:rsidRDefault="00DB2A55" w:rsidP="00DB2A55">
            <w:pPr>
              <w:spacing w:before="0" w:after="0"/>
              <w:ind w:left="-40" w:right="-72"/>
              <w:jc w:val="right"/>
              <w:rPr>
                <w:sz w:val="18"/>
                <w:szCs w:val="18"/>
              </w:rPr>
            </w:pPr>
            <w:r w:rsidRPr="00665504">
              <w:rPr>
                <w:sz w:val="18"/>
                <w:szCs w:val="18"/>
              </w:rPr>
              <w:t>3,160,400</w:t>
            </w:r>
          </w:p>
        </w:tc>
      </w:tr>
      <w:tr w:rsidR="00DB2A55" w:rsidRPr="00DF4AAA" w14:paraId="30671BC5" w14:textId="77777777" w:rsidTr="00E77800">
        <w:tc>
          <w:tcPr>
            <w:tcW w:w="4277" w:type="dxa"/>
            <w:shd w:val="clear" w:color="auto" w:fill="auto"/>
          </w:tcPr>
          <w:p w14:paraId="212BDCC7" w14:textId="780630B9" w:rsidR="00DB2A55" w:rsidRPr="00235640" w:rsidRDefault="00DB2A55" w:rsidP="00DB2A55">
            <w:pPr>
              <w:numPr>
                <w:ilvl w:val="0"/>
                <w:numId w:val="8"/>
              </w:numPr>
              <w:pBdr>
                <w:top w:val="nil"/>
                <w:left w:val="nil"/>
                <w:bottom w:val="nil"/>
                <w:right w:val="nil"/>
                <w:between w:val="nil"/>
              </w:pBdr>
              <w:spacing w:before="0" w:after="0"/>
              <w:ind w:left="693" w:hanging="271"/>
              <w:jc w:val="both"/>
              <w:rPr>
                <w:color w:val="000000"/>
                <w:spacing w:val="-4"/>
                <w:sz w:val="18"/>
                <w:szCs w:val="18"/>
              </w:rPr>
            </w:pPr>
            <w:r w:rsidRPr="00235640">
              <w:rPr>
                <w:color w:val="000000"/>
                <w:spacing w:val="-4"/>
                <w:sz w:val="18"/>
                <w:szCs w:val="18"/>
              </w:rPr>
              <w:t>Advance received for services (Note 2</w:t>
            </w:r>
            <w:r w:rsidR="00B35812">
              <w:rPr>
                <w:color w:val="000000"/>
                <w:spacing w:val="-4"/>
                <w:sz w:val="18"/>
                <w:szCs w:val="18"/>
              </w:rPr>
              <w:t>1</w:t>
            </w:r>
            <w:r w:rsidRPr="00235640">
              <w:rPr>
                <w:color w:val="000000"/>
                <w:spacing w:val="-4"/>
                <w:sz w:val="18"/>
                <w:szCs w:val="18"/>
              </w:rPr>
              <w:t>)</w:t>
            </w:r>
          </w:p>
        </w:tc>
        <w:tc>
          <w:tcPr>
            <w:tcW w:w="1296" w:type="dxa"/>
            <w:shd w:val="clear" w:color="auto" w:fill="FAFAFA"/>
          </w:tcPr>
          <w:p w14:paraId="2AC1755E" w14:textId="2369081A" w:rsidR="00DB2A55" w:rsidRPr="00DF4AAA" w:rsidRDefault="00DF4AAA" w:rsidP="00DF4AAA">
            <w:pPr>
              <w:spacing w:before="0" w:after="0"/>
              <w:jc w:val="right"/>
              <w:rPr>
                <w:rFonts w:cs="Browallia New"/>
                <w:sz w:val="18"/>
                <w:szCs w:val="22"/>
              </w:rPr>
            </w:pPr>
            <w:r>
              <w:rPr>
                <w:rFonts w:cs="Browallia New"/>
                <w:sz w:val="18"/>
                <w:szCs w:val="22"/>
              </w:rPr>
              <w:t>12,829,144</w:t>
            </w:r>
          </w:p>
        </w:tc>
        <w:tc>
          <w:tcPr>
            <w:tcW w:w="1296" w:type="dxa"/>
            <w:shd w:val="clear" w:color="auto" w:fill="auto"/>
          </w:tcPr>
          <w:p w14:paraId="20E42C4E" w14:textId="0A1A40BD" w:rsidR="00DB2A55" w:rsidRPr="00DF4AAA" w:rsidRDefault="00DB2A55" w:rsidP="00DB2A55">
            <w:pPr>
              <w:spacing w:before="0" w:after="0"/>
              <w:ind w:left="-40" w:right="-72"/>
              <w:jc w:val="right"/>
              <w:rPr>
                <w:sz w:val="18"/>
                <w:szCs w:val="18"/>
              </w:rPr>
            </w:pPr>
            <w:r w:rsidRPr="00DF4AAA">
              <w:rPr>
                <w:sz w:val="18"/>
                <w:szCs w:val="18"/>
              </w:rPr>
              <w:t>6,739,066</w:t>
            </w:r>
          </w:p>
        </w:tc>
        <w:tc>
          <w:tcPr>
            <w:tcW w:w="1296" w:type="dxa"/>
            <w:shd w:val="clear" w:color="auto" w:fill="FAFAFA"/>
          </w:tcPr>
          <w:p w14:paraId="6C84662E" w14:textId="562B4AA9" w:rsidR="00DB2A55" w:rsidRPr="00DF4AAA" w:rsidRDefault="00DF4AAA" w:rsidP="00DF4AAA">
            <w:pPr>
              <w:spacing w:before="0" w:after="0"/>
              <w:jc w:val="right"/>
              <w:rPr>
                <w:rFonts w:cstheme="minorBidi"/>
                <w:sz w:val="18"/>
                <w:szCs w:val="18"/>
              </w:rPr>
            </w:pPr>
            <w:r>
              <w:rPr>
                <w:rFonts w:cstheme="minorBidi" w:hint="cs"/>
                <w:sz w:val="18"/>
                <w:szCs w:val="18"/>
                <w:cs/>
              </w:rPr>
              <w:t xml:space="preserve">  </w:t>
            </w:r>
            <w:r w:rsidRPr="00DF4AAA">
              <w:rPr>
                <w:sz w:val="18"/>
                <w:szCs w:val="18"/>
                <w:cs/>
              </w:rPr>
              <w:t>12</w:t>
            </w:r>
            <w:r w:rsidRPr="00DF4AAA">
              <w:rPr>
                <w:sz w:val="18"/>
                <w:szCs w:val="18"/>
              </w:rPr>
              <w:t>,</w:t>
            </w:r>
            <w:r w:rsidRPr="00DF4AAA">
              <w:rPr>
                <w:sz w:val="18"/>
                <w:szCs w:val="18"/>
                <w:cs/>
              </w:rPr>
              <w:t>829</w:t>
            </w:r>
            <w:r w:rsidRPr="00DF4AAA">
              <w:rPr>
                <w:sz w:val="18"/>
                <w:szCs w:val="18"/>
              </w:rPr>
              <w:t>,</w:t>
            </w:r>
            <w:r w:rsidRPr="00DF4AAA">
              <w:rPr>
                <w:sz w:val="18"/>
                <w:szCs w:val="18"/>
                <w:cs/>
              </w:rPr>
              <w:t>144</w:t>
            </w:r>
          </w:p>
        </w:tc>
        <w:tc>
          <w:tcPr>
            <w:tcW w:w="1296" w:type="dxa"/>
            <w:shd w:val="clear" w:color="auto" w:fill="auto"/>
          </w:tcPr>
          <w:p w14:paraId="6E117FF7" w14:textId="05B4E2FD" w:rsidR="00DB2A55" w:rsidRPr="00DF4AAA" w:rsidRDefault="00DB2A55" w:rsidP="00DB2A55">
            <w:pPr>
              <w:spacing w:before="0" w:after="0"/>
              <w:ind w:left="-40" w:right="-72"/>
              <w:jc w:val="right"/>
              <w:rPr>
                <w:sz w:val="18"/>
                <w:szCs w:val="18"/>
              </w:rPr>
            </w:pPr>
            <w:r w:rsidRPr="00DF4AAA">
              <w:rPr>
                <w:sz w:val="18"/>
                <w:szCs w:val="18"/>
              </w:rPr>
              <w:t>6,739,066</w:t>
            </w:r>
          </w:p>
        </w:tc>
      </w:tr>
      <w:tr w:rsidR="00DB2A55" w:rsidRPr="00DF4AAA" w14:paraId="72312A3A" w14:textId="77777777" w:rsidTr="00E77800">
        <w:tc>
          <w:tcPr>
            <w:tcW w:w="4277" w:type="dxa"/>
            <w:shd w:val="clear" w:color="auto" w:fill="auto"/>
          </w:tcPr>
          <w:p w14:paraId="06EBAF90" w14:textId="05C95864" w:rsidR="00DB2A55" w:rsidRPr="00235640" w:rsidRDefault="00DB2A55" w:rsidP="00DB2A55">
            <w:pPr>
              <w:numPr>
                <w:ilvl w:val="0"/>
                <w:numId w:val="8"/>
              </w:numPr>
              <w:pBdr>
                <w:top w:val="nil"/>
                <w:left w:val="nil"/>
                <w:bottom w:val="nil"/>
                <w:right w:val="nil"/>
                <w:between w:val="nil"/>
              </w:pBdr>
              <w:spacing w:before="0" w:after="0"/>
              <w:ind w:left="693" w:hanging="271"/>
              <w:rPr>
                <w:color w:val="000000"/>
                <w:sz w:val="18"/>
                <w:szCs w:val="18"/>
              </w:rPr>
            </w:pPr>
            <w:r w:rsidRPr="00235640">
              <w:rPr>
                <w:color w:val="000000"/>
                <w:sz w:val="18"/>
                <w:szCs w:val="18"/>
              </w:rPr>
              <w:t xml:space="preserve">Advance received for construction </w:t>
            </w:r>
            <w:r w:rsidR="00A067A9">
              <w:rPr>
                <w:color w:val="000000"/>
                <w:sz w:val="18"/>
                <w:szCs w:val="18"/>
              </w:rPr>
              <w:t xml:space="preserve">  </w:t>
            </w:r>
            <w:r w:rsidR="00A067A9">
              <w:rPr>
                <w:color w:val="000000"/>
                <w:sz w:val="18"/>
                <w:szCs w:val="18"/>
              </w:rPr>
              <w:br/>
              <w:t xml:space="preserve">   </w:t>
            </w:r>
            <w:r w:rsidRPr="00235640">
              <w:rPr>
                <w:color w:val="000000"/>
                <w:sz w:val="18"/>
                <w:szCs w:val="18"/>
              </w:rPr>
              <w:t>contract (Note 2</w:t>
            </w:r>
            <w:r w:rsidR="00B35812">
              <w:rPr>
                <w:color w:val="000000"/>
                <w:sz w:val="18"/>
                <w:szCs w:val="18"/>
              </w:rPr>
              <w:t>1</w:t>
            </w:r>
            <w:r w:rsidRPr="00235640">
              <w:rPr>
                <w:color w:val="000000"/>
                <w:sz w:val="18"/>
                <w:szCs w:val="18"/>
              </w:rPr>
              <w:t>)</w:t>
            </w:r>
          </w:p>
        </w:tc>
        <w:tc>
          <w:tcPr>
            <w:tcW w:w="1296" w:type="dxa"/>
            <w:tcBorders>
              <w:bottom w:val="single" w:sz="4" w:space="0" w:color="auto"/>
            </w:tcBorders>
            <w:shd w:val="clear" w:color="auto" w:fill="FAFAFA"/>
          </w:tcPr>
          <w:p w14:paraId="21837413" w14:textId="77777777" w:rsidR="00DF4AAA" w:rsidRPr="00DF4AAA" w:rsidRDefault="00DF4AAA" w:rsidP="00DB2A55">
            <w:pPr>
              <w:spacing w:before="0" w:after="0"/>
              <w:ind w:left="-40" w:right="-72"/>
              <w:jc w:val="right"/>
              <w:rPr>
                <w:sz w:val="18"/>
                <w:szCs w:val="18"/>
              </w:rPr>
            </w:pPr>
          </w:p>
          <w:p w14:paraId="0D9646FD" w14:textId="100EC40A" w:rsidR="00DB2A55" w:rsidRPr="00DF4AAA" w:rsidRDefault="00DF4AAA" w:rsidP="00DB2A55">
            <w:pPr>
              <w:spacing w:before="0" w:after="0"/>
              <w:ind w:left="-40" w:right="-72"/>
              <w:jc w:val="right"/>
              <w:rPr>
                <w:sz w:val="18"/>
                <w:szCs w:val="18"/>
              </w:rPr>
            </w:pPr>
            <w:r w:rsidRPr="00DF4AAA">
              <w:rPr>
                <w:sz w:val="18"/>
                <w:szCs w:val="18"/>
                <w:cs/>
              </w:rPr>
              <w:t>32</w:t>
            </w:r>
            <w:r w:rsidRPr="00DF4AAA">
              <w:rPr>
                <w:sz w:val="18"/>
                <w:szCs w:val="18"/>
              </w:rPr>
              <w:t>,</w:t>
            </w:r>
            <w:r w:rsidRPr="00DF4AAA">
              <w:rPr>
                <w:sz w:val="18"/>
                <w:szCs w:val="18"/>
                <w:cs/>
              </w:rPr>
              <w:t>193</w:t>
            </w:r>
            <w:r w:rsidRPr="00DF4AAA">
              <w:rPr>
                <w:sz w:val="18"/>
                <w:szCs w:val="18"/>
              </w:rPr>
              <w:t>,</w:t>
            </w:r>
            <w:r w:rsidRPr="00DF4AAA">
              <w:rPr>
                <w:sz w:val="18"/>
                <w:szCs w:val="18"/>
                <w:cs/>
              </w:rPr>
              <w:t>777</w:t>
            </w:r>
          </w:p>
        </w:tc>
        <w:tc>
          <w:tcPr>
            <w:tcW w:w="1296" w:type="dxa"/>
            <w:tcBorders>
              <w:bottom w:val="single" w:sz="4" w:space="0" w:color="auto"/>
            </w:tcBorders>
            <w:shd w:val="clear" w:color="auto" w:fill="auto"/>
          </w:tcPr>
          <w:p w14:paraId="20299958" w14:textId="77777777" w:rsidR="00DB2A55" w:rsidRPr="00DF4AAA" w:rsidRDefault="00DB2A55" w:rsidP="00DB2A55">
            <w:pPr>
              <w:spacing w:before="0" w:after="0"/>
              <w:ind w:left="-40" w:right="-72"/>
              <w:jc w:val="right"/>
              <w:rPr>
                <w:sz w:val="18"/>
                <w:szCs w:val="18"/>
              </w:rPr>
            </w:pPr>
          </w:p>
          <w:p w14:paraId="580454CA" w14:textId="76EC9716" w:rsidR="00DB2A55" w:rsidRPr="00DF4AAA" w:rsidRDefault="00DB2A55" w:rsidP="00DB2A55">
            <w:pPr>
              <w:spacing w:before="0" w:after="0"/>
              <w:ind w:left="-40" w:right="-72"/>
              <w:jc w:val="right"/>
              <w:rPr>
                <w:sz w:val="18"/>
                <w:szCs w:val="18"/>
              </w:rPr>
            </w:pPr>
            <w:r w:rsidRPr="00DF4AAA">
              <w:rPr>
                <w:sz w:val="18"/>
                <w:szCs w:val="18"/>
              </w:rPr>
              <w:t>3,934,704</w:t>
            </w:r>
          </w:p>
        </w:tc>
        <w:tc>
          <w:tcPr>
            <w:tcW w:w="1296" w:type="dxa"/>
            <w:tcBorders>
              <w:bottom w:val="single" w:sz="4" w:space="0" w:color="auto"/>
            </w:tcBorders>
            <w:shd w:val="clear" w:color="auto" w:fill="FAFAFA"/>
          </w:tcPr>
          <w:p w14:paraId="2899BCF2" w14:textId="77777777" w:rsidR="00DB2A55" w:rsidRPr="00DF4AAA" w:rsidRDefault="00DB2A55" w:rsidP="00DB2A55">
            <w:pPr>
              <w:spacing w:before="0" w:after="0"/>
              <w:ind w:left="-40" w:right="-72"/>
              <w:jc w:val="right"/>
              <w:rPr>
                <w:sz w:val="18"/>
                <w:szCs w:val="18"/>
              </w:rPr>
            </w:pPr>
          </w:p>
          <w:p w14:paraId="5AB50884" w14:textId="32D6FE42" w:rsidR="00DF4AAA" w:rsidRPr="00DF4AAA" w:rsidRDefault="00DF4AAA" w:rsidP="00DB2A55">
            <w:pPr>
              <w:spacing w:before="0" w:after="0"/>
              <w:ind w:left="-40" w:right="-72"/>
              <w:jc w:val="right"/>
              <w:rPr>
                <w:sz w:val="18"/>
                <w:szCs w:val="18"/>
              </w:rPr>
            </w:pPr>
            <w:r w:rsidRPr="00DF4AAA">
              <w:rPr>
                <w:sz w:val="18"/>
                <w:szCs w:val="18"/>
                <w:cs/>
              </w:rPr>
              <w:t>21</w:t>
            </w:r>
            <w:r w:rsidRPr="00DF4AAA">
              <w:rPr>
                <w:sz w:val="18"/>
                <w:szCs w:val="18"/>
              </w:rPr>
              <w:t>,</w:t>
            </w:r>
            <w:r w:rsidRPr="00DF4AAA">
              <w:rPr>
                <w:sz w:val="18"/>
                <w:szCs w:val="18"/>
                <w:cs/>
              </w:rPr>
              <w:t>067</w:t>
            </w:r>
            <w:r w:rsidRPr="00DF4AAA">
              <w:rPr>
                <w:sz w:val="18"/>
                <w:szCs w:val="18"/>
              </w:rPr>
              <w:t>,</w:t>
            </w:r>
            <w:r w:rsidRPr="00DF4AAA">
              <w:rPr>
                <w:sz w:val="18"/>
                <w:szCs w:val="18"/>
                <w:cs/>
              </w:rPr>
              <w:t>778</w:t>
            </w:r>
          </w:p>
        </w:tc>
        <w:tc>
          <w:tcPr>
            <w:tcW w:w="1296" w:type="dxa"/>
            <w:tcBorders>
              <w:bottom w:val="single" w:sz="4" w:space="0" w:color="auto"/>
            </w:tcBorders>
            <w:shd w:val="clear" w:color="auto" w:fill="auto"/>
          </w:tcPr>
          <w:p w14:paraId="25ABCB9E" w14:textId="77777777" w:rsidR="00DB2A55" w:rsidRPr="00DF4AAA" w:rsidRDefault="00DB2A55" w:rsidP="00DB2A55">
            <w:pPr>
              <w:spacing w:before="0" w:after="0"/>
              <w:ind w:left="-40" w:right="-72"/>
              <w:jc w:val="right"/>
              <w:rPr>
                <w:sz w:val="18"/>
                <w:szCs w:val="18"/>
              </w:rPr>
            </w:pPr>
          </w:p>
          <w:p w14:paraId="24C344BF" w14:textId="4AAF4124" w:rsidR="00DB2A55" w:rsidRPr="00DF4AAA" w:rsidRDefault="00DB2A55" w:rsidP="00DB2A55">
            <w:pPr>
              <w:spacing w:before="0" w:after="0"/>
              <w:ind w:left="-40" w:right="-72"/>
              <w:jc w:val="right"/>
              <w:rPr>
                <w:sz w:val="18"/>
                <w:szCs w:val="18"/>
              </w:rPr>
            </w:pPr>
            <w:r w:rsidRPr="00DF4AAA">
              <w:rPr>
                <w:sz w:val="18"/>
                <w:szCs w:val="18"/>
              </w:rPr>
              <w:t>3,820,295</w:t>
            </w:r>
          </w:p>
        </w:tc>
      </w:tr>
      <w:tr w:rsidR="00DB2A55" w:rsidRPr="00DF4AAA" w14:paraId="2D14EF1F" w14:textId="77777777" w:rsidTr="00E77800">
        <w:tc>
          <w:tcPr>
            <w:tcW w:w="4277" w:type="dxa"/>
            <w:shd w:val="clear" w:color="auto" w:fill="auto"/>
            <w:vAlign w:val="bottom"/>
          </w:tcPr>
          <w:p w14:paraId="632DE0EA" w14:textId="77777777" w:rsidR="00DB2A55" w:rsidRPr="00235640" w:rsidRDefault="00DB2A55" w:rsidP="00DB2A55">
            <w:pPr>
              <w:spacing w:before="0" w:after="0"/>
              <w:ind w:left="422"/>
              <w:rPr>
                <w:sz w:val="18"/>
                <w:szCs w:val="18"/>
              </w:rPr>
            </w:pPr>
          </w:p>
        </w:tc>
        <w:tc>
          <w:tcPr>
            <w:tcW w:w="1296" w:type="dxa"/>
            <w:tcBorders>
              <w:top w:val="single" w:sz="4" w:space="0" w:color="auto"/>
            </w:tcBorders>
            <w:shd w:val="clear" w:color="auto" w:fill="FAFAFA"/>
          </w:tcPr>
          <w:p w14:paraId="721A55EF" w14:textId="77777777" w:rsidR="00DB2A55" w:rsidRPr="00DF4AAA" w:rsidRDefault="00DB2A55" w:rsidP="00DB2A55">
            <w:pPr>
              <w:spacing w:before="0" w:after="0"/>
              <w:ind w:left="-40" w:right="-72"/>
              <w:jc w:val="right"/>
              <w:rPr>
                <w:b/>
                <w:sz w:val="18"/>
                <w:szCs w:val="18"/>
              </w:rPr>
            </w:pPr>
          </w:p>
        </w:tc>
        <w:tc>
          <w:tcPr>
            <w:tcW w:w="1296" w:type="dxa"/>
            <w:tcBorders>
              <w:top w:val="single" w:sz="4" w:space="0" w:color="auto"/>
            </w:tcBorders>
            <w:shd w:val="clear" w:color="auto" w:fill="auto"/>
          </w:tcPr>
          <w:p w14:paraId="775FA55C" w14:textId="77777777" w:rsidR="00DB2A55" w:rsidRPr="00DF4AAA" w:rsidRDefault="00DB2A55" w:rsidP="00DB2A55">
            <w:pPr>
              <w:spacing w:before="0" w:after="0"/>
              <w:ind w:left="-40" w:right="-72"/>
              <w:jc w:val="right"/>
              <w:rPr>
                <w:b/>
                <w:sz w:val="18"/>
                <w:szCs w:val="18"/>
              </w:rPr>
            </w:pPr>
          </w:p>
        </w:tc>
        <w:tc>
          <w:tcPr>
            <w:tcW w:w="1296" w:type="dxa"/>
            <w:tcBorders>
              <w:top w:val="single" w:sz="4" w:space="0" w:color="auto"/>
            </w:tcBorders>
            <w:shd w:val="clear" w:color="auto" w:fill="FAFAFA"/>
          </w:tcPr>
          <w:p w14:paraId="2B57BE39" w14:textId="77777777" w:rsidR="00DB2A55" w:rsidRPr="00DF4AAA" w:rsidRDefault="00DB2A55" w:rsidP="00DB2A55">
            <w:pPr>
              <w:spacing w:before="0" w:after="0"/>
              <w:ind w:left="-40" w:right="-72"/>
              <w:jc w:val="right"/>
              <w:rPr>
                <w:b/>
                <w:sz w:val="18"/>
                <w:szCs w:val="18"/>
              </w:rPr>
            </w:pPr>
          </w:p>
        </w:tc>
        <w:tc>
          <w:tcPr>
            <w:tcW w:w="1296" w:type="dxa"/>
            <w:tcBorders>
              <w:top w:val="single" w:sz="4" w:space="0" w:color="auto"/>
            </w:tcBorders>
            <w:shd w:val="clear" w:color="auto" w:fill="auto"/>
          </w:tcPr>
          <w:p w14:paraId="602957AA" w14:textId="77777777" w:rsidR="00DB2A55" w:rsidRPr="00DF4AAA" w:rsidRDefault="00DB2A55" w:rsidP="00DB2A55">
            <w:pPr>
              <w:spacing w:before="0" w:after="0"/>
              <w:ind w:left="-40" w:right="-72"/>
              <w:jc w:val="right"/>
              <w:rPr>
                <w:b/>
                <w:sz w:val="18"/>
                <w:szCs w:val="18"/>
              </w:rPr>
            </w:pPr>
          </w:p>
        </w:tc>
      </w:tr>
      <w:tr w:rsidR="00DB2A55" w:rsidRPr="00DF4AAA" w14:paraId="53CEA603" w14:textId="77777777" w:rsidTr="00E77800">
        <w:tc>
          <w:tcPr>
            <w:tcW w:w="4277" w:type="dxa"/>
            <w:shd w:val="clear" w:color="auto" w:fill="auto"/>
          </w:tcPr>
          <w:p w14:paraId="1726545A" w14:textId="77777777" w:rsidR="00DB2A55" w:rsidRPr="00235640" w:rsidRDefault="00DB2A55" w:rsidP="00DB2A55">
            <w:pPr>
              <w:spacing w:before="0" w:after="0"/>
              <w:ind w:left="422"/>
              <w:rPr>
                <w:sz w:val="18"/>
                <w:szCs w:val="18"/>
              </w:rPr>
            </w:pPr>
            <w:r w:rsidRPr="00235640">
              <w:rPr>
                <w:sz w:val="18"/>
                <w:szCs w:val="18"/>
              </w:rPr>
              <w:t>Total contract liabilities</w:t>
            </w:r>
          </w:p>
        </w:tc>
        <w:tc>
          <w:tcPr>
            <w:tcW w:w="1296" w:type="dxa"/>
            <w:tcBorders>
              <w:bottom w:val="single" w:sz="4" w:space="0" w:color="auto"/>
            </w:tcBorders>
            <w:shd w:val="clear" w:color="auto" w:fill="FAFAFA"/>
          </w:tcPr>
          <w:p w14:paraId="347EBD3D" w14:textId="4AFC1360" w:rsidR="00DB2A55" w:rsidRPr="00DF4AAA" w:rsidRDefault="00DF4AAA" w:rsidP="00DB2A55">
            <w:pPr>
              <w:tabs>
                <w:tab w:val="left" w:pos="1104"/>
              </w:tabs>
              <w:spacing w:before="0" w:after="0"/>
              <w:ind w:left="-40" w:right="-72"/>
              <w:jc w:val="right"/>
              <w:rPr>
                <w:sz w:val="18"/>
                <w:szCs w:val="18"/>
              </w:rPr>
            </w:pPr>
            <w:r w:rsidRPr="00DF4AAA">
              <w:rPr>
                <w:sz w:val="18"/>
                <w:szCs w:val="18"/>
                <w:cs/>
              </w:rPr>
              <w:t>59</w:t>
            </w:r>
            <w:r w:rsidRPr="00DF4AAA">
              <w:rPr>
                <w:sz w:val="18"/>
                <w:szCs w:val="18"/>
              </w:rPr>
              <w:t>,</w:t>
            </w:r>
            <w:r w:rsidRPr="00DF4AAA">
              <w:rPr>
                <w:sz w:val="18"/>
                <w:szCs w:val="18"/>
                <w:cs/>
              </w:rPr>
              <w:t>369</w:t>
            </w:r>
            <w:r w:rsidRPr="00DF4AAA">
              <w:rPr>
                <w:sz w:val="18"/>
                <w:szCs w:val="18"/>
              </w:rPr>
              <w:t>,</w:t>
            </w:r>
            <w:r w:rsidRPr="00DF4AAA">
              <w:rPr>
                <w:sz w:val="18"/>
                <w:szCs w:val="18"/>
                <w:cs/>
              </w:rPr>
              <w:t>350</w:t>
            </w:r>
          </w:p>
        </w:tc>
        <w:tc>
          <w:tcPr>
            <w:tcW w:w="1296" w:type="dxa"/>
            <w:tcBorders>
              <w:bottom w:val="single" w:sz="4" w:space="0" w:color="auto"/>
            </w:tcBorders>
            <w:shd w:val="clear" w:color="auto" w:fill="auto"/>
          </w:tcPr>
          <w:p w14:paraId="7D2E9E01" w14:textId="0FF875BE" w:rsidR="00DB2A55" w:rsidRPr="00DF4AAA" w:rsidRDefault="00DB2A55" w:rsidP="00DB2A55">
            <w:pPr>
              <w:spacing w:before="0" w:after="0"/>
              <w:ind w:left="-40" w:right="-72"/>
              <w:jc w:val="right"/>
              <w:rPr>
                <w:sz w:val="18"/>
                <w:szCs w:val="18"/>
              </w:rPr>
            </w:pPr>
            <w:r w:rsidRPr="00DF4AAA">
              <w:rPr>
                <w:sz w:val="18"/>
                <w:szCs w:val="18"/>
              </w:rPr>
              <w:t>14,070,684</w:t>
            </w:r>
          </w:p>
        </w:tc>
        <w:tc>
          <w:tcPr>
            <w:tcW w:w="1296" w:type="dxa"/>
            <w:tcBorders>
              <w:bottom w:val="single" w:sz="4" w:space="0" w:color="auto"/>
            </w:tcBorders>
            <w:shd w:val="clear" w:color="auto" w:fill="FAFAFA"/>
          </w:tcPr>
          <w:p w14:paraId="00708C32" w14:textId="1DB458B2" w:rsidR="00DB2A55" w:rsidRPr="00665504" w:rsidRDefault="00665504" w:rsidP="00DB2A55">
            <w:pPr>
              <w:spacing w:before="0" w:after="0"/>
              <w:ind w:left="-40" w:right="-72"/>
              <w:jc w:val="right"/>
              <w:rPr>
                <w:sz w:val="18"/>
                <w:szCs w:val="18"/>
              </w:rPr>
            </w:pPr>
            <w:r w:rsidRPr="00665504">
              <w:rPr>
                <w:sz w:val="18"/>
                <w:szCs w:val="18"/>
                <w:cs/>
              </w:rPr>
              <w:t>48</w:t>
            </w:r>
            <w:r w:rsidRPr="00665504">
              <w:rPr>
                <w:sz w:val="18"/>
                <w:szCs w:val="18"/>
              </w:rPr>
              <w:t>,</w:t>
            </w:r>
            <w:r w:rsidRPr="00665504">
              <w:rPr>
                <w:sz w:val="18"/>
                <w:szCs w:val="18"/>
                <w:cs/>
              </w:rPr>
              <w:t>143</w:t>
            </w:r>
            <w:r w:rsidRPr="00665504">
              <w:rPr>
                <w:sz w:val="18"/>
                <w:szCs w:val="18"/>
              </w:rPr>
              <w:t>,</w:t>
            </w:r>
            <w:r w:rsidRPr="00665504">
              <w:rPr>
                <w:sz w:val="18"/>
                <w:szCs w:val="18"/>
                <w:cs/>
              </w:rPr>
              <w:t>750</w:t>
            </w:r>
          </w:p>
        </w:tc>
        <w:tc>
          <w:tcPr>
            <w:tcW w:w="1296" w:type="dxa"/>
            <w:tcBorders>
              <w:bottom w:val="single" w:sz="4" w:space="0" w:color="auto"/>
            </w:tcBorders>
            <w:shd w:val="clear" w:color="auto" w:fill="auto"/>
          </w:tcPr>
          <w:p w14:paraId="78BF0924" w14:textId="2E1C9B34" w:rsidR="00DB2A55" w:rsidRPr="00665504" w:rsidRDefault="00DB2A55" w:rsidP="00DB2A55">
            <w:pPr>
              <w:spacing w:before="0" w:after="0"/>
              <w:ind w:left="-40" w:right="-72"/>
              <w:jc w:val="right"/>
              <w:rPr>
                <w:sz w:val="18"/>
                <w:szCs w:val="18"/>
              </w:rPr>
            </w:pPr>
            <w:r w:rsidRPr="00665504">
              <w:rPr>
                <w:sz w:val="18"/>
                <w:szCs w:val="18"/>
              </w:rPr>
              <w:t>13,719,761</w:t>
            </w:r>
          </w:p>
        </w:tc>
      </w:tr>
    </w:tbl>
    <w:p w14:paraId="31EE2051" w14:textId="77777777" w:rsidR="003B0DDE" w:rsidRPr="00DF4AAA" w:rsidRDefault="003B0DDE" w:rsidP="00086FF1">
      <w:pPr>
        <w:pBdr>
          <w:top w:val="nil"/>
          <w:left w:val="nil"/>
          <w:bottom w:val="nil"/>
          <w:right w:val="nil"/>
          <w:between w:val="nil"/>
        </w:pBdr>
        <w:ind w:left="540"/>
        <w:rPr>
          <w:rFonts w:ascii="Arial" w:eastAsia="Arial" w:hAnsi="Arial" w:cs="Arial"/>
          <w:b/>
          <w:color w:val="000000" w:themeColor="text1"/>
          <w:sz w:val="18"/>
          <w:szCs w:val="18"/>
        </w:rPr>
      </w:pPr>
    </w:p>
    <w:p w14:paraId="1E947FB9" w14:textId="5457514C" w:rsidR="007A5A72" w:rsidRPr="00235640" w:rsidRDefault="0032140B" w:rsidP="00086FF1">
      <w:pPr>
        <w:pBdr>
          <w:top w:val="nil"/>
          <w:left w:val="nil"/>
          <w:bottom w:val="nil"/>
          <w:right w:val="nil"/>
          <w:between w:val="nil"/>
        </w:pBdr>
        <w:ind w:left="540"/>
        <w:rPr>
          <w:rFonts w:ascii="Arial" w:eastAsia="Arial" w:hAnsi="Arial" w:cs="Arial"/>
          <w:b/>
          <w:color w:val="CF4A02"/>
          <w:sz w:val="18"/>
          <w:szCs w:val="18"/>
        </w:rPr>
      </w:pPr>
      <w:r w:rsidRPr="00235640">
        <w:rPr>
          <w:rFonts w:ascii="Arial" w:eastAsia="Arial" w:hAnsi="Arial" w:cs="Arial"/>
          <w:b/>
          <w:color w:val="CF4A02"/>
          <w:sz w:val="18"/>
          <w:szCs w:val="18"/>
        </w:rPr>
        <w:t xml:space="preserve">Significant changes in contract liabilities </w:t>
      </w:r>
    </w:p>
    <w:p w14:paraId="41F4A69C" w14:textId="77777777" w:rsidR="007A5A72" w:rsidRPr="00235640" w:rsidRDefault="007A5A72" w:rsidP="00086FF1">
      <w:pPr>
        <w:ind w:left="540"/>
        <w:rPr>
          <w:rFonts w:ascii="Arial" w:eastAsia="Arial" w:hAnsi="Arial" w:cs="Arial"/>
          <w:sz w:val="18"/>
          <w:szCs w:val="18"/>
        </w:rPr>
      </w:pPr>
    </w:p>
    <w:p w14:paraId="61A896AC" w14:textId="32067FE2" w:rsidR="007A5A72" w:rsidRPr="00235640" w:rsidRDefault="0032140B" w:rsidP="00086FF1">
      <w:pPr>
        <w:ind w:left="540"/>
        <w:rPr>
          <w:rFonts w:ascii="Arial" w:eastAsia="Arial" w:hAnsi="Arial" w:cs="Arial"/>
          <w:sz w:val="18"/>
          <w:szCs w:val="18"/>
        </w:rPr>
      </w:pPr>
      <w:r w:rsidRPr="00235640">
        <w:rPr>
          <w:rFonts w:ascii="Arial" w:eastAsia="Arial" w:hAnsi="Arial" w:cs="Arial"/>
          <w:sz w:val="18"/>
          <w:szCs w:val="18"/>
        </w:rPr>
        <w:t xml:space="preserve">Contract liabilities for internet data </w:t>
      </w:r>
      <w:proofErr w:type="spellStart"/>
      <w:r w:rsidRPr="00235640">
        <w:rPr>
          <w:rFonts w:ascii="Arial" w:eastAsia="Arial" w:hAnsi="Arial" w:cs="Arial"/>
          <w:sz w:val="18"/>
          <w:szCs w:val="18"/>
        </w:rPr>
        <w:t>center</w:t>
      </w:r>
      <w:proofErr w:type="spellEnd"/>
      <w:r w:rsidRPr="00235640">
        <w:rPr>
          <w:rFonts w:ascii="Arial" w:eastAsia="Arial" w:hAnsi="Arial" w:cs="Arial"/>
          <w:sz w:val="18"/>
          <w:szCs w:val="18"/>
        </w:rPr>
        <w:t xml:space="preserve"> and related services have </w:t>
      </w:r>
      <w:r w:rsidR="003B0DDE">
        <w:rPr>
          <w:rFonts w:ascii="Arial" w:eastAsia="Arial" w:hAnsi="Arial" w:cs="Arial"/>
          <w:sz w:val="18"/>
          <w:szCs w:val="18"/>
        </w:rPr>
        <w:t>in</w:t>
      </w:r>
      <w:r w:rsidRPr="00235640">
        <w:rPr>
          <w:rFonts w:ascii="Arial" w:eastAsia="Arial" w:hAnsi="Arial" w:cs="Arial"/>
          <w:sz w:val="18"/>
          <w:szCs w:val="18"/>
        </w:rPr>
        <w:t>creased which was due to</w:t>
      </w:r>
      <w:r w:rsidR="000B2501" w:rsidRPr="00235640">
        <w:rPr>
          <w:rFonts w:ascii="Arial" w:eastAsia="Arial" w:hAnsi="Arial" w:cs="Arial"/>
          <w:sz w:val="18"/>
          <w:szCs w:val="18"/>
        </w:rPr>
        <w:t xml:space="preserve"> recognition</w:t>
      </w:r>
      <w:r w:rsidR="005464D1" w:rsidRPr="00235640">
        <w:rPr>
          <w:rFonts w:ascii="Arial" w:eastAsia="Arial" w:hAnsi="Arial" w:cs="Arial"/>
          <w:sz w:val="18"/>
          <w:szCs w:val="18"/>
        </w:rPr>
        <w:t xml:space="preserve"> the increase</w:t>
      </w:r>
      <w:r w:rsidR="000B2501" w:rsidRPr="00235640">
        <w:rPr>
          <w:rFonts w:ascii="Arial" w:eastAsia="Arial" w:hAnsi="Arial" w:cs="Arial"/>
          <w:sz w:val="18"/>
          <w:szCs w:val="18"/>
        </w:rPr>
        <w:t xml:space="preserve"> of </w:t>
      </w:r>
      <w:r w:rsidR="003B0DDE">
        <w:rPr>
          <w:rFonts w:ascii="Arial" w:eastAsia="Arial" w:hAnsi="Arial" w:cs="Arial"/>
          <w:sz w:val="18"/>
          <w:szCs w:val="18"/>
        </w:rPr>
        <w:t xml:space="preserve">advance </w:t>
      </w:r>
      <w:r w:rsidRPr="00235640">
        <w:rPr>
          <w:rFonts w:ascii="Arial" w:eastAsia="Arial" w:hAnsi="Arial" w:cs="Arial"/>
          <w:sz w:val="18"/>
          <w:szCs w:val="18"/>
        </w:rPr>
        <w:t>providing service</w:t>
      </w:r>
      <w:r w:rsidR="000B2501" w:rsidRPr="00235640">
        <w:rPr>
          <w:rFonts w:ascii="Arial" w:eastAsia="Arial" w:hAnsi="Arial" w:cs="Arial"/>
          <w:sz w:val="18"/>
          <w:szCs w:val="18"/>
        </w:rPr>
        <w:t xml:space="preserve"> revenue on contract</w:t>
      </w:r>
      <w:r w:rsidRPr="00235640">
        <w:rPr>
          <w:rFonts w:ascii="Arial" w:eastAsia="Arial" w:hAnsi="Arial" w:cs="Arial"/>
          <w:sz w:val="18"/>
          <w:szCs w:val="18"/>
        </w:rPr>
        <w:t>.</w:t>
      </w:r>
    </w:p>
    <w:p w14:paraId="1BA922D2" w14:textId="77777777" w:rsidR="007A5A72" w:rsidRPr="00235640" w:rsidRDefault="007A5A72" w:rsidP="00086FF1">
      <w:pPr>
        <w:ind w:left="540"/>
        <w:rPr>
          <w:rFonts w:ascii="Arial" w:eastAsia="Arial" w:hAnsi="Arial" w:cs="Arial"/>
          <w:sz w:val="18"/>
          <w:szCs w:val="18"/>
        </w:rPr>
      </w:pPr>
    </w:p>
    <w:p w14:paraId="42A9A011" w14:textId="0803F15F" w:rsidR="007A5A72" w:rsidRPr="00235640" w:rsidRDefault="0032140B" w:rsidP="00086FF1">
      <w:pPr>
        <w:ind w:left="540"/>
        <w:rPr>
          <w:rFonts w:ascii="Arial" w:eastAsia="Arial" w:hAnsi="Arial" w:cs="Arial"/>
          <w:sz w:val="18"/>
          <w:szCs w:val="18"/>
        </w:rPr>
      </w:pPr>
      <w:r w:rsidRPr="00235640">
        <w:rPr>
          <w:rFonts w:ascii="Arial" w:eastAsia="Arial" w:hAnsi="Arial" w:cs="Arial"/>
          <w:sz w:val="18"/>
          <w:szCs w:val="18"/>
        </w:rPr>
        <w:t xml:space="preserve">Contract liabilities for construction contracts have </w:t>
      </w:r>
      <w:r w:rsidR="002C576A">
        <w:rPr>
          <w:rFonts w:ascii="Arial" w:eastAsia="Arial" w:hAnsi="Arial" w:cs="Arial"/>
          <w:sz w:val="18"/>
          <w:szCs w:val="18"/>
        </w:rPr>
        <w:t>increased</w:t>
      </w:r>
      <w:r w:rsidRPr="00235640">
        <w:rPr>
          <w:rFonts w:ascii="Arial" w:eastAsia="Arial" w:hAnsi="Arial" w:cs="Arial"/>
          <w:sz w:val="18"/>
          <w:szCs w:val="18"/>
        </w:rPr>
        <w:t xml:space="preserve"> which was due to recogni</w:t>
      </w:r>
      <w:r w:rsidR="005464D1" w:rsidRPr="00235640">
        <w:rPr>
          <w:rFonts w:ascii="Arial" w:eastAsia="Arial" w:hAnsi="Arial" w:cs="Arial"/>
          <w:sz w:val="18"/>
          <w:szCs w:val="18"/>
        </w:rPr>
        <w:t>tion</w:t>
      </w:r>
      <w:r w:rsidRPr="00235640">
        <w:rPr>
          <w:rFonts w:ascii="Arial" w:eastAsia="Arial" w:hAnsi="Arial" w:cs="Arial"/>
          <w:sz w:val="18"/>
          <w:szCs w:val="18"/>
        </w:rPr>
        <w:t xml:space="preserve"> the </w:t>
      </w:r>
      <w:r w:rsidR="002C576A">
        <w:rPr>
          <w:rFonts w:ascii="Arial" w:eastAsia="Arial" w:hAnsi="Arial" w:cs="Arial"/>
          <w:sz w:val="18"/>
          <w:szCs w:val="18"/>
        </w:rPr>
        <w:t>decrease</w:t>
      </w:r>
      <w:r w:rsidRPr="00235640">
        <w:rPr>
          <w:rFonts w:ascii="Arial" w:eastAsia="Arial" w:hAnsi="Arial" w:cs="Arial"/>
          <w:sz w:val="18"/>
          <w:szCs w:val="18"/>
        </w:rPr>
        <w:t xml:space="preserve"> of progress of construction from contract activity.</w:t>
      </w:r>
    </w:p>
    <w:p w14:paraId="006E747C" w14:textId="77777777" w:rsidR="007A5A72" w:rsidRPr="00235640" w:rsidRDefault="007A5A72" w:rsidP="00086FF1">
      <w:pPr>
        <w:pBdr>
          <w:top w:val="nil"/>
          <w:left w:val="nil"/>
          <w:bottom w:val="nil"/>
          <w:right w:val="nil"/>
          <w:between w:val="nil"/>
        </w:pBdr>
        <w:ind w:left="540"/>
        <w:rPr>
          <w:rFonts w:ascii="Arial" w:eastAsia="Arial" w:hAnsi="Arial" w:cs="Arial"/>
          <w:b/>
          <w:color w:val="000000"/>
          <w:sz w:val="18"/>
          <w:szCs w:val="18"/>
        </w:rPr>
      </w:pPr>
    </w:p>
    <w:p w14:paraId="28777764" w14:textId="2BCAB5B1" w:rsidR="007A5A72" w:rsidRPr="00B876A7" w:rsidRDefault="0032140B" w:rsidP="00086FF1">
      <w:pPr>
        <w:ind w:left="540"/>
        <w:rPr>
          <w:rFonts w:ascii="Arial" w:eastAsia="Arial" w:hAnsi="Arial" w:cs="Arial"/>
          <w:b/>
          <w:color w:val="CF4A02"/>
          <w:sz w:val="18"/>
          <w:szCs w:val="18"/>
        </w:rPr>
      </w:pPr>
      <w:r w:rsidRPr="00B876A7">
        <w:rPr>
          <w:rFonts w:ascii="Arial" w:eastAsia="Arial" w:hAnsi="Arial" w:cs="Arial"/>
          <w:b/>
          <w:color w:val="CF4A02"/>
          <w:sz w:val="18"/>
          <w:szCs w:val="18"/>
        </w:rPr>
        <w:t>Revenue recognised in relation to contract liabilities</w:t>
      </w:r>
    </w:p>
    <w:p w14:paraId="0A2BEF9B" w14:textId="77777777" w:rsidR="007A5A72" w:rsidRPr="00B876A7" w:rsidRDefault="007A5A72" w:rsidP="00086FF1">
      <w:pPr>
        <w:pBdr>
          <w:top w:val="nil"/>
          <w:left w:val="nil"/>
          <w:bottom w:val="nil"/>
          <w:right w:val="nil"/>
          <w:between w:val="nil"/>
        </w:pBdr>
        <w:ind w:left="540"/>
        <w:rPr>
          <w:rFonts w:ascii="Arial" w:eastAsia="Arial" w:hAnsi="Arial" w:cs="Arial"/>
          <w:color w:val="000000"/>
          <w:sz w:val="18"/>
          <w:szCs w:val="18"/>
        </w:rPr>
      </w:pPr>
    </w:p>
    <w:p w14:paraId="5293B5BB" w14:textId="77777777" w:rsidR="007A5A72" w:rsidRPr="00B876A7" w:rsidRDefault="0032140B" w:rsidP="00086FF1">
      <w:pPr>
        <w:pBdr>
          <w:top w:val="nil"/>
          <w:left w:val="nil"/>
          <w:bottom w:val="nil"/>
          <w:right w:val="nil"/>
          <w:between w:val="nil"/>
        </w:pBdr>
        <w:ind w:left="540"/>
        <w:rPr>
          <w:rFonts w:ascii="Arial" w:eastAsia="Arial" w:hAnsi="Arial" w:cs="Arial"/>
          <w:color w:val="000000"/>
          <w:sz w:val="18"/>
          <w:szCs w:val="18"/>
        </w:rPr>
      </w:pPr>
      <w:r w:rsidRPr="00B876A7">
        <w:rPr>
          <w:rFonts w:ascii="Arial" w:eastAsia="Arial" w:hAnsi="Arial" w:cs="Arial"/>
          <w:color w:val="000000"/>
          <w:sz w:val="18"/>
          <w:szCs w:val="18"/>
        </w:rPr>
        <w:t>Revenue recognised in the current reporting period relates to carried-forward contract liabilities and how much relates to performance obligations that were satisfied in a prior year.</w:t>
      </w:r>
    </w:p>
    <w:p w14:paraId="07AFB3C5" w14:textId="4F4CFE04" w:rsidR="007A5A72" w:rsidRPr="00B876A7" w:rsidRDefault="007A5A72" w:rsidP="00086FF1">
      <w:pPr>
        <w:pBdr>
          <w:top w:val="nil"/>
          <w:left w:val="nil"/>
          <w:bottom w:val="nil"/>
          <w:right w:val="nil"/>
          <w:between w:val="nil"/>
        </w:pBdr>
        <w:ind w:left="540"/>
        <w:rPr>
          <w:rFonts w:ascii="Arial" w:eastAsia="Arial" w:hAnsi="Arial" w:cs="Arial"/>
          <w:color w:val="000000"/>
          <w:sz w:val="18"/>
          <w:szCs w:val="18"/>
        </w:rPr>
      </w:pPr>
    </w:p>
    <w:tbl>
      <w:tblPr>
        <w:tblStyle w:val="afffffffffffff"/>
        <w:tblW w:w="9460" w:type="dxa"/>
        <w:tblLayout w:type="fixed"/>
        <w:tblLook w:val="0400" w:firstRow="0" w:lastRow="0" w:firstColumn="0" w:lastColumn="0" w:noHBand="0" w:noVBand="1"/>
      </w:tblPr>
      <w:tblGrid>
        <w:gridCol w:w="3989"/>
        <w:gridCol w:w="1367"/>
        <w:gridCol w:w="1394"/>
        <w:gridCol w:w="1342"/>
        <w:gridCol w:w="1368"/>
      </w:tblGrid>
      <w:tr w:rsidR="0085578D" w:rsidRPr="00B876A7" w14:paraId="36B3A361" w14:textId="77777777" w:rsidTr="00A934E4">
        <w:tc>
          <w:tcPr>
            <w:tcW w:w="3989" w:type="dxa"/>
            <w:shd w:val="clear" w:color="auto" w:fill="auto"/>
          </w:tcPr>
          <w:p w14:paraId="5F14C48E" w14:textId="77777777" w:rsidR="0085578D" w:rsidRPr="00B876A7" w:rsidRDefault="0085578D" w:rsidP="0085578D">
            <w:pPr>
              <w:spacing w:before="0" w:after="0"/>
              <w:ind w:left="422"/>
              <w:rPr>
                <w:b/>
                <w:sz w:val="18"/>
                <w:szCs w:val="18"/>
              </w:rPr>
            </w:pPr>
          </w:p>
        </w:tc>
        <w:tc>
          <w:tcPr>
            <w:tcW w:w="2761" w:type="dxa"/>
            <w:gridSpan w:val="2"/>
            <w:tcBorders>
              <w:top w:val="single" w:sz="4" w:space="0" w:color="auto"/>
              <w:bottom w:val="single" w:sz="4" w:space="0" w:color="auto"/>
            </w:tcBorders>
            <w:shd w:val="clear" w:color="auto" w:fill="auto"/>
          </w:tcPr>
          <w:p w14:paraId="3AC56430" w14:textId="77777777" w:rsidR="0085578D" w:rsidRPr="00B876A7" w:rsidRDefault="0085578D" w:rsidP="0085578D">
            <w:pPr>
              <w:spacing w:before="0" w:after="0"/>
              <w:ind w:left="-40" w:right="-72"/>
              <w:jc w:val="center"/>
              <w:rPr>
                <w:b/>
                <w:sz w:val="18"/>
                <w:szCs w:val="18"/>
              </w:rPr>
            </w:pPr>
            <w:r w:rsidRPr="00B876A7">
              <w:rPr>
                <w:b/>
                <w:sz w:val="18"/>
                <w:szCs w:val="18"/>
              </w:rPr>
              <w:t>Consolidated</w:t>
            </w:r>
          </w:p>
          <w:p w14:paraId="41A14ECB" w14:textId="77777777" w:rsidR="0085578D" w:rsidRPr="00B876A7" w:rsidRDefault="0085578D" w:rsidP="0085578D">
            <w:pPr>
              <w:spacing w:before="0" w:after="0"/>
              <w:ind w:left="-40" w:right="-72"/>
              <w:jc w:val="center"/>
              <w:rPr>
                <w:b/>
                <w:sz w:val="18"/>
                <w:szCs w:val="18"/>
              </w:rPr>
            </w:pPr>
            <w:r w:rsidRPr="00B876A7">
              <w:rPr>
                <w:b/>
                <w:sz w:val="18"/>
                <w:szCs w:val="18"/>
              </w:rPr>
              <w:t>financial statements</w:t>
            </w:r>
          </w:p>
        </w:tc>
        <w:tc>
          <w:tcPr>
            <w:tcW w:w="2710" w:type="dxa"/>
            <w:gridSpan w:val="2"/>
            <w:tcBorders>
              <w:top w:val="single" w:sz="4" w:space="0" w:color="auto"/>
              <w:bottom w:val="single" w:sz="4" w:space="0" w:color="auto"/>
            </w:tcBorders>
            <w:shd w:val="clear" w:color="auto" w:fill="auto"/>
          </w:tcPr>
          <w:p w14:paraId="645894EA" w14:textId="77777777" w:rsidR="0085578D" w:rsidRPr="00B876A7" w:rsidRDefault="0085578D" w:rsidP="0085578D">
            <w:pPr>
              <w:spacing w:before="0" w:after="0"/>
              <w:ind w:left="-40" w:right="-72"/>
              <w:jc w:val="center"/>
              <w:rPr>
                <w:b/>
                <w:sz w:val="18"/>
                <w:szCs w:val="18"/>
              </w:rPr>
            </w:pPr>
            <w:r w:rsidRPr="00B876A7">
              <w:rPr>
                <w:b/>
                <w:sz w:val="18"/>
                <w:szCs w:val="18"/>
              </w:rPr>
              <w:t>Separate</w:t>
            </w:r>
          </w:p>
          <w:p w14:paraId="3555C6AD" w14:textId="77777777" w:rsidR="0085578D" w:rsidRPr="00B876A7" w:rsidRDefault="0085578D" w:rsidP="0085578D">
            <w:pPr>
              <w:spacing w:before="0" w:after="0"/>
              <w:ind w:left="-40" w:right="-72"/>
              <w:jc w:val="center"/>
              <w:rPr>
                <w:b/>
                <w:sz w:val="18"/>
                <w:szCs w:val="18"/>
              </w:rPr>
            </w:pPr>
            <w:r w:rsidRPr="00B876A7">
              <w:rPr>
                <w:b/>
                <w:sz w:val="18"/>
                <w:szCs w:val="18"/>
              </w:rPr>
              <w:t>financial statements</w:t>
            </w:r>
          </w:p>
        </w:tc>
      </w:tr>
      <w:tr w:rsidR="00DB2A55" w:rsidRPr="00B876A7" w14:paraId="15E55769" w14:textId="77777777" w:rsidTr="00A934E4">
        <w:tc>
          <w:tcPr>
            <w:tcW w:w="3989" w:type="dxa"/>
            <w:shd w:val="clear" w:color="auto" w:fill="auto"/>
          </w:tcPr>
          <w:p w14:paraId="248F937C" w14:textId="77777777" w:rsidR="00DB2A55" w:rsidRPr="00B876A7" w:rsidRDefault="00DB2A55" w:rsidP="00DB2A55">
            <w:pPr>
              <w:spacing w:before="0" w:after="0"/>
              <w:ind w:left="422"/>
              <w:rPr>
                <w:b/>
                <w:sz w:val="18"/>
                <w:szCs w:val="18"/>
              </w:rPr>
            </w:pPr>
          </w:p>
        </w:tc>
        <w:tc>
          <w:tcPr>
            <w:tcW w:w="1367" w:type="dxa"/>
            <w:tcBorders>
              <w:top w:val="single" w:sz="4" w:space="0" w:color="auto"/>
            </w:tcBorders>
            <w:shd w:val="clear" w:color="auto" w:fill="auto"/>
            <w:vAlign w:val="bottom"/>
          </w:tcPr>
          <w:p w14:paraId="3319CE52" w14:textId="50254650"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394" w:type="dxa"/>
            <w:tcBorders>
              <w:top w:val="single" w:sz="4" w:space="0" w:color="auto"/>
            </w:tcBorders>
            <w:shd w:val="clear" w:color="auto" w:fill="auto"/>
            <w:vAlign w:val="bottom"/>
          </w:tcPr>
          <w:p w14:paraId="000CE434" w14:textId="504CB3AF"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c>
          <w:tcPr>
            <w:tcW w:w="1342" w:type="dxa"/>
            <w:tcBorders>
              <w:top w:val="single" w:sz="4" w:space="0" w:color="auto"/>
            </w:tcBorders>
            <w:shd w:val="clear" w:color="auto" w:fill="auto"/>
            <w:vAlign w:val="bottom"/>
          </w:tcPr>
          <w:p w14:paraId="099B4C27" w14:textId="4D6106AD"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368" w:type="dxa"/>
            <w:tcBorders>
              <w:top w:val="single" w:sz="4" w:space="0" w:color="auto"/>
            </w:tcBorders>
            <w:shd w:val="clear" w:color="auto" w:fill="auto"/>
            <w:vAlign w:val="bottom"/>
          </w:tcPr>
          <w:p w14:paraId="25C51C8F" w14:textId="19A0EE8E"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r>
      <w:tr w:rsidR="00DB2A55" w:rsidRPr="00B876A7" w14:paraId="72349BE4" w14:textId="77777777" w:rsidTr="00A934E4">
        <w:tc>
          <w:tcPr>
            <w:tcW w:w="3989" w:type="dxa"/>
            <w:shd w:val="clear" w:color="auto" w:fill="auto"/>
          </w:tcPr>
          <w:p w14:paraId="1A572705" w14:textId="77777777" w:rsidR="00DB2A55" w:rsidRPr="00B876A7" w:rsidRDefault="00DB2A55" w:rsidP="00DB2A55">
            <w:pPr>
              <w:spacing w:before="0" w:after="0"/>
              <w:ind w:left="422"/>
              <w:rPr>
                <w:b/>
                <w:sz w:val="18"/>
                <w:szCs w:val="18"/>
              </w:rPr>
            </w:pPr>
          </w:p>
        </w:tc>
        <w:tc>
          <w:tcPr>
            <w:tcW w:w="1367" w:type="dxa"/>
            <w:tcBorders>
              <w:bottom w:val="single" w:sz="4" w:space="0" w:color="auto"/>
            </w:tcBorders>
            <w:shd w:val="clear" w:color="auto" w:fill="auto"/>
          </w:tcPr>
          <w:p w14:paraId="1C80B66C" w14:textId="77777777" w:rsidR="00DB2A55" w:rsidRPr="00B876A7" w:rsidRDefault="00DB2A55" w:rsidP="00DB2A55">
            <w:pPr>
              <w:spacing w:before="0" w:after="0"/>
              <w:ind w:left="-40" w:right="-72"/>
              <w:jc w:val="right"/>
              <w:rPr>
                <w:b/>
                <w:sz w:val="18"/>
                <w:szCs w:val="18"/>
              </w:rPr>
            </w:pPr>
            <w:r w:rsidRPr="00B876A7">
              <w:rPr>
                <w:b/>
                <w:sz w:val="18"/>
                <w:szCs w:val="18"/>
              </w:rPr>
              <w:t>Baht</w:t>
            </w:r>
          </w:p>
        </w:tc>
        <w:tc>
          <w:tcPr>
            <w:tcW w:w="1394" w:type="dxa"/>
            <w:tcBorders>
              <w:bottom w:val="single" w:sz="4" w:space="0" w:color="auto"/>
            </w:tcBorders>
            <w:shd w:val="clear" w:color="auto" w:fill="auto"/>
          </w:tcPr>
          <w:p w14:paraId="10E30B47" w14:textId="77777777" w:rsidR="00DB2A55" w:rsidRPr="00B876A7" w:rsidRDefault="00DB2A55" w:rsidP="00DB2A55">
            <w:pPr>
              <w:spacing w:before="0" w:after="0"/>
              <w:ind w:left="-40" w:right="-72"/>
              <w:jc w:val="right"/>
              <w:rPr>
                <w:b/>
                <w:sz w:val="18"/>
                <w:szCs w:val="18"/>
              </w:rPr>
            </w:pPr>
            <w:r w:rsidRPr="00B876A7">
              <w:rPr>
                <w:b/>
                <w:sz w:val="18"/>
                <w:szCs w:val="18"/>
              </w:rPr>
              <w:t>Baht</w:t>
            </w:r>
          </w:p>
        </w:tc>
        <w:tc>
          <w:tcPr>
            <w:tcW w:w="1342" w:type="dxa"/>
            <w:tcBorders>
              <w:bottom w:val="single" w:sz="4" w:space="0" w:color="auto"/>
            </w:tcBorders>
            <w:shd w:val="clear" w:color="auto" w:fill="auto"/>
          </w:tcPr>
          <w:p w14:paraId="7134658D" w14:textId="77777777" w:rsidR="00DB2A55" w:rsidRPr="00B876A7" w:rsidRDefault="00DB2A55" w:rsidP="00DB2A55">
            <w:pPr>
              <w:spacing w:before="0" w:after="0"/>
              <w:ind w:left="-40" w:right="-72"/>
              <w:jc w:val="right"/>
              <w:rPr>
                <w:b/>
                <w:sz w:val="18"/>
                <w:szCs w:val="18"/>
              </w:rPr>
            </w:pPr>
            <w:r w:rsidRPr="00B876A7">
              <w:rPr>
                <w:b/>
                <w:sz w:val="18"/>
                <w:szCs w:val="18"/>
              </w:rPr>
              <w:t>Baht</w:t>
            </w:r>
          </w:p>
        </w:tc>
        <w:tc>
          <w:tcPr>
            <w:tcW w:w="1368" w:type="dxa"/>
            <w:tcBorders>
              <w:bottom w:val="single" w:sz="4" w:space="0" w:color="auto"/>
            </w:tcBorders>
            <w:shd w:val="clear" w:color="auto" w:fill="auto"/>
          </w:tcPr>
          <w:p w14:paraId="0228CC5C" w14:textId="77777777" w:rsidR="00DB2A55" w:rsidRPr="00B876A7" w:rsidRDefault="00DB2A55" w:rsidP="00DB2A55">
            <w:pPr>
              <w:spacing w:before="0" w:after="0"/>
              <w:ind w:left="-40" w:right="-72"/>
              <w:jc w:val="right"/>
              <w:rPr>
                <w:b/>
                <w:sz w:val="18"/>
                <w:szCs w:val="18"/>
              </w:rPr>
            </w:pPr>
            <w:r w:rsidRPr="00B876A7">
              <w:rPr>
                <w:b/>
                <w:sz w:val="18"/>
                <w:szCs w:val="18"/>
              </w:rPr>
              <w:t>Baht</w:t>
            </w:r>
          </w:p>
        </w:tc>
      </w:tr>
      <w:tr w:rsidR="00DB2A55" w:rsidRPr="00B876A7" w14:paraId="7B72DA67" w14:textId="77777777" w:rsidTr="00A934E4">
        <w:tc>
          <w:tcPr>
            <w:tcW w:w="3989" w:type="dxa"/>
            <w:shd w:val="clear" w:color="auto" w:fill="auto"/>
            <w:vAlign w:val="bottom"/>
          </w:tcPr>
          <w:p w14:paraId="674D7C0E" w14:textId="77777777" w:rsidR="00DB2A55" w:rsidRPr="00B876A7" w:rsidRDefault="00DB2A55" w:rsidP="00DB2A55">
            <w:pPr>
              <w:spacing w:before="0" w:after="0"/>
              <w:ind w:left="422"/>
              <w:rPr>
                <w:sz w:val="18"/>
                <w:szCs w:val="18"/>
              </w:rPr>
            </w:pPr>
          </w:p>
        </w:tc>
        <w:tc>
          <w:tcPr>
            <w:tcW w:w="1367" w:type="dxa"/>
            <w:tcBorders>
              <w:top w:val="single" w:sz="4" w:space="0" w:color="auto"/>
            </w:tcBorders>
            <w:shd w:val="clear" w:color="auto" w:fill="FAFAFA"/>
          </w:tcPr>
          <w:p w14:paraId="229D0A2B" w14:textId="77777777" w:rsidR="00DB2A55" w:rsidRPr="00B876A7" w:rsidRDefault="00DB2A55" w:rsidP="00DB2A55">
            <w:pPr>
              <w:spacing w:before="0" w:after="0"/>
              <w:ind w:left="-40" w:right="-72"/>
              <w:jc w:val="right"/>
              <w:rPr>
                <w:b/>
                <w:sz w:val="18"/>
                <w:szCs w:val="18"/>
              </w:rPr>
            </w:pPr>
          </w:p>
        </w:tc>
        <w:tc>
          <w:tcPr>
            <w:tcW w:w="1394" w:type="dxa"/>
            <w:tcBorders>
              <w:top w:val="single" w:sz="4" w:space="0" w:color="auto"/>
            </w:tcBorders>
            <w:shd w:val="clear" w:color="auto" w:fill="auto"/>
          </w:tcPr>
          <w:p w14:paraId="7D9BC85E" w14:textId="77777777" w:rsidR="00DB2A55" w:rsidRPr="00B876A7" w:rsidRDefault="00DB2A55" w:rsidP="00DB2A55">
            <w:pPr>
              <w:spacing w:before="0" w:after="0"/>
              <w:ind w:left="-40" w:right="-72"/>
              <w:jc w:val="right"/>
              <w:rPr>
                <w:b/>
                <w:sz w:val="18"/>
                <w:szCs w:val="18"/>
              </w:rPr>
            </w:pPr>
          </w:p>
        </w:tc>
        <w:tc>
          <w:tcPr>
            <w:tcW w:w="1342" w:type="dxa"/>
            <w:tcBorders>
              <w:top w:val="single" w:sz="4" w:space="0" w:color="auto"/>
            </w:tcBorders>
            <w:shd w:val="clear" w:color="auto" w:fill="FAFAFA"/>
          </w:tcPr>
          <w:p w14:paraId="5C62B98E" w14:textId="77777777" w:rsidR="00DB2A55" w:rsidRPr="00B876A7" w:rsidRDefault="00DB2A55" w:rsidP="00DB2A55">
            <w:pPr>
              <w:spacing w:before="0" w:after="0"/>
              <w:ind w:left="-40" w:right="-72"/>
              <w:jc w:val="right"/>
              <w:rPr>
                <w:b/>
                <w:sz w:val="18"/>
                <w:szCs w:val="18"/>
              </w:rPr>
            </w:pPr>
          </w:p>
        </w:tc>
        <w:tc>
          <w:tcPr>
            <w:tcW w:w="1368" w:type="dxa"/>
            <w:tcBorders>
              <w:top w:val="single" w:sz="4" w:space="0" w:color="auto"/>
            </w:tcBorders>
            <w:shd w:val="clear" w:color="auto" w:fill="auto"/>
          </w:tcPr>
          <w:p w14:paraId="52755CB8" w14:textId="77777777" w:rsidR="00DB2A55" w:rsidRPr="00B876A7" w:rsidRDefault="00DB2A55" w:rsidP="00DB2A55">
            <w:pPr>
              <w:spacing w:before="0" w:after="0"/>
              <w:ind w:left="-40" w:right="-72"/>
              <w:jc w:val="right"/>
              <w:rPr>
                <w:b/>
                <w:sz w:val="18"/>
                <w:szCs w:val="18"/>
              </w:rPr>
            </w:pPr>
          </w:p>
        </w:tc>
      </w:tr>
      <w:tr w:rsidR="00DB2A55" w:rsidRPr="00B876A7" w14:paraId="4D887620" w14:textId="77777777" w:rsidTr="00A934E4">
        <w:tc>
          <w:tcPr>
            <w:tcW w:w="3989" w:type="dxa"/>
            <w:shd w:val="clear" w:color="auto" w:fill="auto"/>
          </w:tcPr>
          <w:p w14:paraId="73D5A4AE" w14:textId="77777777" w:rsidR="00DB2A55" w:rsidRDefault="00DB2A55" w:rsidP="00DB2A55">
            <w:pPr>
              <w:spacing w:before="0" w:after="0"/>
              <w:ind w:left="422"/>
              <w:rPr>
                <w:sz w:val="18"/>
                <w:szCs w:val="18"/>
              </w:rPr>
            </w:pPr>
            <w:r w:rsidRPr="00B876A7">
              <w:rPr>
                <w:sz w:val="18"/>
                <w:szCs w:val="18"/>
              </w:rPr>
              <w:t xml:space="preserve">Revenue recognised that was included </w:t>
            </w:r>
          </w:p>
          <w:p w14:paraId="5F1570FB" w14:textId="77777777" w:rsidR="00DB2A55" w:rsidRDefault="00DB2A55" w:rsidP="00DB2A55">
            <w:pPr>
              <w:spacing w:before="0" w:after="0"/>
              <w:ind w:left="422"/>
              <w:rPr>
                <w:sz w:val="18"/>
                <w:szCs w:val="18"/>
              </w:rPr>
            </w:pPr>
            <w:r>
              <w:rPr>
                <w:sz w:val="18"/>
                <w:szCs w:val="18"/>
              </w:rPr>
              <w:t xml:space="preserve">   </w:t>
            </w:r>
            <w:r w:rsidRPr="00B876A7">
              <w:rPr>
                <w:sz w:val="18"/>
                <w:szCs w:val="18"/>
              </w:rPr>
              <w:t xml:space="preserve">in the contract liability balance </w:t>
            </w:r>
          </w:p>
          <w:p w14:paraId="0031A047" w14:textId="0D79D8BF" w:rsidR="00DB2A55" w:rsidRPr="00B876A7" w:rsidRDefault="00DB2A55" w:rsidP="00DB2A55">
            <w:pPr>
              <w:spacing w:before="0" w:after="0"/>
              <w:ind w:left="422"/>
              <w:rPr>
                <w:sz w:val="18"/>
                <w:szCs w:val="18"/>
              </w:rPr>
            </w:pPr>
            <w:r>
              <w:rPr>
                <w:sz w:val="18"/>
                <w:szCs w:val="18"/>
              </w:rPr>
              <w:t xml:space="preserve">   </w:t>
            </w:r>
            <w:r w:rsidRPr="00B876A7">
              <w:rPr>
                <w:sz w:val="18"/>
                <w:szCs w:val="18"/>
              </w:rPr>
              <w:t>at the beginning of the period</w:t>
            </w:r>
          </w:p>
        </w:tc>
        <w:tc>
          <w:tcPr>
            <w:tcW w:w="1367" w:type="dxa"/>
            <w:shd w:val="clear" w:color="auto" w:fill="FAFAFA"/>
          </w:tcPr>
          <w:p w14:paraId="0ADE64D7" w14:textId="77777777" w:rsidR="00DB2A55" w:rsidRPr="00B876A7" w:rsidRDefault="00DB2A55" w:rsidP="00DB2A55">
            <w:pPr>
              <w:spacing w:before="0" w:after="0"/>
              <w:ind w:right="-72"/>
              <w:jc w:val="right"/>
              <w:rPr>
                <w:b/>
                <w:sz w:val="18"/>
                <w:szCs w:val="18"/>
              </w:rPr>
            </w:pPr>
          </w:p>
        </w:tc>
        <w:tc>
          <w:tcPr>
            <w:tcW w:w="1394" w:type="dxa"/>
            <w:shd w:val="clear" w:color="auto" w:fill="auto"/>
          </w:tcPr>
          <w:p w14:paraId="10CF438F" w14:textId="77777777" w:rsidR="00DB2A55" w:rsidRPr="00B876A7" w:rsidRDefault="00DB2A55" w:rsidP="00DB2A55">
            <w:pPr>
              <w:spacing w:before="0" w:after="0"/>
              <w:ind w:right="-72"/>
              <w:jc w:val="right"/>
              <w:rPr>
                <w:b/>
                <w:sz w:val="18"/>
                <w:szCs w:val="18"/>
              </w:rPr>
            </w:pPr>
          </w:p>
        </w:tc>
        <w:tc>
          <w:tcPr>
            <w:tcW w:w="1342" w:type="dxa"/>
            <w:shd w:val="clear" w:color="auto" w:fill="FAFAFA"/>
          </w:tcPr>
          <w:p w14:paraId="7A5F7052" w14:textId="77777777" w:rsidR="00DB2A55" w:rsidRPr="00B876A7" w:rsidRDefault="00DB2A55" w:rsidP="00DB2A55">
            <w:pPr>
              <w:spacing w:before="0" w:after="0"/>
              <w:ind w:right="-72"/>
              <w:jc w:val="right"/>
              <w:rPr>
                <w:b/>
                <w:sz w:val="18"/>
                <w:szCs w:val="18"/>
              </w:rPr>
            </w:pPr>
          </w:p>
        </w:tc>
        <w:tc>
          <w:tcPr>
            <w:tcW w:w="1368" w:type="dxa"/>
            <w:shd w:val="clear" w:color="auto" w:fill="auto"/>
          </w:tcPr>
          <w:p w14:paraId="3A64F143" w14:textId="77777777" w:rsidR="00DB2A55" w:rsidRPr="00B876A7" w:rsidRDefault="00DB2A55" w:rsidP="00DB2A55">
            <w:pPr>
              <w:spacing w:before="0" w:after="0"/>
              <w:ind w:right="-72"/>
              <w:jc w:val="right"/>
              <w:rPr>
                <w:b/>
                <w:sz w:val="18"/>
                <w:szCs w:val="18"/>
              </w:rPr>
            </w:pPr>
          </w:p>
        </w:tc>
      </w:tr>
      <w:tr w:rsidR="00DB2A55" w:rsidRPr="00B876A7" w14:paraId="4A5AFFEE" w14:textId="77777777" w:rsidTr="00A934E4">
        <w:tc>
          <w:tcPr>
            <w:tcW w:w="3989" w:type="dxa"/>
            <w:shd w:val="clear" w:color="auto" w:fill="auto"/>
          </w:tcPr>
          <w:p w14:paraId="1890D565" w14:textId="77777777" w:rsidR="00DB2A55" w:rsidRDefault="00DB2A55" w:rsidP="00DB2A55">
            <w:pPr>
              <w:spacing w:before="0" w:after="0"/>
              <w:ind w:left="422"/>
              <w:rPr>
                <w:sz w:val="18"/>
                <w:szCs w:val="18"/>
              </w:rPr>
            </w:pPr>
            <w:r w:rsidRPr="00B876A7">
              <w:rPr>
                <w:sz w:val="18"/>
                <w:szCs w:val="18"/>
              </w:rPr>
              <w:t xml:space="preserve">- Internet data </w:t>
            </w:r>
            <w:proofErr w:type="spellStart"/>
            <w:r w:rsidRPr="00B876A7">
              <w:rPr>
                <w:sz w:val="18"/>
                <w:szCs w:val="18"/>
              </w:rPr>
              <w:t>center</w:t>
            </w:r>
            <w:proofErr w:type="spellEnd"/>
            <w:r w:rsidRPr="00B876A7">
              <w:rPr>
                <w:sz w:val="18"/>
                <w:szCs w:val="18"/>
              </w:rPr>
              <w:t xml:space="preserve"> and related services</w:t>
            </w:r>
          </w:p>
          <w:p w14:paraId="07287ADA" w14:textId="24A27FE6" w:rsidR="00DB2A55" w:rsidRPr="00B876A7" w:rsidRDefault="00DB2A55" w:rsidP="00DB2A55">
            <w:pPr>
              <w:spacing w:before="0" w:after="0"/>
              <w:ind w:left="422"/>
              <w:rPr>
                <w:color w:val="000000"/>
                <w:sz w:val="18"/>
                <w:szCs w:val="18"/>
              </w:rPr>
            </w:pPr>
            <w:r>
              <w:rPr>
                <w:sz w:val="18"/>
                <w:szCs w:val="18"/>
              </w:rPr>
              <w:t xml:space="preserve">   </w:t>
            </w:r>
            <w:r w:rsidRPr="00B876A7">
              <w:rPr>
                <w:sz w:val="18"/>
                <w:szCs w:val="18"/>
              </w:rPr>
              <w:t xml:space="preserve"> contract</w:t>
            </w:r>
          </w:p>
        </w:tc>
        <w:tc>
          <w:tcPr>
            <w:tcW w:w="1367" w:type="dxa"/>
            <w:shd w:val="clear" w:color="auto" w:fill="FAFAFA"/>
          </w:tcPr>
          <w:p w14:paraId="239E88F2" w14:textId="77777777" w:rsidR="00DB2A55" w:rsidRDefault="00DB2A55" w:rsidP="00DB2A55">
            <w:pPr>
              <w:spacing w:before="0" w:after="0"/>
              <w:ind w:right="-72"/>
              <w:jc w:val="right"/>
              <w:rPr>
                <w:sz w:val="18"/>
                <w:szCs w:val="18"/>
              </w:rPr>
            </w:pPr>
          </w:p>
          <w:p w14:paraId="36FDACC7" w14:textId="735C4BC0" w:rsidR="00DF4AAA" w:rsidRPr="00B876A7" w:rsidRDefault="00DF4AAA" w:rsidP="00DB2A55">
            <w:pPr>
              <w:spacing w:before="0" w:after="0"/>
              <w:ind w:right="-72"/>
              <w:jc w:val="right"/>
              <w:rPr>
                <w:sz w:val="18"/>
                <w:szCs w:val="18"/>
              </w:rPr>
            </w:pPr>
            <w:r w:rsidRPr="00DF4AAA">
              <w:rPr>
                <w:sz w:val="18"/>
                <w:szCs w:val="18"/>
              </w:rPr>
              <w:t>3,396,914</w:t>
            </w:r>
          </w:p>
        </w:tc>
        <w:tc>
          <w:tcPr>
            <w:tcW w:w="1394" w:type="dxa"/>
            <w:shd w:val="clear" w:color="auto" w:fill="auto"/>
          </w:tcPr>
          <w:p w14:paraId="560297C0" w14:textId="77777777" w:rsidR="00DB2A55" w:rsidRPr="00B876A7" w:rsidRDefault="00DB2A55" w:rsidP="00DB2A55">
            <w:pPr>
              <w:tabs>
                <w:tab w:val="left" w:pos="1068"/>
              </w:tabs>
              <w:spacing w:before="0" w:after="0"/>
              <w:ind w:right="-72"/>
              <w:jc w:val="right"/>
              <w:rPr>
                <w:sz w:val="18"/>
                <w:szCs w:val="18"/>
              </w:rPr>
            </w:pPr>
          </w:p>
          <w:p w14:paraId="3CDA0EE2" w14:textId="3C847BB7" w:rsidR="00DB2A55" w:rsidRPr="00B876A7" w:rsidRDefault="00DB2A55" w:rsidP="00DB2A55">
            <w:pPr>
              <w:spacing w:before="0" w:after="0"/>
              <w:ind w:right="-72"/>
              <w:jc w:val="right"/>
              <w:rPr>
                <w:sz w:val="18"/>
                <w:szCs w:val="18"/>
              </w:rPr>
            </w:pPr>
            <w:r w:rsidRPr="00B876A7">
              <w:rPr>
                <w:sz w:val="18"/>
                <w:szCs w:val="18"/>
              </w:rPr>
              <w:t>34,996,539</w:t>
            </w:r>
          </w:p>
        </w:tc>
        <w:tc>
          <w:tcPr>
            <w:tcW w:w="1342" w:type="dxa"/>
            <w:shd w:val="clear" w:color="auto" w:fill="FAFAFA"/>
          </w:tcPr>
          <w:p w14:paraId="4794164B" w14:textId="77777777" w:rsidR="00DB2A55" w:rsidRDefault="00DB2A55" w:rsidP="00DB2A55">
            <w:pPr>
              <w:spacing w:before="0" w:after="0"/>
              <w:ind w:right="-72"/>
              <w:jc w:val="right"/>
              <w:rPr>
                <w:sz w:val="18"/>
                <w:szCs w:val="18"/>
              </w:rPr>
            </w:pPr>
          </w:p>
          <w:p w14:paraId="1479BD9C" w14:textId="52A09A27" w:rsidR="00DF4AAA" w:rsidRPr="00B876A7" w:rsidRDefault="00DF4AAA" w:rsidP="00DB2A55">
            <w:pPr>
              <w:spacing w:before="0" w:after="0"/>
              <w:ind w:right="-72"/>
              <w:jc w:val="right"/>
              <w:rPr>
                <w:sz w:val="18"/>
                <w:szCs w:val="18"/>
              </w:rPr>
            </w:pPr>
            <w:r w:rsidRPr="00DF4AAA">
              <w:rPr>
                <w:sz w:val="18"/>
                <w:szCs w:val="18"/>
              </w:rPr>
              <w:t>3,160,400</w:t>
            </w:r>
          </w:p>
        </w:tc>
        <w:tc>
          <w:tcPr>
            <w:tcW w:w="1368" w:type="dxa"/>
            <w:shd w:val="clear" w:color="auto" w:fill="auto"/>
          </w:tcPr>
          <w:p w14:paraId="50E0A8BB" w14:textId="77777777" w:rsidR="00DB2A55" w:rsidRPr="00B876A7" w:rsidRDefault="00DB2A55" w:rsidP="00DB2A55">
            <w:pPr>
              <w:spacing w:before="0" w:after="0"/>
              <w:ind w:right="-72"/>
              <w:jc w:val="right"/>
              <w:rPr>
                <w:sz w:val="18"/>
                <w:szCs w:val="18"/>
              </w:rPr>
            </w:pPr>
          </w:p>
          <w:p w14:paraId="1D6BC46B" w14:textId="55B5FE66" w:rsidR="00DB2A55" w:rsidRPr="00B876A7" w:rsidRDefault="00DB2A55" w:rsidP="00DB2A55">
            <w:pPr>
              <w:spacing w:before="0" w:after="0"/>
              <w:ind w:right="-72"/>
              <w:jc w:val="right"/>
              <w:rPr>
                <w:sz w:val="18"/>
                <w:szCs w:val="18"/>
              </w:rPr>
            </w:pPr>
            <w:r w:rsidRPr="00B876A7">
              <w:rPr>
                <w:sz w:val="18"/>
                <w:szCs w:val="18"/>
              </w:rPr>
              <w:t>34,914,025</w:t>
            </w:r>
          </w:p>
        </w:tc>
      </w:tr>
      <w:tr w:rsidR="00DB2A55" w:rsidRPr="00B876A7" w14:paraId="2088695D" w14:textId="77777777" w:rsidTr="0085578D">
        <w:tc>
          <w:tcPr>
            <w:tcW w:w="3989" w:type="dxa"/>
            <w:shd w:val="clear" w:color="auto" w:fill="auto"/>
          </w:tcPr>
          <w:p w14:paraId="20193D1B" w14:textId="13E068BD" w:rsidR="00DB2A55" w:rsidRPr="00B876A7" w:rsidRDefault="00DB2A55" w:rsidP="00DB2A55">
            <w:pPr>
              <w:pBdr>
                <w:top w:val="nil"/>
                <w:left w:val="nil"/>
                <w:bottom w:val="nil"/>
                <w:right w:val="nil"/>
                <w:between w:val="nil"/>
              </w:pBdr>
              <w:spacing w:before="0" w:after="0"/>
              <w:ind w:left="422"/>
              <w:jc w:val="both"/>
              <w:rPr>
                <w:color w:val="000000"/>
                <w:spacing w:val="-4"/>
                <w:sz w:val="18"/>
                <w:szCs w:val="18"/>
              </w:rPr>
            </w:pPr>
            <w:r w:rsidRPr="00B876A7">
              <w:rPr>
                <w:sz w:val="18"/>
                <w:szCs w:val="18"/>
              </w:rPr>
              <w:t>- IT consulting services</w:t>
            </w:r>
          </w:p>
        </w:tc>
        <w:tc>
          <w:tcPr>
            <w:tcW w:w="1367" w:type="dxa"/>
            <w:shd w:val="clear" w:color="auto" w:fill="FAFAFA"/>
          </w:tcPr>
          <w:p w14:paraId="034A0104" w14:textId="742FF053" w:rsidR="00DB2A55" w:rsidRPr="00B876A7" w:rsidRDefault="00DF4AAA" w:rsidP="00DB2A55">
            <w:pPr>
              <w:spacing w:before="0" w:after="0"/>
              <w:ind w:right="-72"/>
              <w:jc w:val="right"/>
              <w:rPr>
                <w:sz w:val="18"/>
                <w:szCs w:val="18"/>
              </w:rPr>
            </w:pPr>
            <w:r w:rsidRPr="00DF4AAA">
              <w:rPr>
                <w:sz w:val="18"/>
                <w:szCs w:val="18"/>
              </w:rPr>
              <w:t>6,739,066</w:t>
            </w:r>
          </w:p>
        </w:tc>
        <w:tc>
          <w:tcPr>
            <w:tcW w:w="1394" w:type="dxa"/>
            <w:shd w:val="clear" w:color="auto" w:fill="auto"/>
          </w:tcPr>
          <w:p w14:paraId="49159F83" w14:textId="08237CCC" w:rsidR="00DB2A55" w:rsidRPr="00B876A7" w:rsidRDefault="00DB2A55" w:rsidP="00DB2A55">
            <w:pPr>
              <w:spacing w:before="0" w:after="0"/>
              <w:ind w:right="-72"/>
              <w:jc w:val="right"/>
              <w:rPr>
                <w:sz w:val="18"/>
                <w:szCs w:val="18"/>
              </w:rPr>
            </w:pPr>
            <w:r w:rsidRPr="00B876A7">
              <w:rPr>
                <w:sz w:val="18"/>
                <w:szCs w:val="18"/>
              </w:rPr>
              <w:t>5,375,534</w:t>
            </w:r>
          </w:p>
        </w:tc>
        <w:tc>
          <w:tcPr>
            <w:tcW w:w="1342" w:type="dxa"/>
            <w:shd w:val="clear" w:color="auto" w:fill="FAFAFA"/>
          </w:tcPr>
          <w:p w14:paraId="5D95531C" w14:textId="2270D6D4" w:rsidR="00DB2A55" w:rsidRPr="00B876A7" w:rsidRDefault="00DF4AAA" w:rsidP="00DB2A55">
            <w:pPr>
              <w:spacing w:before="0" w:after="0"/>
              <w:ind w:right="-72"/>
              <w:jc w:val="right"/>
              <w:rPr>
                <w:sz w:val="18"/>
                <w:szCs w:val="18"/>
              </w:rPr>
            </w:pPr>
            <w:r w:rsidRPr="00DF4AAA">
              <w:rPr>
                <w:sz w:val="18"/>
                <w:szCs w:val="18"/>
              </w:rPr>
              <w:t>6,739,066</w:t>
            </w:r>
          </w:p>
        </w:tc>
        <w:tc>
          <w:tcPr>
            <w:tcW w:w="1368" w:type="dxa"/>
            <w:shd w:val="clear" w:color="auto" w:fill="auto"/>
          </w:tcPr>
          <w:p w14:paraId="44A246F1" w14:textId="4F8FA050" w:rsidR="00DB2A55" w:rsidRPr="00B876A7" w:rsidRDefault="00DB2A55" w:rsidP="00DB2A55">
            <w:pPr>
              <w:spacing w:before="0" w:after="0"/>
              <w:ind w:right="-72"/>
              <w:jc w:val="right"/>
              <w:rPr>
                <w:sz w:val="18"/>
                <w:szCs w:val="18"/>
              </w:rPr>
            </w:pPr>
            <w:r w:rsidRPr="00B876A7">
              <w:rPr>
                <w:sz w:val="18"/>
                <w:szCs w:val="18"/>
              </w:rPr>
              <w:t>5,375,534</w:t>
            </w:r>
          </w:p>
        </w:tc>
      </w:tr>
      <w:tr w:rsidR="00DB2A55" w:rsidRPr="00B876A7" w14:paraId="5259E259" w14:textId="77777777" w:rsidTr="0085578D">
        <w:trPr>
          <w:trHeight w:val="90"/>
        </w:trPr>
        <w:tc>
          <w:tcPr>
            <w:tcW w:w="3989" w:type="dxa"/>
            <w:shd w:val="clear" w:color="auto" w:fill="auto"/>
          </w:tcPr>
          <w:p w14:paraId="6F3A68E7" w14:textId="5D4D5376" w:rsidR="00DB2A55" w:rsidRPr="00B876A7" w:rsidRDefault="00DB2A55" w:rsidP="00DB2A55">
            <w:pPr>
              <w:pBdr>
                <w:top w:val="nil"/>
                <w:left w:val="nil"/>
                <w:bottom w:val="nil"/>
                <w:right w:val="nil"/>
                <w:between w:val="nil"/>
              </w:pBdr>
              <w:spacing w:before="0" w:after="0"/>
              <w:ind w:left="422"/>
              <w:rPr>
                <w:sz w:val="18"/>
                <w:szCs w:val="18"/>
              </w:rPr>
            </w:pPr>
            <w:r w:rsidRPr="00B876A7">
              <w:rPr>
                <w:sz w:val="18"/>
                <w:szCs w:val="18"/>
              </w:rPr>
              <w:t>- Construction contract</w:t>
            </w:r>
          </w:p>
        </w:tc>
        <w:tc>
          <w:tcPr>
            <w:tcW w:w="1367" w:type="dxa"/>
            <w:tcBorders>
              <w:bottom w:val="single" w:sz="4" w:space="0" w:color="auto"/>
            </w:tcBorders>
            <w:shd w:val="clear" w:color="auto" w:fill="FAFAFA"/>
          </w:tcPr>
          <w:p w14:paraId="2ED74946" w14:textId="79C309D0" w:rsidR="00DB2A55" w:rsidRPr="00B876A7" w:rsidRDefault="00DF4AAA" w:rsidP="00DB2A55">
            <w:pPr>
              <w:spacing w:before="0" w:after="0"/>
              <w:ind w:right="-72"/>
              <w:jc w:val="right"/>
              <w:rPr>
                <w:sz w:val="18"/>
                <w:szCs w:val="18"/>
              </w:rPr>
            </w:pPr>
            <w:r w:rsidRPr="00DF4AAA">
              <w:rPr>
                <w:sz w:val="18"/>
                <w:szCs w:val="18"/>
              </w:rPr>
              <w:t>3,820,295</w:t>
            </w:r>
          </w:p>
        </w:tc>
        <w:tc>
          <w:tcPr>
            <w:tcW w:w="1394" w:type="dxa"/>
            <w:tcBorders>
              <w:bottom w:val="single" w:sz="4" w:space="0" w:color="auto"/>
            </w:tcBorders>
            <w:shd w:val="clear" w:color="auto" w:fill="auto"/>
          </w:tcPr>
          <w:p w14:paraId="1422D6E0" w14:textId="7F9BC382" w:rsidR="00DB2A55" w:rsidRPr="00B876A7" w:rsidRDefault="00DB2A55" w:rsidP="00DB2A55">
            <w:pPr>
              <w:spacing w:before="0" w:after="0"/>
              <w:ind w:right="-72"/>
              <w:jc w:val="right"/>
              <w:rPr>
                <w:sz w:val="18"/>
                <w:szCs w:val="18"/>
              </w:rPr>
            </w:pPr>
            <w:r w:rsidRPr="00B876A7">
              <w:rPr>
                <w:sz w:val="18"/>
                <w:szCs w:val="18"/>
              </w:rPr>
              <w:t>13,979,856</w:t>
            </w:r>
          </w:p>
        </w:tc>
        <w:tc>
          <w:tcPr>
            <w:tcW w:w="1342" w:type="dxa"/>
            <w:tcBorders>
              <w:bottom w:val="single" w:sz="4" w:space="0" w:color="auto"/>
            </w:tcBorders>
            <w:shd w:val="clear" w:color="auto" w:fill="FAFAFA"/>
          </w:tcPr>
          <w:p w14:paraId="179A1E0D" w14:textId="407F9BFA" w:rsidR="00DB2A55" w:rsidRPr="00B876A7" w:rsidRDefault="00DF4AAA" w:rsidP="00DB2A55">
            <w:pPr>
              <w:spacing w:before="0" w:after="0"/>
              <w:ind w:right="-72"/>
              <w:jc w:val="right"/>
              <w:rPr>
                <w:sz w:val="18"/>
                <w:szCs w:val="18"/>
              </w:rPr>
            </w:pPr>
            <w:r w:rsidRPr="00DF4AAA">
              <w:rPr>
                <w:sz w:val="18"/>
                <w:szCs w:val="18"/>
              </w:rPr>
              <w:t>3,820,295</w:t>
            </w:r>
          </w:p>
        </w:tc>
        <w:tc>
          <w:tcPr>
            <w:tcW w:w="1368" w:type="dxa"/>
            <w:tcBorders>
              <w:bottom w:val="single" w:sz="4" w:space="0" w:color="auto"/>
            </w:tcBorders>
            <w:shd w:val="clear" w:color="auto" w:fill="auto"/>
          </w:tcPr>
          <w:p w14:paraId="0E7FA7ED" w14:textId="079542C9" w:rsidR="00DB2A55" w:rsidRPr="00B876A7" w:rsidRDefault="00DB2A55" w:rsidP="00DB2A55">
            <w:pPr>
              <w:spacing w:before="0" w:after="0"/>
              <w:ind w:right="-72"/>
              <w:jc w:val="right"/>
              <w:rPr>
                <w:sz w:val="18"/>
                <w:szCs w:val="18"/>
              </w:rPr>
            </w:pPr>
            <w:r w:rsidRPr="00B876A7">
              <w:rPr>
                <w:sz w:val="18"/>
                <w:szCs w:val="18"/>
              </w:rPr>
              <w:t>13,979,856</w:t>
            </w:r>
          </w:p>
        </w:tc>
      </w:tr>
      <w:tr w:rsidR="00DB2A55" w:rsidRPr="00B876A7" w14:paraId="30C004E8" w14:textId="77777777" w:rsidTr="0085578D">
        <w:tc>
          <w:tcPr>
            <w:tcW w:w="3989" w:type="dxa"/>
            <w:shd w:val="clear" w:color="auto" w:fill="auto"/>
            <w:vAlign w:val="bottom"/>
          </w:tcPr>
          <w:p w14:paraId="44CD4491" w14:textId="77777777" w:rsidR="00DB2A55" w:rsidRPr="00B876A7" w:rsidRDefault="00DB2A55" w:rsidP="00DB2A55">
            <w:pPr>
              <w:pBdr>
                <w:top w:val="nil"/>
                <w:left w:val="nil"/>
                <w:bottom w:val="nil"/>
                <w:right w:val="nil"/>
                <w:between w:val="nil"/>
              </w:pBdr>
              <w:spacing w:before="0" w:after="0"/>
              <w:ind w:left="422"/>
              <w:rPr>
                <w:sz w:val="18"/>
                <w:szCs w:val="18"/>
              </w:rPr>
            </w:pPr>
          </w:p>
        </w:tc>
        <w:tc>
          <w:tcPr>
            <w:tcW w:w="1367" w:type="dxa"/>
            <w:tcBorders>
              <w:top w:val="single" w:sz="4" w:space="0" w:color="auto"/>
            </w:tcBorders>
            <w:shd w:val="clear" w:color="auto" w:fill="FAFAFA"/>
          </w:tcPr>
          <w:p w14:paraId="11CC58DA" w14:textId="77777777" w:rsidR="00DB2A55" w:rsidRPr="00B876A7" w:rsidRDefault="00DB2A55" w:rsidP="00DB2A55">
            <w:pPr>
              <w:spacing w:before="0" w:after="0"/>
              <w:ind w:right="-72"/>
              <w:jc w:val="right"/>
              <w:rPr>
                <w:sz w:val="18"/>
                <w:szCs w:val="18"/>
              </w:rPr>
            </w:pPr>
          </w:p>
        </w:tc>
        <w:tc>
          <w:tcPr>
            <w:tcW w:w="1394" w:type="dxa"/>
            <w:tcBorders>
              <w:top w:val="single" w:sz="4" w:space="0" w:color="auto"/>
            </w:tcBorders>
            <w:shd w:val="clear" w:color="auto" w:fill="auto"/>
          </w:tcPr>
          <w:p w14:paraId="6779656E" w14:textId="77777777" w:rsidR="00DB2A55" w:rsidRPr="00B876A7" w:rsidRDefault="00DB2A55" w:rsidP="00DB2A55">
            <w:pPr>
              <w:spacing w:before="0" w:after="0"/>
              <w:ind w:right="-72"/>
              <w:jc w:val="right"/>
              <w:rPr>
                <w:sz w:val="18"/>
                <w:szCs w:val="18"/>
              </w:rPr>
            </w:pPr>
          </w:p>
        </w:tc>
        <w:tc>
          <w:tcPr>
            <w:tcW w:w="1342" w:type="dxa"/>
            <w:tcBorders>
              <w:top w:val="single" w:sz="4" w:space="0" w:color="auto"/>
            </w:tcBorders>
            <w:shd w:val="clear" w:color="auto" w:fill="FAFAFA"/>
          </w:tcPr>
          <w:p w14:paraId="37351CAE" w14:textId="77777777" w:rsidR="00DB2A55" w:rsidRPr="00B876A7" w:rsidRDefault="00DB2A55" w:rsidP="00DB2A55">
            <w:pPr>
              <w:spacing w:before="0" w:after="0"/>
              <w:ind w:right="-72"/>
              <w:jc w:val="right"/>
              <w:rPr>
                <w:sz w:val="18"/>
                <w:szCs w:val="18"/>
              </w:rPr>
            </w:pPr>
          </w:p>
        </w:tc>
        <w:tc>
          <w:tcPr>
            <w:tcW w:w="1368" w:type="dxa"/>
            <w:tcBorders>
              <w:top w:val="single" w:sz="4" w:space="0" w:color="auto"/>
            </w:tcBorders>
            <w:shd w:val="clear" w:color="auto" w:fill="auto"/>
          </w:tcPr>
          <w:p w14:paraId="0B9A1263" w14:textId="77777777" w:rsidR="00DB2A55" w:rsidRPr="00B876A7" w:rsidRDefault="00DB2A55" w:rsidP="00DB2A55">
            <w:pPr>
              <w:spacing w:before="0" w:after="0"/>
              <w:ind w:right="-72"/>
              <w:jc w:val="right"/>
              <w:rPr>
                <w:sz w:val="18"/>
                <w:szCs w:val="18"/>
              </w:rPr>
            </w:pPr>
          </w:p>
        </w:tc>
      </w:tr>
      <w:tr w:rsidR="00DB2A55" w:rsidRPr="00B876A7" w14:paraId="7621D634" w14:textId="77777777" w:rsidTr="0085578D">
        <w:tc>
          <w:tcPr>
            <w:tcW w:w="3989" w:type="dxa"/>
            <w:shd w:val="clear" w:color="auto" w:fill="auto"/>
          </w:tcPr>
          <w:p w14:paraId="5E5C2051" w14:textId="77777777" w:rsidR="00DB2A55" w:rsidRPr="00B876A7" w:rsidRDefault="00DB2A55" w:rsidP="00DB2A55">
            <w:pPr>
              <w:pBdr>
                <w:top w:val="nil"/>
                <w:left w:val="nil"/>
                <w:bottom w:val="nil"/>
                <w:right w:val="nil"/>
                <w:between w:val="nil"/>
              </w:pBdr>
              <w:spacing w:before="0" w:after="0"/>
              <w:ind w:left="422"/>
              <w:rPr>
                <w:sz w:val="18"/>
                <w:szCs w:val="18"/>
              </w:rPr>
            </w:pPr>
          </w:p>
        </w:tc>
        <w:tc>
          <w:tcPr>
            <w:tcW w:w="1367" w:type="dxa"/>
            <w:tcBorders>
              <w:bottom w:val="single" w:sz="4" w:space="0" w:color="auto"/>
            </w:tcBorders>
            <w:shd w:val="clear" w:color="auto" w:fill="FAFAFA"/>
          </w:tcPr>
          <w:p w14:paraId="0F509999" w14:textId="52EA25EF" w:rsidR="00DB2A55" w:rsidRPr="00B876A7" w:rsidRDefault="00DF4AAA" w:rsidP="00DB2A55">
            <w:pPr>
              <w:spacing w:before="0" w:after="0"/>
              <w:ind w:right="-72"/>
              <w:jc w:val="right"/>
              <w:rPr>
                <w:sz w:val="18"/>
                <w:szCs w:val="18"/>
              </w:rPr>
            </w:pPr>
            <w:r w:rsidRPr="00DF4AAA">
              <w:rPr>
                <w:sz w:val="18"/>
                <w:szCs w:val="18"/>
              </w:rPr>
              <w:t>13,956,275</w:t>
            </w:r>
          </w:p>
        </w:tc>
        <w:tc>
          <w:tcPr>
            <w:tcW w:w="1394" w:type="dxa"/>
            <w:tcBorders>
              <w:bottom w:val="single" w:sz="4" w:space="0" w:color="auto"/>
            </w:tcBorders>
            <w:shd w:val="clear" w:color="auto" w:fill="auto"/>
          </w:tcPr>
          <w:p w14:paraId="222131B7" w14:textId="7307F361" w:rsidR="00DB2A55" w:rsidRPr="00B876A7" w:rsidRDefault="00DB2A55" w:rsidP="00DB2A55">
            <w:pPr>
              <w:spacing w:before="0" w:after="0"/>
              <w:ind w:right="-72"/>
              <w:jc w:val="right"/>
              <w:rPr>
                <w:sz w:val="18"/>
                <w:szCs w:val="18"/>
              </w:rPr>
            </w:pPr>
            <w:r w:rsidRPr="00B876A7">
              <w:rPr>
                <w:sz w:val="18"/>
                <w:szCs w:val="18"/>
              </w:rPr>
              <w:t>54,351,929</w:t>
            </w:r>
          </w:p>
        </w:tc>
        <w:tc>
          <w:tcPr>
            <w:tcW w:w="1342" w:type="dxa"/>
            <w:tcBorders>
              <w:bottom w:val="single" w:sz="4" w:space="0" w:color="auto"/>
            </w:tcBorders>
            <w:shd w:val="clear" w:color="auto" w:fill="FAFAFA"/>
          </w:tcPr>
          <w:p w14:paraId="6E7CF69F" w14:textId="0EEC636F" w:rsidR="00DB2A55" w:rsidRPr="00B876A7" w:rsidRDefault="00DF4AAA" w:rsidP="00DB2A55">
            <w:pPr>
              <w:spacing w:before="0" w:after="0"/>
              <w:ind w:right="-72"/>
              <w:jc w:val="right"/>
              <w:rPr>
                <w:sz w:val="18"/>
                <w:szCs w:val="18"/>
              </w:rPr>
            </w:pPr>
            <w:r w:rsidRPr="00DF4AAA">
              <w:rPr>
                <w:sz w:val="18"/>
                <w:szCs w:val="18"/>
              </w:rPr>
              <w:t>13,719,761</w:t>
            </w:r>
          </w:p>
        </w:tc>
        <w:tc>
          <w:tcPr>
            <w:tcW w:w="1368" w:type="dxa"/>
            <w:tcBorders>
              <w:bottom w:val="single" w:sz="4" w:space="0" w:color="auto"/>
            </w:tcBorders>
            <w:shd w:val="clear" w:color="auto" w:fill="auto"/>
          </w:tcPr>
          <w:p w14:paraId="4B0E13FE" w14:textId="3B40393A" w:rsidR="00DB2A55" w:rsidRPr="00B876A7" w:rsidRDefault="00DB2A55" w:rsidP="00DB2A55">
            <w:pPr>
              <w:spacing w:before="0" w:after="0"/>
              <w:ind w:right="-72"/>
              <w:jc w:val="right"/>
              <w:rPr>
                <w:sz w:val="18"/>
                <w:szCs w:val="18"/>
              </w:rPr>
            </w:pPr>
            <w:r w:rsidRPr="00B876A7">
              <w:rPr>
                <w:sz w:val="18"/>
                <w:szCs w:val="18"/>
              </w:rPr>
              <w:t>54,269,415</w:t>
            </w:r>
          </w:p>
        </w:tc>
      </w:tr>
    </w:tbl>
    <w:p w14:paraId="60B7A9CE" w14:textId="2421F092" w:rsidR="00062C4C" w:rsidRDefault="00062C4C">
      <w:pPr>
        <w:rPr>
          <w:rFonts w:ascii="Arial" w:eastAsia="Arial" w:hAnsi="Arial" w:cs="Arial"/>
          <w:b/>
          <w:color w:val="CF4A02"/>
          <w:sz w:val="18"/>
          <w:szCs w:val="18"/>
        </w:rPr>
      </w:pPr>
      <w:bookmarkStart w:id="23" w:name="_heading=h.3j2qqm3" w:colFirst="0" w:colLast="0"/>
      <w:bookmarkEnd w:id="23"/>
    </w:p>
    <w:p w14:paraId="71E396C4" w14:textId="3D35FDE8" w:rsidR="007A5A72" w:rsidRPr="00B876A7" w:rsidRDefault="00714F58" w:rsidP="00086FF1">
      <w:pPr>
        <w:tabs>
          <w:tab w:val="left" w:pos="540"/>
        </w:tabs>
        <w:ind w:left="540" w:hanging="540"/>
        <w:rPr>
          <w:rFonts w:ascii="Arial" w:eastAsia="Arial" w:hAnsi="Arial" w:cs="Arial"/>
          <w:b/>
          <w:sz w:val="18"/>
          <w:szCs w:val="18"/>
        </w:rPr>
      </w:pPr>
      <w:r w:rsidRPr="00B876A7">
        <w:rPr>
          <w:rFonts w:ascii="Arial" w:eastAsia="Arial" w:hAnsi="Arial" w:cs="Arial"/>
          <w:b/>
          <w:color w:val="CF4A02"/>
          <w:sz w:val="18"/>
          <w:szCs w:val="18"/>
        </w:rPr>
        <w:t>2</w:t>
      </w:r>
      <w:r w:rsidR="00AA6F42">
        <w:rPr>
          <w:rFonts w:ascii="Arial" w:eastAsia="Arial" w:hAnsi="Arial" w:cs="Arial"/>
          <w:b/>
          <w:color w:val="CF4A02"/>
          <w:sz w:val="18"/>
          <w:szCs w:val="18"/>
        </w:rPr>
        <w:t>6</w:t>
      </w:r>
      <w:r w:rsidR="0032140B" w:rsidRPr="00B876A7">
        <w:rPr>
          <w:rFonts w:ascii="Arial" w:eastAsia="Arial" w:hAnsi="Arial" w:cs="Arial"/>
          <w:b/>
          <w:color w:val="CF4A02"/>
          <w:sz w:val="18"/>
          <w:szCs w:val="18"/>
        </w:rPr>
        <w:t>.3</w:t>
      </w:r>
      <w:r w:rsidR="0032140B" w:rsidRPr="00B876A7">
        <w:rPr>
          <w:rFonts w:ascii="Arial" w:eastAsia="Arial" w:hAnsi="Arial" w:cs="Arial"/>
          <w:b/>
          <w:color w:val="CF4A02"/>
          <w:sz w:val="18"/>
          <w:szCs w:val="18"/>
        </w:rPr>
        <w:tab/>
        <w:t>Unsatisfied long-term contracts</w:t>
      </w:r>
    </w:p>
    <w:p w14:paraId="4F1473A3" w14:textId="5EA50FB3" w:rsidR="00341A79" w:rsidRPr="001C1C3F" w:rsidRDefault="00341A79" w:rsidP="001C1C3F">
      <w:pPr>
        <w:rPr>
          <w:rFonts w:ascii="Arial" w:eastAsia="Arial" w:hAnsi="Arial" w:cstheme="minorBidi"/>
          <w:sz w:val="18"/>
          <w:szCs w:val="18"/>
        </w:rPr>
      </w:pPr>
    </w:p>
    <w:p w14:paraId="7D583DE9" w14:textId="1DE78870" w:rsidR="00341A79" w:rsidRPr="001C1C3F" w:rsidRDefault="00341A79" w:rsidP="0085578D">
      <w:pPr>
        <w:ind w:left="540"/>
        <w:rPr>
          <w:rFonts w:ascii="Arial" w:eastAsia="Arial" w:hAnsi="Arial" w:cstheme="minorBidi"/>
          <w:sz w:val="18"/>
          <w:szCs w:val="18"/>
        </w:rPr>
      </w:pPr>
      <w:r w:rsidRPr="00341A79">
        <w:rPr>
          <w:rFonts w:ascii="Arial" w:eastAsia="Arial" w:hAnsi="Arial" w:cs="Arial"/>
          <w:sz w:val="18"/>
          <w:szCs w:val="18"/>
        </w:rPr>
        <w:t xml:space="preserve">As </w:t>
      </w:r>
      <w:proofErr w:type="gramStart"/>
      <w:r w:rsidRPr="00341A79">
        <w:rPr>
          <w:rFonts w:ascii="Arial" w:eastAsia="Arial" w:hAnsi="Arial" w:cs="Arial"/>
          <w:sz w:val="18"/>
          <w:szCs w:val="18"/>
        </w:rPr>
        <w:t>at</w:t>
      </w:r>
      <w:proofErr w:type="gramEnd"/>
      <w:r w:rsidRPr="00341A79">
        <w:rPr>
          <w:rFonts w:ascii="Arial" w:eastAsia="Arial" w:hAnsi="Arial" w:cs="Arial"/>
          <w:sz w:val="18"/>
          <w:szCs w:val="18"/>
        </w:rPr>
        <w:t xml:space="preserve"> 31 December 2022, transaction price allocated to unsatisfied contracts of the Group and the Company's construction contract Baht of 37,904,691 and Baht of 19,768,074 respectively</w:t>
      </w:r>
      <w:r w:rsidR="001C1C3F">
        <w:rPr>
          <w:rFonts w:ascii="Arial" w:eastAsia="Arial" w:hAnsi="Arial" w:cstheme="minorBidi" w:hint="cs"/>
          <w:sz w:val="18"/>
          <w:szCs w:val="18"/>
          <w:cs/>
        </w:rPr>
        <w:t xml:space="preserve"> </w:t>
      </w:r>
      <w:r w:rsidR="001C1C3F" w:rsidRPr="00341A79">
        <w:rPr>
          <w:rFonts w:ascii="Arial" w:eastAsia="Arial" w:hAnsi="Arial" w:cs="Arial"/>
          <w:sz w:val="18"/>
          <w:szCs w:val="18"/>
        </w:rPr>
        <w:t>which will be recognised as revenue during the next reporting period.</w:t>
      </w:r>
    </w:p>
    <w:p w14:paraId="58AA826D" w14:textId="205A7833" w:rsidR="00341A79" w:rsidRPr="00341A79" w:rsidRDefault="00341A79" w:rsidP="0085578D">
      <w:pPr>
        <w:ind w:left="540"/>
        <w:rPr>
          <w:rFonts w:ascii="Arial" w:eastAsia="Arial" w:hAnsi="Arial" w:cstheme="minorBidi"/>
          <w:sz w:val="18"/>
          <w:szCs w:val="18"/>
        </w:rPr>
      </w:pPr>
    </w:p>
    <w:p w14:paraId="49C205E2" w14:textId="1850B1EC" w:rsidR="00341A79" w:rsidRDefault="00341A79" w:rsidP="00341A79">
      <w:pPr>
        <w:ind w:left="540"/>
        <w:rPr>
          <w:rFonts w:ascii="Arial" w:eastAsia="Arial" w:hAnsi="Arial" w:cstheme="minorBidi"/>
          <w:sz w:val="18"/>
          <w:szCs w:val="18"/>
        </w:rPr>
      </w:pPr>
      <w:r w:rsidRPr="00E05F1F">
        <w:rPr>
          <w:rFonts w:ascii="Arial" w:eastAsia="Arial" w:hAnsi="Arial" w:cstheme="minorBidi"/>
          <w:sz w:val="18"/>
          <w:szCs w:val="18"/>
        </w:rPr>
        <w:t>The Group expects to recogni</w:t>
      </w:r>
      <w:r w:rsidR="00E05F1F" w:rsidRPr="00E05F1F">
        <w:rPr>
          <w:rFonts w:ascii="Arial" w:eastAsia="Arial" w:hAnsi="Arial" w:cstheme="minorBidi"/>
          <w:sz w:val="18"/>
          <w:szCs w:val="18"/>
        </w:rPr>
        <w:t>s</w:t>
      </w:r>
      <w:r w:rsidRPr="00E05F1F">
        <w:rPr>
          <w:rFonts w:ascii="Arial" w:eastAsia="Arial" w:hAnsi="Arial" w:cstheme="minorBidi"/>
          <w:sz w:val="18"/>
          <w:szCs w:val="18"/>
        </w:rPr>
        <w:t xml:space="preserve">e revenue from </w:t>
      </w:r>
      <w:r w:rsidR="00E05F1F" w:rsidRPr="00E05F1F">
        <w:rPr>
          <w:rFonts w:ascii="Arial" w:eastAsia="Arial" w:hAnsi="Arial" w:cs="Arial"/>
          <w:sz w:val="18"/>
          <w:szCs w:val="18"/>
        </w:rPr>
        <w:t>unsatisfied</w:t>
      </w:r>
      <w:r w:rsidRPr="00E05F1F">
        <w:rPr>
          <w:rFonts w:ascii="Arial" w:eastAsia="Arial" w:hAnsi="Arial" w:cstheme="minorBidi"/>
          <w:sz w:val="18"/>
          <w:szCs w:val="18"/>
        </w:rPr>
        <w:t xml:space="preserve"> performance obligations from long-term contracts with internal customers</w:t>
      </w:r>
      <w:r w:rsidRPr="00E05F1F">
        <w:rPr>
          <w:rFonts w:ascii="Arial" w:eastAsia="Arial" w:hAnsi="Arial" w:cstheme="minorBidi" w:hint="cs"/>
          <w:sz w:val="18"/>
          <w:szCs w:val="18"/>
          <w:cs/>
        </w:rPr>
        <w:t xml:space="preserve"> </w:t>
      </w:r>
      <w:r w:rsidRPr="00E05F1F">
        <w:rPr>
          <w:rFonts w:ascii="Arial" w:eastAsia="Arial" w:hAnsi="Arial" w:cstheme="minorBidi"/>
          <w:sz w:val="18"/>
          <w:szCs w:val="18"/>
        </w:rPr>
        <w:t>1</w:t>
      </w:r>
      <w:r w:rsidRPr="00E05F1F">
        <w:rPr>
          <w:rFonts w:ascii="Arial" w:eastAsia="Arial" w:hAnsi="Arial"/>
          <w:sz w:val="18"/>
          <w:szCs w:val="18"/>
          <w:cs/>
        </w:rPr>
        <w:t xml:space="preserve"> </w:t>
      </w:r>
      <w:r w:rsidRPr="00E05F1F">
        <w:rPr>
          <w:rFonts w:ascii="Arial" w:eastAsia="Arial" w:hAnsi="Arial" w:cstheme="minorBidi"/>
          <w:sz w:val="18"/>
          <w:szCs w:val="18"/>
        </w:rPr>
        <w:t>year if there are no obstacles to implementation</w:t>
      </w:r>
      <w:r w:rsidR="00A067A9">
        <w:rPr>
          <w:rFonts w:ascii="Arial" w:eastAsia="Arial" w:hAnsi="Arial" w:cstheme="minorBidi"/>
          <w:sz w:val="18"/>
          <w:szCs w:val="18"/>
        </w:rPr>
        <w:t>.</w:t>
      </w:r>
    </w:p>
    <w:p w14:paraId="04950310" w14:textId="757B61FA" w:rsidR="00C5359C" w:rsidRDefault="00C5359C">
      <w:pPr>
        <w:rPr>
          <w:rFonts w:ascii="Arial" w:eastAsia="Arial" w:hAnsi="Arial" w:cstheme="minorBidi"/>
          <w:sz w:val="18"/>
          <w:szCs w:val="18"/>
        </w:rPr>
      </w:pPr>
    </w:p>
    <w:p w14:paraId="196AAEEE" w14:textId="77777777" w:rsidR="00A067A9" w:rsidRDefault="00A067A9">
      <w:pPr>
        <w:rPr>
          <w:rFonts w:ascii="Arial" w:eastAsia="Arial" w:hAnsi="Arial" w:cstheme="minorBidi"/>
          <w:sz w:val="18"/>
          <w:szCs w:val="18"/>
        </w:rPr>
      </w:pPr>
    </w:p>
    <w:p w14:paraId="5A984904" w14:textId="77777777" w:rsidR="00A067A9" w:rsidRDefault="00A067A9">
      <w:r>
        <w:br w:type="page"/>
      </w:r>
    </w:p>
    <w:tbl>
      <w:tblPr>
        <w:tblStyle w:val="afffffffffffff2"/>
        <w:tblW w:w="9450" w:type="dxa"/>
        <w:tblInd w:w="18" w:type="dxa"/>
        <w:tblLayout w:type="fixed"/>
        <w:tblLook w:val="0000" w:firstRow="0" w:lastRow="0" w:firstColumn="0" w:lastColumn="0" w:noHBand="0" w:noVBand="0"/>
      </w:tblPr>
      <w:tblGrid>
        <w:gridCol w:w="9450"/>
      </w:tblGrid>
      <w:tr w:rsidR="007A5A72" w:rsidRPr="00B876A7" w14:paraId="77D126F5" w14:textId="77777777">
        <w:trPr>
          <w:trHeight w:val="389"/>
        </w:trPr>
        <w:tc>
          <w:tcPr>
            <w:tcW w:w="9450" w:type="dxa"/>
            <w:shd w:val="clear" w:color="auto" w:fill="FFA543"/>
            <w:vAlign w:val="center"/>
          </w:tcPr>
          <w:p w14:paraId="5FCDDE2C" w14:textId="6AC6758B" w:rsidR="007A5A72" w:rsidRPr="00B876A7" w:rsidRDefault="00714F58" w:rsidP="0085578D">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2</w:t>
            </w:r>
            <w:r w:rsidR="00AA6F42">
              <w:rPr>
                <w:rFonts w:ascii="Arial" w:eastAsia="Arial" w:hAnsi="Arial" w:cs="Arial"/>
                <w:b/>
                <w:color w:val="FFFFFF"/>
                <w:sz w:val="18"/>
                <w:szCs w:val="18"/>
              </w:rPr>
              <w:t>7</w:t>
            </w:r>
            <w:r w:rsidR="0032140B" w:rsidRPr="00B876A7">
              <w:rPr>
                <w:rFonts w:ascii="Arial" w:eastAsia="Arial" w:hAnsi="Arial" w:cs="Arial"/>
                <w:b/>
                <w:color w:val="FFFFFF"/>
                <w:sz w:val="18"/>
                <w:szCs w:val="18"/>
              </w:rPr>
              <w:tab/>
              <w:t>Dividends</w:t>
            </w:r>
          </w:p>
        </w:tc>
      </w:tr>
    </w:tbl>
    <w:p w14:paraId="2DD08834" w14:textId="77777777" w:rsidR="007A5A72" w:rsidRPr="00B876A7" w:rsidRDefault="007A5A72" w:rsidP="0085578D">
      <w:pPr>
        <w:rPr>
          <w:rFonts w:ascii="Arial" w:eastAsia="Arial" w:hAnsi="Arial" w:cs="Arial"/>
          <w:b/>
          <w:sz w:val="18"/>
          <w:szCs w:val="18"/>
        </w:rPr>
      </w:pPr>
    </w:p>
    <w:p w14:paraId="11974BC3" w14:textId="77777777" w:rsidR="00FB1454" w:rsidRPr="00B876A7" w:rsidRDefault="00FB1454" w:rsidP="00FB1454">
      <w:pPr>
        <w:rPr>
          <w:rFonts w:ascii="Arial" w:eastAsia="Arial" w:hAnsi="Arial" w:cs="Arial"/>
          <w:b/>
          <w:color w:val="CF4A02"/>
          <w:sz w:val="18"/>
          <w:szCs w:val="18"/>
        </w:rPr>
      </w:pPr>
      <w:r w:rsidRPr="00B876A7">
        <w:rPr>
          <w:rFonts w:ascii="Arial" w:eastAsia="Arial" w:hAnsi="Arial" w:cs="Arial"/>
          <w:b/>
          <w:color w:val="CF4A02"/>
          <w:sz w:val="18"/>
          <w:szCs w:val="18"/>
        </w:rPr>
        <w:t>202</w:t>
      </w:r>
      <w:r>
        <w:rPr>
          <w:rFonts w:ascii="Arial" w:eastAsia="Arial" w:hAnsi="Arial" w:cs="Arial"/>
          <w:b/>
          <w:color w:val="CF4A02"/>
          <w:sz w:val="18"/>
          <w:szCs w:val="18"/>
        </w:rPr>
        <w:t>2</w:t>
      </w:r>
    </w:p>
    <w:p w14:paraId="744220BF" w14:textId="77777777" w:rsidR="00FB1454" w:rsidRPr="00B876A7" w:rsidRDefault="00FB1454" w:rsidP="00FB1454">
      <w:pPr>
        <w:rPr>
          <w:rFonts w:ascii="Arial" w:eastAsia="Arial" w:hAnsi="Arial" w:cs="Arial"/>
          <w:sz w:val="18"/>
          <w:szCs w:val="18"/>
        </w:rPr>
      </w:pPr>
    </w:p>
    <w:p w14:paraId="27EF4656" w14:textId="002193C0" w:rsidR="00FB1454" w:rsidRPr="00B876A7" w:rsidRDefault="00FB1454" w:rsidP="00FB1454">
      <w:pPr>
        <w:rPr>
          <w:rFonts w:ascii="Arial" w:eastAsia="Arial" w:hAnsi="Arial" w:cs="Arial"/>
          <w:sz w:val="18"/>
          <w:szCs w:val="18"/>
        </w:rPr>
      </w:pPr>
      <w:r w:rsidRPr="00B876A7">
        <w:rPr>
          <w:rFonts w:ascii="Arial" w:hAnsi="Arial" w:cs="Arial"/>
          <w:sz w:val="18"/>
          <w:szCs w:val="18"/>
        </w:rPr>
        <w:t xml:space="preserve">On </w:t>
      </w:r>
      <w:r>
        <w:rPr>
          <w:rFonts w:ascii="Arial" w:hAnsi="Arial" w:cs="Arial"/>
          <w:sz w:val="18"/>
          <w:szCs w:val="18"/>
        </w:rPr>
        <w:t>28 April 2022</w:t>
      </w:r>
      <w:r w:rsidRPr="00B876A7">
        <w:rPr>
          <w:rFonts w:ascii="Arial" w:hAnsi="Arial" w:cs="Arial"/>
          <w:sz w:val="18"/>
          <w:szCs w:val="18"/>
        </w:rPr>
        <w:t xml:space="preserve">, </w:t>
      </w:r>
      <w:r>
        <w:rPr>
          <w:rFonts w:ascii="Arial" w:eastAsia="Arial" w:hAnsi="Arial" w:cs="Arial"/>
          <w:sz w:val="18"/>
          <w:szCs w:val="18"/>
        </w:rPr>
        <w:t>the a</w:t>
      </w:r>
      <w:r w:rsidRPr="008239E2">
        <w:rPr>
          <w:rFonts w:ascii="Arial" w:eastAsia="Arial" w:hAnsi="Arial" w:cs="Arial"/>
          <w:sz w:val="18"/>
          <w:szCs w:val="18"/>
        </w:rPr>
        <w:t xml:space="preserve">nnual </w:t>
      </w:r>
      <w:r>
        <w:rPr>
          <w:rFonts w:ascii="Arial" w:eastAsia="Arial" w:hAnsi="Arial" w:cs="Arial"/>
          <w:sz w:val="18"/>
          <w:szCs w:val="18"/>
        </w:rPr>
        <w:t>g</w:t>
      </w:r>
      <w:r w:rsidRPr="008239E2">
        <w:rPr>
          <w:rFonts w:ascii="Arial" w:eastAsia="Arial" w:hAnsi="Arial" w:cs="Arial"/>
          <w:sz w:val="18"/>
          <w:szCs w:val="18"/>
        </w:rPr>
        <w:t xml:space="preserve">eneral </w:t>
      </w:r>
      <w:r>
        <w:rPr>
          <w:rFonts w:ascii="Arial" w:eastAsia="Arial" w:hAnsi="Arial" w:cs="Arial"/>
          <w:sz w:val="18"/>
          <w:szCs w:val="18"/>
        </w:rPr>
        <w:t>m</w:t>
      </w:r>
      <w:r w:rsidRPr="008239E2">
        <w:rPr>
          <w:rFonts w:ascii="Arial" w:eastAsia="Arial" w:hAnsi="Arial" w:cs="Arial"/>
          <w:sz w:val="18"/>
          <w:szCs w:val="18"/>
        </w:rPr>
        <w:t xml:space="preserve">eeting of </w:t>
      </w:r>
      <w:r>
        <w:rPr>
          <w:rFonts w:ascii="Arial" w:eastAsia="Arial" w:hAnsi="Arial" w:cs="Arial"/>
          <w:sz w:val="18"/>
          <w:szCs w:val="18"/>
        </w:rPr>
        <w:t>s</w:t>
      </w:r>
      <w:r w:rsidRPr="008239E2">
        <w:rPr>
          <w:rFonts w:ascii="Arial" w:eastAsia="Arial" w:hAnsi="Arial" w:cs="Arial"/>
          <w:sz w:val="18"/>
          <w:szCs w:val="18"/>
        </w:rPr>
        <w:t>hareholders 202</w:t>
      </w:r>
      <w:r>
        <w:rPr>
          <w:rFonts w:ascii="Arial" w:eastAsia="Arial" w:hAnsi="Arial" w:cs="Arial"/>
          <w:sz w:val="18"/>
          <w:szCs w:val="18"/>
        </w:rPr>
        <w:t>2</w:t>
      </w:r>
      <w:r w:rsidRPr="00B876A7">
        <w:rPr>
          <w:rFonts w:ascii="Arial" w:eastAsia="Arial" w:hAnsi="Arial" w:cs="Arial"/>
          <w:sz w:val="18"/>
          <w:szCs w:val="18"/>
        </w:rPr>
        <w:t xml:space="preserve"> approved</w:t>
      </w:r>
      <w:r w:rsidRPr="00B876A7">
        <w:rPr>
          <w:rFonts w:ascii="Arial" w:hAnsi="Arial" w:cs="Arial"/>
          <w:sz w:val="18"/>
          <w:szCs w:val="18"/>
        </w:rPr>
        <w:t xml:space="preserve"> interim dividends </w:t>
      </w:r>
      <w:r w:rsidRPr="00B876A7">
        <w:rPr>
          <w:rFonts w:ascii="Arial" w:eastAsia="Arial" w:hAnsi="Arial" w:cs="Arial"/>
          <w:color w:val="000000"/>
          <w:sz w:val="18"/>
          <w:szCs w:val="18"/>
        </w:rPr>
        <w:t xml:space="preserve">payment </w:t>
      </w:r>
      <w:r w:rsidR="00A32EF5">
        <w:rPr>
          <w:rFonts w:ascii="Arial" w:eastAsia="Arial" w:hAnsi="Arial" w:cs="Arial"/>
          <w:color w:val="000000"/>
          <w:sz w:val="18"/>
          <w:szCs w:val="18"/>
        </w:rPr>
        <w:t>for the period during the 1 April 2021 to</w:t>
      </w:r>
      <w:r w:rsidRPr="00B876A7">
        <w:rPr>
          <w:rFonts w:ascii="Arial" w:eastAsia="Arial" w:hAnsi="Arial" w:cs="Arial"/>
          <w:color w:val="000000"/>
          <w:sz w:val="18"/>
          <w:szCs w:val="18"/>
        </w:rPr>
        <w:t xml:space="preserve"> 31 December 202</w:t>
      </w:r>
      <w:r>
        <w:rPr>
          <w:rFonts w:ascii="Arial" w:eastAsia="Arial" w:hAnsi="Arial" w:cs="Arial"/>
          <w:color w:val="000000"/>
          <w:sz w:val="18"/>
          <w:szCs w:val="18"/>
        </w:rPr>
        <w:t>1</w:t>
      </w:r>
      <w:r w:rsidRPr="00B876A7">
        <w:rPr>
          <w:rFonts w:ascii="Arial" w:hAnsi="Arial" w:cs="Arial"/>
          <w:sz w:val="18"/>
          <w:szCs w:val="18"/>
        </w:rPr>
        <w:t xml:space="preserve"> </w:t>
      </w:r>
      <w:r w:rsidRPr="00B876A7">
        <w:rPr>
          <w:rFonts w:ascii="Arial" w:eastAsia="Arial" w:hAnsi="Arial" w:cs="Arial"/>
          <w:color w:val="000000"/>
          <w:sz w:val="18"/>
          <w:szCs w:val="18"/>
        </w:rPr>
        <w:t>operating results</w:t>
      </w:r>
      <w:r w:rsidRPr="00B876A7">
        <w:rPr>
          <w:rFonts w:ascii="Arial" w:hAnsi="Arial" w:cs="Arial"/>
          <w:sz w:val="18"/>
          <w:szCs w:val="18"/>
        </w:rPr>
        <w:t xml:space="preserve"> by cash of Baht 0.</w:t>
      </w:r>
      <w:r>
        <w:rPr>
          <w:rFonts w:ascii="Arial" w:hAnsi="Arial" w:cs="Arial"/>
          <w:sz w:val="18"/>
          <w:szCs w:val="18"/>
        </w:rPr>
        <w:t>0577</w:t>
      </w:r>
      <w:r w:rsidRPr="00B876A7">
        <w:rPr>
          <w:rFonts w:ascii="Arial" w:hAnsi="Arial" w:cs="Arial"/>
          <w:sz w:val="18"/>
          <w:szCs w:val="18"/>
        </w:rPr>
        <w:t xml:space="preserve"> per share, totalling of Baht </w:t>
      </w:r>
      <w:r>
        <w:rPr>
          <w:rFonts w:ascii="Arial" w:hAnsi="Arial" w:cs="Arial"/>
          <w:sz w:val="18"/>
          <w:szCs w:val="18"/>
        </w:rPr>
        <w:t>18.2</w:t>
      </w:r>
      <w:r w:rsidR="00987AB3">
        <w:rPr>
          <w:rFonts w:ascii="Arial" w:hAnsi="Arial" w:cs="Arial"/>
          <w:sz w:val="18"/>
          <w:szCs w:val="18"/>
        </w:rPr>
        <w:t>2</w:t>
      </w:r>
      <w:r w:rsidRPr="00B876A7">
        <w:rPr>
          <w:rFonts w:ascii="Arial" w:hAnsi="Arial" w:cs="Arial"/>
          <w:sz w:val="18"/>
          <w:szCs w:val="18"/>
        </w:rPr>
        <w:t xml:space="preserve"> million</w:t>
      </w:r>
      <w:r>
        <w:rPr>
          <w:rFonts w:ascii="Arial" w:hAnsi="Arial" w:cs="Arial"/>
          <w:sz w:val="18"/>
          <w:szCs w:val="18"/>
        </w:rPr>
        <w:t xml:space="preserve">. </w:t>
      </w:r>
      <w:r w:rsidRPr="00B876A7">
        <w:rPr>
          <w:rFonts w:ascii="Arial" w:eastAsia="Arial" w:hAnsi="Arial" w:cs="Arial"/>
          <w:color w:val="000000"/>
          <w:sz w:val="18"/>
          <w:szCs w:val="18"/>
        </w:rPr>
        <w:t xml:space="preserve">The dividends were distributed to the shareholders on </w:t>
      </w:r>
      <w:r>
        <w:rPr>
          <w:rFonts w:ascii="Arial" w:eastAsia="Arial" w:hAnsi="Arial" w:cs="Arial"/>
          <w:color w:val="000000"/>
          <w:sz w:val="18"/>
          <w:szCs w:val="18"/>
        </w:rPr>
        <w:t>25</w:t>
      </w:r>
      <w:r w:rsidRPr="00B876A7">
        <w:rPr>
          <w:rFonts w:ascii="Arial" w:eastAsia="Arial" w:hAnsi="Arial" w:cs="Arial"/>
          <w:color w:val="000000"/>
          <w:sz w:val="18"/>
          <w:szCs w:val="18"/>
        </w:rPr>
        <w:t xml:space="preserve"> </w:t>
      </w:r>
      <w:r>
        <w:rPr>
          <w:rFonts w:ascii="Arial" w:eastAsia="Arial" w:hAnsi="Arial" w:cs="Arial"/>
          <w:color w:val="000000"/>
          <w:sz w:val="18"/>
          <w:szCs w:val="18"/>
        </w:rPr>
        <w:t>May 2022</w:t>
      </w:r>
      <w:r w:rsidRPr="00B876A7">
        <w:rPr>
          <w:rFonts w:ascii="Arial" w:eastAsia="Arial" w:hAnsi="Arial" w:cs="Arial"/>
          <w:color w:val="000000"/>
          <w:sz w:val="18"/>
          <w:szCs w:val="18"/>
        </w:rPr>
        <w:t>.</w:t>
      </w:r>
    </w:p>
    <w:p w14:paraId="7C0D0F76" w14:textId="77777777" w:rsidR="00FB1454" w:rsidRDefault="00FB1454" w:rsidP="0085578D">
      <w:pPr>
        <w:rPr>
          <w:rFonts w:ascii="Arial" w:eastAsia="Arial" w:hAnsi="Arial" w:cs="Arial"/>
          <w:b/>
          <w:color w:val="CF4A02"/>
          <w:sz w:val="18"/>
          <w:szCs w:val="18"/>
        </w:rPr>
      </w:pPr>
    </w:p>
    <w:p w14:paraId="34060ED4" w14:textId="216A09F7" w:rsidR="007A5A72" w:rsidRPr="00B876A7" w:rsidRDefault="0032140B" w:rsidP="0085578D">
      <w:pPr>
        <w:rPr>
          <w:rFonts w:ascii="Arial" w:eastAsia="Arial" w:hAnsi="Arial" w:cs="Arial"/>
          <w:b/>
          <w:color w:val="CF4A02"/>
          <w:sz w:val="18"/>
          <w:szCs w:val="18"/>
        </w:rPr>
      </w:pPr>
      <w:r w:rsidRPr="00B876A7">
        <w:rPr>
          <w:rFonts w:ascii="Arial" w:eastAsia="Arial" w:hAnsi="Arial" w:cs="Arial"/>
          <w:b/>
          <w:color w:val="CF4A02"/>
          <w:sz w:val="18"/>
          <w:szCs w:val="18"/>
        </w:rPr>
        <w:t>2021</w:t>
      </w:r>
    </w:p>
    <w:p w14:paraId="6773AFFB" w14:textId="77777777" w:rsidR="007A5A72" w:rsidRPr="00B876A7" w:rsidRDefault="007A5A72" w:rsidP="0085578D">
      <w:pPr>
        <w:rPr>
          <w:rFonts w:ascii="Arial" w:eastAsia="Arial" w:hAnsi="Arial" w:cs="Arial"/>
          <w:sz w:val="18"/>
          <w:szCs w:val="18"/>
          <w:highlight w:val="yellow"/>
        </w:rPr>
      </w:pPr>
    </w:p>
    <w:p w14:paraId="5C332FA3" w14:textId="2C0B9691" w:rsidR="007A5A72" w:rsidRPr="00B876A7" w:rsidRDefault="00200566" w:rsidP="0085578D">
      <w:pPr>
        <w:rPr>
          <w:rFonts w:ascii="Arial" w:eastAsia="Arial" w:hAnsi="Arial" w:cs="Arial"/>
          <w:color w:val="000000"/>
          <w:sz w:val="18"/>
          <w:szCs w:val="18"/>
          <w:highlight w:val="yellow"/>
        </w:rPr>
      </w:pPr>
      <w:r w:rsidRPr="00B876A7">
        <w:rPr>
          <w:rFonts w:ascii="Arial" w:eastAsia="Arial" w:hAnsi="Arial" w:cs="Arial"/>
          <w:color w:val="000000"/>
          <w:sz w:val="18"/>
          <w:szCs w:val="18"/>
        </w:rPr>
        <w:t>On 12 May 2021, the Extraordinary General Meeting of Shareholders approved interim dividends payment in respect of the 31 December 2020 and 31 March 2021 operating results by cash of Baht 0.1 per share, totalling of Baht 31.6 million.  The dividends were distributed to the shareholders on 11 June 2021.</w:t>
      </w:r>
    </w:p>
    <w:p w14:paraId="76D9D7C8" w14:textId="7C3595E6" w:rsidR="002353F5" w:rsidRPr="00B876A7" w:rsidRDefault="002353F5">
      <w:pPr>
        <w:rPr>
          <w:rFonts w:ascii="Arial" w:eastAsia="Arial" w:hAnsi="Arial" w:cs="Arial"/>
          <w:b/>
          <w:sz w:val="18"/>
          <w:szCs w:val="18"/>
        </w:rPr>
      </w:pPr>
    </w:p>
    <w:p w14:paraId="2EC4807B" w14:textId="77777777" w:rsidR="00036731" w:rsidRPr="00B876A7" w:rsidRDefault="00036731">
      <w:pPr>
        <w:rPr>
          <w:rFonts w:ascii="Arial" w:eastAsia="Arial" w:hAnsi="Arial" w:cs="Arial"/>
          <w:b/>
          <w:sz w:val="18"/>
          <w:szCs w:val="18"/>
        </w:rPr>
      </w:pPr>
    </w:p>
    <w:tbl>
      <w:tblPr>
        <w:tblStyle w:val="afffffffffffff3"/>
        <w:tblW w:w="9450" w:type="dxa"/>
        <w:tblInd w:w="18" w:type="dxa"/>
        <w:tblLayout w:type="fixed"/>
        <w:tblLook w:val="0000" w:firstRow="0" w:lastRow="0" w:firstColumn="0" w:lastColumn="0" w:noHBand="0" w:noVBand="0"/>
      </w:tblPr>
      <w:tblGrid>
        <w:gridCol w:w="9450"/>
      </w:tblGrid>
      <w:tr w:rsidR="007A5A72" w:rsidRPr="00B876A7" w14:paraId="690E08B4" w14:textId="77777777">
        <w:trPr>
          <w:trHeight w:val="389"/>
        </w:trPr>
        <w:tc>
          <w:tcPr>
            <w:tcW w:w="9450" w:type="dxa"/>
            <w:shd w:val="clear" w:color="auto" w:fill="FFA543"/>
            <w:vAlign w:val="center"/>
          </w:tcPr>
          <w:p w14:paraId="1E38186E" w14:textId="26571E87" w:rsidR="007A5A72" w:rsidRPr="00B876A7" w:rsidRDefault="00714F58" w:rsidP="0085578D">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2</w:t>
            </w:r>
            <w:r w:rsidR="00AA6F42">
              <w:rPr>
                <w:rFonts w:ascii="Arial" w:eastAsia="Arial" w:hAnsi="Arial" w:cs="Arial"/>
                <w:b/>
                <w:color w:val="FFFFFF"/>
                <w:sz w:val="18"/>
                <w:szCs w:val="18"/>
              </w:rPr>
              <w:t>8</w:t>
            </w:r>
            <w:r w:rsidR="0032140B" w:rsidRPr="00B876A7">
              <w:rPr>
                <w:rFonts w:ascii="Arial" w:eastAsia="Arial" w:hAnsi="Arial" w:cs="Arial"/>
                <w:b/>
                <w:color w:val="FFFFFF"/>
                <w:sz w:val="18"/>
                <w:szCs w:val="18"/>
              </w:rPr>
              <w:tab/>
              <w:t>Other income</w:t>
            </w:r>
          </w:p>
        </w:tc>
      </w:tr>
    </w:tbl>
    <w:p w14:paraId="5A70CBF0" w14:textId="77777777" w:rsidR="007A5A72" w:rsidRPr="00B876A7" w:rsidRDefault="007A5A72" w:rsidP="0085578D">
      <w:pPr>
        <w:rPr>
          <w:rFonts w:ascii="Arial" w:eastAsia="Arial" w:hAnsi="Arial" w:cs="Arial"/>
          <w:sz w:val="14"/>
          <w:szCs w:val="14"/>
        </w:rPr>
      </w:pPr>
    </w:p>
    <w:tbl>
      <w:tblPr>
        <w:tblStyle w:val="afffffffffffff4"/>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07F60D58" w14:textId="77777777" w:rsidTr="000A5E05">
        <w:trPr>
          <w:trHeight w:val="426"/>
        </w:trPr>
        <w:tc>
          <w:tcPr>
            <w:tcW w:w="4266" w:type="dxa"/>
            <w:vAlign w:val="bottom"/>
          </w:tcPr>
          <w:p w14:paraId="344C9B44" w14:textId="77777777" w:rsidR="007A5A72" w:rsidRPr="00B876A7" w:rsidRDefault="007A5A72" w:rsidP="0085578D">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79ED5AD0"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21C1D8F9"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24AD823B"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2F69C6A2"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DB2A55" w:rsidRPr="00B876A7" w14:paraId="6549C4C0" w14:textId="77777777" w:rsidTr="000A5E05">
        <w:trPr>
          <w:trHeight w:val="184"/>
        </w:trPr>
        <w:tc>
          <w:tcPr>
            <w:tcW w:w="4266" w:type="dxa"/>
            <w:vAlign w:val="bottom"/>
          </w:tcPr>
          <w:p w14:paraId="056AB04E" w14:textId="77777777" w:rsidR="00DB2A55" w:rsidRPr="00B876A7" w:rsidRDefault="00DB2A55" w:rsidP="00DB2A55">
            <w:pPr>
              <w:spacing w:before="0" w:after="0"/>
              <w:ind w:left="-101"/>
              <w:rPr>
                <w:sz w:val="18"/>
                <w:szCs w:val="18"/>
              </w:rPr>
            </w:pPr>
          </w:p>
        </w:tc>
        <w:tc>
          <w:tcPr>
            <w:tcW w:w="1296" w:type="dxa"/>
            <w:tcBorders>
              <w:top w:val="single" w:sz="4" w:space="0" w:color="auto"/>
            </w:tcBorders>
            <w:vAlign w:val="bottom"/>
          </w:tcPr>
          <w:p w14:paraId="68FA50D0" w14:textId="660146AD"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vAlign w:val="bottom"/>
          </w:tcPr>
          <w:p w14:paraId="65FB2968" w14:textId="7C6E88AC"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c>
          <w:tcPr>
            <w:tcW w:w="1296" w:type="dxa"/>
            <w:tcBorders>
              <w:top w:val="single" w:sz="4" w:space="0" w:color="auto"/>
            </w:tcBorders>
            <w:vAlign w:val="bottom"/>
          </w:tcPr>
          <w:p w14:paraId="6F705F8F" w14:textId="003C1765"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vAlign w:val="bottom"/>
          </w:tcPr>
          <w:p w14:paraId="450ED68D" w14:textId="4903887A"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r>
      <w:tr w:rsidR="007A5A72" w:rsidRPr="00B876A7" w14:paraId="5C5832E7" w14:textId="77777777" w:rsidTr="000A5E05">
        <w:trPr>
          <w:trHeight w:val="227"/>
        </w:trPr>
        <w:tc>
          <w:tcPr>
            <w:tcW w:w="4266" w:type="dxa"/>
            <w:vAlign w:val="bottom"/>
          </w:tcPr>
          <w:p w14:paraId="5A0DD84F" w14:textId="77777777" w:rsidR="007A5A72" w:rsidRPr="00B876A7" w:rsidRDefault="007A5A72" w:rsidP="0085578D">
            <w:pPr>
              <w:spacing w:before="0" w:after="0"/>
              <w:ind w:left="-101"/>
              <w:rPr>
                <w:sz w:val="18"/>
                <w:szCs w:val="18"/>
              </w:rPr>
            </w:pPr>
          </w:p>
        </w:tc>
        <w:tc>
          <w:tcPr>
            <w:tcW w:w="1296" w:type="dxa"/>
            <w:tcBorders>
              <w:bottom w:val="single" w:sz="4" w:space="0" w:color="auto"/>
            </w:tcBorders>
            <w:shd w:val="clear" w:color="auto" w:fill="auto"/>
            <w:vAlign w:val="bottom"/>
          </w:tcPr>
          <w:p w14:paraId="60303161"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33E3388C"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2EFD1253"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3DB4CE39"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DB2A55" w:rsidRPr="00B876A7" w14:paraId="2D06C3F2" w14:textId="77777777" w:rsidTr="000A5E05">
        <w:trPr>
          <w:trHeight w:val="128"/>
        </w:trPr>
        <w:tc>
          <w:tcPr>
            <w:tcW w:w="4266" w:type="dxa"/>
          </w:tcPr>
          <w:p w14:paraId="3EA5ABB9" w14:textId="77777777" w:rsidR="00DB2A55" w:rsidRPr="00B876A7" w:rsidRDefault="00DB2A55" w:rsidP="00DB2A55">
            <w:pPr>
              <w:spacing w:before="0" w:after="0"/>
              <w:ind w:left="-101"/>
              <w:rPr>
                <w:sz w:val="18"/>
                <w:szCs w:val="18"/>
              </w:rPr>
            </w:pPr>
          </w:p>
        </w:tc>
        <w:tc>
          <w:tcPr>
            <w:tcW w:w="1296" w:type="dxa"/>
            <w:tcBorders>
              <w:top w:val="single" w:sz="4" w:space="0" w:color="auto"/>
            </w:tcBorders>
            <w:shd w:val="clear" w:color="auto" w:fill="FAFAFA"/>
            <w:vAlign w:val="bottom"/>
          </w:tcPr>
          <w:p w14:paraId="74B9AFF2"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vAlign w:val="bottom"/>
          </w:tcPr>
          <w:p w14:paraId="129FCBA8"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shd w:val="clear" w:color="auto" w:fill="FAFAFA"/>
            <w:vAlign w:val="bottom"/>
          </w:tcPr>
          <w:p w14:paraId="17549F83"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vAlign w:val="bottom"/>
          </w:tcPr>
          <w:p w14:paraId="24780FE7" w14:textId="77777777" w:rsidR="00DB2A55" w:rsidRPr="00B876A7" w:rsidRDefault="00DB2A55" w:rsidP="00DB2A55">
            <w:pPr>
              <w:spacing w:before="0" w:after="0"/>
              <w:ind w:right="-72"/>
              <w:jc w:val="right"/>
              <w:rPr>
                <w:sz w:val="18"/>
                <w:szCs w:val="18"/>
              </w:rPr>
            </w:pPr>
          </w:p>
        </w:tc>
      </w:tr>
      <w:tr w:rsidR="00DB2A55" w:rsidRPr="00B876A7" w14:paraId="36571563" w14:textId="77777777" w:rsidTr="000A5E05">
        <w:trPr>
          <w:trHeight w:val="128"/>
        </w:trPr>
        <w:tc>
          <w:tcPr>
            <w:tcW w:w="4266" w:type="dxa"/>
            <w:vAlign w:val="bottom"/>
          </w:tcPr>
          <w:p w14:paraId="7797E923" w14:textId="77777777" w:rsidR="00DB2A55" w:rsidRPr="00B876A7" w:rsidRDefault="00DB2A55" w:rsidP="00DB2A55">
            <w:pPr>
              <w:spacing w:before="0" w:after="0"/>
              <w:ind w:left="-101"/>
              <w:rPr>
                <w:sz w:val="18"/>
                <w:szCs w:val="18"/>
              </w:rPr>
            </w:pPr>
            <w:r w:rsidRPr="00B876A7">
              <w:rPr>
                <w:sz w:val="18"/>
                <w:szCs w:val="18"/>
              </w:rPr>
              <w:t>Interest income</w:t>
            </w:r>
          </w:p>
        </w:tc>
        <w:tc>
          <w:tcPr>
            <w:tcW w:w="1296" w:type="dxa"/>
            <w:shd w:val="clear" w:color="auto" w:fill="FAFAFA"/>
            <w:vAlign w:val="bottom"/>
          </w:tcPr>
          <w:p w14:paraId="19D7D5D5" w14:textId="1BB0BD77" w:rsidR="00DB2A55" w:rsidRPr="00B876A7" w:rsidRDefault="005819FC" w:rsidP="00DB2A55">
            <w:pPr>
              <w:spacing w:before="0" w:after="0"/>
              <w:ind w:right="-72"/>
              <w:jc w:val="right"/>
              <w:rPr>
                <w:sz w:val="18"/>
                <w:szCs w:val="18"/>
              </w:rPr>
            </w:pPr>
            <w:r w:rsidRPr="005819FC">
              <w:rPr>
                <w:sz w:val="18"/>
                <w:szCs w:val="18"/>
              </w:rPr>
              <w:t>1,750,678</w:t>
            </w:r>
          </w:p>
        </w:tc>
        <w:tc>
          <w:tcPr>
            <w:tcW w:w="1296" w:type="dxa"/>
            <w:vAlign w:val="bottom"/>
          </w:tcPr>
          <w:p w14:paraId="0833186F" w14:textId="6409142E" w:rsidR="00DB2A55" w:rsidRPr="00B876A7" w:rsidRDefault="00DB2A55" w:rsidP="00DB2A55">
            <w:pPr>
              <w:spacing w:before="0" w:after="0"/>
              <w:ind w:right="-72"/>
              <w:jc w:val="right"/>
              <w:rPr>
                <w:sz w:val="18"/>
                <w:szCs w:val="18"/>
              </w:rPr>
            </w:pPr>
            <w:r w:rsidRPr="00B876A7">
              <w:rPr>
                <w:sz w:val="18"/>
                <w:szCs w:val="18"/>
              </w:rPr>
              <w:t>1,534,647</w:t>
            </w:r>
          </w:p>
        </w:tc>
        <w:tc>
          <w:tcPr>
            <w:tcW w:w="1296" w:type="dxa"/>
            <w:shd w:val="clear" w:color="auto" w:fill="FAFAFA"/>
            <w:vAlign w:val="bottom"/>
          </w:tcPr>
          <w:p w14:paraId="2B3D1BD0" w14:textId="40DFF1DB" w:rsidR="00DB2A55" w:rsidRPr="00B876A7" w:rsidRDefault="005819FC" w:rsidP="00DB2A55">
            <w:pPr>
              <w:spacing w:before="0" w:after="0"/>
              <w:ind w:right="-72"/>
              <w:jc w:val="right"/>
              <w:rPr>
                <w:sz w:val="18"/>
                <w:szCs w:val="18"/>
              </w:rPr>
            </w:pPr>
            <w:r w:rsidRPr="005819FC">
              <w:rPr>
                <w:sz w:val="18"/>
                <w:szCs w:val="18"/>
              </w:rPr>
              <w:t>1,737,825</w:t>
            </w:r>
          </w:p>
        </w:tc>
        <w:tc>
          <w:tcPr>
            <w:tcW w:w="1296" w:type="dxa"/>
            <w:vAlign w:val="bottom"/>
          </w:tcPr>
          <w:p w14:paraId="6260CAF5" w14:textId="4E8ECFCC" w:rsidR="00DB2A55" w:rsidRPr="00B876A7" w:rsidRDefault="00DB2A55" w:rsidP="00DB2A55">
            <w:pPr>
              <w:spacing w:before="0" w:after="0"/>
              <w:ind w:right="-72"/>
              <w:jc w:val="right"/>
              <w:rPr>
                <w:sz w:val="18"/>
                <w:szCs w:val="18"/>
              </w:rPr>
            </w:pPr>
            <w:r w:rsidRPr="00B876A7">
              <w:rPr>
                <w:sz w:val="18"/>
                <w:szCs w:val="18"/>
              </w:rPr>
              <w:t>1,525,248</w:t>
            </w:r>
          </w:p>
        </w:tc>
      </w:tr>
      <w:tr w:rsidR="00DB2A55" w:rsidRPr="00B876A7" w14:paraId="0E36469F" w14:textId="77777777" w:rsidTr="000A5E05">
        <w:trPr>
          <w:trHeight w:val="128"/>
        </w:trPr>
        <w:tc>
          <w:tcPr>
            <w:tcW w:w="4266" w:type="dxa"/>
            <w:vAlign w:val="bottom"/>
          </w:tcPr>
          <w:p w14:paraId="45DC3E85" w14:textId="3FCBF2D9" w:rsidR="00DB2A55" w:rsidRPr="00B876A7" w:rsidRDefault="00DB2A55" w:rsidP="00DB2A55">
            <w:pPr>
              <w:spacing w:before="0" w:after="0"/>
              <w:ind w:left="-101"/>
              <w:rPr>
                <w:sz w:val="18"/>
                <w:szCs w:val="18"/>
              </w:rPr>
            </w:pPr>
            <w:r w:rsidRPr="00B876A7">
              <w:rPr>
                <w:sz w:val="18"/>
                <w:szCs w:val="18"/>
              </w:rPr>
              <w:t>Interest income - related parties (Note 3</w:t>
            </w:r>
            <w:r w:rsidR="00B35812">
              <w:rPr>
                <w:sz w:val="18"/>
                <w:szCs w:val="18"/>
              </w:rPr>
              <w:t>3</w:t>
            </w:r>
            <w:r w:rsidRPr="00B876A7">
              <w:rPr>
                <w:sz w:val="18"/>
                <w:szCs w:val="18"/>
              </w:rPr>
              <w:t>)</w:t>
            </w:r>
          </w:p>
        </w:tc>
        <w:tc>
          <w:tcPr>
            <w:tcW w:w="1296" w:type="dxa"/>
            <w:shd w:val="clear" w:color="auto" w:fill="FAFAFA"/>
            <w:vAlign w:val="bottom"/>
          </w:tcPr>
          <w:p w14:paraId="2D576011" w14:textId="56A1F75C" w:rsidR="00DB2A55" w:rsidRPr="00B876A7" w:rsidRDefault="005819FC" w:rsidP="00DB2A55">
            <w:pPr>
              <w:spacing w:before="0" w:after="0"/>
              <w:ind w:right="-72"/>
              <w:jc w:val="right"/>
              <w:rPr>
                <w:sz w:val="18"/>
                <w:szCs w:val="18"/>
              </w:rPr>
            </w:pPr>
            <w:r>
              <w:rPr>
                <w:sz w:val="18"/>
                <w:szCs w:val="18"/>
              </w:rPr>
              <w:t>-</w:t>
            </w:r>
          </w:p>
        </w:tc>
        <w:tc>
          <w:tcPr>
            <w:tcW w:w="1296" w:type="dxa"/>
            <w:vAlign w:val="bottom"/>
          </w:tcPr>
          <w:p w14:paraId="0C0D274C" w14:textId="0ACE283E" w:rsidR="00DB2A55" w:rsidRPr="00B876A7" w:rsidRDefault="00DB2A55" w:rsidP="00DB2A55">
            <w:pPr>
              <w:spacing w:before="0" w:after="0"/>
              <w:ind w:right="-72"/>
              <w:jc w:val="right"/>
              <w:rPr>
                <w:sz w:val="18"/>
                <w:szCs w:val="18"/>
              </w:rPr>
            </w:pPr>
            <w:r w:rsidRPr="00B876A7">
              <w:rPr>
                <w:sz w:val="18"/>
                <w:szCs w:val="18"/>
              </w:rPr>
              <w:t>-</w:t>
            </w:r>
          </w:p>
        </w:tc>
        <w:tc>
          <w:tcPr>
            <w:tcW w:w="1296" w:type="dxa"/>
            <w:shd w:val="clear" w:color="auto" w:fill="FAFAFA"/>
            <w:vAlign w:val="bottom"/>
          </w:tcPr>
          <w:p w14:paraId="6FA94E25" w14:textId="74C383F6" w:rsidR="00DB2A55" w:rsidRPr="00B876A7" w:rsidRDefault="005819FC" w:rsidP="00DB2A55">
            <w:pPr>
              <w:spacing w:before="0" w:after="0"/>
              <w:ind w:right="-72"/>
              <w:jc w:val="right"/>
              <w:rPr>
                <w:sz w:val="18"/>
                <w:szCs w:val="18"/>
              </w:rPr>
            </w:pPr>
            <w:r w:rsidRPr="005819FC">
              <w:rPr>
                <w:sz w:val="18"/>
                <w:szCs w:val="18"/>
              </w:rPr>
              <w:t>5,741,797</w:t>
            </w:r>
          </w:p>
        </w:tc>
        <w:tc>
          <w:tcPr>
            <w:tcW w:w="1296" w:type="dxa"/>
            <w:vAlign w:val="bottom"/>
          </w:tcPr>
          <w:p w14:paraId="4D27E2D8" w14:textId="7BE629C3" w:rsidR="00DB2A55" w:rsidRPr="00B876A7" w:rsidRDefault="00DB2A55" w:rsidP="00DB2A55">
            <w:pPr>
              <w:spacing w:before="0" w:after="0"/>
              <w:ind w:right="-72"/>
              <w:jc w:val="right"/>
              <w:rPr>
                <w:sz w:val="18"/>
                <w:szCs w:val="18"/>
              </w:rPr>
            </w:pPr>
            <w:r w:rsidRPr="00B876A7">
              <w:rPr>
                <w:sz w:val="18"/>
                <w:szCs w:val="18"/>
              </w:rPr>
              <w:t>4,200,454</w:t>
            </w:r>
          </w:p>
        </w:tc>
      </w:tr>
      <w:tr w:rsidR="00DB2A55" w:rsidRPr="00B876A7" w14:paraId="686729DD" w14:textId="77777777" w:rsidTr="000A5E05">
        <w:trPr>
          <w:trHeight w:val="128"/>
        </w:trPr>
        <w:tc>
          <w:tcPr>
            <w:tcW w:w="4266" w:type="dxa"/>
            <w:vAlign w:val="bottom"/>
          </w:tcPr>
          <w:p w14:paraId="5340068C" w14:textId="00B078F3" w:rsidR="00DB2A55" w:rsidRPr="00B876A7" w:rsidRDefault="00DB2A55" w:rsidP="00DB2A55">
            <w:pPr>
              <w:spacing w:before="0" w:after="0"/>
              <w:ind w:left="-101"/>
              <w:rPr>
                <w:sz w:val="18"/>
                <w:szCs w:val="18"/>
                <w:cs/>
              </w:rPr>
            </w:pPr>
            <w:r w:rsidRPr="00B876A7">
              <w:rPr>
                <w:sz w:val="18"/>
                <w:szCs w:val="18"/>
              </w:rPr>
              <w:t>Gain on disposal of vehicles and equipment</w:t>
            </w:r>
          </w:p>
        </w:tc>
        <w:tc>
          <w:tcPr>
            <w:tcW w:w="1296" w:type="dxa"/>
            <w:shd w:val="clear" w:color="auto" w:fill="FAFAFA"/>
            <w:vAlign w:val="bottom"/>
          </w:tcPr>
          <w:p w14:paraId="5A47F8F5" w14:textId="0C996884" w:rsidR="00DB2A55" w:rsidRPr="00B876A7" w:rsidRDefault="005819FC" w:rsidP="00DB2A55">
            <w:pPr>
              <w:spacing w:before="0" w:after="0"/>
              <w:ind w:right="-72"/>
              <w:jc w:val="right"/>
              <w:rPr>
                <w:sz w:val="18"/>
                <w:szCs w:val="18"/>
              </w:rPr>
            </w:pPr>
            <w:r w:rsidRPr="005819FC">
              <w:rPr>
                <w:sz w:val="18"/>
                <w:szCs w:val="18"/>
              </w:rPr>
              <w:t>5,767,133</w:t>
            </w:r>
          </w:p>
        </w:tc>
        <w:tc>
          <w:tcPr>
            <w:tcW w:w="1296" w:type="dxa"/>
            <w:vAlign w:val="bottom"/>
          </w:tcPr>
          <w:p w14:paraId="1626AF84" w14:textId="3DD5B7A7" w:rsidR="00DB2A55" w:rsidRPr="00B876A7" w:rsidRDefault="00DB2A55" w:rsidP="00DB2A55">
            <w:pPr>
              <w:spacing w:before="0" w:after="0"/>
              <w:ind w:right="-72"/>
              <w:jc w:val="right"/>
              <w:rPr>
                <w:sz w:val="18"/>
                <w:szCs w:val="18"/>
              </w:rPr>
            </w:pPr>
            <w:r w:rsidRPr="00B876A7">
              <w:rPr>
                <w:sz w:val="18"/>
                <w:szCs w:val="18"/>
              </w:rPr>
              <w:t>929,177</w:t>
            </w:r>
          </w:p>
        </w:tc>
        <w:tc>
          <w:tcPr>
            <w:tcW w:w="1296" w:type="dxa"/>
            <w:shd w:val="clear" w:color="auto" w:fill="FAFAFA"/>
            <w:vAlign w:val="bottom"/>
          </w:tcPr>
          <w:p w14:paraId="65280CA1" w14:textId="452BC13C" w:rsidR="00DB2A55" w:rsidRPr="00B876A7" w:rsidRDefault="005819FC" w:rsidP="00DB2A55">
            <w:pPr>
              <w:spacing w:before="0" w:after="0"/>
              <w:ind w:right="-72"/>
              <w:jc w:val="right"/>
              <w:rPr>
                <w:sz w:val="18"/>
                <w:szCs w:val="18"/>
              </w:rPr>
            </w:pPr>
            <w:r w:rsidRPr="005819FC">
              <w:rPr>
                <w:sz w:val="18"/>
                <w:szCs w:val="18"/>
              </w:rPr>
              <w:t>5,767,133</w:t>
            </w:r>
          </w:p>
        </w:tc>
        <w:tc>
          <w:tcPr>
            <w:tcW w:w="1296" w:type="dxa"/>
            <w:vAlign w:val="bottom"/>
          </w:tcPr>
          <w:p w14:paraId="4C7966BC" w14:textId="0843C444" w:rsidR="00DB2A55" w:rsidRPr="00B876A7" w:rsidRDefault="00DB2A55" w:rsidP="00DB2A55">
            <w:pPr>
              <w:spacing w:before="0" w:after="0"/>
              <w:ind w:right="-72"/>
              <w:jc w:val="right"/>
              <w:rPr>
                <w:sz w:val="18"/>
                <w:szCs w:val="18"/>
              </w:rPr>
            </w:pPr>
            <w:r w:rsidRPr="00B876A7">
              <w:rPr>
                <w:sz w:val="18"/>
                <w:szCs w:val="18"/>
              </w:rPr>
              <w:t>929,177</w:t>
            </w:r>
          </w:p>
        </w:tc>
      </w:tr>
      <w:tr w:rsidR="00DB2A55" w:rsidRPr="00B876A7" w14:paraId="65F11C74" w14:textId="77777777" w:rsidTr="000A5E05">
        <w:trPr>
          <w:trHeight w:val="128"/>
        </w:trPr>
        <w:tc>
          <w:tcPr>
            <w:tcW w:w="4266" w:type="dxa"/>
            <w:vAlign w:val="bottom"/>
          </w:tcPr>
          <w:p w14:paraId="58BDEEE2" w14:textId="77777777" w:rsidR="00DB2A55" w:rsidRPr="00B876A7" w:rsidRDefault="00DB2A55" w:rsidP="00DB2A55">
            <w:pPr>
              <w:spacing w:before="0" w:after="0"/>
              <w:ind w:left="-101"/>
              <w:rPr>
                <w:sz w:val="18"/>
                <w:szCs w:val="18"/>
              </w:rPr>
            </w:pPr>
            <w:r w:rsidRPr="00B876A7">
              <w:rPr>
                <w:sz w:val="18"/>
                <w:szCs w:val="18"/>
              </w:rPr>
              <w:t>Management fee income - related parties</w:t>
            </w:r>
          </w:p>
        </w:tc>
        <w:tc>
          <w:tcPr>
            <w:tcW w:w="1296" w:type="dxa"/>
            <w:shd w:val="clear" w:color="auto" w:fill="FAFAFA"/>
            <w:vAlign w:val="bottom"/>
          </w:tcPr>
          <w:p w14:paraId="098227A6" w14:textId="77777777" w:rsidR="00DB2A55" w:rsidRPr="00B876A7" w:rsidRDefault="00DB2A55" w:rsidP="00DB2A55">
            <w:pPr>
              <w:spacing w:before="0" w:after="0"/>
              <w:ind w:right="-72"/>
              <w:jc w:val="right"/>
              <w:rPr>
                <w:sz w:val="18"/>
                <w:szCs w:val="18"/>
              </w:rPr>
            </w:pPr>
          </w:p>
        </w:tc>
        <w:tc>
          <w:tcPr>
            <w:tcW w:w="1296" w:type="dxa"/>
            <w:vAlign w:val="bottom"/>
          </w:tcPr>
          <w:p w14:paraId="6137D316" w14:textId="77777777" w:rsidR="00DB2A55" w:rsidRPr="00B876A7" w:rsidRDefault="00DB2A55" w:rsidP="00DB2A55">
            <w:pPr>
              <w:spacing w:before="0" w:after="0"/>
              <w:ind w:right="-72"/>
              <w:jc w:val="right"/>
              <w:rPr>
                <w:sz w:val="18"/>
                <w:szCs w:val="18"/>
              </w:rPr>
            </w:pPr>
          </w:p>
        </w:tc>
        <w:tc>
          <w:tcPr>
            <w:tcW w:w="1296" w:type="dxa"/>
            <w:shd w:val="clear" w:color="auto" w:fill="FAFAFA"/>
            <w:vAlign w:val="bottom"/>
          </w:tcPr>
          <w:p w14:paraId="35A9CD48" w14:textId="77777777" w:rsidR="00DB2A55" w:rsidRPr="00B876A7" w:rsidRDefault="00DB2A55" w:rsidP="00DB2A55">
            <w:pPr>
              <w:spacing w:before="0" w:after="0"/>
              <w:ind w:right="-72"/>
              <w:jc w:val="right"/>
              <w:rPr>
                <w:sz w:val="18"/>
                <w:szCs w:val="18"/>
              </w:rPr>
            </w:pPr>
          </w:p>
        </w:tc>
        <w:tc>
          <w:tcPr>
            <w:tcW w:w="1296" w:type="dxa"/>
            <w:vAlign w:val="bottom"/>
          </w:tcPr>
          <w:p w14:paraId="4E351846" w14:textId="77777777" w:rsidR="00DB2A55" w:rsidRPr="00B876A7" w:rsidRDefault="00DB2A55" w:rsidP="00DB2A55">
            <w:pPr>
              <w:spacing w:before="0" w:after="0"/>
              <w:ind w:right="-72"/>
              <w:jc w:val="right"/>
              <w:rPr>
                <w:sz w:val="18"/>
                <w:szCs w:val="18"/>
              </w:rPr>
            </w:pPr>
          </w:p>
        </w:tc>
      </w:tr>
      <w:tr w:rsidR="00DB2A55" w:rsidRPr="00B876A7" w14:paraId="092F0160" w14:textId="77777777" w:rsidTr="000A5E05">
        <w:trPr>
          <w:trHeight w:val="199"/>
        </w:trPr>
        <w:tc>
          <w:tcPr>
            <w:tcW w:w="4266" w:type="dxa"/>
            <w:vAlign w:val="bottom"/>
          </w:tcPr>
          <w:p w14:paraId="6DDD84F9" w14:textId="6AC2FE49" w:rsidR="00DB2A55" w:rsidRPr="00B876A7" w:rsidRDefault="00DB2A55" w:rsidP="00DB2A55">
            <w:pPr>
              <w:spacing w:before="0" w:after="0"/>
              <w:ind w:left="-101"/>
              <w:rPr>
                <w:sz w:val="18"/>
                <w:szCs w:val="18"/>
              </w:rPr>
            </w:pPr>
            <w:r w:rsidRPr="00B876A7">
              <w:rPr>
                <w:sz w:val="18"/>
                <w:szCs w:val="18"/>
              </w:rPr>
              <w:t xml:space="preserve">   (Note 3</w:t>
            </w:r>
            <w:r w:rsidR="00B35812">
              <w:rPr>
                <w:sz w:val="18"/>
                <w:szCs w:val="18"/>
              </w:rPr>
              <w:t>3</w:t>
            </w:r>
            <w:r w:rsidRPr="00B876A7">
              <w:rPr>
                <w:sz w:val="18"/>
                <w:szCs w:val="18"/>
              </w:rPr>
              <w:t>)</w:t>
            </w:r>
          </w:p>
        </w:tc>
        <w:tc>
          <w:tcPr>
            <w:tcW w:w="1296" w:type="dxa"/>
            <w:shd w:val="clear" w:color="auto" w:fill="FAFAFA"/>
            <w:vAlign w:val="bottom"/>
          </w:tcPr>
          <w:p w14:paraId="664347CE" w14:textId="1E9B6D40" w:rsidR="00DB2A55" w:rsidRPr="00B876A7" w:rsidRDefault="005819FC" w:rsidP="00DB2A55">
            <w:pPr>
              <w:spacing w:before="0" w:after="0"/>
              <w:ind w:right="-72"/>
              <w:jc w:val="right"/>
              <w:rPr>
                <w:sz w:val="18"/>
                <w:szCs w:val="18"/>
              </w:rPr>
            </w:pPr>
            <w:r>
              <w:rPr>
                <w:sz w:val="18"/>
                <w:szCs w:val="18"/>
              </w:rPr>
              <w:t>-</w:t>
            </w:r>
          </w:p>
        </w:tc>
        <w:tc>
          <w:tcPr>
            <w:tcW w:w="1296" w:type="dxa"/>
            <w:vAlign w:val="bottom"/>
          </w:tcPr>
          <w:p w14:paraId="3E2693B6" w14:textId="76ED462B" w:rsidR="00DB2A55" w:rsidRPr="00B876A7" w:rsidRDefault="00DB2A55" w:rsidP="00DB2A55">
            <w:pPr>
              <w:spacing w:before="0" w:after="0"/>
              <w:ind w:right="-72"/>
              <w:jc w:val="right"/>
              <w:rPr>
                <w:sz w:val="18"/>
                <w:szCs w:val="18"/>
              </w:rPr>
            </w:pPr>
            <w:r w:rsidRPr="00B876A7">
              <w:rPr>
                <w:sz w:val="18"/>
                <w:szCs w:val="18"/>
              </w:rPr>
              <w:t>-</w:t>
            </w:r>
          </w:p>
        </w:tc>
        <w:tc>
          <w:tcPr>
            <w:tcW w:w="1296" w:type="dxa"/>
            <w:shd w:val="clear" w:color="auto" w:fill="FAFAFA"/>
            <w:vAlign w:val="bottom"/>
          </w:tcPr>
          <w:p w14:paraId="68FD79D7" w14:textId="6A2A101E" w:rsidR="00DB2A55" w:rsidRPr="00B876A7" w:rsidRDefault="005819FC" w:rsidP="00DB2A55">
            <w:pPr>
              <w:spacing w:before="0" w:after="0"/>
              <w:ind w:right="-72"/>
              <w:jc w:val="right"/>
              <w:rPr>
                <w:sz w:val="18"/>
                <w:szCs w:val="18"/>
              </w:rPr>
            </w:pPr>
            <w:r w:rsidRPr="005819FC">
              <w:rPr>
                <w:sz w:val="18"/>
                <w:szCs w:val="18"/>
              </w:rPr>
              <w:t>4,145,980</w:t>
            </w:r>
          </w:p>
        </w:tc>
        <w:tc>
          <w:tcPr>
            <w:tcW w:w="1296" w:type="dxa"/>
            <w:vAlign w:val="bottom"/>
          </w:tcPr>
          <w:p w14:paraId="5F382D4E" w14:textId="1BD46F7A" w:rsidR="00DB2A55" w:rsidRPr="00B876A7" w:rsidRDefault="00DB2A55" w:rsidP="00DB2A55">
            <w:pPr>
              <w:spacing w:before="0" w:after="0"/>
              <w:ind w:right="-72"/>
              <w:jc w:val="right"/>
              <w:rPr>
                <w:sz w:val="18"/>
                <w:szCs w:val="18"/>
              </w:rPr>
            </w:pPr>
            <w:r w:rsidRPr="00B876A7">
              <w:rPr>
                <w:sz w:val="18"/>
                <w:szCs w:val="18"/>
              </w:rPr>
              <w:t>5,174,436</w:t>
            </w:r>
          </w:p>
        </w:tc>
      </w:tr>
      <w:tr w:rsidR="00DB2A55" w:rsidRPr="00B876A7" w14:paraId="4E0745E3" w14:textId="77777777" w:rsidTr="000A5E05">
        <w:trPr>
          <w:trHeight w:val="199"/>
        </w:trPr>
        <w:tc>
          <w:tcPr>
            <w:tcW w:w="4266" w:type="dxa"/>
            <w:vAlign w:val="bottom"/>
          </w:tcPr>
          <w:p w14:paraId="6B5472E6" w14:textId="1DCE917A" w:rsidR="00DB2A55" w:rsidRPr="00DE5DA9" w:rsidRDefault="00DB2A55" w:rsidP="00DB2A55">
            <w:pPr>
              <w:spacing w:before="0" w:after="0"/>
              <w:ind w:left="-101"/>
              <w:rPr>
                <w:rFonts w:cstheme="minorBidi"/>
                <w:sz w:val="18"/>
                <w:szCs w:val="18"/>
              </w:rPr>
            </w:pPr>
            <w:r w:rsidRPr="00B876A7">
              <w:rPr>
                <w:sz w:val="18"/>
                <w:szCs w:val="18"/>
              </w:rPr>
              <w:t>Rental income</w:t>
            </w:r>
            <w:r w:rsidR="00DE5DA9">
              <w:rPr>
                <w:rFonts w:cstheme="minorBidi" w:hint="cs"/>
                <w:sz w:val="18"/>
                <w:szCs w:val="18"/>
                <w:cs/>
              </w:rPr>
              <w:t xml:space="preserve"> </w:t>
            </w:r>
            <w:r w:rsidR="00DE5DA9" w:rsidRPr="00B876A7">
              <w:rPr>
                <w:sz w:val="18"/>
                <w:szCs w:val="18"/>
              </w:rPr>
              <w:t>- related parties</w:t>
            </w:r>
            <w:r w:rsidR="00DE5DA9">
              <w:rPr>
                <w:rFonts w:cstheme="minorBidi" w:hint="cs"/>
                <w:sz w:val="18"/>
                <w:szCs w:val="18"/>
                <w:cs/>
              </w:rPr>
              <w:t xml:space="preserve"> </w:t>
            </w:r>
            <w:r w:rsidR="00DE5DA9" w:rsidRPr="00B876A7">
              <w:rPr>
                <w:sz w:val="18"/>
                <w:szCs w:val="18"/>
              </w:rPr>
              <w:t>(Note 3</w:t>
            </w:r>
            <w:r w:rsidR="00B35812">
              <w:rPr>
                <w:sz w:val="18"/>
                <w:szCs w:val="18"/>
              </w:rPr>
              <w:t>3</w:t>
            </w:r>
            <w:r w:rsidR="00DE5DA9" w:rsidRPr="00B876A7">
              <w:rPr>
                <w:sz w:val="18"/>
                <w:szCs w:val="18"/>
              </w:rPr>
              <w:t>)</w:t>
            </w:r>
          </w:p>
        </w:tc>
        <w:tc>
          <w:tcPr>
            <w:tcW w:w="1296" w:type="dxa"/>
            <w:shd w:val="clear" w:color="auto" w:fill="FAFAFA"/>
            <w:vAlign w:val="bottom"/>
          </w:tcPr>
          <w:p w14:paraId="21C8D625" w14:textId="4BBAE825" w:rsidR="00DB2A55" w:rsidRPr="00B876A7" w:rsidRDefault="005819FC" w:rsidP="00DB2A55">
            <w:pPr>
              <w:spacing w:before="0" w:after="0"/>
              <w:ind w:right="-72"/>
              <w:jc w:val="right"/>
              <w:rPr>
                <w:sz w:val="18"/>
                <w:szCs w:val="18"/>
              </w:rPr>
            </w:pPr>
            <w:r>
              <w:rPr>
                <w:sz w:val="18"/>
                <w:szCs w:val="18"/>
              </w:rPr>
              <w:t>-</w:t>
            </w:r>
          </w:p>
        </w:tc>
        <w:tc>
          <w:tcPr>
            <w:tcW w:w="1296" w:type="dxa"/>
            <w:vAlign w:val="bottom"/>
          </w:tcPr>
          <w:p w14:paraId="30CC1532" w14:textId="1AA63748" w:rsidR="00DB2A55" w:rsidRPr="00B876A7" w:rsidRDefault="00DB2A55" w:rsidP="00DB2A55">
            <w:pPr>
              <w:spacing w:before="0" w:after="0"/>
              <w:ind w:right="-72"/>
              <w:jc w:val="right"/>
              <w:rPr>
                <w:sz w:val="18"/>
                <w:szCs w:val="18"/>
              </w:rPr>
            </w:pPr>
            <w:r w:rsidRPr="00B876A7">
              <w:rPr>
                <w:sz w:val="18"/>
                <w:szCs w:val="18"/>
              </w:rPr>
              <w:t>-</w:t>
            </w:r>
          </w:p>
        </w:tc>
        <w:tc>
          <w:tcPr>
            <w:tcW w:w="1296" w:type="dxa"/>
            <w:shd w:val="clear" w:color="auto" w:fill="FAFAFA"/>
            <w:vAlign w:val="bottom"/>
          </w:tcPr>
          <w:p w14:paraId="2055EB25" w14:textId="0CA1C33C" w:rsidR="00DB2A55" w:rsidRPr="00B876A7" w:rsidRDefault="005819FC" w:rsidP="00DB2A55">
            <w:pPr>
              <w:spacing w:before="0" w:after="0"/>
              <w:ind w:right="-72"/>
              <w:jc w:val="right"/>
              <w:rPr>
                <w:sz w:val="18"/>
                <w:szCs w:val="18"/>
              </w:rPr>
            </w:pPr>
            <w:r w:rsidRPr="005819FC">
              <w:rPr>
                <w:sz w:val="18"/>
                <w:szCs w:val="18"/>
              </w:rPr>
              <w:t>208,800</w:t>
            </w:r>
          </w:p>
        </w:tc>
        <w:tc>
          <w:tcPr>
            <w:tcW w:w="1296" w:type="dxa"/>
            <w:vAlign w:val="bottom"/>
          </w:tcPr>
          <w:p w14:paraId="1B2AA4F7" w14:textId="113B84F7" w:rsidR="00DB2A55" w:rsidRPr="00B876A7" w:rsidRDefault="00DB2A55" w:rsidP="00DB2A55">
            <w:pPr>
              <w:spacing w:before="0" w:after="0"/>
              <w:ind w:right="-72"/>
              <w:jc w:val="right"/>
              <w:rPr>
                <w:sz w:val="18"/>
                <w:szCs w:val="18"/>
              </w:rPr>
            </w:pPr>
            <w:r w:rsidRPr="00B876A7">
              <w:rPr>
                <w:sz w:val="18"/>
                <w:szCs w:val="18"/>
              </w:rPr>
              <w:t>208,800</w:t>
            </w:r>
          </w:p>
        </w:tc>
      </w:tr>
      <w:tr w:rsidR="00DB2A55" w:rsidRPr="00B876A7" w14:paraId="636C2574" w14:textId="77777777" w:rsidTr="000A5E05">
        <w:trPr>
          <w:trHeight w:val="75"/>
        </w:trPr>
        <w:tc>
          <w:tcPr>
            <w:tcW w:w="4266" w:type="dxa"/>
            <w:vAlign w:val="bottom"/>
          </w:tcPr>
          <w:p w14:paraId="0810EB1D" w14:textId="77777777" w:rsidR="00DB2A55" w:rsidRPr="00B876A7" w:rsidRDefault="00DB2A55" w:rsidP="00DB2A55">
            <w:pPr>
              <w:spacing w:before="0" w:after="0"/>
              <w:ind w:left="-101"/>
              <w:rPr>
                <w:sz w:val="18"/>
                <w:szCs w:val="18"/>
              </w:rPr>
            </w:pPr>
            <w:r w:rsidRPr="00B876A7">
              <w:rPr>
                <w:sz w:val="18"/>
                <w:szCs w:val="18"/>
              </w:rPr>
              <w:t>Others</w:t>
            </w:r>
          </w:p>
        </w:tc>
        <w:tc>
          <w:tcPr>
            <w:tcW w:w="1296" w:type="dxa"/>
            <w:tcBorders>
              <w:bottom w:val="single" w:sz="4" w:space="0" w:color="auto"/>
            </w:tcBorders>
            <w:shd w:val="clear" w:color="auto" w:fill="FAFAFA"/>
            <w:vAlign w:val="bottom"/>
          </w:tcPr>
          <w:p w14:paraId="0C185C41" w14:textId="7AE32CE7" w:rsidR="00DB2A55" w:rsidRPr="00B876A7" w:rsidRDefault="005819FC" w:rsidP="00DB2A55">
            <w:pPr>
              <w:spacing w:before="0" w:after="0"/>
              <w:ind w:right="-72"/>
              <w:jc w:val="right"/>
              <w:rPr>
                <w:sz w:val="18"/>
                <w:szCs w:val="18"/>
              </w:rPr>
            </w:pPr>
            <w:r w:rsidRPr="005819FC">
              <w:rPr>
                <w:sz w:val="18"/>
                <w:szCs w:val="18"/>
              </w:rPr>
              <w:t>9,467,120</w:t>
            </w:r>
          </w:p>
        </w:tc>
        <w:tc>
          <w:tcPr>
            <w:tcW w:w="1296" w:type="dxa"/>
            <w:tcBorders>
              <w:bottom w:val="single" w:sz="4" w:space="0" w:color="auto"/>
            </w:tcBorders>
            <w:vAlign w:val="bottom"/>
          </w:tcPr>
          <w:p w14:paraId="1D97DD3E" w14:textId="1D997688" w:rsidR="00DB2A55" w:rsidRPr="00B876A7" w:rsidRDefault="00DB2A55" w:rsidP="00DB2A55">
            <w:pPr>
              <w:spacing w:before="0" w:after="0"/>
              <w:ind w:right="-72"/>
              <w:jc w:val="right"/>
              <w:rPr>
                <w:sz w:val="18"/>
                <w:szCs w:val="18"/>
              </w:rPr>
            </w:pPr>
            <w:r w:rsidRPr="00B876A7">
              <w:rPr>
                <w:sz w:val="18"/>
                <w:szCs w:val="18"/>
              </w:rPr>
              <w:t>615,715</w:t>
            </w:r>
          </w:p>
        </w:tc>
        <w:tc>
          <w:tcPr>
            <w:tcW w:w="1296" w:type="dxa"/>
            <w:tcBorders>
              <w:bottom w:val="single" w:sz="4" w:space="0" w:color="auto"/>
            </w:tcBorders>
            <w:shd w:val="clear" w:color="auto" w:fill="FAFAFA"/>
            <w:vAlign w:val="bottom"/>
          </w:tcPr>
          <w:p w14:paraId="660F4CC4" w14:textId="76721B8C" w:rsidR="00DB2A55" w:rsidRPr="00B876A7" w:rsidRDefault="005819FC" w:rsidP="00DB2A55">
            <w:pPr>
              <w:spacing w:before="0" w:after="0"/>
              <w:ind w:right="-72"/>
              <w:jc w:val="right"/>
              <w:rPr>
                <w:sz w:val="18"/>
                <w:szCs w:val="18"/>
              </w:rPr>
            </w:pPr>
            <w:r w:rsidRPr="005819FC">
              <w:rPr>
                <w:sz w:val="18"/>
                <w:szCs w:val="18"/>
              </w:rPr>
              <w:t>2,567,120</w:t>
            </w:r>
          </w:p>
        </w:tc>
        <w:tc>
          <w:tcPr>
            <w:tcW w:w="1296" w:type="dxa"/>
            <w:tcBorders>
              <w:bottom w:val="single" w:sz="4" w:space="0" w:color="auto"/>
            </w:tcBorders>
            <w:vAlign w:val="bottom"/>
          </w:tcPr>
          <w:p w14:paraId="7400F2B6" w14:textId="4FB9963B" w:rsidR="00DB2A55" w:rsidRPr="00B876A7" w:rsidRDefault="00DB2A55" w:rsidP="00DB2A55">
            <w:pPr>
              <w:spacing w:before="0" w:after="0"/>
              <w:ind w:right="-72"/>
              <w:jc w:val="right"/>
              <w:rPr>
                <w:sz w:val="18"/>
                <w:szCs w:val="18"/>
              </w:rPr>
            </w:pPr>
            <w:r w:rsidRPr="00B876A7">
              <w:rPr>
                <w:sz w:val="18"/>
                <w:szCs w:val="18"/>
              </w:rPr>
              <w:t>549,714</w:t>
            </w:r>
          </w:p>
        </w:tc>
      </w:tr>
      <w:tr w:rsidR="00DB2A55" w:rsidRPr="00B876A7" w14:paraId="03955983" w14:textId="77777777" w:rsidTr="000A5E05">
        <w:trPr>
          <w:trHeight w:val="80"/>
        </w:trPr>
        <w:tc>
          <w:tcPr>
            <w:tcW w:w="4266" w:type="dxa"/>
          </w:tcPr>
          <w:p w14:paraId="46E5BE5D" w14:textId="77777777" w:rsidR="00DB2A55" w:rsidRPr="00B876A7" w:rsidRDefault="00DB2A55" w:rsidP="00DB2A55">
            <w:pPr>
              <w:spacing w:before="0" w:after="0"/>
              <w:ind w:left="-101"/>
              <w:rPr>
                <w:sz w:val="18"/>
                <w:szCs w:val="18"/>
              </w:rPr>
            </w:pPr>
          </w:p>
        </w:tc>
        <w:tc>
          <w:tcPr>
            <w:tcW w:w="1296" w:type="dxa"/>
            <w:tcBorders>
              <w:top w:val="single" w:sz="4" w:space="0" w:color="auto"/>
            </w:tcBorders>
            <w:shd w:val="clear" w:color="auto" w:fill="FAFAFA"/>
            <w:vAlign w:val="bottom"/>
          </w:tcPr>
          <w:p w14:paraId="76C4CCD9"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shd w:val="clear" w:color="auto" w:fill="auto"/>
            <w:vAlign w:val="bottom"/>
          </w:tcPr>
          <w:p w14:paraId="76F3A394"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shd w:val="clear" w:color="auto" w:fill="FAFAFA"/>
            <w:vAlign w:val="bottom"/>
          </w:tcPr>
          <w:p w14:paraId="7BD7639E"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shd w:val="clear" w:color="auto" w:fill="auto"/>
            <w:vAlign w:val="bottom"/>
          </w:tcPr>
          <w:p w14:paraId="1115922C" w14:textId="77777777" w:rsidR="00DB2A55" w:rsidRPr="00B876A7" w:rsidRDefault="00DB2A55" w:rsidP="00DB2A55">
            <w:pPr>
              <w:spacing w:before="0" w:after="0"/>
              <w:ind w:right="-72"/>
              <w:jc w:val="right"/>
              <w:rPr>
                <w:sz w:val="18"/>
                <w:szCs w:val="18"/>
              </w:rPr>
            </w:pPr>
          </w:p>
        </w:tc>
      </w:tr>
      <w:tr w:rsidR="00DB2A55" w:rsidRPr="00B876A7" w14:paraId="3F86C91D" w14:textId="77777777" w:rsidTr="000A5E05">
        <w:trPr>
          <w:trHeight w:val="75"/>
        </w:trPr>
        <w:tc>
          <w:tcPr>
            <w:tcW w:w="4266" w:type="dxa"/>
          </w:tcPr>
          <w:p w14:paraId="13979A8F" w14:textId="77777777" w:rsidR="00DB2A55" w:rsidRPr="00B876A7" w:rsidRDefault="00DB2A55" w:rsidP="00DB2A55">
            <w:pPr>
              <w:spacing w:before="0" w:after="0"/>
              <w:ind w:left="-101"/>
              <w:rPr>
                <w:sz w:val="18"/>
                <w:szCs w:val="18"/>
              </w:rPr>
            </w:pPr>
            <w:r w:rsidRPr="00B876A7">
              <w:rPr>
                <w:sz w:val="18"/>
                <w:szCs w:val="18"/>
              </w:rPr>
              <w:t>Total</w:t>
            </w:r>
          </w:p>
        </w:tc>
        <w:tc>
          <w:tcPr>
            <w:tcW w:w="1296" w:type="dxa"/>
            <w:tcBorders>
              <w:bottom w:val="single" w:sz="4" w:space="0" w:color="auto"/>
            </w:tcBorders>
            <w:shd w:val="clear" w:color="auto" w:fill="FAFAFA"/>
            <w:vAlign w:val="bottom"/>
          </w:tcPr>
          <w:p w14:paraId="3A111A9E" w14:textId="7851010B" w:rsidR="00DB2A55" w:rsidRPr="00B876A7" w:rsidRDefault="005819FC" w:rsidP="00DB2A55">
            <w:pPr>
              <w:spacing w:before="0" w:after="0"/>
              <w:ind w:right="-72"/>
              <w:jc w:val="right"/>
              <w:rPr>
                <w:sz w:val="18"/>
                <w:szCs w:val="18"/>
              </w:rPr>
            </w:pPr>
            <w:r w:rsidRPr="005819FC">
              <w:rPr>
                <w:sz w:val="18"/>
                <w:szCs w:val="18"/>
              </w:rPr>
              <w:t>16,984,931</w:t>
            </w:r>
          </w:p>
        </w:tc>
        <w:tc>
          <w:tcPr>
            <w:tcW w:w="1296" w:type="dxa"/>
            <w:tcBorders>
              <w:bottom w:val="single" w:sz="4" w:space="0" w:color="auto"/>
            </w:tcBorders>
            <w:shd w:val="clear" w:color="auto" w:fill="auto"/>
            <w:vAlign w:val="bottom"/>
          </w:tcPr>
          <w:p w14:paraId="3D3701DB" w14:textId="7510FF63" w:rsidR="00DB2A55" w:rsidRPr="00B876A7" w:rsidRDefault="00DB2A55" w:rsidP="00DB2A55">
            <w:pPr>
              <w:spacing w:before="0" w:after="0"/>
              <w:ind w:right="-72"/>
              <w:jc w:val="right"/>
              <w:rPr>
                <w:sz w:val="18"/>
                <w:szCs w:val="18"/>
              </w:rPr>
            </w:pPr>
            <w:r w:rsidRPr="00B876A7">
              <w:rPr>
                <w:sz w:val="18"/>
                <w:szCs w:val="18"/>
              </w:rPr>
              <w:t>3,079,539</w:t>
            </w:r>
          </w:p>
        </w:tc>
        <w:tc>
          <w:tcPr>
            <w:tcW w:w="1296" w:type="dxa"/>
            <w:tcBorders>
              <w:bottom w:val="single" w:sz="4" w:space="0" w:color="auto"/>
            </w:tcBorders>
            <w:shd w:val="clear" w:color="auto" w:fill="FAFAFA"/>
            <w:vAlign w:val="bottom"/>
          </w:tcPr>
          <w:p w14:paraId="024EFBF7" w14:textId="3F3F34E0" w:rsidR="00DB2A55" w:rsidRPr="00B876A7" w:rsidRDefault="005819FC" w:rsidP="00DB2A55">
            <w:pPr>
              <w:spacing w:before="0" w:after="0"/>
              <w:ind w:right="-72"/>
              <w:jc w:val="right"/>
              <w:rPr>
                <w:sz w:val="18"/>
                <w:szCs w:val="18"/>
              </w:rPr>
            </w:pPr>
            <w:r w:rsidRPr="005819FC">
              <w:rPr>
                <w:sz w:val="18"/>
                <w:szCs w:val="18"/>
              </w:rPr>
              <w:t>20,168,655</w:t>
            </w:r>
          </w:p>
        </w:tc>
        <w:tc>
          <w:tcPr>
            <w:tcW w:w="1296" w:type="dxa"/>
            <w:tcBorders>
              <w:bottom w:val="single" w:sz="4" w:space="0" w:color="auto"/>
            </w:tcBorders>
            <w:shd w:val="clear" w:color="auto" w:fill="auto"/>
            <w:vAlign w:val="bottom"/>
          </w:tcPr>
          <w:p w14:paraId="2B24D832" w14:textId="2FDBCBCD" w:rsidR="00DB2A55" w:rsidRPr="00B876A7" w:rsidRDefault="00DB2A55" w:rsidP="00DB2A55">
            <w:pPr>
              <w:spacing w:before="0" w:after="0"/>
              <w:ind w:right="-72"/>
              <w:jc w:val="right"/>
              <w:rPr>
                <w:sz w:val="18"/>
                <w:szCs w:val="18"/>
              </w:rPr>
            </w:pPr>
            <w:r w:rsidRPr="00B876A7">
              <w:rPr>
                <w:sz w:val="18"/>
                <w:szCs w:val="18"/>
              </w:rPr>
              <w:t>12,587,829</w:t>
            </w:r>
          </w:p>
        </w:tc>
      </w:tr>
    </w:tbl>
    <w:p w14:paraId="30DE2AF0" w14:textId="16FDD322" w:rsidR="007A5A72" w:rsidRPr="00B876A7" w:rsidRDefault="007A5A72" w:rsidP="0085578D">
      <w:pPr>
        <w:rPr>
          <w:rFonts w:ascii="Arial" w:eastAsia="Arial" w:hAnsi="Arial" w:cs="Arial"/>
          <w:sz w:val="18"/>
          <w:szCs w:val="18"/>
        </w:rPr>
      </w:pPr>
    </w:p>
    <w:p w14:paraId="22998436" w14:textId="77777777" w:rsidR="002353F5" w:rsidRPr="00B876A7" w:rsidRDefault="002353F5" w:rsidP="0085578D">
      <w:pPr>
        <w:rPr>
          <w:rFonts w:ascii="Arial" w:eastAsia="Arial" w:hAnsi="Arial" w:cs="Arial"/>
          <w:sz w:val="18"/>
          <w:szCs w:val="18"/>
        </w:rPr>
      </w:pPr>
    </w:p>
    <w:tbl>
      <w:tblPr>
        <w:tblStyle w:val="afffffffffffff5"/>
        <w:tblW w:w="9450" w:type="dxa"/>
        <w:tblInd w:w="18" w:type="dxa"/>
        <w:tblLayout w:type="fixed"/>
        <w:tblLook w:val="0000" w:firstRow="0" w:lastRow="0" w:firstColumn="0" w:lastColumn="0" w:noHBand="0" w:noVBand="0"/>
      </w:tblPr>
      <w:tblGrid>
        <w:gridCol w:w="9450"/>
      </w:tblGrid>
      <w:tr w:rsidR="007A5A72" w:rsidRPr="00B876A7" w14:paraId="72273D65" w14:textId="77777777">
        <w:trPr>
          <w:trHeight w:val="389"/>
        </w:trPr>
        <w:tc>
          <w:tcPr>
            <w:tcW w:w="9450" w:type="dxa"/>
            <w:shd w:val="clear" w:color="auto" w:fill="FFA543"/>
            <w:vAlign w:val="center"/>
          </w:tcPr>
          <w:p w14:paraId="56220504" w14:textId="069D61FB" w:rsidR="007A5A72" w:rsidRPr="00B876A7" w:rsidRDefault="00AA6F42" w:rsidP="0085578D">
            <w:pPr>
              <w:ind w:left="434" w:hanging="434"/>
              <w:rPr>
                <w:rFonts w:ascii="Arial" w:eastAsia="Arial" w:hAnsi="Arial" w:cs="Arial"/>
                <w:b/>
                <w:color w:val="FFFFFF"/>
                <w:sz w:val="18"/>
                <w:szCs w:val="18"/>
              </w:rPr>
            </w:pPr>
            <w:r>
              <w:rPr>
                <w:rFonts w:ascii="Arial" w:eastAsia="Arial" w:hAnsi="Arial" w:cs="Arial"/>
                <w:b/>
                <w:color w:val="FFFFFF"/>
                <w:sz w:val="18"/>
                <w:szCs w:val="18"/>
              </w:rPr>
              <w:t>29</w:t>
            </w:r>
            <w:r w:rsidR="0032140B" w:rsidRPr="00B876A7">
              <w:rPr>
                <w:rFonts w:ascii="Arial" w:eastAsia="Arial" w:hAnsi="Arial" w:cs="Arial"/>
                <w:b/>
                <w:color w:val="FFFFFF"/>
                <w:sz w:val="18"/>
                <w:szCs w:val="18"/>
              </w:rPr>
              <w:tab/>
              <w:t>Finance costs</w:t>
            </w:r>
          </w:p>
        </w:tc>
      </w:tr>
    </w:tbl>
    <w:p w14:paraId="666B4ED0" w14:textId="77777777" w:rsidR="007A5A72" w:rsidRPr="00B876A7" w:rsidRDefault="007A5A72" w:rsidP="0085578D">
      <w:pPr>
        <w:ind w:left="540" w:hanging="540"/>
        <w:jc w:val="left"/>
        <w:rPr>
          <w:rFonts w:ascii="Arial" w:eastAsia="Arial" w:hAnsi="Arial" w:cs="Arial"/>
          <w:b/>
          <w:sz w:val="18"/>
          <w:szCs w:val="18"/>
        </w:rPr>
      </w:pPr>
    </w:p>
    <w:tbl>
      <w:tblPr>
        <w:tblStyle w:val="afffffffffffff6"/>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14E64D73" w14:textId="77777777" w:rsidTr="000A5E05">
        <w:tc>
          <w:tcPr>
            <w:tcW w:w="4266" w:type="dxa"/>
            <w:vAlign w:val="bottom"/>
          </w:tcPr>
          <w:p w14:paraId="3DBB7CF8" w14:textId="77777777" w:rsidR="007A5A72" w:rsidRPr="00B876A7" w:rsidRDefault="007A5A72" w:rsidP="0085578D">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5CB61627"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507CAAC3"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9AFD773"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49E94419"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DB2A55" w:rsidRPr="00B876A7" w14:paraId="38FD8C60" w14:textId="77777777" w:rsidTr="000A5E05">
        <w:tc>
          <w:tcPr>
            <w:tcW w:w="4266" w:type="dxa"/>
            <w:vAlign w:val="bottom"/>
          </w:tcPr>
          <w:p w14:paraId="6235EA80" w14:textId="77777777" w:rsidR="00DB2A55" w:rsidRPr="00B876A7" w:rsidRDefault="00DB2A55" w:rsidP="00DB2A55">
            <w:pPr>
              <w:spacing w:before="0" w:after="0"/>
              <w:ind w:left="-101"/>
              <w:rPr>
                <w:sz w:val="18"/>
                <w:szCs w:val="18"/>
              </w:rPr>
            </w:pPr>
          </w:p>
        </w:tc>
        <w:tc>
          <w:tcPr>
            <w:tcW w:w="1296" w:type="dxa"/>
            <w:tcBorders>
              <w:top w:val="single" w:sz="4" w:space="0" w:color="auto"/>
            </w:tcBorders>
            <w:vAlign w:val="bottom"/>
          </w:tcPr>
          <w:p w14:paraId="49721368" w14:textId="001EDEDD"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vAlign w:val="bottom"/>
          </w:tcPr>
          <w:p w14:paraId="385F4DA1" w14:textId="4E27CC4B"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c>
          <w:tcPr>
            <w:tcW w:w="1296" w:type="dxa"/>
            <w:tcBorders>
              <w:top w:val="single" w:sz="4" w:space="0" w:color="auto"/>
            </w:tcBorders>
            <w:vAlign w:val="bottom"/>
          </w:tcPr>
          <w:p w14:paraId="3B31F2F4" w14:textId="7B79E91D"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vAlign w:val="bottom"/>
          </w:tcPr>
          <w:p w14:paraId="06424FD7" w14:textId="4EE1265E"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r>
      <w:tr w:rsidR="007A5A72" w:rsidRPr="00B876A7" w14:paraId="1EBFCFBF" w14:textId="77777777" w:rsidTr="000A5E05">
        <w:tc>
          <w:tcPr>
            <w:tcW w:w="4266" w:type="dxa"/>
            <w:vAlign w:val="bottom"/>
          </w:tcPr>
          <w:p w14:paraId="71FF0B39" w14:textId="77777777" w:rsidR="007A5A72" w:rsidRPr="00B876A7" w:rsidRDefault="007A5A72" w:rsidP="0085578D">
            <w:pPr>
              <w:spacing w:before="0" w:after="0"/>
              <w:ind w:left="-101"/>
              <w:rPr>
                <w:sz w:val="18"/>
                <w:szCs w:val="18"/>
              </w:rPr>
            </w:pPr>
          </w:p>
        </w:tc>
        <w:tc>
          <w:tcPr>
            <w:tcW w:w="1296" w:type="dxa"/>
            <w:tcBorders>
              <w:bottom w:val="single" w:sz="4" w:space="0" w:color="auto"/>
            </w:tcBorders>
            <w:shd w:val="clear" w:color="auto" w:fill="auto"/>
            <w:vAlign w:val="bottom"/>
          </w:tcPr>
          <w:p w14:paraId="605E8D6E"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26649B64"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7CAA0A6A"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225E8277"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06E696AC" w14:textId="77777777" w:rsidTr="000A5E05">
        <w:tc>
          <w:tcPr>
            <w:tcW w:w="4266" w:type="dxa"/>
            <w:vAlign w:val="bottom"/>
          </w:tcPr>
          <w:p w14:paraId="3F9194EC" w14:textId="77777777" w:rsidR="007A5A72" w:rsidRPr="00B876A7" w:rsidRDefault="007A5A72" w:rsidP="0085578D">
            <w:pPr>
              <w:spacing w:before="0" w:after="0"/>
              <w:ind w:left="-101"/>
              <w:rPr>
                <w:sz w:val="18"/>
                <w:szCs w:val="18"/>
              </w:rPr>
            </w:pPr>
          </w:p>
        </w:tc>
        <w:tc>
          <w:tcPr>
            <w:tcW w:w="1296" w:type="dxa"/>
            <w:tcBorders>
              <w:top w:val="single" w:sz="4" w:space="0" w:color="auto"/>
            </w:tcBorders>
            <w:shd w:val="clear" w:color="auto" w:fill="FAFAFA"/>
            <w:vAlign w:val="bottom"/>
          </w:tcPr>
          <w:p w14:paraId="4F0B06F6"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7516F46A"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0CAB79AD"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vAlign w:val="bottom"/>
          </w:tcPr>
          <w:p w14:paraId="29679C5E" w14:textId="77777777" w:rsidR="007A5A72" w:rsidRPr="00B876A7" w:rsidRDefault="007A5A72" w:rsidP="0085578D">
            <w:pPr>
              <w:spacing w:before="0" w:after="0"/>
              <w:ind w:right="-72"/>
              <w:jc w:val="right"/>
              <w:rPr>
                <w:sz w:val="18"/>
                <w:szCs w:val="18"/>
              </w:rPr>
            </w:pPr>
          </w:p>
        </w:tc>
      </w:tr>
      <w:tr w:rsidR="007A5A72" w:rsidRPr="00B876A7" w14:paraId="3AC58910" w14:textId="77777777" w:rsidTr="000A5E05">
        <w:tc>
          <w:tcPr>
            <w:tcW w:w="4266" w:type="dxa"/>
            <w:vAlign w:val="bottom"/>
          </w:tcPr>
          <w:p w14:paraId="572EF3C3" w14:textId="77777777" w:rsidR="007A5A72" w:rsidRPr="00B876A7" w:rsidRDefault="0032140B" w:rsidP="0085578D">
            <w:pPr>
              <w:spacing w:before="0" w:after="0"/>
              <w:ind w:left="-101"/>
              <w:rPr>
                <w:sz w:val="18"/>
                <w:szCs w:val="18"/>
              </w:rPr>
            </w:pPr>
            <w:r w:rsidRPr="00B876A7">
              <w:rPr>
                <w:sz w:val="18"/>
                <w:szCs w:val="18"/>
              </w:rPr>
              <w:t>Finance cost:</w:t>
            </w:r>
          </w:p>
        </w:tc>
        <w:tc>
          <w:tcPr>
            <w:tcW w:w="1296" w:type="dxa"/>
            <w:shd w:val="clear" w:color="auto" w:fill="FAFAFA"/>
            <w:vAlign w:val="bottom"/>
          </w:tcPr>
          <w:p w14:paraId="3F4A7148" w14:textId="77777777" w:rsidR="007A5A72" w:rsidRPr="00B876A7" w:rsidRDefault="007A5A72" w:rsidP="002353F5">
            <w:pPr>
              <w:spacing w:before="0" w:after="0"/>
              <w:ind w:right="-72"/>
              <w:jc w:val="right"/>
              <w:rPr>
                <w:sz w:val="18"/>
                <w:szCs w:val="18"/>
              </w:rPr>
            </w:pPr>
          </w:p>
        </w:tc>
        <w:tc>
          <w:tcPr>
            <w:tcW w:w="1296" w:type="dxa"/>
            <w:vAlign w:val="bottom"/>
          </w:tcPr>
          <w:p w14:paraId="25E8B126" w14:textId="77777777" w:rsidR="007A5A72" w:rsidRPr="00B876A7" w:rsidRDefault="007A5A72" w:rsidP="002353F5">
            <w:pPr>
              <w:spacing w:before="0" w:after="0"/>
              <w:ind w:right="-72"/>
              <w:jc w:val="right"/>
              <w:rPr>
                <w:sz w:val="18"/>
                <w:szCs w:val="18"/>
              </w:rPr>
            </w:pPr>
          </w:p>
        </w:tc>
        <w:tc>
          <w:tcPr>
            <w:tcW w:w="1296" w:type="dxa"/>
            <w:shd w:val="clear" w:color="auto" w:fill="FAFAFA"/>
            <w:vAlign w:val="bottom"/>
          </w:tcPr>
          <w:p w14:paraId="6AE0B80C" w14:textId="77777777" w:rsidR="007A5A72" w:rsidRPr="00B876A7" w:rsidRDefault="007A5A72" w:rsidP="002353F5">
            <w:pPr>
              <w:spacing w:before="0" w:after="0"/>
              <w:ind w:right="-72"/>
              <w:jc w:val="right"/>
              <w:rPr>
                <w:sz w:val="18"/>
                <w:szCs w:val="18"/>
              </w:rPr>
            </w:pPr>
          </w:p>
        </w:tc>
        <w:tc>
          <w:tcPr>
            <w:tcW w:w="1296" w:type="dxa"/>
            <w:vAlign w:val="bottom"/>
          </w:tcPr>
          <w:p w14:paraId="4A019BDF" w14:textId="77777777" w:rsidR="007A5A72" w:rsidRPr="00B876A7" w:rsidRDefault="007A5A72" w:rsidP="002353F5">
            <w:pPr>
              <w:spacing w:before="0" w:after="0"/>
              <w:ind w:right="-72"/>
              <w:jc w:val="right"/>
              <w:rPr>
                <w:sz w:val="18"/>
                <w:szCs w:val="18"/>
              </w:rPr>
            </w:pPr>
          </w:p>
        </w:tc>
      </w:tr>
      <w:tr w:rsidR="00DB2A55" w:rsidRPr="00B876A7" w14:paraId="3DD5824B" w14:textId="77777777" w:rsidTr="000A5E05">
        <w:tc>
          <w:tcPr>
            <w:tcW w:w="4266" w:type="dxa"/>
            <w:vAlign w:val="bottom"/>
          </w:tcPr>
          <w:p w14:paraId="4727F67D" w14:textId="77777777" w:rsidR="00DB2A55" w:rsidRPr="00B876A7" w:rsidRDefault="00DB2A55" w:rsidP="00DB2A55">
            <w:pPr>
              <w:spacing w:before="0" w:after="0"/>
              <w:ind w:left="-101"/>
              <w:rPr>
                <w:sz w:val="18"/>
                <w:szCs w:val="18"/>
              </w:rPr>
            </w:pPr>
            <w:r w:rsidRPr="00B876A7">
              <w:rPr>
                <w:sz w:val="18"/>
                <w:szCs w:val="18"/>
              </w:rPr>
              <w:t xml:space="preserve">   Bank borrowings</w:t>
            </w:r>
          </w:p>
        </w:tc>
        <w:tc>
          <w:tcPr>
            <w:tcW w:w="1296" w:type="dxa"/>
            <w:shd w:val="clear" w:color="auto" w:fill="FAFAFA"/>
            <w:vAlign w:val="bottom"/>
          </w:tcPr>
          <w:p w14:paraId="632804C8" w14:textId="27B8DC9F" w:rsidR="00DB2A55" w:rsidRPr="00B876A7" w:rsidRDefault="005819FC" w:rsidP="00DB2A55">
            <w:pPr>
              <w:spacing w:before="0" w:after="0"/>
              <w:ind w:right="-72"/>
              <w:jc w:val="right"/>
              <w:rPr>
                <w:sz w:val="18"/>
                <w:szCs w:val="18"/>
              </w:rPr>
            </w:pPr>
            <w:r w:rsidRPr="005819FC">
              <w:rPr>
                <w:sz w:val="18"/>
                <w:szCs w:val="18"/>
              </w:rPr>
              <w:t>28,138,879</w:t>
            </w:r>
          </w:p>
        </w:tc>
        <w:tc>
          <w:tcPr>
            <w:tcW w:w="1296" w:type="dxa"/>
            <w:vAlign w:val="bottom"/>
          </w:tcPr>
          <w:p w14:paraId="114C51AA" w14:textId="72BE736C" w:rsidR="00DB2A55" w:rsidRPr="00B876A7" w:rsidRDefault="00DB2A55" w:rsidP="00DB2A55">
            <w:pPr>
              <w:spacing w:before="0" w:after="0"/>
              <w:ind w:right="-72"/>
              <w:jc w:val="right"/>
              <w:rPr>
                <w:sz w:val="18"/>
                <w:szCs w:val="18"/>
              </w:rPr>
            </w:pPr>
            <w:r w:rsidRPr="00B876A7">
              <w:rPr>
                <w:sz w:val="18"/>
                <w:szCs w:val="18"/>
              </w:rPr>
              <w:t>7,109,274</w:t>
            </w:r>
          </w:p>
        </w:tc>
        <w:tc>
          <w:tcPr>
            <w:tcW w:w="1296" w:type="dxa"/>
            <w:shd w:val="clear" w:color="auto" w:fill="FAFAFA"/>
            <w:vAlign w:val="bottom"/>
          </w:tcPr>
          <w:p w14:paraId="37E5948A" w14:textId="3CC6BBD1" w:rsidR="00DB2A55" w:rsidRPr="00B876A7" w:rsidRDefault="005819FC" w:rsidP="00DB2A55">
            <w:pPr>
              <w:spacing w:before="0" w:after="0"/>
              <w:ind w:right="-72"/>
              <w:jc w:val="right"/>
              <w:rPr>
                <w:sz w:val="18"/>
                <w:szCs w:val="18"/>
              </w:rPr>
            </w:pPr>
            <w:r w:rsidRPr="005819FC">
              <w:rPr>
                <w:sz w:val="18"/>
                <w:szCs w:val="18"/>
              </w:rPr>
              <w:t>27,865,195</w:t>
            </w:r>
          </w:p>
        </w:tc>
        <w:tc>
          <w:tcPr>
            <w:tcW w:w="1296" w:type="dxa"/>
            <w:vAlign w:val="bottom"/>
          </w:tcPr>
          <w:p w14:paraId="7D804B4B" w14:textId="0C5636A6" w:rsidR="00DB2A55" w:rsidRPr="00B876A7" w:rsidRDefault="00DB2A55" w:rsidP="00DB2A55">
            <w:pPr>
              <w:spacing w:before="0" w:after="0"/>
              <w:ind w:right="-72"/>
              <w:jc w:val="right"/>
              <w:rPr>
                <w:sz w:val="18"/>
                <w:szCs w:val="18"/>
              </w:rPr>
            </w:pPr>
            <w:r w:rsidRPr="00B876A7">
              <w:rPr>
                <w:sz w:val="18"/>
                <w:szCs w:val="18"/>
              </w:rPr>
              <w:t>6,807,926</w:t>
            </w:r>
          </w:p>
        </w:tc>
      </w:tr>
      <w:tr w:rsidR="00DB2A55" w:rsidRPr="00B876A7" w14:paraId="3F416E6E" w14:textId="77777777" w:rsidTr="000A5E05">
        <w:tc>
          <w:tcPr>
            <w:tcW w:w="4266" w:type="dxa"/>
            <w:vAlign w:val="bottom"/>
          </w:tcPr>
          <w:p w14:paraId="42F44F70" w14:textId="77777777" w:rsidR="00DB2A55" w:rsidRPr="00B876A7" w:rsidRDefault="00DB2A55" w:rsidP="00DB2A55">
            <w:pPr>
              <w:spacing w:before="0" w:after="0"/>
              <w:ind w:left="-101"/>
              <w:rPr>
                <w:sz w:val="18"/>
                <w:szCs w:val="18"/>
              </w:rPr>
            </w:pPr>
            <w:r w:rsidRPr="00B876A7">
              <w:rPr>
                <w:sz w:val="18"/>
                <w:szCs w:val="18"/>
              </w:rPr>
              <w:t xml:space="preserve">   Lease liabilities</w:t>
            </w:r>
          </w:p>
        </w:tc>
        <w:tc>
          <w:tcPr>
            <w:tcW w:w="1296" w:type="dxa"/>
            <w:shd w:val="clear" w:color="auto" w:fill="FAFAFA"/>
            <w:vAlign w:val="bottom"/>
          </w:tcPr>
          <w:p w14:paraId="31984D83" w14:textId="21DF8B72" w:rsidR="00DB2A55" w:rsidRPr="00B876A7" w:rsidRDefault="005819FC" w:rsidP="00DB2A55">
            <w:pPr>
              <w:spacing w:before="0" w:after="0"/>
              <w:ind w:right="-72"/>
              <w:jc w:val="right"/>
              <w:rPr>
                <w:sz w:val="18"/>
                <w:szCs w:val="18"/>
              </w:rPr>
            </w:pPr>
            <w:r w:rsidRPr="005819FC">
              <w:rPr>
                <w:sz w:val="18"/>
                <w:szCs w:val="18"/>
              </w:rPr>
              <w:t>1,899,231</w:t>
            </w:r>
          </w:p>
        </w:tc>
        <w:tc>
          <w:tcPr>
            <w:tcW w:w="1296" w:type="dxa"/>
            <w:vAlign w:val="bottom"/>
          </w:tcPr>
          <w:p w14:paraId="3AE25B8E" w14:textId="45F09D2A" w:rsidR="00DB2A55" w:rsidRPr="00B876A7" w:rsidRDefault="00DB2A55" w:rsidP="00DB2A55">
            <w:pPr>
              <w:spacing w:before="0" w:after="0"/>
              <w:ind w:right="-72"/>
              <w:jc w:val="right"/>
              <w:rPr>
                <w:sz w:val="18"/>
                <w:szCs w:val="18"/>
              </w:rPr>
            </w:pPr>
            <w:r w:rsidRPr="00B876A7">
              <w:rPr>
                <w:sz w:val="18"/>
                <w:szCs w:val="18"/>
              </w:rPr>
              <w:t>2,608,613</w:t>
            </w:r>
          </w:p>
        </w:tc>
        <w:tc>
          <w:tcPr>
            <w:tcW w:w="1296" w:type="dxa"/>
            <w:shd w:val="clear" w:color="auto" w:fill="FAFAFA"/>
            <w:vAlign w:val="bottom"/>
          </w:tcPr>
          <w:p w14:paraId="18DF1C92" w14:textId="38FE66F0" w:rsidR="00DB2A55" w:rsidRPr="00B876A7" w:rsidRDefault="005819FC" w:rsidP="00DB2A55">
            <w:pPr>
              <w:spacing w:before="0" w:after="0"/>
              <w:ind w:right="-72"/>
              <w:jc w:val="right"/>
              <w:rPr>
                <w:sz w:val="18"/>
                <w:szCs w:val="18"/>
              </w:rPr>
            </w:pPr>
            <w:r w:rsidRPr="005819FC">
              <w:rPr>
                <w:sz w:val="18"/>
                <w:szCs w:val="18"/>
              </w:rPr>
              <w:t>1,898,966</w:t>
            </w:r>
          </w:p>
        </w:tc>
        <w:tc>
          <w:tcPr>
            <w:tcW w:w="1296" w:type="dxa"/>
            <w:vAlign w:val="bottom"/>
          </w:tcPr>
          <w:p w14:paraId="4257D98B" w14:textId="2B0C3903" w:rsidR="00DB2A55" w:rsidRPr="00B876A7" w:rsidRDefault="00DB2A55" w:rsidP="00DB2A55">
            <w:pPr>
              <w:spacing w:before="0" w:after="0"/>
              <w:ind w:right="-72"/>
              <w:jc w:val="right"/>
              <w:rPr>
                <w:sz w:val="18"/>
                <w:szCs w:val="18"/>
              </w:rPr>
            </w:pPr>
            <w:r w:rsidRPr="00B876A7">
              <w:rPr>
                <w:sz w:val="18"/>
                <w:szCs w:val="18"/>
              </w:rPr>
              <w:t>2,585,481</w:t>
            </w:r>
          </w:p>
        </w:tc>
      </w:tr>
      <w:tr w:rsidR="00DB2A55" w:rsidRPr="00B876A7" w14:paraId="33FF508D" w14:textId="77777777" w:rsidTr="000A5E05">
        <w:tc>
          <w:tcPr>
            <w:tcW w:w="4266" w:type="dxa"/>
            <w:vAlign w:val="bottom"/>
          </w:tcPr>
          <w:p w14:paraId="4C364FFF" w14:textId="77777777" w:rsidR="00DB2A55" w:rsidRPr="00B876A7" w:rsidRDefault="00DB2A55" w:rsidP="00DB2A55">
            <w:pPr>
              <w:spacing w:before="0" w:after="0"/>
              <w:ind w:left="-101"/>
              <w:rPr>
                <w:sz w:val="18"/>
                <w:szCs w:val="18"/>
              </w:rPr>
            </w:pPr>
            <w:r w:rsidRPr="00B876A7">
              <w:rPr>
                <w:sz w:val="18"/>
                <w:szCs w:val="18"/>
              </w:rPr>
              <w:t xml:space="preserve">   Provision for decommissioning</w:t>
            </w:r>
          </w:p>
        </w:tc>
        <w:tc>
          <w:tcPr>
            <w:tcW w:w="1296" w:type="dxa"/>
            <w:tcBorders>
              <w:bottom w:val="single" w:sz="4" w:space="0" w:color="auto"/>
            </w:tcBorders>
            <w:shd w:val="clear" w:color="auto" w:fill="FAFAFA"/>
            <w:vAlign w:val="bottom"/>
          </w:tcPr>
          <w:p w14:paraId="5AA7C1E7" w14:textId="5C28436E" w:rsidR="00DB2A55" w:rsidRPr="00B876A7" w:rsidRDefault="005819FC" w:rsidP="00DB2A55">
            <w:pPr>
              <w:spacing w:before="0" w:after="0"/>
              <w:ind w:right="-72"/>
              <w:jc w:val="right"/>
              <w:rPr>
                <w:sz w:val="18"/>
                <w:szCs w:val="18"/>
              </w:rPr>
            </w:pPr>
            <w:r w:rsidRPr="005819FC">
              <w:rPr>
                <w:sz w:val="18"/>
                <w:szCs w:val="18"/>
              </w:rPr>
              <w:t>26,676</w:t>
            </w:r>
          </w:p>
        </w:tc>
        <w:tc>
          <w:tcPr>
            <w:tcW w:w="1296" w:type="dxa"/>
            <w:tcBorders>
              <w:bottom w:val="single" w:sz="4" w:space="0" w:color="auto"/>
            </w:tcBorders>
            <w:shd w:val="clear" w:color="auto" w:fill="auto"/>
            <w:vAlign w:val="bottom"/>
          </w:tcPr>
          <w:p w14:paraId="70C693B5" w14:textId="777CFC17" w:rsidR="00DB2A55" w:rsidRPr="00B876A7" w:rsidRDefault="00DB2A55" w:rsidP="00DB2A55">
            <w:pPr>
              <w:spacing w:before="0" w:after="0"/>
              <w:ind w:right="-72"/>
              <w:jc w:val="right"/>
              <w:rPr>
                <w:sz w:val="18"/>
                <w:szCs w:val="18"/>
              </w:rPr>
            </w:pPr>
            <w:r w:rsidRPr="00B876A7">
              <w:rPr>
                <w:sz w:val="18"/>
                <w:szCs w:val="18"/>
              </w:rPr>
              <w:t>50,362</w:t>
            </w:r>
          </w:p>
        </w:tc>
        <w:tc>
          <w:tcPr>
            <w:tcW w:w="1296" w:type="dxa"/>
            <w:tcBorders>
              <w:bottom w:val="single" w:sz="4" w:space="0" w:color="auto"/>
            </w:tcBorders>
            <w:shd w:val="clear" w:color="auto" w:fill="FAFAFA"/>
            <w:vAlign w:val="bottom"/>
          </w:tcPr>
          <w:p w14:paraId="0D1D69F6" w14:textId="1DDF58A3" w:rsidR="00DB2A55" w:rsidRPr="00B876A7" w:rsidRDefault="005819FC" w:rsidP="00DB2A55">
            <w:pPr>
              <w:spacing w:before="0" w:after="0"/>
              <w:ind w:right="-72"/>
              <w:jc w:val="right"/>
              <w:rPr>
                <w:sz w:val="18"/>
                <w:szCs w:val="18"/>
              </w:rPr>
            </w:pPr>
            <w:r w:rsidRPr="005819FC">
              <w:rPr>
                <w:sz w:val="18"/>
                <w:szCs w:val="18"/>
              </w:rPr>
              <w:t>26,676</w:t>
            </w:r>
          </w:p>
        </w:tc>
        <w:tc>
          <w:tcPr>
            <w:tcW w:w="1296" w:type="dxa"/>
            <w:tcBorders>
              <w:bottom w:val="single" w:sz="4" w:space="0" w:color="auto"/>
            </w:tcBorders>
            <w:shd w:val="clear" w:color="auto" w:fill="auto"/>
            <w:vAlign w:val="bottom"/>
          </w:tcPr>
          <w:p w14:paraId="3C76C8BA" w14:textId="3E7161DF" w:rsidR="00DB2A55" w:rsidRPr="00B876A7" w:rsidRDefault="00DB2A55" w:rsidP="00DB2A55">
            <w:pPr>
              <w:spacing w:before="0" w:after="0"/>
              <w:ind w:right="-72"/>
              <w:jc w:val="right"/>
              <w:rPr>
                <w:sz w:val="18"/>
                <w:szCs w:val="18"/>
              </w:rPr>
            </w:pPr>
            <w:r w:rsidRPr="00B876A7">
              <w:rPr>
                <w:sz w:val="18"/>
                <w:szCs w:val="18"/>
              </w:rPr>
              <w:t>50,362</w:t>
            </w:r>
          </w:p>
        </w:tc>
      </w:tr>
      <w:tr w:rsidR="00DB2A55" w:rsidRPr="00B876A7" w14:paraId="5CAB710B" w14:textId="77777777" w:rsidTr="000A5E05">
        <w:tc>
          <w:tcPr>
            <w:tcW w:w="4266" w:type="dxa"/>
            <w:vAlign w:val="bottom"/>
          </w:tcPr>
          <w:p w14:paraId="64C207EA" w14:textId="77777777" w:rsidR="00DB2A55" w:rsidRPr="00B876A7" w:rsidRDefault="00DB2A55" w:rsidP="00DB2A55">
            <w:pPr>
              <w:spacing w:before="0" w:after="0"/>
              <w:ind w:left="-101"/>
              <w:rPr>
                <w:sz w:val="18"/>
                <w:szCs w:val="18"/>
              </w:rPr>
            </w:pPr>
          </w:p>
        </w:tc>
        <w:tc>
          <w:tcPr>
            <w:tcW w:w="1296" w:type="dxa"/>
            <w:tcBorders>
              <w:top w:val="single" w:sz="4" w:space="0" w:color="auto"/>
            </w:tcBorders>
            <w:shd w:val="clear" w:color="auto" w:fill="FAFAFA"/>
            <w:vAlign w:val="bottom"/>
          </w:tcPr>
          <w:p w14:paraId="02B67BEC"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shd w:val="clear" w:color="auto" w:fill="auto"/>
            <w:vAlign w:val="bottom"/>
          </w:tcPr>
          <w:p w14:paraId="2DBCAD08"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shd w:val="clear" w:color="auto" w:fill="FAFAFA"/>
            <w:vAlign w:val="bottom"/>
          </w:tcPr>
          <w:p w14:paraId="3A46CA66"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shd w:val="clear" w:color="auto" w:fill="auto"/>
            <w:vAlign w:val="bottom"/>
          </w:tcPr>
          <w:p w14:paraId="48CF8844" w14:textId="77777777" w:rsidR="00DB2A55" w:rsidRPr="00B876A7" w:rsidRDefault="00DB2A55" w:rsidP="00DB2A55">
            <w:pPr>
              <w:spacing w:before="0" w:after="0"/>
              <w:ind w:right="-72"/>
              <w:jc w:val="right"/>
              <w:rPr>
                <w:sz w:val="18"/>
                <w:szCs w:val="18"/>
              </w:rPr>
            </w:pPr>
          </w:p>
        </w:tc>
      </w:tr>
      <w:tr w:rsidR="00DB2A55" w:rsidRPr="00B876A7" w14:paraId="2E3A24BB" w14:textId="77777777" w:rsidTr="000A5E05">
        <w:tc>
          <w:tcPr>
            <w:tcW w:w="4266" w:type="dxa"/>
            <w:vAlign w:val="bottom"/>
          </w:tcPr>
          <w:p w14:paraId="381C92C1" w14:textId="77777777" w:rsidR="00DB2A55" w:rsidRPr="00B876A7" w:rsidRDefault="00DB2A55" w:rsidP="00DB2A55">
            <w:pPr>
              <w:spacing w:before="0" w:after="0"/>
              <w:ind w:left="-101"/>
              <w:rPr>
                <w:sz w:val="18"/>
                <w:szCs w:val="18"/>
              </w:rPr>
            </w:pPr>
            <w:r w:rsidRPr="00B876A7">
              <w:rPr>
                <w:sz w:val="18"/>
                <w:szCs w:val="18"/>
              </w:rPr>
              <w:t>Total</w:t>
            </w:r>
          </w:p>
        </w:tc>
        <w:tc>
          <w:tcPr>
            <w:tcW w:w="1296" w:type="dxa"/>
            <w:tcBorders>
              <w:bottom w:val="single" w:sz="4" w:space="0" w:color="auto"/>
            </w:tcBorders>
            <w:shd w:val="clear" w:color="auto" w:fill="FAFAFA"/>
            <w:vAlign w:val="bottom"/>
          </w:tcPr>
          <w:p w14:paraId="3B36D533" w14:textId="632200DD" w:rsidR="00DB2A55" w:rsidRPr="00B876A7" w:rsidRDefault="005819FC" w:rsidP="00DB2A55">
            <w:pPr>
              <w:spacing w:before="0" w:after="0"/>
              <w:ind w:right="-72"/>
              <w:jc w:val="right"/>
              <w:rPr>
                <w:sz w:val="18"/>
                <w:szCs w:val="18"/>
              </w:rPr>
            </w:pPr>
            <w:r w:rsidRPr="005819FC">
              <w:rPr>
                <w:sz w:val="18"/>
                <w:szCs w:val="18"/>
              </w:rPr>
              <w:t>30,064,786</w:t>
            </w:r>
          </w:p>
        </w:tc>
        <w:tc>
          <w:tcPr>
            <w:tcW w:w="1296" w:type="dxa"/>
            <w:tcBorders>
              <w:bottom w:val="single" w:sz="4" w:space="0" w:color="auto"/>
            </w:tcBorders>
            <w:shd w:val="clear" w:color="auto" w:fill="auto"/>
            <w:vAlign w:val="bottom"/>
          </w:tcPr>
          <w:p w14:paraId="419DCC43" w14:textId="7A8EF8A1" w:rsidR="00DB2A55" w:rsidRPr="00B876A7" w:rsidRDefault="00DB2A55" w:rsidP="00DB2A55">
            <w:pPr>
              <w:spacing w:before="0" w:after="0"/>
              <w:ind w:right="-72"/>
              <w:jc w:val="right"/>
              <w:rPr>
                <w:sz w:val="18"/>
                <w:szCs w:val="18"/>
              </w:rPr>
            </w:pPr>
            <w:r w:rsidRPr="00B876A7">
              <w:rPr>
                <w:sz w:val="18"/>
                <w:szCs w:val="18"/>
              </w:rPr>
              <w:t>9,768,249</w:t>
            </w:r>
          </w:p>
        </w:tc>
        <w:tc>
          <w:tcPr>
            <w:tcW w:w="1296" w:type="dxa"/>
            <w:tcBorders>
              <w:bottom w:val="single" w:sz="4" w:space="0" w:color="auto"/>
            </w:tcBorders>
            <w:shd w:val="clear" w:color="auto" w:fill="FAFAFA"/>
            <w:vAlign w:val="bottom"/>
          </w:tcPr>
          <w:p w14:paraId="5DB1EBCC" w14:textId="397A3722" w:rsidR="00DB2A55" w:rsidRPr="00B876A7" w:rsidRDefault="005819FC" w:rsidP="00DB2A55">
            <w:pPr>
              <w:spacing w:before="0" w:after="0"/>
              <w:ind w:right="-72"/>
              <w:jc w:val="right"/>
              <w:rPr>
                <w:sz w:val="18"/>
                <w:szCs w:val="18"/>
              </w:rPr>
            </w:pPr>
            <w:r w:rsidRPr="005819FC">
              <w:rPr>
                <w:sz w:val="18"/>
                <w:szCs w:val="18"/>
              </w:rPr>
              <w:t>29,790,837</w:t>
            </w:r>
          </w:p>
        </w:tc>
        <w:tc>
          <w:tcPr>
            <w:tcW w:w="1296" w:type="dxa"/>
            <w:tcBorders>
              <w:bottom w:val="single" w:sz="4" w:space="0" w:color="auto"/>
            </w:tcBorders>
            <w:shd w:val="clear" w:color="auto" w:fill="auto"/>
            <w:vAlign w:val="bottom"/>
          </w:tcPr>
          <w:p w14:paraId="0DAFD990" w14:textId="72B68560" w:rsidR="00DB2A55" w:rsidRPr="00B876A7" w:rsidRDefault="00DB2A55" w:rsidP="00DB2A55">
            <w:pPr>
              <w:spacing w:before="0" w:after="0"/>
              <w:ind w:right="-72"/>
              <w:jc w:val="right"/>
              <w:rPr>
                <w:sz w:val="18"/>
                <w:szCs w:val="18"/>
              </w:rPr>
            </w:pPr>
            <w:r w:rsidRPr="00B876A7">
              <w:rPr>
                <w:sz w:val="18"/>
                <w:szCs w:val="18"/>
              </w:rPr>
              <w:t>9,443,769</w:t>
            </w:r>
          </w:p>
        </w:tc>
      </w:tr>
    </w:tbl>
    <w:p w14:paraId="70AFBA56" w14:textId="6047BE24" w:rsidR="00A067A9" w:rsidRDefault="00A067A9" w:rsidP="0085578D">
      <w:pPr>
        <w:jc w:val="left"/>
        <w:rPr>
          <w:rFonts w:ascii="Arial" w:eastAsia="Arial" w:hAnsi="Arial" w:cs="Arial"/>
          <w:sz w:val="18"/>
          <w:szCs w:val="18"/>
        </w:rPr>
      </w:pPr>
    </w:p>
    <w:p w14:paraId="3B564BF6" w14:textId="77777777" w:rsidR="00A067A9" w:rsidRDefault="00A067A9">
      <w:pPr>
        <w:rPr>
          <w:rFonts w:ascii="Arial" w:eastAsia="Arial" w:hAnsi="Arial" w:cs="Arial"/>
          <w:sz w:val="18"/>
          <w:szCs w:val="18"/>
        </w:rPr>
      </w:pPr>
      <w:r>
        <w:rPr>
          <w:rFonts w:ascii="Arial" w:eastAsia="Arial" w:hAnsi="Arial" w:cs="Arial"/>
          <w:sz w:val="18"/>
          <w:szCs w:val="18"/>
        </w:rPr>
        <w:br w:type="page"/>
      </w:r>
    </w:p>
    <w:tbl>
      <w:tblPr>
        <w:tblStyle w:val="afffffffffffff7"/>
        <w:tblW w:w="9450" w:type="dxa"/>
        <w:tblInd w:w="18" w:type="dxa"/>
        <w:tblLayout w:type="fixed"/>
        <w:tblLook w:val="0000" w:firstRow="0" w:lastRow="0" w:firstColumn="0" w:lastColumn="0" w:noHBand="0" w:noVBand="0"/>
      </w:tblPr>
      <w:tblGrid>
        <w:gridCol w:w="9450"/>
      </w:tblGrid>
      <w:tr w:rsidR="007A5A72" w:rsidRPr="00B876A7" w14:paraId="6C3442B9" w14:textId="77777777">
        <w:trPr>
          <w:trHeight w:val="389"/>
        </w:trPr>
        <w:tc>
          <w:tcPr>
            <w:tcW w:w="9450" w:type="dxa"/>
            <w:shd w:val="clear" w:color="auto" w:fill="FFA543"/>
            <w:vAlign w:val="center"/>
          </w:tcPr>
          <w:p w14:paraId="33E4D10A" w14:textId="352AE1B0" w:rsidR="007A5A72" w:rsidRPr="00B876A7" w:rsidRDefault="001A4091" w:rsidP="0085578D">
            <w:pPr>
              <w:ind w:left="434" w:hanging="434"/>
              <w:rPr>
                <w:rFonts w:ascii="Arial" w:eastAsia="Arial" w:hAnsi="Arial" w:cs="Arial"/>
                <w:b/>
                <w:color w:val="FFFFFF"/>
                <w:sz w:val="18"/>
                <w:szCs w:val="18"/>
              </w:rPr>
            </w:pPr>
            <w:r>
              <w:rPr>
                <w:rFonts w:ascii="Arial" w:eastAsia="Arial" w:hAnsi="Arial" w:cs="Arial"/>
                <w:b/>
                <w:color w:val="FFFFFF"/>
                <w:sz w:val="18"/>
                <w:szCs w:val="18"/>
              </w:rPr>
              <w:lastRenderedPageBreak/>
              <w:t>3</w:t>
            </w:r>
            <w:r w:rsidR="00AA6F42">
              <w:rPr>
                <w:rFonts w:ascii="Arial" w:eastAsia="Arial" w:hAnsi="Arial" w:cs="Arial"/>
                <w:b/>
                <w:color w:val="FFFFFF"/>
                <w:sz w:val="18"/>
                <w:szCs w:val="18"/>
              </w:rPr>
              <w:t>0</w:t>
            </w:r>
            <w:r w:rsidR="0032140B" w:rsidRPr="00B876A7">
              <w:rPr>
                <w:rFonts w:ascii="Arial" w:eastAsia="Arial" w:hAnsi="Arial" w:cs="Arial"/>
                <w:b/>
                <w:color w:val="FFFFFF"/>
                <w:sz w:val="18"/>
                <w:szCs w:val="18"/>
              </w:rPr>
              <w:tab/>
              <w:t>Expense by nature</w:t>
            </w:r>
          </w:p>
        </w:tc>
      </w:tr>
    </w:tbl>
    <w:p w14:paraId="2BF0A819" w14:textId="77777777" w:rsidR="007A5A72" w:rsidRPr="00B876A7" w:rsidRDefault="007A5A72" w:rsidP="0085578D">
      <w:pPr>
        <w:rPr>
          <w:rFonts w:ascii="Arial" w:eastAsia="Arial" w:hAnsi="Arial" w:cs="Arial"/>
          <w:sz w:val="18"/>
          <w:szCs w:val="18"/>
        </w:rPr>
      </w:pPr>
    </w:p>
    <w:p w14:paraId="4A6D8858" w14:textId="77777777" w:rsidR="007A5A72" w:rsidRPr="00B876A7" w:rsidRDefault="0032140B" w:rsidP="0085578D">
      <w:pPr>
        <w:rPr>
          <w:rFonts w:ascii="Arial" w:eastAsia="Arial" w:hAnsi="Arial" w:cs="Arial"/>
          <w:sz w:val="18"/>
          <w:szCs w:val="18"/>
        </w:rPr>
      </w:pPr>
      <w:r w:rsidRPr="00B876A7">
        <w:rPr>
          <w:rFonts w:ascii="Arial" w:eastAsia="Arial" w:hAnsi="Arial" w:cs="Arial"/>
          <w:sz w:val="18"/>
          <w:szCs w:val="18"/>
        </w:rPr>
        <w:t>The following expenses are included in profit before finance cost and income tax can be classified by nature as follows:</w:t>
      </w:r>
    </w:p>
    <w:p w14:paraId="671479D3" w14:textId="77777777" w:rsidR="007A5A72" w:rsidRPr="00B876A7" w:rsidRDefault="007A5A72" w:rsidP="0085578D">
      <w:pPr>
        <w:rPr>
          <w:rFonts w:ascii="Arial" w:eastAsia="Arial" w:hAnsi="Arial" w:cs="Arial"/>
          <w:sz w:val="18"/>
          <w:szCs w:val="18"/>
        </w:rPr>
      </w:pPr>
    </w:p>
    <w:tbl>
      <w:tblPr>
        <w:tblStyle w:val="afffffffffffff8"/>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5F81A5FC" w14:textId="77777777" w:rsidTr="00A85100">
        <w:tc>
          <w:tcPr>
            <w:tcW w:w="4266" w:type="dxa"/>
            <w:vAlign w:val="bottom"/>
          </w:tcPr>
          <w:p w14:paraId="17927609" w14:textId="77777777" w:rsidR="007A5A72" w:rsidRPr="00B876A7" w:rsidRDefault="007A5A72" w:rsidP="0085578D">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68C6FDB3"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34FFB257"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069862D"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7B4D4CA1"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DB2A55" w:rsidRPr="00B876A7" w14:paraId="4F33D6CE" w14:textId="77777777" w:rsidTr="00A85100">
        <w:tc>
          <w:tcPr>
            <w:tcW w:w="4266" w:type="dxa"/>
            <w:vAlign w:val="bottom"/>
          </w:tcPr>
          <w:p w14:paraId="0BC9AB29" w14:textId="77777777" w:rsidR="00DB2A55" w:rsidRPr="00B876A7" w:rsidRDefault="00DB2A55" w:rsidP="00DB2A55">
            <w:pPr>
              <w:spacing w:before="0" w:after="0"/>
              <w:ind w:left="-101"/>
              <w:rPr>
                <w:sz w:val="18"/>
                <w:szCs w:val="18"/>
              </w:rPr>
            </w:pPr>
          </w:p>
        </w:tc>
        <w:tc>
          <w:tcPr>
            <w:tcW w:w="1296" w:type="dxa"/>
            <w:tcBorders>
              <w:top w:val="single" w:sz="4" w:space="0" w:color="auto"/>
            </w:tcBorders>
            <w:vAlign w:val="bottom"/>
          </w:tcPr>
          <w:p w14:paraId="52B80BFA" w14:textId="2F662119"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vAlign w:val="bottom"/>
          </w:tcPr>
          <w:p w14:paraId="79B0459E" w14:textId="2193E495"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c>
          <w:tcPr>
            <w:tcW w:w="1296" w:type="dxa"/>
            <w:tcBorders>
              <w:top w:val="single" w:sz="4" w:space="0" w:color="auto"/>
            </w:tcBorders>
            <w:vAlign w:val="bottom"/>
          </w:tcPr>
          <w:p w14:paraId="7A6BA965" w14:textId="56A96951"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vAlign w:val="bottom"/>
          </w:tcPr>
          <w:p w14:paraId="0F4E7038" w14:textId="217FEB7E"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r>
      <w:tr w:rsidR="00DB2A55" w:rsidRPr="00B876A7" w14:paraId="4A8F2A84" w14:textId="77777777" w:rsidTr="00A85100">
        <w:tc>
          <w:tcPr>
            <w:tcW w:w="4266" w:type="dxa"/>
            <w:vAlign w:val="bottom"/>
          </w:tcPr>
          <w:p w14:paraId="12C47B19" w14:textId="77777777" w:rsidR="00DB2A55" w:rsidRPr="00B876A7" w:rsidRDefault="00DB2A55" w:rsidP="00DB2A55">
            <w:pPr>
              <w:spacing w:before="0" w:after="0"/>
              <w:ind w:left="-101"/>
              <w:rPr>
                <w:sz w:val="18"/>
                <w:szCs w:val="18"/>
              </w:rPr>
            </w:pPr>
          </w:p>
        </w:tc>
        <w:tc>
          <w:tcPr>
            <w:tcW w:w="1296" w:type="dxa"/>
            <w:tcBorders>
              <w:bottom w:val="single" w:sz="4" w:space="0" w:color="auto"/>
            </w:tcBorders>
            <w:shd w:val="clear" w:color="auto" w:fill="auto"/>
            <w:vAlign w:val="bottom"/>
          </w:tcPr>
          <w:p w14:paraId="16B334E4" w14:textId="77777777" w:rsidR="00DB2A55" w:rsidRPr="00B876A7" w:rsidRDefault="00DB2A55" w:rsidP="00DB2A55">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7400DB41" w14:textId="77777777" w:rsidR="00DB2A55" w:rsidRPr="00B876A7" w:rsidRDefault="00DB2A55" w:rsidP="00DB2A55">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5FE830F1" w14:textId="77777777" w:rsidR="00DB2A55" w:rsidRPr="00B876A7" w:rsidRDefault="00DB2A55" w:rsidP="00DB2A55">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69AA6FC8" w14:textId="77777777" w:rsidR="00DB2A55" w:rsidRPr="00B876A7" w:rsidRDefault="00DB2A55" w:rsidP="00DB2A55">
            <w:pPr>
              <w:spacing w:before="0" w:after="0"/>
              <w:ind w:right="-72"/>
              <w:jc w:val="right"/>
              <w:rPr>
                <w:b/>
                <w:sz w:val="18"/>
                <w:szCs w:val="18"/>
              </w:rPr>
            </w:pPr>
            <w:r w:rsidRPr="00B876A7">
              <w:rPr>
                <w:b/>
                <w:sz w:val="18"/>
                <w:szCs w:val="18"/>
              </w:rPr>
              <w:t>Baht</w:t>
            </w:r>
          </w:p>
        </w:tc>
      </w:tr>
      <w:tr w:rsidR="00DB2A55" w:rsidRPr="00086FF1" w14:paraId="27AE2C00" w14:textId="77777777" w:rsidTr="00880422">
        <w:trPr>
          <w:trHeight w:val="60"/>
        </w:trPr>
        <w:tc>
          <w:tcPr>
            <w:tcW w:w="4266" w:type="dxa"/>
            <w:vAlign w:val="bottom"/>
          </w:tcPr>
          <w:p w14:paraId="715EE224" w14:textId="77777777" w:rsidR="00DB2A55" w:rsidRPr="00086FF1" w:rsidRDefault="00DB2A55" w:rsidP="00DB2A55">
            <w:pPr>
              <w:spacing w:before="0" w:after="0"/>
              <w:ind w:left="-101"/>
              <w:rPr>
                <w:sz w:val="8"/>
                <w:szCs w:val="8"/>
              </w:rPr>
            </w:pPr>
          </w:p>
        </w:tc>
        <w:tc>
          <w:tcPr>
            <w:tcW w:w="1296" w:type="dxa"/>
            <w:tcBorders>
              <w:top w:val="single" w:sz="4" w:space="0" w:color="auto"/>
            </w:tcBorders>
            <w:shd w:val="clear" w:color="auto" w:fill="FAFAFA"/>
            <w:vAlign w:val="bottom"/>
          </w:tcPr>
          <w:p w14:paraId="60167743"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vAlign w:val="bottom"/>
          </w:tcPr>
          <w:p w14:paraId="58EA2CAA"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FAFAFA"/>
            <w:vAlign w:val="bottom"/>
          </w:tcPr>
          <w:p w14:paraId="2AC0621B"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vAlign w:val="bottom"/>
          </w:tcPr>
          <w:p w14:paraId="31807250" w14:textId="77777777" w:rsidR="00DB2A55" w:rsidRPr="00086FF1" w:rsidRDefault="00DB2A55" w:rsidP="00DB2A55">
            <w:pPr>
              <w:spacing w:before="0" w:after="0"/>
              <w:ind w:right="-72"/>
              <w:jc w:val="right"/>
              <w:rPr>
                <w:sz w:val="8"/>
                <w:szCs w:val="8"/>
              </w:rPr>
            </w:pPr>
          </w:p>
        </w:tc>
      </w:tr>
      <w:tr w:rsidR="00D910A1" w:rsidRPr="00B876A7" w14:paraId="6A3CED90" w14:textId="77777777" w:rsidTr="00406B8A">
        <w:trPr>
          <w:trHeight w:val="139"/>
        </w:trPr>
        <w:tc>
          <w:tcPr>
            <w:tcW w:w="4266" w:type="dxa"/>
            <w:vAlign w:val="bottom"/>
          </w:tcPr>
          <w:p w14:paraId="05AD53F7" w14:textId="28BEE653" w:rsidR="00D910A1" w:rsidRPr="00B876A7" w:rsidRDefault="00D910A1" w:rsidP="00D910A1">
            <w:pPr>
              <w:spacing w:before="0" w:after="0"/>
              <w:ind w:left="-101"/>
              <w:rPr>
                <w:sz w:val="18"/>
                <w:szCs w:val="18"/>
              </w:rPr>
            </w:pPr>
            <w:r>
              <w:rPr>
                <w:sz w:val="18"/>
                <w:szCs w:val="18"/>
              </w:rPr>
              <w:t>Cost of raw material and finished goods used</w:t>
            </w:r>
          </w:p>
        </w:tc>
        <w:tc>
          <w:tcPr>
            <w:tcW w:w="1296" w:type="dxa"/>
            <w:shd w:val="clear" w:color="auto" w:fill="FAFAFA"/>
          </w:tcPr>
          <w:p w14:paraId="657ACBD9" w14:textId="6C01665F" w:rsidR="00D910A1" w:rsidRPr="00B876A7" w:rsidRDefault="00D910A1" w:rsidP="00D910A1">
            <w:pPr>
              <w:spacing w:before="0" w:after="0"/>
              <w:ind w:right="-72"/>
              <w:jc w:val="right"/>
              <w:rPr>
                <w:sz w:val="18"/>
                <w:szCs w:val="18"/>
              </w:rPr>
            </w:pPr>
            <w:r w:rsidRPr="00D910A1">
              <w:rPr>
                <w:sz w:val="18"/>
                <w:szCs w:val="18"/>
              </w:rPr>
              <w:t>850,782,873</w:t>
            </w:r>
          </w:p>
        </w:tc>
        <w:tc>
          <w:tcPr>
            <w:tcW w:w="1296" w:type="dxa"/>
            <w:shd w:val="clear" w:color="auto" w:fill="auto"/>
          </w:tcPr>
          <w:p w14:paraId="32EB289D" w14:textId="6BCF9D82" w:rsidR="00D910A1" w:rsidRPr="00B876A7" w:rsidRDefault="00D910A1" w:rsidP="00D910A1">
            <w:pPr>
              <w:spacing w:before="0" w:after="0"/>
              <w:ind w:right="-72"/>
              <w:jc w:val="right"/>
              <w:rPr>
                <w:sz w:val="18"/>
                <w:szCs w:val="18"/>
              </w:rPr>
            </w:pPr>
            <w:r w:rsidRPr="00D910A1">
              <w:rPr>
                <w:sz w:val="18"/>
                <w:szCs w:val="18"/>
              </w:rPr>
              <w:t>542,620,713</w:t>
            </w:r>
          </w:p>
        </w:tc>
        <w:tc>
          <w:tcPr>
            <w:tcW w:w="1296" w:type="dxa"/>
            <w:shd w:val="clear" w:color="auto" w:fill="FAFAFA"/>
          </w:tcPr>
          <w:p w14:paraId="0281CE47" w14:textId="547C8B4C" w:rsidR="00D910A1" w:rsidRPr="00B876A7" w:rsidRDefault="00D910A1" w:rsidP="00D910A1">
            <w:pPr>
              <w:spacing w:before="0" w:after="0"/>
              <w:ind w:right="-72"/>
              <w:jc w:val="right"/>
              <w:rPr>
                <w:sz w:val="18"/>
                <w:szCs w:val="18"/>
              </w:rPr>
            </w:pPr>
            <w:r w:rsidRPr="00D910A1">
              <w:rPr>
                <w:sz w:val="18"/>
                <w:szCs w:val="18"/>
              </w:rPr>
              <w:t>838,263,592</w:t>
            </w:r>
          </w:p>
        </w:tc>
        <w:tc>
          <w:tcPr>
            <w:tcW w:w="1296" w:type="dxa"/>
            <w:shd w:val="clear" w:color="auto" w:fill="auto"/>
          </w:tcPr>
          <w:p w14:paraId="48D338F5" w14:textId="086E0472" w:rsidR="00D910A1" w:rsidRPr="00B876A7" w:rsidRDefault="00D910A1" w:rsidP="00D910A1">
            <w:pPr>
              <w:spacing w:before="0" w:after="0"/>
              <w:ind w:right="-72"/>
              <w:jc w:val="right"/>
              <w:rPr>
                <w:sz w:val="18"/>
                <w:szCs w:val="18"/>
              </w:rPr>
            </w:pPr>
            <w:r w:rsidRPr="00D910A1">
              <w:rPr>
                <w:sz w:val="18"/>
                <w:szCs w:val="18"/>
              </w:rPr>
              <w:t>534,886,233</w:t>
            </w:r>
          </w:p>
        </w:tc>
      </w:tr>
      <w:tr w:rsidR="00DB2A55" w:rsidRPr="00B876A7" w14:paraId="3DEACB59" w14:textId="77777777" w:rsidTr="00A85100">
        <w:trPr>
          <w:trHeight w:val="139"/>
        </w:trPr>
        <w:tc>
          <w:tcPr>
            <w:tcW w:w="4266" w:type="dxa"/>
            <w:vAlign w:val="bottom"/>
          </w:tcPr>
          <w:p w14:paraId="3E72A6FF" w14:textId="02A6CD5A" w:rsidR="00DB2A55" w:rsidRPr="00B876A7" w:rsidRDefault="00DB2A55" w:rsidP="00DB2A55">
            <w:pPr>
              <w:spacing w:before="0" w:after="0"/>
              <w:ind w:left="-101"/>
              <w:rPr>
                <w:sz w:val="18"/>
                <w:szCs w:val="18"/>
              </w:rPr>
            </w:pPr>
            <w:r w:rsidRPr="00B876A7">
              <w:rPr>
                <w:sz w:val="18"/>
                <w:szCs w:val="18"/>
              </w:rPr>
              <w:t xml:space="preserve">Loss for diminution in value </w:t>
            </w:r>
          </w:p>
        </w:tc>
        <w:tc>
          <w:tcPr>
            <w:tcW w:w="1296" w:type="dxa"/>
            <w:shd w:val="clear" w:color="auto" w:fill="FAFAFA"/>
            <w:vAlign w:val="bottom"/>
          </w:tcPr>
          <w:p w14:paraId="4F7D5DE0" w14:textId="77777777" w:rsidR="00DB2A55" w:rsidRPr="00B876A7" w:rsidRDefault="00DB2A55" w:rsidP="00DB2A55">
            <w:pPr>
              <w:spacing w:before="0" w:after="0"/>
              <w:ind w:right="-72"/>
              <w:jc w:val="right"/>
              <w:rPr>
                <w:sz w:val="18"/>
                <w:szCs w:val="18"/>
              </w:rPr>
            </w:pPr>
          </w:p>
        </w:tc>
        <w:tc>
          <w:tcPr>
            <w:tcW w:w="1296" w:type="dxa"/>
            <w:shd w:val="clear" w:color="auto" w:fill="auto"/>
            <w:vAlign w:val="bottom"/>
          </w:tcPr>
          <w:p w14:paraId="17874108" w14:textId="77777777" w:rsidR="00DB2A55" w:rsidRPr="00B876A7" w:rsidRDefault="00DB2A55" w:rsidP="00DB2A55">
            <w:pPr>
              <w:spacing w:before="0" w:after="0"/>
              <w:ind w:right="-72"/>
              <w:jc w:val="right"/>
              <w:rPr>
                <w:sz w:val="18"/>
                <w:szCs w:val="18"/>
              </w:rPr>
            </w:pPr>
          </w:p>
        </w:tc>
        <w:tc>
          <w:tcPr>
            <w:tcW w:w="1296" w:type="dxa"/>
            <w:shd w:val="clear" w:color="auto" w:fill="FAFAFA"/>
            <w:vAlign w:val="bottom"/>
          </w:tcPr>
          <w:p w14:paraId="3AD67D8A" w14:textId="77777777" w:rsidR="00DB2A55" w:rsidRPr="00B876A7" w:rsidRDefault="00DB2A55" w:rsidP="00DB2A55">
            <w:pPr>
              <w:spacing w:before="0" w:after="0"/>
              <w:ind w:right="-72"/>
              <w:jc w:val="right"/>
              <w:rPr>
                <w:sz w:val="18"/>
                <w:szCs w:val="18"/>
              </w:rPr>
            </w:pPr>
          </w:p>
        </w:tc>
        <w:tc>
          <w:tcPr>
            <w:tcW w:w="1296" w:type="dxa"/>
            <w:shd w:val="clear" w:color="auto" w:fill="auto"/>
            <w:vAlign w:val="bottom"/>
          </w:tcPr>
          <w:p w14:paraId="519AE25C" w14:textId="77777777" w:rsidR="00DB2A55" w:rsidRPr="00B876A7" w:rsidRDefault="00DB2A55" w:rsidP="00DB2A55">
            <w:pPr>
              <w:spacing w:before="0" w:after="0"/>
              <w:ind w:right="-72"/>
              <w:jc w:val="right"/>
              <w:rPr>
                <w:sz w:val="18"/>
                <w:szCs w:val="18"/>
              </w:rPr>
            </w:pPr>
          </w:p>
        </w:tc>
      </w:tr>
      <w:tr w:rsidR="00DB2A55" w:rsidRPr="00B876A7" w14:paraId="0FDE6108" w14:textId="77777777" w:rsidTr="00A85100">
        <w:tc>
          <w:tcPr>
            <w:tcW w:w="4266" w:type="dxa"/>
            <w:vAlign w:val="bottom"/>
          </w:tcPr>
          <w:p w14:paraId="7387ECB2" w14:textId="32CC3EB3" w:rsidR="00DB2A55" w:rsidRPr="00B876A7" w:rsidRDefault="00DB2A55" w:rsidP="00DB2A55">
            <w:pPr>
              <w:spacing w:before="0" w:after="0"/>
              <w:ind w:left="-101"/>
              <w:rPr>
                <w:sz w:val="18"/>
                <w:szCs w:val="18"/>
              </w:rPr>
            </w:pPr>
            <w:r w:rsidRPr="00B876A7">
              <w:rPr>
                <w:sz w:val="18"/>
                <w:szCs w:val="18"/>
              </w:rPr>
              <w:t xml:space="preserve">   of inventories (Reversal)</w:t>
            </w:r>
          </w:p>
        </w:tc>
        <w:tc>
          <w:tcPr>
            <w:tcW w:w="1296" w:type="dxa"/>
            <w:shd w:val="clear" w:color="auto" w:fill="FAFAFA"/>
            <w:vAlign w:val="bottom"/>
          </w:tcPr>
          <w:p w14:paraId="409060ED" w14:textId="07D53C92" w:rsidR="00DB2A55" w:rsidRPr="00B876A7" w:rsidRDefault="005819FC" w:rsidP="00DB2A55">
            <w:pPr>
              <w:spacing w:before="0" w:after="0"/>
              <w:ind w:right="-72"/>
              <w:jc w:val="right"/>
              <w:rPr>
                <w:sz w:val="18"/>
                <w:szCs w:val="18"/>
              </w:rPr>
            </w:pPr>
            <w:r w:rsidRPr="005819FC">
              <w:rPr>
                <w:sz w:val="18"/>
                <w:szCs w:val="18"/>
              </w:rPr>
              <w:t>23,528</w:t>
            </w:r>
          </w:p>
        </w:tc>
        <w:tc>
          <w:tcPr>
            <w:tcW w:w="1296" w:type="dxa"/>
            <w:shd w:val="clear" w:color="auto" w:fill="auto"/>
            <w:vAlign w:val="bottom"/>
          </w:tcPr>
          <w:p w14:paraId="7DE32C1A" w14:textId="0CF6D9CC" w:rsidR="00DB2A55" w:rsidRPr="00B876A7" w:rsidRDefault="00DB2A55" w:rsidP="00DB2A55">
            <w:pPr>
              <w:spacing w:before="0" w:after="0"/>
              <w:ind w:right="-72"/>
              <w:jc w:val="right"/>
              <w:rPr>
                <w:sz w:val="18"/>
                <w:szCs w:val="18"/>
              </w:rPr>
            </w:pPr>
            <w:r w:rsidRPr="00B876A7">
              <w:rPr>
                <w:sz w:val="18"/>
                <w:szCs w:val="18"/>
              </w:rPr>
              <w:t>(110,102)</w:t>
            </w:r>
          </w:p>
        </w:tc>
        <w:tc>
          <w:tcPr>
            <w:tcW w:w="1296" w:type="dxa"/>
            <w:shd w:val="clear" w:color="auto" w:fill="FAFAFA"/>
            <w:vAlign w:val="bottom"/>
          </w:tcPr>
          <w:p w14:paraId="0F1FD0A4" w14:textId="0349AE69" w:rsidR="00DB2A55" w:rsidRPr="00B876A7" w:rsidRDefault="005819FC" w:rsidP="00DB2A55">
            <w:pPr>
              <w:spacing w:before="0" w:after="0"/>
              <w:ind w:right="-72"/>
              <w:jc w:val="right"/>
              <w:rPr>
                <w:sz w:val="18"/>
                <w:szCs w:val="18"/>
              </w:rPr>
            </w:pPr>
            <w:r w:rsidRPr="005819FC">
              <w:rPr>
                <w:sz w:val="18"/>
                <w:szCs w:val="18"/>
              </w:rPr>
              <w:t>23,528</w:t>
            </w:r>
          </w:p>
        </w:tc>
        <w:tc>
          <w:tcPr>
            <w:tcW w:w="1296" w:type="dxa"/>
            <w:shd w:val="clear" w:color="auto" w:fill="auto"/>
            <w:vAlign w:val="bottom"/>
          </w:tcPr>
          <w:p w14:paraId="5293EC55" w14:textId="6E2CAA01" w:rsidR="00DB2A55" w:rsidRPr="00B876A7" w:rsidRDefault="00DB2A55" w:rsidP="00DB2A55">
            <w:pPr>
              <w:spacing w:before="0" w:after="0"/>
              <w:ind w:right="-72"/>
              <w:jc w:val="right"/>
              <w:rPr>
                <w:sz w:val="18"/>
                <w:szCs w:val="18"/>
              </w:rPr>
            </w:pPr>
            <w:r w:rsidRPr="00B876A7">
              <w:rPr>
                <w:sz w:val="18"/>
                <w:szCs w:val="18"/>
              </w:rPr>
              <w:t>(110,102)</w:t>
            </w:r>
          </w:p>
        </w:tc>
      </w:tr>
      <w:tr w:rsidR="00DB2A55" w:rsidRPr="00B876A7" w14:paraId="49D1F9CA" w14:textId="77777777" w:rsidTr="00A85100">
        <w:tc>
          <w:tcPr>
            <w:tcW w:w="4266" w:type="dxa"/>
            <w:vAlign w:val="bottom"/>
          </w:tcPr>
          <w:p w14:paraId="613D35D0" w14:textId="77777777" w:rsidR="00DB2A55" w:rsidRPr="00B876A7" w:rsidRDefault="00DB2A55" w:rsidP="00DB2A55">
            <w:pPr>
              <w:spacing w:before="0" w:after="0"/>
              <w:ind w:left="-101"/>
              <w:rPr>
                <w:sz w:val="18"/>
                <w:szCs w:val="18"/>
              </w:rPr>
            </w:pPr>
            <w:r w:rsidRPr="00B876A7">
              <w:rPr>
                <w:sz w:val="18"/>
                <w:szCs w:val="18"/>
              </w:rPr>
              <w:t>Internet and network service fee</w:t>
            </w:r>
          </w:p>
        </w:tc>
        <w:tc>
          <w:tcPr>
            <w:tcW w:w="1296" w:type="dxa"/>
            <w:shd w:val="clear" w:color="auto" w:fill="FAFAFA"/>
            <w:vAlign w:val="bottom"/>
          </w:tcPr>
          <w:p w14:paraId="04465877" w14:textId="20D30584" w:rsidR="00DB2A55" w:rsidRPr="00B876A7" w:rsidRDefault="005819FC" w:rsidP="00DB2A55">
            <w:pPr>
              <w:spacing w:before="0" w:after="0"/>
              <w:ind w:right="-72"/>
              <w:jc w:val="right"/>
              <w:rPr>
                <w:sz w:val="18"/>
                <w:szCs w:val="18"/>
              </w:rPr>
            </w:pPr>
            <w:r w:rsidRPr="005819FC">
              <w:rPr>
                <w:sz w:val="18"/>
                <w:szCs w:val="18"/>
              </w:rPr>
              <w:t>52,397,595</w:t>
            </w:r>
          </w:p>
        </w:tc>
        <w:tc>
          <w:tcPr>
            <w:tcW w:w="1296" w:type="dxa"/>
            <w:shd w:val="clear" w:color="auto" w:fill="auto"/>
            <w:vAlign w:val="bottom"/>
          </w:tcPr>
          <w:p w14:paraId="19BC6FED" w14:textId="3A38717E" w:rsidR="00DB2A55" w:rsidRPr="00B876A7" w:rsidRDefault="00DB2A55" w:rsidP="00DB2A55">
            <w:pPr>
              <w:spacing w:before="0" w:after="0"/>
              <w:ind w:right="-72"/>
              <w:jc w:val="right"/>
              <w:rPr>
                <w:sz w:val="18"/>
                <w:szCs w:val="18"/>
              </w:rPr>
            </w:pPr>
            <w:r w:rsidRPr="00B876A7">
              <w:rPr>
                <w:sz w:val="18"/>
                <w:szCs w:val="18"/>
              </w:rPr>
              <w:t>50,023,186</w:t>
            </w:r>
          </w:p>
        </w:tc>
        <w:tc>
          <w:tcPr>
            <w:tcW w:w="1296" w:type="dxa"/>
            <w:shd w:val="clear" w:color="auto" w:fill="FAFAFA"/>
            <w:vAlign w:val="bottom"/>
          </w:tcPr>
          <w:p w14:paraId="6D1E8E64" w14:textId="7D4068AE" w:rsidR="00DB2A55" w:rsidRPr="00B876A7" w:rsidRDefault="005819FC" w:rsidP="00DB2A55">
            <w:pPr>
              <w:spacing w:before="0" w:after="0"/>
              <w:ind w:right="-72"/>
              <w:jc w:val="right"/>
              <w:rPr>
                <w:sz w:val="18"/>
                <w:szCs w:val="18"/>
              </w:rPr>
            </w:pPr>
            <w:r w:rsidRPr="005819FC">
              <w:rPr>
                <w:sz w:val="18"/>
                <w:szCs w:val="18"/>
              </w:rPr>
              <w:t>55,205,271</w:t>
            </w:r>
          </w:p>
        </w:tc>
        <w:tc>
          <w:tcPr>
            <w:tcW w:w="1296" w:type="dxa"/>
            <w:shd w:val="clear" w:color="auto" w:fill="auto"/>
            <w:vAlign w:val="bottom"/>
          </w:tcPr>
          <w:p w14:paraId="4849947A" w14:textId="3085F26D" w:rsidR="00DB2A55" w:rsidRPr="00B876A7" w:rsidRDefault="00DB2A55" w:rsidP="00DB2A55">
            <w:pPr>
              <w:spacing w:before="0" w:after="0"/>
              <w:ind w:right="-72"/>
              <w:jc w:val="right"/>
              <w:rPr>
                <w:sz w:val="18"/>
                <w:szCs w:val="18"/>
              </w:rPr>
            </w:pPr>
            <w:r w:rsidRPr="00B876A7">
              <w:rPr>
                <w:sz w:val="18"/>
                <w:szCs w:val="18"/>
              </w:rPr>
              <w:t>57,818,715</w:t>
            </w:r>
          </w:p>
        </w:tc>
      </w:tr>
      <w:tr w:rsidR="00DB2A55" w:rsidRPr="00B876A7" w14:paraId="22DD7AB8" w14:textId="77777777" w:rsidTr="00A85100">
        <w:tc>
          <w:tcPr>
            <w:tcW w:w="4266" w:type="dxa"/>
            <w:vAlign w:val="bottom"/>
          </w:tcPr>
          <w:p w14:paraId="1768A2B0" w14:textId="77777777" w:rsidR="00DB2A55" w:rsidRPr="00B876A7" w:rsidRDefault="00DB2A55" w:rsidP="00DB2A55">
            <w:pPr>
              <w:spacing w:before="0" w:after="0"/>
              <w:ind w:left="-101"/>
              <w:rPr>
                <w:sz w:val="18"/>
                <w:szCs w:val="18"/>
              </w:rPr>
            </w:pPr>
            <w:r w:rsidRPr="00B876A7">
              <w:rPr>
                <w:sz w:val="18"/>
                <w:szCs w:val="18"/>
              </w:rPr>
              <w:t>Subcontract cost</w:t>
            </w:r>
          </w:p>
        </w:tc>
        <w:tc>
          <w:tcPr>
            <w:tcW w:w="1296" w:type="dxa"/>
            <w:shd w:val="clear" w:color="auto" w:fill="FAFAFA"/>
            <w:vAlign w:val="bottom"/>
          </w:tcPr>
          <w:p w14:paraId="2435E76C" w14:textId="764E5234" w:rsidR="00DB2A55" w:rsidRPr="00B876A7" w:rsidRDefault="005819FC" w:rsidP="00DB2A55">
            <w:pPr>
              <w:spacing w:before="0" w:after="0"/>
              <w:ind w:right="-72"/>
              <w:jc w:val="right"/>
              <w:rPr>
                <w:sz w:val="18"/>
                <w:szCs w:val="18"/>
              </w:rPr>
            </w:pPr>
            <w:r w:rsidRPr="005819FC">
              <w:rPr>
                <w:sz w:val="18"/>
                <w:szCs w:val="18"/>
              </w:rPr>
              <w:t>266,001,778</w:t>
            </w:r>
          </w:p>
        </w:tc>
        <w:tc>
          <w:tcPr>
            <w:tcW w:w="1296" w:type="dxa"/>
            <w:shd w:val="clear" w:color="auto" w:fill="auto"/>
            <w:vAlign w:val="bottom"/>
          </w:tcPr>
          <w:p w14:paraId="42FBD787" w14:textId="5911A466" w:rsidR="00DB2A55" w:rsidRPr="00B876A7" w:rsidRDefault="00DB2A55" w:rsidP="00DB2A55">
            <w:pPr>
              <w:spacing w:before="0" w:after="0"/>
              <w:ind w:right="-72"/>
              <w:jc w:val="right"/>
              <w:rPr>
                <w:sz w:val="18"/>
                <w:szCs w:val="18"/>
              </w:rPr>
            </w:pPr>
            <w:r w:rsidRPr="00B876A7">
              <w:rPr>
                <w:sz w:val="18"/>
                <w:szCs w:val="18"/>
              </w:rPr>
              <w:t>178,994,151</w:t>
            </w:r>
          </w:p>
        </w:tc>
        <w:tc>
          <w:tcPr>
            <w:tcW w:w="1296" w:type="dxa"/>
            <w:shd w:val="clear" w:color="auto" w:fill="FAFAFA"/>
            <w:vAlign w:val="bottom"/>
          </w:tcPr>
          <w:p w14:paraId="52881FD9" w14:textId="5C4B853A" w:rsidR="00DB2A55" w:rsidRPr="00B876A7" w:rsidRDefault="005819FC" w:rsidP="00DB2A55">
            <w:pPr>
              <w:spacing w:before="0" w:after="0"/>
              <w:ind w:right="-72"/>
              <w:jc w:val="right"/>
              <w:rPr>
                <w:sz w:val="18"/>
                <w:szCs w:val="18"/>
              </w:rPr>
            </w:pPr>
            <w:r w:rsidRPr="005819FC">
              <w:rPr>
                <w:sz w:val="18"/>
                <w:szCs w:val="18"/>
              </w:rPr>
              <w:t>221,389,957</w:t>
            </w:r>
          </w:p>
        </w:tc>
        <w:tc>
          <w:tcPr>
            <w:tcW w:w="1296" w:type="dxa"/>
            <w:shd w:val="clear" w:color="auto" w:fill="auto"/>
            <w:vAlign w:val="bottom"/>
          </w:tcPr>
          <w:p w14:paraId="4B3A9E73" w14:textId="550DC948" w:rsidR="00DB2A55" w:rsidRPr="00B876A7" w:rsidRDefault="00DB2A55" w:rsidP="00DB2A55">
            <w:pPr>
              <w:spacing w:before="0" w:after="0"/>
              <w:ind w:right="-72"/>
              <w:jc w:val="right"/>
              <w:rPr>
                <w:sz w:val="18"/>
                <w:szCs w:val="18"/>
              </w:rPr>
            </w:pPr>
            <w:r w:rsidRPr="00B876A7">
              <w:rPr>
                <w:sz w:val="18"/>
                <w:szCs w:val="18"/>
              </w:rPr>
              <w:t>178,994,151</w:t>
            </w:r>
          </w:p>
        </w:tc>
      </w:tr>
      <w:tr w:rsidR="00DB2A55" w:rsidRPr="00B876A7" w14:paraId="640178F8" w14:textId="77777777" w:rsidTr="00A85100">
        <w:tc>
          <w:tcPr>
            <w:tcW w:w="4266" w:type="dxa"/>
            <w:vAlign w:val="bottom"/>
          </w:tcPr>
          <w:p w14:paraId="25B9AFA0" w14:textId="77777777" w:rsidR="00DB2A55" w:rsidRPr="00B876A7" w:rsidRDefault="00DB2A55" w:rsidP="00DB2A55">
            <w:pPr>
              <w:spacing w:before="0" w:after="0"/>
              <w:ind w:left="-101"/>
              <w:rPr>
                <w:sz w:val="18"/>
                <w:szCs w:val="18"/>
              </w:rPr>
            </w:pPr>
            <w:r w:rsidRPr="00B876A7">
              <w:rPr>
                <w:sz w:val="18"/>
                <w:szCs w:val="18"/>
              </w:rPr>
              <w:t xml:space="preserve">Salaries, </w:t>
            </w:r>
            <w:proofErr w:type="gramStart"/>
            <w:r w:rsidRPr="00B876A7">
              <w:rPr>
                <w:sz w:val="18"/>
                <w:szCs w:val="18"/>
              </w:rPr>
              <w:t>wages</w:t>
            </w:r>
            <w:proofErr w:type="gramEnd"/>
            <w:r w:rsidRPr="00B876A7">
              <w:rPr>
                <w:sz w:val="18"/>
                <w:szCs w:val="18"/>
              </w:rPr>
              <w:t xml:space="preserve"> and other employee benefits</w:t>
            </w:r>
          </w:p>
        </w:tc>
        <w:tc>
          <w:tcPr>
            <w:tcW w:w="1296" w:type="dxa"/>
            <w:shd w:val="clear" w:color="auto" w:fill="FAFAFA"/>
            <w:vAlign w:val="bottom"/>
          </w:tcPr>
          <w:p w14:paraId="5F934B3D" w14:textId="42302EDB" w:rsidR="00DB2A55" w:rsidRPr="00B876A7" w:rsidRDefault="003A4669" w:rsidP="00DB2A55">
            <w:pPr>
              <w:spacing w:before="0" w:after="0"/>
              <w:ind w:right="-72"/>
              <w:jc w:val="right"/>
              <w:rPr>
                <w:sz w:val="18"/>
                <w:szCs w:val="18"/>
              </w:rPr>
            </w:pPr>
            <w:r w:rsidRPr="003A4669">
              <w:rPr>
                <w:sz w:val="18"/>
                <w:szCs w:val="18"/>
              </w:rPr>
              <w:t>83,102,689</w:t>
            </w:r>
          </w:p>
        </w:tc>
        <w:tc>
          <w:tcPr>
            <w:tcW w:w="1296" w:type="dxa"/>
            <w:vAlign w:val="bottom"/>
          </w:tcPr>
          <w:p w14:paraId="30BA5341" w14:textId="760A56B3" w:rsidR="00DB2A55" w:rsidRPr="00B876A7" w:rsidRDefault="00DB2A55" w:rsidP="00DB2A55">
            <w:pPr>
              <w:spacing w:before="0" w:after="0"/>
              <w:ind w:right="-72"/>
              <w:jc w:val="right"/>
              <w:rPr>
                <w:sz w:val="18"/>
                <w:szCs w:val="18"/>
              </w:rPr>
            </w:pPr>
            <w:r w:rsidRPr="00B876A7">
              <w:rPr>
                <w:sz w:val="18"/>
                <w:szCs w:val="18"/>
              </w:rPr>
              <w:t>74,267,309</w:t>
            </w:r>
          </w:p>
        </w:tc>
        <w:tc>
          <w:tcPr>
            <w:tcW w:w="1296" w:type="dxa"/>
            <w:shd w:val="clear" w:color="auto" w:fill="FAFAFA"/>
            <w:vAlign w:val="bottom"/>
          </w:tcPr>
          <w:p w14:paraId="7718B442" w14:textId="497962ED" w:rsidR="00DB2A55" w:rsidRPr="00B876A7" w:rsidRDefault="003A4669" w:rsidP="00DB2A55">
            <w:pPr>
              <w:spacing w:before="0" w:after="0"/>
              <w:ind w:right="-72"/>
              <w:jc w:val="right"/>
              <w:rPr>
                <w:sz w:val="18"/>
                <w:szCs w:val="18"/>
              </w:rPr>
            </w:pPr>
            <w:r w:rsidRPr="003A4669">
              <w:rPr>
                <w:sz w:val="18"/>
                <w:szCs w:val="18"/>
              </w:rPr>
              <w:t>78,631,242</w:t>
            </w:r>
          </w:p>
        </w:tc>
        <w:tc>
          <w:tcPr>
            <w:tcW w:w="1296" w:type="dxa"/>
            <w:vAlign w:val="bottom"/>
          </w:tcPr>
          <w:p w14:paraId="09C84B68" w14:textId="60D9F451" w:rsidR="00DB2A55" w:rsidRPr="00B876A7" w:rsidRDefault="00DB2A55" w:rsidP="00DB2A55">
            <w:pPr>
              <w:spacing w:before="0" w:after="0"/>
              <w:ind w:right="-72"/>
              <w:jc w:val="right"/>
              <w:rPr>
                <w:sz w:val="18"/>
                <w:szCs w:val="18"/>
              </w:rPr>
            </w:pPr>
            <w:r w:rsidRPr="00B876A7">
              <w:rPr>
                <w:sz w:val="18"/>
                <w:szCs w:val="18"/>
              </w:rPr>
              <w:t>72,390,909</w:t>
            </w:r>
          </w:p>
        </w:tc>
      </w:tr>
      <w:tr w:rsidR="00DB2A55" w:rsidRPr="00B876A7" w14:paraId="7C6FD754" w14:textId="77777777" w:rsidTr="00A85100">
        <w:tc>
          <w:tcPr>
            <w:tcW w:w="4266" w:type="dxa"/>
            <w:vAlign w:val="bottom"/>
          </w:tcPr>
          <w:p w14:paraId="278AB808" w14:textId="77777777" w:rsidR="00DB2A55" w:rsidRPr="00B876A7" w:rsidRDefault="00DB2A55" w:rsidP="00DB2A55">
            <w:pPr>
              <w:spacing w:before="0" w:after="0"/>
              <w:ind w:left="-101"/>
              <w:rPr>
                <w:sz w:val="18"/>
                <w:szCs w:val="18"/>
              </w:rPr>
            </w:pPr>
            <w:r w:rsidRPr="00B876A7">
              <w:rPr>
                <w:sz w:val="18"/>
                <w:szCs w:val="18"/>
              </w:rPr>
              <w:t>Utilities</w:t>
            </w:r>
          </w:p>
        </w:tc>
        <w:tc>
          <w:tcPr>
            <w:tcW w:w="1296" w:type="dxa"/>
            <w:shd w:val="clear" w:color="auto" w:fill="FAFAFA"/>
            <w:vAlign w:val="bottom"/>
          </w:tcPr>
          <w:p w14:paraId="0FC2E101" w14:textId="0BC3C18C" w:rsidR="00DB2A55" w:rsidRPr="00B876A7" w:rsidRDefault="005819FC" w:rsidP="00DB2A55">
            <w:pPr>
              <w:spacing w:before="0" w:after="0"/>
              <w:ind w:right="-72"/>
              <w:jc w:val="right"/>
              <w:rPr>
                <w:sz w:val="18"/>
                <w:szCs w:val="18"/>
              </w:rPr>
            </w:pPr>
            <w:r w:rsidRPr="005819FC">
              <w:rPr>
                <w:sz w:val="18"/>
                <w:szCs w:val="18"/>
              </w:rPr>
              <w:t>85,940,662</w:t>
            </w:r>
          </w:p>
        </w:tc>
        <w:tc>
          <w:tcPr>
            <w:tcW w:w="1296" w:type="dxa"/>
            <w:shd w:val="clear" w:color="auto" w:fill="auto"/>
            <w:vAlign w:val="bottom"/>
          </w:tcPr>
          <w:p w14:paraId="423E8B86" w14:textId="5B4CD840" w:rsidR="00DB2A55" w:rsidRPr="00B876A7" w:rsidRDefault="00DB2A55" w:rsidP="00DB2A55">
            <w:pPr>
              <w:spacing w:before="0" w:after="0"/>
              <w:ind w:right="-72"/>
              <w:jc w:val="right"/>
              <w:rPr>
                <w:sz w:val="18"/>
                <w:szCs w:val="18"/>
              </w:rPr>
            </w:pPr>
            <w:r w:rsidRPr="00B876A7">
              <w:rPr>
                <w:sz w:val="18"/>
                <w:szCs w:val="18"/>
              </w:rPr>
              <w:t>80,037,479</w:t>
            </w:r>
          </w:p>
        </w:tc>
        <w:tc>
          <w:tcPr>
            <w:tcW w:w="1296" w:type="dxa"/>
            <w:shd w:val="clear" w:color="auto" w:fill="FAFAFA"/>
            <w:vAlign w:val="bottom"/>
          </w:tcPr>
          <w:p w14:paraId="747B7B4D" w14:textId="38D70104" w:rsidR="00DB2A55" w:rsidRPr="00B876A7" w:rsidRDefault="005819FC" w:rsidP="00DB2A55">
            <w:pPr>
              <w:spacing w:before="0" w:after="0"/>
              <w:ind w:right="-72"/>
              <w:jc w:val="right"/>
              <w:rPr>
                <w:sz w:val="18"/>
                <w:szCs w:val="18"/>
              </w:rPr>
            </w:pPr>
            <w:r w:rsidRPr="005819FC">
              <w:rPr>
                <w:sz w:val="18"/>
                <w:szCs w:val="18"/>
              </w:rPr>
              <w:t>85,940,662</w:t>
            </w:r>
          </w:p>
        </w:tc>
        <w:tc>
          <w:tcPr>
            <w:tcW w:w="1296" w:type="dxa"/>
            <w:shd w:val="clear" w:color="auto" w:fill="auto"/>
            <w:vAlign w:val="bottom"/>
          </w:tcPr>
          <w:p w14:paraId="40364131" w14:textId="2AD20A4C" w:rsidR="00DB2A55" w:rsidRPr="00B876A7" w:rsidRDefault="00DB2A55" w:rsidP="00DB2A55">
            <w:pPr>
              <w:spacing w:before="0" w:after="0"/>
              <w:ind w:right="-72"/>
              <w:jc w:val="right"/>
              <w:rPr>
                <w:sz w:val="18"/>
                <w:szCs w:val="18"/>
              </w:rPr>
            </w:pPr>
            <w:r w:rsidRPr="00B876A7">
              <w:rPr>
                <w:sz w:val="18"/>
                <w:szCs w:val="18"/>
              </w:rPr>
              <w:t>80,037,479</w:t>
            </w:r>
          </w:p>
        </w:tc>
      </w:tr>
      <w:tr w:rsidR="00DB2A55" w:rsidRPr="00B876A7" w14:paraId="650D0AB2" w14:textId="77777777" w:rsidTr="00A85100">
        <w:tc>
          <w:tcPr>
            <w:tcW w:w="4266" w:type="dxa"/>
            <w:vAlign w:val="bottom"/>
          </w:tcPr>
          <w:p w14:paraId="69A4AC3F" w14:textId="77777777" w:rsidR="00DB2A55" w:rsidRPr="00B876A7" w:rsidRDefault="00DB2A55" w:rsidP="00DB2A55">
            <w:pPr>
              <w:spacing w:before="0" w:after="0"/>
              <w:ind w:left="-101"/>
              <w:rPr>
                <w:sz w:val="18"/>
                <w:szCs w:val="18"/>
              </w:rPr>
            </w:pPr>
            <w:r w:rsidRPr="00B876A7">
              <w:rPr>
                <w:sz w:val="18"/>
                <w:szCs w:val="18"/>
              </w:rPr>
              <w:t>Depreciation and amortisation</w:t>
            </w:r>
          </w:p>
        </w:tc>
        <w:tc>
          <w:tcPr>
            <w:tcW w:w="1296" w:type="dxa"/>
            <w:shd w:val="clear" w:color="auto" w:fill="FAFAFA"/>
            <w:vAlign w:val="bottom"/>
          </w:tcPr>
          <w:p w14:paraId="6D70DB1B" w14:textId="26EAA5AD" w:rsidR="00DB2A55" w:rsidRPr="00B876A7" w:rsidRDefault="005819FC" w:rsidP="00DB2A55">
            <w:pPr>
              <w:spacing w:before="0" w:after="0"/>
              <w:ind w:right="-72"/>
              <w:jc w:val="right"/>
              <w:rPr>
                <w:sz w:val="18"/>
                <w:szCs w:val="18"/>
              </w:rPr>
            </w:pPr>
            <w:r w:rsidRPr="005819FC">
              <w:rPr>
                <w:sz w:val="18"/>
                <w:szCs w:val="18"/>
              </w:rPr>
              <w:t>38,765,140</w:t>
            </w:r>
          </w:p>
        </w:tc>
        <w:tc>
          <w:tcPr>
            <w:tcW w:w="1296" w:type="dxa"/>
            <w:shd w:val="clear" w:color="auto" w:fill="auto"/>
            <w:vAlign w:val="bottom"/>
          </w:tcPr>
          <w:p w14:paraId="1D927C11" w14:textId="59271066" w:rsidR="00DB2A55" w:rsidRPr="00B876A7" w:rsidRDefault="00DB2A55" w:rsidP="00DB2A55">
            <w:pPr>
              <w:spacing w:before="0" w:after="0"/>
              <w:ind w:right="-72"/>
              <w:jc w:val="right"/>
              <w:rPr>
                <w:sz w:val="18"/>
                <w:szCs w:val="18"/>
              </w:rPr>
            </w:pPr>
            <w:r w:rsidRPr="00B876A7">
              <w:rPr>
                <w:sz w:val="18"/>
                <w:szCs w:val="18"/>
              </w:rPr>
              <w:t>33,268,322</w:t>
            </w:r>
          </w:p>
        </w:tc>
        <w:tc>
          <w:tcPr>
            <w:tcW w:w="1296" w:type="dxa"/>
            <w:shd w:val="clear" w:color="auto" w:fill="FAFAFA"/>
            <w:vAlign w:val="bottom"/>
          </w:tcPr>
          <w:p w14:paraId="17AE6953" w14:textId="712DC102" w:rsidR="00DB2A55" w:rsidRPr="00B876A7" w:rsidRDefault="005819FC" w:rsidP="00DB2A55">
            <w:pPr>
              <w:spacing w:before="0" w:after="0"/>
              <w:ind w:right="-72"/>
              <w:jc w:val="right"/>
              <w:rPr>
                <w:sz w:val="18"/>
                <w:szCs w:val="18"/>
              </w:rPr>
            </w:pPr>
            <w:r w:rsidRPr="005819FC">
              <w:rPr>
                <w:sz w:val="18"/>
                <w:szCs w:val="18"/>
              </w:rPr>
              <w:t>38,224,577</w:t>
            </w:r>
          </w:p>
        </w:tc>
        <w:tc>
          <w:tcPr>
            <w:tcW w:w="1296" w:type="dxa"/>
            <w:shd w:val="clear" w:color="auto" w:fill="auto"/>
            <w:vAlign w:val="bottom"/>
          </w:tcPr>
          <w:p w14:paraId="190B6421" w14:textId="2F4692FB" w:rsidR="00DB2A55" w:rsidRPr="00B876A7" w:rsidRDefault="00DB2A55" w:rsidP="00DB2A55">
            <w:pPr>
              <w:spacing w:before="0" w:after="0"/>
              <w:ind w:right="-72"/>
              <w:jc w:val="right"/>
              <w:rPr>
                <w:sz w:val="18"/>
                <w:szCs w:val="18"/>
              </w:rPr>
            </w:pPr>
            <w:r w:rsidRPr="00B876A7">
              <w:rPr>
                <w:sz w:val="18"/>
                <w:szCs w:val="18"/>
              </w:rPr>
              <w:t>32,324,281</w:t>
            </w:r>
          </w:p>
        </w:tc>
      </w:tr>
      <w:tr w:rsidR="00DB2A55" w:rsidRPr="00B876A7" w14:paraId="183FB865" w14:textId="77777777" w:rsidTr="00A85100">
        <w:tc>
          <w:tcPr>
            <w:tcW w:w="4266" w:type="dxa"/>
            <w:vAlign w:val="bottom"/>
          </w:tcPr>
          <w:p w14:paraId="40603E28" w14:textId="77777777" w:rsidR="00DB2A55" w:rsidRPr="00B876A7" w:rsidRDefault="00DB2A55" w:rsidP="00DB2A55">
            <w:pPr>
              <w:spacing w:before="0" w:after="0"/>
              <w:ind w:left="-101"/>
              <w:rPr>
                <w:sz w:val="18"/>
                <w:szCs w:val="18"/>
              </w:rPr>
            </w:pPr>
            <w:r w:rsidRPr="00B876A7">
              <w:rPr>
                <w:sz w:val="18"/>
                <w:szCs w:val="18"/>
              </w:rPr>
              <w:t>Service fee</w:t>
            </w:r>
          </w:p>
        </w:tc>
        <w:tc>
          <w:tcPr>
            <w:tcW w:w="1296" w:type="dxa"/>
            <w:shd w:val="clear" w:color="auto" w:fill="FAFAFA"/>
            <w:vAlign w:val="bottom"/>
          </w:tcPr>
          <w:p w14:paraId="473D6929" w14:textId="48D5FC14" w:rsidR="00DB2A55" w:rsidRPr="00B876A7" w:rsidRDefault="005819FC" w:rsidP="00DB2A55">
            <w:pPr>
              <w:spacing w:before="0" w:after="0"/>
              <w:ind w:right="-72"/>
              <w:jc w:val="right"/>
              <w:rPr>
                <w:sz w:val="18"/>
                <w:szCs w:val="18"/>
              </w:rPr>
            </w:pPr>
            <w:r w:rsidRPr="005819FC">
              <w:rPr>
                <w:sz w:val="18"/>
                <w:szCs w:val="18"/>
              </w:rPr>
              <w:t>14,843,321</w:t>
            </w:r>
          </w:p>
        </w:tc>
        <w:tc>
          <w:tcPr>
            <w:tcW w:w="1296" w:type="dxa"/>
            <w:shd w:val="clear" w:color="auto" w:fill="auto"/>
            <w:vAlign w:val="bottom"/>
          </w:tcPr>
          <w:p w14:paraId="19F82190" w14:textId="6892E57D" w:rsidR="00DB2A55" w:rsidRPr="00B876A7" w:rsidRDefault="00DB2A55" w:rsidP="00DB2A55">
            <w:pPr>
              <w:spacing w:before="0" w:after="0"/>
              <w:ind w:right="-72"/>
              <w:jc w:val="right"/>
              <w:rPr>
                <w:sz w:val="18"/>
                <w:szCs w:val="18"/>
              </w:rPr>
            </w:pPr>
            <w:r w:rsidRPr="00B876A7">
              <w:rPr>
                <w:sz w:val="18"/>
                <w:szCs w:val="18"/>
              </w:rPr>
              <w:t>12,188,531</w:t>
            </w:r>
          </w:p>
        </w:tc>
        <w:tc>
          <w:tcPr>
            <w:tcW w:w="1296" w:type="dxa"/>
            <w:shd w:val="clear" w:color="auto" w:fill="FAFAFA"/>
            <w:vAlign w:val="bottom"/>
          </w:tcPr>
          <w:p w14:paraId="5F2C58B8" w14:textId="0C1A1A81" w:rsidR="00DB2A55" w:rsidRPr="00B876A7" w:rsidRDefault="005819FC" w:rsidP="00DB2A55">
            <w:pPr>
              <w:spacing w:before="0" w:after="0"/>
              <w:ind w:right="-72"/>
              <w:jc w:val="right"/>
              <w:rPr>
                <w:sz w:val="18"/>
                <w:szCs w:val="18"/>
              </w:rPr>
            </w:pPr>
            <w:r w:rsidRPr="005819FC">
              <w:rPr>
                <w:sz w:val="18"/>
                <w:szCs w:val="18"/>
              </w:rPr>
              <w:t>14,843,321</w:t>
            </w:r>
          </w:p>
        </w:tc>
        <w:tc>
          <w:tcPr>
            <w:tcW w:w="1296" w:type="dxa"/>
            <w:shd w:val="clear" w:color="auto" w:fill="auto"/>
            <w:vAlign w:val="bottom"/>
          </w:tcPr>
          <w:p w14:paraId="435468A7" w14:textId="1E59CAB6" w:rsidR="00DB2A55" w:rsidRPr="00B876A7" w:rsidRDefault="00DB2A55" w:rsidP="00DB2A55">
            <w:pPr>
              <w:spacing w:before="0" w:after="0"/>
              <w:ind w:right="-72"/>
              <w:jc w:val="right"/>
              <w:rPr>
                <w:sz w:val="18"/>
                <w:szCs w:val="18"/>
              </w:rPr>
            </w:pPr>
            <w:r w:rsidRPr="00B876A7">
              <w:rPr>
                <w:sz w:val="18"/>
                <w:szCs w:val="18"/>
              </w:rPr>
              <w:t>12,188,531</w:t>
            </w:r>
          </w:p>
        </w:tc>
      </w:tr>
      <w:tr w:rsidR="00DB2A55" w:rsidRPr="00B876A7" w14:paraId="53AD3DAF" w14:textId="77777777" w:rsidTr="00A85100">
        <w:tc>
          <w:tcPr>
            <w:tcW w:w="4266" w:type="dxa"/>
            <w:vAlign w:val="bottom"/>
          </w:tcPr>
          <w:p w14:paraId="5F91B97B" w14:textId="77777777" w:rsidR="00DB2A55" w:rsidRPr="00B876A7" w:rsidRDefault="00DB2A55" w:rsidP="00DB2A55">
            <w:pPr>
              <w:spacing w:before="0" w:after="0"/>
              <w:ind w:left="-101"/>
              <w:rPr>
                <w:sz w:val="18"/>
                <w:szCs w:val="18"/>
              </w:rPr>
            </w:pPr>
            <w:r w:rsidRPr="00B876A7">
              <w:rPr>
                <w:sz w:val="18"/>
                <w:szCs w:val="18"/>
              </w:rPr>
              <w:t>Consultancy fee</w:t>
            </w:r>
          </w:p>
        </w:tc>
        <w:tc>
          <w:tcPr>
            <w:tcW w:w="1296" w:type="dxa"/>
            <w:shd w:val="clear" w:color="auto" w:fill="FAFAFA"/>
            <w:vAlign w:val="bottom"/>
          </w:tcPr>
          <w:p w14:paraId="748585C3" w14:textId="014C1DEE" w:rsidR="00DB2A55" w:rsidRPr="00B876A7" w:rsidRDefault="005819FC" w:rsidP="00DB2A55">
            <w:pPr>
              <w:spacing w:before="0" w:after="0"/>
              <w:ind w:right="-72"/>
              <w:jc w:val="right"/>
              <w:rPr>
                <w:sz w:val="18"/>
                <w:szCs w:val="18"/>
              </w:rPr>
            </w:pPr>
            <w:r w:rsidRPr="005819FC">
              <w:rPr>
                <w:sz w:val="18"/>
                <w:szCs w:val="18"/>
              </w:rPr>
              <w:t>5,835,853</w:t>
            </w:r>
          </w:p>
        </w:tc>
        <w:tc>
          <w:tcPr>
            <w:tcW w:w="1296" w:type="dxa"/>
            <w:shd w:val="clear" w:color="auto" w:fill="auto"/>
            <w:vAlign w:val="bottom"/>
          </w:tcPr>
          <w:p w14:paraId="41698120" w14:textId="140DBDA2" w:rsidR="00DB2A55" w:rsidRPr="00B876A7" w:rsidRDefault="00DB2A55" w:rsidP="00DB2A55">
            <w:pPr>
              <w:spacing w:before="0" w:after="0"/>
              <w:ind w:right="-72"/>
              <w:jc w:val="right"/>
              <w:rPr>
                <w:sz w:val="18"/>
                <w:szCs w:val="18"/>
              </w:rPr>
            </w:pPr>
            <w:r w:rsidRPr="00B876A7">
              <w:rPr>
                <w:sz w:val="18"/>
                <w:szCs w:val="18"/>
              </w:rPr>
              <w:t>7,453,486</w:t>
            </w:r>
          </w:p>
        </w:tc>
        <w:tc>
          <w:tcPr>
            <w:tcW w:w="1296" w:type="dxa"/>
            <w:shd w:val="clear" w:color="auto" w:fill="FAFAFA"/>
            <w:vAlign w:val="bottom"/>
          </w:tcPr>
          <w:p w14:paraId="078B8910" w14:textId="3AB9B1F2" w:rsidR="00DB2A55" w:rsidRPr="00B876A7" w:rsidRDefault="005819FC" w:rsidP="00DB2A55">
            <w:pPr>
              <w:spacing w:before="0" w:after="0"/>
              <w:ind w:right="-72"/>
              <w:jc w:val="right"/>
              <w:rPr>
                <w:sz w:val="18"/>
                <w:szCs w:val="18"/>
              </w:rPr>
            </w:pPr>
            <w:r w:rsidRPr="005819FC">
              <w:rPr>
                <w:sz w:val="18"/>
                <w:szCs w:val="18"/>
              </w:rPr>
              <w:t>4,968,853</w:t>
            </w:r>
          </w:p>
        </w:tc>
        <w:tc>
          <w:tcPr>
            <w:tcW w:w="1296" w:type="dxa"/>
            <w:shd w:val="clear" w:color="auto" w:fill="auto"/>
            <w:vAlign w:val="bottom"/>
          </w:tcPr>
          <w:p w14:paraId="0F15D586" w14:textId="3D127E73" w:rsidR="00DB2A55" w:rsidRPr="00B876A7" w:rsidRDefault="00DB2A55" w:rsidP="00DB2A55">
            <w:pPr>
              <w:spacing w:before="0" w:after="0"/>
              <w:ind w:right="-72"/>
              <w:jc w:val="right"/>
              <w:rPr>
                <w:sz w:val="18"/>
                <w:szCs w:val="18"/>
              </w:rPr>
            </w:pPr>
            <w:r w:rsidRPr="00B876A7">
              <w:rPr>
                <w:sz w:val="18"/>
                <w:szCs w:val="18"/>
              </w:rPr>
              <w:t>5,166,486</w:t>
            </w:r>
          </w:p>
        </w:tc>
      </w:tr>
    </w:tbl>
    <w:p w14:paraId="7EC9DC01" w14:textId="18F2AF96" w:rsidR="002353F5" w:rsidRPr="00B876A7" w:rsidRDefault="002353F5">
      <w:pPr>
        <w:rPr>
          <w:rFonts w:ascii="Arial" w:eastAsia="Arial" w:hAnsi="Arial" w:cs="Arial"/>
          <w:sz w:val="18"/>
          <w:szCs w:val="18"/>
        </w:rPr>
      </w:pPr>
      <w:bookmarkStart w:id="24" w:name="_heading=h.49x2ik5" w:colFirst="0" w:colLast="0"/>
      <w:bookmarkEnd w:id="24"/>
    </w:p>
    <w:p w14:paraId="3146CFBB" w14:textId="77777777" w:rsidR="00036731" w:rsidRPr="00B876A7" w:rsidRDefault="00036731">
      <w:pPr>
        <w:rPr>
          <w:rFonts w:ascii="Arial" w:eastAsia="Arial" w:hAnsi="Arial" w:cs="Arial"/>
          <w:sz w:val="18"/>
          <w:szCs w:val="18"/>
        </w:rPr>
      </w:pPr>
    </w:p>
    <w:tbl>
      <w:tblPr>
        <w:tblStyle w:val="afffffffffffff9"/>
        <w:tblW w:w="9450" w:type="dxa"/>
        <w:tblInd w:w="18" w:type="dxa"/>
        <w:tblLayout w:type="fixed"/>
        <w:tblLook w:val="0000" w:firstRow="0" w:lastRow="0" w:firstColumn="0" w:lastColumn="0" w:noHBand="0" w:noVBand="0"/>
      </w:tblPr>
      <w:tblGrid>
        <w:gridCol w:w="9450"/>
      </w:tblGrid>
      <w:tr w:rsidR="007A5A72" w:rsidRPr="00B876A7" w14:paraId="5457C034" w14:textId="77777777">
        <w:trPr>
          <w:trHeight w:val="389"/>
        </w:trPr>
        <w:tc>
          <w:tcPr>
            <w:tcW w:w="9450" w:type="dxa"/>
            <w:shd w:val="clear" w:color="auto" w:fill="FFA543"/>
            <w:vAlign w:val="center"/>
          </w:tcPr>
          <w:p w14:paraId="49080940" w14:textId="10A2423A" w:rsidR="007A5A72" w:rsidRPr="00B876A7" w:rsidRDefault="002A7965" w:rsidP="0085578D">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3</w:t>
            </w:r>
            <w:r w:rsidR="00AA6F42">
              <w:rPr>
                <w:rFonts w:ascii="Arial" w:eastAsia="Arial" w:hAnsi="Arial" w:cs="Arial"/>
                <w:b/>
                <w:color w:val="FFFFFF"/>
                <w:sz w:val="18"/>
                <w:szCs w:val="18"/>
              </w:rPr>
              <w:t>1</w:t>
            </w:r>
            <w:r w:rsidR="0032140B" w:rsidRPr="00B876A7">
              <w:rPr>
                <w:rFonts w:ascii="Arial" w:eastAsia="Arial" w:hAnsi="Arial" w:cs="Arial"/>
                <w:b/>
                <w:color w:val="FFFFFF"/>
                <w:sz w:val="18"/>
                <w:szCs w:val="18"/>
              </w:rPr>
              <w:tab/>
              <w:t>Income tax expense</w:t>
            </w:r>
          </w:p>
        </w:tc>
      </w:tr>
    </w:tbl>
    <w:p w14:paraId="45757091" w14:textId="77777777" w:rsidR="007A5A72" w:rsidRPr="00B876A7" w:rsidRDefault="007A5A72" w:rsidP="0085578D">
      <w:pPr>
        <w:rPr>
          <w:rFonts w:ascii="Arial" w:eastAsia="Arial" w:hAnsi="Arial" w:cs="Arial"/>
          <w:b/>
          <w:sz w:val="18"/>
          <w:szCs w:val="18"/>
        </w:rPr>
      </w:pPr>
    </w:p>
    <w:tbl>
      <w:tblPr>
        <w:tblStyle w:val="afffffffffffffa"/>
        <w:tblW w:w="9431" w:type="dxa"/>
        <w:tblLayout w:type="fixed"/>
        <w:tblLook w:val="0000" w:firstRow="0" w:lastRow="0" w:firstColumn="0" w:lastColumn="0" w:noHBand="0" w:noVBand="0"/>
      </w:tblPr>
      <w:tblGrid>
        <w:gridCol w:w="3959"/>
        <w:gridCol w:w="1368"/>
        <w:gridCol w:w="1368"/>
        <w:gridCol w:w="1368"/>
        <w:gridCol w:w="1368"/>
      </w:tblGrid>
      <w:tr w:rsidR="007A5A72" w:rsidRPr="00B876A7" w14:paraId="261766EA" w14:textId="77777777" w:rsidTr="00DB2A55">
        <w:tc>
          <w:tcPr>
            <w:tcW w:w="3959" w:type="dxa"/>
            <w:vAlign w:val="bottom"/>
          </w:tcPr>
          <w:p w14:paraId="456C572C" w14:textId="77777777" w:rsidR="007A5A72" w:rsidRPr="00B876A7" w:rsidRDefault="007A5A72" w:rsidP="0085578D">
            <w:pPr>
              <w:spacing w:before="0" w:after="0"/>
              <w:ind w:left="-101"/>
              <w:rPr>
                <w:sz w:val="18"/>
                <w:szCs w:val="18"/>
              </w:rPr>
            </w:pPr>
          </w:p>
        </w:tc>
        <w:tc>
          <w:tcPr>
            <w:tcW w:w="2736" w:type="dxa"/>
            <w:gridSpan w:val="2"/>
            <w:tcBorders>
              <w:top w:val="single" w:sz="4" w:space="0" w:color="auto"/>
              <w:bottom w:val="single" w:sz="4" w:space="0" w:color="auto"/>
            </w:tcBorders>
            <w:shd w:val="clear" w:color="auto" w:fill="auto"/>
            <w:vAlign w:val="bottom"/>
          </w:tcPr>
          <w:p w14:paraId="68590D6C"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3B64CB4A"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736" w:type="dxa"/>
            <w:gridSpan w:val="2"/>
            <w:tcBorders>
              <w:top w:val="single" w:sz="4" w:space="0" w:color="auto"/>
              <w:bottom w:val="single" w:sz="4" w:space="0" w:color="auto"/>
            </w:tcBorders>
            <w:shd w:val="clear" w:color="auto" w:fill="auto"/>
            <w:vAlign w:val="bottom"/>
          </w:tcPr>
          <w:p w14:paraId="24D7B4AB"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023AD559"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DB2A55" w:rsidRPr="00B876A7" w14:paraId="4F20A473" w14:textId="77777777" w:rsidTr="00DB2A55">
        <w:tc>
          <w:tcPr>
            <w:tcW w:w="3959" w:type="dxa"/>
            <w:vAlign w:val="bottom"/>
          </w:tcPr>
          <w:p w14:paraId="6AD3DF99" w14:textId="77777777" w:rsidR="00DB2A55" w:rsidRPr="00B876A7" w:rsidRDefault="00DB2A55" w:rsidP="00DB2A55">
            <w:pPr>
              <w:spacing w:before="0" w:after="0"/>
              <w:ind w:left="-101"/>
              <w:rPr>
                <w:sz w:val="18"/>
                <w:szCs w:val="18"/>
              </w:rPr>
            </w:pPr>
          </w:p>
        </w:tc>
        <w:tc>
          <w:tcPr>
            <w:tcW w:w="1368" w:type="dxa"/>
            <w:tcBorders>
              <w:top w:val="single" w:sz="4" w:space="0" w:color="auto"/>
            </w:tcBorders>
            <w:vAlign w:val="bottom"/>
          </w:tcPr>
          <w:p w14:paraId="5D35D117" w14:textId="5386B315"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368" w:type="dxa"/>
            <w:tcBorders>
              <w:top w:val="single" w:sz="4" w:space="0" w:color="auto"/>
            </w:tcBorders>
            <w:vAlign w:val="bottom"/>
          </w:tcPr>
          <w:p w14:paraId="74A33765" w14:textId="66CB5792"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c>
          <w:tcPr>
            <w:tcW w:w="1368" w:type="dxa"/>
            <w:tcBorders>
              <w:top w:val="single" w:sz="4" w:space="0" w:color="auto"/>
            </w:tcBorders>
            <w:vAlign w:val="bottom"/>
          </w:tcPr>
          <w:p w14:paraId="349107F1" w14:textId="5E4453A6"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368" w:type="dxa"/>
            <w:tcBorders>
              <w:top w:val="single" w:sz="4" w:space="0" w:color="auto"/>
            </w:tcBorders>
            <w:vAlign w:val="bottom"/>
          </w:tcPr>
          <w:p w14:paraId="3AEA71E8" w14:textId="73C7D4AE"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r>
      <w:tr w:rsidR="00DB2A55" w:rsidRPr="00B876A7" w14:paraId="41F1209A" w14:textId="77777777" w:rsidTr="00DB2A55">
        <w:tc>
          <w:tcPr>
            <w:tcW w:w="3959" w:type="dxa"/>
            <w:vAlign w:val="bottom"/>
          </w:tcPr>
          <w:p w14:paraId="3251C172" w14:textId="77777777" w:rsidR="00DB2A55" w:rsidRPr="00B876A7" w:rsidRDefault="00DB2A55" w:rsidP="00DB2A55">
            <w:pPr>
              <w:spacing w:before="0" w:after="0"/>
              <w:ind w:left="-101"/>
              <w:rPr>
                <w:sz w:val="18"/>
                <w:szCs w:val="18"/>
              </w:rPr>
            </w:pPr>
          </w:p>
        </w:tc>
        <w:tc>
          <w:tcPr>
            <w:tcW w:w="1368" w:type="dxa"/>
            <w:tcBorders>
              <w:bottom w:val="single" w:sz="4" w:space="0" w:color="auto"/>
            </w:tcBorders>
            <w:vAlign w:val="bottom"/>
          </w:tcPr>
          <w:p w14:paraId="0576FAF3" w14:textId="77777777" w:rsidR="00DB2A55" w:rsidRPr="00B876A7" w:rsidRDefault="00DB2A55" w:rsidP="00DB2A55">
            <w:pPr>
              <w:spacing w:before="0" w:after="0"/>
              <w:ind w:right="-72"/>
              <w:jc w:val="right"/>
              <w:rPr>
                <w:b/>
                <w:sz w:val="18"/>
                <w:szCs w:val="18"/>
              </w:rPr>
            </w:pPr>
            <w:r w:rsidRPr="00B876A7">
              <w:rPr>
                <w:b/>
                <w:sz w:val="18"/>
                <w:szCs w:val="18"/>
              </w:rPr>
              <w:t>Baht</w:t>
            </w:r>
          </w:p>
        </w:tc>
        <w:tc>
          <w:tcPr>
            <w:tcW w:w="1368" w:type="dxa"/>
            <w:tcBorders>
              <w:bottom w:val="single" w:sz="4" w:space="0" w:color="auto"/>
            </w:tcBorders>
            <w:vAlign w:val="bottom"/>
          </w:tcPr>
          <w:p w14:paraId="4085E929" w14:textId="77777777" w:rsidR="00DB2A55" w:rsidRPr="00B876A7" w:rsidRDefault="00DB2A55" w:rsidP="00DB2A55">
            <w:pPr>
              <w:spacing w:before="0" w:after="0"/>
              <w:ind w:right="-72"/>
              <w:jc w:val="right"/>
              <w:rPr>
                <w:b/>
                <w:sz w:val="18"/>
                <w:szCs w:val="18"/>
              </w:rPr>
            </w:pPr>
            <w:r w:rsidRPr="00B876A7">
              <w:rPr>
                <w:b/>
                <w:sz w:val="18"/>
                <w:szCs w:val="18"/>
              </w:rPr>
              <w:t>Baht</w:t>
            </w:r>
          </w:p>
        </w:tc>
        <w:tc>
          <w:tcPr>
            <w:tcW w:w="1368" w:type="dxa"/>
            <w:tcBorders>
              <w:bottom w:val="single" w:sz="4" w:space="0" w:color="auto"/>
            </w:tcBorders>
            <w:vAlign w:val="bottom"/>
          </w:tcPr>
          <w:p w14:paraId="6C4E9C2A" w14:textId="77777777" w:rsidR="00DB2A55" w:rsidRPr="00B876A7" w:rsidRDefault="00DB2A55" w:rsidP="00DB2A55">
            <w:pPr>
              <w:spacing w:before="0" w:after="0"/>
              <w:ind w:right="-72"/>
              <w:jc w:val="right"/>
              <w:rPr>
                <w:b/>
                <w:sz w:val="18"/>
                <w:szCs w:val="18"/>
              </w:rPr>
            </w:pPr>
            <w:r w:rsidRPr="00B876A7">
              <w:rPr>
                <w:b/>
                <w:sz w:val="18"/>
                <w:szCs w:val="18"/>
              </w:rPr>
              <w:t>Baht</w:t>
            </w:r>
          </w:p>
        </w:tc>
        <w:tc>
          <w:tcPr>
            <w:tcW w:w="1368" w:type="dxa"/>
            <w:tcBorders>
              <w:bottom w:val="single" w:sz="4" w:space="0" w:color="auto"/>
            </w:tcBorders>
            <w:vAlign w:val="bottom"/>
          </w:tcPr>
          <w:p w14:paraId="1EC9E208" w14:textId="77777777" w:rsidR="00DB2A55" w:rsidRPr="00B876A7" w:rsidRDefault="00DB2A55" w:rsidP="00DB2A55">
            <w:pPr>
              <w:spacing w:before="0" w:after="0"/>
              <w:ind w:right="-72"/>
              <w:jc w:val="right"/>
              <w:rPr>
                <w:b/>
                <w:sz w:val="18"/>
                <w:szCs w:val="18"/>
              </w:rPr>
            </w:pPr>
            <w:r w:rsidRPr="00B876A7">
              <w:rPr>
                <w:b/>
                <w:sz w:val="18"/>
                <w:szCs w:val="18"/>
              </w:rPr>
              <w:t>Baht</w:t>
            </w:r>
          </w:p>
        </w:tc>
      </w:tr>
      <w:tr w:rsidR="00DB2A55" w:rsidRPr="00086FF1" w14:paraId="50FD482A" w14:textId="77777777" w:rsidTr="00DB2A55">
        <w:tc>
          <w:tcPr>
            <w:tcW w:w="3959" w:type="dxa"/>
          </w:tcPr>
          <w:p w14:paraId="5A7C89A9" w14:textId="77777777" w:rsidR="00DB2A55" w:rsidRPr="00086FF1" w:rsidRDefault="00DB2A55" w:rsidP="00DB2A55">
            <w:pPr>
              <w:spacing w:before="0" w:after="0"/>
              <w:ind w:left="-101"/>
              <w:rPr>
                <w:sz w:val="8"/>
                <w:szCs w:val="8"/>
              </w:rPr>
            </w:pPr>
          </w:p>
        </w:tc>
        <w:tc>
          <w:tcPr>
            <w:tcW w:w="1368" w:type="dxa"/>
            <w:tcBorders>
              <w:top w:val="single" w:sz="4" w:space="0" w:color="auto"/>
            </w:tcBorders>
            <w:shd w:val="clear" w:color="auto" w:fill="FAFAFA"/>
            <w:vAlign w:val="bottom"/>
          </w:tcPr>
          <w:p w14:paraId="76BA10CD" w14:textId="77777777" w:rsidR="00DB2A55" w:rsidRPr="00086FF1" w:rsidRDefault="00DB2A55" w:rsidP="00DB2A55">
            <w:pPr>
              <w:spacing w:before="0" w:after="0"/>
              <w:ind w:right="-72"/>
              <w:jc w:val="right"/>
              <w:rPr>
                <w:sz w:val="8"/>
                <w:szCs w:val="8"/>
              </w:rPr>
            </w:pPr>
          </w:p>
        </w:tc>
        <w:tc>
          <w:tcPr>
            <w:tcW w:w="1368" w:type="dxa"/>
            <w:tcBorders>
              <w:top w:val="single" w:sz="4" w:space="0" w:color="auto"/>
            </w:tcBorders>
            <w:shd w:val="clear" w:color="auto" w:fill="auto"/>
            <w:vAlign w:val="bottom"/>
          </w:tcPr>
          <w:p w14:paraId="5B2384B4" w14:textId="77777777" w:rsidR="00DB2A55" w:rsidRPr="00086FF1" w:rsidRDefault="00DB2A55" w:rsidP="00DB2A55">
            <w:pPr>
              <w:spacing w:before="0" w:after="0"/>
              <w:ind w:right="-72"/>
              <w:jc w:val="right"/>
              <w:rPr>
                <w:sz w:val="8"/>
                <w:szCs w:val="8"/>
              </w:rPr>
            </w:pPr>
          </w:p>
        </w:tc>
        <w:tc>
          <w:tcPr>
            <w:tcW w:w="1368" w:type="dxa"/>
            <w:tcBorders>
              <w:top w:val="single" w:sz="4" w:space="0" w:color="auto"/>
            </w:tcBorders>
            <w:shd w:val="clear" w:color="auto" w:fill="FAFAFA"/>
            <w:vAlign w:val="bottom"/>
          </w:tcPr>
          <w:p w14:paraId="7CA6CD85" w14:textId="77777777" w:rsidR="00DB2A55" w:rsidRPr="00086FF1" w:rsidRDefault="00DB2A55" w:rsidP="00DB2A55">
            <w:pPr>
              <w:spacing w:before="0" w:after="0"/>
              <w:ind w:right="-72"/>
              <w:jc w:val="right"/>
              <w:rPr>
                <w:sz w:val="8"/>
                <w:szCs w:val="8"/>
              </w:rPr>
            </w:pPr>
          </w:p>
        </w:tc>
        <w:tc>
          <w:tcPr>
            <w:tcW w:w="1368" w:type="dxa"/>
            <w:tcBorders>
              <w:top w:val="single" w:sz="4" w:space="0" w:color="auto"/>
            </w:tcBorders>
            <w:shd w:val="clear" w:color="auto" w:fill="auto"/>
            <w:vAlign w:val="bottom"/>
          </w:tcPr>
          <w:p w14:paraId="2627693E" w14:textId="77777777" w:rsidR="00DB2A55" w:rsidRPr="00086FF1" w:rsidRDefault="00DB2A55" w:rsidP="00DB2A55">
            <w:pPr>
              <w:spacing w:before="0" w:after="0"/>
              <w:ind w:right="-72"/>
              <w:jc w:val="right"/>
              <w:rPr>
                <w:sz w:val="8"/>
                <w:szCs w:val="8"/>
              </w:rPr>
            </w:pPr>
          </w:p>
        </w:tc>
      </w:tr>
      <w:tr w:rsidR="00DB2A55" w:rsidRPr="00B876A7" w14:paraId="68329FBA" w14:textId="77777777" w:rsidTr="00DB2A55">
        <w:tc>
          <w:tcPr>
            <w:tcW w:w="3959" w:type="dxa"/>
          </w:tcPr>
          <w:p w14:paraId="1FC64887" w14:textId="77777777" w:rsidR="00DB2A55" w:rsidRPr="00B876A7" w:rsidRDefault="00DB2A55" w:rsidP="00DB2A55">
            <w:pPr>
              <w:spacing w:before="0" w:after="0"/>
              <w:ind w:left="-101"/>
              <w:rPr>
                <w:sz w:val="18"/>
                <w:szCs w:val="18"/>
              </w:rPr>
            </w:pPr>
            <w:r w:rsidRPr="00B876A7">
              <w:rPr>
                <w:sz w:val="18"/>
                <w:szCs w:val="18"/>
              </w:rPr>
              <w:t>Current tax:</w:t>
            </w:r>
          </w:p>
        </w:tc>
        <w:tc>
          <w:tcPr>
            <w:tcW w:w="1368" w:type="dxa"/>
            <w:shd w:val="clear" w:color="auto" w:fill="FAFAFA"/>
            <w:vAlign w:val="bottom"/>
          </w:tcPr>
          <w:p w14:paraId="14D931A5" w14:textId="77777777" w:rsidR="00DB2A55" w:rsidRPr="00B876A7" w:rsidRDefault="00DB2A55" w:rsidP="00DB2A55">
            <w:pPr>
              <w:spacing w:before="0" w:after="0"/>
              <w:ind w:right="-72"/>
              <w:jc w:val="right"/>
              <w:rPr>
                <w:sz w:val="18"/>
                <w:szCs w:val="18"/>
              </w:rPr>
            </w:pPr>
          </w:p>
        </w:tc>
        <w:tc>
          <w:tcPr>
            <w:tcW w:w="1368" w:type="dxa"/>
            <w:shd w:val="clear" w:color="auto" w:fill="auto"/>
            <w:vAlign w:val="bottom"/>
          </w:tcPr>
          <w:p w14:paraId="6B524F2C" w14:textId="77777777" w:rsidR="00DB2A55" w:rsidRPr="00B876A7" w:rsidRDefault="00DB2A55" w:rsidP="00DB2A55">
            <w:pPr>
              <w:spacing w:before="0" w:after="0"/>
              <w:ind w:right="-72"/>
              <w:jc w:val="right"/>
              <w:rPr>
                <w:sz w:val="18"/>
                <w:szCs w:val="18"/>
              </w:rPr>
            </w:pPr>
          </w:p>
        </w:tc>
        <w:tc>
          <w:tcPr>
            <w:tcW w:w="1368" w:type="dxa"/>
            <w:shd w:val="clear" w:color="auto" w:fill="FAFAFA"/>
            <w:vAlign w:val="bottom"/>
          </w:tcPr>
          <w:p w14:paraId="4FB428B8" w14:textId="77777777" w:rsidR="00DB2A55" w:rsidRPr="00B876A7" w:rsidRDefault="00DB2A55" w:rsidP="00DB2A55">
            <w:pPr>
              <w:spacing w:before="0" w:after="0"/>
              <w:ind w:right="-72"/>
              <w:jc w:val="right"/>
              <w:rPr>
                <w:sz w:val="18"/>
                <w:szCs w:val="18"/>
              </w:rPr>
            </w:pPr>
          </w:p>
        </w:tc>
        <w:tc>
          <w:tcPr>
            <w:tcW w:w="1368" w:type="dxa"/>
            <w:shd w:val="clear" w:color="auto" w:fill="auto"/>
            <w:vAlign w:val="bottom"/>
          </w:tcPr>
          <w:p w14:paraId="4D8AFDAC" w14:textId="77777777" w:rsidR="00DB2A55" w:rsidRPr="00B876A7" w:rsidRDefault="00DB2A55" w:rsidP="00DB2A55">
            <w:pPr>
              <w:spacing w:before="0" w:after="0"/>
              <w:ind w:right="-72"/>
              <w:jc w:val="right"/>
              <w:rPr>
                <w:sz w:val="18"/>
                <w:szCs w:val="18"/>
              </w:rPr>
            </w:pPr>
          </w:p>
        </w:tc>
      </w:tr>
      <w:tr w:rsidR="00DB2A55" w:rsidRPr="00B876A7" w14:paraId="25B14F89" w14:textId="77777777" w:rsidTr="00DB2A55">
        <w:tc>
          <w:tcPr>
            <w:tcW w:w="3959" w:type="dxa"/>
          </w:tcPr>
          <w:p w14:paraId="79268027" w14:textId="77777777" w:rsidR="00DB2A55" w:rsidRPr="00B876A7" w:rsidRDefault="00DB2A55" w:rsidP="00DB2A55">
            <w:pPr>
              <w:spacing w:before="0" w:after="0"/>
              <w:ind w:left="-101"/>
              <w:rPr>
                <w:sz w:val="18"/>
                <w:szCs w:val="18"/>
              </w:rPr>
            </w:pPr>
            <w:r w:rsidRPr="00B876A7">
              <w:rPr>
                <w:sz w:val="18"/>
                <w:szCs w:val="18"/>
              </w:rPr>
              <w:t>Current tax</w:t>
            </w:r>
          </w:p>
        </w:tc>
        <w:tc>
          <w:tcPr>
            <w:tcW w:w="1368" w:type="dxa"/>
            <w:tcBorders>
              <w:bottom w:val="single" w:sz="4" w:space="0" w:color="auto"/>
            </w:tcBorders>
            <w:shd w:val="clear" w:color="auto" w:fill="FAFAFA"/>
            <w:vAlign w:val="bottom"/>
          </w:tcPr>
          <w:p w14:paraId="550F5359" w14:textId="5E37829F" w:rsidR="00DB2A55" w:rsidRPr="00B876A7" w:rsidRDefault="00EB0A2F" w:rsidP="00DB2A55">
            <w:pPr>
              <w:spacing w:before="0" w:after="0"/>
              <w:ind w:right="-72"/>
              <w:jc w:val="right"/>
              <w:rPr>
                <w:sz w:val="18"/>
                <w:szCs w:val="18"/>
              </w:rPr>
            </w:pPr>
            <w:r w:rsidRPr="00EB0A2F">
              <w:rPr>
                <w:sz w:val="18"/>
                <w:szCs w:val="18"/>
              </w:rPr>
              <w:t>13,366,729</w:t>
            </w:r>
          </w:p>
        </w:tc>
        <w:tc>
          <w:tcPr>
            <w:tcW w:w="1368" w:type="dxa"/>
            <w:tcBorders>
              <w:bottom w:val="single" w:sz="4" w:space="0" w:color="auto"/>
            </w:tcBorders>
            <w:shd w:val="clear" w:color="auto" w:fill="auto"/>
            <w:vAlign w:val="bottom"/>
          </w:tcPr>
          <w:p w14:paraId="47FD6ED9" w14:textId="7D6306BF" w:rsidR="00DB2A55" w:rsidRPr="00B876A7" w:rsidRDefault="00DB2A55" w:rsidP="00DB2A55">
            <w:pPr>
              <w:spacing w:before="0" w:after="0"/>
              <w:ind w:right="-72"/>
              <w:jc w:val="right"/>
              <w:rPr>
                <w:sz w:val="18"/>
                <w:szCs w:val="18"/>
              </w:rPr>
            </w:pPr>
            <w:r w:rsidRPr="00B876A7">
              <w:rPr>
                <w:sz w:val="18"/>
                <w:szCs w:val="18"/>
              </w:rPr>
              <w:t>9,150,958</w:t>
            </w:r>
          </w:p>
        </w:tc>
        <w:tc>
          <w:tcPr>
            <w:tcW w:w="1368" w:type="dxa"/>
            <w:tcBorders>
              <w:bottom w:val="single" w:sz="4" w:space="0" w:color="auto"/>
            </w:tcBorders>
            <w:shd w:val="clear" w:color="auto" w:fill="FAFAFA"/>
            <w:vAlign w:val="bottom"/>
          </w:tcPr>
          <w:p w14:paraId="60925BCA" w14:textId="61555963" w:rsidR="00DB2A55" w:rsidRPr="00B876A7" w:rsidRDefault="00EB0A2F" w:rsidP="00DB2A55">
            <w:pPr>
              <w:spacing w:before="0" w:after="0"/>
              <w:ind w:right="-72"/>
              <w:jc w:val="right"/>
              <w:rPr>
                <w:sz w:val="18"/>
                <w:szCs w:val="18"/>
              </w:rPr>
            </w:pPr>
            <w:r w:rsidRPr="00EB0A2F">
              <w:rPr>
                <w:sz w:val="18"/>
                <w:szCs w:val="18"/>
              </w:rPr>
              <w:t>13,045,387</w:t>
            </w:r>
          </w:p>
        </w:tc>
        <w:tc>
          <w:tcPr>
            <w:tcW w:w="1368" w:type="dxa"/>
            <w:tcBorders>
              <w:bottom w:val="single" w:sz="4" w:space="0" w:color="auto"/>
            </w:tcBorders>
            <w:shd w:val="clear" w:color="auto" w:fill="auto"/>
            <w:vAlign w:val="bottom"/>
          </w:tcPr>
          <w:p w14:paraId="69D82FDE" w14:textId="638D6CE7" w:rsidR="00DB2A55" w:rsidRPr="00B876A7" w:rsidRDefault="00DB2A55" w:rsidP="00DB2A55">
            <w:pPr>
              <w:spacing w:before="0" w:after="0"/>
              <w:ind w:right="-72"/>
              <w:jc w:val="right"/>
              <w:rPr>
                <w:sz w:val="18"/>
                <w:szCs w:val="18"/>
              </w:rPr>
            </w:pPr>
            <w:r w:rsidRPr="00B876A7">
              <w:rPr>
                <w:sz w:val="18"/>
                <w:szCs w:val="18"/>
              </w:rPr>
              <w:t>9,107,463</w:t>
            </w:r>
          </w:p>
        </w:tc>
      </w:tr>
      <w:tr w:rsidR="00DB2A55" w:rsidRPr="00086FF1" w14:paraId="6FC86B63" w14:textId="77777777" w:rsidTr="00DB2A55">
        <w:tc>
          <w:tcPr>
            <w:tcW w:w="3959" w:type="dxa"/>
          </w:tcPr>
          <w:p w14:paraId="1E45063A" w14:textId="77777777" w:rsidR="00DB2A55" w:rsidRPr="00086FF1" w:rsidRDefault="00DB2A55" w:rsidP="00DB2A55">
            <w:pPr>
              <w:spacing w:before="0" w:after="0"/>
              <w:ind w:left="-101"/>
              <w:rPr>
                <w:sz w:val="8"/>
                <w:szCs w:val="8"/>
              </w:rPr>
            </w:pPr>
          </w:p>
        </w:tc>
        <w:tc>
          <w:tcPr>
            <w:tcW w:w="1368" w:type="dxa"/>
            <w:tcBorders>
              <w:top w:val="single" w:sz="4" w:space="0" w:color="auto"/>
            </w:tcBorders>
            <w:shd w:val="clear" w:color="auto" w:fill="FAFAFA"/>
            <w:vAlign w:val="bottom"/>
          </w:tcPr>
          <w:p w14:paraId="590C8F2C" w14:textId="77777777" w:rsidR="00DB2A55" w:rsidRPr="00086FF1" w:rsidRDefault="00DB2A55" w:rsidP="00DB2A55">
            <w:pPr>
              <w:spacing w:before="0" w:after="0"/>
              <w:ind w:right="-72"/>
              <w:jc w:val="right"/>
              <w:rPr>
                <w:sz w:val="8"/>
                <w:szCs w:val="8"/>
              </w:rPr>
            </w:pPr>
          </w:p>
        </w:tc>
        <w:tc>
          <w:tcPr>
            <w:tcW w:w="1368" w:type="dxa"/>
            <w:tcBorders>
              <w:top w:val="single" w:sz="4" w:space="0" w:color="auto"/>
            </w:tcBorders>
            <w:vAlign w:val="bottom"/>
          </w:tcPr>
          <w:p w14:paraId="51DD7C5A" w14:textId="77777777" w:rsidR="00DB2A55" w:rsidRPr="00086FF1" w:rsidRDefault="00DB2A55" w:rsidP="00DB2A55">
            <w:pPr>
              <w:spacing w:before="0" w:after="0"/>
              <w:ind w:right="-72"/>
              <w:jc w:val="right"/>
              <w:rPr>
                <w:sz w:val="8"/>
                <w:szCs w:val="8"/>
              </w:rPr>
            </w:pPr>
          </w:p>
        </w:tc>
        <w:tc>
          <w:tcPr>
            <w:tcW w:w="1368" w:type="dxa"/>
            <w:tcBorders>
              <w:top w:val="single" w:sz="4" w:space="0" w:color="auto"/>
            </w:tcBorders>
            <w:shd w:val="clear" w:color="auto" w:fill="FAFAFA"/>
            <w:vAlign w:val="bottom"/>
          </w:tcPr>
          <w:p w14:paraId="38F85BB7" w14:textId="77777777" w:rsidR="00DB2A55" w:rsidRPr="00086FF1" w:rsidRDefault="00DB2A55" w:rsidP="00DB2A55">
            <w:pPr>
              <w:spacing w:before="0" w:after="0"/>
              <w:ind w:right="-72"/>
              <w:jc w:val="right"/>
              <w:rPr>
                <w:sz w:val="8"/>
                <w:szCs w:val="8"/>
              </w:rPr>
            </w:pPr>
          </w:p>
        </w:tc>
        <w:tc>
          <w:tcPr>
            <w:tcW w:w="1368" w:type="dxa"/>
            <w:tcBorders>
              <w:top w:val="single" w:sz="4" w:space="0" w:color="auto"/>
            </w:tcBorders>
            <w:vAlign w:val="bottom"/>
          </w:tcPr>
          <w:p w14:paraId="2AE35F36" w14:textId="77777777" w:rsidR="00DB2A55" w:rsidRPr="00086FF1" w:rsidRDefault="00DB2A55" w:rsidP="00DB2A55">
            <w:pPr>
              <w:spacing w:before="0" w:after="0"/>
              <w:ind w:right="-72"/>
              <w:jc w:val="right"/>
              <w:rPr>
                <w:sz w:val="8"/>
                <w:szCs w:val="8"/>
              </w:rPr>
            </w:pPr>
          </w:p>
        </w:tc>
      </w:tr>
      <w:tr w:rsidR="00DB2A55" w:rsidRPr="00B876A7" w14:paraId="0EECCC8F" w14:textId="77777777" w:rsidTr="00DB2A55">
        <w:trPr>
          <w:trHeight w:val="161"/>
        </w:trPr>
        <w:tc>
          <w:tcPr>
            <w:tcW w:w="3959" w:type="dxa"/>
          </w:tcPr>
          <w:p w14:paraId="76CCADD2" w14:textId="77777777" w:rsidR="00DB2A55" w:rsidRPr="00B876A7" w:rsidRDefault="00DB2A55" w:rsidP="00DB2A55">
            <w:pPr>
              <w:spacing w:before="0" w:after="0"/>
              <w:ind w:left="-101"/>
              <w:rPr>
                <w:b/>
                <w:sz w:val="18"/>
                <w:szCs w:val="18"/>
              </w:rPr>
            </w:pPr>
            <w:r w:rsidRPr="00B876A7">
              <w:rPr>
                <w:b/>
                <w:sz w:val="18"/>
                <w:szCs w:val="18"/>
              </w:rPr>
              <w:t>Total current tax</w:t>
            </w:r>
          </w:p>
        </w:tc>
        <w:tc>
          <w:tcPr>
            <w:tcW w:w="1368" w:type="dxa"/>
            <w:tcBorders>
              <w:bottom w:val="single" w:sz="4" w:space="0" w:color="auto"/>
            </w:tcBorders>
            <w:shd w:val="clear" w:color="auto" w:fill="FAFAFA"/>
            <w:vAlign w:val="bottom"/>
          </w:tcPr>
          <w:p w14:paraId="2535510B" w14:textId="495E40AB" w:rsidR="00DB2A55" w:rsidRPr="00B876A7" w:rsidRDefault="00EB0A2F" w:rsidP="00DB2A55">
            <w:pPr>
              <w:spacing w:before="0" w:after="0"/>
              <w:ind w:right="-72"/>
              <w:jc w:val="right"/>
              <w:rPr>
                <w:sz w:val="18"/>
                <w:szCs w:val="18"/>
              </w:rPr>
            </w:pPr>
            <w:r w:rsidRPr="00EB0A2F">
              <w:rPr>
                <w:sz w:val="18"/>
                <w:szCs w:val="18"/>
              </w:rPr>
              <w:t>13,366,729</w:t>
            </w:r>
          </w:p>
        </w:tc>
        <w:tc>
          <w:tcPr>
            <w:tcW w:w="1368" w:type="dxa"/>
            <w:tcBorders>
              <w:bottom w:val="single" w:sz="4" w:space="0" w:color="auto"/>
            </w:tcBorders>
            <w:vAlign w:val="bottom"/>
          </w:tcPr>
          <w:p w14:paraId="0972E14D" w14:textId="300C9FF7" w:rsidR="00DB2A55" w:rsidRPr="00B876A7" w:rsidRDefault="00DB2A55" w:rsidP="00DB2A55">
            <w:pPr>
              <w:spacing w:before="0" w:after="0"/>
              <w:ind w:right="-72"/>
              <w:jc w:val="right"/>
              <w:rPr>
                <w:sz w:val="18"/>
                <w:szCs w:val="18"/>
              </w:rPr>
            </w:pPr>
            <w:r w:rsidRPr="00B876A7">
              <w:rPr>
                <w:sz w:val="18"/>
                <w:szCs w:val="18"/>
              </w:rPr>
              <w:t>9,150,958</w:t>
            </w:r>
          </w:p>
        </w:tc>
        <w:tc>
          <w:tcPr>
            <w:tcW w:w="1368" w:type="dxa"/>
            <w:tcBorders>
              <w:bottom w:val="single" w:sz="4" w:space="0" w:color="auto"/>
            </w:tcBorders>
            <w:shd w:val="clear" w:color="auto" w:fill="FAFAFA"/>
            <w:vAlign w:val="bottom"/>
          </w:tcPr>
          <w:p w14:paraId="1739F355" w14:textId="338F3728" w:rsidR="00DB2A55" w:rsidRPr="00B876A7" w:rsidRDefault="00EB0A2F" w:rsidP="00DB2A55">
            <w:pPr>
              <w:spacing w:before="0" w:after="0"/>
              <w:ind w:right="-72"/>
              <w:jc w:val="right"/>
              <w:rPr>
                <w:sz w:val="18"/>
                <w:szCs w:val="18"/>
              </w:rPr>
            </w:pPr>
            <w:r w:rsidRPr="00EB0A2F">
              <w:rPr>
                <w:sz w:val="18"/>
                <w:szCs w:val="18"/>
              </w:rPr>
              <w:t>13,045,387</w:t>
            </w:r>
          </w:p>
        </w:tc>
        <w:tc>
          <w:tcPr>
            <w:tcW w:w="1368" w:type="dxa"/>
            <w:tcBorders>
              <w:bottom w:val="single" w:sz="4" w:space="0" w:color="auto"/>
            </w:tcBorders>
            <w:vAlign w:val="bottom"/>
          </w:tcPr>
          <w:p w14:paraId="2538CBBD" w14:textId="32A633CC" w:rsidR="00DB2A55" w:rsidRPr="00B876A7" w:rsidRDefault="00DB2A55" w:rsidP="00DB2A55">
            <w:pPr>
              <w:spacing w:before="0" w:after="0"/>
              <w:ind w:right="-72"/>
              <w:jc w:val="right"/>
              <w:rPr>
                <w:sz w:val="18"/>
                <w:szCs w:val="18"/>
              </w:rPr>
            </w:pPr>
            <w:r w:rsidRPr="00B876A7">
              <w:rPr>
                <w:sz w:val="18"/>
                <w:szCs w:val="18"/>
              </w:rPr>
              <w:t>9,107,463</w:t>
            </w:r>
          </w:p>
        </w:tc>
      </w:tr>
      <w:tr w:rsidR="00DB2A55" w:rsidRPr="00B876A7" w14:paraId="69541374" w14:textId="77777777" w:rsidTr="00DB2A55">
        <w:tc>
          <w:tcPr>
            <w:tcW w:w="3959" w:type="dxa"/>
          </w:tcPr>
          <w:p w14:paraId="2D703496" w14:textId="77777777" w:rsidR="00DB2A55" w:rsidRPr="00B876A7" w:rsidRDefault="00DB2A55" w:rsidP="00DB2A55">
            <w:pPr>
              <w:spacing w:before="0" w:after="0"/>
              <w:ind w:left="-101"/>
              <w:rPr>
                <w:sz w:val="18"/>
                <w:szCs w:val="18"/>
              </w:rPr>
            </w:pPr>
          </w:p>
        </w:tc>
        <w:tc>
          <w:tcPr>
            <w:tcW w:w="1368" w:type="dxa"/>
            <w:tcBorders>
              <w:top w:val="single" w:sz="4" w:space="0" w:color="auto"/>
            </w:tcBorders>
            <w:shd w:val="clear" w:color="auto" w:fill="FAFAFA"/>
            <w:vAlign w:val="bottom"/>
          </w:tcPr>
          <w:p w14:paraId="449E1F88" w14:textId="77777777" w:rsidR="00DB2A55" w:rsidRPr="00B876A7" w:rsidRDefault="00DB2A55" w:rsidP="00DB2A55">
            <w:pPr>
              <w:spacing w:before="0" w:after="0"/>
              <w:ind w:right="-72"/>
              <w:jc w:val="right"/>
              <w:rPr>
                <w:sz w:val="18"/>
                <w:szCs w:val="18"/>
              </w:rPr>
            </w:pPr>
          </w:p>
        </w:tc>
        <w:tc>
          <w:tcPr>
            <w:tcW w:w="1368" w:type="dxa"/>
            <w:tcBorders>
              <w:top w:val="single" w:sz="4" w:space="0" w:color="auto"/>
            </w:tcBorders>
            <w:shd w:val="clear" w:color="auto" w:fill="auto"/>
            <w:vAlign w:val="bottom"/>
          </w:tcPr>
          <w:p w14:paraId="012C715D" w14:textId="77777777" w:rsidR="00DB2A55" w:rsidRPr="00B876A7" w:rsidRDefault="00DB2A55" w:rsidP="00DB2A55">
            <w:pPr>
              <w:spacing w:before="0" w:after="0"/>
              <w:ind w:right="-72"/>
              <w:jc w:val="right"/>
              <w:rPr>
                <w:sz w:val="18"/>
                <w:szCs w:val="18"/>
              </w:rPr>
            </w:pPr>
          </w:p>
        </w:tc>
        <w:tc>
          <w:tcPr>
            <w:tcW w:w="1368" w:type="dxa"/>
            <w:tcBorders>
              <w:top w:val="single" w:sz="4" w:space="0" w:color="auto"/>
            </w:tcBorders>
            <w:shd w:val="clear" w:color="auto" w:fill="FAFAFA"/>
            <w:vAlign w:val="bottom"/>
          </w:tcPr>
          <w:p w14:paraId="21059ECE" w14:textId="77777777" w:rsidR="00DB2A55" w:rsidRPr="00B876A7" w:rsidRDefault="00DB2A55" w:rsidP="00DB2A55">
            <w:pPr>
              <w:spacing w:before="0" w:after="0"/>
              <w:ind w:right="-72"/>
              <w:jc w:val="right"/>
              <w:rPr>
                <w:sz w:val="18"/>
                <w:szCs w:val="18"/>
              </w:rPr>
            </w:pPr>
          </w:p>
        </w:tc>
        <w:tc>
          <w:tcPr>
            <w:tcW w:w="1368" w:type="dxa"/>
            <w:tcBorders>
              <w:top w:val="single" w:sz="4" w:space="0" w:color="auto"/>
            </w:tcBorders>
            <w:shd w:val="clear" w:color="auto" w:fill="auto"/>
            <w:vAlign w:val="bottom"/>
          </w:tcPr>
          <w:p w14:paraId="6FAA0A25" w14:textId="77777777" w:rsidR="00DB2A55" w:rsidRPr="00B876A7" w:rsidRDefault="00DB2A55" w:rsidP="00DB2A55">
            <w:pPr>
              <w:spacing w:before="0" w:after="0"/>
              <w:ind w:right="-72"/>
              <w:jc w:val="right"/>
              <w:rPr>
                <w:sz w:val="18"/>
                <w:szCs w:val="18"/>
              </w:rPr>
            </w:pPr>
          </w:p>
        </w:tc>
      </w:tr>
      <w:tr w:rsidR="00DB2A55" w:rsidRPr="00B876A7" w14:paraId="283958D5" w14:textId="77777777" w:rsidTr="00DB2A55">
        <w:tc>
          <w:tcPr>
            <w:tcW w:w="3959" w:type="dxa"/>
          </w:tcPr>
          <w:p w14:paraId="597B41D9" w14:textId="77777777" w:rsidR="00DB2A55" w:rsidRPr="00B876A7" w:rsidRDefault="00DB2A55" w:rsidP="00DB2A55">
            <w:pPr>
              <w:spacing w:before="0" w:after="0"/>
              <w:ind w:left="-101"/>
              <w:rPr>
                <w:sz w:val="18"/>
                <w:szCs w:val="18"/>
              </w:rPr>
            </w:pPr>
            <w:r w:rsidRPr="00B876A7">
              <w:rPr>
                <w:sz w:val="18"/>
                <w:szCs w:val="18"/>
              </w:rPr>
              <w:t>Deferred tax:</w:t>
            </w:r>
          </w:p>
        </w:tc>
        <w:tc>
          <w:tcPr>
            <w:tcW w:w="1368" w:type="dxa"/>
            <w:shd w:val="clear" w:color="auto" w:fill="FAFAFA"/>
            <w:vAlign w:val="bottom"/>
          </w:tcPr>
          <w:p w14:paraId="689A1392" w14:textId="77777777" w:rsidR="00DB2A55" w:rsidRPr="00B876A7" w:rsidRDefault="00DB2A55" w:rsidP="00DB2A55">
            <w:pPr>
              <w:spacing w:before="0" w:after="0"/>
              <w:ind w:right="-72"/>
              <w:jc w:val="right"/>
              <w:rPr>
                <w:sz w:val="18"/>
                <w:szCs w:val="18"/>
              </w:rPr>
            </w:pPr>
          </w:p>
        </w:tc>
        <w:tc>
          <w:tcPr>
            <w:tcW w:w="1368" w:type="dxa"/>
            <w:shd w:val="clear" w:color="auto" w:fill="auto"/>
            <w:vAlign w:val="bottom"/>
          </w:tcPr>
          <w:p w14:paraId="79EDBDE6" w14:textId="77777777" w:rsidR="00DB2A55" w:rsidRPr="00B876A7" w:rsidRDefault="00DB2A55" w:rsidP="00DB2A55">
            <w:pPr>
              <w:spacing w:before="0" w:after="0"/>
              <w:ind w:right="-72"/>
              <w:jc w:val="right"/>
              <w:rPr>
                <w:sz w:val="18"/>
                <w:szCs w:val="18"/>
              </w:rPr>
            </w:pPr>
          </w:p>
        </w:tc>
        <w:tc>
          <w:tcPr>
            <w:tcW w:w="1368" w:type="dxa"/>
            <w:shd w:val="clear" w:color="auto" w:fill="FAFAFA"/>
            <w:vAlign w:val="bottom"/>
          </w:tcPr>
          <w:p w14:paraId="309B160B" w14:textId="77777777" w:rsidR="00DB2A55" w:rsidRPr="00B876A7" w:rsidRDefault="00DB2A55" w:rsidP="00DB2A55">
            <w:pPr>
              <w:spacing w:before="0" w:after="0"/>
              <w:ind w:right="-72"/>
              <w:jc w:val="right"/>
              <w:rPr>
                <w:sz w:val="18"/>
                <w:szCs w:val="18"/>
              </w:rPr>
            </w:pPr>
          </w:p>
        </w:tc>
        <w:tc>
          <w:tcPr>
            <w:tcW w:w="1368" w:type="dxa"/>
            <w:shd w:val="clear" w:color="auto" w:fill="auto"/>
            <w:vAlign w:val="bottom"/>
          </w:tcPr>
          <w:p w14:paraId="48A976A4" w14:textId="77777777" w:rsidR="00DB2A55" w:rsidRPr="00B876A7" w:rsidRDefault="00DB2A55" w:rsidP="00DB2A55">
            <w:pPr>
              <w:spacing w:before="0" w:after="0"/>
              <w:ind w:right="-72"/>
              <w:jc w:val="right"/>
              <w:rPr>
                <w:sz w:val="18"/>
                <w:szCs w:val="18"/>
              </w:rPr>
            </w:pPr>
          </w:p>
        </w:tc>
      </w:tr>
      <w:tr w:rsidR="00DB2A55" w:rsidRPr="00B876A7" w14:paraId="28CBB158" w14:textId="77777777" w:rsidTr="00DB2A55">
        <w:trPr>
          <w:trHeight w:val="63"/>
        </w:trPr>
        <w:tc>
          <w:tcPr>
            <w:tcW w:w="3959" w:type="dxa"/>
          </w:tcPr>
          <w:p w14:paraId="3B11A265" w14:textId="27C925FC" w:rsidR="00DB2A55" w:rsidRPr="00B876A7" w:rsidRDefault="00215296" w:rsidP="00DB2A55">
            <w:pPr>
              <w:spacing w:before="0" w:after="0"/>
              <w:ind w:left="-101"/>
              <w:rPr>
                <w:sz w:val="18"/>
                <w:szCs w:val="18"/>
              </w:rPr>
            </w:pPr>
            <w:r>
              <w:rPr>
                <w:sz w:val="18"/>
                <w:szCs w:val="18"/>
              </w:rPr>
              <w:t>(</w:t>
            </w:r>
            <w:r w:rsidR="00DB2A55" w:rsidRPr="00B876A7">
              <w:rPr>
                <w:sz w:val="18"/>
                <w:szCs w:val="18"/>
              </w:rPr>
              <w:t>Increase</w:t>
            </w:r>
            <w:r>
              <w:rPr>
                <w:sz w:val="18"/>
                <w:szCs w:val="18"/>
              </w:rPr>
              <w:t>) decrease</w:t>
            </w:r>
            <w:r w:rsidR="00DB2A55" w:rsidRPr="00B876A7">
              <w:rPr>
                <w:sz w:val="18"/>
                <w:szCs w:val="18"/>
              </w:rPr>
              <w:t xml:space="preserve"> in deferred tax assets (Note </w:t>
            </w:r>
            <w:r w:rsidR="00B35812">
              <w:rPr>
                <w:sz w:val="18"/>
                <w:szCs w:val="18"/>
              </w:rPr>
              <w:t>19</w:t>
            </w:r>
            <w:r w:rsidR="00DB2A55" w:rsidRPr="00B876A7">
              <w:rPr>
                <w:sz w:val="18"/>
                <w:szCs w:val="18"/>
              </w:rPr>
              <w:t>)</w:t>
            </w:r>
          </w:p>
        </w:tc>
        <w:tc>
          <w:tcPr>
            <w:tcW w:w="1368" w:type="dxa"/>
            <w:shd w:val="clear" w:color="auto" w:fill="FAFAFA"/>
            <w:vAlign w:val="bottom"/>
          </w:tcPr>
          <w:p w14:paraId="2E8FCD51" w14:textId="7B901DAC" w:rsidR="00DB2A55" w:rsidRPr="00B876A7" w:rsidRDefault="00EB0A2F" w:rsidP="00DB2A55">
            <w:pPr>
              <w:spacing w:before="0" w:after="0"/>
              <w:ind w:right="-72"/>
              <w:jc w:val="right"/>
              <w:rPr>
                <w:sz w:val="18"/>
                <w:szCs w:val="18"/>
              </w:rPr>
            </w:pPr>
            <w:r w:rsidRPr="00EB0A2F">
              <w:rPr>
                <w:sz w:val="18"/>
                <w:szCs w:val="18"/>
              </w:rPr>
              <w:t>(8,475,931)</w:t>
            </w:r>
          </w:p>
        </w:tc>
        <w:tc>
          <w:tcPr>
            <w:tcW w:w="1368" w:type="dxa"/>
            <w:shd w:val="clear" w:color="auto" w:fill="auto"/>
            <w:vAlign w:val="bottom"/>
          </w:tcPr>
          <w:p w14:paraId="5DC460FC" w14:textId="0C7CD3B1" w:rsidR="00DB2A55" w:rsidRPr="00B876A7" w:rsidRDefault="00DB2A55" w:rsidP="00DB2A55">
            <w:pPr>
              <w:spacing w:before="0" w:after="0"/>
              <w:ind w:right="-72"/>
              <w:jc w:val="right"/>
              <w:rPr>
                <w:sz w:val="18"/>
                <w:szCs w:val="18"/>
              </w:rPr>
            </w:pPr>
            <w:r w:rsidRPr="00B876A7">
              <w:rPr>
                <w:sz w:val="18"/>
                <w:szCs w:val="18"/>
              </w:rPr>
              <w:t>(243,489)</w:t>
            </w:r>
          </w:p>
        </w:tc>
        <w:tc>
          <w:tcPr>
            <w:tcW w:w="1368" w:type="dxa"/>
            <w:shd w:val="clear" w:color="auto" w:fill="FAFAFA"/>
            <w:vAlign w:val="bottom"/>
          </w:tcPr>
          <w:p w14:paraId="51C9851A" w14:textId="44BE011E" w:rsidR="00DB2A55" w:rsidRPr="00B876A7" w:rsidRDefault="00EB0A2F" w:rsidP="00DB2A55">
            <w:pPr>
              <w:spacing w:before="0" w:after="0"/>
              <w:ind w:right="-72"/>
              <w:jc w:val="right"/>
              <w:rPr>
                <w:sz w:val="18"/>
                <w:szCs w:val="18"/>
              </w:rPr>
            </w:pPr>
            <w:r w:rsidRPr="00EB0A2F">
              <w:rPr>
                <w:sz w:val="18"/>
                <w:szCs w:val="18"/>
              </w:rPr>
              <w:t>2,184,380</w:t>
            </w:r>
          </w:p>
        </w:tc>
        <w:tc>
          <w:tcPr>
            <w:tcW w:w="1368" w:type="dxa"/>
            <w:shd w:val="clear" w:color="auto" w:fill="auto"/>
            <w:vAlign w:val="bottom"/>
          </w:tcPr>
          <w:p w14:paraId="3B042351" w14:textId="710F652C" w:rsidR="00DB2A55" w:rsidRPr="00B876A7" w:rsidRDefault="00DB2A55" w:rsidP="00DB2A55">
            <w:pPr>
              <w:spacing w:before="0" w:after="0"/>
              <w:ind w:right="-72"/>
              <w:jc w:val="right"/>
              <w:rPr>
                <w:sz w:val="18"/>
                <w:szCs w:val="18"/>
              </w:rPr>
            </w:pPr>
            <w:r w:rsidRPr="00B876A7">
              <w:rPr>
                <w:sz w:val="18"/>
                <w:szCs w:val="18"/>
              </w:rPr>
              <w:t>(237,263)</w:t>
            </w:r>
          </w:p>
        </w:tc>
      </w:tr>
      <w:tr w:rsidR="00DB2A55" w:rsidRPr="00B876A7" w14:paraId="41599CF0" w14:textId="77777777" w:rsidTr="00DB2A55">
        <w:tc>
          <w:tcPr>
            <w:tcW w:w="3959" w:type="dxa"/>
          </w:tcPr>
          <w:p w14:paraId="295F4B6C" w14:textId="78C8EFAD" w:rsidR="00DB2A55" w:rsidRPr="00B876A7" w:rsidRDefault="00DB2A55" w:rsidP="00DB2A55">
            <w:pPr>
              <w:spacing w:before="0" w:after="0"/>
              <w:ind w:left="-101"/>
              <w:rPr>
                <w:sz w:val="18"/>
                <w:szCs w:val="18"/>
              </w:rPr>
            </w:pPr>
            <w:r w:rsidRPr="00B876A7">
              <w:rPr>
                <w:sz w:val="18"/>
                <w:szCs w:val="18"/>
              </w:rPr>
              <w:t xml:space="preserve">Increase in deferred tax Liabilities (Note </w:t>
            </w:r>
            <w:r w:rsidR="00B35812">
              <w:rPr>
                <w:sz w:val="18"/>
                <w:szCs w:val="18"/>
              </w:rPr>
              <w:t>19</w:t>
            </w:r>
            <w:r w:rsidRPr="00B876A7">
              <w:rPr>
                <w:sz w:val="18"/>
                <w:szCs w:val="18"/>
              </w:rPr>
              <w:t>)</w:t>
            </w:r>
          </w:p>
        </w:tc>
        <w:tc>
          <w:tcPr>
            <w:tcW w:w="1368" w:type="dxa"/>
            <w:tcBorders>
              <w:bottom w:val="single" w:sz="4" w:space="0" w:color="auto"/>
            </w:tcBorders>
            <w:shd w:val="clear" w:color="auto" w:fill="FAFAFA"/>
            <w:vAlign w:val="bottom"/>
          </w:tcPr>
          <w:p w14:paraId="47DD2887" w14:textId="225D0989" w:rsidR="00DB2A55" w:rsidRPr="00B876A7" w:rsidRDefault="00B069E9" w:rsidP="00DB2A55">
            <w:pPr>
              <w:spacing w:before="0" w:after="0"/>
              <w:ind w:right="-72"/>
              <w:jc w:val="right"/>
              <w:rPr>
                <w:sz w:val="18"/>
                <w:szCs w:val="18"/>
              </w:rPr>
            </w:pPr>
            <w:r w:rsidRPr="00B069E9">
              <w:rPr>
                <w:sz w:val="18"/>
                <w:szCs w:val="18"/>
              </w:rPr>
              <w:t>(1,781,889)</w:t>
            </w:r>
          </w:p>
        </w:tc>
        <w:tc>
          <w:tcPr>
            <w:tcW w:w="1368" w:type="dxa"/>
            <w:tcBorders>
              <w:bottom w:val="single" w:sz="4" w:space="0" w:color="auto"/>
            </w:tcBorders>
            <w:shd w:val="clear" w:color="auto" w:fill="auto"/>
            <w:vAlign w:val="bottom"/>
          </w:tcPr>
          <w:p w14:paraId="0A68A906" w14:textId="2FDC6A9E" w:rsidR="00DB2A55" w:rsidRPr="00B876A7" w:rsidRDefault="00DB2A55" w:rsidP="00DB2A55">
            <w:pPr>
              <w:spacing w:before="0" w:after="0"/>
              <w:ind w:right="-72"/>
              <w:jc w:val="right"/>
              <w:rPr>
                <w:sz w:val="18"/>
                <w:szCs w:val="18"/>
              </w:rPr>
            </w:pPr>
            <w:r w:rsidRPr="00B876A7">
              <w:rPr>
                <w:sz w:val="18"/>
                <w:szCs w:val="18"/>
              </w:rPr>
              <w:t>(893,300)</w:t>
            </w:r>
          </w:p>
        </w:tc>
        <w:tc>
          <w:tcPr>
            <w:tcW w:w="1368" w:type="dxa"/>
            <w:tcBorders>
              <w:bottom w:val="single" w:sz="4" w:space="0" w:color="auto"/>
            </w:tcBorders>
            <w:shd w:val="clear" w:color="auto" w:fill="FAFAFA"/>
            <w:vAlign w:val="bottom"/>
          </w:tcPr>
          <w:p w14:paraId="6C2906D2" w14:textId="12F1DEAB" w:rsidR="00DB2A55" w:rsidRPr="00B876A7" w:rsidRDefault="00B069E9" w:rsidP="00DB2A55">
            <w:pPr>
              <w:spacing w:before="0" w:after="0"/>
              <w:ind w:right="-72"/>
              <w:jc w:val="right"/>
              <w:rPr>
                <w:sz w:val="18"/>
                <w:szCs w:val="18"/>
              </w:rPr>
            </w:pPr>
            <w:r w:rsidRPr="00B069E9">
              <w:rPr>
                <w:sz w:val="18"/>
                <w:szCs w:val="18"/>
              </w:rPr>
              <w:t>(1,781,889)</w:t>
            </w:r>
          </w:p>
        </w:tc>
        <w:tc>
          <w:tcPr>
            <w:tcW w:w="1368" w:type="dxa"/>
            <w:tcBorders>
              <w:bottom w:val="single" w:sz="4" w:space="0" w:color="auto"/>
            </w:tcBorders>
            <w:shd w:val="clear" w:color="auto" w:fill="auto"/>
            <w:vAlign w:val="bottom"/>
          </w:tcPr>
          <w:p w14:paraId="7CF7969A" w14:textId="53A3B3A3" w:rsidR="00DB2A55" w:rsidRPr="00B876A7" w:rsidRDefault="00DB2A55" w:rsidP="00DB2A55">
            <w:pPr>
              <w:spacing w:before="0" w:after="0"/>
              <w:ind w:right="-72"/>
              <w:jc w:val="right"/>
              <w:rPr>
                <w:sz w:val="18"/>
                <w:szCs w:val="18"/>
              </w:rPr>
            </w:pPr>
            <w:r w:rsidRPr="00B876A7">
              <w:rPr>
                <w:sz w:val="18"/>
                <w:szCs w:val="18"/>
              </w:rPr>
              <w:t>(893,300)</w:t>
            </w:r>
          </w:p>
        </w:tc>
      </w:tr>
      <w:tr w:rsidR="00DB2A55" w:rsidRPr="00086FF1" w14:paraId="0E21871C" w14:textId="77777777" w:rsidTr="00DB2A55">
        <w:tc>
          <w:tcPr>
            <w:tcW w:w="3959" w:type="dxa"/>
          </w:tcPr>
          <w:p w14:paraId="25E67AEE" w14:textId="77777777" w:rsidR="00DB2A55" w:rsidRPr="00086FF1" w:rsidRDefault="00DB2A55" w:rsidP="00DB2A55">
            <w:pPr>
              <w:spacing w:before="0" w:after="0"/>
              <w:ind w:left="-101"/>
              <w:rPr>
                <w:sz w:val="8"/>
                <w:szCs w:val="8"/>
              </w:rPr>
            </w:pPr>
          </w:p>
        </w:tc>
        <w:tc>
          <w:tcPr>
            <w:tcW w:w="1368" w:type="dxa"/>
            <w:tcBorders>
              <w:top w:val="single" w:sz="4" w:space="0" w:color="auto"/>
            </w:tcBorders>
            <w:shd w:val="clear" w:color="auto" w:fill="FAFAFA"/>
            <w:vAlign w:val="bottom"/>
          </w:tcPr>
          <w:p w14:paraId="1606CAD7" w14:textId="77777777" w:rsidR="00DB2A55" w:rsidRPr="00086FF1" w:rsidRDefault="00DB2A55" w:rsidP="00DB2A55">
            <w:pPr>
              <w:spacing w:before="0" w:after="0"/>
              <w:ind w:right="-72"/>
              <w:jc w:val="right"/>
              <w:rPr>
                <w:sz w:val="8"/>
                <w:szCs w:val="8"/>
              </w:rPr>
            </w:pPr>
          </w:p>
        </w:tc>
        <w:tc>
          <w:tcPr>
            <w:tcW w:w="1368" w:type="dxa"/>
            <w:tcBorders>
              <w:top w:val="single" w:sz="4" w:space="0" w:color="auto"/>
            </w:tcBorders>
            <w:vAlign w:val="bottom"/>
          </w:tcPr>
          <w:p w14:paraId="1DA04D6F" w14:textId="77777777" w:rsidR="00DB2A55" w:rsidRPr="00086FF1" w:rsidRDefault="00DB2A55" w:rsidP="00DB2A55">
            <w:pPr>
              <w:spacing w:before="0" w:after="0"/>
              <w:ind w:right="-72"/>
              <w:jc w:val="right"/>
              <w:rPr>
                <w:sz w:val="8"/>
                <w:szCs w:val="8"/>
              </w:rPr>
            </w:pPr>
          </w:p>
        </w:tc>
        <w:tc>
          <w:tcPr>
            <w:tcW w:w="1368" w:type="dxa"/>
            <w:tcBorders>
              <w:top w:val="single" w:sz="4" w:space="0" w:color="auto"/>
            </w:tcBorders>
            <w:shd w:val="clear" w:color="auto" w:fill="FAFAFA"/>
            <w:vAlign w:val="bottom"/>
          </w:tcPr>
          <w:p w14:paraId="29C75F10" w14:textId="77777777" w:rsidR="00DB2A55" w:rsidRPr="00086FF1" w:rsidRDefault="00DB2A55" w:rsidP="00DB2A55">
            <w:pPr>
              <w:spacing w:before="0" w:after="0"/>
              <w:ind w:right="-72"/>
              <w:jc w:val="right"/>
              <w:rPr>
                <w:sz w:val="8"/>
                <w:szCs w:val="8"/>
              </w:rPr>
            </w:pPr>
          </w:p>
        </w:tc>
        <w:tc>
          <w:tcPr>
            <w:tcW w:w="1368" w:type="dxa"/>
            <w:tcBorders>
              <w:top w:val="single" w:sz="4" w:space="0" w:color="auto"/>
            </w:tcBorders>
            <w:vAlign w:val="bottom"/>
          </w:tcPr>
          <w:p w14:paraId="6096A414" w14:textId="77777777" w:rsidR="00DB2A55" w:rsidRPr="00086FF1" w:rsidRDefault="00DB2A55" w:rsidP="00DB2A55">
            <w:pPr>
              <w:spacing w:before="0" w:after="0"/>
              <w:ind w:right="-72"/>
              <w:jc w:val="right"/>
              <w:rPr>
                <w:sz w:val="8"/>
                <w:szCs w:val="8"/>
              </w:rPr>
            </w:pPr>
          </w:p>
        </w:tc>
      </w:tr>
      <w:tr w:rsidR="00DB2A55" w:rsidRPr="00B876A7" w14:paraId="41568DC7" w14:textId="77777777" w:rsidTr="00DB2A55">
        <w:tc>
          <w:tcPr>
            <w:tcW w:w="3959" w:type="dxa"/>
          </w:tcPr>
          <w:p w14:paraId="3748E99B" w14:textId="77777777" w:rsidR="00DB2A55" w:rsidRPr="00B876A7" w:rsidRDefault="00DB2A55" w:rsidP="00DB2A55">
            <w:pPr>
              <w:spacing w:before="0" w:after="0"/>
              <w:ind w:left="-101"/>
              <w:rPr>
                <w:sz w:val="18"/>
                <w:szCs w:val="18"/>
              </w:rPr>
            </w:pPr>
            <w:r w:rsidRPr="00B876A7">
              <w:rPr>
                <w:b/>
                <w:sz w:val="18"/>
                <w:szCs w:val="18"/>
              </w:rPr>
              <w:t>Total deferred tax</w:t>
            </w:r>
          </w:p>
        </w:tc>
        <w:tc>
          <w:tcPr>
            <w:tcW w:w="1368" w:type="dxa"/>
            <w:tcBorders>
              <w:bottom w:val="single" w:sz="4" w:space="0" w:color="auto"/>
            </w:tcBorders>
            <w:shd w:val="clear" w:color="auto" w:fill="FAFAFA"/>
            <w:vAlign w:val="bottom"/>
          </w:tcPr>
          <w:p w14:paraId="0336AE23" w14:textId="7D0E2DD7" w:rsidR="00DB2A55" w:rsidRPr="00B876A7" w:rsidRDefault="00EB0A2F" w:rsidP="00DB2A55">
            <w:pPr>
              <w:spacing w:before="0" w:after="0"/>
              <w:ind w:right="-72"/>
              <w:jc w:val="right"/>
              <w:rPr>
                <w:sz w:val="18"/>
                <w:szCs w:val="18"/>
              </w:rPr>
            </w:pPr>
            <w:r w:rsidRPr="00EB0A2F">
              <w:rPr>
                <w:sz w:val="18"/>
                <w:szCs w:val="18"/>
              </w:rPr>
              <w:t>(10,257,820)</w:t>
            </w:r>
          </w:p>
        </w:tc>
        <w:tc>
          <w:tcPr>
            <w:tcW w:w="1368" w:type="dxa"/>
            <w:tcBorders>
              <w:bottom w:val="single" w:sz="4" w:space="0" w:color="auto"/>
            </w:tcBorders>
            <w:vAlign w:val="bottom"/>
          </w:tcPr>
          <w:p w14:paraId="63C32B7C" w14:textId="47547F3B" w:rsidR="00DB2A55" w:rsidRPr="00B876A7" w:rsidRDefault="00DB2A55" w:rsidP="00DB2A55">
            <w:pPr>
              <w:spacing w:before="0" w:after="0"/>
              <w:ind w:right="-72"/>
              <w:jc w:val="right"/>
              <w:rPr>
                <w:sz w:val="18"/>
                <w:szCs w:val="18"/>
              </w:rPr>
            </w:pPr>
            <w:r w:rsidRPr="00B876A7">
              <w:rPr>
                <w:sz w:val="18"/>
                <w:szCs w:val="18"/>
              </w:rPr>
              <w:t>(1,136,789)</w:t>
            </w:r>
          </w:p>
        </w:tc>
        <w:tc>
          <w:tcPr>
            <w:tcW w:w="1368" w:type="dxa"/>
            <w:tcBorders>
              <w:bottom w:val="single" w:sz="4" w:space="0" w:color="auto"/>
            </w:tcBorders>
            <w:shd w:val="clear" w:color="auto" w:fill="FAFAFA"/>
            <w:vAlign w:val="bottom"/>
          </w:tcPr>
          <w:p w14:paraId="51682BC9" w14:textId="5ADAB375" w:rsidR="00DB2A55" w:rsidRPr="00B876A7" w:rsidRDefault="00EB0A2F" w:rsidP="00DB2A55">
            <w:pPr>
              <w:spacing w:before="0" w:after="0"/>
              <w:ind w:right="-72"/>
              <w:jc w:val="right"/>
              <w:rPr>
                <w:sz w:val="18"/>
                <w:szCs w:val="18"/>
              </w:rPr>
            </w:pPr>
            <w:r w:rsidRPr="00EB0A2F">
              <w:rPr>
                <w:sz w:val="18"/>
                <w:szCs w:val="18"/>
              </w:rPr>
              <w:t>402,491</w:t>
            </w:r>
          </w:p>
        </w:tc>
        <w:tc>
          <w:tcPr>
            <w:tcW w:w="1368" w:type="dxa"/>
            <w:tcBorders>
              <w:bottom w:val="single" w:sz="4" w:space="0" w:color="auto"/>
            </w:tcBorders>
            <w:vAlign w:val="bottom"/>
          </w:tcPr>
          <w:p w14:paraId="2464928A" w14:textId="15592F2C" w:rsidR="00DB2A55" w:rsidRPr="00B876A7" w:rsidRDefault="00DB2A55" w:rsidP="00DB2A55">
            <w:pPr>
              <w:spacing w:before="0" w:after="0"/>
              <w:ind w:right="-72"/>
              <w:jc w:val="right"/>
              <w:rPr>
                <w:sz w:val="18"/>
                <w:szCs w:val="18"/>
              </w:rPr>
            </w:pPr>
            <w:r w:rsidRPr="00B876A7">
              <w:rPr>
                <w:sz w:val="18"/>
                <w:szCs w:val="18"/>
              </w:rPr>
              <w:t>(1,130,563)</w:t>
            </w:r>
          </w:p>
        </w:tc>
      </w:tr>
      <w:tr w:rsidR="00DB2A55" w:rsidRPr="00086FF1" w14:paraId="39B4A7FE" w14:textId="77777777" w:rsidTr="00DB2A55">
        <w:tc>
          <w:tcPr>
            <w:tcW w:w="3959" w:type="dxa"/>
          </w:tcPr>
          <w:p w14:paraId="3089D65F" w14:textId="77777777" w:rsidR="00DB2A55" w:rsidRPr="00086FF1" w:rsidRDefault="00DB2A55" w:rsidP="00DB2A55">
            <w:pPr>
              <w:spacing w:before="0" w:after="0"/>
              <w:ind w:left="-101"/>
              <w:rPr>
                <w:sz w:val="8"/>
                <w:szCs w:val="8"/>
              </w:rPr>
            </w:pPr>
          </w:p>
        </w:tc>
        <w:tc>
          <w:tcPr>
            <w:tcW w:w="1368" w:type="dxa"/>
            <w:tcBorders>
              <w:top w:val="single" w:sz="4" w:space="0" w:color="auto"/>
            </w:tcBorders>
            <w:shd w:val="clear" w:color="auto" w:fill="FAFAFA"/>
            <w:vAlign w:val="bottom"/>
          </w:tcPr>
          <w:p w14:paraId="32F1D480" w14:textId="77777777" w:rsidR="00DB2A55" w:rsidRPr="00086FF1" w:rsidRDefault="00DB2A55" w:rsidP="00DB2A55">
            <w:pPr>
              <w:spacing w:before="0" w:after="0"/>
              <w:ind w:right="-72"/>
              <w:jc w:val="right"/>
              <w:rPr>
                <w:sz w:val="8"/>
                <w:szCs w:val="8"/>
              </w:rPr>
            </w:pPr>
          </w:p>
        </w:tc>
        <w:tc>
          <w:tcPr>
            <w:tcW w:w="1368" w:type="dxa"/>
            <w:tcBorders>
              <w:top w:val="single" w:sz="4" w:space="0" w:color="auto"/>
            </w:tcBorders>
            <w:shd w:val="clear" w:color="auto" w:fill="auto"/>
            <w:vAlign w:val="bottom"/>
          </w:tcPr>
          <w:p w14:paraId="0272121D" w14:textId="77777777" w:rsidR="00DB2A55" w:rsidRPr="00086FF1" w:rsidRDefault="00DB2A55" w:rsidP="00DB2A55">
            <w:pPr>
              <w:spacing w:before="0" w:after="0"/>
              <w:ind w:right="-72"/>
              <w:jc w:val="right"/>
              <w:rPr>
                <w:sz w:val="8"/>
                <w:szCs w:val="8"/>
              </w:rPr>
            </w:pPr>
          </w:p>
        </w:tc>
        <w:tc>
          <w:tcPr>
            <w:tcW w:w="1368" w:type="dxa"/>
            <w:tcBorders>
              <w:top w:val="single" w:sz="4" w:space="0" w:color="auto"/>
            </w:tcBorders>
            <w:shd w:val="clear" w:color="auto" w:fill="FAFAFA"/>
            <w:vAlign w:val="bottom"/>
          </w:tcPr>
          <w:p w14:paraId="6D2D8D51" w14:textId="77777777" w:rsidR="00DB2A55" w:rsidRPr="00086FF1" w:rsidRDefault="00DB2A55" w:rsidP="00DB2A55">
            <w:pPr>
              <w:spacing w:before="0" w:after="0"/>
              <w:ind w:right="-72"/>
              <w:jc w:val="right"/>
              <w:rPr>
                <w:sz w:val="8"/>
                <w:szCs w:val="8"/>
              </w:rPr>
            </w:pPr>
          </w:p>
        </w:tc>
        <w:tc>
          <w:tcPr>
            <w:tcW w:w="1368" w:type="dxa"/>
            <w:tcBorders>
              <w:top w:val="single" w:sz="4" w:space="0" w:color="auto"/>
            </w:tcBorders>
            <w:shd w:val="clear" w:color="auto" w:fill="auto"/>
            <w:vAlign w:val="bottom"/>
          </w:tcPr>
          <w:p w14:paraId="079351C5" w14:textId="77777777" w:rsidR="00DB2A55" w:rsidRPr="00086FF1" w:rsidRDefault="00DB2A55" w:rsidP="00DB2A55">
            <w:pPr>
              <w:spacing w:before="0" w:after="0"/>
              <w:ind w:right="-72"/>
              <w:jc w:val="right"/>
              <w:rPr>
                <w:sz w:val="8"/>
                <w:szCs w:val="8"/>
              </w:rPr>
            </w:pPr>
          </w:p>
        </w:tc>
      </w:tr>
      <w:tr w:rsidR="00DB2A55" w:rsidRPr="00B876A7" w14:paraId="1D32B357" w14:textId="77777777" w:rsidTr="00DB2A55">
        <w:tc>
          <w:tcPr>
            <w:tcW w:w="3959" w:type="dxa"/>
          </w:tcPr>
          <w:p w14:paraId="629D824E" w14:textId="77777777" w:rsidR="00DB2A55" w:rsidRPr="00B876A7" w:rsidRDefault="00DB2A55" w:rsidP="00DB2A55">
            <w:pPr>
              <w:spacing w:before="0" w:after="0"/>
              <w:ind w:left="-101"/>
              <w:rPr>
                <w:b/>
                <w:sz w:val="18"/>
                <w:szCs w:val="18"/>
              </w:rPr>
            </w:pPr>
            <w:r w:rsidRPr="00B876A7">
              <w:rPr>
                <w:b/>
                <w:sz w:val="18"/>
                <w:szCs w:val="18"/>
              </w:rPr>
              <w:t>Total income tax expense</w:t>
            </w:r>
          </w:p>
        </w:tc>
        <w:tc>
          <w:tcPr>
            <w:tcW w:w="1368" w:type="dxa"/>
            <w:tcBorders>
              <w:bottom w:val="single" w:sz="4" w:space="0" w:color="auto"/>
            </w:tcBorders>
            <w:shd w:val="clear" w:color="auto" w:fill="FAFAFA"/>
            <w:vAlign w:val="bottom"/>
          </w:tcPr>
          <w:p w14:paraId="4F9CCBAB" w14:textId="51D82798" w:rsidR="00DB2A55" w:rsidRPr="00B876A7" w:rsidRDefault="00EB0A2F" w:rsidP="00DB2A55">
            <w:pPr>
              <w:spacing w:before="0" w:after="0"/>
              <w:ind w:right="-72"/>
              <w:jc w:val="right"/>
              <w:rPr>
                <w:sz w:val="18"/>
                <w:szCs w:val="18"/>
              </w:rPr>
            </w:pPr>
            <w:r w:rsidRPr="00EB0A2F">
              <w:rPr>
                <w:sz w:val="18"/>
                <w:szCs w:val="18"/>
              </w:rPr>
              <w:t>3,108,909</w:t>
            </w:r>
          </w:p>
        </w:tc>
        <w:tc>
          <w:tcPr>
            <w:tcW w:w="1368" w:type="dxa"/>
            <w:tcBorders>
              <w:bottom w:val="single" w:sz="4" w:space="0" w:color="auto"/>
            </w:tcBorders>
            <w:shd w:val="clear" w:color="auto" w:fill="auto"/>
            <w:vAlign w:val="bottom"/>
          </w:tcPr>
          <w:p w14:paraId="4D3E3716" w14:textId="4C486AE6" w:rsidR="00DB2A55" w:rsidRPr="00B876A7" w:rsidRDefault="00DB2A55" w:rsidP="00DB2A55">
            <w:pPr>
              <w:spacing w:before="0" w:after="0"/>
              <w:ind w:right="-72"/>
              <w:jc w:val="right"/>
              <w:rPr>
                <w:sz w:val="18"/>
                <w:szCs w:val="18"/>
              </w:rPr>
            </w:pPr>
            <w:r w:rsidRPr="00B876A7">
              <w:rPr>
                <w:sz w:val="18"/>
                <w:szCs w:val="18"/>
              </w:rPr>
              <w:t>8,014,169</w:t>
            </w:r>
          </w:p>
        </w:tc>
        <w:tc>
          <w:tcPr>
            <w:tcW w:w="1368" w:type="dxa"/>
            <w:tcBorders>
              <w:bottom w:val="single" w:sz="4" w:space="0" w:color="auto"/>
            </w:tcBorders>
            <w:shd w:val="clear" w:color="auto" w:fill="FAFAFA"/>
            <w:vAlign w:val="bottom"/>
          </w:tcPr>
          <w:p w14:paraId="66D42A45" w14:textId="0A97936A" w:rsidR="00DB2A55" w:rsidRPr="00B876A7" w:rsidRDefault="00EB0A2F" w:rsidP="00DB2A55">
            <w:pPr>
              <w:spacing w:before="0" w:after="0"/>
              <w:ind w:right="-72"/>
              <w:jc w:val="right"/>
              <w:rPr>
                <w:sz w:val="18"/>
                <w:szCs w:val="18"/>
              </w:rPr>
            </w:pPr>
            <w:r w:rsidRPr="00EB0A2F">
              <w:rPr>
                <w:sz w:val="18"/>
                <w:szCs w:val="18"/>
              </w:rPr>
              <w:t>13,447,878</w:t>
            </w:r>
          </w:p>
        </w:tc>
        <w:tc>
          <w:tcPr>
            <w:tcW w:w="1368" w:type="dxa"/>
            <w:tcBorders>
              <w:bottom w:val="single" w:sz="4" w:space="0" w:color="auto"/>
            </w:tcBorders>
            <w:shd w:val="clear" w:color="auto" w:fill="auto"/>
            <w:vAlign w:val="bottom"/>
          </w:tcPr>
          <w:p w14:paraId="74668CC1" w14:textId="7C294D72" w:rsidR="00DB2A55" w:rsidRPr="00B876A7" w:rsidRDefault="00DB2A55" w:rsidP="00DB2A55">
            <w:pPr>
              <w:spacing w:before="0" w:after="0"/>
              <w:ind w:right="-72"/>
              <w:jc w:val="right"/>
              <w:rPr>
                <w:sz w:val="18"/>
                <w:szCs w:val="18"/>
              </w:rPr>
            </w:pPr>
            <w:r w:rsidRPr="00B876A7">
              <w:rPr>
                <w:sz w:val="18"/>
                <w:szCs w:val="18"/>
              </w:rPr>
              <w:t>7,976,900</w:t>
            </w:r>
          </w:p>
        </w:tc>
      </w:tr>
    </w:tbl>
    <w:p w14:paraId="487D9AA3" w14:textId="5721C87E" w:rsidR="00A85100" w:rsidRDefault="00A85100">
      <w:pPr>
        <w:rPr>
          <w:rFonts w:ascii="Arial" w:eastAsia="Arial" w:hAnsi="Arial" w:cs="Arial"/>
          <w:sz w:val="18"/>
          <w:szCs w:val="18"/>
        </w:rPr>
      </w:pPr>
    </w:p>
    <w:p w14:paraId="2D05AFF5" w14:textId="03F426B5" w:rsidR="007A5A72" w:rsidRPr="00B876A7" w:rsidRDefault="0032140B" w:rsidP="0085578D">
      <w:pPr>
        <w:rPr>
          <w:rFonts w:ascii="Arial" w:eastAsia="Arial" w:hAnsi="Arial" w:cs="Arial"/>
          <w:sz w:val="18"/>
          <w:szCs w:val="18"/>
        </w:rPr>
      </w:pPr>
      <w:r w:rsidRPr="00B876A7">
        <w:rPr>
          <w:rFonts w:ascii="Arial" w:eastAsia="Arial" w:hAnsi="Arial" w:cs="Arial"/>
          <w:sz w:val="18"/>
          <w:szCs w:val="18"/>
        </w:rPr>
        <w:t>The tax on the Group’s profit before tax differs from the theoretical amount that would arise using the basic weighted average tax rate applicable to profit of the home country of the Company as follows:</w:t>
      </w:r>
    </w:p>
    <w:p w14:paraId="4E3C1E4C" w14:textId="77777777" w:rsidR="007A5A72" w:rsidRPr="00B876A7" w:rsidRDefault="007A5A72" w:rsidP="0085578D">
      <w:pPr>
        <w:jc w:val="left"/>
        <w:rPr>
          <w:rFonts w:ascii="Arial" w:eastAsia="Arial" w:hAnsi="Arial" w:cs="Arial"/>
          <w:sz w:val="18"/>
          <w:szCs w:val="18"/>
        </w:rPr>
      </w:pPr>
    </w:p>
    <w:tbl>
      <w:tblPr>
        <w:tblStyle w:val="afffffffffffffb"/>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5B56CD30" w14:textId="77777777" w:rsidTr="00036731">
        <w:tc>
          <w:tcPr>
            <w:tcW w:w="4266" w:type="dxa"/>
            <w:vAlign w:val="bottom"/>
          </w:tcPr>
          <w:p w14:paraId="736330B5" w14:textId="77777777" w:rsidR="007A5A72" w:rsidRPr="00B876A7" w:rsidRDefault="007A5A72" w:rsidP="0085578D">
            <w:pPr>
              <w:spacing w:before="0" w:after="0"/>
              <w:ind w:left="-118"/>
              <w:rPr>
                <w:sz w:val="18"/>
                <w:szCs w:val="18"/>
              </w:rPr>
            </w:pPr>
          </w:p>
        </w:tc>
        <w:tc>
          <w:tcPr>
            <w:tcW w:w="2592" w:type="dxa"/>
            <w:gridSpan w:val="2"/>
            <w:tcBorders>
              <w:top w:val="single" w:sz="4" w:space="0" w:color="auto"/>
              <w:bottom w:val="single" w:sz="4" w:space="0" w:color="auto"/>
            </w:tcBorders>
            <w:shd w:val="clear" w:color="auto" w:fill="auto"/>
            <w:vAlign w:val="bottom"/>
          </w:tcPr>
          <w:p w14:paraId="3F508D8F"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10537FE4"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6E5E189B"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2AE2D6CA"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DB2A55" w:rsidRPr="00B876A7" w14:paraId="225151C3" w14:textId="77777777" w:rsidTr="00036731">
        <w:tc>
          <w:tcPr>
            <w:tcW w:w="4266" w:type="dxa"/>
            <w:vAlign w:val="bottom"/>
          </w:tcPr>
          <w:p w14:paraId="2C0A810E" w14:textId="77777777" w:rsidR="00DB2A55" w:rsidRPr="00B876A7" w:rsidRDefault="00DB2A55" w:rsidP="00DB2A55">
            <w:pPr>
              <w:spacing w:before="0" w:after="0"/>
              <w:ind w:left="-118"/>
              <w:rPr>
                <w:sz w:val="18"/>
                <w:szCs w:val="18"/>
              </w:rPr>
            </w:pPr>
          </w:p>
        </w:tc>
        <w:tc>
          <w:tcPr>
            <w:tcW w:w="1296" w:type="dxa"/>
            <w:tcBorders>
              <w:top w:val="single" w:sz="4" w:space="0" w:color="auto"/>
            </w:tcBorders>
            <w:vAlign w:val="bottom"/>
          </w:tcPr>
          <w:p w14:paraId="2A05CF07" w14:textId="14121969"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vAlign w:val="bottom"/>
          </w:tcPr>
          <w:p w14:paraId="3BE40A52" w14:textId="740D88E1"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c>
          <w:tcPr>
            <w:tcW w:w="1296" w:type="dxa"/>
            <w:tcBorders>
              <w:top w:val="single" w:sz="4" w:space="0" w:color="auto"/>
            </w:tcBorders>
            <w:vAlign w:val="bottom"/>
          </w:tcPr>
          <w:p w14:paraId="366CD045" w14:textId="79FA24BB"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2</w:t>
            </w:r>
          </w:p>
        </w:tc>
        <w:tc>
          <w:tcPr>
            <w:tcW w:w="1296" w:type="dxa"/>
            <w:tcBorders>
              <w:top w:val="single" w:sz="4" w:space="0" w:color="auto"/>
            </w:tcBorders>
            <w:vAlign w:val="bottom"/>
          </w:tcPr>
          <w:p w14:paraId="077EB0CD" w14:textId="5E365E1E" w:rsidR="00DB2A55" w:rsidRPr="00B876A7" w:rsidRDefault="00DB2A55" w:rsidP="00DB2A55">
            <w:pPr>
              <w:spacing w:before="0" w:after="0"/>
              <w:ind w:right="-72"/>
              <w:jc w:val="right"/>
              <w:rPr>
                <w:b/>
                <w:sz w:val="18"/>
                <w:szCs w:val="18"/>
              </w:rPr>
            </w:pPr>
            <w:r w:rsidRPr="00235640">
              <w:rPr>
                <w:b/>
                <w:sz w:val="18"/>
                <w:szCs w:val="18"/>
              </w:rPr>
              <w:t>202</w:t>
            </w:r>
            <w:r>
              <w:rPr>
                <w:b/>
                <w:sz w:val="18"/>
                <w:szCs w:val="18"/>
              </w:rPr>
              <w:t>1</w:t>
            </w:r>
          </w:p>
        </w:tc>
      </w:tr>
      <w:tr w:rsidR="00DB2A55" w:rsidRPr="00B876A7" w14:paraId="26B63DD8" w14:textId="77777777" w:rsidTr="00036731">
        <w:tc>
          <w:tcPr>
            <w:tcW w:w="4266" w:type="dxa"/>
            <w:vAlign w:val="bottom"/>
          </w:tcPr>
          <w:p w14:paraId="24BA5C8A" w14:textId="77777777" w:rsidR="00DB2A55" w:rsidRPr="00B876A7" w:rsidRDefault="00DB2A55" w:rsidP="00DB2A55">
            <w:pPr>
              <w:spacing w:before="0" w:after="0"/>
              <w:ind w:left="-118"/>
              <w:rPr>
                <w:sz w:val="18"/>
                <w:szCs w:val="18"/>
              </w:rPr>
            </w:pPr>
          </w:p>
        </w:tc>
        <w:tc>
          <w:tcPr>
            <w:tcW w:w="1296" w:type="dxa"/>
            <w:tcBorders>
              <w:bottom w:val="single" w:sz="4" w:space="0" w:color="auto"/>
            </w:tcBorders>
            <w:vAlign w:val="bottom"/>
          </w:tcPr>
          <w:p w14:paraId="1C7CE48A" w14:textId="77777777" w:rsidR="00DB2A55" w:rsidRPr="00B876A7" w:rsidRDefault="00DB2A55" w:rsidP="00DB2A55">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7E5843C4" w14:textId="77777777" w:rsidR="00DB2A55" w:rsidRPr="00B876A7" w:rsidRDefault="00DB2A55" w:rsidP="00DB2A55">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1B2CBAE7" w14:textId="77777777" w:rsidR="00DB2A55" w:rsidRPr="00B876A7" w:rsidRDefault="00DB2A55" w:rsidP="00DB2A55">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1E0AFDC5" w14:textId="77777777" w:rsidR="00DB2A55" w:rsidRPr="00B876A7" w:rsidRDefault="00DB2A55" w:rsidP="00DB2A55">
            <w:pPr>
              <w:spacing w:before="0" w:after="0"/>
              <w:ind w:right="-72"/>
              <w:jc w:val="right"/>
              <w:rPr>
                <w:b/>
                <w:sz w:val="18"/>
                <w:szCs w:val="18"/>
              </w:rPr>
            </w:pPr>
            <w:r w:rsidRPr="00B876A7">
              <w:rPr>
                <w:b/>
                <w:sz w:val="18"/>
                <w:szCs w:val="18"/>
              </w:rPr>
              <w:t>Baht</w:t>
            </w:r>
          </w:p>
        </w:tc>
      </w:tr>
      <w:tr w:rsidR="00DB2A55" w:rsidRPr="00086FF1" w14:paraId="420EC4B3" w14:textId="77777777" w:rsidTr="00694431">
        <w:tc>
          <w:tcPr>
            <w:tcW w:w="4266" w:type="dxa"/>
          </w:tcPr>
          <w:p w14:paraId="386F41B0" w14:textId="77777777" w:rsidR="00DB2A55" w:rsidRPr="00086FF1" w:rsidRDefault="00DB2A55" w:rsidP="00DB2A55">
            <w:pPr>
              <w:spacing w:before="0" w:after="0"/>
              <w:ind w:left="-118"/>
              <w:rPr>
                <w:sz w:val="8"/>
                <w:szCs w:val="8"/>
              </w:rPr>
            </w:pPr>
          </w:p>
        </w:tc>
        <w:tc>
          <w:tcPr>
            <w:tcW w:w="1296" w:type="dxa"/>
            <w:tcBorders>
              <w:top w:val="single" w:sz="4" w:space="0" w:color="auto"/>
            </w:tcBorders>
            <w:shd w:val="clear" w:color="auto" w:fill="FAFAFA"/>
            <w:vAlign w:val="bottom"/>
          </w:tcPr>
          <w:p w14:paraId="1F37DBF3"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auto"/>
            <w:vAlign w:val="bottom"/>
          </w:tcPr>
          <w:p w14:paraId="3CFDB90B"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FAFAFA"/>
            <w:vAlign w:val="bottom"/>
          </w:tcPr>
          <w:p w14:paraId="6CB0A493" w14:textId="77777777" w:rsidR="00DB2A55" w:rsidRPr="00086FF1" w:rsidRDefault="00DB2A55" w:rsidP="00DB2A55">
            <w:pPr>
              <w:spacing w:before="0" w:after="0"/>
              <w:ind w:right="-72"/>
              <w:jc w:val="right"/>
              <w:rPr>
                <w:sz w:val="8"/>
                <w:szCs w:val="8"/>
              </w:rPr>
            </w:pPr>
          </w:p>
        </w:tc>
        <w:tc>
          <w:tcPr>
            <w:tcW w:w="1296" w:type="dxa"/>
            <w:tcBorders>
              <w:top w:val="single" w:sz="4" w:space="0" w:color="auto"/>
            </w:tcBorders>
            <w:shd w:val="clear" w:color="auto" w:fill="auto"/>
            <w:vAlign w:val="bottom"/>
          </w:tcPr>
          <w:p w14:paraId="4FA6837A" w14:textId="77777777" w:rsidR="00DB2A55" w:rsidRPr="00086FF1" w:rsidRDefault="00DB2A55" w:rsidP="00DB2A55">
            <w:pPr>
              <w:spacing w:before="0" w:after="0"/>
              <w:ind w:right="-72"/>
              <w:jc w:val="right"/>
              <w:rPr>
                <w:sz w:val="8"/>
                <w:szCs w:val="8"/>
              </w:rPr>
            </w:pPr>
          </w:p>
        </w:tc>
      </w:tr>
      <w:tr w:rsidR="00DB2A55" w:rsidRPr="00B876A7" w14:paraId="7E7D0508" w14:textId="77777777" w:rsidTr="00694431">
        <w:tc>
          <w:tcPr>
            <w:tcW w:w="4266" w:type="dxa"/>
            <w:vAlign w:val="bottom"/>
          </w:tcPr>
          <w:p w14:paraId="4B9CD7A6" w14:textId="77777777" w:rsidR="00DB2A55" w:rsidRPr="00B876A7" w:rsidRDefault="00DB2A55" w:rsidP="00DB2A55">
            <w:pPr>
              <w:spacing w:before="0" w:after="0"/>
              <w:ind w:left="-118"/>
              <w:rPr>
                <w:sz w:val="18"/>
                <w:szCs w:val="18"/>
              </w:rPr>
            </w:pPr>
            <w:r w:rsidRPr="00B876A7">
              <w:rPr>
                <w:sz w:val="18"/>
                <w:szCs w:val="18"/>
              </w:rPr>
              <w:t>Profit before tax</w:t>
            </w:r>
          </w:p>
        </w:tc>
        <w:tc>
          <w:tcPr>
            <w:tcW w:w="1296" w:type="dxa"/>
            <w:tcBorders>
              <w:bottom w:val="single" w:sz="4" w:space="0" w:color="auto"/>
            </w:tcBorders>
            <w:shd w:val="clear" w:color="auto" w:fill="FAFAFA"/>
            <w:vAlign w:val="bottom"/>
          </w:tcPr>
          <w:p w14:paraId="5B09E63A" w14:textId="1EEF7F2F" w:rsidR="00DB2A55" w:rsidRPr="00B876A7" w:rsidRDefault="00EB0A2F" w:rsidP="00DB2A55">
            <w:pPr>
              <w:spacing w:before="0" w:after="0"/>
              <w:ind w:right="-72"/>
              <w:jc w:val="right"/>
              <w:rPr>
                <w:sz w:val="18"/>
                <w:szCs w:val="18"/>
              </w:rPr>
            </w:pPr>
            <w:r w:rsidRPr="00EB0A2F">
              <w:rPr>
                <w:sz w:val="18"/>
                <w:szCs w:val="18"/>
              </w:rPr>
              <w:t>68,177,134</w:t>
            </w:r>
          </w:p>
        </w:tc>
        <w:tc>
          <w:tcPr>
            <w:tcW w:w="1296" w:type="dxa"/>
            <w:tcBorders>
              <w:bottom w:val="single" w:sz="4" w:space="0" w:color="auto"/>
            </w:tcBorders>
            <w:shd w:val="clear" w:color="auto" w:fill="auto"/>
            <w:vAlign w:val="bottom"/>
          </w:tcPr>
          <w:p w14:paraId="25D220A1" w14:textId="76E2EC07" w:rsidR="00DB2A55" w:rsidRPr="00B876A7" w:rsidRDefault="00DB2A55" w:rsidP="00DB2A55">
            <w:pPr>
              <w:spacing w:before="0" w:after="0"/>
              <w:ind w:right="-72"/>
              <w:jc w:val="right"/>
              <w:rPr>
                <w:sz w:val="18"/>
                <w:szCs w:val="18"/>
              </w:rPr>
            </w:pPr>
            <w:r w:rsidRPr="00B876A7">
              <w:rPr>
                <w:sz w:val="18"/>
                <w:szCs w:val="18"/>
              </w:rPr>
              <w:t>37,177,400</w:t>
            </w:r>
          </w:p>
        </w:tc>
        <w:tc>
          <w:tcPr>
            <w:tcW w:w="1296" w:type="dxa"/>
            <w:tcBorders>
              <w:bottom w:val="single" w:sz="4" w:space="0" w:color="auto"/>
            </w:tcBorders>
            <w:shd w:val="clear" w:color="auto" w:fill="FAFAFA"/>
            <w:vAlign w:val="bottom"/>
          </w:tcPr>
          <w:p w14:paraId="093A8700" w14:textId="3862AB45" w:rsidR="00DB2A55" w:rsidRPr="00B876A7" w:rsidRDefault="00EB0A2F" w:rsidP="00DB2A55">
            <w:pPr>
              <w:spacing w:before="0" w:after="0"/>
              <w:ind w:right="-72"/>
              <w:jc w:val="right"/>
              <w:rPr>
                <w:sz w:val="18"/>
                <w:szCs w:val="18"/>
              </w:rPr>
            </w:pPr>
            <w:r w:rsidRPr="00EB0A2F">
              <w:rPr>
                <w:sz w:val="18"/>
                <w:szCs w:val="18"/>
              </w:rPr>
              <w:t>69,562,010</w:t>
            </w:r>
          </w:p>
        </w:tc>
        <w:tc>
          <w:tcPr>
            <w:tcW w:w="1296" w:type="dxa"/>
            <w:tcBorders>
              <w:bottom w:val="single" w:sz="4" w:space="0" w:color="auto"/>
            </w:tcBorders>
            <w:shd w:val="clear" w:color="auto" w:fill="auto"/>
            <w:vAlign w:val="bottom"/>
          </w:tcPr>
          <w:p w14:paraId="2559BB8E" w14:textId="0BE6A0FC" w:rsidR="00DB2A55" w:rsidRPr="00B876A7" w:rsidRDefault="00DB2A55" w:rsidP="00DB2A55">
            <w:pPr>
              <w:spacing w:before="0" w:after="0"/>
              <w:ind w:right="-72"/>
              <w:jc w:val="right"/>
              <w:rPr>
                <w:sz w:val="18"/>
                <w:szCs w:val="18"/>
              </w:rPr>
            </w:pPr>
            <w:r w:rsidRPr="00B876A7">
              <w:rPr>
                <w:sz w:val="18"/>
                <w:szCs w:val="18"/>
              </w:rPr>
              <w:t>44,943,917</w:t>
            </w:r>
          </w:p>
        </w:tc>
      </w:tr>
      <w:tr w:rsidR="00DB2A55" w:rsidRPr="00B876A7" w14:paraId="00F2CA28" w14:textId="77777777" w:rsidTr="00694431">
        <w:tc>
          <w:tcPr>
            <w:tcW w:w="4266" w:type="dxa"/>
            <w:vAlign w:val="bottom"/>
          </w:tcPr>
          <w:p w14:paraId="1D370AEE" w14:textId="77777777" w:rsidR="00DB2A55" w:rsidRPr="00B876A7" w:rsidRDefault="00DB2A55" w:rsidP="00DB2A55">
            <w:pPr>
              <w:spacing w:before="0" w:after="0"/>
              <w:ind w:left="-118"/>
              <w:rPr>
                <w:sz w:val="18"/>
                <w:szCs w:val="18"/>
              </w:rPr>
            </w:pPr>
          </w:p>
        </w:tc>
        <w:tc>
          <w:tcPr>
            <w:tcW w:w="1296" w:type="dxa"/>
            <w:tcBorders>
              <w:top w:val="single" w:sz="4" w:space="0" w:color="auto"/>
            </w:tcBorders>
            <w:shd w:val="clear" w:color="auto" w:fill="FAFAFA"/>
            <w:vAlign w:val="bottom"/>
          </w:tcPr>
          <w:p w14:paraId="63AB0C39"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vAlign w:val="bottom"/>
          </w:tcPr>
          <w:p w14:paraId="3400D6A7"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shd w:val="clear" w:color="auto" w:fill="FAFAFA"/>
            <w:vAlign w:val="bottom"/>
          </w:tcPr>
          <w:p w14:paraId="1F378662" w14:textId="77777777" w:rsidR="00DB2A55" w:rsidRPr="00B876A7" w:rsidRDefault="00DB2A55" w:rsidP="00DB2A55">
            <w:pPr>
              <w:spacing w:before="0" w:after="0"/>
              <w:ind w:right="-72"/>
              <w:jc w:val="right"/>
              <w:rPr>
                <w:sz w:val="18"/>
                <w:szCs w:val="18"/>
              </w:rPr>
            </w:pPr>
          </w:p>
        </w:tc>
        <w:tc>
          <w:tcPr>
            <w:tcW w:w="1296" w:type="dxa"/>
            <w:tcBorders>
              <w:top w:val="single" w:sz="4" w:space="0" w:color="auto"/>
            </w:tcBorders>
            <w:vAlign w:val="bottom"/>
          </w:tcPr>
          <w:p w14:paraId="302B1C8B" w14:textId="77777777" w:rsidR="00DB2A55" w:rsidRPr="00B876A7" w:rsidRDefault="00DB2A55" w:rsidP="00DB2A55">
            <w:pPr>
              <w:spacing w:before="0" w:after="0"/>
              <w:ind w:right="-72"/>
              <w:jc w:val="right"/>
              <w:rPr>
                <w:sz w:val="18"/>
                <w:szCs w:val="18"/>
              </w:rPr>
            </w:pPr>
          </w:p>
        </w:tc>
      </w:tr>
      <w:tr w:rsidR="00DB2A55" w:rsidRPr="00B876A7" w14:paraId="3150A8B6" w14:textId="77777777" w:rsidTr="00036731">
        <w:tc>
          <w:tcPr>
            <w:tcW w:w="4266" w:type="dxa"/>
            <w:vAlign w:val="bottom"/>
          </w:tcPr>
          <w:p w14:paraId="7D4202D8" w14:textId="73A1EB1A" w:rsidR="00DB2A55" w:rsidRPr="00B876A7" w:rsidRDefault="00DB2A55" w:rsidP="00DB2A55">
            <w:pPr>
              <w:spacing w:before="0" w:after="0"/>
              <w:ind w:left="-118"/>
              <w:rPr>
                <w:sz w:val="18"/>
                <w:szCs w:val="18"/>
              </w:rPr>
            </w:pPr>
            <w:r w:rsidRPr="00B876A7">
              <w:rPr>
                <w:sz w:val="18"/>
                <w:szCs w:val="18"/>
              </w:rPr>
              <w:t>Tax calculated at a tax rate of 20% (202</w:t>
            </w:r>
            <w:r w:rsidR="00A9624D">
              <w:rPr>
                <w:sz w:val="18"/>
                <w:szCs w:val="18"/>
              </w:rPr>
              <w:t>1</w:t>
            </w:r>
            <w:r w:rsidRPr="00B876A7">
              <w:rPr>
                <w:sz w:val="18"/>
                <w:szCs w:val="18"/>
              </w:rPr>
              <w:t>: 20%)</w:t>
            </w:r>
          </w:p>
        </w:tc>
        <w:tc>
          <w:tcPr>
            <w:tcW w:w="1296" w:type="dxa"/>
            <w:shd w:val="clear" w:color="auto" w:fill="FAFAFA"/>
            <w:vAlign w:val="bottom"/>
          </w:tcPr>
          <w:p w14:paraId="68742003" w14:textId="3735F01A" w:rsidR="00DB2A55" w:rsidRPr="00B876A7" w:rsidRDefault="00EB0A2F" w:rsidP="00DB2A55">
            <w:pPr>
              <w:spacing w:before="0" w:after="0"/>
              <w:ind w:right="-72"/>
              <w:jc w:val="right"/>
              <w:rPr>
                <w:sz w:val="18"/>
                <w:szCs w:val="18"/>
              </w:rPr>
            </w:pPr>
            <w:r w:rsidRPr="00EB0A2F">
              <w:rPr>
                <w:sz w:val="18"/>
                <w:szCs w:val="18"/>
              </w:rPr>
              <w:t>13,635,427</w:t>
            </w:r>
          </w:p>
        </w:tc>
        <w:tc>
          <w:tcPr>
            <w:tcW w:w="1296" w:type="dxa"/>
            <w:shd w:val="clear" w:color="auto" w:fill="auto"/>
            <w:vAlign w:val="bottom"/>
          </w:tcPr>
          <w:p w14:paraId="49FD0F19" w14:textId="761A7FAB" w:rsidR="00DB2A55" w:rsidRPr="00B876A7" w:rsidRDefault="00DB2A55" w:rsidP="00DB2A55">
            <w:pPr>
              <w:spacing w:before="0" w:after="0"/>
              <w:ind w:right="-72"/>
              <w:jc w:val="right"/>
              <w:rPr>
                <w:sz w:val="18"/>
                <w:szCs w:val="18"/>
              </w:rPr>
            </w:pPr>
            <w:r w:rsidRPr="00B876A7">
              <w:rPr>
                <w:sz w:val="18"/>
                <w:szCs w:val="18"/>
              </w:rPr>
              <w:t>7,435,480</w:t>
            </w:r>
          </w:p>
        </w:tc>
        <w:tc>
          <w:tcPr>
            <w:tcW w:w="1296" w:type="dxa"/>
            <w:shd w:val="clear" w:color="auto" w:fill="FAFAFA"/>
            <w:vAlign w:val="bottom"/>
          </w:tcPr>
          <w:p w14:paraId="0C38FD2A" w14:textId="105B6B33" w:rsidR="00DB2A55" w:rsidRPr="00B876A7" w:rsidRDefault="00EB0A2F" w:rsidP="00DB2A55">
            <w:pPr>
              <w:spacing w:before="0" w:after="0"/>
              <w:ind w:right="-72"/>
              <w:jc w:val="right"/>
              <w:rPr>
                <w:sz w:val="18"/>
                <w:szCs w:val="18"/>
              </w:rPr>
            </w:pPr>
            <w:r w:rsidRPr="00EB0A2F">
              <w:rPr>
                <w:sz w:val="18"/>
                <w:szCs w:val="18"/>
              </w:rPr>
              <w:t>13,912,402</w:t>
            </w:r>
          </w:p>
        </w:tc>
        <w:tc>
          <w:tcPr>
            <w:tcW w:w="1296" w:type="dxa"/>
            <w:shd w:val="clear" w:color="auto" w:fill="auto"/>
            <w:vAlign w:val="bottom"/>
          </w:tcPr>
          <w:p w14:paraId="0154E7E3" w14:textId="74BF642E" w:rsidR="00DB2A55" w:rsidRPr="00B876A7" w:rsidRDefault="00DB2A55" w:rsidP="00DB2A55">
            <w:pPr>
              <w:spacing w:before="0" w:after="0"/>
              <w:ind w:right="-72"/>
              <w:jc w:val="right"/>
              <w:rPr>
                <w:sz w:val="18"/>
                <w:szCs w:val="18"/>
              </w:rPr>
            </w:pPr>
            <w:r w:rsidRPr="00B876A7">
              <w:rPr>
                <w:sz w:val="18"/>
                <w:szCs w:val="18"/>
              </w:rPr>
              <w:t>8,988,783</w:t>
            </w:r>
          </w:p>
        </w:tc>
      </w:tr>
      <w:tr w:rsidR="00DB2A55" w:rsidRPr="00B876A7" w14:paraId="74A0D8EA" w14:textId="77777777" w:rsidTr="00036731">
        <w:tc>
          <w:tcPr>
            <w:tcW w:w="4266" w:type="dxa"/>
            <w:vAlign w:val="bottom"/>
          </w:tcPr>
          <w:p w14:paraId="7E651F43" w14:textId="77777777" w:rsidR="00DB2A55" w:rsidRPr="00B876A7" w:rsidRDefault="00DB2A55" w:rsidP="00DB2A55">
            <w:pPr>
              <w:spacing w:before="0" w:after="0"/>
              <w:ind w:left="-118"/>
              <w:rPr>
                <w:sz w:val="18"/>
                <w:szCs w:val="18"/>
              </w:rPr>
            </w:pPr>
            <w:r w:rsidRPr="00B876A7">
              <w:rPr>
                <w:sz w:val="18"/>
                <w:szCs w:val="18"/>
              </w:rPr>
              <w:t>Tax effect of:</w:t>
            </w:r>
          </w:p>
        </w:tc>
        <w:tc>
          <w:tcPr>
            <w:tcW w:w="1296" w:type="dxa"/>
            <w:shd w:val="clear" w:color="auto" w:fill="FAFAFA"/>
            <w:vAlign w:val="bottom"/>
          </w:tcPr>
          <w:p w14:paraId="086D4E2F" w14:textId="77777777" w:rsidR="00DB2A55" w:rsidRPr="00B876A7" w:rsidRDefault="00DB2A55" w:rsidP="00DB2A55">
            <w:pPr>
              <w:spacing w:before="0" w:after="0"/>
              <w:ind w:right="-72"/>
              <w:jc w:val="right"/>
              <w:rPr>
                <w:sz w:val="18"/>
                <w:szCs w:val="18"/>
              </w:rPr>
            </w:pPr>
          </w:p>
        </w:tc>
        <w:tc>
          <w:tcPr>
            <w:tcW w:w="1296" w:type="dxa"/>
            <w:vAlign w:val="bottom"/>
          </w:tcPr>
          <w:p w14:paraId="645D0E1B" w14:textId="77777777" w:rsidR="00DB2A55" w:rsidRPr="00B876A7" w:rsidRDefault="00DB2A55" w:rsidP="00DB2A55">
            <w:pPr>
              <w:spacing w:before="0" w:after="0"/>
              <w:ind w:right="-72"/>
              <w:jc w:val="right"/>
              <w:rPr>
                <w:sz w:val="18"/>
                <w:szCs w:val="18"/>
              </w:rPr>
            </w:pPr>
          </w:p>
        </w:tc>
        <w:tc>
          <w:tcPr>
            <w:tcW w:w="1296" w:type="dxa"/>
            <w:shd w:val="clear" w:color="auto" w:fill="FAFAFA"/>
            <w:vAlign w:val="bottom"/>
          </w:tcPr>
          <w:p w14:paraId="60F30204" w14:textId="77777777" w:rsidR="00DB2A55" w:rsidRPr="00B876A7" w:rsidRDefault="00DB2A55" w:rsidP="00DB2A55">
            <w:pPr>
              <w:spacing w:before="0" w:after="0"/>
              <w:ind w:right="-72"/>
              <w:jc w:val="right"/>
              <w:rPr>
                <w:sz w:val="18"/>
                <w:szCs w:val="18"/>
              </w:rPr>
            </w:pPr>
          </w:p>
        </w:tc>
        <w:tc>
          <w:tcPr>
            <w:tcW w:w="1296" w:type="dxa"/>
            <w:vAlign w:val="bottom"/>
          </w:tcPr>
          <w:p w14:paraId="65A135FB" w14:textId="77777777" w:rsidR="00DB2A55" w:rsidRPr="00B876A7" w:rsidRDefault="00DB2A55" w:rsidP="00DB2A55">
            <w:pPr>
              <w:spacing w:before="0" w:after="0"/>
              <w:ind w:right="-72"/>
              <w:jc w:val="right"/>
              <w:rPr>
                <w:sz w:val="18"/>
                <w:szCs w:val="18"/>
              </w:rPr>
            </w:pPr>
          </w:p>
        </w:tc>
      </w:tr>
      <w:tr w:rsidR="00DB2A55" w:rsidRPr="00B876A7" w14:paraId="1F5E3C02" w14:textId="77777777" w:rsidTr="00036731">
        <w:tc>
          <w:tcPr>
            <w:tcW w:w="4266" w:type="dxa"/>
            <w:vAlign w:val="bottom"/>
          </w:tcPr>
          <w:p w14:paraId="59AE7714" w14:textId="77777777" w:rsidR="00DB2A55" w:rsidRPr="00B876A7" w:rsidRDefault="00DB2A55" w:rsidP="00DB2A55">
            <w:pPr>
              <w:spacing w:before="0" w:after="0"/>
              <w:ind w:left="-118"/>
              <w:rPr>
                <w:sz w:val="18"/>
                <w:szCs w:val="18"/>
              </w:rPr>
            </w:pPr>
            <w:r w:rsidRPr="00B876A7">
              <w:rPr>
                <w:sz w:val="18"/>
                <w:szCs w:val="18"/>
              </w:rPr>
              <w:t>Expenses not deductible for tax purpose</w:t>
            </w:r>
          </w:p>
        </w:tc>
        <w:tc>
          <w:tcPr>
            <w:tcW w:w="1296" w:type="dxa"/>
            <w:shd w:val="clear" w:color="auto" w:fill="FAFAFA"/>
            <w:vAlign w:val="bottom"/>
          </w:tcPr>
          <w:p w14:paraId="151B0DAA" w14:textId="38AE2B0B" w:rsidR="00DB2A55" w:rsidRPr="00B876A7" w:rsidRDefault="00B069E9" w:rsidP="00DB2A55">
            <w:pPr>
              <w:spacing w:before="0" w:after="0"/>
              <w:ind w:right="-72"/>
              <w:jc w:val="right"/>
              <w:rPr>
                <w:sz w:val="18"/>
                <w:szCs w:val="18"/>
              </w:rPr>
            </w:pPr>
            <w:r w:rsidRPr="00B069E9">
              <w:rPr>
                <w:sz w:val="18"/>
                <w:szCs w:val="18"/>
              </w:rPr>
              <w:t>351,018</w:t>
            </w:r>
          </w:p>
        </w:tc>
        <w:tc>
          <w:tcPr>
            <w:tcW w:w="1296" w:type="dxa"/>
            <w:vAlign w:val="bottom"/>
          </w:tcPr>
          <w:p w14:paraId="49E7EC9A" w14:textId="40804CBE" w:rsidR="00DB2A55" w:rsidRPr="00B876A7" w:rsidRDefault="00DB2A55" w:rsidP="00DB2A55">
            <w:pPr>
              <w:spacing w:before="0" w:after="0"/>
              <w:ind w:right="-72"/>
              <w:jc w:val="right"/>
              <w:rPr>
                <w:sz w:val="18"/>
                <w:szCs w:val="18"/>
              </w:rPr>
            </w:pPr>
            <w:r w:rsidRPr="00B876A7">
              <w:rPr>
                <w:sz w:val="18"/>
                <w:szCs w:val="18"/>
              </w:rPr>
              <w:t>252,634</w:t>
            </w:r>
          </w:p>
        </w:tc>
        <w:tc>
          <w:tcPr>
            <w:tcW w:w="1296" w:type="dxa"/>
            <w:shd w:val="clear" w:color="auto" w:fill="FAFAFA"/>
            <w:vAlign w:val="bottom"/>
          </w:tcPr>
          <w:p w14:paraId="616CB279" w14:textId="54F9874E" w:rsidR="00DB2A55" w:rsidRPr="00B876A7" w:rsidRDefault="00B069E9" w:rsidP="00DB2A55">
            <w:pPr>
              <w:spacing w:before="0" w:after="0"/>
              <w:ind w:right="-72"/>
              <w:jc w:val="right"/>
              <w:rPr>
                <w:sz w:val="18"/>
                <w:szCs w:val="18"/>
              </w:rPr>
            </w:pPr>
            <w:r w:rsidRPr="00B069E9">
              <w:rPr>
                <w:sz w:val="18"/>
                <w:szCs w:val="18"/>
              </w:rPr>
              <w:t>349,593</w:t>
            </w:r>
          </w:p>
        </w:tc>
        <w:tc>
          <w:tcPr>
            <w:tcW w:w="1296" w:type="dxa"/>
            <w:vAlign w:val="bottom"/>
          </w:tcPr>
          <w:p w14:paraId="2207C6B1" w14:textId="74CEE39E" w:rsidR="00DB2A55" w:rsidRPr="00B876A7" w:rsidRDefault="00DB2A55" w:rsidP="00DB2A55">
            <w:pPr>
              <w:spacing w:before="0" w:after="0"/>
              <w:ind w:right="-72"/>
              <w:jc w:val="right"/>
              <w:rPr>
                <w:sz w:val="18"/>
                <w:szCs w:val="18"/>
              </w:rPr>
            </w:pPr>
            <w:r w:rsidRPr="00B876A7">
              <w:rPr>
                <w:sz w:val="18"/>
                <w:szCs w:val="18"/>
              </w:rPr>
              <w:t>241,905</w:t>
            </w:r>
          </w:p>
        </w:tc>
      </w:tr>
      <w:tr w:rsidR="00DB2A55" w:rsidRPr="00B876A7" w14:paraId="4DE89496" w14:textId="77777777" w:rsidTr="00036731">
        <w:trPr>
          <w:trHeight w:val="86"/>
        </w:trPr>
        <w:tc>
          <w:tcPr>
            <w:tcW w:w="4266" w:type="dxa"/>
            <w:vAlign w:val="bottom"/>
          </w:tcPr>
          <w:p w14:paraId="7D30EC0B" w14:textId="77777777" w:rsidR="00DB2A55" w:rsidRPr="00B876A7" w:rsidRDefault="00DB2A55" w:rsidP="00DB2A55">
            <w:pPr>
              <w:spacing w:before="0" w:after="0"/>
              <w:ind w:left="-118"/>
              <w:rPr>
                <w:sz w:val="18"/>
                <w:szCs w:val="18"/>
              </w:rPr>
            </w:pPr>
            <w:r w:rsidRPr="00B876A7">
              <w:rPr>
                <w:sz w:val="18"/>
                <w:szCs w:val="18"/>
              </w:rPr>
              <w:t>Expenses that are deductible at a greater amount</w:t>
            </w:r>
          </w:p>
        </w:tc>
        <w:tc>
          <w:tcPr>
            <w:tcW w:w="1296" w:type="dxa"/>
            <w:shd w:val="clear" w:color="auto" w:fill="FAFAFA"/>
            <w:vAlign w:val="bottom"/>
          </w:tcPr>
          <w:p w14:paraId="58DC6199" w14:textId="0E982C33" w:rsidR="00DB2A55" w:rsidRPr="00B876A7" w:rsidRDefault="00B069E9" w:rsidP="00DB2A55">
            <w:pPr>
              <w:spacing w:before="0" w:after="0"/>
              <w:ind w:right="-72"/>
              <w:jc w:val="right"/>
              <w:rPr>
                <w:sz w:val="18"/>
                <w:szCs w:val="18"/>
              </w:rPr>
            </w:pPr>
            <w:r w:rsidRPr="00B069E9">
              <w:rPr>
                <w:sz w:val="18"/>
                <w:szCs w:val="18"/>
              </w:rPr>
              <w:t>(</w:t>
            </w:r>
            <w:r w:rsidR="00E65DF7">
              <w:rPr>
                <w:sz w:val="18"/>
                <w:szCs w:val="18"/>
              </w:rPr>
              <w:t>814,117</w:t>
            </w:r>
            <w:r w:rsidRPr="00B069E9">
              <w:rPr>
                <w:sz w:val="18"/>
                <w:szCs w:val="18"/>
              </w:rPr>
              <w:t>)</w:t>
            </w:r>
          </w:p>
        </w:tc>
        <w:tc>
          <w:tcPr>
            <w:tcW w:w="1296" w:type="dxa"/>
            <w:vAlign w:val="bottom"/>
          </w:tcPr>
          <w:p w14:paraId="19991150" w14:textId="2CA1A10B" w:rsidR="00DB2A55" w:rsidRPr="00B876A7" w:rsidRDefault="00DB2A55" w:rsidP="00DB2A55">
            <w:pPr>
              <w:spacing w:before="0" w:after="0"/>
              <w:ind w:right="-72"/>
              <w:jc w:val="right"/>
              <w:rPr>
                <w:sz w:val="18"/>
                <w:szCs w:val="18"/>
              </w:rPr>
            </w:pPr>
            <w:r w:rsidRPr="00825D67">
              <w:rPr>
                <w:sz w:val="18"/>
                <w:szCs w:val="18"/>
              </w:rPr>
              <w:t>(1,253,789)</w:t>
            </w:r>
          </w:p>
        </w:tc>
        <w:tc>
          <w:tcPr>
            <w:tcW w:w="1296" w:type="dxa"/>
            <w:shd w:val="clear" w:color="auto" w:fill="FAFAFA"/>
            <w:vAlign w:val="bottom"/>
          </w:tcPr>
          <w:p w14:paraId="2039DEAA" w14:textId="606331C0" w:rsidR="00DB2A55" w:rsidRPr="00B876A7" w:rsidRDefault="00B069E9" w:rsidP="00DB2A55">
            <w:pPr>
              <w:spacing w:before="0" w:after="0"/>
              <w:ind w:right="-72"/>
              <w:jc w:val="right"/>
              <w:rPr>
                <w:sz w:val="18"/>
                <w:szCs w:val="18"/>
              </w:rPr>
            </w:pPr>
            <w:r w:rsidRPr="00B069E9">
              <w:rPr>
                <w:sz w:val="18"/>
                <w:szCs w:val="18"/>
              </w:rPr>
              <w:t>(814,117)</w:t>
            </w:r>
          </w:p>
        </w:tc>
        <w:tc>
          <w:tcPr>
            <w:tcW w:w="1296" w:type="dxa"/>
            <w:vAlign w:val="bottom"/>
          </w:tcPr>
          <w:p w14:paraId="671FE6DD" w14:textId="3AD871EF" w:rsidR="00DB2A55" w:rsidRPr="00B876A7" w:rsidRDefault="00DB2A55" w:rsidP="00DB2A55">
            <w:pPr>
              <w:spacing w:before="0" w:after="0"/>
              <w:ind w:right="-72"/>
              <w:jc w:val="right"/>
              <w:rPr>
                <w:sz w:val="18"/>
                <w:szCs w:val="18"/>
              </w:rPr>
            </w:pPr>
            <w:r w:rsidRPr="00B876A7">
              <w:rPr>
                <w:sz w:val="18"/>
                <w:szCs w:val="18"/>
              </w:rPr>
              <w:t>(1,253,788)</w:t>
            </w:r>
          </w:p>
        </w:tc>
      </w:tr>
      <w:tr w:rsidR="00DB2A55" w:rsidRPr="00B876A7" w14:paraId="3618DBBC" w14:textId="77777777" w:rsidTr="00036731">
        <w:tc>
          <w:tcPr>
            <w:tcW w:w="4266" w:type="dxa"/>
            <w:vAlign w:val="bottom"/>
          </w:tcPr>
          <w:p w14:paraId="6E991256" w14:textId="77777777" w:rsidR="00DB2A55" w:rsidRPr="00B876A7" w:rsidRDefault="00DB2A55" w:rsidP="00DB2A55">
            <w:pPr>
              <w:spacing w:before="0" w:after="0"/>
              <w:ind w:left="-118"/>
              <w:rPr>
                <w:sz w:val="18"/>
                <w:szCs w:val="18"/>
              </w:rPr>
            </w:pPr>
            <w:r w:rsidRPr="00B876A7">
              <w:rPr>
                <w:sz w:val="18"/>
                <w:szCs w:val="18"/>
              </w:rPr>
              <w:t>Difference in tax rates for special tax rate</w:t>
            </w:r>
          </w:p>
        </w:tc>
        <w:tc>
          <w:tcPr>
            <w:tcW w:w="1296" w:type="dxa"/>
            <w:shd w:val="clear" w:color="auto" w:fill="FAFAFA"/>
            <w:vAlign w:val="bottom"/>
          </w:tcPr>
          <w:p w14:paraId="016150E7" w14:textId="4F2E124C" w:rsidR="00DB2A55" w:rsidRPr="00B876A7" w:rsidRDefault="00EB0A2F" w:rsidP="00DB2A55">
            <w:pPr>
              <w:spacing w:before="0" w:after="0"/>
              <w:ind w:right="-72"/>
              <w:jc w:val="right"/>
              <w:rPr>
                <w:sz w:val="18"/>
                <w:szCs w:val="18"/>
              </w:rPr>
            </w:pPr>
            <w:r w:rsidRPr="00EB0A2F">
              <w:rPr>
                <w:sz w:val="18"/>
                <w:szCs w:val="18"/>
              </w:rPr>
              <w:t>(107,202)</w:t>
            </w:r>
          </w:p>
        </w:tc>
        <w:tc>
          <w:tcPr>
            <w:tcW w:w="1296" w:type="dxa"/>
            <w:shd w:val="clear" w:color="auto" w:fill="auto"/>
            <w:vAlign w:val="bottom"/>
          </w:tcPr>
          <w:p w14:paraId="0D695183" w14:textId="138575A0" w:rsidR="00DB2A55" w:rsidRPr="00B876A7" w:rsidRDefault="00DB2A55" w:rsidP="00DB2A55">
            <w:pPr>
              <w:spacing w:before="0" w:after="0"/>
              <w:ind w:right="-72"/>
              <w:jc w:val="right"/>
              <w:rPr>
                <w:sz w:val="18"/>
                <w:szCs w:val="18"/>
              </w:rPr>
            </w:pPr>
            <w:r w:rsidRPr="00B876A7">
              <w:rPr>
                <w:sz w:val="18"/>
                <w:szCs w:val="18"/>
              </w:rPr>
              <w:t>-</w:t>
            </w:r>
          </w:p>
        </w:tc>
        <w:tc>
          <w:tcPr>
            <w:tcW w:w="1296" w:type="dxa"/>
            <w:shd w:val="clear" w:color="auto" w:fill="FAFAFA"/>
            <w:vAlign w:val="bottom"/>
          </w:tcPr>
          <w:p w14:paraId="1C68CCC9" w14:textId="58787B20" w:rsidR="00DB2A55" w:rsidRPr="00B876A7" w:rsidRDefault="00B069E9" w:rsidP="00DB2A55">
            <w:pPr>
              <w:spacing w:before="0" w:after="0"/>
              <w:ind w:right="-72"/>
              <w:jc w:val="right"/>
              <w:rPr>
                <w:sz w:val="18"/>
                <w:szCs w:val="18"/>
              </w:rPr>
            </w:pPr>
            <w:r>
              <w:rPr>
                <w:sz w:val="18"/>
                <w:szCs w:val="18"/>
              </w:rPr>
              <w:t>-</w:t>
            </w:r>
          </w:p>
        </w:tc>
        <w:tc>
          <w:tcPr>
            <w:tcW w:w="1296" w:type="dxa"/>
            <w:shd w:val="clear" w:color="auto" w:fill="auto"/>
            <w:vAlign w:val="bottom"/>
          </w:tcPr>
          <w:p w14:paraId="7B84F0DA" w14:textId="01D878AB" w:rsidR="00DB2A55" w:rsidRPr="00B876A7" w:rsidRDefault="00DB2A55" w:rsidP="00DB2A55">
            <w:pPr>
              <w:spacing w:before="0" w:after="0"/>
              <w:ind w:right="-72"/>
              <w:jc w:val="right"/>
              <w:rPr>
                <w:sz w:val="18"/>
                <w:szCs w:val="18"/>
              </w:rPr>
            </w:pPr>
            <w:r w:rsidRPr="00B876A7">
              <w:rPr>
                <w:sz w:val="18"/>
                <w:szCs w:val="18"/>
              </w:rPr>
              <w:t>-</w:t>
            </w:r>
          </w:p>
        </w:tc>
      </w:tr>
      <w:tr w:rsidR="00DB2A55" w:rsidRPr="00B876A7" w14:paraId="38979719" w14:textId="77777777" w:rsidTr="00036731">
        <w:tc>
          <w:tcPr>
            <w:tcW w:w="4266" w:type="dxa"/>
            <w:vAlign w:val="bottom"/>
          </w:tcPr>
          <w:p w14:paraId="72B2992E" w14:textId="77777777" w:rsidR="00DB2A55" w:rsidRPr="00B876A7" w:rsidRDefault="00DB2A55" w:rsidP="00DB2A55">
            <w:pPr>
              <w:spacing w:before="0" w:after="0"/>
              <w:ind w:left="-118"/>
              <w:rPr>
                <w:sz w:val="18"/>
                <w:szCs w:val="18"/>
              </w:rPr>
            </w:pPr>
            <w:r w:rsidRPr="00B876A7">
              <w:rPr>
                <w:sz w:val="18"/>
                <w:szCs w:val="18"/>
              </w:rPr>
              <w:t>Income not subject to tax</w:t>
            </w:r>
          </w:p>
        </w:tc>
        <w:tc>
          <w:tcPr>
            <w:tcW w:w="1296" w:type="dxa"/>
            <w:shd w:val="clear" w:color="auto" w:fill="FAFAFA"/>
            <w:vAlign w:val="bottom"/>
          </w:tcPr>
          <w:p w14:paraId="48AB6A67" w14:textId="2BB23ACC" w:rsidR="00DB2A55" w:rsidRPr="00B876A7" w:rsidRDefault="00B069E9" w:rsidP="00DB2A55">
            <w:pPr>
              <w:spacing w:before="0" w:after="0"/>
              <w:ind w:right="-72"/>
              <w:jc w:val="right"/>
              <w:rPr>
                <w:sz w:val="18"/>
                <w:szCs w:val="18"/>
              </w:rPr>
            </w:pPr>
            <w:r w:rsidRPr="00B069E9">
              <w:rPr>
                <w:sz w:val="18"/>
                <w:szCs w:val="18"/>
              </w:rPr>
              <w:t>(60,000)</w:t>
            </w:r>
          </w:p>
        </w:tc>
        <w:tc>
          <w:tcPr>
            <w:tcW w:w="1296" w:type="dxa"/>
            <w:shd w:val="clear" w:color="auto" w:fill="auto"/>
            <w:vAlign w:val="bottom"/>
          </w:tcPr>
          <w:p w14:paraId="731DD273" w14:textId="1023520D" w:rsidR="00DB2A55" w:rsidRPr="00B876A7" w:rsidRDefault="00DB2A55" w:rsidP="00DB2A55">
            <w:pPr>
              <w:spacing w:before="0" w:after="0"/>
              <w:ind w:right="-72"/>
              <w:jc w:val="right"/>
              <w:rPr>
                <w:sz w:val="18"/>
                <w:szCs w:val="18"/>
              </w:rPr>
            </w:pPr>
            <w:r w:rsidRPr="00825D67">
              <w:rPr>
                <w:sz w:val="18"/>
                <w:szCs w:val="18"/>
              </w:rPr>
              <w:t>(29,136)</w:t>
            </w:r>
          </w:p>
        </w:tc>
        <w:tc>
          <w:tcPr>
            <w:tcW w:w="1296" w:type="dxa"/>
            <w:shd w:val="clear" w:color="auto" w:fill="FAFAFA"/>
            <w:vAlign w:val="bottom"/>
          </w:tcPr>
          <w:p w14:paraId="5A1F683B" w14:textId="21185571" w:rsidR="00DB2A55" w:rsidRPr="00B876A7" w:rsidRDefault="00B069E9" w:rsidP="00DB2A55">
            <w:pPr>
              <w:spacing w:before="0" w:after="0"/>
              <w:ind w:right="-72"/>
              <w:jc w:val="right"/>
              <w:rPr>
                <w:sz w:val="18"/>
                <w:szCs w:val="18"/>
              </w:rPr>
            </w:pPr>
            <w:r>
              <w:rPr>
                <w:sz w:val="18"/>
                <w:szCs w:val="18"/>
              </w:rPr>
              <w:t>-</w:t>
            </w:r>
          </w:p>
        </w:tc>
        <w:tc>
          <w:tcPr>
            <w:tcW w:w="1296" w:type="dxa"/>
            <w:shd w:val="clear" w:color="auto" w:fill="auto"/>
            <w:vAlign w:val="bottom"/>
          </w:tcPr>
          <w:p w14:paraId="01EE935A" w14:textId="74B67554" w:rsidR="00DB2A55" w:rsidRPr="00B876A7" w:rsidRDefault="00DB2A55" w:rsidP="00DB2A55">
            <w:pPr>
              <w:spacing w:before="0" w:after="0"/>
              <w:ind w:right="-72"/>
              <w:jc w:val="right"/>
              <w:rPr>
                <w:sz w:val="18"/>
                <w:szCs w:val="18"/>
              </w:rPr>
            </w:pPr>
            <w:r w:rsidRPr="00B876A7">
              <w:rPr>
                <w:sz w:val="18"/>
                <w:szCs w:val="18"/>
              </w:rPr>
              <w:t>-</w:t>
            </w:r>
          </w:p>
        </w:tc>
      </w:tr>
      <w:tr w:rsidR="00DB2A55" w:rsidRPr="00B876A7" w14:paraId="6F1E11AB" w14:textId="77777777" w:rsidTr="00036731">
        <w:tc>
          <w:tcPr>
            <w:tcW w:w="4266" w:type="dxa"/>
            <w:vAlign w:val="bottom"/>
          </w:tcPr>
          <w:p w14:paraId="2A8C64CA" w14:textId="77777777" w:rsidR="00DB2A55" w:rsidRPr="00B876A7" w:rsidRDefault="00DB2A55" w:rsidP="00DB2A55">
            <w:pPr>
              <w:spacing w:before="0" w:after="0"/>
              <w:ind w:left="-118"/>
              <w:rPr>
                <w:sz w:val="18"/>
                <w:szCs w:val="18"/>
              </w:rPr>
            </w:pPr>
            <w:r w:rsidRPr="00B876A7">
              <w:rPr>
                <w:sz w:val="18"/>
                <w:szCs w:val="18"/>
              </w:rPr>
              <w:t>Tax losses for which no deferred income</w:t>
            </w:r>
          </w:p>
        </w:tc>
        <w:tc>
          <w:tcPr>
            <w:tcW w:w="1296" w:type="dxa"/>
            <w:shd w:val="clear" w:color="auto" w:fill="FAFAFA"/>
            <w:vAlign w:val="bottom"/>
          </w:tcPr>
          <w:p w14:paraId="67036788" w14:textId="77777777" w:rsidR="00DB2A55" w:rsidRPr="00B876A7" w:rsidRDefault="00DB2A55" w:rsidP="00DB2A55">
            <w:pPr>
              <w:spacing w:before="0" w:after="0"/>
              <w:ind w:right="-72"/>
              <w:jc w:val="right"/>
              <w:rPr>
                <w:sz w:val="18"/>
                <w:szCs w:val="18"/>
              </w:rPr>
            </w:pPr>
          </w:p>
        </w:tc>
        <w:tc>
          <w:tcPr>
            <w:tcW w:w="1296" w:type="dxa"/>
            <w:shd w:val="clear" w:color="auto" w:fill="auto"/>
            <w:vAlign w:val="bottom"/>
          </w:tcPr>
          <w:p w14:paraId="08A7B78F" w14:textId="77777777" w:rsidR="00DB2A55" w:rsidRPr="00B876A7" w:rsidRDefault="00DB2A55" w:rsidP="00DB2A55">
            <w:pPr>
              <w:spacing w:before="0" w:after="0"/>
              <w:ind w:right="-72"/>
              <w:jc w:val="right"/>
              <w:rPr>
                <w:sz w:val="18"/>
                <w:szCs w:val="18"/>
              </w:rPr>
            </w:pPr>
          </w:p>
        </w:tc>
        <w:tc>
          <w:tcPr>
            <w:tcW w:w="1296" w:type="dxa"/>
            <w:shd w:val="clear" w:color="auto" w:fill="FAFAFA"/>
            <w:vAlign w:val="bottom"/>
          </w:tcPr>
          <w:p w14:paraId="253992B0" w14:textId="77777777" w:rsidR="00DB2A55" w:rsidRPr="00B876A7" w:rsidRDefault="00DB2A55" w:rsidP="00DB2A55">
            <w:pPr>
              <w:spacing w:before="0" w:after="0"/>
              <w:ind w:right="-72"/>
              <w:jc w:val="right"/>
              <w:rPr>
                <w:sz w:val="18"/>
                <w:szCs w:val="18"/>
              </w:rPr>
            </w:pPr>
          </w:p>
        </w:tc>
        <w:tc>
          <w:tcPr>
            <w:tcW w:w="1296" w:type="dxa"/>
            <w:shd w:val="clear" w:color="auto" w:fill="auto"/>
            <w:vAlign w:val="bottom"/>
          </w:tcPr>
          <w:p w14:paraId="2CBD2415" w14:textId="77777777" w:rsidR="00DB2A55" w:rsidRPr="00B876A7" w:rsidRDefault="00DB2A55" w:rsidP="00DB2A55">
            <w:pPr>
              <w:spacing w:before="0" w:after="0"/>
              <w:ind w:right="-72"/>
              <w:jc w:val="right"/>
              <w:rPr>
                <w:sz w:val="18"/>
                <w:szCs w:val="18"/>
              </w:rPr>
            </w:pPr>
          </w:p>
        </w:tc>
      </w:tr>
      <w:tr w:rsidR="00DB2A55" w:rsidRPr="00B876A7" w14:paraId="39886A33" w14:textId="77777777" w:rsidTr="00036731">
        <w:tc>
          <w:tcPr>
            <w:tcW w:w="4266" w:type="dxa"/>
            <w:vAlign w:val="bottom"/>
          </w:tcPr>
          <w:p w14:paraId="6F98B75E" w14:textId="77777777" w:rsidR="00DB2A55" w:rsidRPr="00B876A7" w:rsidRDefault="00DB2A55" w:rsidP="00DB2A55">
            <w:pPr>
              <w:spacing w:before="0" w:after="0"/>
              <w:ind w:left="-118"/>
              <w:rPr>
                <w:sz w:val="18"/>
                <w:szCs w:val="18"/>
              </w:rPr>
            </w:pPr>
            <w:r w:rsidRPr="00B876A7">
              <w:rPr>
                <w:sz w:val="18"/>
                <w:szCs w:val="18"/>
              </w:rPr>
              <w:t xml:space="preserve">   tax asset was recognised</w:t>
            </w:r>
          </w:p>
        </w:tc>
        <w:tc>
          <w:tcPr>
            <w:tcW w:w="1296" w:type="dxa"/>
            <w:shd w:val="clear" w:color="auto" w:fill="FAFAFA"/>
            <w:vAlign w:val="bottom"/>
          </w:tcPr>
          <w:p w14:paraId="50BF80DE" w14:textId="23D74ACA" w:rsidR="00DB2A55" w:rsidRPr="00B876A7" w:rsidRDefault="00B069E9" w:rsidP="00DB2A55">
            <w:pPr>
              <w:spacing w:before="0" w:after="0"/>
              <w:ind w:right="-72"/>
              <w:jc w:val="right"/>
              <w:rPr>
                <w:sz w:val="18"/>
                <w:szCs w:val="18"/>
              </w:rPr>
            </w:pPr>
            <w:r w:rsidRPr="00B069E9">
              <w:rPr>
                <w:sz w:val="18"/>
                <w:szCs w:val="18"/>
              </w:rPr>
              <w:t>60,000</w:t>
            </w:r>
          </w:p>
        </w:tc>
        <w:tc>
          <w:tcPr>
            <w:tcW w:w="1296" w:type="dxa"/>
            <w:vAlign w:val="bottom"/>
          </w:tcPr>
          <w:p w14:paraId="5DBF97E4" w14:textId="0989BA9F" w:rsidR="00DB2A55" w:rsidRPr="00B876A7" w:rsidRDefault="00DB2A55" w:rsidP="00DB2A55">
            <w:pPr>
              <w:spacing w:before="0" w:after="0"/>
              <w:ind w:right="-72"/>
              <w:jc w:val="right"/>
              <w:rPr>
                <w:sz w:val="18"/>
                <w:szCs w:val="18"/>
              </w:rPr>
            </w:pPr>
            <w:r w:rsidRPr="00884955">
              <w:rPr>
                <w:sz w:val="18"/>
                <w:szCs w:val="18"/>
              </w:rPr>
              <w:t>1,608,980</w:t>
            </w:r>
          </w:p>
        </w:tc>
        <w:tc>
          <w:tcPr>
            <w:tcW w:w="1296" w:type="dxa"/>
            <w:shd w:val="clear" w:color="auto" w:fill="FAFAFA"/>
            <w:vAlign w:val="bottom"/>
          </w:tcPr>
          <w:p w14:paraId="1A32FE77" w14:textId="3D928939" w:rsidR="00DB2A55" w:rsidRPr="00B876A7" w:rsidRDefault="00B069E9" w:rsidP="00DB2A55">
            <w:pPr>
              <w:spacing w:before="0" w:after="0"/>
              <w:ind w:right="-72"/>
              <w:jc w:val="right"/>
              <w:rPr>
                <w:sz w:val="18"/>
                <w:szCs w:val="18"/>
              </w:rPr>
            </w:pPr>
            <w:r>
              <w:rPr>
                <w:sz w:val="18"/>
                <w:szCs w:val="18"/>
              </w:rPr>
              <w:t>-</w:t>
            </w:r>
          </w:p>
        </w:tc>
        <w:tc>
          <w:tcPr>
            <w:tcW w:w="1296" w:type="dxa"/>
            <w:vAlign w:val="bottom"/>
          </w:tcPr>
          <w:p w14:paraId="3158DFA4" w14:textId="635D73F3" w:rsidR="00DB2A55" w:rsidRPr="00B876A7" w:rsidRDefault="00DB2A55" w:rsidP="00DB2A55">
            <w:pPr>
              <w:spacing w:before="0" w:after="0"/>
              <w:ind w:right="-72"/>
              <w:jc w:val="right"/>
              <w:rPr>
                <w:sz w:val="18"/>
                <w:szCs w:val="18"/>
              </w:rPr>
            </w:pPr>
            <w:r w:rsidRPr="00B876A7">
              <w:rPr>
                <w:sz w:val="18"/>
                <w:szCs w:val="18"/>
              </w:rPr>
              <w:t>-</w:t>
            </w:r>
          </w:p>
        </w:tc>
      </w:tr>
      <w:tr w:rsidR="00DB2A55" w:rsidRPr="00B876A7" w14:paraId="753E20C2" w14:textId="77777777" w:rsidTr="00036731">
        <w:tc>
          <w:tcPr>
            <w:tcW w:w="4266" w:type="dxa"/>
            <w:vAlign w:val="bottom"/>
          </w:tcPr>
          <w:p w14:paraId="3289AAD8" w14:textId="357266C7" w:rsidR="00DB2A55" w:rsidRPr="00B876A7" w:rsidRDefault="00A336C3" w:rsidP="00DB2A55">
            <w:pPr>
              <w:spacing w:before="0" w:after="0"/>
              <w:ind w:left="-118"/>
              <w:rPr>
                <w:sz w:val="18"/>
                <w:szCs w:val="18"/>
              </w:rPr>
            </w:pPr>
            <w:r>
              <w:rPr>
                <w:sz w:val="18"/>
                <w:szCs w:val="18"/>
              </w:rPr>
              <w:t>Utilisation of previously unrecognised tax losses</w:t>
            </w:r>
          </w:p>
        </w:tc>
        <w:tc>
          <w:tcPr>
            <w:tcW w:w="1296" w:type="dxa"/>
            <w:tcBorders>
              <w:bottom w:val="single" w:sz="4" w:space="0" w:color="auto"/>
            </w:tcBorders>
            <w:shd w:val="clear" w:color="auto" w:fill="FAFAFA"/>
            <w:vAlign w:val="bottom"/>
          </w:tcPr>
          <w:p w14:paraId="666BF5BC" w14:textId="36789E4E" w:rsidR="00DB2A55" w:rsidRPr="00B876A7" w:rsidRDefault="00B069E9" w:rsidP="00DB2A55">
            <w:pPr>
              <w:spacing w:before="0" w:after="0"/>
              <w:ind w:right="-72"/>
              <w:jc w:val="right"/>
              <w:rPr>
                <w:sz w:val="18"/>
                <w:szCs w:val="18"/>
              </w:rPr>
            </w:pPr>
            <w:r w:rsidRPr="00B069E9">
              <w:rPr>
                <w:sz w:val="18"/>
                <w:szCs w:val="18"/>
              </w:rPr>
              <w:t>(</w:t>
            </w:r>
            <w:r w:rsidR="00E65DF7">
              <w:rPr>
                <w:rFonts w:cs="Browallia New"/>
                <w:sz w:val="18"/>
                <w:szCs w:val="22"/>
              </w:rPr>
              <w:t>9,956,217</w:t>
            </w:r>
            <w:r w:rsidRPr="00B069E9">
              <w:rPr>
                <w:sz w:val="18"/>
                <w:szCs w:val="18"/>
              </w:rPr>
              <w:t>)</w:t>
            </w:r>
          </w:p>
        </w:tc>
        <w:tc>
          <w:tcPr>
            <w:tcW w:w="1296" w:type="dxa"/>
            <w:tcBorders>
              <w:bottom w:val="single" w:sz="4" w:space="0" w:color="auto"/>
            </w:tcBorders>
            <w:shd w:val="clear" w:color="auto" w:fill="auto"/>
            <w:vAlign w:val="bottom"/>
          </w:tcPr>
          <w:p w14:paraId="56BF2242" w14:textId="5FF0FB65" w:rsidR="00DB2A55" w:rsidRPr="00B876A7" w:rsidRDefault="00B069E9" w:rsidP="00DB2A55">
            <w:pPr>
              <w:spacing w:before="0" w:after="0"/>
              <w:ind w:right="-72"/>
              <w:jc w:val="right"/>
              <w:rPr>
                <w:sz w:val="18"/>
                <w:szCs w:val="18"/>
              </w:rPr>
            </w:pPr>
            <w:r>
              <w:rPr>
                <w:sz w:val="18"/>
                <w:szCs w:val="18"/>
              </w:rPr>
              <w:t>-</w:t>
            </w:r>
          </w:p>
        </w:tc>
        <w:tc>
          <w:tcPr>
            <w:tcW w:w="1296" w:type="dxa"/>
            <w:tcBorders>
              <w:bottom w:val="single" w:sz="4" w:space="0" w:color="auto"/>
            </w:tcBorders>
            <w:shd w:val="clear" w:color="auto" w:fill="FAFAFA"/>
            <w:vAlign w:val="bottom"/>
          </w:tcPr>
          <w:p w14:paraId="7D922C91" w14:textId="39A719E3" w:rsidR="00DB2A55" w:rsidRPr="00B876A7" w:rsidRDefault="00B069E9" w:rsidP="00DB2A55">
            <w:pPr>
              <w:spacing w:before="0" w:after="0"/>
              <w:ind w:right="-72"/>
              <w:jc w:val="right"/>
              <w:rPr>
                <w:sz w:val="18"/>
                <w:szCs w:val="18"/>
              </w:rPr>
            </w:pPr>
            <w:r>
              <w:rPr>
                <w:sz w:val="18"/>
                <w:szCs w:val="18"/>
              </w:rPr>
              <w:t>-</w:t>
            </w:r>
          </w:p>
        </w:tc>
        <w:tc>
          <w:tcPr>
            <w:tcW w:w="1296" w:type="dxa"/>
            <w:tcBorders>
              <w:bottom w:val="single" w:sz="4" w:space="0" w:color="auto"/>
            </w:tcBorders>
            <w:shd w:val="clear" w:color="auto" w:fill="auto"/>
            <w:vAlign w:val="bottom"/>
          </w:tcPr>
          <w:p w14:paraId="6BC4BAC6" w14:textId="1E380E56" w:rsidR="00DB2A55" w:rsidRPr="00B876A7" w:rsidRDefault="00DB2A55" w:rsidP="00DB2A55">
            <w:pPr>
              <w:spacing w:before="0" w:after="0"/>
              <w:ind w:right="-72"/>
              <w:jc w:val="right"/>
              <w:rPr>
                <w:sz w:val="18"/>
                <w:szCs w:val="18"/>
              </w:rPr>
            </w:pPr>
            <w:r w:rsidRPr="00B876A7">
              <w:rPr>
                <w:sz w:val="18"/>
                <w:szCs w:val="18"/>
              </w:rPr>
              <w:t>-</w:t>
            </w:r>
          </w:p>
        </w:tc>
      </w:tr>
      <w:tr w:rsidR="00DB2A55" w:rsidRPr="00086FF1" w14:paraId="1CD85BDB" w14:textId="77777777" w:rsidTr="00086FF1">
        <w:trPr>
          <w:trHeight w:val="65"/>
        </w:trPr>
        <w:tc>
          <w:tcPr>
            <w:tcW w:w="4266" w:type="dxa"/>
            <w:vAlign w:val="bottom"/>
          </w:tcPr>
          <w:p w14:paraId="0DE58D20" w14:textId="77777777" w:rsidR="00DB2A55" w:rsidRPr="00086FF1" w:rsidRDefault="00DB2A55" w:rsidP="00DB2A55">
            <w:pPr>
              <w:spacing w:before="0" w:after="0"/>
              <w:ind w:left="-118"/>
              <w:rPr>
                <w:sz w:val="8"/>
                <w:szCs w:val="8"/>
              </w:rPr>
            </w:pPr>
          </w:p>
        </w:tc>
        <w:tc>
          <w:tcPr>
            <w:tcW w:w="1296" w:type="dxa"/>
            <w:tcBorders>
              <w:top w:val="single" w:sz="4" w:space="0" w:color="auto"/>
            </w:tcBorders>
            <w:shd w:val="clear" w:color="auto" w:fill="FAFAFA"/>
            <w:vAlign w:val="bottom"/>
          </w:tcPr>
          <w:p w14:paraId="3A63C43D" w14:textId="77777777" w:rsidR="00DB2A55" w:rsidRPr="00086FF1" w:rsidRDefault="00DB2A55" w:rsidP="00DB2A55">
            <w:pPr>
              <w:spacing w:before="0" w:after="0"/>
              <w:ind w:left="-118"/>
              <w:rPr>
                <w:sz w:val="8"/>
                <w:szCs w:val="8"/>
              </w:rPr>
            </w:pPr>
          </w:p>
        </w:tc>
        <w:tc>
          <w:tcPr>
            <w:tcW w:w="1296" w:type="dxa"/>
            <w:tcBorders>
              <w:top w:val="single" w:sz="4" w:space="0" w:color="auto"/>
            </w:tcBorders>
            <w:shd w:val="clear" w:color="auto" w:fill="auto"/>
            <w:vAlign w:val="bottom"/>
          </w:tcPr>
          <w:p w14:paraId="206C3A2B" w14:textId="77777777" w:rsidR="00DB2A55" w:rsidRPr="00086FF1" w:rsidRDefault="00DB2A55" w:rsidP="00DB2A55">
            <w:pPr>
              <w:spacing w:before="0" w:after="0"/>
              <w:ind w:left="-118"/>
              <w:rPr>
                <w:sz w:val="8"/>
                <w:szCs w:val="8"/>
              </w:rPr>
            </w:pPr>
          </w:p>
        </w:tc>
        <w:tc>
          <w:tcPr>
            <w:tcW w:w="1296" w:type="dxa"/>
            <w:tcBorders>
              <w:top w:val="single" w:sz="4" w:space="0" w:color="auto"/>
            </w:tcBorders>
            <w:shd w:val="clear" w:color="auto" w:fill="FAFAFA"/>
            <w:vAlign w:val="bottom"/>
          </w:tcPr>
          <w:p w14:paraId="73004D93" w14:textId="77777777" w:rsidR="00DB2A55" w:rsidRPr="00086FF1" w:rsidRDefault="00DB2A55" w:rsidP="00DB2A55">
            <w:pPr>
              <w:spacing w:before="0" w:after="0"/>
              <w:ind w:left="-118"/>
              <w:rPr>
                <w:sz w:val="8"/>
                <w:szCs w:val="8"/>
              </w:rPr>
            </w:pPr>
          </w:p>
        </w:tc>
        <w:tc>
          <w:tcPr>
            <w:tcW w:w="1296" w:type="dxa"/>
            <w:tcBorders>
              <w:top w:val="single" w:sz="4" w:space="0" w:color="auto"/>
            </w:tcBorders>
            <w:shd w:val="clear" w:color="auto" w:fill="auto"/>
            <w:vAlign w:val="bottom"/>
          </w:tcPr>
          <w:p w14:paraId="6DACE4F4" w14:textId="77777777" w:rsidR="00DB2A55" w:rsidRPr="00086FF1" w:rsidRDefault="00DB2A55" w:rsidP="00DB2A55">
            <w:pPr>
              <w:spacing w:before="0" w:after="0"/>
              <w:ind w:left="-118"/>
              <w:rPr>
                <w:sz w:val="8"/>
                <w:szCs w:val="8"/>
              </w:rPr>
            </w:pPr>
          </w:p>
        </w:tc>
      </w:tr>
      <w:tr w:rsidR="00DB2A55" w:rsidRPr="00B876A7" w14:paraId="6D549394" w14:textId="77777777" w:rsidTr="00036731">
        <w:trPr>
          <w:trHeight w:val="64"/>
        </w:trPr>
        <w:tc>
          <w:tcPr>
            <w:tcW w:w="4266" w:type="dxa"/>
            <w:vAlign w:val="bottom"/>
          </w:tcPr>
          <w:p w14:paraId="6B7BA2CB" w14:textId="77777777" w:rsidR="00DB2A55" w:rsidRPr="00B876A7" w:rsidRDefault="00DB2A55" w:rsidP="00DB2A55">
            <w:pPr>
              <w:spacing w:before="0" w:after="0"/>
              <w:ind w:left="-118"/>
              <w:rPr>
                <w:sz w:val="18"/>
                <w:szCs w:val="18"/>
              </w:rPr>
            </w:pPr>
            <w:r w:rsidRPr="00B876A7">
              <w:rPr>
                <w:sz w:val="18"/>
                <w:szCs w:val="18"/>
              </w:rPr>
              <w:t xml:space="preserve">Tax charge </w:t>
            </w:r>
          </w:p>
        </w:tc>
        <w:tc>
          <w:tcPr>
            <w:tcW w:w="1296" w:type="dxa"/>
            <w:tcBorders>
              <w:bottom w:val="single" w:sz="4" w:space="0" w:color="auto"/>
            </w:tcBorders>
            <w:shd w:val="clear" w:color="auto" w:fill="FAFAFA"/>
            <w:vAlign w:val="bottom"/>
          </w:tcPr>
          <w:p w14:paraId="01212A61" w14:textId="4B6EAA8A" w:rsidR="00DB2A55" w:rsidRPr="00B876A7" w:rsidRDefault="00EB0A2F" w:rsidP="00DB2A55">
            <w:pPr>
              <w:spacing w:before="0" w:after="0"/>
              <w:ind w:right="-72"/>
              <w:jc w:val="right"/>
              <w:rPr>
                <w:sz w:val="18"/>
                <w:szCs w:val="18"/>
              </w:rPr>
            </w:pPr>
            <w:r w:rsidRPr="00EB0A2F">
              <w:rPr>
                <w:sz w:val="18"/>
                <w:szCs w:val="18"/>
              </w:rPr>
              <w:t>3,108,909</w:t>
            </w:r>
          </w:p>
        </w:tc>
        <w:tc>
          <w:tcPr>
            <w:tcW w:w="1296" w:type="dxa"/>
            <w:tcBorders>
              <w:bottom w:val="single" w:sz="4" w:space="0" w:color="auto"/>
            </w:tcBorders>
            <w:shd w:val="clear" w:color="auto" w:fill="auto"/>
            <w:vAlign w:val="bottom"/>
          </w:tcPr>
          <w:p w14:paraId="70637C9D" w14:textId="5A086EF6" w:rsidR="00DB2A55" w:rsidRPr="00B876A7" w:rsidRDefault="00DB2A55" w:rsidP="00DB2A55">
            <w:pPr>
              <w:spacing w:before="0" w:after="0"/>
              <w:ind w:right="-72"/>
              <w:jc w:val="right"/>
              <w:rPr>
                <w:sz w:val="18"/>
                <w:szCs w:val="18"/>
              </w:rPr>
            </w:pPr>
            <w:r w:rsidRPr="00B876A7">
              <w:rPr>
                <w:sz w:val="18"/>
                <w:szCs w:val="18"/>
              </w:rPr>
              <w:t>8,014,169</w:t>
            </w:r>
          </w:p>
        </w:tc>
        <w:tc>
          <w:tcPr>
            <w:tcW w:w="1296" w:type="dxa"/>
            <w:tcBorders>
              <w:bottom w:val="single" w:sz="4" w:space="0" w:color="auto"/>
            </w:tcBorders>
            <w:shd w:val="clear" w:color="auto" w:fill="FAFAFA"/>
            <w:vAlign w:val="bottom"/>
          </w:tcPr>
          <w:p w14:paraId="33B087C7" w14:textId="0DD11BA0" w:rsidR="00DB2A55" w:rsidRPr="00B876A7" w:rsidRDefault="00EB0A2F" w:rsidP="00DB2A55">
            <w:pPr>
              <w:spacing w:before="0" w:after="0"/>
              <w:ind w:right="-72"/>
              <w:jc w:val="right"/>
              <w:rPr>
                <w:sz w:val="18"/>
                <w:szCs w:val="18"/>
              </w:rPr>
            </w:pPr>
            <w:r w:rsidRPr="00EB0A2F">
              <w:rPr>
                <w:sz w:val="18"/>
                <w:szCs w:val="18"/>
              </w:rPr>
              <w:t>13,447,878</w:t>
            </w:r>
          </w:p>
        </w:tc>
        <w:tc>
          <w:tcPr>
            <w:tcW w:w="1296" w:type="dxa"/>
            <w:tcBorders>
              <w:bottom w:val="single" w:sz="4" w:space="0" w:color="auto"/>
            </w:tcBorders>
            <w:shd w:val="clear" w:color="auto" w:fill="auto"/>
            <w:vAlign w:val="bottom"/>
          </w:tcPr>
          <w:p w14:paraId="16559C29" w14:textId="5041674C" w:rsidR="00DB2A55" w:rsidRPr="00B876A7" w:rsidRDefault="00DB2A55" w:rsidP="00DB2A55">
            <w:pPr>
              <w:spacing w:before="0" w:after="0"/>
              <w:ind w:right="-72"/>
              <w:jc w:val="right"/>
              <w:rPr>
                <w:sz w:val="18"/>
                <w:szCs w:val="18"/>
              </w:rPr>
            </w:pPr>
            <w:r w:rsidRPr="00B876A7">
              <w:rPr>
                <w:sz w:val="18"/>
                <w:szCs w:val="18"/>
              </w:rPr>
              <w:t>7,976,900</w:t>
            </w:r>
          </w:p>
        </w:tc>
      </w:tr>
    </w:tbl>
    <w:p w14:paraId="02B10E17" w14:textId="77777777" w:rsidR="00036731" w:rsidRPr="00B876A7" w:rsidRDefault="00036731" w:rsidP="0085578D">
      <w:pPr>
        <w:rPr>
          <w:rFonts w:ascii="Arial" w:eastAsia="Arial" w:hAnsi="Arial" w:cs="Arial"/>
          <w:sz w:val="18"/>
          <w:szCs w:val="18"/>
        </w:rPr>
      </w:pPr>
    </w:p>
    <w:p w14:paraId="36C7CB0E" w14:textId="75C77994" w:rsidR="00086FF1" w:rsidRPr="004A3144" w:rsidRDefault="0032140B">
      <w:pPr>
        <w:rPr>
          <w:rFonts w:ascii="Arial" w:eastAsia="Arial" w:hAnsi="Arial" w:cs="Arial"/>
          <w:spacing w:val="-4"/>
          <w:sz w:val="18"/>
          <w:szCs w:val="18"/>
        </w:rPr>
      </w:pPr>
      <w:r w:rsidRPr="00B876A7">
        <w:rPr>
          <w:rFonts w:ascii="Arial" w:eastAsia="Arial" w:hAnsi="Arial" w:cs="Arial"/>
          <w:sz w:val="18"/>
          <w:szCs w:val="18"/>
        </w:rPr>
        <w:t xml:space="preserve">The weighted average applicable tax rate for consolidated financial statements and separate financial statements was </w:t>
      </w:r>
      <w:r w:rsidRPr="00B876A7">
        <w:rPr>
          <w:rFonts w:ascii="Arial" w:eastAsia="Arial" w:hAnsi="Arial" w:cs="Arial"/>
          <w:sz w:val="18"/>
          <w:szCs w:val="18"/>
        </w:rPr>
        <w:br/>
      </w:r>
      <w:r w:rsidR="005F7CE2">
        <w:rPr>
          <w:rFonts w:ascii="Arial" w:eastAsia="Arial" w:hAnsi="Arial" w:cs="Arial"/>
          <w:sz w:val="18"/>
          <w:szCs w:val="18"/>
        </w:rPr>
        <w:t>4.56</w:t>
      </w:r>
      <w:r w:rsidR="00C215A8" w:rsidRPr="00A85100">
        <w:rPr>
          <w:rFonts w:ascii="Arial" w:eastAsia="Arial" w:hAnsi="Arial" w:cs="Arial"/>
          <w:spacing w:val="-2"/>
          <w:sz w:val="18"/>
          <w:szCs w:val="18"/>
        </w:rPr>
        <w:t xml:space="preserve">% </w:t>
      </w:r>
      <w:r w:rsidRPr="00A85100">
        <w:rPr>
          <w:rFonts w:ascii="Arial" w:eastAsia="Arial" w:hAnsi="Arial" w:cs="Arial"/>
          <w:spacing w:val="-2"/>
          <w:sz w:val="18"/>
          <w:szCs w:val="18"/>
        </w:rPr>
        <w:t xml:space="preserve">and </w:t>
      </w:r>
      <w:r w:rsidR="00B169E0">
        <w:rPr>
          <w:rFonts w:ascii="Arial" w:eastAsia="Arial" w:hAnsi="Arial" w:cs="Arial"/>
          <w:spacing w:val="-2"/>
          <w:sz w:val="18"/>
          <w:szCs w:val="18"/>
        </w:rPr>
        <w:t>19.3</w:t>
      </w:r>
      <w:r w:rsidR="005F7CE2">
        <w:rPr>
          <w:rFonts w:ascii="Arial" w:eastAsia="Arial" w:hAnsi="Arial" w:cs="Arial"/>
          <w:spacing w:val="-2"/>
          <w:sz w:val="18"/>
          <w:szCs w:val="18"/>
        </w:rPr>
        <w:t>3</w:t>
      </w:r>
      <w:r w:rsidR="00C215A8" w:rsidRPr="00A85100">
        <w:rPr>
          <w:rFonts w:ascii="Arial" w:eastAsia="Arial" w:hAnsi="Arial" w:cs="Arial"/>
          <w:spacing w:val="-2"/>
          <w:sz w:val="18"/>
          <w:szCs w:val="18"/>
        </w:rPr>
        <w:t xml:space="preserve">% </w:t>
      </w:r>
      <w:r w:rsidRPr="00A85100">
        <w:rPr>
          <w:rFonts w:ascii="Arial" w:eastAsia="Arial" w:hAnsi="Arial" w:cs="Arial"/>
          <w:spacing w:val="-2"/>
          <w:sz w:val="18"/>
          <w:szCs w:val="18"/>
        </w:rPr>
        <w:t>(202</w:t>
      </w:r>
      <w:r w:rsidR="009073B4">
        <w:rPr>
          <w:rFonts w:ascii="Arial" w:eastAsia="Arial" w:hAnsi="Arial" w:cs="Arial"/>
          <w:spacing w:val="-2"/>
          <w:sz w:val="18"/>
          <w:szCs w:val="18"/>
        </w:rPr>
        <w:t>1</w:t>
      </w:r>
      <w:r w:rsidRPr="00A85100">
        <w:rPr>
          <w:rFonts w:ascii="Arial" w:eastAsia="Arial" w:hAnsi="Arial" w:cs="Arial"/>
          <w:spacing w:val="-2"/>
          <w:sz w:val="18"/>
          <w:szCs w:val="18"/>
        </w:rPr>
        <w:t xml:space="preserve">: </w:t>
      </w:r>
      <w:r w:rsidR="009073B4" w:rsidRPr="00B876A7">
        <w:rPr>
          <w:rFonts w:ascii="Arial" w:eastAsia="Arial" w:hAnsi="Arial" w:cs="Arial"/>
          <w:sz w:val="18"/>
          <w:szCs w:val="18"/>
        </w:rPr>
        <w:t>21</w:t>
      </w:r>
      <w:r w:rsidR="009073B4" w:rsidRPr="00A85100">
        <w:rPr>
          <w:rFonts w:ascii="Arial" w:eastAsia="Arial" w:hAnsi="Arial" w:cs="Arial"/>
          <w:spacing w:val="-2"/>
          <w:sz w:val="18"/>
          <w:szCs w:val="18"/>
        </w:rPr>
        <w:t xml:space="preserve">.56% and 17.75% </w:t>
      </w:r>
      <w:r w:rsidRPr="00A85100">
        <w:rPr>
          <w:rFonts w:ascii="Arial" w:eastAsia="Arial" w:hAnsi="Arial" w:cs="Arial"/>
          <w:spacing w:val="-2"/>
          <w:sz w:val="18"/>
          <w:szCs w:val="18"/>
        </w:rPr>
        <w:t>respectively).</w:t>
      </w:r>
      <w:r w:rsidR="004C32FF" w:rsidRPr="00A85100">
        <w:rPr>
          <w:rFonts w:ascii="Arial" w:eastAsia="Arial" w:hAnsi="Arial" w:cs="Arial"/>
          <w:spacing w:val="-2"/>
          <w:sz w:val="18"/>
          <w:szCs w:val="18"/>
        </w:rPr>
        <w:t xml:space="preserve"> The </w:t>
      </w:r>
      <w:r w:rsidR="004C32FF" w:rsidRPr="007D700A">
        <w:rPr>
          <w:rFonts w:ascii="Arial" w:eastAsia="Arial" w:hAnsi="Arial" w:cs="Arial"/>
          <w:sz w:val="18"/>
          <w:szCs w:val="18"/>
        </w:rPr>
        <w:t>decrease</w:t>
      </w:r>
      <w:r w:rsidR="007D700A" w:rsidRPr="007D700A">
        <w:rPr>
          <w:rFonts w:ascii="Arial" w:eastAsia="Arial" w:hAnsi="Arial" w:cs="Arial"/>
          <w:sz w:val="18"/>
          <w:szCs w:val="18"/>
        </w:rPr>
        <w:t xml:space="preserve"> </w:t>
      </w:r>
      <w:r w:rsidR="007D700A" w:rsidRPr="00B876A7">
        <w:rPr>
          <w:rFonts w:ascii="Arial" w:eastAsia="Arial" w:hAnsi="Arial" w:cs="Arial"/>
          <w:sz w:val="18"/>
          <w:szCs w:val="18"/>
        </w:rPr>
        <w:t xml:space="preserve">tax rate for consolidated financial statements </w:t>
      </w:r>
      <w:r w:rsidR="004C32FF" w:rsidRPr="004A3144">
        <w:rPr>
          <w:rFonts w:ascii="Arial" w:eastAsia="Arial" w:hAnsi="Arial" w:cs="Arial"/>
          <w:spacing w:val="-4"/>
          <w:sz w:val="18"/>
          <w:szCs w:val="18"/>
        </w:rPr>
        <w:t xml:space="preserve">is caused by </w:t>
      </w:r>
      <w:r w:rsidR="004638F2" w:rsidRPr="004A3144">
        <w:rPr>
          <w:rFonts w:ascii="Arial" w:eastAsia="Arial" w:hAnsi="Arial" w:cs="Arial"/>
          <w:spacing w:val="-4"/>
          <w:sz w:val="18"/>
          <w:szCs w:val="18"/>
        </w:rPr>
        <w:t>income tax deductible expenses that occur inconsistentl</w:t>
      </w:r>
      <w:r w:rsidR="007D700A" w:rsidRPr="004A3144">
        <w:rPr>
          <w:rFonts w:ascii="Arial" w:eastAsia="Arial" w:hAnsi="Arial" w:cs="Arial"/>
          <w:spacing w:val="-4"/>
          <w:sz w:val="18"/>
          <w:szCs w:val="18"/>
        </w:rPr>
        <w:t xml:space="preserve">y and </w:t>
      </w:r>
      <w:r w:rsidR="00900A94" w:rsidRPr="004A3144">
        <w:rPr>
          <w:rFonts w:ascii="Arial" w:eastAsia="Arial" w:hAnsi="Arial" w:cs="Arial"/>
          <w:spacing w:val="-4"/>
          <w:sz w:val="18"/>
          <w:szCs w:val="18"/>
        </w:rPr>
        <w:t>previously unrecognition of tax losses of subsidiary.</w:t>
      </w:r>
    </w:p>
    <w:p w14:paraId="00900C6B" w14:textId="78ACF0E2" w:rsidR="00A067A9" w:rsidRDefault="00A067A9">
      <w:pPr>
        <w:rPr>
          <w:rFonts w:ascii="Arial" w:eastAsia="Arial" w:hAnsi="Arial" w:cs="Arial"/>
          <w:sz w:val="18"/>
          <w:szCs w:val="18"/>
        </w:rPr>
      </w:pPr>
      <w:r>
        <w:rPr>
          <w:rFonts w:ascii="Arial" w:eastAsia="Arial" w:hAnsi="Arial" w:cs="Arial"/>
          <w:sz w:val="18"/>
          <w:szCs w:val="18"/>
        </w:rPr>
        <w:br w:type="page"/>
      </w:r>
    </w:p>
    <w:p w14:paraId="29D4F3BF" w14:textId="0A9E1E61" w:rsidR="003B4E24" w:rsidRPr="003B4E24" w:rsidRDefault="003B4E24" w:rsidP="003B4E24">
      <w:pPr>
        <w:tabs>
          <w:tab w:val="left" w:pos="1134"/>
          <w:tab w:val="left" w:pos="1276"/>
          <w:tab w:val="center" w:pos="3402"/>
          <w:tab w:val="center" w:pos="4536"/>
          <w:tab w:val="center" w:pos="5670"/>
          <w:tab w:val="center" w:pos="6804"/>
          <w:tab w:val="right" w:pos="7655"/>
        </w:tabs>
        <w:rPr>
          <w:rFonts w:ascii="Arial" w:hAnsi="Arial" w:cs="Arial"/>
          <w:sz w:val="18"/>
          <w:szCs w:val="18"/>
        </w:rPr>
      </w:pPr>
      <w:r w:rsidRPr="003B4E24">
        <w:rPr>
          <w:rFonts w:ascii="Arial" w:hAnsi="Arial" w:cs="Arial"/>
          <w:sz w:val="18"/>
          <w:szCs w:val="18"/>
        </w:rPr>
        <w:lastRenderedPageBreak/>
        <w:t>The tax (charge)/credit relating to component of other comprehensive income is as follows:</w:t>
      </w:r>
    </w:p>
    <w:p w14:paraId="69979C7C" w14:textId="77777777" w:rsidR="003B4E24" w:rsidRPr="003B4E24" w:rsidRDefault="003B4E24" w:rsidP="003B4E24">
      <w:pPr>
        <w:tabs>
          <w:tab w:val="left" w:pos="1134"/>
          <w:tab w:val="left" w:pos="1276"/>
          <w:tab w:val="center" w:pos="3402"/>
          <w:tab w:val="center" w:pos="4536"/>
          <w:tab w:val="center" w:pos="5670"/>
          <w:tab w:val="center" w:pos="6804"/>
          <w:tab w:val="right" w:pos="7655"/>
        </w:tabs>
        <w:rPr>
          <w:rFonts w:ascii="Arial" w:hAnsi="Arial" w:cs="Arial"/>
          <w:sz w:val="18"/>
          <w:szCs w:val="18"/>
        </w:rPr>
      </w:pPr>
    </w:p>
    <w:tbl>
      <w:tblPr>
        <w:tblW w:w="9465" w:type="dxa"/>
        <w:tblLayout w:type="fixed"/>
        <w:tblLook w:val="0400" w:firstRow="0" w:lastRow="0" w:firstColumn="0" w:lastColumn="0" w:noHBand="0" w:noVBand="1"/>
      </w:tblPr>
      <w:tblGrid>
        <w:gridCol w:w="3418"/>
        <w:gridCol w:w="1007"/>
        <w:gridCol w:w="1008"/>
        <w:gridCol w:w="1008"/>
        <w:gridCol w:w="1008"/>
        <w:gridCol w:w="1008"/>
        <w:gridCol w:w="1008"/>
      </w:tblGrid>
      <w:tr w:rsidR="003B4E24" w:rsidRPr="003B4E24" w14:paraId="76EDDC03" w14:textId="77777777" w:rsidTr="000514CE">
        <w:trPr>
          <w:tblHeader/>
        </w:trPr>
        <w:tc>
          <w:tcPr>
            <w:tcW w:w="3418" w:type="dxa"/>
          </w:tcPr>
          <w:p w14:paraId="785B206D" w14:textId="77777777" w:rsidR="003B4E24" w:rsidRPr="003B4E24" w:rsidRDefault="003B4E24" w:rsidP="000514CE">
            <w:pPr>
              <w:spacing w:line="256" w:lineRule="auto"/>
              <w:ind w:left="-72"/>
              <w:rPr>
                <w:rFonts w:ascii="Arial" w:hAnsi="Arial" w:cs="Arial"/>
                <w:sz w:val="18"/>
                <w:szCs w:val="18"/>
              </w:rPr>
            </w:pPr>
          </w:p>
        </w:tc>
        <w:tc>
          <w:tcPr>
            <w:tcW w:w="6047" w:type="dxa"/>
            <w:gridSpan w:val="6"/>
            <w:tcBorders>
              <w:left w:val="nil"/>
              <w:bottom w:val="single" w:sz="4" w:space="0" w:color="000000"/>
              <w:right w:val="nil"/>
            </w:tcBorders>
            <w:hideMark/>
          </w:tcPr>
          <w:p w14:paraId="5AF7FE91" w14:textId="77777777" w:rsidR="003B4E24" w:rsidRPr="003B4E24" w:rsidRDefault="003B4E24" w:rsidP="000514CE">
            <w:pPr>
              <w:spacing w:line="256" w:lineRule="auto"/>
              <w:ind w:right="-72"/>
              <w:jc w:val="center"/>
              <w:rPr>
                <w:rFonts w:ascii="Arial" w:hAnsi="Arial" w:cs="Arial"/>
                <w:sz w:val="18"/>
                <w:szCs w:val="18"/>
              </w:rPr>
            </w:pPr>
            <w:r w:rsidRPr="003B4E24">
              <w:rPr>
                <w:rFonts w:ascii="Arial" w:hAnsi="Arial" w:cs="Arial"/>
                <w:b/>
                <w:sz w:val="18"/>
                <w:szCs w:val="18"/>
              </w:rPr>
              <w:t>Consolidated financial statements</w:t>
            </w:r>
          </w:p>
        </w:tc>
      </w:tr>
      <w:tr w:rsidR="003B4E24" w:rsidRPr="003B4E24" w14:paraId="3F0C77A0" w14:textId="77777777" w:rsidTr="000514CE">
        <w:trPr>
          <w:tblHeader/>
        </w:trPr>
        <w:tc>
          <w:tcPr>
            <w:tcW w:w="3418" w:type="dxa"/>
          </w:tcPr>
          <w:p w14:paraId="1E1E490A" w14:textId="77777777" w:rsidR="003B4E24" w:rsidRPr="003B4E24" w:rsidRDefault="003B4E24" w:rsidP="000514CE">
            <w:pPr>
              <w:spacing w:line="256" w:lineRule="auto"/>
              <w:ind w:left="-72"/>
              <w:rPr>
                <w:rFonts w:ascii="Arial" w:hAnsi="Arial" w:cs="Arial"/>
                <w:sz w:val="18"/>
                <w:szCs w:val="18"/>
              </w:rPr>
            </w:pPr>
          </w:p>
        </w:tc>
        <w:tc>
          <w:tcPr>
            <w:tcW w:w="3023" w:type="dxa"/>
            <w:gridSpan w:val="3"/>
            <w:tcBorders>
              <w:top w:val="single" w:sz="4" w:space="0" w:color="000000"/>
              <w:left w:val="nil"/>
              <w:bottom w:val="single" w:sz="4" w:space="0" w:color="000000"/>
              <w:right w:val="nil"/>
            </w:tcBorders>
            <w:hideMark/>
          </w:tcPr>
          <w:p w14:paraId="0AE4D87B" w14:textId="640A94E8" w:rsidR="003B4E24" w:rsidRPr="003B4E24" w:rsidRDefault="003B4E24" w:rsidP="000514CE">
            <w:pPr>
              <w:spacing w:line="256" w:lineRule="auto"/>
              <w:ind w:right="-72"/>
              <w:jc w:val="center"/>
              <w:rPr>
                <w:rFonts w:ascii="Arial" w:hAnsi="Arial" w:cs="Arial"/>
                <w:b/>
                <w:sz w:val="18"/>
                <w:szCs w:val="18"/>
              </w:rPr>
            </w:pPr>
            <w:r w:rsidRPr="003B4E24">
              <w:rPr>
                <w:rFonts w:ascii="Arial" w:hAnsi="Arial" w:cs="Arial"/>
                <w:b/>
                <w:sz w:val="18"/>
                <w:szCs w:val="18"/>
              </w:rPr>
              <w:t>2022</w:t>
            </w:r>
          </w:p>
        </w:tc>
        <w:tc>
          <w:tcPr>
            <w:tcW w:w="3024" w:type="dxa"/>
            <w:gridSpan w:val="3"/>
            <w:tcBorders>
              <w:top w:val="single" w:sz="4" w:space="0" w:color="000000"/>
              <w:left w:val="nil"/>
              <w:bottom w:val="single" w:sz="4" w:space="0" w:color="000000"/>
              <w:right w:val="nil"/>
            </w:tcBorders>
            <w:hideMark/>
          </w:tcPr>
          <w:p w14:paraId="0851A3FB" w14:textId="60D6F432" w:rsidR="003B4E24" w:rsidRPr="003B4E24" w:rsidRDefault="003B4E24" w:rsidP="000514CE">
            <w:pPr>
              <w:spacing w:line="256" w:lineRule="auto"/>
              <w:ind w:right="-72"/>
              <w:jc w:val="center"/>
              <w:rPr>
                <w:rFonts w:ascii="Arial" w:hAnsi="Arial" w:cs="Arial"/>
                <w:b/>
                <w:sz w:val="18"/>
                <w:szCs w:val="18"/>
              </w:rPr>
            </w:pPr>
            <w:r w:rsidRPr="003B4E24">
              <w:rPr>
                <w:rFonts w:ascii="Arial" w:hAnsi="Arial" w:cs="Arial"/>
                <w:b/>
                <w:sz w:val="18"/>
                <w:szCs w:val="18"/>
              </w:rPr>
              <w:t>2021</w:t>
            </w:r>
          </w:p>
        </w:tc>
      </w:tr>
      <w:tr w:rsidR="003B4E24" w:rsidRPr="003B4E24" w14:paraId="6EFE276E" w14:textId="77777777" w:rsidTr="000514CE">
        <w:trPr>
          <w:tblHeader/>
        </w:trPr>
        <w:tc>
          <w:tcPr>
            <w:tcW w:w="3418" w:type="dxa"/>
          </w:tcPr>
          <w:p w14:paraId="5C560BBE" w14:textId="77777777" w:rsidR="003B4E24" w:rsidRPr="003B4E24" w:rsidRDefault="003B4E24" w:rsidP="000514CE">
            <w:pPr>
              <w:spacing w:line="256" w:lineRule="auto"/>
              <w:ind w:left="-72"/>
              <w:rPr>
                <w:rFonts w:ascii="Arial" w:hAnsi="Arial" w:cs="Arial"/>
                <w:sz w:val="18"/>
                <w:szCs w:val="18"/>
              </w:rPr>
            </w:pPr>
          </w:p>
        </w:tc>
        <w:tc>
          <w:tcPr>
            <w:tcW w:w="1007" w:type="dxa"/>
            <w:tcBorders>
              <w:top w:val="single" w:sz="4" w:space="0" w:color="000000"/>
              <w:left w:val="nil"/>
              <w:bottom w:val="nil"/>
              <w:right w:val="nil"/>
            </w:tcBorders>
          </w:tcPr>
          <w:p w14:paraId="6C0D50F6" w14:textId="77777777" w:rsidR="003B4E24" w:rsidRPr="003B4E24" w:rsidRDefault="003B4E24" w:rsidP="000514CE">
            <w:pPr>
              <w:spacing w:line="256" w:lineRule="auto"/>
              <w:ind w:right="-72"/>
              <w:jc w:val="right"/>
              <w:rPr>
                <w:rFonts w:ascii="Arial" w:hAnsi="Arial" w:cs="Arial"/>
                <w:b/>
                <w:sz w:val="18"/>
                <w:szCs w:val="18"/>
              </w:rPr>
            </w:pPr>
          </w:p>
          <w:p w14:paraId="55E7DE82" w14:textId="77777777" w:rsidR="003B4E24" w:rsidRPr="003B4E24" w:rsidRDefault="003B4E24" w:rsidP="000514CE">
            <w:pPr>
              <w:spacing w:line="256" w:lineRule="auto"/>
              <w:ind w:right="-72"/>
              <w:jc w:val="right"/>
              <w:rPr>
                <w:rFonts w:ascii="Arial" w:hAnsi="Arial" w:cs="Arial"/>
                <w:sz w:val="18"/>
                <w:szCs w:val="18"/>
              </w:rPr>
            </w:pPr>
            <w:r w:rsidRPr="003B4E24">
              <w:rPr>
                <w:rFonts w:ascii="Arial" w:hAnsi="Arial" w:cs="Arial"/>
                <w:b/>
                <w:sz w:val="18"/>
                <w:szCs w:val="18"/>
              </w:rPr>
              <w:t>Before tax</w:t>
            </w:r>
          </w:p>
        </w:tc>
        <w:tc>
          <w:tcPr>
            <w:tcW w:w="1008" w:type="dxa"/>
            <w:tcBorders>
              <w:top w:val="single" w:sz="4" w:space="0" w:color="000000"/>
              <w:left w:val="nil"/>
              <w:bottom w:val="nil"/>
              <w:right w:val="nil"/>
            </w:tcBorders>
            <w:hideMark/>
          </w:tcPr>
          <w:p w14:paraId="3B5005DB" w14:textId="77777777" w:rsidR="003B4E24" w:rsidRPr="003B4E24" w:rsidRDefault="003B4E24" w:rsidP="000514CE">
            <w:pPr>
              <w:spacing w:line="256" w:lineRule="auto"/>
              <w:ind w:right="-72"/>
              <w:jc w:val="right"/>
              <w:rPr>
                <w:rFonts w:ascii="Arial" w:hAnsi="Arial" w:cs="Arial"/>
                <w:sz w:val="18"/>
                <w:szCs w:val="18"/>
              </w:rPr>
            </w:pPr>
            <w:r w:rsidRPr="003B4E24">
              <w:rPr>
                <w:rFonts w:ascii="Arial" w:hAnsi="Arial" w:cs="Arial"/>
                <w:b/>
                <w:sz w:val="18"/>
                <w:szCs w:val="18"/>
              </w:rPr>
              <w:t>Tax (charge) credit</w:t>
            </w:r>
          </w:p>
        </w:tc>
        <w:tc>
          <w:tcPr>
            <w:tcW w:w="1008" w:type="dxa"/>
            <w:tcBorders>
              <w:top w:val="single" w:sz="4" w:space="0" w:color="000000"/>
              <w:left w:val="nil"/>
              <w:bottom w:val="nil"/>
              <w:right w:val="nil"/>
            </w:tcBorders>
          </w:tcPr>
          <w:p w14:paraId="07FD7A3A" w14:textId="77777777" w:rsidR="003B4E24" w:rsidRPr="003B4E24" w:rsidRDefault="003B4E24" w:rsidP="000514CE">
            <w:pPr>
              <w:spacing w:line="256" w:lineRule="auto"/>
              <w:ind w:right="-72"/>
              <w:jc w:val="right"/>
              <w:rPr>
                <w:rFonts w:ascii="Arial" w:hAnsi="Arial" w:cs="Arial"/>
                <w:b/>
                <w:sz w:val="18"/>
                <w:szCs w:val="18"/>
              </w:rPr>
            </w:pPr>
          </w:p>
          <w:p w14:paraId="2246CA7B" w14:textId="77777777" w:rsidR="003B4E24" w:rsidRPr="003B4E24" w:rsidRDefault="003B4E24" w:rsidP="000514CE">
            <w:pPr>
              <w:spacing w:line="256" w:lineRule="auto"/>
              <w:ind w:right="-72"/>
              <w:jc w:val="right"/>
              <w:rPr>
                <w:rFonts w:ascii="Arial" w:hAnsi="Arial" w:cs="Arial"/>
                <w:b/>
                <w:sz w:val="18"/>
                <w:szCs w:val="18"/>
              </w:rPr>
            </w:pPr>
          </w:p>
          <w:p w14:paraId="10D28822" w14:textId="77777777" w:rsidR="003B4E24" w:rsidRPr="003B4E24" w:rsidRDefault="003B4E24" w:rsidP="000514CE">
            <w:pPr>
              <w:spacing w:line="256" w:lineRule="auto"/>
              <w:ind w:right="-72"/>
              <w:jc w:val="right"/>
              <w:rPr>
                <w:rFonts w:ascii="Arial" w:hAnsi="Arial" w:cs="Arial"/>
                <w:sz w:val="18"/>
                <w:szCs w:val="18"/>
              </w:rPr>
            </w:pPr>
            <w:r w:rsidRPr="003B4E24">
              <w:rPr>
                <w:rFonts w:ascii="Arial" w:hAnsi="Arial" w:cs="Arial"/>
                <w:b/>
                <w:sz w:val="18"/>
                <w:szCs w:val="18"/>
              </w:rPr>
              <w:t>After tax</w:t>
            </w:r>
          </w:p>
        </w:tc>
        <w:tc>
          <w:tcPr>
            <w:tcW w:w="1008" w:type="dxa"/>
            <w:tcBorders>
              <w:top w:val="single" w:sz="4" w:space="0" w:color="000000"/>
              <w:left w:val="nil"/>
              <w:bottom w:val="nil"/>
              <w:right w:val="nil"/>
            </w:tcBorders>
          </w:tcPr>
          <w:p w14:paraId="77BD43B6" w14:textId="77777777" w:rsidR="003B4E24" w:rsidRPr="003B4E24" w:rsidRDefault="003B4E24" w:rsidP="000514CE">
            <w:pPr>
              <w:spacing w:line="256" w:lineRule="auto"/>
              <w:ind w:right="-72"/>
              <w:jc w:val="right"/>
              <w:rPr>
                <w:rFonts w:ascii="Arial" w:hAnsi="Arial" w:cs="Arial"/>
                <w:b/>
                <w:sz w:val="18"/>
                <w:szCs w:val="18"/>
              </w:rPr>
            </w:pPr>
          </w:p>
          <w:p w14:paraId="32DB8246" w14:textId="77777777" w:rsidR="003B4E24" w:rsidRPr="003B4E24" w:rsidRDefault="003B4E24" w:rsidP="000514CE">
            <w:pPr>
              <w:spacing w:line="256" w:lineRule="auto"/>
              <w:ind w:right="-72"/>
              <w:jc w:val="right"/>
              <w:rPr>
                <w:rFonts w:ascii="Arial" w:hAnsi="Arial" w:cs="Arial"/>
                <w:sz w:val="18"/>
                <w:szCs w:val="18"/>
              </w:rPr>
            </w:pPr>
            <w:r w:rsidRPr="003B4E24">
              <w:rPr>
                <w:rFonts w:ascii="Arial" w:hAnsi="Arial" w:cs="Arial"/>
                <w:b/>
                <w:sz w:val="18"/>
                <w:szCs w:val="18"/>
              </w:rPr>
              <w:t>Before tax</w:t>
            </w:r>
          </w:p>
        </w:tc>
        <w:tc>
          <w:tcPr>
            <w:tcW w:w="1008" w:type="dxa"/>
            <w:tcBorders>
              <w:top w:val="single" w:sz="4" w:space="0" w:color="000000"/>
              <w:left w:val="nil"/>
              <w:bottom w:val="nil"/>
              <w:right w:val="nil"/>
            </w:tcBorders>
            <w:hideMark/>
          </w:tcPr>
          <w:p w14:paraId="2A21734D" w14:textId="77777777" w:rsidR="003B4E24" w:rsidRPr="003B4E24" w:rsidRDefault="003B4E24" w:rsidP="000514CE">
            <w:pPr>
              <w:spacing w:line="256" w:lineRule="auto"/>
              <w:ind w:right="-72"/>
              <w:jc w:val="right"/>
              <w:rPr>
                <w:rFonts w:ascii="Arial" w:hAnsi="Arial" w:cs="Arial"/>
                <w:sz w:val="18"/>
                <w:szCs w:val="18"/>
              </w:rPr>
            </w:pPr>
            <w:r w:rsidRPr="003B4E24">
              <w:rPr>
                <w:rFonts w:ascii="Arial" w:hAnsi="Arial" w:cs="Arial"/>
                <w:b/>
                <w:sz w:val="18"/>
                <w:szCs w:val="18"/>
              </w:rPr>
              <w:t>Tax (charge) credit</w:t>
            </w:r>
          </w:p>
        </w:tc>
        <w:tc>
          <w:tcPr>
            <w:tcW w:w="1008" w:type="dxa"/>
            <w:tcBorders>
              <w:top w:val="single" w:sz="4" w:space="0" w:color="000000"/>
              <w:left w:val="nil"/>
              <w:bottom w:val="nil"/>
              <w:right w:val="nil"/>
            </w:tcBorders>
          </w:tcPr>
          <w:p w14:paraId="60510978" w14:textId="77777777" w:rsidR="003B4E24" w:rsidRPr="003B4E24" w:rsidRDefault="003B4E24" w:rsidP="000514CE">
            <w:pPr>
              <w:spacing w:line="256" w:lineRule="auto"/>
              <w:ind w:right="-72"/>
              <w:jc w:val="right"/>
              <w:rPr>
                <w:rFonts w:ascii="Arial" w:hAnsi="Arial" w:cs="Arial"/>
                <w:b/>
                <w:sz w:val="18"/>
                <w:szCs w:val="18"/>
              </w:rPr>
            </w:pPr>
          </w:p>
          <w:p w14:paraId="1FE518C9" w14:textId="77777777" w:rsidR="003B4E24" w:rsidRPr="003B4E24" w:rsidRDefault="003B4E24" w:rsidP="000514CE">
            <w:pPr>
              <w:spacing w:line="256" w:lineRule="auto"/>
              <w:ind w:right="-72"/>
              <w:jc w:val="right"/>
              <w:rPr>
                <w:rFonts w:ascii="Arial" w:hAnsi="Arial" w:cs="Arial"/>
                <w:b/>
                <w:sz w:val="18"/>
                <w:szCs w:val="18"/>
              </w:rPr>
            </w:pPr>
          </w:p>
          <w:p w14:paraId="32F4A8D8" w14:textId="77777777" w:rsidR="003B4E24" w:rsidRPr="003B4E24" w:rsidRDefault="003B4E24" w:rsidP="000514CE">
            <w:pPr>
              <w:spacing w:line="256" w:lineRule="auto"/>
              <w:ind w:right="-72"/>
              <w:jc w:val="right"/>
              <w:rPr>
                <w:rFonts w:ascii="Arial" w:hAnsi="Arial" w:cs="Arial"/>
                <w:sz w:val="18"/>
                <w:szCs w:val="18"/>
              </w:rPr>
            </w:pPr>
            <w:r w:rsidRPr="003B4E24">
              <w:rPr>
                <w:rFonts w:ascii="Arial" w:hAnsi="Arial" w:cs="Arial"/>
                <w:b/>
                <w:sz w:val="18"/>
                <w:szCs w:val="18"/>
              </w:rPr>
              <w:t>After tax</w:t>
            </w:r>
          </w:p>
        </w:tc>
      </w:tr>
      <w:tr w:rsidR="003B4E24" w:rsidRPr="003B4E24" w14:paraId="0C5A598B" w14:textId="77777777" w:rsidTr="000514CE">
        <w:trPr>
          <w:tblHeader/>
        </w:trPr>
        <w:tc>
          <w:tcPr>
            <w:tcW w:w="3418" w:type="dxa"/>
          </w:tcPr>
          <w:p w14:paraId="273B934F" w14:textId="77777777" w:rsidR="003B4E24" w:rsidRPr="003B4E24" w:rsidRDefault="003B4E24" w:rsidP="000514CE">
            <w:pPr>
              <w:spacing w:line="256" w:lineRule="auto"/>
              <w:ind w:left="-72"/>
              <w:rPr>
                <w:rFonts w:ascii="Arial" w:hAnsi="Arial" w:cs="Arial"/>
                <w:sz w:val="18"/>
                <w:szCs w:val="18"/>
              </w:rPr>
            </w:pPr>
          </w:p>
        </w:tc>
        <w:tc>
          <w:tcPr>
            <w:tcW w:w="1007" w:type="dxa"/>
            <w:tcBorders>
              <w:top w:val="nil"/>
              <w:left w:val="nil"/>
              <w:bottom w:val="single" w:sz="4" w:space="0" w:color="000000"/>
              <w:right w:val="nil"/>
            </w:tcBorders>
            <w:hideMark/>
          </w:tcPr>
          <w:p w14:paraId="338F0A5A" w14:textId="77777777" w:rsidR="003B4E24" w:rsidRPr="003B4E24" w:rsidRDefault="003B4E24" w:rsidP="000514CE">
            <w:pPr>
              <w:spacing w:line="256" w:lineRule="auto"/>
              <w:ind w:right="-72"/>
              <w:jc w:val="right"/>
              <w:rPr>
                <w:rFonts w:ascii="Arial" w:hAnsi="Arial" w:cs="Arial"/>
                <w:b/>
                <w:sz w:val="18"/>
                <w:szCs w:val="18"/>
              </w:rPr>
            </w:pPr>
            <w:r w:rsidRPr="003B4E24">
              <w:rPr>
                <w:rFonts w:ascii="Arial" w:hAnsi="Arial" w:cs="Arial"/>
                <w:b/>
                <w:sz w:val="18"/>
                <w:szCs w:val="18"/>
              </w:rPr>
              <w:t>Baht</w:t>
            </w:r>
          </w:p>
        </w:tc>
        <w:tc>
          <w:tcPr>
            <w:tcW w:w="1008" w:type="dxa"/>
            <w:tcBorders>
              <w:top w:val="nil"/>
              <w:left w:val="nil"/>
              <w:bottom w:val="single" w:sz="4" w:space="0" w:color="000000"/>
              <w:right w:val="nil"/>
            </w:tcBorders>
            <w:hideMark/>
          </w:tcPr>
          <w:p w14:paraId="118CF192" w14:textId="77777777" w:rsidR="003B4E24" w:rsidRPr="003B4E24" w:rsidRDefault="003B4E24" w:rsidP="000514CE">
            <w:pPr>
              <w:spacing w:line="256" w:lineRule="auto"/>
              <w:ind w:right="-72"/>
              <w:jc w:val="right"/>
              <w:rPr>
                <w:rFonts w:ascii="Arial" w:hAnsi="Arial" w:cs="Arial"/>
                <w:b/>
                <w:sz w:val="18"/>
                <w:szCs w:val="18"/>
              </w:rPr>
            </w:pPr>
            <w:r w:rsidRPr="003B4E24">
              <w:rPr>
                <w:rFonts w:ascii="Arial" w:hAnsi="Arial" w:cs="Arial"/>
                <w:b/>
                <w:sz w:val="18"/>
                <w:szCs w:val="18"/>
              </w:rPr>
              <w:t>Baht</w:t>
            </w:r>
          </w:p>
        </w:tc>
        <w:tc>
          <w:tcPr>
            <w:tcW w:w="1008" w:type="dxa"/>
            <w:tcBorders>
              <w:top w:val="nil"/>
              <w:left w:val="nil"/>
              <w:bottom w:val="single" w:sz="4" w:space="0" w:color="000000"/>
              <w:right w:val="nil"/>
            </w:tcBorders>
            <w:hideMark/>
          </w:tcPr>
          <w:p w14:paraId="671C1D77" w14:textId="77777777" w:rsidR="003B4E24" w:rsidRPr="003B4E24" w:rsidRDefault="003B4E24" w:rsidP="000514CE">
            <w:pPr>
              <w:spacing w:line="256" w:lineRule="auto"/>
              <w:ind w:right="-72"/>
              <w:jc w:val="right"/>
              <w:rPr>
                <w:rFonts w:ascii="Arial" w:hAnsi="Arial" w:cs="Arial"/>
                <w:b/>
                <w:sz w:val="18"/>
                <w:szCs w:val="18"/>
              </w:rPr>
            </w:pPr>
            <w:r w:rsidRPr="003B4E24">
              <w:rPr>
                <w:rFonts w:ascii="Arial" w:hAnsi="Arial" w:cs="Arial"/>
                <w:b/>
                <w:sz w:val="18"/>
                <w:szCs w:val="18"/>
              </w:rPr>
              <w:t>Baht</w:t>
            </w:r>
          </w:p>
        </w:tc>
        <w:tc>
          <w:tcPr>
            <w:tcW w:w="1008" w:type="dxa"/>
            <w:tcBorders>
              <w:top w:val="nil"/>
              <w:left w:val="nil"/>
              <w:bottom w:val="single" w:sz="4" w:space="0" w:color="000000"/>
              <w:right w:val="nil"/>
            </w:tcBorders>
            <w:hideMark/>
          </w:tcPr>
          <w:p w14:paraId="3CA35D9C" w14:textId="77777777" w:rsidR="003B4E24" w:rsidRPr="003B4E24" w:rsidRDefault="003B4E24" w:rsidP="000514CE">
            <w:pPr>
              <w:spacing w:line="256" w:lineRule="auto"/>
              <w:ind w:right="-72"/>
              <w:jc w:val="right"/>
              <w:rPr>
                <w:rFonts w:ascii="Arial" w:hAnsi="Arial" w:cs="Arial"/>
                <w:b/>
                <w:sz w:val="18"/>
                <w:szCs w:val="18"/>
              </w:rPr>
            </w:pPr>
            <w:r w:rsidRPr="003B4E24">
              <w:rPr>
                <w:rFonts w:ascii="Arial" w:hAnsi="Arial" w:cs="Arial"/>
                <w:b/>
                <w:sz w:val="18"/>
                <w:szCs w:val="18"/>
              </w:rPr>
              <w:t>Baht</w:t>
            </w:r>
          </w:p>
        </w:tc>
        <w:tc>
          <w:tcPr>
            <w:tcW w:w="1008" w:type="dxa"/>
            <w:tcBorders>
              <w:top w:val="nil"/>
              <w:left w:val="nil"/>
              <w:bottom w:val="single" w:sz="4" w:space="0" w:color="000000"/>
              <w:right w:val="nil"/>
            </w:tcBorders>
            <w:hideMark/>
          </w:tcPr>
          <w:p w14:paraId="624AFB6B" w14:textId="77777777" w:rsidR="003B4E24" w:rsidRPr="003B4E24" w:rsidRDefault="003B4E24" w:rsidP="000514CE">
            <w:pPr>
              <w:spacing w:line="256" w:lineRule="auto"/>
              <w:ind w:right="-72"/>
              <w:jc w:val="right"/>
              <w:rPr>
                <w:rFonts w:ascii="Arial" w:hAnsi="Arial" w:cs="Arial"/>
                <w:b/>
                <w:sz w:val="18"/>
                <w:szCs w:val="18"/>
              </w:rPr>
            </w:pPr>
            <w:r w:rsidRPr="003B4E24">
              <w:rPr>
                <w:rFonts w:ascii="Arial" w:hAnsi="Arial" w:cs="Arial"/>
                <w:b/>
                <w:sz w:val="18"/>
                <w:szCs w:val="18"/>
              </w:rPr>
              <w:t>Baht</w:t>
            </w:r>
          </w:p>
        </w:tc>
        <w:tc>
          <w:tcPr>
            <w:tcW w:w="1008" w:type="dxa"/>
            <w:tcBorders>
              <w:top w:val="nil"/>
              <w:left w:val="nil"/>
              <w:bottom w:val="single" w:sz="4" w:space="0" w:color="000000"/>
              <w:right w:val="nil"/>
            </w:tcBorders>
            <w:hideMark/>
          </w:tcPr>
          <w:p w14:paraId="719C183A" w14:textId="77777777" w:rsidR="003B4E24" w:rsidRPr="003B4E24" w:rsidRDefault="003B4E24" w:rsidP="000514CE">
            <w:pPr>
              <w:spacing w:line="256" w:lineRule="auto"/>
              <w:ind w:right="-72"/>
              <w:jc w:val="right"/>
              <w:rPr>
                <w:rFonts w:ascii="Arial" w:hAnsi="Arial" w:cs="Arial"/>
                <w:b/>
                <w:sz w:val="18"/>
                <w:szCs w:val="18"/>
              </w:rPr>
            </w:pPr>
            <w:r w:rsidRPr="003B4E24">
              <w:rPr>
                <w:rFonts w:ascii="Arial" w:hAnsi="Arial" w:cs="Arial"/>
                <w:b/>
                <w:sz w:val="18"/>
                <w:szCs w:val="18"/>
              </w:rPr>
              <w:t>Baht</w:t>
            </w:r>
          </w:p>
        </w:tc>
      </w:tr>
      <w:tr w:rsidR="003B4E24" w:rsidRPr="003B4E24" w14:paraId="57583C7C" w14:textId="77777777" w:rsidTr="000514CE">
        <w:trPr>
          <w:tblHeader/>
        </w:trPr>
        <w:tc>
          <w:tcPr>
            <w:tcW w:w="3418" w:type="dxa"/>
          </w:tcPr>
          <w:p w14:paraId="0129CF57" w14:textId="77777777" w:rsidR="003B4E24" w:rsidRPr="003B4E24" w:rsidRDefault="003B4E24" w:rsidP="000514CE">
            <w:pPr>
              <w:spacing w:line="256" w:lineRule="auto"/>
              <w:ind w:left="-72"/>
              <w:rPr>
                <w:rFonts w:ascii="Arial" w:hAnsi="Arial" w:cs="Arial"/>
                <w:sz w:val="18"/>
                <w:szCs w:val="18"/>
              </w:rPr>
            </w:pPr>
          </w:p>
        </w:tc>
        <w:tc>
          <w:tcPr>
            <w:tcW w:w="1007" w:type="dxa"/>
            <w:tcBorders>
              <w:top w:val="single" w:sz="4" w:space="0" w:color="000000"/>
              <w:left w:val="nil"/>
              <w:bottom w:val="nil"/>
              <w:right w:val="nil"/>
            </w:tcBorders>
            <w:shd w:val="clear" w:color="auto" w:fill="FAFAFA"/>
          </w:tcPr>
          <w:p w14:paraId="3C03E5AB"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7C8E9946"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059B1B07"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tcPr>
          <w:p w14:paraId="2A68941E"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tcPr>
          <w:p w14:paraId="0906FBB3"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tcPr>
          <w:p w14:paraId="6BF2A95D" w14:textId="77777777" w:rsidR="003B4E24" w:rsidRPr="003B4E24" w:rsidRDefault="003B4E24" w:rsidP="000514CE">
            <w:pPr>
              <w:spacing w:line="256" w:lineRule="auto"/>
              <w:ind w:right="-72"/>
              <w:jc w:val="right"/>
              <w:rPr>
                <w:rFonts w:ascii="Arial" w:hAnsi="Arial" w:cs="Arial"/>
                <w:b/>
                <w:sz w:val="18"/>
                <w:szCs w:val="18"/>
              </w:rPr>
            </w:pPr>
          </w:p>
        </w:tc>
      </w:tr>
      <w:tr w:rsidR="003B4E24" w:rsidRPr="003B4E24" w14:paraId="46160D6A" w14:textId="77777777" w:rsidTr="000514CE">
        <w:tc>
          <w:tcPr>
            <w:tcW w:w="3418" w:type="dxa"/>
            <w:hideMark/>
          </w:tcPr>
          <w:p w14:paraId="1D14F948" w14:textId="77777777" w:rsidR="003B4E24" w:rsidRPr="003B4E24" w:rsidRDefault="003B4E24" w:rsidP="000514CE">
            <w:pPr>
              <w:spacing w:line="256" w:lineRule="auto"/>
              <w:ind w:left="-72"/>
              <w:rPr>
                <w:rFonts w:ascii="Arial" w:hAnsi="Arial" w:cs="Arial"/>
                <w:sz w:val="18"/>
                <w:szCs w:val="18"/>
              </w:rPr>
            </w:pPr>
            <w:r w:rsidRPr="003B4E24">
              <w:rPr>
                <w:rFonts w:ascii="Arial" w:hAnsi="Arial" w:cs="Arial"/>
                <w:sz w:val="18"/>
                <w:szCs w:val="18"/>
              </w:rPr>
              <w:t xml:space="preserve">Remeasurement on retirement benefit </w:t>
            </w:r>
          </w:p>
          <w:p w14:paraId="48AC0E48" w14:textId="77777777" w:rsidR="003B4E24" w:rsidRPr="003B4E24" w:rsidRDefault="003B4E24" w:rsidP="000514CE">
            <w:pPr>
              <w:spacing w:line="256" w:lineRule="auto"/>
              <w:ind w:left="-72"/>
              <w:rPr>
                <w:rFonts w:ascii="Arial" w:hAnsi="Arial" w:cs="Arial"/>
                <w:sz w:val="18"/>
                <w:szCs w:val="18"/>
              </w:rPr>
            </w:pPr>
            <w:r w:rsidRPr="003B4E24">
              <w:rPr>
                <w:rFonts w:ascii="Arial" w:hAnsi="Arial" w:cs="Arial"/>
                <w:sz w:val="18"/>
                <w:szCs w:val="18"/>
              </w:rPr>
              <w:t xml:space="preserve">   obligations</w:t>
            </w:r>
          </w:p>
        </w:tc>
        <w:tc>
          <w:tcPr>
            <w:tcW w:w="1007" w:type="dxa"/>
            <w:shd w:val="clear" w:color="auto" w:fill="FAFAFA"/>
          </w:tcPr>
          <w:p w14:paraId="7A73C1C2" w14:textId="77777777" w:rsidR="003B4E24" w:rsidRPr="00A974C2" w:rsidRDefault="003B4E24" w:rsidP="000514CE">
            <w:pPr>
              <w:spacing w:line="256" w:lineRule="auto"/>
              <w:ind w:right="-72"/>
              <w:jc w:val="right"/>
              <w:rPr>
                <w:rFonts w:ascii="Arial" w:hAnsi="Arial" w:cs="Arial"/>
                <w:bCs/>
                <w:sz w:val="18"/>
                <w:szCs w:val="18"/>
              </w:rPr>
            </w:pPr>
          </w:p>
          <w:p w14:paraId="0BACB2CE" w14:textId="17444753" w:rsidR="00A974C2"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1,220,690</w:t>
            </w:r>
          </w:p>
        </w:tc>
        <w:tc>
          <w:tcPr>
            <w:tcW w:w="1008" w:type="dxa"/>
            <w:shd w:val="clear" w:color="auto" w:fill="FAFAFA"/>
          </w:tcPr>
          <w:p w14:paraId="548527E7" w14:textId="77777777" w:rsidR="003B4E24" w:rsidRPr="00A974C2" w:rsidRDefault="003B4E24" w:rsidP="000514CE">
            <w:pPr>
              <w:spacing w:line="256" w:lineRule="auto"/>
              <w:ind w:right="-72"/>
              <w:jc w:val="right"/>
              <w:rPr>
                <w:rFonts w:ascii="Arial" w:hAnsi="Arial" w:cs="Arial"/>
                <w:bCs/>
                <w:sz w:val="18"/>
                <w:szCs w:val="18"/>
              </w:rPr>
            </w:pPr>
          </w:p>
          <w:p w14:paraId="7B5449B8" w14:textId="4806639C" w:rsidR="00A974C2"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(244,138)</w:t>
            </w:r>
          </w:p>
        </w:tc>
        <w:tc>
          <w:tcPr>
            <w:tcW w:w="1008" w:type="dxa"/>
            <w:shd w:val="clear" w:color="auto" w:fill="FAFAFA"/>
          </w:tcPr>
          <w:p w14:paraId="7B3C4686" w14:textId="77777777" w:rsidR="003B4E24" w:rsidRPr="00A974C2" w:rsidRDefault="003B4E24" w:rsidP="000514CE">
            <w:pPr>
              <w:spacing w:line="256" w:lineRule="auto"/>
              <w:ind w:right="-72"/>
              <w:jc w:val="right"/>
              <w:rPr>
                <w:rFonts w:ascii="Arial" w:hAnsi="Arial" w:cs="Arial"/>
                <w:bCs/>
                <w:sz w:val="18"/>
                <w:szCs w:val="18"/>
              </w:rPr>
            </w:pPr>
          </w:p>
          <w:p w14:paraId="6B9D2395" w14:textId="2CDA1195" w:rsidR="00A974C2"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976,552</w:t>
            </w:r>
          </w:p>
        </w:tc>
        <w:tc>
          <w:tcPr>
            <w:tcW w:w="1008" w:type="dxa"/>
          </w:tcPr>
          <w:p w14:paraId="3470F601" w14:textId="77777777" w:rsidR="003B4E24" w:rsidRPr="00A974C2" w:rsidRDefault="003B4E24" w:rsidP="000514CE">
            <w:pPr>
              <w:spacing w:line="256" w:lineRule="auto"/>
              <w:ind w:right="-72"/>
              <w:jc w:val="right"/>
              <w:rPr>
                <w:rFonts w:ascii="Arial" w:hAnsi="Arial" w:cs="Arial"/>
                <w:bCs/>
                <w:sz w:val="18"/>
                <w:szCs w:val="18"/>
              </w:rPr>
            </w:pPr>
          </w:p>
          <w:p w14:paraId="066B0232" w14:textId="6C9A57D5" w:rsidR="00A974C2"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w:t>
            </w:r>
          </w:p>
        </w:tc>
        <w:tc>
          <w:tcPr>
            <w:tcW w:w="1008" w:type="dxa"/>
          </w:tcPr>
          <w:p w14:paraId="41FFBF12" w14:textId="77777777" w:rsidR="003B4E24" w:rsidRPr="00A974C2" w:rsidRDefault="003B4E24" w:rsidP="000514CE">
            <w:pPr>
              <w:spacing w:line="256" w:lineRule="auto"/>
              <w:ind w:right="-72"/>
              <w:jc w:val="right"/>
              <w:rPr>
                <w:rFonts w:ascii="Arial" w:hAnsi="Arial" w:cs="Arial"/>
                <w:bCs/>
                <w:sz w:val="18"/>
                <w:szCs w:val="18"/>
              </w:rPr>
            </w:pPr>
          </w:p>
          <w:p w14:paraId="523FDD67" w14:textId="0B51F154" w:rsidR="00A974C2"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w:t>
            </w:r>
          </w:p>
        </w:tc>
        <w:tc>
          <w:tcPr>
            <w:tcW w:w="1008" w:type="dxa"/>
          </w:tcPr>
          <w:p w14:paraId="6869DE30" w14:textId="77777777" w:rsidR="003B4E24" w:rsidRPr="00A974C2" w:rsidRDefault="003B4E24" w:rsidP="000514CE">
            <w:pPr>
              <w:spacing w:line="256" w:lineRule="auto"/>
              <w:ind w:right="-72"/>
              <w:jc w:val="right"/>
              <w:rPr>
                <w:rFonts w:ascii="Arial" w:hAnsi="Arial" w:cs="Arial"/>
                <w:bCs/>
                <w:sz w:val="18"/>
                <w:szCs w:val="18"/>
              </w:rPr>
            </w:pPr>
          </w:p>
          <w:p w14:paraId="771D9CD2" w14:textId="407DD5C4" w:rsidR="00A974C2"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w:t>
            </w:r>
          </w:p>
        </w:tc>
      </w:tr>
      <w:tr w:rsidR="003B4E24" w:rsidRPr="003B4E24" w14:paraId="6D5F565A" w14:textId="77777777" w:rsidTr="000514CE">
        <w:tc>
          <w:tcPr>
            <w:tcW w:w="3418" w:type="dxa"/>
          </w:tcPr>
          <w:p w14:paraId="79F0D5BC" w14:textId="77777777" w:rsidR="003B4E24" w:rsidRPr="003B4E24" w:rsidRDefault="003B4E24" w:rsidP="000514CE">
            <w:pPr>
              <w:spacing w:line="256" w:lineRule="auto"/>
              <w:ind w:left="-72"/>
              <w:rPr>
                <w:rFonts w:ascii="Arial" w:hAnsi="Arial" w:cs="Arial"/>
                <w:b/>
                <w:sz w:val="18"/>
                <w:szCs w:val="18"/>
              </w:rPr>
            </w:pPr>
          </w:p>
        </w:tc>
        <w:tc>
          <w:tcPr>
            <w:tcW w:w="1007" w:type="dxa"/>
            <w:tcBorders>
              <w:top w:val="single" w:sz="4" w:space="0" w:color="000000"/>
              <w:left w:val="nil"/>
              <w:bottom w:val="nil"/>
              <w:right w:val="nil"/>
            </w:tcBorders>
            <w:shd w:val="clear" w:color="auto" w:fill="FAFAFA"/>
          </w:tcPr>
          <w:p w14:paraId="27447620" w14:textId="77777777" w:rsidR="003B4E24" w:rsidRPr="00A974C2" w:rsidRDefault="003B4E24" w:rsidP="000514CE">
            <w:pPr>
              <w:spacing w:line="256" w:lineRule="auto"/>
              <w:ind w:right="-72"/>
              <w:jc w:val="right"/>
              <w:rPr>
                <w:rFonts w:ascii="Arial" w:hAnsi="Arial" w:cs="Arial"/>
                <w:bCs/>
                <w:sz w:val="18"/>
                <w:szCs w:val="18"/>
              </w:rPr>
            </w:pPr>
          </w:p>
        </w:tc>
        <w:tc>
          <w:tcPr>
            <w:tcW w:w="1008" w:type="dxa"/>
            <w:tcBorders>
              <w:top w:val="single" w:sz="4" w:space="0" w:color="000000"/>
              <w:left w:val="nil"/>
              <w:bottom w:val="nil"/>
              <w:right w:val="nil"/>
            </w:tcBorders>
            <w:shd w:val="clear" w:color="auto" w:fill="FAFAFA"/>
          </w:tcPr>
          <w:p w14:paraId="0874619A" w14:textId="77777777" w:rsidR="003B4E24" w:rsidRPr="00A974C2" w:rsidRDefault="003B4E24" w:rsidP="000514CE">
            <w:pPr>
              <w:spacing w:line="256" w:lineRule="auto"/>
              <w:ind w:right="-72"/>
              <w:jc w:val="right"/>
              <w:rPr>
                <w:rFonts w:ascii="Arial" w:hAnsi="Arial" w:cs="Arial"/>
                <w:bCs/>
                <w:sz w:val="18"/>
                <w:szCs w:val="18"/>
              </w:rPr>
            </w:pPr>
          </w:p>
        </w:tc>
        <w:tc>
          <w:tcPr>
            <w:tcW w:w="1008" w:type="dxa"/>
            <w:tcBorders>
              <w:top w:val="single" w:sz="4" w:space="0" w:color="000000"/>
              <w:left w:val="nil"/>
              <w:bottom w:val="nil"/>
              <w:right w:val="nil"/>
            </w:tcBorders>
            <w:shd w:val="clear" w:color="auto" w:fill="FAFAFA"/>
          </w:tcPr>
          <w:p w14:paraId="73D0F85B" w14:textId="77777777" w:rsidR="003B4E24" w:rsidRPr="00A974C2" w:rsidRDefault="003B4E24" w:rsidP="000514CE">
            <w:pPr>
              <w:spacing w:line="256" w:lineRule="auto"/>
              <w:ind w:right="-72"/>
              <w:jc w:val="right"/>
              <w:rPr>
                <w:rFonts w:ascii="Arial" w:hAnsi="Arial" w:cs="Arial"/>
                <w:bCs/>
                <w:sz w:val="18"/>
                <w:szCs w:val="18"/>
              </w:rPr>
            </w:pPr>
          </w:p>
        </w:tc>
        <w:tc>
          <w:tcPr>
            <w:tcW w:w="1008" w:type="dxa"/>
            <w:tcBorders>
              <w:top w:val="single" w:sz="4" w:space="0" w:color="000000"/>
              <w:left w:val="nil"/>
              <w:bottom w:val="nil"/>
              <w:right w:val="nil"/>
            </w:tcBorders>
          </w:tcPr>
          <w:p w14:paraId="32D4A9BB" w14:textId="77777777" w:rsidR="003B4E24" w:rsidRPr="00A974C2" w:rsidRDefault="003B4E24" w:rsidP="000514CE">
            <w:pPr>
              <w:spacing w:line="256" w:lineRule="auto"/>
              <w:ind w:right="-72"/>
              <w:jc w:val="right"/>
              <w:rPr>
                <w:rFonts w:ascii="Arial" w:hAnsi="Arial" w:cs="Arial"/>
                <w:bCs/>
                <w:sz w:val="18"/>
                <w:szCs w:val="18"/>
              </w:rPr>
            </w:pPr>
          </w:p>
        </w:tc>
        <w:tc>
          <w:tcPr>
            <w:tcW w:w="1008" w:type="dxa"/>
            <w:tcBorders>
              <w:top w:val="single" w:sz="4" w:space="0" w:color="000000"/>
              <w:left w:val="nil"/>
              <w:bottom w:val="nil"/>
              <w:right w:val="nil"/>
            </w:tcBorders>
          </w:tcPr>
          <w:p w14:paraId="2380295A" w14:textId="77777777" w:rsidR="003B4E24" w:rsidRPr="00A974C2" w:rsidRDefault="003B4E24" w:rsidP="000514CE">
            <w:pPr>
              <w:spacing w:line="256" w:lineRule="auto"/>
              <w:ind w:right="-72"/>
              <w:jc w:val="right"/>
              <w:rPr>
                <w:rFonts w:ascii="Arial" w:hAnsi="Arial" w:cs="Arial"/>
                <w:bCs/>
                <w:sz w:val="18"/>
                <w:szCs w:val="18"/>
              </w:rPr>
            </w:pPr>
          </w:p>
        </w:tc>
        <w:tc>
          <w:tcPr>
            <w:tcW w:w="1008" w:type="dxa"/>
            <w:tcBorders>
              <w:top w:val="single" w:sz="4" w:space="0" w:color="000000"/>
              <w:left w:val="nil"/>
              <w:bottom w:val="nil"/>
              <w:right w:val="nil"/>
            </w:tcBorders>
          </w:tcPr>
          <w:p w14:paraId="06BF20F0" w14:textId="77777777" w:rsidR="003B4E24" w:rsidRPr="00A974C2" w:rsidRDefault="003B4E24" w:rsidP="000514CE">
            <w:pPr>
              <w:spacing w:line="256" w:lineRule="auto"/>
              <w:ind w:right="-72"/>
              <w:jc w:val="right"/>
              <w:rPr>
                <w:rFonts w:ascii="Arial" w:hAnsi="Arial" w:cs="Arial"/>
                <w:bCs/>
                <w:sz w:val="18"/>
                <w:szCs w:val="18"/>
              </w:rPr>
            </w:pPr>
          </w:p>
        </w:tc>
      </w:tr>
      <w:tr w:rsidR="00A974C2" w:rsidRPr="003B4E24" w14:paraId="46D6956C" w14:textId="77777777" w:rsidTr="000514CE">
        <w:tc>
          <w:tcPr>
            <w:tcW w:w="3418" w:type="dxa"/>
            <w:hideMark/>
          </w:tcPr>
          <w:p w14:paraId="7D809940" w14:textId="77777777" w:rsidR="00A974C2" w:rsidRPr="003B4E24" w:rsidRDefault="00A974C2" w:rsidP="00A974C2">
            <w:pPr>
              <w:spacing w:line="256" w:lineRule="auto"/>
              <w:ind w:left="-72"/>
              <w:rPr>
                <w:rFonts w:ascii="Arial" w:hAnsi="Arial" w:cs="Arial"/>
                <w:sz w:val="18"/>
                <w:szCs w:val="18"/>
              </w:rPr>
            </w:pPr>
            <w:r w:rsidRPr="003B4E24">
              <w:rPr>
                <w:rFonts w:ascii="Arial" w:hAnsi="Arial" w:cs="Arial"/>
                <w:b/>
                <w:sz w:val="18"/>
                <w:szCs w:val="18"/>
              </w:rPr>
              <w:t>Other comprehensive income</w:t>
            </w:r>
          </w:p>
        </w:tc>
        <w:tc>
          <w:tcPr>
            <w:tcW w:w="1007" w:type="dxa"/>
            <w:tcBorders>
              <w:top w:val="nil"/>
              <w:left w:val="nil"/>
              <w:bottom w:val="single" w:sz="4" w:space="0" w:color="000000"/>
              <w:right w:val="nil"/>
            </w:tcBorders>
            <w:shd w:val="clear" w:color="auto" w:fill="FAFAFA"/>
          </w:tcPr>
          <w:p w14:paraId="49843572" w14:textId="208FCC54" w:rsidR="00A974C2" w:rsidRPr="00A974C2" w:rsidRDefault="00A974C2" w:rsidP="00A974C2">
            <w:pPr>
              <w:spacing w:line="256" w:lineRule="auto"/>
              <w:ind w:right="-72"/>
              <w:jc w:val="right"/>
              <w:rPr>
                <w:rFonts w:ascii="Arial" w:hAnsi="Arial" w:cs="Arial"/>
                <w:bCs/>
                <w:sz w:val="18"/>
                <w:szCs w:val="18"/>
              </w:rPr>
            </w:pPr>
            <w:r w:rsidRPr="00A974C2">
              <w:rPr>
                <w:rFonts w:ascii="Arial" w:hAnsi="Arial" w:cs="Arial"/>
                <w:bCs/>
                <w:sz w:val="18"/>
                <w:szCs w:val="18"/>
              </w:rPr>
              <w:t>1,220,690</w:t>
            </w:r>
          </w:p>
        </w:tc>
        <w:tc>
          <w:tcPr>
            <w:tcW w:w="1008" w:type="dxa"/>
            <w:tcBorders>
              <w:top w:val="nil"/>
              <w:left w:val="nil"/>
              <w:bottom w:val="single" w:sz="4" w:space="0" w:color="000000"/>
              <w:right w:val="nil"/>
            </w:tcBorders>
            <w:shd w:val="clear" w:color="auto" w:fill="FAFAFA"/>
          </w:tcPr>
          <w:p w14:paraId="7003205E" w14:textId="1408BD34" w:rsidR="00A974C2" w:rsidRPr="00A974C2" w:rsidRDefault="00A974C2" w:rsidP="00A974C2">
            <w:pPr>
              <w:spacing w:line="256" w:lineRule="auto"/>
              <w:ind w:right="-72"/>
              <w:jc w:val="right"/>
              <w:rPr>
                <w:rFonts w:ascii="Arial" w:hAnsi="Arial" w:cs="Arial"/>
                <w:bCs/>
                <w:sz w:val="18"/>
                <w:szCs w:val="18"/>
              </w:rPr>
            </w:pPr>
            <w:r w:rsidRPr="00A974C2">
              <w:rPr>
                <w:rFonts w:ascii="Arial" w:hAnsi="Arial" w:cs="Arial"/>
                <w:bCs/>
                <w:sz w:val="18"/>
                <w:szCs w:val="18"/>
              </w:rPr>
              <w:t>(244,138)</w:t>
            </w:r>
          </w:p>
        </w:tc>
        <w:tc>
          <w:tcPr>
            <w:tcW w:w="1008" w:type="dxa"/>
            <w:tcBorders>
              <w:top w:val="nil"/>
              <w:left w:val="nil"/>
              <w:bottom w:val="single" w:sz="4" w:space="0" w:color="000000"/>
              <w:right w:val="nil"/>
            </w:tcBorders>
            <w:shd w:val="clear" w:color="auto" w:fill="FAFAFA"/>
          </w:tcPr>
          <w:p w14:paraId="42FD9AB4" w14:textId="49C2F283" w:rsidR="00A974C2" w:rsidRPr="00A974C2" w:rsidRDefault="00A974C2" w:rsidP="00A974C2">
            <w:pPr>
              <w:spacing w:line="256" w:lineRule="auto"/>
              <w:ind w:right="-72"/>
              <w:jc w:val="right"/>
              <w:rPr>
                <w:rFonts w:ascii="Arial" w:hAnsi="Arial" w:cs="Arial"/>
                <w:bCs/>
                <w:sz w:val="18"/>
                <w:szCs w:val="18"/>
              </w:rPr>
            </w:pPr>
            <w:r w:rsidRPr="00A974C2">
              <w:rPr>
                <w:rFonts w:ascii="Arial" w:hAnsi="Arial" w:cs="Arial"/>
                <w:bCs/>
                <w:sz w:val="18"/>
                <w:szCs w:val="18"/>
              </w:rPr>
              <w:t>976,552</w:t>
            </w:r>
          </w:p>
        </w:tc>
        <w:tc>
          <w:tcPr>
            <w:tcW w:w="1008" w:type="dxa"/>
            <w:tcBorders>
              <w:top w:val="nil"/>
              <w:left w:val="nil"/>
              <w:bottom w:val="single" w:sz="4" w:space="0" w:color="000000"/>
              <w:right w:val="nil"/>
            </w:tcBorders>
          </w:tcPr>
          <w:p w14:paraId="1624BC3E" w14:textId="367EA37C" w:rsidR="00A974C2" w:rsidRPr="00A974C2" w:rsidRDefault="00A974C2" w:rsidP="00A974C2">
            <w:pPr>
              <w:spacing w:line="256" w:lineRule="auto"/>
              <w:ind w:right="-72"/>
              <w:jc w:val="right"/>
              <w:rPr>
                <w:rFonts w:ascii="Arial" w:hAnsi="Arial" w:cs="Arial"/>
                <w:bCs/>
                <w:sz w:val="18"/>
                <w:szCs w:val="18"/>
              </w:rPr>
            </w:pPr>
            <w:r w:rsidRPr="00A974C2">
              <w:rPr>
                <w:rFonts w:ascii="Arial" w:hAnsi="Arial" w:cs="Arial"/>
                <w:bCs/>
                <w:sz w:val="18"/>
                <w:szCs w:val="18"/>
              </w:rPr>
              <w:t>-</w:t>
            </w:r>
          </w:p>
        </w:tc>
        <w:tc>
          <w:tcPr>
            <w:tcW w:w="1008" w:type="dxa"/>
            <w:tcBorders>
              <w:top w:val="nil"/>
              <w:left w:val="nil"/>
              <w:bottom w:val="single" w:sz="4" w:space="0" w:color="000000"/>
              <w:right w:val="nil"/>
            </w:tcBorders>
          </w:tcPr>
          <w:p w14:paraId="1A5649A1" w14:textId="33529960" w:rsidR="00A974C2" w:rsidRPr="00A974C2" w:rsidRDefault="00A974C2" w:rsidP="00A974C2">
            <w:pPr>
              <w:spacing w:line="256" w:lineRule="auto"/>
              <w:ind w:right="-72"/>
              <w:jc w:val="right"/>
              <w:rPr>
                <w:rFonts w:ascii="Arial" w:hAnsi="Arial" w:cs="Arial"/>
                <w:bCs/>
                <w:sz w:val="18"/>
                <w:szCs w:val="18"/>
              </w:rPr>
            </w:pPr>
            <w:r w:rsidRPr="00A974C2">
              <w:rPr>
                <w:rFonts w:ascii="Arial" w:hAnsi="Arial" w:cs="Arial"/>
                <w:bCs/>
                <w:sz w:val="18"/>
                <w:szCs w:val="18"/>
              </w:rPr>
              <w:t>-</w:t>
            </w:r>
          </w:p>
        </w:tc>
        <w:tc>
          <w:tcPr>
            <w:tcW w:w="1008" w:type="dxa"/>
            <w:tcBorders>
              <w:top w:val="nil"/>
              <w:left w:val="nil"/>
              <w:bottom w:val="single" w:sz="4" w:space="0" w:color="000000"/>
              <w:right w:val="nil"/>
            </w:tcBorders>
          </w:tcPr>
          <w:p w14:paraId="7B535451" w14:textId="02D2BCBD" w:rsidR="00A974C2" w:rsidRPr="00A974C2" w:rsidRDefault="00A974C2" w:rsidP="00A974C2">
            <w:pPr>
              <w:spacing w:line="256" w:lineRule="auto"/>
              <w:ind w:right="-72"/>
              <w:jc w:val="right"/>
              <w:rPr>
                <w:rFonts w:ascii="Arial" w:hAnsi="Arial" w:cs="Arial"/>
                <w:bCs/>
                <w:sz w:val="18"/>
                <w:szCs w:val="18"/>
              </w:rPr>
            </w:pPr>
            <w:r w:rsidRPr="00A974C2">
              <w:rPr>
                <w:rFonts w:ascii="Arial" w:hAnsi="Arial" w:cs="Arial"/>
                <w:bCs/>
                <w:sz w:val="18"/>
                <w:szCs w:val="18"/>
              </w:rPr>
              <w:t>-</w:t>
            </w:r>
          </w:p>
        </w:tc>
      </w:tr>
      <w:tr w:rsidR="003B4E24" w:rsidRPr="003B4E24" w14:paraId="48320F74" w14:textId="77777777" w:rsidTr="000514CE">
        <w:tc>
          <w:tcPr>
            <w:tcW w:w="3418" w:type="dxa"/>
          </w:tcPr>
          <w:p w14:paraId="312F1C96" w14:textId="77777777" w:rsidR="003B4E24" w:rsidRPr="003B4E24" w:rsidRDefault="003B4E24" w:rsidP="000514CE">
            <w:pPr>
              <w:spacing w:line="256" w:lineRule="auto"/>
              <w:ind w:left="-72"/>
              <w:rPr>
                <w:rFonts w:ascii="Arial" w:hAnsi="Arial" w:cs="Arial"/>
                <w:b/>
                <w:sz w:val="18"/>
                <w:szCs w:val="18"/>
              </w:rPr>
            </w:pPr>
          </w:p>
        </w:tc>
        <w:tc>
          <w:tcPr>
            <w:tcW w:w="1007" w:type="dxa"/>
            <w:tcBorders>
              <w:top w:val="single" w:sz="4" w:space="0" w:color="000000"/>
              <w:left w:val="nil"/>
              <w:bottom w:val="nil"/>
              <w:right w:val="nil"/>
            </w:tcBorders>
            <w:shd w:val="clear" w:color="auto" w:fill="FAFAFA"/>
          </w:tcPr>
          <w:p w14:paraId="776883DA"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7F972878"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64F8818C"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tcPr>
          <w:p w14:paraId="2C8EBEBD"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tcPr>
          <w:p w14:paraId="7B381B31"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tcPr>
          <w:p w14:paraId="32783265" w14:textId="77777777" w:rsidR="003B4E24" w:rsidRPr="003B4E24" w:rsidRDefault="003B4E24" w:rsidP="000514CE">
            <w:pPr>
              <w:spacing w:line="256" w:lineRule="auto"/>
              <w:ind w:right="-72"/>
              <w:jc w:val="right"/>
              <w:rPr>
                <w:rFonts w:ascii="Arial" w:hAnsi="Arial" w:cs="Arial"/>
                <w:b/>
                <w:sz w:val="18"/>
                <w:szCs w:val="18"/>
              </w:rPr>
            </w:pPr>
          </w:p>
        </w:tc>
      </w:tr>
      <w:tr w:rsidR="003B4E24" w:rsidRPr="003B4E24" w14:paraId="762DBC87" w14:textId="77777777" w:rsidTr="000514CE">
        <w:tc>
          <w:tcPr>
            <w:tcW w:w="3418" w:type="dxa"/>
            <w:hideMark/>
          </w:tcPr>
          <w:p w14:paraId="66E1E2BA" w14:textId="2C4D3B92" w:rsidR="003B4E24" w:rsidRPr="003B4E24" w:rsidRDefault="003B4E24" w:rsidP="000514CE">
            <w:pPr>
              <w:spacing w:line="256" w:lineRule="auto"/>
              <w:ind w:left="-72"/>
              <w:rPr>
                <w:rFonts w:ascii="Arial" w:hAnsi="Arial" w:cs="Arial"/>
                <w:sz w:val="18"/>
                <w:szCs w:val="18"/>
              </w:rPr>
            </w:pPr>
            <w:r w:rsidRPr="003B4E24">
              <w:rPr>
                <w:rFonts w:ascii="Arial" w:hAnsi="Arial" w:cs="Arial"/>
                <w:sz w:val="18"/>
                <w:szCs w:val="18"/>
              </w:rPr>
              <w:t>Deferred income tax (note 19)</w:t>
            </w:r>
          </w:p>
        </w:tc>
        <w:tc>
          <w:tcPr>
            <w:tcW w:w="1007" w:type="dxa"/>
            <w:tcBorders>
              <w:top w:val="nil"/>
              <w:left w:val="nil"/>
              <w:bottom w:val="single" w:sz="4" w:space="0" w:color="000000"/>
              <w:right w:val="nil"/>
            </w:tcBorders>
            <w:shd w:val="clear" w:color="auto" w:fill="FAFAFA"/>
          </w:tcPr>
          <w:p w14:paraId="02C3FA9A"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nil"/>
              <w:left w:val="nil"/>
              <w:bottom w:val="single" w:sz="4" w:space="0" w:color="000000"/>
              <w:right w:val="nil"/>
            </w:tcBorders>
            <w:shd w:val="clear" w:color="auto" w:fill="FAFAFA"/>
          </w:tcPr>
          <w:p w14:paraId="3371912E" w14:textId="6B493672" w:rsidR="003B4E24" w:rsidRPr="003B4E24" w:rsidRDefault="00A974C2" w:rsidP="000514CE">
            <w:pPr>
              <w:spacing w:line="256" w:lineRule="auto"/>
              <w:ind w:right="-72"/>
              <w:jc w:val="right"/>
              <w:rPr>
                <w:rFonts w:ascii="Arial" w:hAnsi="Arial" w:cs="Arial"/>
                <w:b/>
                <w:sz w:val="18"/>
                <w:szCs w:val="18"/>
              </w:rPr>
            </w:pPr>
            <w:r w:rsidRPr="00A974C2">
              <w:rPr>
                <w:rFonts w:ascii="Arial" w:hAnsi="Arial" w:cs="Arial"/>
                <w:bCs/>
                <w:sz w:val="18"/>
                <w:szCs w:val="18"/>
              </w:rPr>
              <w:t>(244,138)</w:t>
            </w:r>
          </w:p>
        </w:tc>
        <w:tc>
          <w:tcPr>
            <w:tcW w:w="1008" w:type="dxa"/>
            <w:tcBorders>
              <w:top w:val="nil"/>
              <w:left w:val="nil"/>
              <w:bottom w:val="single" w:sz="4" w:space="0" w:color="000000"/>
              <w:right w:val="nil"/>
            </w:tcBorders>
            <w:shd w:val="clear" w:color="auto" w:fill="FAFAFA"/>
          </w:tcPr>
          <w:p w14:paraId="26DB6423"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nil"/>
              <w:left w:val="nil"/>
              <w:bottom w:val="single" w:sz="4" w:space="0" w:color="000000"/>
              <w:right w:val="nil"/>
            </w:tcBorders>
          </w:tcPr>
          <w:p w14:paraId="499D55B3"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nil"/>
              <w:left w:val="nil"/>
              <w:bottom w:val="single" w:sz="4" w:space="0" w:color="000000"/>
              <w:right w:val="nil"/>
            </w:tcBorders>
          </w:tcPr>
          <w:p w14:paraId="33ED9CB4" w14:textId="2E4F3441" w:rsidR="003B4E24"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w:t>
            </w:r>
          </w:p>
        </w:tc>
        <w:tc>
          <w:tcPr>
            <w:tcW w:w="1008" w:type="dxa"/>
            <w:tcBorders>
              <w:top w:val="nil"/>
              <w:left w:val="nil"/>
              <w:bottom w:val="single" w:sz="4" w:space="0" w:color="000000"/>
              <w:right w:val="nil"/>
            </w:tcBorders>
          </w:tcPr>
          <w:p w14:paraId="3DA175B7" w14:textId="77777777" w:rsidR="003B4E24" w:rsidRPr="00A974C2" w:rsidRDefault="003B4E24" w:rsidP="000514CE">
            <w:pPr>
              <w:spacing w:line="256" w:lineRule="auto"/>
              <w:ind w:right="-72"/>
              <w:jc w:val="right"/>
              <w:rPr>
                <w:rFonts w:ascii="Arial" w:hAnsi="Arial" w:cs="Arial"/>
                <w:bCs/>
                <w:sz w:val="18"/>
                <w:szCs w:val="18"/>
              </w:rPr>
            </w:pPr>
          </w:p>
        </w:tc>
      </w:tr>
    </w:tbl>
    <w:p w14:paraId="7714583E" w14:textId="34C627BB" w:rsidR="003B4E24" w:rsidRDefault="003B4E24">
      <w:pPr>
        <w:rPr>
          <w:rFonts w:ascii="Arial" w:eastAsia="Arial" w:hAnsi="Arial" w:cs="Arial"/>
          <w:sz w:val="18"/>
          <w:szCs w:val="18"/>
        </w:rPr>
      </w:pPr>
    </w:p>
    <w:tbl>
      <w:tblPr>
        <w:tblW w:w="9465" w:type="dxa"/>
        <w:tblLayout w:type="fixed"/>
        <w:tblLook w:val="0400" w:firstRow="0" w:lastRow="0" w:firstColumn="0" w:lastColumn="0" w:noHBand="0" w:noVBand="1"/>
      </w:tblPr>
      <w:tblGrid>
        <w:gridCol w:w="3418"/>
        <w:gridCol w:w="1007"/>
        <w:gridCol w:w="1008"/>
        <w:gridCol w:w="1008"/>
        <w:gridCol w:w="1008"/>
        <w:gridCol w:w="1008"/>
        <w:gridCol w:w="1008"/>
      </w:tblGrid>
      <w:tr w:rsidR="003B4E24" w:rsidRPr="003B4E24" w14:paraId="1C5FE564" w14:textId="77777777" w:rsidTr="000514CE">
        <w:trPr>
          <w:tblHeader/>
        </w:trPr>
        <w:tc>
          <w:tcPr>
            <w:tcW w:w="3418" w:type="dxa"/>
          </w:tcPr>
          <w:p w14:paraId="6C6F739D" w14:textId="77777777" w:rsidR="003B4E24" w:rsidRPr="003B4E24" w:rsidRDefault="003B4E24" w:rsidP="000514CE">
            <w:pPr>
              <w:spacing w:line="256" w:lineRule="auto"/>
              <w:ind w:left="-72"/>
              <w:rPr>
                <w:rFonts w:ascii="Arial" w:hAnsi="Arial" w:cs="Arial"/>
                <w:sz w:val="18"/>
                <w:szCs w:val="18"/>
              </w:rPr>
            </w:pPr>
          </w:p>
        </w:tc>
        <w:tc>
          <w:tcPr>
            <w:tcW w:w="6047" w:type="dxa"/>
            <w:gridSpan w:val="6"/>
            <w:tcBorders>
              <w:left w:val="nil"/>
              <w:bottom w:val="single" w:sz="4" w:space="0" w:color="000000"/>
              <w:right w:val="nil"/>
            </w:tcBorders>
            <w:hideMark/>
          </w:tcPr>
          <w:p w14:paraId="0AB35210" w14:textId="0DC1107A" w:rsidR="003B4E24" w:rsidRPr="003B4E24" w:rsidRDefault="003B4E24" w:rsidP="000514CE">
            <w:pPr>
              <w:spacing w:line="256" w:lineRule="auto"/>
              <w:ind w:right="-72"/>
              <w:jc w:val="center"/>
              <w:rPr>
                <w:rFonts w:ascii="Arial" w:hAnsi="Arial" w:cs="Arial"/>
                <w:sz w:val="18"/>
                <w:szCs w:val="18"/>
              </w:rPr>
            </w:pPr>
            <w:r w:rsidRPr="003B4E24">
              <w:rPr>
                <w:rFonts w:ascii="Arial" w:hAnsi="Arial" w:cs="Arial"/>
                <w:b/>
                <w:sz w:val="18"/>
                <w:szCs w:val="18"/>
              </w:rPr>
              <w:t>Separate financial statements</w:t>
            </w:r>
          </w:p>
        </w:tc>
      </w:tr>
      <w:tr w:rsidR="003B4E24" w:rsidRPr="003B4E24" w14:paraId="16E73272" w14:textId="77777777" w:rsidTr="000514CE">
        <w:trPr>
          <w:tblHeader/>
        </w:trPr>
        <w:tc>
          <w:tcPr>
            <w:tcW w:w="3418" w:type="dxa"/>
          </w:tcPr>
          <w:p w14:paraId="25EFDBEF" w14:textId="77777777" w:rsidR="003B4E24" w:rsidRPr="003B4E24" w:rsidRDefault="003B4E24" w:rsidP="000514CE">
            <w:pPr>
              <w:spacing w:line="256" w:lineRule="auto"/>
              <w:ind w:left="-72"/>
              <w:rPr>
                <w:rFonts w:ascii="Arial" w:hAnsi="Arial" w:cs="Arial"/>
                <w:sz w:val="18"/>
                <w:szCs w:val="18"/>
              </w:rPr>
            </w:pPr>
          </w:p>
        </w:tc>
        <w:tc>
          <w:tcPr>
            <w:tcW w:w="3023" w:type="dxa"/>
            <w:gridSpan w:val="3"/>
            <w:tcBorders>
              <w:top w:val="single" w:sz="4" w:space="0" w:color="000000"/>
              <w:left w:val="nil"/>
              <w:bottom w:val="single" w:sz="4" w:space="0" w:color="000000"/>
              <w:right w:val="nil"/>
            </w:tcBorders>
            <w:hideMark/>
          </w:tcPr>
          <w:p w14:paraId="7DD538E9" w14:textId="77777777" w:rsidR="003B4E24" w:rsidRPr="003B4E24" w:rsidRDefault="003B4E24" w:rsidP="000514CE">
            <w:pPr>
              <w:spacing w:line="256" w:lineRule="auto"/>
              <w:ind w:right="-72"/>
              <w:jc w:val="center"/>
              <w:rPr>
                <w:rFonts w:ascii="Arial" w:hAnsi="Arial" w:cs="Arial"/>
                <w:b/>
                <w:sz w:val="18"/>
                <w:szCs w:val="18"/>
              </w:rPr>
            </w:pPr>
            <w:r w:rsidRPr="003B4E24">
              <w:rPr>
                <w:rFonts w:ascii="Arial" w:hAnsi="Arial" w:cs="Arial"/>
                <w:b/>
                <w:sz w:val="18"/>
                <w:szCs w:val="18"/>
              </w:rPr>
              <w:t>2022</w:t>
            </w:r>
          </w:p>
        </w:tc>
        <w:tc>
          <w:tcPr>
            <w:tcW w:w="3024" w:type="dxa"/>
            <w:gridSpan w:val="3"/>
            <w:tcBorders>
              <w:top w:val="single" w:sz="4" w:space="0" w:color="000000"/>
              <w:left w:val="nil"/>
              <w:bottom w:val="single" w:sz="4" w:space="0" w:color="000000"/>
              <w:right w:val="nil"/>
            </w:tcBorders>
            <w:hideMark/>
          </w:tcPr>
          <w:p w14:paraId="77F541B8" w14:textId="77777777" w:rsidR="003B4E24" w:rsidRPr="003B4E24" w:rsidRDefault="003B4E24" w:rsidP="000514CE">
            <w:pPr>
              <w:spacing w:line="256" w:lineRule="auto"/>
              <w:ind w:right="-72"/>
              <w:jc w:val="center"/>
              <w:rPr>
                <w:rFonts w:ascii="Arial" w:hAnsi="Arial" w:cs="Arial"/>
                <w:b/>
                <w:sz w:val="18"/>
                <w:szCs w:val="18"/>
              </w:rPr>
            </w:pPr>
            <w:r w:rsidRPr="003B4E24">
              <w:rPr>
                <w:rFonts w:ascii="Arial" w:hAnsi="Arial" w:cs="Arial"/>
                <w:b/>
                <w:sz w:val="18"/>
                <w:szCs w:val="18"/>
              </w:rPr>
              <w:t>2021</w:t>
            </w:r>
          </w:p>
        </w:tc>
      </w:tr>
      <w:tr w:rsidR="003B4E24" w:rsidRPr="003B4E24" w14:paraId="2A322224" w14:textId="77777777" w:rsidTr="000514CE">
        <w:trPr>
          <w:tblHeader/>
        </w:trPr>
        <w:tc>
          <w:tcPr>
            <w:tcW w:w="3418" w:type="dxa"/>
          </w:tcPr>
          <w:p w14:paraId="3E8709F8" w14:textId="77777777" w:rsidR="003B4E24" w:rsidRPr="003B4E24" w:rsidRDefault="003B4E24" w:rsidP="000514CE">
            <w:pPr>
              <w:spacing w:line="256" w:lineRule="auto"/>
              <w:ind w:left="-72"/>
              <w:rPr>
                <w:rFonts w:ascii="Arial" w:hAnsi="Arial" w:cs="Arial"/>
                <w:sz w:val="18"/>
                <w:szCs w:val="18"/>
              </w:rPr>
            </w:pPr>
          </w:p>
        </w:tc>
        <w:tc>
          <w:tcPr>
            <w:tcW w:w="1007" w:type="dxa"/>
            <w:tcBorders>
              <w:top w:val="single" w:sz="4" w:space="0" w:color="000000"/>
              <w:left w:val="nil"/>
              <w:bottom w:val="nil"/>
              <w:right w:val="nil"/>
            </w:tcBorders>
          </w:tcPr>
          <w:p w14:paraId="5D963EAB" w14:textId="77777777" w:rsidR="003B4E24" w:rsidRPr="003B4E24" w:rsidRDefault="003B4E24" w:rsidP="000514CE">
            <w:pPr>
              <w:spacing w:line="256" w:lineRule="auto"/>
              <w:ind w:right="-72"/>
              <w:jc w:val="right"/>
              <w:rPr>
                <w:rFonts w:ascii="Arial" w:hAnsi="Arial" w:cs="Arial"/>
                <w:b/>
                <w:sz w:val="18"/>
                <w:szCs w:val="18"/>
              </w:rPr>
            </w:pPr>
          </w:p>
          <w:p w14:paraId="67EEFC36" w14:textId="77777777" w:rsidR="003B4E24" w:rsidRPr="003B4E24" w:rsidRDefault="003B4E24" w:rsidP="000514CE">
            <w:pPr>
              <w:spacing w:line="256" w:lineRule="auto"/>
              <w:ind w:right="-72"/>
              <w:jc w:val="right"/>
              <w:rPr>
                <w:rFonts w:ascii="Arial" w:hAnsi="Arial" w:cs="Arial"/>
                <w:sz w:val="18"/>
                <w:szCs w:val="18"/>
              </w:rPr>
            </w:pPr>
            <w:r w:rsidRPr="003B4E24">
              <w:rPr>
                <w:rFonts w:ascii="Arial" w:hAnsi="Arial" w:cs="Arial"/>
                <w:b/>
                <w:sz w:val="18"/>
                <w:szCs w:val="18"/>
              </w:rPr>
              <w:t>Before tax</w:t>
            </w:r>
          </w:p>
        </w:tc>
        <w:tc>
          <w:tcPr>
            <w:tcW w:w="1008" w:type="dxa"/>
            <w:tcBorders>
              <w:top w:val="single" w:sz="4" w:space="0" w:color="000000"/>
              <w:left w:val="nil"/>
              <w:bottom w:val="nil"/>
              <w:right w:val="nil"/>
            </w:tcBorders>
            <w:hideMark/>
          </w:tcPr>
          <w:p w14:paraId="564E9881" w14:textId="77777777" w:rsidR="003B4E24" w:rsidRPr="003B4E24" w:rsidRDefault="003B4E24" w:rsidP="000514CE">
            <w:pPr>
              <w:spacing w:line="256" w:lineRule="auto"/>
              <w:ind w:right="-72"/>
              <w:jc w:val="right"/>
              <w:rPr>
                <w:rFonts w:ascii="Arial" w:hAnsi="Arial" w:cs="Arial"/>
                <w:sz w:val="18"/>
                <w:szCs w:val="18"/>
              </w:rPr>
            </w:pPr>
            <w:r w:rsidRPr="003B4E24">
              <w:rPr>
                <w:rFonts w:ascii="Arial" w:hAnsi="Arial" w:cs="Arial"/>
                <w:b/>
                <w:sz w:val="18"/>
                <w:szCs w:val="18"/>
              </w:rPr>
              <w:t>Tax (charge) credit</w:t>
            </w:r>
          </w:p>
        </w:tc>
        <w:tc>
          <w:tcPr>
            <w:tcW w:w="1008" w:type="dxa"/>
            <w:tcBorders>
              <w:top w:val="single" w:sz="4" w:space="0" w:color="000000"/>
              <w:left w:val="nil"/>
              <w:bottom w:val="nil"/>
              <w:right w:val="nil"/>
            </w:tcBorders>
          </w:tcPr>
          <w:p w14:paraId="203D747E" w14:textId="77777777" w:rsidR="003B4E24" w:rsidRPr="003B4E24" w:rsidRDefault="003B4E24" w:rsidP="000514CE">
            <w:pPr>
              <w:spacing w:line="256" w:lineRule="auto"/>
              <w:ind w:right="-72"/>
              <w:jc w:val="right"/>
              <w:rPr>
                <w:rFonts w:ascii="Arial" w:hAnsi="Arial" w:cs="Arial"/>
                <w:b/>
                <w:sz w:val="18"/>
                <w:szCs w:val="18"/>
              </w:rPr>
            </w:pPr>
          </w:p>
          <w:p w14:paraId="70AAC144" w14:textId="77777777" w:rsidR="003B4E24" w:rsidRPr="003B4E24" w:rsidRDefault="003B4E24" w:rsidP="000514CE">
            <w:pPr>
              <w:spacing w:line="256" w:lineRule="auto"/>
              <w:ind w:right="-72"/>
              <w:jc w:val="right"/>
              <w:rPr>
                <w:rFonts w:ascii="Arial" w:hAnsi="Arial" w:cs="Arial"/>
                <w:b/>
                <w:sz w:val="18"/>
                <w:szCs w:val="18"/>
              </w:rPr>
            </w:pPr>
          </w:p>
          <w:p w14:paraId="61C53015" w14:textId="77777777" w:rsidR="003B4E24" w:rsidRPr="003B4E24" w:rsidRDefault="003B4E24" w:rsidP="000514CE">
            <w:pPr>
              <w:spacing w:line="256" w:lineRule="auto"/>
              <w:ind w:right="-72"/>
              <w:jc w:val="right"/>
              <w:rPr>
                <w:rFonts w:ascii="Arial" w:hAnsi="Arial" w:cs="Arial"/>
                <w:sz w:val="18"/>
                <w:szCs w:val="18"/>
              </w:rPr>
            </w:pPr>
            <w:r w:rsidRPr="003B4E24">
              <w:rPr>
                <w:rFonts w:ascii="Arial" w:hAnsi="Arial" w:cs="Arial"/>
                <w:b/>
                <w:sz w:val="18"/>
                <w:szCs w:val="18"/>
              </w:rPr>
              <w:t>After tax</w:t>
            </w:r>
          </w:p>
        </w:tc>
        <w:tc>
          <w:tcPr>
            <w:tcW w:w="1008" w:type="dxa"/>
            <w:tcBorders>
              <w:top w:val="single" w:sz="4" w:space="0" w:color="000000"/>
              <w:left w:val="nil"/>
              <w:bottom w:val="nil"/>
              <w:right w:val="nil"/>
            </w:tcBorders>
          </w:tcPr>
          <w:p w14:paraId="64D2827F" w14:textId="77777777" w:rsidR="003B4E24" w:rsidRPr="003B4E24" w:rsidRDefault="003B4E24" w:rsidP="000514CE">
            <w:pPr>
              <w:spacing w:line="256" w:lineRule="auto"/>
              <w:ind w:right="-72"/>
              <w:jc w:val="right"/>
              <w:rPr>
                <w:rFonts w:ascii="Arial" w:hAnsi="Arial" w:cs="Arial"/>
                <w:b/>
                <w:sz w:val="18"/>
                <w:szCs w:val="18"/>
              </w:rPr>
            </w:pPr>
          </w:p>
          <w:p w14:paraId="7AE53F6A" w14:textId="77777777" w:rsidR="003B4E24" w:rsidRPr="003B4E24" w:rsidRDefault="003B4E24" w:rsidP="000514CE">
            <w:pPr>
              <w:spacing w:line="256" w:lineRule="auto"/>
              <w:ind w:right="-72"/>
              <w:jc w:val="right"/>
              <w:rPr>
                <w:rFonts w:ascii="Arial" w:hAnsi="Arial" w:cs="Arial"/>
                <w:sz w:val="18"/>
                <w:szCs w:val="18"/>
              </w:rPr>
            </w:pPr>
            <w:r w:rsidRPr="003B4E24">
              <w:rPr>
                <w:rFonts w:ascii="Arial" w:hAnsi="Arial" w:cs="Arial"/>
                <w:b/>
                <w:sz w:val="18"/>
                <w:szCs w:val="18"/>
              </w:rPr>
              <w:t>Before tax</w:t>
            </w:r>
          </w:p>
        </w:tc>
        <w:tc>
          <w:tcPr>
            <w:tcW w:w="1008" w:type="dxa"/>
            <w:tcBorders>
              <w:top w:val="single" w:sz="4" w:space="0" w:color="000000"/>
              <w:left w:val="nil"/>
              <w:bottom w:val="nil"/>
              <w:right w:val="nil"/>
            </w:tcBorders>
            <w:hideMark/>
          </w:tcPr>
          <w:p w14:paraId="47BEBA52" w14:textId="77777777" w:rsidR="003B4E24" w:rsidRPr="003B4E24" w:rsidRDefault="003B4E24" w:rsidP="000514CE">
            <w:pPr>
              <w:spacing w:line="256" w:lineRule="auto"/>
              <w:ind w:right="-72"/>
              <w:jc w:val="right"/>
              <w:rPr>
                <w:rFonts w:ascii="Arial" w:hAnsi="Arial" w:cs="Arial"/>
                <w:sz w:val="18"/>
                <w:szCs w:val="18"/>
              </w:rPr>
            </w:pPr>
            <w:r w:rsidRPr="003B4E24">
              <w:rPr>
                <w:rFonts w:ascii="Arial" w:hAnsi="Arial" w:cs="Arial"/>
                <w:b/>
                <w:sz w:val="18"/>
                <w:szCs w:val="18"/>
              </w:rPr>
              <w:t>Tax (charge) credit</w:t>
            </w:r>
          </w:p>
        </w:tc>
        <w:tc>
          <w:tcPr>
            <w:tcW w:w="1008" w:type="dxa"/>
            <w:tcBorders>
              <w:top w:val="single" w:sz="4" w:space="0" w:color="000000"/>
              <w:left w:val="nil"/>
              <w:bottom w:val="nil"/>
              <w:right w:val="nil"/>
            </w:tcBorders>
          </w:tcPr>
          <w:p w14:paraId="7AFEBC85" w14:textId="77777777" w:rsidR="003B4E24" w:rsidRPr="003B4E24" w:rsidRDefault="003B4E24" w:rsidP="000514CE">
            <w:pPr>
              <w:spacing w:line="256" w:lineRule="auto"/>
              <w:ind w:right="-72"/>
              <w:jc w:val="right"/>
              <w:rPr>
                <w:rFonts w:ascii="Arial" w:hAnsi="Arial" w:cs="Arial"/>
                <w:b/>
                <w:sz w:val="18"/>
                <w:szCs w:val="18"/>
              </w:rPr>
            </w:pPr>
          </w:p>
          <w:p w14:paraId="19932744" w14:textId="77777777" w:rsidR="003B4E24" w:rsidRPr="003B4E24" w:rsidRDefault="003B4E24" w:rsidP="000514CE">
            <w:pPr>
              <w:spacing w:line="256" w:lineRule="auto"/>
              <w:ind w:right="-72"/>
              <w:jc w:val="right"/>
              <w:rPr>
                <w:rFonts w:ascii="Arial" w:hAnsi="Arial" w:cs="Arial"/>
                <w:b/>
                <w:sz w:val="18"/>
                <w:szCs w:val="18"/>
              </w:rPr>
            </w:pPr>
          </w:p>
          <w:p w14:paraId="3D561360" w14:textId="77777777" w:rsidR="003B4E24" w:rsidRPr="003B4E24" w:rsidRDefault="003B4E24" w:rsidP="000514CE">
            <w:pPr>
              <w:spacing w:line="256" w:lineRule="auto"/>
              <w:ind w:right="-72"/>
              <w:jc w:val="right"/>
              <w:rPr>
                <w:rFonts w:ascii="Arial" w:hAnsi="Arial" w:cs="Arial"/>
                <w:sz w:val="18"/>
                <w:szCs w:val="18"/>
              </w:rPr>
            </w:pPr>
            <w:r w:rsidRPr="003B4E24">
              <w:rPr>
                <w:rFonts w:ascii="Arial" w:hAnsi="Arial" w:cs="Arial"/>
                <w:b/>
                <w:sz w:val="18"/>
                <w:szCs w:val="18"/>
              </w:rPr>
              <w:t>After tax</w:t>
            </w:r>
          </w:p>
        </w:tc>
      </w:tr>
      <w:tr w:rsidR="003B4E24" w:rsidRPr="003B4E24" w14:paraId="59B5C8C2" w14:textId="77777777" w:rsidTr="000514CE">
        <w:trPr>
          <w:tblHeader/>
        </w:trPr>
        <w:tc>
          <w:tcPr>
            <w:tcW w:w="3418" w:type="dxa"/>
          </w:tcPr>
          <w:p w14:paraId="605497DE" w14:textId="77777777" w:rsidR="003B4E24" w:rsidRPr="003B4E24" w:rsidRDefault="003B4E24" w:rsidP="000514CE">
            <w:pPr>
              <w:spacing w:line="256" w:lineRule="auto"/>
              <w:ind w:left="-72"/>
              <w:rPr>
                <w:rFonts w:ascii="Arial" w:hAnsi="Arial" w:cs="Arial"/>
                <w:sz w:val="18"/>
                <w:szCs w:val="18"/>
              </w:rPr>
            </w:pPr>
          </w:p>
        </w:tc>
        <w:tc>
          <w:tcPr>
            <w:tcW w:w="1007" w:type="dxa"/>
            <w:tcBorders>
              <w:top w:val="nil"/>
              <w:left w:val="nil"/>
              <w:bottom w:val="single" w:sz="4" w:space="0" w:color="000000"/>
              <w:right w:val="nil"/>
            </w:tcBorders>
            <w:hideMark/>
          </w:tcPr>
          <w:p w14:paraId="285302DB" w14:textId="77777777" w:rsidR="003B4E24" w:rsidRPr="003B4E24" w:rsidRDefault="003B4E24" w:rsidP="000514CE">
            <w:pPr>
              <w:spacing w:line="256" w:lineRule="auto"/>
              <w:ind w:right="-72"/>
              <w:jc w:val="right"/>
              <w:rPr>
                <w:rFonts w:ascii="Arial" w:hAnsi="Arial" w:cs="Arial"/>
                <w:b/>
                <w:sz w:val="18"/>
                <w:szCs w:val="18"/>
              </w:rPr>
            </w:pPr>
            <w:r w:rsidRPr="003B4E24">
              <w:rPr>
                <w:rFonts w:ascii="Arial" w:hAnsi="Arial" w:cs="Arial"/>
                <w:b/>
                <w:sz w:val="18"/>
                <w:szCs w:val="18"/>
              </w:rPr>
              <w:t>Baht</w:t>
            </w:r>
          </w:p>
        </w:tc>
        <w:tc>
          <w:tcPr>
            <w:tcW w:w="1008" w:type="dxa"/>
            <w:tcBorders>
              <w:top w:val="nil"/>
              <w:left w:val="nil"/>
              <w:bottom w:val="single" w:sz="4" w:space="0" w:color="000000"/>
              <w:right w:val="nil"/>
            </w:tcBorders>
            <w:hideMark/>
          </w:tcPr>
          <w:p w14:paraId="13A151EB" w14:textId="77777777" w:rsidR="003B4E24" w:rsidRPr="003B4E24" w:rsidRDefault="003B4E24" w:rsidP="000514CE">
            <w:pPr>
              <w:spacing w:line="256" w:lineRule="auto"/>
              <w:ind w:right="-72"/>
              <w:jc w:val="right"/>
              <w:rPr>
                <w:rFonts w:ascii="Arial" w:hAnsi="Arial" w:cs="Arial"/>
                <w:b/>
                <w:sz w:val="18"/>
                <w:szCs w:val="18"/>
              </w:rPr>
            </w:pPr>
            <w:r w:rsidRPr="003B4E24">
              <w:rPr>
                <w:rFonts w:ascii="Arial" w:hAnsi="Arial" w:cs="Arial"/>
                <w:b/>
                <w:sz w:val="18"/>
                <w:szCs w:val="18"/>
              </w:rPr>
              <w:t>Baht</w:t>
            </w:r>
          </w:p>
        </w:tc>
        <w:tc>
          <w:tcPr>
            <w:tcW w:w="1008" w:type="dxa"/>
            <w:tcBorders>
              <w:top w:val="nil"/>
              <w:left w:val="nil"/>
              <w:bottom w:val="single" w:sz="4" w:space="0" w:color="000000"/>
              <w:right w:val="nil"/>
            </w:tcBorders>
            <w:hideMark/>
          </w:tcPr>
          <w:p w14:paraId="2ED06D5A" w14:textId="77777777" w:rsidR="003B4E24" w:rsidRPr="003B4E24" w:rsidRDefault="003B4E24" w:rsidP="000514CE">
            <w:pPr>
              <w:spacing w:line="256" w:lineRule="auto"/>
              <w:ind w:right="-72"/>
              <w:jc w:val="right"/>
              <w:rPr>
                <w:rFonts w:ascii="Arial" w:hAnsi="Arial" w:cs="Arial"/>
                <w:b/>
                <w:sz w:val="18"/>
                <w:szCs w:val="18"/>
              </w:rPr>
            </w:pPr>
            <w:r w:rsidRPr="003B4E24">
              <w:rPr>
                <w:rFonts w:ascii="Arial" w:hAnsi="Arial" w:cs="Arial"/>
                <w:b/>
                <w:sz w:val="18"/>
                <w:szCs w:val="18"/>
              </w:rPr>
              <w:t>Baht</w:t>
            </w:r>
          </w:p>
        </w:tc>
        <w:tc>
          <w:tcPr>
            <w:tcW w:w="1008" w:type="dxa"/>
            <w:tcBorders>
              <w:top w:val="nil"/>
              <w:left w:val="nil"/>
              <w:bottom w:val="single" w:sz="4" w:space="0" w:color="000000"/>
              <w:right w:val="nil"/>
            </w:tcBorders>
            <w:hideMark/>
          </w:tcPr>
          <w:p w14:paraId="0CFFEC64" w14:textId="77777777" w:rsidR="003B4E24" w:rsidRPr="003B4E24" w:rsidRDefault="003B4E24" w:rsidP="000514CE">
            <w:pPr>
              <w:spacing w:line="256" w:lineRule="auto"/>
              <w:ind w:right="-72"/>
              <w:jc w:val="right"/>
              <w:rPr>
                <w:rFonts w:ascii="Arial" w:hAnsi="Arial" w:cs="Arial"/>
                <w:b/>
                <w:sz w:val="18"/>
                <w:szCs w:val="18"/>
              </w:rPr>
            </w:pPr>
            <w:r w:rsidRPr="003B4E24">
              <w:rPr>
                <w:rFonts w:ascii="Arial" w:hAnsi="Arial" w:cs="Arial"/>
                <w:b/>
                <w:sz w:val="18"/>
                <w:szCs w:val="18"/>
              </w:rPr>
              <w:t>Baht</w:t>
            </w:r>
          </w:p>
        </w:tc>
        <w:tc>
          <w:tcPr>
            <w:tcW w:w="1008" w:type="dxa"/>
            <w:tcBorders>
              <w:top w:val="nil"/>
              <w:left w:val="nil"/>
              <w:bottom w:val="single" w:sz="4" w:space="0" w:color="000000"/>
              <w:right w:val="nil"/>
            </w:tcBorders>
            <w:hideMark/>
          </w:tcPr>
          <w:p w14:paraId="511C71DF" w14:textId="77777777" w:rsidR="003B4E24" w:rsidRPr="003B4E24" w:rsidRDefault="003B4E24" w:rsidP="000514CE">
            <w:pPr>
              <w:spacing w:line="256" w:lineRule="auto"/>
              <w:ind w:right="-72"/>
              <w:jc w:val="right"/>
              <w:rPr>
                <w:rFonts w:ascii="Arial" w:hAnsi="Arial" w:cs="Arial"/>
                <w:b/>
                <w:sz w:val="18"/>
                <w:szCs w:val="18"/>
              </w:rPr>
            </w:pPr>
            <w:r w:rsidRPr="003B4E24">
              <w:rPr>
                <w:rFonts w:ascii="Arial" w:hAnsi="Arial" w:cs="Arial"/>
                <w:b/>
                <w:sz w:val="18"/>
                <w:szCs w:val="18"/>
              </w:rPr>
              <w:t>Baht</w:t>
            </w:r>
          </w:p>
        </w:tc>
        <w:tc>
          <w:tcPr>
            <w:tcW w:w="1008" w:type="dxa"/>
            <w:tcBorders>
              <w:top w:val="nil"/>
              <w:left w:val="nil"/>
              <w:bottom w:val="single" w:sz="4" w:space="0" w:color="000000"/>
              <w:right w:val="nil"/>
            </w:tcBorders>
            <w:hideMark/>
          </w:tcPr>
          <w:p w14:paraId="4B496508" w14:textId="77777777" w:rsidR="003B4E24" w:rsidRPr="003B4E24" w:rsidRDefault="003B4E24" w:rsidP="000514CE">
            <w:pPr>
              <w:spacing w:line="256" w:lineRule="auto"/>
              <w:ind w:right="-72"/>
              <w:jc w:val="right"/>
              <w:rPr>
                <w:rFonts w:ascii="Arial" w:hAnsi="Arial" w:cs="Arial"/>
                <w:b/>
                <w:sz w:val="18"/>
                <w:szCs w:val="18"/>
              </w:rPr>
            </w:pPr>
            <w:r w:rsidRPr="003B4E24">
              <w:rPr>
                <w:rFonts w:ascii="Arial" w:hAnsi="Arial" w:cs="Arial"/>
                <w:b/>
                <w:sz w:val="18"/>
                <w:szCs w:val="18"/>
              </w:rPr>
              <w:t>Baht</w:t>
            </w:r>
          </w:p>
        </w:tc>
      </w:tr>
      <w:tr w:rsidR="003B4E24" w:rsidRPr="003B4E24" w14:paraId="472F35D3" w14:textId="77777777" w:rsidTr="000514CE">
        <w:trPr>
          <w:tblHeader/>
        </w:trPr>
        <w:tc>
          <w:tcPr>
            <w:tcW w:w="3418" w:type="dxa"/>
          </w:tcPr>
          <w:p w14:paraId="2DE3A70D" w14:textId="77777777" w:rsidR="003B4E24" w:rsidRPr="003B4E24" w:rsidRDefault="003B4E24" w:rsidP="000514CE">
            <w:pPr>
              <w:spacing w:line="256" w:lineRule="auto"/>
              <w:ind w:left="-72"/>
              <w:rPr>
                <w:rFonts w:ascii="Arial" w:hAnsi="Arial" w:cs="Arial"/>
                <w:sz w:val="18"/>
                <w:szCs w:val="18"/>
              </w:rPr>
            </w:pPr>
          </w:p>
        </w:tc>
        <w:tc>
          <w:tcPr>
            <w:tcW w:w="1007" w:type="dxa"/>
            <w:tcBorders>
              <w:top w:val="single" w:sz="4" w:space="0" w:color="000000"/>
              <w:left w:val="nil"/>
              <w:bottom w:val="nil"/>
              <w:right w:val="nil"/>
            </w:tcBorders>
            <w:shd w:val="clear" w:color="auto" w:fill="FAFAFA"/>
          </w:tcPr>
          <w:p w14:paraId="118C58C5"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50363623"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4AC7BBE0"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tcPr>
          <w:p w14:paraId="6B7F4E13"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tcPr>
          <w:p w14:paraId="0DE3169B"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tcPr>
          <w:p w14:paraId="5BE6FAC5" w14:textId="77777777" w:rsidR="003B4E24" w:rsidRPr="003B4E24" w:rsidRDefault="003B4E24" w:rsidP="000514CE">
            <w:pPr>
              <w:spacing w:line="256" w:lineRule="auto"/>
              <w:ind w:right="-72"/>
              <w:jc w:val="right"/>
              <w:rPr>
                <w:rFonts w:ascii="Arial" w:hAnsi="Arial" w:cs="Arial"/>
                <w:b/>
                <w:sz w:val="18"/>
                <w:szCs w:val="18"/>
              </w:rPr>
            </w:pPr>
          </w:p>
        </w:tc>
      </w:tr>
      <w:tr w:rsidR="003B4E24" w:rsidRPr="003B4E24" w14:paraId="1BE1033F" w14:textId="77777777" w:rsidTr="000514CE">
        <w:tc>
          <w:tcPr>
            <w:tcW w:w="3418" w:type="dxa"/>
            <w:hideMark/>
          </w:tcPr>
          <w:p w14:paraId="7930CCD2" w14:textId="77777777" w:rsidR="003B4E24" w:rsidRPr="003B4E24" w:rsidRDefault="003B4E24" w:rsidP="000514CE">
            <w:pPr>
              <w:spacing w:line="256" w:lineRule="auto"/>
              <w:ind w:left="-72"/>
              <w:rPr>
                <w:rFonts w:ascii="Arial" w:hAnsi="Arial" w:cs="Arial"/>
                <w:sz w:val="18"/>
                <w:szCs w:val="18"/>
              </w:rPr>
            </w:pPr>
            <w:r w:rsidRPr="003B4E24">
              <w:rPr>
                <w:rFonts w:ascii="Arial" w:hAnsi="Arial" w:cs="Arial"/>
                <w:sz w:val="18"/>
                <w:szCs w:val="18"/>
              </w:rPr>
              <w:t xml:space="preserve">Remeasurement on retirement benefit </w:t>
            </w:r>
          </w:p>
          <w:p w14:paraId="602E8714" w14:textId="77777777" w:rsidR="003B4E24" w:rsidRPr="003B4E24" w:rsidRDefault="003B4E24" w:rsidP="000514CE">
            <w:pPr>
              <w:spacing w:line="256" w:lineRule="auto"/>
              <w:ind w:left="-72"/>
              <w:rPr>
                <w:rFonts w:ascii="Arial" w:hAnsi="Arial" w:cs="Arial"/>
                <w:sz w:val="18"/>
                <w:szCs w:val="18"/>
              </w:rPr>
            </w:pPr>
            <w:r w:rsidRPr="003B4E24">
              <w:rPr>
                <w:rFonts w:ascii="Arial" w:hAnsi="Arial" w:cs="Arial"/>
                <w:sz w:val="18"/>
                <w:szCs w:val="18"/>
              </w:rPr>
              <w:t xml:space="preserve">   obligations</w:t>
            </w:r>
          </w:p>
        </w:tc>
        <w:tc>
          <w:tcPr>
            <w:tcW w:w="1007" w:type="dxa"/>
            <w:shd w:val="clear" w:color="auto" w:fill="FAFAFA"/>
          </w:tcPr>
          <w:p w14:paraId="6E7C00DF" w14:textId="77777777" w:rsidR="003B4E24" w:rsidRPr="00A974C2" w:rsidRDefault="003B4E24" w:rsidP="000514CE">
            <w:pPr>
              <w:spacing w:line="256" w:lineRule="auto"/>
              <w:ind w:right="-72"/>
              <w:jc w:val="right"/>
              <w:rPr>
                <w:rFonts w:ascii="Arial" w:hAnsi="Arial" w:cs="Arial"/>
                <w:bCs/>
                <w:sz w:val="18"/>
                <w:szCs w:val="18"/>
              </w:rPr>
            </w:pPr>
          </w:p>
          <w:p w14:paraId="7400EE97" w14:textId="17746B4A" w:rsidR="00A974C2"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74</w:t>
            </w:r>
            <w:r w:rsidR="006C5B31">
              <w:rPr>
                <w:rFonts w:ascii="Arial" w:hAnsi="Arial" w:cs="Arial"/>
                <w:bCs/>
                <w:sz w:val="18"/>
                <w:szCs w:val="18"/>
              </w:rPr>
              <w:t>2</w:t>
            </w:r>
            <w:r w:rsidRPr="00A974C2">
              <w:rPr>
                <w:rFonts w:ascii="Arial" w:hAnsi="Arial" w:cs="Arial"/>
                <w:bCs/>
                <w:sz w:val="18"/>
                <w:szCs w:val="18"/>
              </w:rPr>
              <w:t>,910</w:t>
            </w:r>
          </w:p>
        </w:tc>
        <w:tc>
          <w:tcPr>
            <w:tcW w:w="1008" w:type="dxa"/>
            <w:shd w:val="clear" w:color="auto" w:fill="FAFAFA"/>
          </w:tcPr>
          <w:p w14:paraId="569B4081" w14:textId="77777777" w:rsidR="003B4E24" w:rsidRPr="00A974C2" w:rsidRDefault="003B4E24" w:rsidP="000514CE">
            <w:pPr>
              <w:spacing w:line="256" w:lineRule="auto"/>
              <w:ind w:right="-72"/>
              <w:jc w:val="right"/>
              <w:rPr>
                <w:rFonts w:ascii="Arial" w:hAnsi="Arial" w:cs="Arial"/>
                <w:bCs/>
                <w:sz w:val="18"/>
                <w:szCs w:val="18"/>
              </w:rPr>
            </w:pPr>
          </w:p>
          <w:p w14:paraId="62CE1F5F" w14:textId="30D017E4" w:rsidR="00A974C2"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(148,582)</w:t>
            </w:r>
          </w:p>
        </w:tc>
        <w:tc>
          <w:tcPr>
            <w:tcW w:w="1008" w:type="dxa"/>
            <w:shd w:val="clear" w:color="auto" w:fill="FAFAFA"/>
          </w:tcPr>
          <w:p w14:paraId="1052F5C6" w14:textId="77777777" w:rsidR="003B4E24" w:rsidRPr="00A974C2" w:rsidRDefault="003B4E24" w:rsidP="000514CE">
            <w:pPr>
              <w:spacing w:line="256" w:lineRule="auto"/>
              <w:ind w:right="-72"/>
              <w:jc w:val="right"/>
              <w:rPr>
                <w:rFonts w:ascii="Arial" w:hAnsi="Arial" w:cs="Arial"/>
                <w:bCs/>
                <w:sz w:val="18"/>
                <w:szCs w:val="18"/>
              </w:rPr>
            </w:pPr>
          </w:p>
          <w:p w14:paraId="18967DEB" w14:textId="62BA5085" w:rsidR="00A974C2"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549,328</w:t>
            </w:r>
          </w:p>
        </w:tc>
        <w:tc>
          <w:tcPr>
            <w:tcW w:w="1008" w:type="dxa"/>
          </w:tcPr>
          <w:p w14:paraId="58BB1B7D" w14:textId="77777777" w:rsidR="003B4E24" w:rsidRPr="00A974C2" w:rsidRDefault="003B4E24" w:rsidP="000514CE">
            <w:pPr>
              <w:spacing w:line="256" w:lineRule="auto"/>
              <w:ind w:right="-72"/>
              <w:jc w:val="right"/>
              <w:rPr>
                <w:rFonts w:ascii="Arial" w:hAnsi="Arial" w:cs="Arial"/>
                <w:bCs/>
                <w:sz w:val="18"/>
                <w:szCs w:val="18"/>
              </w:rPr>
            </w:pPr>
          </w:p>
          <w:p w14:paraId="60696441" w14:textId="1D1A7629" w:rsidR="00A974C2"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w:t>
            </w:r>
          </w:p>
        </w:tc>
        <w:tc>
          <w:tcPr>
            <w:tcW w:w="1008" w:type="dxa"/>
          </w:tcPr>
          <w:p w14:paraId="2B0D5EFE" w14:textId="77777777" w:rsidR="003B4E24" w:rsidRPr="00A974C2" w:rsidRDefault="003B4E24" w:rsidP="000514CE">
            <w:pPr>
              <w:spacing w:line="256" w:lineRule="auto"/>
              <w:ind w:right="-72"/>
              <w:jc w:val="right"/>
              <w:rPr>
                <w:rFonts w:ascii="Arial" w:hAnsi="Arial" w:cs="Arial"/>
                <w:bCs/>
                <w:sz w:val="18"/>
                <w:szCs w:val="18"/>
              </w:rPr>
            </w:pPr>
          </w:p>
          <w:p w14:paraId="4638012E" w14:textId="3B021150" w:rsidR="00A974C2"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w:t>
            </w:r>
          </w:p>
        </w:tc>
        <w:tc>
          <w:tcPr>
            <w:tcW w:w="1008" w:type="dxa"/>
          </w:tcPr>
          <w:p w14:paraId="2B623AE5" w14:textId="77777777" w:rsidR="003B4E24" w:rsidRPr="00A974C2" w:rsidRDefault="003B4E24" w:rsidP="000514CE">
            <w:pPr>
              <w:spacing w:line="256" w:lineRule="auto"/>
              <w:ind w:right="-72"/>
              <w:jc w:val="right"/>
              <w:rPr>
                <w:rFonts w:ascii="Arial" w:hAnsi="Arial" w:cs="Arial"/>
                <w:bCs/>
                <w:sz w:val="18"/>
                <w:szCs w:val="18"/>
              </w:rPr>
            </w:pPr>
          </w:p>
          <w:p w14:paraId="6D922D4E" w14:textId="727A3768" w:rsidR="00A974C2"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w:t>
            </w:r>
          </w:p>
        </w:tc>
      </w:tr>
      <w:tr w:rsidR="003B4E24" w:rsidRPr="003B4E24" w14:paraId="30CD51A4" w14:textId="77777777" w:rsidTr="000514CE">
        <w:tc>
          <w:tcPr>
            <w:tcW w:w="3418" w:type="dxa"/>
          </w:tcPr>
          <w:p w14:paraId="22464FBF" w14:textId="77777777" w:rsidR="003B4E24" w:rsidRPr="003B4E24" w:rsidRDefault="003B4E24" w:rsidP="000514CE">
            <w:pPr>
              <w:spacing w:line="256" w:lineRule="auto"/>
              <w:ind w:left="-72"/>
              <w:rPr>
                <w:rFonts w:ascii="Arial" w:hAnsi="Arial" w:cs="Arial"/>
                <w:b/>
                <w:sz w:val="18"/>
                <w:szCs w:val="18"/>
              </w:rPr>
            </w:pPr>
          </w:p>
        </w:tc>
        <w:tc>
          <w:tcPr>
            <w:tcW w:w="1007" w:type="dxa"/>
            <w:tcBorders>
              <w:top w:val="single" w:sz="4" w:space="0" w:color="000000"/>
              <w:left w:val="nil"/>
              <w:bottom w:val="nil"/>
              <w:right w:val="nil"/>
            </w:tcBorders>
            <w:shd w:val="clear" w:color="auto" w:fill="FAFAFA"/>
          </w:tcPr>
          <w:p w14:paraId="7E6E0D47"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5F005427"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shd w:val="clear" w:color="auto" w:fill="FAFAFA"/>
          </w:tcPr>
          <w:p w14:paraId="2AA943A5"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bottom w:val="nil"/>
              <w:right w:val="nil"/>
            </w:tcBorders>
          </w:tcPr>
          <w:p w14:paraId="3A94E4DD" w14:textId="77777777" w:rsidR="003B4E24" w:rsidRPr="00A974C2" w:rsidRDefault="003B4E24" w:rsidP="000514CE">
            <w:pPr>
              <w:spacing w:line="256" w:lineRule="auto"/>
              <w:ind w:right="-72"/>
              <w:jc w:val="right"/>
              <w:rPr>
                <w:rFonts w:ascii="Arial" w:hAnsi="Arial" w:cs="Arial"/>
                <w:bCs/>
                <w:sz w:val="18"/>
                <w:szCs w:val="18"/>
              </w:rPr>
            </w:pPr>
          </w:p>
        </w:tc>
        <w:tc>
          <w:tcPr>
            <w:tcW w:w="1008" w:type="dxa"/>
            <w:tcBorders>
              <w:top w:val="single" w:sz="4" w:space="0" w:color="000000"/>
              <w:left w:val="nil"/>
              <w:bottom w:val="nil"/>
              <w:right w:val="nil"/>
            </w:tcBorders>
          </w:tcPr>
          <w:p w14:paraId="7D1CB68B" w14:textId="77777777" w:rsidR="003B4E24" w:rsidRPr="00A974C2" w:rsidRDefault="003B4E24" w:rsidP="000514CE">
            <w:pPr>
              <w:spacing w:line="256" w:lineRule="auto"/>
              <w:ind w:right="-72"/>
              <w:jc w:val="right"/>
              <w:rPr>
                <w:rFonts w:ascii="Arial" w:hAnsi="Arial" w:cs="Arial"/>
                <w:bCs/>
                <w:sz w:val="18"/>
                <w:szCs w:val="18"/>
              </w:rPr>
            </w:pPr>
          </w:p>
        </w:tc>
        <w:tc>
          <w:tcPr>
            <w:tcW w:w="1008" w:type="dxa"/>
            <w:tcBorders>
              <w:top w:val="single" w:sz="4" w:space="0" w:color="000000"/>
              <w:left w:val="nil"/>
              <w:bottom w:val="nil"/>
              <w:right w:val="nil"/>
            </w:tcBorders>
          </w:tcPr>
          <w:p w14:paraId="5193DE8B" w14:textId="77777777" w:rsidR="003B4E24" w:rsidRPr="00A974C2" w:rsidRDefault="003B4E24" w:rsidP="000514CE">
            <w:pPr>
              <w:spacing w:line="256" w:lineRule="auto"/>
              <w:ind w:right="-72"/>
              <w:jc w:val="right"/>
              <w:rPr>
                <w:rFonts w:ascii="Arial" w:hAnsi="Arial" w:cs="Arial"/>
                <w:bCs/>
                <w:sz w:val="18"/>
                <w:szCs w:val="18"/>
              </w:rPr>
            </w:pPr>
          </w:p>
        </w:tc>
      </w:tr>
      <w:tr w:rsidR="003B4E24" w:rsidRPr="003B4E24" w14:paraId="09B7E193" w14:textId="77777777" w:rsidTr="000514CE">
        <w:tc>
          <w:tcPr>
            <w:tcW w:w="3418" w:type="dxa"/>
            <w:hideMark/>
          </w:tcPr>
          <w:p w14:paraId="4FC1BD92" w14:textId="77777777" w:rsidR="003B4E24" w:rsidRPr="003B4E24" w:rsidRDefault="003B4E24" w:rsidP="000514CE">
            <w:pPr>
              <w:spacing w:line="256" w:lineRule="auto"/>
              <w:ind w:left="-72"/>
              <w:rPr>
                <w:rFonts w:ascii="Arial" w:hAnsi="Arial" w:cs="Arial"/>
                <w:sz w:val="18"/>
                <w:szCs w:val="18"/>
              </w:rPr>
            </w:pPr>
            <w:r w:rsidRPr="003B4E24">
              <w:rPr>
                <w:rFonts w:ascii="Arial" w:hAnsi="Arial" w:cs="Arial"/>
                <w:b/>
                <w:sz w:val="18"/>
                <w:szCs w:val="18"/>
              </w:rPr>
              <w:t>Other comprehensive income</w:t>
            </w:r>
          </w:p>
        </w:tc>
        <w:tc>
          <w:tcPr>
            <w:tcW w:w="1007" w:type="dxa"/>
            <w:tcBorders>
              <w:top w:val="nil"/>
              <w:left w:val="nil"/>
              <w:bottom w:val="single" w:sz="4" w:space="0" w:color="000000"/>
              <w:right w:val="nil"/>
            </w:tcBorders>
            <w:shd w:val="clear" w:color="auto" w:fill="FAFAFA"/>
          </w:tcPr>
          <w:p w14:paraId="56925E55" w14:textId="2FABA2DE" w:rsidR="003B4E24" w:rsidRPr="003B4E24" w:rsidRDefault="00A974C2" w:rsidP="000514CE">
            <w:pPr>
              <w:spacing w:line="256" w:lineRule="auto"/>
              <w:ind w:right="-72"/>
              <w:jc w:val="right"/>
              <w:rPr>
                <w:rFonts w:ascii="Arial" w:hAnsi="Arial" w:cs="Arial"/>
                <w:b/>
                <w:sz w:val="18"/>
                <w:szCs w:val="18"/>
              </w:rPr>
            </w:pPr>
            <w:r w:rsidRPr="00A974C2">
              <w:rPr>
                <w:rFonts w:ascii="Arial" w:hAnsi="Arial" w:cs="Arial"/>
                <w:bCs/>
                <w:sz w:val="18"/>
                <w:szCs w:val="18"/>
              </w:rPr>
              <w:t>74</w:t>
            </w:r>
            <w:r w:rsidR="006C5B31">
              <w:rPr>
                <w:rFonts w:ascii="Arial" w:hAnsi="Arial" w:cs="Arial"/>
                <w:bCs/>
                <w:sz w:val="18"/>
                <w:szCs w:val="18"/>
              </w:rPr>
              <w:t>2</w:t>
            </w:r>
            <w:r w:rsidRPr="00A974C2">
              <w:rPr>
                <w:rFonts w:ascii="Arial" w:hAnsi="Arial" w:cs="Arial"/>
                <w:bCs/>
                <w:sz w:val="18"/>
                <w:szCs w:val="18"/>
              </w:rPr>
              <w:t>,910</w:t>
            </w:r>
          </w:p>
        </w:tc>
        <w:tc>
          <w:tcPr>
            <w:tcW w:w="1008" w:type="dxa"/>
            <w:tcBorders>
              <w:top w:val="nil"/>
              <w:left w:val="nil"/>
              <w:bottom w:val="single" w:sz="4" w:space="0" w:color="000000"/>
              <w:right w:val="nil"/>
            </w:tcBorders>
            <w:shd w:val="clear" w:color="auto" w:fill="FAFAFA"/>
          </w:tcPr>
          <w:p w14:paraId="4839C9FB" w14:textId="6051C092" w:rsidR="003B4E24" w:rsidRPr="003B4E24" w:rsidRDefault="00A974C2" w:rsidP="000514CE">
            <w:pPr>
              <w:spacing w:line="256" w:lineRule="auto"/>
              <w:ind w:right="-72"/>
              <w:jc w:val="right"/>
              <w:rPr>
                <w:rFonts w:ascii="Arial" w:hAnsi="Arial" w:cs="Arial"/>
                <w:b/>
                <w:sz w:val="18"/>
                <w:szCs w:val="18"/>
              </w:rPr>
            </w:pPr>
            <w:r w:rsidRPr="00A974C2">
              <w:rPr>
                <w:rFonts w:ascii="Arial" w:hAnsi="Arial" w:cs="Arial"/>
                <w:bCs/>
                <w:sz w:val="18"/>
                <w:szCs w:val="18"/>
              </w:rPr>
              <w:t>(148,582)</w:t>
            </w:r>
          </w:p>
        </w:tc>
        <w:tc>
          <w:tcPr>
            <w:tcW w:w="1008" w:type="dxa"/>
            <w:tcBorders>
              <w:top w:val="nil"/>
              <w:left w:val="nil"/>
              <w:bottom w:val="single" w:sz="4" w:space="0" w:color="000000"/>
              <w:right w:val="nil"/>
            </w:tcBorders>
            <w:shd w:val="clear" w:color="auto" w:fill="FAFAFA"/>
          </w:tcPr>
          <w:p w14:paraId="6C06799F" w14:textId="437DFB82" w:rsidR="003B4E24" w:rsidRPr="003B4E24" w:rsidRDefault="00A974C2" w:rsidP="000514CE">
            <w:pPr>
              <w:spacing w:line="256" w:lineRule="auto"/>
              <w:ind w:right="-72"/>
              <w:jc w:val="right"/>
              <w:rPr>
                <w:rFonts w:ascii="Arial" w:hAnsi="Arial" w:cs="Arial"/>
                <w:b/>
                <w:sz w:val="18"/>
                <w:szCs w:val="18"/>
              </w:rPr>
            </w:pPr>
            <w:r w:rsidRPr="00A974C2">
              <w:rPr>
                <w:rFonts w:ascii="Arial" w:hAnsi="Arial" w:cs="Arial"/>
                <w:bCs/>
                <w:sz w:val="18"/>
                <w:szCs w:val="18"/>
              </w:rPr>
              <w:t>549,328</w:t>
            </w:r>
          </w:p>
        </w:tc>
        <w:tc>
          <w:tcPr>
            <w:tcW w:w="1008" w:type="dxa"/>
            <w:tcBorders>
              <w:top w:val="nil"/>
              <w:left w:val="nil"/>
              <w:bottom w:val="single" w:sz="4" w:space="0" w:color="000000"/>
              <w:right w:val="nil"/>
            </w:tcBorders>
          </w:tcPr>
          <w:p w14:paraId="4F74C7FD" w14:textId="55AC9747" w:rsidR="003B4E24"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w:t>
            </w:r>
          </w:p>
        </w:tc>
        <w:tc>
          <w:tcPr>
            <w:tcW w:w="1008" w:type="dxa"/>
            <w:tcBorders>
              <w:top w:val="nil"/>
              <w:left w:val="nil"/>
              <w:bottom w:val="single" w:sz="4" w:space="0" w:color="000000"/>
              <w:right w:val="nil"/>
            </w:tcBorders>
          </w:tcPr>
          <w:p w14:paraId="4E291F3C" w14:textId="59345A6E" w:rsidR="003B4E24"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w:t>
            </w:r>
          </w:p>
        </w:tc>
        <w:tc>
          <w:tcPr>
            <w:tcW w:w="1008" w:type="dxa"/>
            <w:tcBorders>
              <w:top w:val="nil"/>
              <w:left w:val="nil"/>
              <w:bottom w:val="single" w:sz="4" w:space="0" w:color="000000"/>
              <w:right w:val="nil"/>
            </w:tcBorders>
          </w:tcPr>
          <w:p w14:paraId="1AA010F9" w14:textId="487E0D6B" w:rsidR="003B4E24"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w:t>
            </w:r>
          </w:p>
        </w:tc>
      </w:tr>
      <w:tr w:rsidR="003B4E24" w:rsidRPr="003B4E24" w14:paraId="5F0157D8" w14:textId="77777777" w:rsidTr="00A067A9">
        <w:tc>
          <w:tcPr>
            <w:tcW w:w="3418" w:type="dxa"/>
          </w:tcPr>
          <w:p w14:paraId="6E5571F5" w14:textId="77777777" w:rsidR="003B4E24" w:rsidRPr="003B4E24" w:rsidRDefault="003B4E24" w:rsidP="000514CE">
            <w:pPr>
              <w:spacing w:line="256" w:lineRule="auto"/>
              <w:ind w:left="-72"/>
              <w:rPr>
                <w:rFonts w:ascii="Arial" w:hAnsi="Arial" w:cs="Arial"/>
                <w:b/>
                <w:sz w:val="18"/>
                <w:szCs w:val="18"/>
              </w:rPr>
            </w:pPr>
          </w:p>
        </w:tc>
        <w:tc>
          <w:tcPr>
            <w:tcW w:w="1007" w:type="dxa"/>
            <w:tcBorders>
              <w:top w:val="single" w:sz="4" w:space="0" w:color="000000"/>
              <w:left w:val="nil"/>
              <w:right w:val="nil"/>
            </w:tcBorders>
            <w:shd w:val="clear" w:color="auto" w:fill="FAFAFA"/>
          </w:tcPr>
          <w:p w14:paraId="5F01AEA0"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right w:val="nil"/>
            </w:tcBorders>
            <w:shd w:val="clear" w:color="auto" w:fill="FAFAFA"/>
          </w:tcPr>
          <w:p w14:paraId="5E951C3F"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right w:val="nil"/>
            </w:tcBorders>
            <w:shd w:val="clear" w:color="auto" w:fill="FAFAFA"/>
          </w:tcPr>
          <w:p w14:paraId="19697AD9"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single" w:sz="4" w:space="0" w:color="000000"/>
              <w:left w:val="nil"/>
              <w:right w:val="nil"/>
            </w:tcBorders>
          </w:tcPr>
          <w:p w14:paraId="7E9AA820" w14:textId="77777777" w:rsidR="003B4E24" w:rsidRPr="00A974C2" w:rsidRDefault="003B4E24" w:rsidP="000514CE">
            <w:pPr>
              <w:spacing w:line="256" w:lineRule="auto"/>
              <w:ind w:right="-72"/>
              <w:jc w:val="right"/>
              <w:rPr>
                <w:rFonts w:ascii="Arial" w:hAnsi="Arial" w:cs="Arial"/>
                <w:bCs/>
                <w:sz w:val="18"/>
                <w:szCs w:val="18"/>
              </w:rPr>
            </w:pPr>
          </w:p>
        </w:tc>
        <w:tc>
          <w:tcPr>
            <w:tcW w:w="1008" w:type="dxa"/>
            <w:tcBorders>
              <w:top w:val="single" w:sz="4" w:space="0" w:color="000000"/>
              <w:left w:val="nil"/>
              <w:right w:val="nil"/>
            </w:tcBorders>
          </w:tcPr>
          <w:p w14:paraId="0E30D6E7" w14:textId="77777777" w:rsidR="003B4E24" w:rsidRPr="00A974C2" w:rsidRDefault="003B4E24" w:rsidP="000514CE">
            <w:pPr>
              <w:spacing w:line="256" w:lineRule="auto"/>
              <w:ind w:right="-72"/>
              <w:jc w:val="right"/>
              <w:rPr>
                <w:rFonts w:ascii="Arial" w:hAnsi="Arial" w:cs="Arial"/>
                <w:bCs/>
                <w:sz w:val="18"/>
                <w:szCs w:val="18"/>
              </w:rPr>
            </w:pPr>
          </w:p>
        </w:tc>
        <w:tc>
          <w:tcPr>
            <w:tcW w:w="1008" w:type="dxa"/>
            <w:tcBorders>
              <w:top w:val="single" w:sz="4" w:space="0" w:color="000000"/>
              <w:left w:val="nil"/>
              <w:right w:val="nil"/>
            </w:tcBorders>
          </w:tcPr>
          <w:p w14:paraId="02B11864" w14:textId="77777777" w:rsidR="003B4E24" w:rsidRPr="00A974C2" w:rsidRDefault="003B4E24" w:rsidP="000514CE">
            <w:pPr>
              <w:spacing w:line="256" w:lineRule="auto"/>
              <w:ind w:right="-72"/>
              <w:jc w:val="right"/>
              <w:rPr>
                <w:rFonts w:ascii="Arial" w:hAnsi="Arial" w:cs="Arial"/>
                <w:bCs/>
                <w:sz w:val="18"/>
                <w:szCs w:val="18"/>
              </w:rPr>
            </w:pPr>
          </w:p>
        </w:tc>
      </w:tr>
      <w:tr w:rsidR="003B4E24" w:rsidRPr="003B4E24" w14:paraId="3ABAF955" w14:textId="77777777" w:rsidTr="00A067A9">
        <w:tc>
          <w:tcPr>
            <w:tcW w:w="3418" w:type="dxa"/>
            <w:hideMark/>
          </w:tcPr>
          <w:p w14:paraId="5193D70E" w14:textId="77777777" w:rsidR="003B4E24" w:rsidRPr="003B4E24" w:rsidRDefault="003B4E24" w:rsidP="000514CE">
            <w:pPr>
              <w:spacing w:line="256" w:lineRule="auto"/>
              <w:ind w:left="-72"/>
              <w:rPr>
                <w:rFonts w:ascii="Arial" w:hAnsi="Arial" w:cs="Arial"/>
                <w:sz w:val="18"/>
                <w:szCs w:val="18"/>
              </w:rPr>
            </w:pPr>
            <w:r w:rsidRPr="003B4E24">
              <w:rPr>
                <w:rFonts w:ascii="Arial" w:hAnsi="Arial" w:cs="Arial"/>
                <w:sz w:val="18"/>
                <w:szCs w:val="18"/>
              </w:rPr>
              <w:t>Deferred income tax (note 19)</w:t>
            </w:r>
          </w:p>
        </w:tc>
        <w:tc>
          <w:tcPr>
            <w:tcW w:w="1007" w:type="dxa"/>
            <w:tcBorders>
              <w:top w:val="nil"/>
              <w:left w:val="nil"/>
              <w:bottom w:val="single" w:sz="4" w:space="0" w:color="auto"/>
              <w:right w:val="nil"/>
            </w:tcBorders>
            <w:shd w:val="clear" w:color="auto" w:fill="FAFAFA"/>
          </w:tcPr>
          <w:p w14:paraId="2FAE1FE9"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nil"/>
              <w:left w:val="nil"/>
              <w:bottom w:val="single" w:sz="4" w:space="0" w:color="auto"/>
              <w:right w:val="nil"/>
            </w:tcBorders>
            <w:shd w:val="clear" w:color="auto" w:fill="FAFAFA"/>
          </w:tcPr>
          <w:p w14:paraId="460AEFBB" w14:textId="37ADDBE7" w:rsidR="003B4E24" w:rsidRPr="003B4E24" w:rsidRDefault="00A974C2" w:rsidP="000514CE">
            <w:pPr>
              <w:spacing w:line="256" w:lineRule="auto"/>
              <w:ind w:right="-72"/>
              <w:jc w:val="right"/>
              <w:rPr>
                <w:rFonts w:ascii="Arial" w:hAnsi="Arial" w:cs="Arial"/>
                <w:b/>
                <w:sz w:val="18"/>
                <w:szCs w:val="18"/>
              </w:rPr>
            </w:pPr>
            <w:r w:rsidRPr="00A974C2">
              <w:rPr>
                <w:rFonts w:ascii="Arial" w:hAnsi="Arial" w:cs="Arial"/>
                <w:bCs/>
                <w:sz w:val="18"/>
                <w:szCs w:val="18"/>
              </w:rPr>
              <w:t>(148,582)</w:t>
            </w:r>
          </w:p>
        </w:tc>
        <w:tc>
          <w:tcPr>
            <w:tcW w:w="1008" w:type="dxa"/>
            <w:tcBorders>
              <w:top w:val="nil"/>
              <w:left w:val="nil"/>
              <w:bottom w:val="single" w:sz="4" w:space="0" w:color="auto"/>
              <w:right w:val="nil"/>
            </w:tcBorders>
            <w:shd w:val="clear" w:color="auto" w:fill="FAFAFA"/>
          </w:tcPr>
          <w:p w14:paraId="2C9BBAB7" w14:textId="77777777" w:rsidR="003B4E24" w:rsidRPr="003B4E24" w:rsidRDefault="003B4E24" w:rsidP="000514CE">
            <w:pPr>
              <w:spacing w:line="256" w:lineRule="auto"/>
              <w:ind w:right="-72"/>
              <w:jc w:val="right"/>
              <w:rPr>
                <w:rFonts w:ascii="Arial" w:hAnsi="Arial" w:cs="Arial"/>
                <w:b/>
                <w:sz w:val="18"/>
                <w:szCs w:val="18"/>
              </w:rPr>
            </w:pPr>
          </w:p>
        </w:tc>
        <w:tc>
          <w:tcPr>
            <w:tcW w:w="1008" w:type="dxa"/>
            <w:tcBorders>
              <w:top w:val="nil"/>
              <w:left w:val="nil"/>
              <w:bottom w:val="single" w:sz="4" w:space="0" w:color="auto"/>
              <w:right w:val="nil"/>
            </w:tcBorders>
          </w:tcPr>
          <w:p w14:paraId="6D56D9E4" w14:textId="77777777" w:rsidR="003B4E24" w:rsidRPr="00A974C2" w:rsidRDefault="003B4E24" w:rsidP="000514CE">
            <w:pPr>
              <w:spacing w:line="256" w:lineRule="auto"/>
              <w:ind w:right="-72"/>
              <w:jc w:val="right"/>
              <w:rPr>
                <w:rFonts w:ascii="Arial" w:hAnsi="Arial" w:cs="Arial"/>
                <w:bCs/>
                <w:sz w:val="18"/>
                <w:szCs w:val="18"/>
              </w:rPr>
            </w:pPr>
          </w:p>
        </w:tc>
        <w:tc>
          <w:tcPr>
            <w:tcW w:w="1008" w:type="dxa"/>
            <w:tcBorders>
              <w:top w:val="nil"/>
              <w:left w:val="nil"/>
              <w:bottom w:val="single" w:sz="4" w:space="0" w:color="auto"/>
              <w:right w:val="nil"/>
            </w:tcBorders>
          </w:tcPr>
          <w:p w14:paraId="37F1F0BF" w14:textId="26D5AB72" w:rsidR="003B4E24" w:rsidRPr="00A974C2" w:rsidRDefault="00A974C2" w:rsidP="000514CE">
            <w:pPr>
              <w:spacing w:line="256" w:lineRule="auto"/>
              <w:ind w:right="-72"/>
              <w:jc w:val="right"/>
              <w:rPr>
                <w:rFonts w:ascii="Arial" w:hAnsi="Arial" w:cs="Arial"/>
                <w:bCs/>
                <w:sz w:val="18"/>
                <w:szCs w:val="18"/>
              </w:rPr>
            </w:pPr>
            <w:r w:rsidRPr="00A974C2">
              <w:rPr>
                <w:rFonts w:ascii="Arial" w:hAnsi="Arial" w:cs="Arial"/>
                <w:bCs/>
                <w:sz w:val="18"/>
                <w:szCs w:val="18"/>
              </w:rPr>
              <w:t>-</w:t>
            </w:r>
          </w:p>
        </w:tc>
        <w:tc>
          <w:tcPr>
            <w:tcW w:w="1008" w:type="dxa"/>
            <w:tcBorders>
              <w:top w:val="nil"/>
              <w:left w:val="nil"/>
              <w:bottom w:val="single" w:sz="4" w:space="0" w:color="auto"/>
              <w:right w:val="nil"/>
            </w:tcBorders>
          </w:tcPr>
          <w:p w14:paraId="57AD9F09" w14:textId="77777777" w:rsidR="003B4E24" w:rsidRPr="00A974C2" w:rsidRDefault="003B4E24" w:rsidP="000514CE">
            <w:pPr>
              <w:spacing w:line="256" w:lineRule="auto"/>
              <w:ind w:right="-72"/>
              <w:jc w:val="right"/>
              <w:rPr>
                <w:rFonts w:ascii="Arial" w:hAnsi="Arial" w:cs="Arial"/>
                <w:bCs/>
                <w:sz w:val="18"/>
                <w:szCs w:val="18"/>
              </w:rPr>
            </w:pPr>
          </w:p>
        </w:tc>
      </w:tr>
    </w:tbl>
    <w:p w14:paraId="0EBA9F16" w14:textId="2875BB5A" w:rsidR="003B4E24" w:rsidRDefault="003B4E24">
      <w:pPr>
        <w:rPr>
          <w:rFonts w:ascii="Arial" w:eastAsia="Arial" w:hAnsi="Arial" w:cs="Arial"/>
          <w:sz w:val="18"/>
          <w:szCs w:val="18"/>
        </w:rPr>
      </w:pPr>
    </w:p>
    <w:p w14:paraId="22591922" w14:textId="4F25FDAD" w:rsidR="003B4E24" w:rsidRDefault="003B4E24">
      <w:pPr>
        <w:rPr>
          <w:rFonts w:ascii="Arial" w:eastAsia="Arial" w:hAnsi="Arial" w:cs="Arial"/>
          <w:sz w:val="18"/>
          <w:szCs w:val="18"/>
        </w:rPr>
      </w:pPr>
    </w:p>
    <w:tbl>
      <w:tblPr>
        <w:tblStyle w:val="afffffffffffffc"/>
        <w:tblW w:w="9450" w:type="dxa"/>
        <w:tblInd w:w="18" w:type="dxa"/>
        <w:tblLayout w:type="fixed"/>
        <w:tblLook w:val="0000" w:firstRow="0" w:lastRow="0" w:firstColumn="0" w:lastColumn="0" w:noHBand="0" w:noVBand="0"/>
      </w:tblPr>
      <w:tblGrid>
        <w:gridCol w:w="9450"/>
      </w:tblGrid>
      <w:tr w:rsidR="007A5A72" w:rsidRPr="00A85100" w14:paraId="1E115C40" w14:textId="77777777">
        <w:trPr>
          <w:trHeight w:val="389"/>
        </w:trPr>
        <w:tc>
          <w:tcPr>
            <w:tcW w:w="9450" w:type="dxa"/>
            <w:shd w:val="clear" w:color="auto" w:fill="FFA543"/>
            <w:vAlign w:val="center"/>
          </w:tcPr>
          <w:p w14:paraId="29C5A32A" w14:textId="3809E515" w:rsidR="007A5A72" w:rsidRPr="00A85100" w:rsidRDefault="0032140B" w:rsidP="0085578D">
            <w:pPr>
              <w:ind w:left="434" w:hanging="434"/>
              <w:rPr>
                <w:rFonts w:ascii="Arial" w:eastAsia="Arial" w:hAnsi="Arial" w:cs="Arial"/>
                <w:b/>
                <w:color w:val="FFFFFF"/>
                <w:sz w:val="18"/>
                <w:szCs w:val="18"/>
              </w:rPr>
            </w:pPr>
            <w:r w:rsidRPr="00A85100">
              <w:rPr>
                <w:rFonts w:ascii="Arial" w:eastAsia="Arial" w:hAnsi="Arial" w:cs="Arial"/>
                <w:b/>
                <w:color w:val="FFFFFF"/>
                <w:sz w:val="18"/>
                <w:szCs w:val="18"/>
              </w:rPr>
              <w:t>3</w:t>
            </w:r>
            <w:r w:rsidR="00AA6F42">
              <w:rPr>
                <w:rFonts w:ascii="Arial" w:eastAsia="Arial" w:hAnsi="Arial" w:cs="Arial"/>
                <w:b/>
                <w:color w:val="FFFFFF"/>
                <w:sz w:val="18"/>
                <w:szCs w:val="18"/>
              </w:rPr>
              <w:t>2</w:t>
            </w:r>
            <w:r w:rsidRPr="00A85100">
              <w:rPr>
                <w:rFonts w:ascii="Arial" w:eastAsia="Arial" w:hAnsi="Arial" w:cs="Arial"/>
                <w:b/>
                <w:color w:val="FFFFFF"/>
                <w:sz w:val="18"/>
                <w:szCs w:val="18"/>
              </w:rPr>
              <w:tab/>
              <w:t>Earnings per share</w:t>
            </w:r>
          </w:p>
        </w:tc>
      </w:tr>
    </w:tbl>
    <w:p w14:paraId="1B0CBC7F" w14:textId="77777777" w:rsidR="007A5A72" w:rsidRPr="00A85100" w:rsidRDefault="007A5A72" w:rsidP="0085578D">
      <w:pPr>
        <w:jc w:val="left"/>
        <w:rPr>
          <w:rFonts w:ascii="Arial" w:eastAsia="Arial" w:hAnsi="Arial" w:cs="Arial"/>
          <w:sz w:val="18"/>
          <w:szCs w:val="18"/>
        </w:rPr>
      </w:pPr>
    </w:p>
    <w:p w14:paraId="52A82549" w14:textId="29EA1D07" w:rsidR="007A5A72" w:rsidRPr="004A3144" w:rsidRDefault="0032140B" w:rsidP="0085578D">
      <w:pPr>
        <w:rPr>
          <w:rFonts w:ascii="Arial" w:eastAsia="Arial" w:hAnsi="Arial" w:cs="Arial"/>
          <w:spacing w:val="-4"/>
          <w:sz w:val="18"/>
          <w:szCs w:val="18"/>
        </w:rPr>
      </w:pPr>
      <w:r w:rsidRPr="004A3144">
        <w:rPr>
          <w:rFonts w:ascii="Arial" w:eastAsia="Arial" w:hAnsi="Arial" w:cs="Arial"/>
          <w:spacing w:val="-4"/>
          <w:sz w:val="18"/>
          <w:szCs w:val="18"/>
        </w:rPr>
        <w:t xml:space="preserve">Basic earnings per share </w:t>
      </w:r>
      <w:r w:rsidR="00BC1453" w:rsidRPr="004A3144">
        <w:rPr>
          <w:rFonts w:ascii="Arial" w:eastAsia="Arial" w:hAnsi="Arial" w:cs="Arial"/>
          <w:spacing w:val="-4"/>
          <w:sz w:val="18"/>
          <w:szCs w:val="18"/>
        </w:rPr>
        <w:t>and diluted earnings per share are</w:t>
      </w:r>
      <w:r w:rsidRPr="004A3144">
        <w:rPr>
          <w:rFonts w:ascii="Arial" w:eastAsia="Arial" w:hAnsi="Arial" w:cs="Arial"/>
          <w:spacing w:val="-4"/>
          <w:sz w:val="18"/>
          <w:szCs w:val="18"/>
        </w:rPr>
        <w:t xml:space="preserve"> calculated by dividing the net profit attributable to shareholders of the Company by the weighted average number of ordinary shares issued and paid during the year.</w:t>
      </w:r>
    </w:p>
    <w:p w14:paraId="17AB307F" w14:textId="77777777" w:rsidR="007A5A72" w:rsidRPr="00A85100" w:rsidRDefault="007A5A72" w:rsidP="0085578D">
      <w:pPr>
        <w:rPr>
          <w:rFonts w:ascii="Arial" w:eastAsia="Arial" w:hAnsi="Arial" w:cs="Arial"/>
          <w:sz w:val="18"/>
          <w:szCs w:val="18"/>
        </w:rPr>
      </w:pPr>
    </w:p>
    <w:tbl>
      <w:tblPr>
        <w:tblStyle w:val="afffffffffffffd"/>
        <w:tblW w:w="9450" w:type="dxa"/>
        <w:tblLayout w:type="fixed"/>
        <w:tblLook w:val="0000" w:firstRow="0" w:lastRow="0" w:firstColumn="0" w:lastColumn="0" w:noHBand="0" w:noVBand="0"/>
      </w:tblPr>
      <w:tblGrid>
        <w:gridCol w:w="4266"/>
        <w:gridCol w:w="1296"/>
        <w:gridCol w:w="1296"/>
        <w:gridCol w:w="1296"/>
        <w:gridCol w:w="1296"/>
      </w:tblGrid>
      <w:tr w:rsidR="007A5A72" w:rsidRPr="00086FF1" w14:paraId="7A1B0797" w14:textId="77777777" w:rsidTr="00036731">
        <w:tc>
          <w:tcPr>
            <w:tcW w:w="4266" w:type="dxa"/>
            <w:vAlign w:val="bottom"/>
          </w:tcPr>
          <w:p w14:paraId="1D703CD9" w14:textId="77777777" w:rsidR="007A5A72" w:rsidRPr="00086FF1" w:rsidRDefault="007A5A72" w:rsidP="00086FF1">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75DB19F6" w14:textId="77777777" w:rsidR="007A5A72" w:rsidRPr="00086FF1" w:rsidRDefault="0032140B" w:rsidP="00086FF1">
            <w:pPr>
              <w:spacing w:before="0" w:after="0"/>
              <w:ind w:right="-72"/>
              <w:jc w:val="center"/>
              <w:rPr>
                <w:b/>
                <w:sz w:val="18"/>
                <w:szCs w:val="18"/>
              </w:rPr>
            </w:pPr>
            <w:r w:rsidRPr="00086FF1">
              <w:rPr>
                <w:b/>
                <w:sz w:val="18"/>
                <w:szCs w:val="18"/>
              </w:rPr>
              <w:t xml:space="preserve">Consolidated </w:t>
            </w:r>
          </w:p>
          <w:p w14:paraId="717FD6FE" w14:textId="77777777" w:rsidR="007A5A72" w:rsidRPr="00086FF1" w:rsidRDefault="0032140B" w:rsidP="00086FF1">
            <w:pPr>
              <w:spacing w:before="0" w:after="0"/>
              <w:ind w:right="-72"/>
              <w:jc w:val="center"/>
              <w:rPr>
                <w:b/>
                <w:sz w:val="18"/>
                <w:szCs w:val="18"/>
              </w:rPr>
            </w:pPr>
            <w:r w:rsidRPr="00086FF1">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067CC61" w14:textId="77777777" w:rsidR="007A5A72" w:rsidRPr="00086FF1" w:rsidRDefault="0032140B" w:rsidP="00086FF1">
            <w:pPr>
              <w:spacing w:before="0" w:after="0"/>
              <w:ind w:right="-72"/>
              <w:jc w:val="center"/>
              <w:rPr>
                <w:b/>
                <w:sz w:val="18"/>
                <w:szCs w:val="18"/>
              </w:rPr>
            </w:pPr>
            <w:r w:rsidRPr="00086FF1">
              <w:rPr>
                <w:b/>
                <w:sz w:val="18"/>
                <w:szCs w:val="18"/>
              </w:rPr>
              <w:t xml:space="preserve">Separate </w:t>
            </w:r>
          </w:p>
          <w:p w14:paraId="391873B0" w14:textId="77777777" w:rsidR="007A5A72" w:rsidRPr="00086FF1" w:rsidRDefault="0032140B" w:rsidP="00086FF1">
            <w:pPr>
              <w:spacing w:before="0" w:after="0"/>
              <w:ind w:right="-72"/>
              <w:jc w:val="center"/>
              <w:rPr>
                <w:b/>
                <w:sz w:val="18"/>
                <w:szCs w:val="18"/>
              </w:rPr>
            </w:pPr>
            <w:r w:rsidRPr="00086FF1">
              <w:rPr>
                <w:b/>
                <w:sz w:val="18"/>
                <w:szCs w:val="18"/>
              </w:rPr>
              <w:t>financial statements</w:t>
            </w:r>
          </w:p>
        </w:tc>
      </w:tr>
      <w:tr w:rsidR="007A5A72" w:rsidRPr="00086FF1" w14:paraId="4EC8414E" w14:textId="77777777" w:rsidTr="00036731">
        <w:tc>
          <w:tcPr>
            <w:tcW w:w="4266" w:type="dxa"/>
            <w:vAlign w:val="bottom"/>
          </w:tcPr>
          <w:p w14:paraId="79FF3831" w14:textId="77777777" w:rsidR="007A5A72" w:rsidRPr="00086FF1" w:rsidRDefault="007A5A72" w:rsidP="00086FF1">
            <w:pPr>
              <w:spacing w:before="0" w:after="0"/>
              <w:ind w:left="-101"/>
              <w:rPr>
                <w:sz w:val="18"/>
                <w:szCs w:val="18"/>
              </w:rPr>
            </w:pPr>
          </w:p>
        </w:tc>
        <w:tc>
          <w:tcPr>
            <w:tcW w:w="1296" w:type="dxa"/>
            <w:tcBorders>
              <w:top w:val="single" w:sz="4" w:space="0" w:color="auto"/>
              <w:bottom w:val="single" w:sz="4" w:space="0" w:color="auto"/>
            </w:tcBorders>
            <w:shd w:val="clear" w:color="auto" w:fill="auto"/>
            <w:vAlign w:val="bottom"/>
          </w:tcPr>
          <w:p w14:paraId="4F1BB83F" w14:textId="2CD82112" w:rsidR="007A5A72" w:rsidRPr="00086FF1" w:rsidRDefault="0032140B" w:rsidP="00086FF1">
            <w:pPr>
              <w:spacing w:before="0" w:after="0"/>
              <w:ind w:right="-72"/>
              <w:jc w:val="right"/>
              <w:rPr>
                <w:b/>
                <w:sz w:val="18"/>
                <w:szCs w:val="18"/>
              </w:rPr>
            </w:pPr>
            <w:r w:rsidRPr="00086FF1">
              <w:rPr>
                <w:b/>
                <w:sz w:val="18"/>
                <w:szCs w:val="18"/>
              </w:rPr>
              <w:t>202</w:t>
            </w:r>
            <w:r w:rsidR="009073B4" w:rsidRPr="00086FF1">
              <w:rPr>
                <w:b/>
                <w:sz w:val="18"/>
                <w:szCs w:val="18"/>
              </w:rPr>
              <w:t>2</w:t>
            </w:r>
          </w:p>
        </w:tc>
        <w:tc>
          <w:tcPr>
            <w:tcW w:w="1296" w:type="dxa"/>
            <w:tcBorders>
              <w:top w:val="single" w:sz="4" w:space="0" w:color="auto"/>
              <w:bottom w:val="single" w:sz="4" w:space="0" w:color="auto"/>
            </w:tcBorders>
            <w:shd w:val="clear" w:color="auto" w:fill="auto"/>
            <w:vAlign w:val="bottom"/>
          </w:tcPr>
          <w:p w14:paraId="757819E2" w14:textId="23A39F65" w:rsidR="007A5A72" w:rsidRPr="00086FF1" w:rsidRDefault="0032140B" w:rsidP="00086FF1">
            <w:pPr>
              <w:spacing w:before="0" w:after="0"/>
              <w:ind w:right="-72"/>
              <w:jc w:val="right"/>
              <w:rPr>
                <w:b/>
                <w:sz w:val="18"/>
                <w:szCs w:val="18"/>
              </w:rPr>
            </w:pPr>
            <w:r w:rsidRPr="00086FF1">
              <w:rPr>
                <w:b/>
                <w:sz w:val="18"/>
                <w:szCs w:val="18"/>
              </w:rPr>
              <w:t>202</w:t>
            </w:r>
            <w:r w:rsidR="009073B4" w:rsidRPr="00086FF1">
              <w:rPr>
                <w:b/>
                <w:sz w:val="18"/>
                <w:szCs w:val="18"/>
              </w:rPr>
              <w:t>1</w:t>
            </w:r>
          </w:p>
        </w:tc>
        <w:tc>
          <w:tcPr>
            <w:tcW w:w="1296" w:type="dxa"/>
            <w:tcBorders>
              <w:top w:val="single" w:sz="4" w:space="0" w:color="auto"/>
              <w:bottom w:val="single" w:sz="4" w:space="0" w:color="auto"/>
            </w:tcBorders>
            <w:shd w:val="clear" w:color="auto" w:fill="auto"/>
            <w:vAlign w:val="bottom"/>
          </w:tcPr>
          <w:p w14:paraId="1B85DA81" w14:textId="020AB30D" w:rsidR="007A5A72" w:rsidRPr="00086FF1" w:rsidRDefault="0032140B" w:rsidP="00086FF1">
            <w:pPr>
              <w:spacing w:before="0" w:after="0"/>
              <w:ind w:right="-72"/>
              <w:jc w:val="right"/>
              <w:rPr>
                <w:b/>
                <w:sz w:val="18"/>
                <w:szCs w:val="18"/>
              </w:rPr>
            </w:pPr>
            <w:r w:rsidRPr="00086FF1">
              <w:rPr>
                <w:b/>
                <w:sz w:val="18"/>
                <w:szCs w:val="18"/>
              </w:rPr>
              <w:t>202</w:t>
            </w:r>
            <w:r w:rsidR="009073B4" w:rsidRPr="00086FF1">
              <w:rPr>
                <w:b/>
                <w:sz w:val="18"/>
                <w:szCs w:val="18"/>
              </w:rPr>
              <w:t>2</w:t>
            </w:r>
          </w:p>
        </w:tc>
        <w:tc>
          <w:tcPr>
            <w:tcW w:w="1296" w:type="dxa"/>
            <w:tcBorders>
              <w:top w:val="single" w:sz="4" w:space="0" w:color="auto"/>
              <w:bottom w:val="single" w:sz="4" w:space="0" w:color="auto"/>
            </w:tcBorders>
            <w:shd w:val="clear" w:color="auto" w:fill="auto"/>
            <w:vAlign w:val="bottom"/>
          </w:tcPr>
          <w:p w14:paraId="791C53D0" w14:textId="29E30BD7" w:rsidR="007A5A72" w:rsidRPr="00086FF1" w:rsidRDefault="0032140B" w:rsidP="00086FF1">
            <w:pPr>
              <w:spacing w:before="0" w:after="0"/>
              <w:ind w:right="-72"/>
              <w:jc w:val="right"/>
              <w:rPr>
                <w:b/>
                <w:sz w:val="18"/>
                <w:szCs w:val="18"/>
              </w:rPr>
            </w:pPr>
            <w:r w:rsidRPr="00086FF1">
              <w:rPr>
                <w:b/>
                <w:sz w:val="18"/>
                <w:szCs w:val="18"/>
              </w:rPr>
              <w:t>202</w:t>
            </w:r>
            <w:r w:rsidR="009073B4" w:rsidRPr="00086FF1">
              <w:rPr>
                <w:b/>
                <w:sz w:val="18"/>
                <w:szCs w:val="18"/>
              </w:rPr>
              <w:t>1</w:t>
            </w:r>
          </w:p>
        </w:tc>
      </w:tr>
      <w:tr w:rsidR="004E7D7D" w:rsidRPr="00086FF1" w14:paraId="53439D2A" w14:textId="77777777" w:rsidTr="008E42F5">
        <w:tc>
          <w:tcPr>
            <w:tcW w:w="4266" w:type="dxa"/>
            <w:vAlign w:val="bottom"/>
          </w:tcPr>
          <w:p w14:paraId="1A368C58" w14:textId="78F1FAB9" w:rsidR="004E7D7D" w:rsidRPr="00086FF1" w:rsidRDefault="004E7D7D" w:rsidP="00086FF1">
            <w:pPr>
              <w:spacing w:before="0" w:after="0"/>
              <w:ind w:left="-101"/>
              <w:rPr>
                <w:b/>
                <w:bCs/>
                <w:sz w:val="18"/>
                <w:szCs w:val="18"/>
              </w:rPr>
            </w:pPr>
            <w:r w:rsidRPr="00086FF1">
              <w:rPr>
                <w:b/>
                <w:bCs/>
                <w:sz w:val="18"/>
                <w:szCs w:val="18"/>
              </w:rPr>
              <w:t>Basic earnings per share</w:t>
            </w:r>
          </w:p>
        </w:tc>
        <w:tc>
          <w:tcPr>
            <w:tcW w:w="1296" w:type="dxa"/>
            <w:shd w:val="clear" w:color="auto" w:fill="FAFAFA"/>
            <w:vAlign w:val="bottom"/>
          </w:tcPr>
          <w:p w14:paraId="39B2BC13" w14:textId="77777777" w:rsidR="004E7D7D" w:rsidRPr="00086FF1" w:rsidRDefault="004E7D7D" w:rsidP="00086FF1">
            <w:pPr>
              <w:spacing w:before="0" w:after="0"/>
              <w:ind w:right="-72"/>
              <w:jc w:val="right"/>
              <w:rPr>
                <w:sz w:val="18"/>
                <w:szCs w:val="18"/>
              </w:rPr>
            </w:pPr>
          </w:p>
        </w:tc>
        <w:tc>
          <w:tcPr>
            <w:tcW w:w="1296" w:type="dxa"/>
            <w:vAlign w:val="bottom"/>
          </w:tcPr>
          <w:p w14:paraId="18E5EFE9" w14:textId="77777777" w:rsidR="004E7D7D" w:rsidRPr="00086FF1" w:rsidRDefault="004E7D7D" w:rsidP="00086FF1">
            <w:pPr>
              <w:spacing w:before="0" w:after="0"/>
              <w:ind w:right="-72"/>
              <w:jc w:val="right"/>
              <w:rPr>
                <w:sz w:val="18"/>
                <w:szCs w:val="18"/>
              </w:rPr>
            </w:pPr>
          </w:p>
        </w:tc>
        <w:tc>
          <w:tcPr>
            <w:tcW w:w="1296" w:type="dxa"/>
            <w:shd w:val="clear" w:color="auto" w:fill="FAFAFA"/>
            <w:vAlign w:val="bottom"/>
          </w:tcPr>
          <w:p w14:paraId="48316A4D" w14:textId="77777777" w:rsidR="004E7D7D" w:rsidRPr="00086FF1" w:rsidRDefault="004E7D7D" w:rsidP="00086FF1">
            <w:pPr>
              <w:spacing w:before="0" w:after="0"/>
              <w:ind w:right="-72"/>
              <w:jc w:val="right"/>
              <w:rPr>
                <w:sz w:val="18"/>
                <w:szCs w:val="18"/>
              </w:rPr>
            </w:pPr>
          </w:p>
        </w:tc>
        <w:tc>
          <w:tcPr>
            <w:tcW w:w="1296" w:type="dxa"/>
            <w:vAlign w:val="bottom"/>
          </w:tcPr>
          <w:p w14:paraId="2AC7EFB4" w14:textId="77777777" w:rsidR="004E7D7D" w:rsidRPr="00086FF1" w:rsidRDefault="004E7D7D" w:rsidP="00086FF1">
            <w:pPr>
              <w:spacing w:before="0" w:after="0"/>
              <w:ind w:right="-72"/>
              <w:jc w:val="right"/>
              <w:rPr>
                <w:sz w:val="18"/>
                <w:szCs w:val="18"/>
              </w:rPr>
            </w:pPr>
          </w:p>
        </w:tc>
      </w:tr>
      <w:tr w:rsidR="004E7D7D" w:rsidRPr="00086FF1" w14:paraId="39E3EAE1" w14:textId="77777777" w:rsidTr="008E42F5">
        <w:trPr>
          <w:trHeight w:val="161"/>
        </w:trPr>
        <w:tc>
          <w:tcPr>
            <w:tcW w:w="4266" w:type="dxa"/>
            <w:vAlign w:val="bottom"/>
          </w:tcPr>
          <w:p w14:paraId="0346591A" w14:textId="6965144D" w:rsidR="00086FF1" w:rsidRDefault="008E42F5" w:rsidP="00086FF1">
            <w:pPr>
              <w:spacing w:before="0" w:after="0"/>
              <w:ind w:left="-101"/>
              <w:rPr>
                <w:sz w:val="18"/>
                <w:szCs w:val="18"/>
              </w:rPr>
            </w:pPr>
            <w:r>
              <w:rPr>
                <w:sz w:val="18"/>
                <w:szCs w:val="18"/>
              </w:rPr>
              <w:t>B</w:t>
            </w:r>
            <w:r w:rsidR="004E7D7D" w:rsidRPr="00086FF1">
              <w:rPr>
                <w:sz w:val="18"/>
                <w:szCs w:val="18"/>
              </w:rPr>
              <w:t xml:space="preserve">asic earnings per share attributable to the </w:t>
            </w:r>
          </w:p>
          <w:p w14:paraId="7EA375DF" w14:textId="6A7175C9" w:rsidR="004E7D7D" w:rsidRPr="00086FF1" w:rsidRDefault="00086FF1" w:rsidP="00086FF1">
            <w:pPr>
              <w:spacing w:before="0" w:after="0"/>
              <w:ind w:left="-101"/>
              <w:rPr>
                <w:b/>
                <w:bCs/>
                <w:sz w:val="18"/>
                <w:szCs w:val="18"/>
              </w:rPr>
            </w:pPr>
            <w:r>
              <w:rPr>
                <w:sz w:val="18"/>
                <w:szCs w:val="18"/>
              </w:rPr>
              <w:t xml:space="preserve">   </w:t>
            </w:r>
            <w:r w:rsidR="004E7D7D" w:rsidRPr="00086FF1">
              <w:rPr>
                <w:sz w:val="18"/>
                <w:szCs w:val="18"/>
              </w:rPr>
              <w:t xml:space="preserve">ordinary equity holders of the </w:t>
            </w:r>
            <w:r w:rsidR="009A4343">
              <w:rPr>
                <w:sz w:val="18"/>
                <w:szCs w:val="18"/>
              </w:rPr>
              <w:t>C</w:t>
            </w:r>
            <w:r w:rsidR="004E7D7D" w:rsidRPr="00086FF1">
              <w:rPr>
                <w:sz w:val="18"/>
                <w:szCs w:val="18"/>
              </w:rPr>
              <w:t>ompany</w:t>
            </w:r>
          </w:p>
        </w:tc>
        <w:tc>
          <w:tcPr>
            <w:tcW w:w="1296" w:type="dxa"/>
            <w:tcBorders>
              <w:bottom w:val="single" w:sz="4" w:space="0" w:color="auto"/>
            </w:tcBorders>
            <w:shd w:val="clear" w:color="auto" w:fill="FAFAFA"/>
            <w:vAlign w:val="bottom"/>
          </w:tcPr>
          <w:p w14:paraId="5FEDE731" w14:textId="218FC84A" w:rsidR="004E7D7D" w:rsidRPr="00086FF1" w:rsidRDefault="004E7D7D" w:rsidP="00086FF1">
            <w:pPr>
              <w:spacing w:before="0" w:after="0"/>
              <w:ind w:right="-72"/>
              <w:jc w:val="right"/>
              <w:rPr>
                <w:sz w:val="18"/>
                <w:szCs w:val="18"/>
              </w:rPr>
            </w:pPr>
            <w:r w:rsidRPr="00086FF1">
              <w:rPr>
                <w:sz w:val="18"/>
                <w:szCs w:val="18"/>
              </w:rPr>
              <w:t>0.21</w:t>
            </w:r>
          </w:p>
        </w:tc>
        <w:tc>
          <w:tcPr>
            <w:tcW w:w="1296" w:type="dxa"/>
            <w:tcBorders>
              <w:bottom w:val="single" w:sz="4" w:space="0" w:color="auto"/>
            </w:tcBorders>
            <w:vAlign w:val="bottom"/>
          </w:tcPr>
          <w:p w14:paraId="44CB3451" w14:textId="34245B23" w:rsidR="004E7D7D" w:rsidRPr="00086FF1" w:rsidRDefault="004E7D7D" w:rsidP="00086FF1">
            <w:pPr>
              <w:spacing w:before="0" w:after="0"/>
              <w:ind w:right="-72"/>
              <w:jc w:val="right"/>
              <w:rPr>
                <w:sz w:val="18"/>
                <w:szCs w:val="18"/>
              </w:rPr>
            </w:pPr>
            <w:r w:rsidRPr="00086FF1">
              <w:rPr>
                <w:sz w:val="18"/>
                <w:szCs w:val="18"/>
              </w:rPr>
              <w:t>0.10</w:t>
            </w:r>
          </w:p>
        </w:tc>
        <w:tc>
          <w:tcPr>
            <w:tcW w:w="1296" w:type="dxa"/>
            <w:tcBorders>
              <w:bottom w:val="single" w:sz="4" w:space="0" w:color="auto"/>
            </w:tcBorders>
            <w:shd w:val="clear" w:color="auto" w:fill="FAFAFA"/>
            <w:vAlign w:val="bottom"/>
          </w:tcPr>
          <w:p w14:paraId="42A2E862" w14:textId="4B5E7702" w:rsidR="004E7D7D" w:rsidRPr="00086FF1" w:rsidRDefault="004E7D7D" w:rsidP="00086FF1">
            <w:pPr>
              <w:spacing w:before="0" w:after="0"/>
              <w:ind w:right="-72"/>
              <w:jc w:val="right"/>
              <w:rPr>
                <w:sz w:val="18"/>
                <w:szCs w:val="18"/>
              </w:rPr>
            </w:pPr>
            <w:r w:rsidRPr="00086FF1">
              <w:rPr>
                <w:sz w:val="18"/>
                <w:szCs w:val="18"/>
              </w:rPr>
              <w:t>0.18</w:t>
            </w:r>
          </w:p>
        </w:tc>
        <w:tc>
          <w:tcPr>
            <w:tcW w:w="1296" w:type="dxa"/>
            <w:tcBorders>
              <w:bottom w:val="single" w:sz="4" w:space="0" w:color="auto"/>
            </w:tcBorders>
            <w:vAlign w:val="bottom"/>
          </w:tcPr>
          <w:p w14:paraId="7EB9D316" w14:textId="19D563D9" w:rsidR="004E7D7D" w:rsidRPr="00086FF1" w:rsidRDefault="004E7D7D" w:rsidP="00086FF1">
            <w:pPr>
              <w:spacing w:before="0" w:after="0"/>
              <w:ind w:right="-72"/>
              <w:jc w:val="right"/>
              <w:rPr>
                <w:sz w:val="18"/>
                <w:szCs w:val="18"/>
              </w:rPr>
            </w:pPr>
            <w:r w:rsidRPr="00086FF1">
              <w:rPr>
                <w:sz w:val="18"/>
                <w:szCs w:val="18"/>
              </w:rPr>
              <w:t>0.13</w:t>
            </w:r>
          </w:p>
        </w:tc>
      </w:tr>
      <w:tr w:rsidR="004E7D7D" w:rsidRPr="00086FF1" w14:paraId="1FDF6BA1" w14:textId="77777777" w:rsidTr="008E42F5">
        <w:tc>
          <w:tcPr>
            <w:tcW w:w="4266" w:type="dxa"/>
          </w:tcPr>
          <w:p w14:paraId="7BADAEB5" w14:textId="2A642905" w:rsidR="004E7D7D" w:rsidRPr="00086FF1" w:rsidRDefault="004E7D7D" w:rsidP="00086FF1">
            <w:pPr>
              <w:spacing w:before="0" w:after="0"/>
              <w:ind w:left="-101"/>
              <w:rPr>
                <w:sz w:val="18"/>
                <w:szCs w:val="18"/>
              </w:rPr>
            </w:pPr>
          </w:p>
        </w:tc>
        <w:tc>
          <w:tcPr>
            <w:tcW w:w="1296" w:type="dxa"/>
            <w:tcBorders>
              <w:top w:val="single" w:sz="4" w:space="0" w:color="auto"/>
            </w:tcBorders>
            <w:shd w:val="clear" w:color="auto" w:fill="FAFAFA"/>
            <w:vAlign w:val="bottom"/>
          </w:tcPr>
          <w:p w14:paraId="51145FD9" w14:textId="5F865D3C" w:rsidR="004E7D7D" w:rsidRPr="00086FF1" w:rsidRDefault="004E7D7D" w:rsidP="00086FF1">
            <w:pPr>
              <w:spacing w:before="0" w:after="0"/>
              <w:ind w:right="-72"/>
              <w:jc w:val="right"/>
              <w:rPr>
                <w:sz w:val="18"/>
                <w:szCs w:val="18"/>
              </w:rPr>
            </w:pPr>
          </w:p>
        </w:tc>
        <w:tc>
          <w:tcPr>
            <w:tcW w:w="1296" w:type="dxa"/>
            <w:tcBorders>
              <w:top w:val="single" w:sz="4" w:space="0" w:color="auto"/>
            </w:tcBorders>
            <w:vAlign w:val="bottom"/>
          </w:tcPr>
          <w:p w14:paraId="15ADD8AF" w14:textId="40B3BE62" w:rsidR="004E7D7D" w:rsidRPr="00086FF1" w:rsidRDefault="004E7D7D" w:rsidP="00086FF1">
            <w:pPr>
              <w:spacing w:before="0" w:after="0"/>
              <w:ind w:right="-72"/>
              <w:jc w:val="right"/>
              <w:rPr>
                <w:sz w:val="18"/>
                <w:szCs w:val="18"/>
              </w:rPr>
            </w:pPr>
          </w:p>
        </w:tc>
        <w:tc>
          <w:tcPr>
            <w:tcW w:w="1296" w:type="dxa"/>
            <w:tcBorders>
              <w:top w:val="single" w:sz="4" w:space="0" w:color="auto"/>
            </w:tcBorders>
            <w:shd w:val="clear" w:color="auto" w:fill="FAFAFA"/>
            <w:vAlign w:val="bottom"/>
          </w:tcPr>
          <w:p w14:paraId="495E64AD" w14:textId="4A9B8B8B" w:rsidR="004E7D7D" w:rsidRPr="00086FF1" w:rsidRDefault="004E7D7D" w:rsidP="00086FF1">
            <w:pPr>
              <w:spacing w:before="0" w:after="0"/>
              <w:ind w:right="-72"/>
              <w:jc w:val="right"/>
              <w:rPr>
                <w:sz w:val="18"/>
                <w:szCs w:val="18"/>
              </w:rPr>
            </w:pPr>
          </w:p>
        </w:tc>
        <w:tc>
          <w:tcPr>
            <w:tcW w:w="1296" w:type="dxa"/>
            <w:tcBorders>
              <w:top w:val="single" w:sz="4" w:space="0" w:color="auto"/>
            </w:tcBorders>
            <w:vAlign w:val="bottom"/>
          </w:tcPr>
          <w:p w14:paraId="4549160B" w14:textId="4C453A72" w:rsidR="004E7D7D" w:rsidRPr="00086FF1" w:rsidRDefault="004E7D7D" w:rsidP="00086FF1">
            <w:pPr>
              <w:spacing w:before="0" w:after="0"/>
              <w:ind w:right="-72"/>
              <w:jc w:val="right"/>
              <w:rPr>
                <w:sz w:val="18"/>
                <w:szCs w:val="18"/>
              </w:rPr>
            </w:pPr>
          </w:p>
        </w:tc>
      </w:tr>
      <w:tr w:rsidR="004E7D7D" w:rsidRPr="00086FF1" w14:paraId="08CD2BB3" w14:textId="77777777" w:rsidTr="008E42F5">
        <w:tc>
          <w:tcPr>
            <w:tcW w:w="4266" w:type="dxa"/>
          </w:tcPr>
          <w:p w14:paraId="78566151" w14:textId="16E01749" w:rsidR="004E7D7D" w:rsidRPr="00086FF1" w:rsidRDefault="004E7D7D" w:rsidP="00086FF1">
            <w:pPr>
              <w:spacing w:before="0" w:after="0"/>
              <w:ind w:left="-101"/>
              <w:rPr>
                <w:b/>
                <w:sz w:val="18"/>
                <w:szCs w:val="18"/>
              </w:rPr>
            </w:pPr>
            <w:r w:rsidRPr="00086FF1">
              <w:rPr>
                <w:b/>
                <w:sz w:val="18"/>
                <w:szCs w:val="18"/>
              </w:rPr>
              <w:t>Diluted earnings per share</w:t>
            </w:r>
          </w:p>
        </w:tc>
        <w:tc>
          <w:tcPr>
            <w:tcW w:w="1296" w:type="dxa"/>
            <w:shd w:val="clear" w:color="auto" w:fill="FAFAFA"/>
            <w:vAlign w:val="bottom"/>
          </w:tcPr>
          <w:p w14:paraId="24E0498D" w14:textId="77777777" w:rsidR="004E7D7D" w:rsidRPr="00086FF1" w:rsidRDefault="004E7D7D" w:rsidP="00086FF1">
            <w:pPr>
              <w:spacing w:before="0" w:after="0"/>
              <w:ind w:right="-72"/>
              <w:jc w:val="right"/>
              <w:rPr>
                <w:sz w:val="18"/>
                <w:szCs w:val="18"/>
              </w:rPr>
            </w:pPr>
          </w:p>
        </w:tc>
        <w:tc>
          <w:tcPr>
            <w:tcW w:w="1296" w:type="dxa"/>
            <w:vAlign w:val="bottom"/>
          </w:tcPr>
          <w:p w14:paraId="4B727A11" w14:textId="77777777" w:rsidR="004E7D7D" w:rsidRPr="00086FF1" w:rsidRDefault="004E7D7D" w:rsidP="00086FF1">
            <w:pPr>
              <w:spacing w:before="0" w:after="0"/>
              <w:ind w:right="-72"/>
              <w:jc w:val="right"/>
              <w:rPr>
                <w:sz w:val="18"/>
                <w:szCs w:val="18"/>
              </w:rPr>
            </w:pPr>
          </w:p>
        </w:tc>
        <w:tc>
          <w:tcPr>
            <w:tcW w:w="1296" w:type="dxa"/>
            <w:shd w:val="clear" w:color="auto" w:fill="FAFAFA"/>
            <w:vAlign w:val="bottom"/>
          </w:tcPr>
          <w:p w14:paraId="01C1C1D6" w14:textId="77777777" w:rsidR="004E7D7D" w:rsidRPr="00086FF1" w:rsidRDefault="004E7D7D" w:rsidP="00086FF1">
            <w:pPr>
              <w:spacing w:before="0" w:after="0"/>
              <w:ind w:right="-72"/>
              <w:jc w:val="right"/>
              <w:rPr>
                <w:sz w:val="18"/>
                <w:szCs w:val="18"/>
              </w:rPr>
            </w:pPr>
          </w:p>
        </w:tc>
        <w:tc>
          <w:tcPr>
            <w:tcW w:w="1296" w:type="dxa"/>
            <w:vAlign w:val="bottom"/>
          </w:tcPr>
          <w:p w14:paraId="0135D230" w14:textId="77777777" w:rsidR="004E7D7D" w:rsidRPr="00086FF1" w:rsidRDefault="004E7D7D" w:rsidP="00086FF1">
            <w:pPr>
              <w:spacing w:before="0" w:after="0"/>
              <w:ind w:right="-72"/>
              <w:jc w:val="right"/>
              <w:rPr>
                <w:sz w:val="18"/>
                <w:szCs w:val="18"/>
              </w:rPr>
            </w:pPr>
          </w:p>
        </w:tc>
      </w:tr>
      <w:tr w:rsidR="004E7D7D" w:rsidRPr="00086FF1" w14:paraId="02DE6647" w14:textId="77777777" w:rsidTr="008E42F5">
        <w:tc>
          <w:tcPr>
            <w:tcW w:w="4266" w:type="dxa"/>
            <w:vAlign w:val="bottom"/>
          </w:tcPr>
          <w:p w14:paraId="2F21D09A" w14:textId="792345FC" w:rsidR="00086FF1" w:rsidRDefault="008E42F5" w:rsidP="00086FF1">
            <w:pPr>
              <w:spacing w:before="0" w:after="0"/>
              <w:ind w:left="-101"/>
              <w:rPr>
                <w:sz w:val="18"/>
                <w:szCs w:val="18"/>
              </w:rPr>
            </w:pPr>
            <w:r>
              <w:rPr>
                <w:sz w:val="18"/>
                <w:szCs w:val="18"/>
              </w:rPr>
              <w:t>D</w:t>
            </w:r>
            <w:r w:rsidR="004E7D7D" w:rsidRPr="00086FF1">
              <w:rPr>
                <w:sz w:val="18"/>
                <w:szCs w:val="18"/>
              </w:rPr>
              <w:t>iluted earnings per share attributable to the</w:t>
            </w:r>
          </w:p>
          <w:p w14:paraId="41D8196D" w14:textId="7DB92B73" w:rsidR="004E7D7D" w:rsidRPr="00086FF1" w:rsidRDefault="00086FF1" w:rsidP="00086FF1">
            <w:pPr>
              <w:spacing w:before="0" w:after="0"/>
              <w:ind w:left="-101"/>
              <w:rPr>
                <w:sz w:val="18"/>
                <w:szCs w:val="18"/>
              </w:rPr>
            </w:pPr>
            <w:r>
              <w:rPr>
                <w:sz w:val="18"/>
                <w:szCs w:val="18"/>
              </w:rPr>
              <w:t xml:space="preserve">  </w:t>
            </w:r>
            <w:r w:rsidR="004E7D7D" w:rsidRPr="00086FF1">
              <w:rPr>
                <w:sz w:val="18"/>
                <w:szCs w:val="18"/>
              </w:rPr>
              <w:t xml:space="preserve"> ordinary equity holders of the </w:t>
            </w:r>
            <w:r w:rsidR="009A4343">
              <w:rPr>
                <w:sz w:val="18"/>
                <w:szCs w:val="18"/>
              </w:rPr>
              <w:t>C</w:t>
            </w:r>
            <w:r w:rsidR="004E7D7D" w:rsidRPr="00086FF1">
              <w:rPr>
                <w:sz w:val="18"/>
                <w:szCs w:val="18"/>
              </w:rPr>
              <w:t>ompany</w:t>
            </w:r>
          </w:p>
        </w:tc>
        <w:tc>
          <w:tcPr>
            <w:tcW w:w="1296" w:type="dxa"/>
            <w:tcBorders>
              <w:bottom w:val="single" w:sz="4" w:space="0" w:color="auto"/>
            </w:tcBorders>
            <w:shd w:val="clear" w:color="auto" w:fill="FAFAFA"/>
            <w:vAlign w:val="bottom"/>
          </w:tcPr>
          <w:p w14:paraId="1A543AEC" w14:textId="7AD25150" w:rsidR="004E7D7D" w:rsidRPr="00086FF1" w:rsidRDefault="004E7D7D" w:rsidP="00086FF1">
            <w:pPr>
              <w:spacing w:before="0" w:after="0"/>
              <w:ind w:right="-72"/>
              <w:jc w:val="right"/>
              <w:rPr>
                <w:sz w:val="18"/>
                <w:szCs w:val="18"/>
              </w:rPr>
            </w:pPr>
            <w:r w:rsidRPr="00086FF1">
              <w:rPr>
                <w:sz w:val="18"/>
                <w:szCs w:val="18"/>
              </w:rPr>
              <w:t>0.1</w:t>
            </w:r>
            <w:r w:rsidR="00EB0A2F" w:rsidRPr="00086FF1">
              <w:rPr>
                <w:sz w:val="18"/>
                <w:szCs w:val="18"/>
              </w:rPr>
              <w:t>8</w:t>
            </w:r>
          </w:p>
        </w:tc>
        <w:tc>
          <w:tcPr>
            <w:tcW w:w="1296" w:type="dxa"/>
            <w:tcBorders>
              <w:bottom w:val="single" w:sz="4" w:space="0" w:color="auto"/>
            </w:tcBorders>
            <w:vAlign w:val="bottom"/>
          </w:tcPr>
          <w:p w14:paraId="2C653EC9" w14:textId="778BC958" w:rsidR="004E7D7D" w:rsidRPr="00086FF1" w:rsidRDefault="004E7D7D" w:rsidP="00086FF1">
            <w:pPr>
              <w:spacing w:before="0" w:after="0"/>
              <w:ind w:right="-72"/>
              <w:jc w:val="right"/>
              <w:rPr>
                <w:sz w:val="18"/>
                <w:szCs w:val="18"/>
              </w:rPr>
            </w:pPr>
            <w:r w:rsidRPr="00086FF1">
              <w:rPr>
                <w:sz w:val="18"/>
                <w:szCs w:val="18"/>
              </w:rPr>
              <w:t>0.10</w:t>
            </w:r>
          </w:p>
        </w:tc>
        <w:tc>
          <w:tcPr>
            <w:tcW w:w="1296" w:type="dxa"/>
            <w:tcBorders>
              <w:bottom w:val="single" w:sz="4" w:space="0" w:color="auto"/>
            </w:tcBorders>
            <w:shd w:val="clear" w:color="auto" w:fill="FAFAFA"/>
            <w:vAlign w:val="bottom"/>
          </w:tcPr>
          <w:p w14:paraId="432670B2" w14:textId="5F5DD966" w:rsidR="004E7D7D" w:rsidRPr="00086FF1" w:rsidRDefault="004E7D7D" w:rsidP="00086FF1">
            <w:pPr>
              <w:spacing w:before="0" w:after="0"/>
              <w:ind w:right="-72"/>
              <w:jc w:val="right"/>
              <w:rPr>
                <w:sz w:val="18"/>
                <w:szCs w:val="18"/>
              </w:rPr>
            </w:pPr>
            <w:r w:rsidRPr="00086FF1">
              <w:rPr>
                <w:sz w:val="18"/>
                <w:szCs w:val="18"/>
              </w:rPr>
              <w:t>0.16</w:t>
            </w:r>
          </w:p>
        </w:tc>
        <w:tc>
          <w:tcPr>
            <w:tcW w:w="1296" w:type="dxa"/>
            <w:tcBorders>
              <w:bottom w:val="single" w:sz="4" w:space="0" w:color="auto"/>
            </w:tcBorders>
            <w:vAlign w:val="bottom"/>
          </w:tcPr>
          <w:p w14:paraId="34BE480A" w14:textId="36CD0A86" w:rsidR="004E7D7D" w:rsidRPr="00086FF1" w:rsidRDefault="004E7D7D" w:rsidP="00086FF1">
            <w:pPr>
              <w:spacing w:before="0" w:after="0"/>
              <w:ind w:right="-72"/>
              <w:jc w:val="right"/>
              <w:rPr>
                <w:sz w:val="18"/>
                <w:szCs w:val="18"/>
              </w:rPr>
            </w:pPr>
            <w:r w:rsidRPr="00086FF1">
              <w:rPr>
                <w:sz w:val="18"/>
                <w:szCs w:val="18"/>
              </w:rPr>
              <w:t>0.13</w:t>
            </w:r>
          </w:p>
        </w:tc>
      </w:tr>
    </w:tbl>
    <w:p w14:paraId="61FFEDC7" w14:textId="77777777" w:rsidR="004E7D7D" w:rsidRPr="00A85100" w:rsidRDefault="004E7D7D">
      <w:pPr>
        <w:rPr>
          <w:rFonts w:ascii="Arial" w:eastAsia="Arial" w:hAnsi="Arial" w:cs="Arial"/>
          <w:sz w:val="18"/>
          <w:szCs w:val="18"/>
        </w:rPr>
      </w:pPr>
    </w:p>
    <w:tbl>
      <w:tblPr>
        <w:tblStyle w:val="afffffffffffffd"/>
        <w:tblW w:w="9450" w:type="dxa"/>
        <w:tblLayout w:type="fixed"/>
        <w:tblLook w:val="0000" w:firstRow="0" w:lastRow="0" w:firstColumn="0" w:lastColumn="0" w:noHBand="0" w:noVBand="0"/>
      </w:tblPr>
      <w:tblGrid>
        <w:gridCol w:w="4266"/>
        <w:gridCol w:w="1296"/>
        <w:gridCol w:w="1296"/>
        <w:gridCol w:w="1296"/>
        <w:gridCol w:w="1296"/>
      </w:tblGrid>
      <w:tr w:rsidR="00BC3D1C" w:rsidRPr="00A85100" w14:paraId="511ED283" w14:textId="77777777" w:rsidTr="00E80FE9">
        <w:tc>
          <w:tcPr>
            <w:tcW w:w="4266" w:type="dxa"/>
            <w:vAlign w:val="bottom"/>
          </w:tcPr>
          <w:p w14:paraId="4CAE5DA5" w14:textId="77777777" w:rsidR="00BC3D1C" w:rsidRPr="00A85100" w:rsidRDefault="00BC3D1C" w:rsidP="00086FF1">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584B4FE4" w14:textId="77777777" w:rsidR="00BC3D1C" w:rsidRPr="00A85100" w:rsidRDefault="00BC3D1C" w:rsidP="00086FF1">
            <w:pPr>
              <w:spacing w:before="0" w:after="0"/>
              <w:ind w:right="-72"/>
              <w:jc w:val="center"/>
              <w:rPr>
                <w:b/>
                <w:sz w:val="18"/>
                <w:szCs w:val="18"/>
              </w:rPr>
            </w:pPr>
            <w:r w:rsidRPr="00A85100">
              <w:rPr>
                <w:b/>
                <w:sz w:val="18"/>
                <w:szCs w:val="18"/>
              </w:rPr>
              <w:t xml:space="preserve">Consolidated </w:t>
            </w:r>
          </w:p>
          <w:p w14:paraId="5C44CC92" w14:textId="77777777" w:rsidR="00BC3D1C" w:rsidRPr="00A85100" w:rsidRDefault="00BC3D1C" w:rsidP="00086FF1">
            <w:pPr>
              <w:spacing w:before="0" w:after="0"/>
              <w:ind w:right="-72"/>
              <w:jc w:val="center"/>
              <w:rPr>
                <w:b/>
                <w:sz w:val="18"/>
                <w:szCs w:val="18"/>
              </w:rPr>
            </w:pPr>
            <w:r w:rsidRPr="00A85100">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668E8B6" w14:textId="77777777" w:rsidR="00BC3D1C" w:rsidRPr="00A85100" w:rsidRDefault="00BC3D1C" w:rsidP="00086FF1">
            <w:pPr>
              <w:spacing w:before="0" w:after="0"/>
              <w:ind w:right="-72"/>
              <w:jc w:val="center"/>
              <w:rPr>
                <w:b/>
                <w:sz w:val="18"/>
                <w:szCs w:val="18"/>
              </w:rPr>
            </w:pPr>
            <w:r w:rsidRPr="00A85100">
              <w:rPr>
                <w:b/>
                <w:sz w:val="18"/>
                <w:szCs w:val="18"/>
              </w:rPr>
              <w:t xml:space="preserve">Separate </w:t>
            </w:r>
          </w:p>
          <w:p w14:paraId="11B468A2" w14:textId="77777777" w:rsidR="00BC3D1C" w:rsidRPr="00A85100" w:rsidRDefault="00BC3D1C" w:rsidP="00086FF1">
            <w:pPr>
              <w:spacing w:before="0" w:after="0"/>
              <w:ind w:right="-72"/>
              <w:jc w:val="center"/>
              <w:rPr>
                <w:b/>
                <w:sz w:val="18"/>
                <w:szCs w:val="18"/>
              </w:rPr>
            </w:pPr>
            <w:r w:rsidRPr="00A85100">
              <w:rPr>
                <w:b/>
                <w:sz w:val="18"/>
                <w:szCs w:val="18"/>
              </w:rPr>
              <w:t>financial statements</w:t>
            </w:r>
          </w:p>
        </w:tc>
      </w:tr>
      <w:tr w:rsidR="00BC3D1C" w:rsidRPr="00A85100" w14:paraId="54DE63CF" w14:textId="77777777" w:rsidTr="00E80FE9">
        <w:tc>
          <w:tcPr>
            <w:tcW w:w="4266" w:type="dxa"/>
            <w:vAlign w:val="bottom"/>
          </w:tcPr>
          <w:p w14:paraId="267EC641" w14:textId="77777777" w:rsidR="00BC3D1C" w:rsidRPr="00A85100" w:rsidRDefault="00BC3D1C" w:rsidP="00086FF1">
            <w:pPr>
              <w:spacing w:before="0" w:after="0"/>
              <w:ind w:left="-101"/>
              <w:rPr>
                <w:sz w:val="18"/>
                <w:szCs w:val="18"/>
              </w:rPr>
            </w:pPr>
          </w:p>
        </w:tc>
        <w:tc>
          <w:tcPr>
            <w:tcW w:w="1296" w:type="dxa"/>
            <w:tcBorders>
              <w:top w:val="single" w:sz="4" w:space="0" w:color="auto"/>
              <w:bottom w:val="single" w:sz="4" w:space="0" w:color="auto"/>
            </w:tcBorders>
            <w:shd w:val="clear" w:color="auto" w:fill="auto"/>
            <w:vAlign w:val="bottom"/>
          </w:tcPr>
          <w:p w14:paraId="68887D35" w14:textId="77777777" w:rsidR="00BC3D1C" w:rsidRPr="00A85100" w:rsidRDefault="00BC3D1C" w:rsidP="00086FF1">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bottom w:val="single" w:sz="4" w:space="0" w:color="auto"/>
            </w:tcBorders>
            <w:shd w:val="clear" w:color="auto" w:fill="auto"/>
            <w:vAlign w:val="bottom"/>
          </w:tcPr>
          <w:p w14:paraId="5738530A" w14:textId="77777777" w:rsidR="00BC3D1C" w:rsidRPr="00A85100" w:rsidRDefault="00BC3D1C" w:rsidP="00086FF1">
            <w:pPr>
              <w:spacing w:before="0" w:after="0"/>
              <w:ind w:right="-72"/>
              <w:jc w:val="right"/>
              <w:rPr>
                <w:b/>
                <w:sz w:val="18"/>
                <w:szCs w:val="18"/>
              </w:rPr>
            </w:pPr>
            <w:r w:rsidRPr="00A85100">
              <w:rPr>
                <w:b/>
                <w:sz w:val="18"/>
                <w:szCs w:val="18"/>
              </w:rPr>
              <w:t>202</w:t>
            </w:r>
            <w:r>
              <w:rPr>
                <w:b/>
                <w:sz w:val="18"/>
                <w:szCs w:val="18"/>
              </w:rPr>
              <w:t>1</w:t>
            </w:r>
          </w:p>
        </w:tc>
        <w:tc>
          <w:tcPr>
            <w:tcW w:w="1296" w:type="dxa"/>
            <w:tcBorders>
              <w:top w:val="single" w:sz="4" w:space="0" w:color="auto"/>
              <w:bottom w:val="single" w:sz="4" w:space="0" w:color="auto"/>
            </w:tcBorders>
            <w:shd w:val="clear" w:color="auto" w:fill="auto"/>
            <w:vAlign w:val="bottom"/>
          </w:tcPr>
          <w:p w14:paraId="26D678FB" w14:textId="77777777" w:rsidR="00BC3D1C" w:rsidRPr="00A85100" w:rsidRDefault="00BC3D1C" w:rsidP="00086FF1">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bottom w:val="single" w:sz="4" w:space="0" w:color="auto"/>
            </w:tcBorders>
            <w:shd w:val="clear" w:color="auto" w:fill="auto"/>
            <w:vAlign w:val="bottom"/>
          </w:tcPr>
          <w:p w14:paraId="0CEC0091" w14:textId="77777777" w:rsidR="00BC3D1C" w:rsidRPr="00A85100" w:rsidRDefault="00BC3D1C" w:rsidP="00086FF1">
            <w:pPr>
              <w:spacing w:before="0" w:after="0"/>
              <w:ind w:right="-72"/>
              <w:jc w:val="right"/>
              <w:rPr>
                <w:b/>
                <w:sz w:val="18"/>
                <w:szCs w:val="18"/>
              </w:rPr>
            </w:pPr>
            <w:r w:rsidRPr="00A85100">
              <w:rPr>
                <w:b/>
                <w:sz w:val="18"/>
                <w:szCs w:val="18"/>
              </w:rPr>
              <w:t>202</w:t>
            </w:r>
            <w:r>
              <w:rPr>
                <w:b/>
                <w:sz w:val="18"/>
                <w:szCs w:val="18"/>
              </w:rPr>
              <w:t>1</w:t>
            </w:r>
          </w:p>
        </w:tc>
      </w:tr>
      <w:tr w:rsidR="004E7D7D" w:rsidRPr="00A85100" w14:paraId="276B34F2" w14:textId="77777777" w:rsidTr="00876CC7">
        <w:tc>
          <w:tcPr>
            <w:tcW w:w="4266" w:type="dxa"/>
          </w:tcPr>
          <w:p w14:paraId="6C2344F6" w14:textId="77777777" w:rsidR="004E7D7D" w:rsidRPr="00E37CFC" w:rsidRDefault="004E7D7D" w:rsidP="00086FF1">
            <w:pPr>
              <w:spacing w:before="0" w:after="0"/>
              <w:ind w:left="176" w:hanging="248"/>
              <w:jc w:val="both"/>
              <w:rPr>
                <w:b/>
                <w:sz w:val="18"/>
                <w:szCs w:val="18"/>
              </w:rPr>
            </w:pPr>
            <w:r w:rsidRPr="00E37CFC">
              <w:rPr>
                <w:b/>
                <w:sz w:val="18"/>
                <w:szCs w:val="18"/>
              </w:rPr>
              <w:t>Reconciliations of earnings used</w:t>
            </w:r>
          </w:p>
          <w:p w14:paraId="72A7F1AF" w14:textId="20197ACB" w:rsidR="004E7D7D" w:rsidRPr="00BC3D1C" w:rsidRDefault="004E7D7D" w:rsidP="00086FF1">
            <w:pPr>
              <w:spacing w:before="0" w:after="0"/>
              <w:ind w:left="-101"/>
              <w:rPr>
                <w:b/>
                <w:bCs/>
                <w:sz w:val="18"/>
                <w:szCs w:val="18"/>
              </w:rPr>
            </w:pPr>
            <w:r w:rsidRPr="00E37CFC">
              <w:rPr>
                <w:b/>
                <w:sz w:val="18"/>
                <w:szCs w:val="18"/>
              </w:rPr>
              <w:t xml:space="preserve">   in calculating earnings per share</w:t>
            </w:r>
          </w:p>
        </w:tc>
        <w:tc>
          <w:tcPr>
            <w:tcW w:w="1296" w:type="dxa"/>
            <w:shd w:val="clear" w:color="auto" w:fill="FAFAFA"/>
            <w:vAlign w:val="bottom"/>
          </w:tcPr>
          <w:p w14:paraId="2FEFBF96" w14:textId="77777777" w:rsidR="004E7D7D" w:rsidRPr="00A85100" w:rsidRDefault="004E7D7D" w:rsidP="00086FF1">
            <w:pPr>
              <w:spacing w:before="0" w:after="0"/>
              <w:ind w:right="-72"/>
              <w:jc w:val="right"/>
              <w:rPr>
                <w:sz w:val="18"/>
                <w:szCs w:val="18"/>
              </w:rPr>
            </w:pPr>
          </w:p>
        </w:tc>
        <w:tc>
          <w:tcPr>
            <w:tcW w:w="1296" w:type="dxa"/>
            <w:vAlign w:val="bottom"/>
          </w:tcPr>
          <w:p w14:paraId="1B959E75" w14:textId="77777777" w:rsidR="004E7D7D" w:rsidRPr="00A85100" w:rsidRDefault="004E7D7D" w:rsidP="00086FF1">
            <w:pPr>
              <w:spacing w:before="0" w:after="0"/>
              <w:ind w:right="-72"/>
              <w:jc w:val="right"/>
              <w:rPr>
                <w:sz w:val="18"/>
                <w:szCs w:val="18"/>
              </w:rPr>
            </w:pPr>
          </w:p>
        </w:tc>
        <w:tc>
          <w:tcPr>
            <w:tcW w:w="1296" w:type="dxa"/>
            <w:shd w:val="clear" w:color="auto" w:fill="FAFAFA"/>
            <w:vAlign w:val="bottom"/>
          </w:tcPr>
          <w:p w14:paraId="55ECB47C" w14:textId="77777777" w:rsidR="004E7D7D" w:rsidRPr="00A85100" w:rsidRDefault="004E7D7D" w:rsidP="00086FF1">
            <w:pPr>
              <w:spacing w:before="0" w:after="0"/>
              <w:ind w:right="-72"/>
              <w:jc w:val="right"/>
              <w:rPr>
                <w:sz w:val="18"/>
                <w:szCs w:val="18"/>
              </w:rPr>
            </w:pPr>
          </w:p>
        </w:tc>
        <w:tc>
          <w:tcPr>
            <w:tcW w:w="1296" w:type="dxa"/>
            <w:vAlign w:val="bottom"/>
          </w:tcPr>
          <w:p w14:paraId="74D4EBE9" w14:textId="77777777" w:rsidR="004E7D7D" w:rsidRPr="00A85100" w:rsidRDefault="004E7D7D" w:rsidP="00086FF1">
            <w:pPr>
              <w:spacing w:before="0" w:after="0"/>
              <w:ind w:right="-72"/>
              <w:jc w:val="right"/>
              <w:rPr>
                <w:sz w:val="18"/>
                <w:szCs w:val="18"/>
              </w:rPr>
            </w:pPr>
          </w:p>
        </w:tc>
      </w:tr>
      <w:tr w:rsidR="004E7D7D" w:rsidRPr="00A85100" w14:paraId="4EC74BEF" w14:textId="77777777" w:rsidTr="00876CC7">
        <w:tc>
          <w:tcPr>
            <w:tcW w:w="4266" w:type="dxa"/>
          </w:tcPr>
          <w:p w14:paraId="341918F0" w14:textId="2503264A" w:rsidR="004E7D7D" w:rsidRPr="00E37CFC" w:rsidRDefault="004E7D7D" w:rsidP="00086FF1">
            <w:pPr>
              <w:spacing w:before="0" w:after="0"/>
              <w:ind w:left="176" w:hanging="248"/>
              <w:rPr>
                <w:b/>
                <w:sz w:val="18"/>
                <w:szCs w:val="18"/>
              </w:rPr>
            </w:pPr>
            <w:r w:rsidRPr="00BC3D1C">
              <w:rPr>
                <w:b/>
                <w:bCs/>
                <w:sz w:val="18"/>
                <w:szCs w:val="18"/>
              </w:rPr>
              <w:t>Basic earnings per share</w:t>
            </w:r>
          </w:p>
        </w:tc>
        <w:tc>
          <w:tcPr>
            <w:tcW w:w="1296" w:type="dxa"/>
            <w:shd w:val="clear" w:color="auto" w:fill="FAFAFA"/>
            <w:vAlign w:val="bottom"/>
          </w:tcPr>
          <w:p w14:paraId="41DE8F05" w14:textId="77777777" w:rsidR="004E7D7D" w:rsidRPr="00A85100" w:rsidRDefault="004E7D7D" w:rsidP="00086FF1">
            <w:pPr>
              <w:spacing w:before="0" w:after="0"/>
              <w:ind w:right="-72"/>
              <w:jc w:val="right"/>
              <w:rPr>
                <w:sz w:val="18"/>
                <w:szCs w:val="18"/>
              </w:rPr>
            </w:pPr>
          </w:p>
        </w:tc>
        <w:tc>
          <w:tcPr>
            <w:tcW w:w="1296" w:type="dxa"/>
            <w:vAlign w:val="bottom"/>
          </w:tcPr>
          <w:p w14:paraId="122198DF" w14:textId="77777777" w:rsidR="004E7D7D" w:rsidRPr="00A85100" w:rsidRDefault="004E7D7D" w:rsidP="00086FF1">
            <w:pPr>
              <w:spacing w:before="0" w:after="0"/>
              <w:ind w:right="-72"/>
              <w:jc w:val="right"/>
              <w:rPr>
                <w:sz w:val="18"/>
                <w:szCs w:val="18"/>
              </w:rPr>
            </w:pPr>
          </w:p>
        </w:tc>
        <w:tc>
          <w:tcPr>
            <w:tcW w:w="1296" w:type="dxa"/>
            <w:shd w:val="clear" w:color="auto" w:fill="FAFAFA"/>
            <w:vAlign w:val="bottom"/>
          </w:tcPr>
          <w:p w14:paraId="2DF265A0" w14:textId="77777777" w:rsidR="004E7D7D" w:rsidRPr="00A85100" w:rsidRDefault="004E7D7D" w:rsidP="00086FF1">
            <w:pPr>
              <w:spacing w:before="0" w:after="0"/>
              <w:ind w:right="-72"/>
              <w:jc w:val="right"/>
              <w:rPr>
                <w:sz w:val="18"/>
                <w:szCs w:val="18"/>
              </w:rPr>
            </w:pPr>
          </w:p>
        </w:tc>
        <w:tc>
          <w:tcPr>
            <w:tcW w:w="1296" w:type="dxa"/>
            <w:vAlign w:val="bottom"/>
          </w:tcPr>
          <w:p w14:paraId="473170F5" w14:textId="77777777" w:rsidR="004E7D7D" w:rsidRPr="00A85100" w:rsidRDefault="004E7D7D" w:rsidP="00086FF1">
            <w:pPr>
              <w:spacing w:before="0" w:after="0"/>
              <w:ind w:right="-72"/>
              <w:jc w:val="right"/>
              <w:rPr>
                <w:sz w:val="18"/>
                <w:szCs w:val="18"/>
              </w:rPr>
            </w:pPr>
          </w:p>
        </w:tc>
      </w:tr>
      <w:tr w:rsidR="004E7D7D" w:rsidRPr="00A85100" w14:paraId="576D2358" w14:textId="77777777" w:rsidTr="00876CC7">
        <w:tc>
          <w:tcPr>
            <w:tcW w:w="4266" w:type="dxa"/>
          </w:tcPr>
          <w:p w14:paraId="4F715716" w14:textId="77777777" w:rsidR="00086FF1" w:rsidRDefault="004E7D7D" w:rsidP="00086FF1">
            <w:pPr>
              <w:spacing w:before="0" w:after="0"/>
              <w:ind w:left="-101"/>
              <w:rPr>
                <w:sz w:val="18"/>
                <w:szCs w:val="18"/>
              </w:rPr>
            </w:pPr>
            <w:r w:rsidRPr="00E37CFC">
              <w:rPr>
                <w:sz w:val="18"/>
                <w:szCs w:val="18"/>
              </w:rPr>
              <w:t xml:space="preserve">Profit attributable to the ordinary equity holders of </w:t>
            </w:r>
          </w:p>
          <w:p w14:paraId="56DADF96" w14:textId="671B65E7" w:rsidR="004E7D7D" w:rsidRPr="00BC3D1C" w:rsidRDefault="00086FF1" w:rsidP="00086FF1">
            <w:pPr>
              <w:spacing w:before="0" w:after="0"/>
              <w:ind w:left="-101"/>
              <w:rPr>
                <w:b/>
                <w:bCs/>
                <w:sz w:val="18"/>
                <w:szCs w:val="18"/>
              </w:rPr>
            </w:pPr>
            <w:r>
              <w:rPr>
                <w:sz w:val="18"/>
                <w:szCs w:val="18"/>
              </w:rPr>
              <w:t xml:space="preserve">   </w:t>
            </w:r>
            <w:r w:rsidR="004E7D7D" w:rsidRPr="00E37CFC">
              <w:rPr>
                <w:sz w:val="18"/>
                <w:szCs w:val="18"/>
              </w:rPr>
              <w:t>the company used in calculating basic</w:t>
            </w:r>
          </w:p>
        </w:tc>
        <w:tc>
          <w:tcPr>
            <w:tcW w:w="1296" w:type="dxa"/>
            <w:tcBorders>
              <w:bottom w:val="single" w:sz="4" w:space="0" w:color="auto"/>
            </w:tcBorders>
            <w:shd w:val="clear" w:color="auto" w:fill="FAFAFA"/>
            <w:vAlign w:val="bottom"/>
          </w:tcPr>
          <w:p w14:paraId="25C055C2" w14:textId="4B9DE09F" w:rsidR="004E7D7D" w:rsidRPr="00A85100" w:rsidRDefault="00EB0A2F" w:rsidP="00086FF1">
            <w:pPr>
              <w:spacing w:before="0" w:after="0"/>
              <w:ind w:right="-72"/>
              <w:jc w:val="right"/>
              <w:rPr>
                <w:sz w:val="18"/>
                <w:szCs w:val="18"/>
              </w:rPr>
            </w:pPr>
            <w:r w:rsidRPr="00EB0A2F">
              <w:rPr>
                <w:sz w:val="18"/>
                <w:szCs w:val="18"/>
              </w:rPr>
              <w:t>65,236,759</w:t>
            </w:r>
          </w:p>
        </w:tc>
        <w:tc>
          <w:tcPr>
            <w:tcW w:w="1296" w:type="dxa"/>
            <w:tcBorders>
              <w:bottom w:val="single" w:sz="4" w:space="0" w:color="auto"/>
            </w:tcBorders>
            <w:vAlign w:val="bottom"/>
          </w:tcPr>
          <w:p w14:paraId="5EA6CC44" w14:textId="6358AE1C" w:rsidR="004E7D7D" w:rsidRPr="00A85100" w:rsidRDefault="004E7D7D" w:rsidP="00086FF1">
            <w:pPr>
              <w:spacing w:before="0" w:after="0"/>
              <w:ind w:right="-72"/>
              <w:jc w:val="right"/>
              <w:rPr>
                <w:sz w:val="18"/>
                <w:szCs w:val="18"/>
              </w:rPr>
            </w:pPr>
            <w:r w:rsidRPr="004E7D7D">
              <w:rPr>
                <w:sz w:val="18"/>
                <w:szCs w:val="18"/>
              </w:rPr>
              <w:t>29,158,012</w:t>
            </w:r>
          </w:p>
        </w:tc>
        <w:tc>
          <w:tcPr>
            <w:tcW w:w="1296" w:type="dxa"/>
            <w:tcBorders>
              <w:bottom w:val="single" w:sz="4" w:space="0" w:color="auto"/>
            </w:tcBorders>
            <w:shd w:val="clear" w:color="auto" w:fill="FAFAFA"/>
            <w:vAlign w:val="bottom"/>
          </w:tcPr>
          <w:p w14:paraId="3FF72FE9" w14:textId="0771E926" w:rsidR="004E7D7D" w:rsidRPr="00A85100" w:rsidRDefault="00EB0A2F" w:rsidP="00086FF1">
            <w:pPr>
              <w:spacing w:before="0" w:after="0"/>
              <w:ind w:right="-72"/>
              <w:jc w:val="right"/>
              <w:rPr>
                <w:sz w:val="18"/>
                <w:szCs w:val="18"/>
              </w:rPr>
            </w:pPr>
            <w:r w:rsidRPr="00EB0A2F">
              <w:rPr>
                <w:sz w:val="18"/>
                <w:szCs w:val="18"/>
              </w:rPr>
              <w:t>56,</w:t>
            </w:r>
            <w:r w:rsidR="00215296">
              <w:rPr>
                <w:sz w:val="18"/>
                <w:szCs w:val="18"/>
              </w:rPr>
              <w:t>114,132</w:t>
            </w:r>
          </w:p>
        </w:tc>
        <w:tc>
          <w:tcPr>
            <w:tcW w:w="1296" w:type="dxa"/>
            <w:tcBorders>
              <w:bottom w:val="single" w:sz="4" w:space="0" w:color="auto"/>
            </w:tcBorders>
            <w:vAlign w:val="bottom"/>
          </w:tcPr>
          <w:p w14:paraId="08F5C402" w14:textId="7511BE58" w:rsidR="004E7D7D" w:rsidRPr="00A85100" w:rsidRDefault="004E7D7D" w:rsidP="00086FF1">
            <w:pPr>
              <w:spacing w:before="0" w:after="0"/>
              <w:ind w:right="-72"/>
              <w:jc w:val="right"/>
              <w:rPr>
                <w:sz w:val="18"/>
                <w:szCs w:val="18"/>
              </w:rPr>
            </w:pPr>
            <w:r w:rsidRPr="004E7D7D">
              <w:rPr>
                <w:sz w:val="18"/>
                <w:szCs w:val="18"/>
              </w:rPr>
              <w:t>36,967,017</w:t>
            </w:r>
          </w:p>
        </w:tc>
      </w:tr>
      <w:tr w:rsidR="004E7D7D" w:rsidRPr="00A85100" w14:paraId="2B61A0CB" w14:textId="77777777" w:rsidTr="008E42F5">
        <w:tc>
          <w:tcPr>
            <w:tcW w:w="4266" w:type="dxa"/>
          </w:tcPr>
          <w:p w14:paraId="0AC759C2" w14:textId="18FCE82B" w:rsidR="004E7D7D" w:rsidRPr="00A85100" w:rsidRDefault="004E7D7D" w:rsidP="00086FF1">
            <w:pPr>
              <w:spacing w:before="0" w:after="0"/>
              <w:ind w:left="-101"/>
              <w:rPr>
                <w:sz w:val="18"/>
                <w:szCs w:val="18"/>
              </w:rPr>
            </w:pPr>
          </w:p>
        </w:tc>
        <w:tc>
          <w:tcPr>
            <w:tcW w:w="1296" w:type="dxa"/>
            <w:tcBorders>
              <w:top w:val="single" w:sz="4" w:space="0" w:color="auto"/>
            </w:tcBorders>
            <w:shd w:val="clear" w:color="auto" w:fill="FAFAFA"/>
            <w:vAlign w:val="bottom"/>
          </w:tcPr>
          <w:p w14:paraId="1CCB2106" w14:textId="396369E0" w:rsidR="004E7D7D" w:rsidRPr="00A85100" w:rsidRDefault="004E7D7D" w:rsidP="00086FF1">
            <w:pPr>
              <w:spacing w:before="0" w:after="0"/>
              <w:ind w:right="-72"/>
              <w:jc w:val="right"/>
              <w:rPr>
                <w:sz w:val="18"/>
                <w:szCs w:val="18"/>
              </w:rPr>
            </w:pPr>
          </w:p>
        </w:tc>
        <w:tc>
          <w:tcPr>
            <w:tcW w:w="1296" w:type="dxa"/>
            <w:tcBorders>
              <w:top w:val="single" w:sz="4" w:space="0" w:color="auto"/>
            </w:tcBorders>
            <w:vAlign w:val="bottom"/>
          </w:tcPr>
          <w:p w14:paraId="37BEA9D7" w14:textId="35E18F51" w:rsidR="004E7D7D" w:rsidRPr="00A85100" w:rsidRDefault="004E7D7D" w:rsidP="00086FF1">
            <w:pPr>
              <w:spacing w:before="0" w:after="0"/>
              <w:ind w:right="-72"/>
              <w:jc w:val="right"/>
              <w:rPr>
                <w:sz w:val="18"/>
                <w:szCs w:val="18"/>
              </w:rPr>
            </w:pPr>
          </w:p>
        </w:tc>
        <w:tc>
          <w:tcPr>
            <w:tcW w:w="1296" w:type="dxa"/>
            <w:tcBorders>
              <w:top w:val="single" w:sz="4" w:space="0" w:color="auto"/>
            </w:tcBorders>
            <w:shd w:val="clear" w:color="auto" w:fill="FAFAFA"/>
            <w:vAlign w:val="bottom"/>
          </w:tcPr>
          <w:p w14:paraId="28865B99" w14:textId="2943E135" w:rsidR="004E7D7D" w:rsidRPr="00A85100" w:rsidRDefault="004E7D7D" w:rsidP="00086FF1">
            <w:pPr>
              <w:spacing w:before="0" w:after="0"/>
              <w:ind w:right="-72"/>
              <w:jc w:val="right"/>
              <w:rPr>
                <w:sz w:val="18"/>
                <w:szCs w:val="18"/>
              </w:rPr>
            </w:pPr>
          </w:p>
        </w:tc>
        <w:tc>
          <w:tcPr>
            <w:tcW w:w="1296" w:type="dxa"/>
            <w:tcBorders>
              <w:top w:val="single" w:sz="4" w:space="0" w:color="auto"/>
            </w:tcBorders>
            <w:vAlign w:val="bottom"/>
          </w:tcPr>
          <w:p w14:paraId="4574C2CA" w14:textId="2C236C5F" w:rsidR="004E7D7D" w:rsidRPr="00A85100" w:rsidRDefault="004E7D7D" w:rsidP="00086FF1">
            <w:pPr>
              <w:spacing w:before="0" w:after="0"/>
              <w:ind w:right="-72"/>
              <w:jc w:val="right"/>
              <w:rPr>
                <w:sz w:val="18"/>
                <w:szCs w:val="18"/>
              </w:rPr>
            </w:pPr>
          </w:p>
        </w:tc>
      </w:tr>
      <w:tr w:rsidR="004E7D7D" w:rsidRPr="00A85100" w14:paraId="4AA61E69" w14:textId="77777777" w:rsidTr="008E42F5">
        <w:tc>
          <w:tcPr>
            <w:tcW w:w="4266" w:type="dxa"/>
          </w:tcPr>
          <w:p w14:paraId="5B624451" w14:textId="6601423D" w:rsidR="004E7D7D" w:rsidRPr="00E37CFC" w:rsidRDefault="004E7D7D" w:rsidP="00086FF1">
            <w:pPr>
              <w:spacing w:before="0" w:after="0"/>
              <w:ind w:left="-101"/>
              <w:rPr>
                <w:b/>
                <w:sz w:val="18"/>
                <w:szCs w:val="18"/>
              </w:rPr>
            </w:pPr>
            <w:r w:rsidRPr="00E37CFC">
              <w:rPr>
                <w:b/>
                <w:sz w:val="18"/>
                <w:szCs w:val="18"/>
              </w:rPr>
              <w:t>Diluted earnings per share</w:t>
            </w:r>
          </w:p>
        </w:tc>
        <w:tc>
          <w:tcPr>
            <w:tcW w:w="1296" w:type="dxa"/>
            <w:shd w:val="clear" w:color="auto" w:fill="FAFAFA"/>
            <w:vAlign w:val="bottom"/>
          </w:tcPr>
          <w:p w14:paraId="63E3B695" w14:textId="77777777" w:rsidR="004E7D7D" w:rsidRPr="00A85100" w:rsidRDefault="004E7D7D" w:rsidP="00086FF1">
            <w:pPr>
              <w:spacing w:before="0" w:after="0"/>
              <w:ind w:right="-72"/>
              <w:jc w:val="right"/>
              <w:rPr>
                <w:sz w:val="18"/>
                <w:szCs w:val="18"/>
              </w:rPr>
            </w:pPr>
          </w:p>
        </w:tc>
        <w:tc>
          <w:tcPr>
            <w:tcW w:w="1296" w:type="dxa"/>
            <w:vAlign w:val="bottom"/>
          </w:tcPr>
          <w:p w14:paraId="31E06632" w14:textId="77777777" w:rsidR="004E7D7D" w:rsidRPr="00A85100" w:rsidRDefault="004E7D7D" w:rsidP="00086FF1">
            <w:pPr>
              <w:spacing w:before="0" w:after="0"/>
              <w:ind w:right="-72"/>
              <w:jc w:val="right"/>
              <w:rPr>
                <w:sz w:val="18"/>
                <w:szCs w:val="18"/>
              </w:rPr>
            </w:pPr>
          </w:p>
        </w:tc>
        <w:tc>
          <w:tcPr>
            <w:tcW w:w="1296" w:type="dxa"/>
            <w:shd w:val="clear" w:color="auto" w:fill="FAFAFA"/>
            <w:vAlign w:val="bottom"/>
          </w:tcPr>
          <w:p w14:paraId="08BD4D81" w14:textId="77777777" w:rsidR="004E7D7D" w:rsidRPr="00A85100" w:rsidRDefault="004E7D7D" w:rsidP="00086FF1">
            <w:pPr>
              <w:spacing w:before="0" w:after="0"/>
              <w:ind w:right="-72"/>
              <w:jc w:val="right"/>
              <w:rPr>
                <w:sz w:val="18"/>
                <w:szCs w:val="18"/>
              </w:rPr>
            </w:pPr>
          </w:p>
        </w:tc>
        <w:tc>
          <w:tcPr>
            <w:tcW w:w="1296" w:type="dxa"/>
            <w:vAlign w:val="bottom"/>
          </w:tcPr>
          <w:p w14:paraId="61531053" w14:textId="77777777" w:rsidR="004E7D7D" w:rsidRPr="00A85100" w:rsidRDefault="004E7D7D" w:rsidP="00086FF1">
            <w:pPr>
              <w:spacing w:before="0" w:after="0"/>
              <w:ind w:right="-72"/>
              <w:jc w:val="right"/>
              <w:rPr>
                <w:sz w:val="18"/>
                <w:szCs w:val="18"/>
              </w:rPr>
            </w:pPr>
          </w:p>
        </w:tc>
      </w:tr>
      <w:tr w:rsidR="004E7D7D" w:rsidRPr="00A85100" w14:paraId="3608CB53" w14:textId="77777777" w:rsidTr="008E42F5">
        <w:tc>
          <w:tcPr>
            <w:tcW w:w="4266" w:type="dxa"/>
            <w:vAlign w:val="bottom"/>
          </w:tcPr>
          <w:p w14:paraId="62B457DF" w14:textId="77777777" w:rsidR="00086FF1" w:rsidRDefault="004E7D7D" w:rsidP="00086FF1">
            <w:pPr>
              <w:spacing w:before="0" w:after="0"/>
              <w:ind w:left="-101"/>
              <w:rPr>
                <w:sz w:val="18"/>
                <w:szCs w:val="18"/>
              </w:rPr>
            </w:pPr>
            <w:r w:rsidRPr="004E7D7D">
              <w:rPr>
                <w:sz w:val="18"/>
                <w:szCs w:val="18"/>
              </w:rPr>
              <w:t xml:space="preserve">Profit attributable to the ordinary equity holders of </w:t>
            </w:r>
          </w:p>
          <w:p w14:paraId="049D6CAF" w14:textId="7B7D2A8C" w:rsidR="00086FF1" w:rsidRDefault="00086FF1" w:rsidP="00086FF1">
            <w:pPr>
              <w:spacing w:before="0" w:after="0"/>
              <w:ind w:left="-101"/>
              <w:rPr>
                <w:sz w:val="18"/>
                <w:szCs w:val="18"/>
              </w:rPr>
            </w:pPr>
            <w:r>
              <w:rPr>
                <w:sz w:val="18"/>
                <w:szCs w:val="18"/>
              </w:rPr>
              <w:t xml:space="preserve">   </w:t>
            </w:r>
            <w:r w:rsidR="004E7D7D" w:rsidRPr="004E7D7D">
              <w:rPr>
                <w:sz w:val="18"/>
                <w:szCs w:val="18"/>
              </w:rPr>
              <w:t xml:space="preserve">the </w:t>
            </w:r>
            <w:r w:rsidR="00080EE5">
              <w:rPr>
                <w:sz w:val="18"/>
                <w:szCs w:val="18"/>
              </w:rPr>
              <w:t>C</w:t>
            </w:r>
            <w:r w:rsidR="004E7D7D" w:rsidRPr="004E7D7D">
              <w:rPr>
                <w:sz w:val="18"/>
                <w:szCs w:val="18"/>
              </w:rPr>
              <w:t xml:space="preserve">ompany used in calculating diluted earnings </w:t>
            </w:r>
          </w:p>
          <w:p w14:paraId="45106A50" w14:textId="621C635E" w:rsidR="004E7D7D" w:rsidRPr="00A85100" w:rsidRDefault="00086FF1" w:rsidP="00086FF1">
            <w:pPr>
              <w:spacing w:before="0" w:after="0"/>
              <w:ind w:left="-101"/>
              <w:rPr>
                <w:sz w:val="18"/>
                <w:szCs w:val="18"/>
              </w:rPr>
            </w:pPr>
            <w:r>
              <w:rPr>
                <w:sz w:val="18"/>
                <w:szCs w:val="18"/>
              </w:rPr>
              <w:t xml:space="preserve">   </w:t>
            </w:r>
            <w:r w:rsidR="004E7D7D" w:rsidRPr="004E7D7D">
              <w:rPr>
                <w:sz w:val="18"/>
                <w:szCs w:val="18"/>
              </w:rPr>
              <w:t>per share</w:t>
            </w:r>
          </w:p>
        </w:tc>
        <w:tc>
          <w:tcPr>
            <w:tcW w:w="1296" w:type="dxa"/>
            <w:tcBorders>
              <w:bottom w:val="single" w:sz="4" w:space="0" w:color="auto"/>
            </w:tcBorders>
            <w:shd w:val="clear" w:color="auto" w:fill="FAFAFA"/>
            <w:vAlign w:val="bottom"/>
          </w:tcPr>
          <w:p w14:paraId="21CB48DE" w14:textId="0ADE8B1C" w:rsidR="004E7D7D" w:rsidRPr="00A85100" w:rsidRDefault="00EB0A2F" w:rsidP="00086FF1">
            <w:pPr>
              <w:spacing w:before="0" w:after="0"/>
              <w:ind w:right="-72"/>
              <w:jc w:val="right"/>
              <w:rPr>
                <w:sz w:val="18"/>
                <w:szCs w:val="18"/>
              </w:rPr>
            </w:pPr>
            <w:r w:rsidRPr="00EB0A2F">
              <w:rPr>
                <w:sz w:val="18"/>
                <w:szCs w:val="18"/>
              </w:rPr>
              <w:t>65,236,759</w:t>
            </w:r>
          </w:p>
        </w:tc>
        <w:tc>
          <w:tcPr>
            <w:tcW w:w="1296" w:type="dxa"/>
            <w:tcBorders>
              <w:bottom w:val="single" w:sz="4" w:space="0" w:color="auto"/>
            </w:tcBorders>
            <w:vAlign w:val="bottom"/>
          </w:tcPr>
          <w:p w14:paraId="0EB74345" w14:textId="261FD70C" w:rsidR="004E7D7D" w:rsidRPr="00A85100" w:rsidRDefault="004E7D7D" w:rsidP="00086FF1">
            <w:pPr>
              <w:spacing w:before="0" w:after="0"/>
              <w:ind w:right="-72"/>
              <w:jc w:val="right"/>
              <w:rPr>
                <w:sz w:val="18"/>
                <w:szCs w:val="18"/>
              </w:rPr>
            </w:pPr>
            <w:r w:rsidRPr="004E7D7D">
              <w:rPr>
                <w:sz w:val="18"/>
                <w:szCs w:val="18"/>
              </w:rPr>
              <w:t>29,158,012</w:t>
            </w:r>
          </w:p>
        </w:tc>
        <w:tc>
          <w:tcPr>
            <w:tcW w:w="1296" w:type="dxa"/>
            <w:tcBorders>
              <w:bottom w:val="single" w:sz="4" w:space="0" w:color="auto"/>
            </w:tcBorders>
            <w:shd w:val="clear" w:color="auto" w:fill="FAFAFA"/>
            <w:vAlign w:val="bottom"/>
          </w:tcPr>
          <w:p w14:paraId="279C60A5" w14:textId="739DE8DC" w:rsidR="004E7D7D" w:rsidRPr="00A85100" w:rsidRDefault="00215296" w:rsidP="00086FF1">
            <w:pPr>
              <w:spacing w:before="0" w:after="0"/>
              <w:ind w:right="-72"/>
              <w:jc w:val="right"/>
              <w:rPr>
                <w:sz w:val="18"/>
                <w:szCs w:val="18"/>
              </w:rPr>
            </w:pPr>
            <w:r w:rsidRPr="00EB0A2F">
              <w:rPr>
                <w:sz w:val="18"/>
                <w:szCs w:val="18"/>
              </w:rPr>
              <w:t>56,</w:t>
            </w:r>
            <w:r>
              <w:rPr>
                <w:sz w:val="18"/>
                <w:szCs w:val="18"/>
              </w:rPr>
              <w:t>114,132</w:t>
            </w:r>
          </w:p>
        </w:tc>
        <w:tc>
          <w:tcPr>
            <w:tcW w:w="1296" w:type="dxa"/>
            <w:tcBorders>
              <w:bottom w:val="single" w:sz="4" w:space="0" w:color="auto"/>
            </w:tcBorders>
            <w:vAlign w:val="bottom"/>
          </w:tcPr>
          <w:p w14:paraId="353464B9" w14:textId="74AEBFBE" w:rsidR="004E7D7D" w:rsidRPr="00A85100" w:rsidRDefault="004E7D7D" w:rsidP="00086FF1">
            <w:pPr>
              <w:spacing w:before="0" w:after="0"/>
              <w:ind w:right="-72"/>
              <w:jc w:val="right"/>
              <w:rPr>
                <w:sz w:val="18"/>
                <w:szCs w:val="18"/>
              </w:rPr>
            </w:pPr>
            <w:r w:rsidRPr="004E7D7D">
              <w:rPr>
                <w:sz w:val="18"/>
                <w:szCs w:val="18"/>
              </w:rPr>
              <w:t>36,967,017</w:t>
            </w:r>
          </w:p>
        </w:tc>
      </w:tr>
    </w:tbl>
    <w:p w14:paraId="737525D4" w14:textId="2D6351D0" w:rsidR="00A067A9" w:rsidRDefault="00A067A9">
      <w:pPr>
        <w:rPr>
          <w:rFonts w:ascii="Arial" w:eastAsia="Arial" w:hAnsi="Arial" w:cs="Arial"/>
          <w:sz w:val="18"/>
          <w:szCs w:val="18"/>
        </w:rPr>
      </w:pPr>
    </w:p>
    <w:p w14:paraId="564651A8" w14:textId="77777777" w:rsidR="00A067A9" w:rsidRDefault="00A067A9">
      <w:pPr>
        <w:rPr>
          <w:rFonts w:ascii="Arial" w:eastAsia="Arial" w:hAnsi="Arial" w:cs="Arial"/>
          <w:sz w:val="18"/>
          <w:szCs w:val="18"/>
        </w:rPr>
      </w:pPr>
      <w:r>
        <w:rPr>
          <w:rFonts w:ascii="Arial" w:eastAsia="Arial" w:hAnsi="Arial" w:cs="Arial"/>
          <w:sz w:val="18"/>
          <w:szCs w:val="18"/>
        </w:rPr>
        <w:br w:type="page"/>
      </w:r>
    </w:p>
    <w:tbl>
      <w:tblPr>
        <w:tblStyle w:val="afffffffffffffd"/>
        <w:tblW w:w="9450" w:type="dxa"/>
        <w:tblLayout w:type="fixed"/>
        <w:tblLook w:val="0000" w:firstRow="0" w:lastRow="0" w:firstColumn="0" w:lastColumn="0" w:noHBand="0" w:noVBand="0"/>
      </w:tblPr>
      <w:tblGrid>
        <w:gridCol w:w="4266"/>
        <w:gridCol w:w="1296"/>
        <w:gridCol w:w="1296"/>
        <w:gridCol w:w="1296"/>
        <w:gridCol w:w="1296"/>
      </w:tblGrid>
      <w:tr w:rsidR="004E7D7D" w:rsidRPr="00A85100" w14:paraId="63F1EF78" w14:textId="77777777" w:rsidTr="00086FF1">
        <w:trPr>
          <w:trHeight w:val="20"/>
        </w:trPr>
        <w:tc>
          <w:tcPr>
            <w:tcW w:w="4266" w:type="dxa"/>
            <w:vAlign w:val="bottom"/>
          </w:tcPr>
          <w:p w14:paraId="7039188B" w14:textId="77777777" w:rsidR="004E7D7D" w:rsidRPr="00A85100" w:rsidRDefault="004E7D7D" w:rsidP="00086FF1">
            <w:pPr>
              <w:spacing w:before="0" w:after="0"/>
              <w:ind w:left="-101"/>
              <w:rPr>
                <w:sz w:val="18"/>
                <w:szCs w:val="18"/>
              </w:rPr>
            </w:pPr>
          </w:p>
        </w:tc>
        <w:tc>
          <w:tcPr>
            <w:tcW w:w="2592" w:type="dxa"/>
            <w:gridSpan w:val="2"/>
            <w:tcBorders>
              <w:top w:val="single" w:sz="4" w:space="0" w:color="auto"/>
              <w:bottom w:val="single" w:sz="4" w:space="0" w:color="auto"/>
            </w:tcBorders>
            <w:shd w:val="clear" w:color="auto" w:fill="auto"/>
            <w:vAlign w:val="bottom"/>
          </w:tcPr>
          <w:p w14:paraId="596F874D" w14:textId="77777777" w:rsidR="004E7D7D" w:rsidRPr="00A85100" w:rsidRDefault="004E7D7D" w:rsidP="00086FF1">
            <w:pPr>
              <w:spacing w:before="0" w:after="0"/>
              <w:ind w:right="-72"/>
              <w:jc w:val="center"/>
              <w:rPr>
                <w:b/>
                <w:sz w:val="18"/>
                <w:szCs w:val="18"/>
              </w:rPr>
            </w:pPr>
            <w:r w:rsidRPr="00A85100">
              <w:rPr>
                <w:b/>
                <w:sz w:val="18"/>
                <w:szCs w:val="18"/>
              </w:rPr>
              <w:t xml:space="preserve">Consolidated </w:t>
            </w:r>
          </w:p>
          <w:p w14:paraId="26A68A16" w14:textId="77777777" w:rsidR="004E7D7D" w:rsidRPr="00A85100" w:rsidRDefault="004E7D7D" w:rsidP="00086FF1">
            <w:pPr>
              <w:spacing w:before="0" w:after="0"/>
              <w:ind w:right="-72"/>
              <w:jc w:val="center"/>
              <w:rPr>
                <w:b/>
                <w:sz w:val="18"/>
                <w:szCs w:val="18"/>
              </w:rPr>
            </w:pPr>
            <w:r w:rsidRPr="00A85100">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5E0C4429" w14:textId="77777777" w:rsidR="004E7D7D" w:rsidRPr="00A85100" w:rsidRDefault="004E7D7D" w:rsidP="00086FF1">
            <w:pPr>
              <w:spacing w:before="0" w:after="0"/>
              <w:ind w:right="-72"/>
              <w:jc w:val="center"/>
              <w:rPr>
                <w:b/>
                <w:sz w:val="18"/>
                <w:szCs w:val="18"/>
              </w:rPr>
            </w:pPr>
            <w:r w:rsidRPr="00A85100">
              <w:rPr>
                <w:b/>
                <w:sz w:val="18"/>
                <w:szCs w:val="18"/>
              </w:rPr>
              <w:t xml:space="preserve">Separate </w:t>
            </w:r>
          </w:p>
          <w:p w14:paraId="179FAE64" w14:textId="77777777" w:rsidR="004E7D7D" w:rsidRPr="00A85100" w:rsidRDefault="004E7D7D" w:rsidP="00086FF1">
            <w:pPr>
              <w:spacing w:before="0" w:after="0"/>
              <w:ind w:right="-72"/>
              <w:jc w:val="center"/>
              <w:rPr>
                <w:b/>
                <w:sz w:val="18"/>
                <w:szCs w:val="18"/>
              </w:rPr>
            </w:pPr>
            <w:r w:rsidRPr="00A85100">
              <w:rPr>
                <w:b/>
                <w:sz w:val="18"/>
                <w:szCs w:val="18"/>
              </w:rPr>
              <w:t>financial statements</w:t>
            </w:r>
          </w:p>
        </w:tc>
      </w:tr>
      <w:tr w:rsidR="004E7D7D" w:rsidRPr="00A85100" w14:paraId="78EDF70C" w14:textId="77777777" w:rsidTr="00086FF1">
        <w:trPr>
          <w:trHeight w:val="20"/>
        </w:trPr>
        <w:tc>
          <w:tcPr>
            <w:tcW w:w="4266" w:type="dxa"/>
            <w:vAlign w:val="bottom"/>
          </w:tcPr>
          <w:p w14:paraId="537CB0D3" w14:textId="77777777" w:rsidR="004E7D7D" w:rsidRPr="00A85100" w:rsidRDefault="004E7D7D" w:rsidP="00086FF1">
            <w:pPr>
              <w:spacing w:before="0" w:after="0"/>
              <w:ind w:left="-101"/>
              <w:rPr>
                <w:sz w:val="18"/>
                <w:szCs w:val="18"/>
              </w:rPr>
            </w:pPr>
          </w:p>
        </w:tc>
        <w:tc>
          <w:tcPr>
            <w:tcW w:w="1296" w:type="dxa"/>
            <w:tcBorders>
              <w:top w:val="single" w:sz="4" w:space="0" w:color="auto"/>
              <w:bottom w:val="single" w:sz="4" w:space="0" w:color="auto"/>
            </w:tcBorders>
            <w:shd w:val="clear" w:color="auto" w:fill="auto"/>
            <w:vAlign w:val="bottom"/>
          </w:tcPr>
          <w:p w14:paraId="71986D82" w14:textId="77777777" w:rsidR="004E7D7D" w:rsidRPr="00A85100" w:rsidRDefault="004E7D7D" w:rsidP="00086FF1">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bottom w:val="single" w:sz="4" w:space="0" w:color="auto"/>
            </w:tcBorders>
            <w:shd w:val="clear" w:color="auto" w:fill="auto"/>
            <w:vAlign w:val="bottom"/>
          </w:tcPr>
          <w:p w14:paraId="7FAE12C7" w14:textId="77777777" w:rsidR="004E7D7D" w:rsidRPr="00A85100" w:rsidRDefault="004E7D7D" w:rsidP="00086FF1">
            <w:pPr>
              <w:spacing w:before="0" w:after="0"/>
              <w:ind w:right="-72"/>
              <w:jc w:val="right"/>
              <w:rPr>
                <w:b/>
                <w:sz w:val="18"/>
                <w:szCs w:val="18"/>
              </w:rPr>
            </w:pPr>
            <w:r w:rsidRPr="00A85100">
              <w:rPr>
                <w:b/>
                <w:sz w:val="18"/>
                <w:szCs w:val="18"/>
              </w:rPr>
              <w:t>202</w:t>
            </w:r>
            <w:r>
              <w:rPr>
                <w:b/>
                <w:sz w:val="18"/>
                <w:szCs w:val="18"/>
              </w:rPr>
              <w:t>1</w:t>
            </w:r>
          </w:p>
        </w:tc>
        <w:tc>
          <w:tcPr>
            <w:tcW w:w="1296" w:type="dxa"/>
            <w:tcBorders>
              <w:top w:val="single" w:sz="4" w:space="0" w:color="auto"/>
              <w:bottom w:val="single" w:sz="4" w:space="0" w:color="auto"/>
            </w:tcBorders>
            <w:shd w:val="clear" w:color="auto" w:fill="auto"/>
            <w:vAlign w:val="bottom"/>
          </w:tcPr>
          <w:p w14:paraId="5413548D" w14:textId="77777777" w:rsidR="004E7D7D" w:rsidRPr="00A85100" w:rsidRDefault="004E7D7D" w:rsidP="00086FF1">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bottom w:val="single" w:sz="4" w:space="0" w:color="auto"/>
            </w:tcBorders>
            <w:shd w:val="clear" w:color="auto" w:fill="auto"/>
            <w:vAlign w:val="bottom"/>
          </w:tcPr>
          <w:p w14:paraId="049F9399" w14:textId="77777777" w:rsidR="004E7D7D" w:rsidRPr="00A85100" w:rsidRDefault="004E7D7D" w:rsidP="00086FF1">
            <w:pPr>
              <w:spacing w:before="0" w:after="0"/>
              <w:ind w:right="-72"/>
              <w:jc w:val="right"/>
              <w:rPr>
                <w:b/>
                <w:sz w:val="18"/>
                <w:szCs w:val="18"/>
              </w:rPr>
            </w:pPr>
            <w:r w:rsidRPr="00A85100">
              <w:rPr>
                <w:b/>
                <w:sz w:val="18"/>
                <w:szCs w:val="18"/>
              </w:rPr>
              <w:t>202</w:t>
            </w:r>
            <w:r>
              <w:rPr>
                <w:b/>
                <w:sz w:val="18"/>
                <w:szCs w:val="18"/>
              </w:rPr>
              <w:t>1</w:t>
            </w:r>
          </w:p>
        </w:tc>
      </w:tr>
      <w:tr w:rsidR="004E7D7D" w:rsidRPr="00A85100" w14:paraId="61F364FF" w14:textId="77777777" w:rsidTr="00086FF1">
        <w:trPr>
          <w:trHeight w:val="20"/>
        </w:trPr>
        <w:tc>
          <w:tcPr>
            <w:tcW w:w="4266" w:type="dxa"/>
          </w:tcPr>
          <w:p w14:paraId="6C164710" w14:textId="77777777" w:rsidR="00086FF1" w:rsidRDefault="004E7D7D" w:rsidP="00086FF1">
            <w:pPr>
              <w:spacing w:before="0" w:after="0"/>
              <w:ind w:left="-101"/>
              <w:rPr>
                <w:b/>
                <w:sz w:val="18"/>
                <w:szCs w:val="18"/>
              </w:rPr>
            </w:pPr>
            <w:r w:rsidRPr="004E7D7D">
              <w:rPr>
                <w:b/>
                <w:sz w:val="18"/>
                <w:szCs w:val="18"/>
              </w:rPr>
              <w:t xml:space="preserve">Weighted average number of shares used as </w:t>
            </w:r>
          </w:p>
          <w:p w14:paraId="0A6D0E8D" w14:textId="355CDE8C" w:rsidR="004E7D7D" w:rsidRPr="00BC3D1C" w:rsidRDefault="00086FF1" w:rsidP="00086FF1">
            <w:pPr>
              <w:spacing w:before="0" w:after="0"/>
              <w:ind w:left="-101"/>
              <w:rPr>
                <w:b/>
                <w:bCs/>
                <w:sz w:val="18"/>
                <w:szCs w:val="18"/>
              </w:rPr>
            </w:pPr>
            <w:r>
              <w:rPr>
                <w:b/>
                <w:sz w:val="18"/>
                <w:szCs w:val="18"/>
              </w:rPr>
              <w:t xml:space="preserve">   </w:t>
            </w:r>
            <w:r w:rsidR="004E7D7D" w:rsidRPr="004E7D7D">
              <w:rPr>
                <w:b/>
                <w:sz w:val="18"/>
                <w:szCs w:val="18"/>
              </w:rPr>
              <w:t>the denominator</w:t>
            </w:r>
          </w:p>
        </w:tc>
        <w:tc>
          <w:tcPr>
            <w:tcW w:w="1296" w:type="dxa"/>
            <w:shd w:val="clear" w:color="auto" w:fill="FAFAFA"/>
            <w:vAlign w:val="bottom"/>
          </w:tcPr>
          <w:p w14:paraId="14D3DDBD" w14:textId="77777777" w:rsidR="004E7D7D" w:rsidRPr="00A85100" w:rsidRDefault="004E7D7D" w:rsidP="00086FF1">
            <w:pPr>
              <w:spacing w:before="0" w:after="0"/>
              <w:ind w:right="-72"/>
              <w:jc w:val="right"/>
              <w:rPr>
                <w:sz w:val="18"/>
                <w:szCs w:val="18"/>
              </w:rPr>
            </w:pPr>
          </w:p>
        </w:tc>
        <w:tc>
          <w:tcPr>
            <w:tcW w:w="1296" w:type="dxa"/>
            <w:vAlign w:val="bottom"/>
          </w:tcPr>
          <w:p w14:paraId="1EEE5D13" w14:textId="77777777" w:rsidR="004E7D7D" w:rsidRPr="00A85100" w:rsidRDefault="004E7D7D" w:rsidP="00086FF1">
            <w:pPr>
              <w:spacing w:before="0" w:after="0"/>
              <w:ind w:right="-72"/>
              <w:jc w:val="right"/>
              <w:rPr>
                <w:sz w:val="18"/>
                <w:szCs w:val="18"/>
              </w:rPr>
            </w:pPr>
          </w:p>
        </w:tc>
        <w:tc>
          <w:tcPr>
            <w:tcW w:w="1296" w:type="dxa"/>
            <w:shd w:val="clear" w:color="auto" w:fill="FAFAFA"/>
            <w:vAlign w:val="bottom"/>
          </w:tcPr>
          <w:p w14:paraId="39756B55" w14:textId="77777777" w:rsidR="004E7D7D" w:rsidRPr="00A85100" w:rsidRDefault="004E7D7D" w:rsidP="00086FF1">
            <w:pPr>
              <w:spacing w:before="0" w:after="0"/>
              <w:ind w:right="-72"/>
              <w:jc w:val="right"/>
              <w:rPr>
                <w:sz w:val="18"/>
                <w:szCs w:val="18"/>
              </w:rPr>
            </w:pPr>
          </w:p>
        </w:tc>
        <w:tc>
          <w:tcPr>
            <w:tcW w:w="1296" w:type="dxa"/>
            <w:vAlign w:val="bottom"/>
          </w:tcPr>
          <w:p w14:paraId="68A37604" w14:textId="77777777" w:rsidR="004E7D7D" w:rsidRPr="00A85100" w:rsidRDefault="004E7D7D" w:rsidP="00086FF1">
            <w:pPr>
              <w:spacing w:before="0" w:after="0"/>
              <w:ind w:right="-72"/>
              <w:jc w:val="right"/>
              <w:rPr>
                <w:sz w:val="18"/>
                <w:szCs w:val="18"/>
              </w:rPr>
            </w:pPr>
          </w:p>
        </w:tc>
      </w:tr>
      <w:tr w:rsidR="004E7D7D" w:rsidRPr="00A85100" w14:paraId="60EB5131" w14:textId="77777777" w:rsidTr="00086FF1">
        <w:trPr>
          <w:trHeight w:val="20"/>
        </w:trPr>
        <w:tc>
          <w:tcPr>
            <w:tcW w:w="4266" w:type="dxa"/>
          </w:tcPr>
          <w:p w14:paraId="517679E8" w14:textId="142FACF8" w:rsidR="004E7D7D" w:rsidRPr="00E37CFC" w:rsidRDefault="004E7D7D" w:rsidP="00086FF1">
            <w:pPr>
              <w:spacing w:before="0" w:after="0"/>
              <w:ind w:left="176" w:hanging="248"/>
              <w:rPr>
                <w:b/>
                <w:sz w:val="18"/>
                <w:szCs w:val="18"/>
              </w:rPr>
            </w:pPr>
            <w:r w:rsidRPr="00E37CFC">
              <w:rPr>
                <w:sz w:val="18"/>
                <w:szCs w:val="18"/>
              </w:rPr>
              <w:t>Weighted average number of ordinary shares used as the denominator in calculating basic earnings per share</w:t>
            </w:r>
          </w:p>
        </w:tc>
        <w:tc>
          <w:tcPr>
            <w:tcW w:w="1296" w:type="dxa"/>
            <w:shd w:val="clear" w:color="auto" w:fill="FAFAFA"/>
            <w:vAlign w:val="bottom"/>
          </w:tcPr>
          <w:p w14:paraId="492F8901" w14:textId="676A1941" w:rsidR="004E7D7D" w:rsidRPr="00A85100" w:rsidRDefault="004E7D7D" w:rsidP="00086FF1">
            <w:pPr>
              <w:spacing w:before="0" w:after="0"/>
              <w:ind w:right="-72"/>
              <w:jc w:val="right"/>
              <w:rPr>
                <w:sz w:val="18"/>
                <w:szCs w:val="18"/>
              </w:rPr>
            </w:pPr>
            <w:r>
              <w:rPr>
                <w:sz w:val="18"/>
                <w:szCs w:val="18"/>
              </w:rPr>
              <w:t>316,000,000</w:t>
            </w:r>
          </w:p>
        </w:tc>
        <w:tc>
          <w:tcPr>
            <w:tcW w:w="1296" w:type="dxa"/>
            <w:vAlign w:val="bottom"/>
          </w:tcPr>
          <w:p w14:paraId="3FA7CF65" w14:textId="337D5429" w:rsidR="004E7D7D" w:rsidRPr="00A85100" w:rsidRDefault="004E7D7D" w:rsidP="00086FF1">
            <w:pPr>
              <w:spacing w:before="0" w:after="0"/>
              <w:ind w:right="-72"/>
              <w:jc w:val="right"/>
              <w:rPr>
                <w:sz w:val="18"/>
                <w:szCs w:val="18"/>
              </w:rPr>
            </w:pPr>
            <w:r>
              <w:rPr>
                <w:sz w:val="18"/>
                <w:szCs w:val="18"/>
              </w:rPr>
              <w:t>288,904,110</w:t>
            </w:r>
          </w:p>
        </w:tc>
        <w:tc>
          <w:tcPr>
            <w:tcW w:w="1296" w:type="dxa"/>
            <w:shd w:val="clear" w:color="auto" w:fill="FAFAFA"/>
            <w:vAlign w:val="bottom"/>
          </w:tcPr>
          <w:p w14:paraId="23CC1BFA" w14:textId="0D9B8B93" w:rsidR="004E7D7D" w:rsidRPr="00A85100" w:rsidRDefault="004E7D7D" w:rsidP="00086FF1">
            <w:pPr>
              <w:spacing w:before="0" w:after="0"/>
              <w:ind w:right="-72"/>
              <w:jc w:val="right"/>
              <w:rPr>
                <w:sz w:val="18"/>
                <w:szCs w:val="18"/>
              </w:rPr>
            </w:pPr>
            <w:r>
              <w:rPr>
                <w:sz w:val="18"/>
                <w:szCs w:val="18"/>
              </w:rPr>
              <w:t>316,000,000</w:t>
            </w:r>
          </w:p>
        </w:tc>
        <w:tc>
          <w:tcPr>
            <w:tcW w:w="1296" w:type="dxa"/>
            <w:vAlign w:val="bottom"/>
          </w:tcPr>
          <w:p w14:paraId="685A07D4" w14:textId="15747A9B" w:rsidR="004E7D7D" w:rsidRPr="00A85100" w:rsidRDefault="004E7D7D" w:rsidP="00086FF1">
            <w:pPr>
              <w:spacing w:before="0" w:after="0"/>
              <w:ind w:right="-72"/>
              <w:jc w:val="right"/>
              <w:rPr>
                <w:sz w:val="18"/>
                <w:szCs w:val="18"/>
              </w:rPr>
            </w:pPr>
            <w:r>
              <w:rPr>
                <w:sz w:val="18"/>
                <w:szCs w:val="18"/>
              </w:rPr>
              <w:t>288,904,110</w:t>
            </w:r>
          </w:p>
        </w:tc>
      </w:tr>
      <w:tr w:rsidR="004E7D7D" w:rsidRPr="00A85100" w14:paraId="1C09C75F" w14:textId="77777777" w:rsidTr="00086FF1">
        <w:trPr>
          <w:trHeight w:val="20"/>
        </w:trPr>
        <w:tc>
          <w:tcPr>
            <w:tcW w:w="4266" w:type="dxa"/>
          </w:tcPr>
          <w:p w14:paraId="7F9A82D9" w14:textId="04F053B0" w:rsidR="004E7D7D" w:rsidRPr="00E37CFC" w:rsidRDefault="004E7D7D" w:rsidP="00086FF1">
            <w:pPr>
              <w:spacing w:before="0" w:after="0"/>
              <w:ind w:left="176" w:hanging="248"/>
              <w:rPr>
                <w:sz w:val="18"/>
                <w:szCs w:val="18"/>
              </w:rPr>
            </w:pPr>
            <w:r w:rsidRPr="00E37CFC">
              <w:rPr>
                <w:spacing w:val="-6"/>
                <w:sz w:val="18"/>
                <w:szCs w:val="18"/>
              </w:rPr>
              <w:t>Adjustments for diluted earnings per share calculation:</w:t>
            </w:r>
          </w:p>
        </w:tc>
        <w:tc>
          <w:tcPr>
            <w:tcW w:w="1296" w:type="dxa"/>
            <w:shd w:val="clear" w:color="auto" w:fill="FAFAFA"/>
            <w:vAlign w:val="bottom"/>
          </w:tcPr>
          <w:p w14:paraId="659AC088" w14:textId="77777777" w:rsidR="004E7D7D" w:rsidRPr="00A85100" w:rsidRDefault="004E7D7D" w:rsidP="00086FF1">
            <w:pPr>
              <w:spacing w:before="0" w:after="0"/>
              <w:ind w:right="-72"/>
              <w:jc w:val="right"/>
              <w:rPr>
                <w:sz w:val="18"/>
                <w:szCs w:val="18"/>
              </w:rPr>
            </w:pPr>
          </w:p>
        </w:tc>
        <w:tc>
          <w:tcPr>
            <w:tcW w:w="1296" w:type="dxa"/>
            <w:vAlign w:val="bottom"/>
          </w:tcPr>
          <w:p w14:paraId="7CD90B6D" w14:textId="77777777" w:rsidR="004E7D7D" w:rsidRPr="00A85100" w:rsidRDefault="004E7D7D" w:rsidP="00086FF1">
            <w:pPr>
              <w:spacing w:before="0" w:after="0"/>
              <w:ind w:right="-72"/>
              <w:jc w:val="right"/>
              <w:rPr>
                <w:sz w:val="18"/>
                <w:szCs w:val="18"/>
              </w:rPr>
            </w:pPr>
          </w:p>
        </w:tc>
        <w:tc>
          <w:tcPr>
            <w:tcW w:w="1296" w:type="dxa"/>
            <w:shd w:val="clear" w:color="auto" w:fill="FAFAFA"/>
            <w:vAlign w:val="bottom"/>
          </w:tcPr>
          <w:p w14:paraId="2D9855A0" w14:textId="77777777" w:rsidR="004E7D7D" w:rsidRPr="00A85100" w:rsidRDefault="004E7D7D" w:rsidP="00086FF1">
            <w:pPr>
              <w:spacing w:before="0" w:after="0"/>
              <w:ind w:right="-72"/>
              <w:jc w:val="right"/>
              <w:rPr>
                <w:sz w:val="18"/>
                <w:szCs w:val="18"/>
              </w:rPr>
            </w:pPr>
          </w:p>
        </w:tc>
        <w:tc>
          <w:tcPr>
            <w:tcW w:w="1296" w:type="dxa"/>
            <w:vAlign w:val="bottom"/>
          </w:tcPr>
          <w:p w14:paraId="4819ACDF" w14:textId="77777777" w:rsidR="004E7D7D" w:rsidRPr="00A85100" w:rsidRDefault="004E7D7D" w:rsidP="00086FF1">
            <w:pPr>
              <w:spacing w:before="0" w:after="0"/>
              <w:ind w:right="-72"/>
              <w:jc w:val="right"/>
              <w:rPr>
                <w:sz w:val="18"/>
                <w:szCs w:val="18"/>
              </w:rPr>
            </w:pPr>
          </w:p>
        </w:tc>
      </w:tr>
      <w:tr w:rsidR="004E7D7D" w:rsidRPr="00A85100" w14:paraId="61211FB8" w14:textId="77777777" w:rsidTr="00086FF1">
        <w:trPr>
          <w:trHeight w:val="20"/>
        </w:trPr>
        <w:tc>
          <w:tcPr>
            <w:tcW w:w="4266" w:type="dxa"/>
          </w:tcPr>
          <w:p w14:paraId="3E96A456" w14:textId="4B06EB30" w:rsidR="004E7D7D" w:rsidRPr="00BC3D1C" w:rsidRDefault="004E7D7D" w:rsidP="00086FF1">
            <w:pPr>
              <w:spacing w:before="0" w:after="0"/>
              <w:ind w:left="-101"/>
              <w:rPr>
                <w:b/>
                <w:bCs/>
                <w:sz w:val="18"/>
                <w:szCs w:val="18"/>
              </w:rPr>
            </w:pPr>
            <w:r>
              <w:rPr>
                <w:sz w:val="18"/>
                <w:szCs w:val="18"/>
              </w:rPr>
              <w:t xml:space="preserve">     </w:t>
            </w:r>
            <w:r w:rsidRPr="004E7D7D">
              <w:rPr>
                <w:sz w:val="18"/>
                <w:szCs w:val="18"/>
              </w:rPr>
              <w:t>Options</w:t>
            </w:r>
          </w:p>
        </w:tc>
        <w:tc>
          <w:tcPr>
            <w:tcW w:w="1296" w:type="dxa"/>
            <w:tcBorders>
              <w:bottom w:val="single" w:sz="4" w:space="0" w:color="auto"/>
            </w:tcBorders>
            <w:shd w:val="clear" w:color="auto" w:fill="FAFAFA"/>
            <w:vAlign w:val="bottom"/>
          </w:tcPr>
          <w:p w14:paraId="342B416C" w14:textId="5DB3BD48" w:rsidR="004E7D7D" w:rsidRPr="00A85100" w:rsidRDefault="004E7D7D" w:rsidP="00086FF1">
            <w:pPr>
              <w:spacing w:before="0" w:after="0"/>
              <w:ind w:right="-72"/>
              <w:jc w:val="right"/>
              <w:rPr>
                <w:sz w:val="18"/>
                <w:szCs w:val="18"/>
              </w:rPr>
            </w:pPr>
            <w:r w:rsidRPr="004E7D7D">
              <w:rPr>
                <w:sz w:val="18"/>
                <w:szCs w:val="18"/>
              </w:rPr>
              <w:t>38,182,098</w:t>
            </w:r>
          </w:p>
        </w:tc>
        <w:tc>
          <w:tcPr>
            <w:tcW w:w="1296" w:type="dxa"/>
            <w:tcBorders>
              <w:bottom w:val="single" w:sz="4" w:space="0" w:color="auto"/>
            </w:tcBorders>
            <w:vAlign w:val="bottom"/>
          </w:tcPr>
          <w:p w14:paraId="7A799F54" w14:textId="5ED8A9E3" w:rsidR="004E7D7D" w:rsidRPr="00A85100" w:rsidRDefault="004E7D7D" w:rsidP="00086FF1">
            <w:pPr>
              <w:spacing w:before="0" w:after="0"/>
              <w:ind w:right="-72"/>
              <w:jc w:val="right"/>
              <w:rPr>
                <w:sz w:val="18"/>
                <w:szCs w:val="18"/>
              </w:rPr>
            </w:pPr>
            <w:r>
              <w:rPr>
                <w:sz w:val="18"/>
                <w:szCs w:val="18"/>
              </w:rPr>
              <w:t>-</w:t>
            </w:r>
          </w:p>
        </w:tc>
        <w:tc>
          <w:tcPr>
            <w:tcW w:w="1296" w:type="dxa"/>
            <w:tcBorders>
              <w:bottom w:val="single" w:sz="4" w:space="0" w:color="auto"/>
            </w:tcBorders>
            <w:shd w:val="clear" w:color="auto" w:fill="FAFAFA"/>
            <w:vAlign w:val="bottom"/>
          </w:tcPr>
          <w:p w14:paraId="26E24437" w14:textId="6FB65BCF" w:rsidR="004E7D7D" w:rsidRPr="00A85100" w:rsidRDefault="004E7D7D" w:rsidP="00086FF1">
            <w:pPr>
              <w:spacing w:before="0" w:after="0"/>
              <w:ind w:right="-72"/>
              <w:jc w:val="right"/>
              <w:rPr>
                <w:sz w:val="18"/>
                <w:szCs w:val="18"/>
              </w:rPr>
            </w:pPr>
            <w:r w:rsidRPr="004E7D7D">
              <w:rPr>
                <w:sz w:val="18"/>
                <w:szCs w:val="18"/>
              </w:rPr>
              <w:t>38,182,098</w:t>
            </w:r>
          </w:p>
        </w:tc>
        <w:tc>
          <w:tcPr>
            <w:tcW w:w="1296" w:type="dxa"/>
            <w:tcBorders>
              <w:bottom w:val="single" w:sz="4" w:space="0" w:color="auto"/>
            </w:tcBorders>
            <w:vAlign w:val="bottom"/>
          </w:tcPr>
          <w:p w14:paraId="515FBEA2" w14:textId="4405E732" w:rsidR="004E7D7D" w:rsidRPr="00A85100" w:rsidRDefault="004E7D7D" w:rsidP="00086FF1">
            <w:pPr>
              <w:spacing w:before="0" w:after="0"/>
              <w:ind w:right="-72"/>
              <w:jc w:val="right"/>
              <w:rPr>
                <w:sz w:val="18"/>
                <w:szCs w:val="18"/>
              </w:rPr>
            </w:pPr>
            <w:r>
              <w:rPr>
                <w:sz w:val="18"/>
                <w:szCs w:val="18"/>
              </w:rPr>
              <w:t>-</w:t>
            </w:r>
          </w:p>
        </w:tc>
      </w:tr>
      <w:tr w:rsidR="004E7D7D" w:rsidRPr="004E7D7D" w14:paraId="06EAD12C" w14:textId="77777777" w:rsidTr="00086FF1">
        <w:trPr>
          <w:trHeight w:val="20"/>
        </w:trPr>
        <w:tc>
          <w:tcPr>
            <w:tcW w:w="4266" w:type="dxa"/>
            <w:vAlign w:val="bottom"/>
          </w:tcPr>
          <w:p w14:paraId="121C0953" w14:textId="77777777" w:rsidR="00086FF1" w:rsidRDefault="004E7D7D" w:rsidP="00086FF1">
            <w:pPr>
              <w:spacing w:before="0" w:after="0"/>
              <w:ind w:left="-101"/>
              <w:rPr>
                <w:sz w:val="18"/>
                <w:szCs w:val="18"/>
              </w:rPr>
            </w:pPr>
            <w:r w:rsidRPr="004E7D7D">
              <w:rPr>
                <w:sz w:val="18"/>
                <w:szCs w:val="18"/>
              </w:rPr>
              <w:t xml:space="preserve">Weighted average number of ordinary shares and </w:t>
            </w:r>
          </w:p>
          <w:p w14:paraId="41655D7C" w14:textId="77777777" w:rsidR="00086FF1" w:rsidRDefault="00086FF1" w:rsidP="00086FF1">
            <w:pPr>
              <w:spacing w:before="0" w:after="0"/>
              <w:ind w:left="-101"/>
              <w:rPr>
                <w:sz w:val="18"/>
                <w:szCs w:val="18"/>
              </w:rPr>
            </w:pPr>
            <w:r>
              <w:rPr>
                <w:sz w:val="18"/>
                <w:szCs w:val="18"/>
              </w:rPr>
              <w:t xml:space="preserve">   </w:t>
            </w:r>
            <w:r w:rsidR="004E7D7D" w:rsidRPr="004E7D7D">
              <w:rPr>
                <w:sz w:val="18"/>
                <w:szCs w:val="18"/>
              </w:rPr>
              <w:t xml:space="preserve">potential ordinary shares used as the </w:t>
            </w:r>
          </w:p>
          <w:p w14:paraId="192AEA8A" w14:textId="77777777" w:rsidR="00086FF1" w:rsidRDefault="00086FF1" w:rsidP="00086FF1">
            <w:pPr>
              <w:spacing w:before="0" w:after="0"/>
              <w:ind w:left="-101"/>
              <w:rPr>
                <w:sz w:val="18"/>
                <w:szCs w:val="18"/>
              </w:rPr>
            </w:pPr>
            <w:r>
              <w:rPr>
                <w:sz w:val="18"/>
                <w:szCs w:val="18"/>
              </w:rPr>
              <w:t xml:space="preserve">   </w:t>
            </w:r>
            <w:r w:rsidR="004E7D7D" w:rsidRPr="004E7D7D">
              <w:rPr>
                <w:sz w:val="18"/>
                <w:szCs w:val="18"/>
              </w:rPr>
              <w:t xml:space="preserve">denominator in calculating diluted earnings </w:t>
            </w:r>
          </w:p>
          <w:p w14:paraId="4ECAD200" w14:textId="510B46CB" w:rsidR="004E7D7D" w:rsidRPr="00BC3D1C" w:rsidRDefault="00086FF1" w:rsidP="00086FF1">
            <w:pPr>
              <w:spacing w:before="0" w:after="0"/>
              <w:ind w:left="-101"/>
              <w:rPr>
                <w:b/>
                <w:bCs/>
                <w:sz w:val="18"/>
                <w:szCs w:val="18"/>
              </w:rPr>
            </w:pPr>
            <w:r>
              <w:rPr>
                <w:sz w:val="18"/>
                <w:szCs w:val="18"/>
              </w:rPr>
              <w:t xml:space="preserve">   </w:t>
            </w:r>
            <w:r w:rsidR="004E7D7D" w:rsidRPr="004E7D7D">
              <w:rPr>
                <w:sz w:val="18"/>
                <w:szCs w:val="18"/>
              </w:rPr>
              <w:t>per share</w:t>
            </w:r>
          </w:p>
        </w:tc>
        <w:tc>
          <w:tcPr>
            <w:tcW w:w="1296" w:type="dxa"/>
            <w:tcBorders>
              <w:top w:val="single" w:sz="4" w:space="0" w:color="auto"/>
              <w:bottom w:val="single" w:sz="4" w:space="0" w:color="auto"/>
            </w:tcBorders>
            <w:shd w:val="clear" w:color="auto" w:fill="FAFAFA"/>
            <w:vAlign w:val="bottom"/>
          </w:tcPr>
          <w:p w14:paraId="55E72304" w14:textId="7F991C7E" w:rsidR="004E7D7D" w:rsidRPr="004E7D7D" w:rsidRDefault="004E7D7D" w:rsidP="00086FF1">
            <w:pPr>
              <w:spacing w:before="0" w:after="0"/>
              <w:ind w:right="-72"/>
              <w:jc w:val="right"/>
              <w:rPr>
                <w:sz w:val="18"/>
                <w:szCs w:val="18"/>
              </w:rPr>
            </w:pPr>
            <w:r>
              <w:rPr>
                <w:sz w:val="18"/>
                <w:szCs w:val="18"/>
              </w:rPr>
              <w:t>354,182,098</w:t>
            </w:r>
          </w:p>
        </w:tc>
        <w:tc>
          <w:tcPr>
            <w:tcW w:w="1296" w:type="dxa"/>
            <w:tcBorders>
              <w:top w:val="single" w:sz="4" w:space="0" w:color="auto"/>
              <w:bottom w:val="single" w:sz="4" w:space="0" w:color="auto"/>
            </w:tcBorders>
            <w:vAlign w:val="bottom"/>
          </w:tcPr>
          <w:p w14:paraId="1F372234" w14:textId="2902D2A9" w:rsidR="004E7D7D" w:rsidRPr="004E7D7D" w:rsidRDefault="004E7D7D" w:rsidP="00086FF1">
            <w:pPr>
              <w:spacing w:before="0" w:after="0"/>
              <w:ind w:right="-72"/>
              <w:jc w:val="right"/>
              <w:rPr>
                <w:sz w:val="18"/>
                <w:szCs w:val="18"/>
              </w:rPr>
            </w:pPr>
            <w:r>
              <w:rPr>
                <w:sz w:val="18"/>
                <w:szCs w:val="18"/>
              </w:rPr>
              <w:t>288,904,110</w:t>
            </w:r>
          </w:p>
        </w:tc>
        <w:tc>
          <w:tcPr>
            <w:tcW w:w="1296" w:type="dxa"/>
            <w:tcBorders>
              <w:top w:val="single" w:sz="4" w:space="0" w:color="auto"/>
              <w:bottom w:val="single" w:sz="4" w:space="0" w:color="auto"/>
            </w:tcBorders>
            <w:shd w:val="clear" w:color="auto" w:fill="FAFAFA"/>
            <w:vAlign w:val="bottom"/>
          </w:tcPr>
          <w:p w14:paraId="2127DEE3" w14:textId="40065BA6" w:rsidR="004E7D7D" w:rsidRPr="004E7D7D" w:rsidRDefault="004E7D7D" w:rsidP="00086FF1">
            <w:pPr>
              <w:spacing w:before="0" w:after="0"/>
              <w:ind w:right="-72"/>
              <w:jc w:val="right"/>
              <w:rPr>
                <w:sz w:val="18"/>
                <w:szCs w:val="18"/>
              </w:rPr>
            </w:pPr>
            <w:r>
              <w:rPr>
                <w:sz w:val="18"/>
                <w:szCs w:val="18"/>
              </w:rPr>
              <w:t>354,182,098</w:t>
            </w:r>
          </w:p>
        </w:tc>
        <w:tc>
          <w:tcPr>
            <w:tcW w:w="1296" w:type="dxa"/>
            <w:tcBorders>
              <w:top w:val="single" w:sz="4" w:space="0" w:color="auto"/>
              <w:bottom w:val="single" w:sz="4" w:space="0" w:color="auto"/>
            </w:tcBorders>
            <w:vAlign w:val="bottom"/>
          </w:tcPr>
          <w:p w14:paraId="119E7492" w14:textId="13E10427" w:rsidR="004E7D7D" w:rsidRPr="004E7D7D" w:rsidRDefault="004E7D7D" w:rsidP="00086FF1">
            <w:pPr>
              <w:spacing w:before="0" w:after="0"/>
              <w:ind w:right="-72"/>
              <w:jc w:val="right"/>
              <w:rPr>
                <w:sz w:val="18"/>
                <w:szCs w:val="18"/>
              </w:rPr>
            </w:pPr>
            <w:r>
              <w:rPr>
                <w:sz w:val="18"/>
                <w:szCs w:val="18"/>
              </w:rPr>
              <w:t>288,904,110</w:t>
            </w:r>
          </w:p>
        </w:tc>
      </w:tr>
    </w:tbl>
    <w:p w14:paraId="3540A887" w14:textId="77777777" w:rsidR="00A067A9" w:rsidRDefault="00A067A9">
      <w:pPr>
        <w:rPr>
          <w:rFonts w:ascii="Arial" w:eastAsia="Arial" w:hAnsi="Arial" w:cs="Arial"/>
          <w:sz w:val="18"/>
          <w:szCs w:val="18"/>
        </w:rPr>
      </w:pPr>
    </w:p>
    <w:p w14:paraId="00946FD5" w14:textId="0C8E0702" w:rsidR="004E7D7D" w:rsidRDefault="004E7D7D">
      <w:pPr>
        <w:rPr>
          <w:rFonts w:ascii="Arial" w:eastAsia="Arial" w:hAnsi="Arial" w:cs="Arial"/>
          <w:sz w:val="18"/>
          <w:szCs w:val="18"/>
        </w:rPr>
      </w:pPr>
    </w:p>
    <w:tbl>
      <w:tblPr>
        <w:tblStyle w:val="afffffffffffffe"/>
        <w:tblW w:w="9450" w:type="dxa"/>
        <w:tblInd w:w="18" w:type="dxa"/>
        <w:tblLayout w:type="fixed"/>
        <w:tblLook w:val="0000" w:firstRow="0" w:lastRow="0" w:firstColumn="0" w:lastColumn="0" w:noHBand="0" w:noVBand="0"/>
      </w:tblPr>
      <w:tblGrid>
        <w:gridCol w:w="9450"/>
      </w:tblGrid>
      <w:tr w:rsidR="007A5A72" w:rsidRPr="00B876A7" w14:paraId="4DCDFEBF" w14:textId="77777777">
        <w:trPr>
          <w:trHeight w:val="389"/>
        </w:trPr>
        <w:tc>
          <w:tcPr>
            <w:tcW w:w="9450" w:type="dxa"/>
            <w:shd w:val="clear" w:color="auto" w:fill="FFA543"/>
            <w:vAlign w:val="center"/>
          </w:tcPr>
          <w:p w14:paraId="0E362249" w14:textId="7790096B" w:rsidR="007A5A72" w:rsidRPr="00B876A7" w:rsidRDefault="0032140B" w:rsidP="0085578D">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3</w:t>
            </w:r>
            <w:r w:rsidR="00AA6F42">
              <w:rPr>
                <w:rFonts w:ascii="Arial" w:eastAsia="Arial" w:hAnsi="Arial" w:cs="Arial"/>
                <w:b/>
                <w:color w:val="FFFFFF"/>
                <w:sz w:val="18"/>
                <w:szCs w:val="18"/>
              </w:rPr>
              <w:t>3</w:t>
            </w:r>
            <w:r w:rsidRPr="00B876A7">
              <w:rPr>
                <w:rFonts w:ascii="Arial" w:eastAsia="Arial" w:hAnsi="Arial" w:cs="Arial"/>
                <w:b/>
                <w:color w:val="FFFFFF"/>
                <w:sz w:val="18"/>
                <w:szCs w:val="18"/>
              </w:rPr>
              <w:tab/>
              <w:t>Related-party transactions</w:t>
            </w:r>
          </w:p>
        </w:tc>
      </w:tr>
    </w:tbl>
    <w:p w14:paraId="72B2BB84" w14:textId="77777777" w:rsidR="007A5A72" w:rsidRPr="00B876A7" w:rsidRDefault="007A5A72" w:rsidP="0085578D">
      <w:pPr>
        <w:rPr>
          <w:rFonts w:ascii="Arial" w:eastAsia="Arial" w:hAnsi="Arial" w:cs="Arial"/>
          <w:sz w:val="18"/>
          <w:szCs w:val="18"/>
        </w:rPr>
      </w:pPr>
    </w:p>
    <w:p w14:paraId="4DD09C1B" w14:textId="42629728" w:rsidR="007A5A72" w:rsidRPr="00B876A7" w:rsidRDefault="0032140B" w:rsidP="0085578D">
      <w:pPr>
        <w:rPr>
          <w:rFonts w:ascii="Arial" w:eastAsia="Arial" w:hAnsi="Arial" w:cs="Arial"/>
          <w:sz w:val="18"/>
          <w:szCs w:val="18"/>
        </w:rPr>
      </w:pPr>
      <w:r w:rsidRPr="00B876A7">
        <w:rPr>
          <w:rFonts w:ascii="Arial" w:eastAsia="Arial" w:hAnsi="Arial" w:cs="Arial"/>
          <w:sz w:val="18"/>
          <w:szCs w:val="18"/>
        </w:rPr>
        <w:t xml:space="preserve">Individuals and entities that directly or indirectly control or are controlled by or are under common control with </w:t>
      </w:r>
      <w:r w:rsidR="00A85100">
        <w:rPr>
          <w:rFonts w:ascii="Arial" w:eastAsia="Arial" w:hAnsi="Arial" w:cs="Arial"/>
          <w:sz w:val="18"/>
          <w:szCs w:val="18"/>
        </w:rPr>
        <w:br/>
      </w:r>
      <w:r w:rsidRPr="00B876A7">
        <w:rPr>
          <w:rFonts w:ascii="Arial" w:eastAsia="Arial" w:hAnsi="Arial" w:cs="Arial"/>
          <w:sz w:val="18"/>
          <w:szCs w:val="18"/>
        </w:rPr>
        <w:t>the Company, including investment entities, associates, joint venture and individuals or entities having significant influence over the Company, key management personnel, including directors and officers of the Company and close members of the family of these individuals and entities associated with these individuals also constitute related parties.</w:t>
      </w:r>
    </w:p>
    <w:p w14:paraId="57019A0A" w14:textId="77777777" w:rsidR="007A5A72" w:rsidRPr="00B876A7" w:rsidRDefault="007A5A72" w:rsidP="0085578D">
      <w:pPr>
        <w:rPr>
          <w:rFonts w:ascii="Arial" w:eastAsia="Arial" w:hAnsi="Arial" w:cs="Arial"/>
          <w:sz w:val="18"/>
          <w:szCs w:val="18"/>
        </w:rPr>
      </w:pPr>
    </w:p>
    <w:p w14:paraId="737F507D" w14:textId="77777777" w:rsidR="007A5A72" w:rsidRPr="00B876A7" w:rsidRDefault="0032140B" w:rsidP="0085578D">
      <w:pPr>
        <w:rPr>
          <w:rFonts w:ascii="Arial" w:eastAsia="Arial" w:hAnsi="Arial" w:cs="Arial"/>
          <w:sz w:val="18"/>
          <w:szCs w:val="18"/>
        </w:rPr>
      </w:pPr>
      <w:r w:rsidRPr="00B876A7">
        <w:rPr>
          <w:rFonts w:ascii="Arial" w:eastAsia="Arial" w:hAnsi="Arial" w:cs="Arial"/>
          <w:sz w:val="18"/>
          <w:szCs w:val="18"/>
        </w:rPr>
        <w:t>In considering each possible related party relationship, attention is directed to the substance of the relationship, and not merely the legal form.</w:t>
      </w:r>
    </w:p>
    <w:p w14:paraId="763FC9F6" w14:textId="77777777" w:rsidR="007A5A72" w:rsidRPr="00B876A7" w:rsidRDefault="007A5A72" w:rsidP="0085578D">
      <w:pPr>
        <w:rPr>
          <w:rFonts w:ascii="Arial" w:eastAsia="Arial" w:hAnsi="Arial" w:cs="Arial"/>
          <w:sz w:val="18"/>
          <w:szCs w:val="18"/>
        </w:rPr>
      </w:pPr>
    </w:p>
    <w:p w14:paraId="48571A7F" w14:textId="5526C4C5" w:rsidR="007A5A72" w:rsidRPr="00B876A7" w:rsidRDefault="00A912E7" w:rsidP="0085578D">
      <w:pPr>
        <w:rPr>
          <w:rFonts w:ascii="Arial" w:eastAsia="Arial" w:hAnsi="Arial" w:cs="Arial"/>
          <w:sz w:val="18"/>
          <w:szCs w:val="18"/>
        </w:rPr>
      </w:pPr>
      <w:r w:rsidRPr="00B876A7">
        <w:rPr>
          <w:rFonts w:ascii="Arial" w:eastAsia="Arial" w:hAnsi="Arial" w:cs="Arial"/>
          <w:sz w:val="18"/>
          <w:szCs w:val="18"/>
        </w:rPr>
        <w:t>The major shareholders of the Company are</w:t>
      </w:r>
      <w:r w:rsidR="00BC3D1C">
        <w:rPr>
          <w:rFonts w:ascii="Arial" w:eastAsia="Arial" w:hAnsi="Arial" w:cs="Arial"/>
          <w:sz w:val="18"/>
          <w:szCs w:val="18"/>
        </w:rPr>
        <w:t xml:space="preserve"> </w:t>
      </w:r>
      <w:r w:rsidR="00BC3D1C" w:rsidRPr="00B876A7">
        <w:rPr>
          <w:rFonts w:ascii="Arial" w:eastAsia="Arial" w:hAnsi="Arial" w:cs="Arial"/>
          <w:sz w:val="18"/>
          <w:szCs w:val="18"/>
        </w:rPr>
        <w:t>Wealth Water House Co., Ltd.</w:t>
      </w:r>
      <w:r w:rsidRPr="00B876A7">
        <w:rPr>
          <w:rFonts w:ascii="Arial" w:eastAsia="Arial" w:hAnsi="Arial" w:cs="Arial"/>
          <w:sz w:val="18"/>
          <w:szCs w:val="18"/>
        </w:rPr>
        <w:t xml:space="preserve"> and </w:t>
      </w:r>
      <w:proofErr w:type="spellStart"/>
      <w:proofErr w:type="gramStart"/>
      <w:r w:rsidR="00BC3D1C" w:rsidRPr="00B876A7">
        <w:rPr>
          <w:rFonts w:ascii="Arial" w:eastAsia="Arial" w:hAnsi="Arial" w:cs="Arial"/>
          <w:sz w:val="18"/>
          <w:szCs w:val="18"/>
        </w:rPr>
        <w:t>Mr.Kittipan</w:t>
      </w:r>
      <w:proofErr w:type="spellEnd"/>
      <w:proofErr w:type="gramEnd"/>
      <w:r w:rsidR="00BC3D1C" w:rsidRPr="00B876A7">
        <w:rPr>
          <w:rFonts w:ascii="Arial" w:eastAsia="Arial" w:hAnsi="Arial" w:cs="Arial"/>
          <w:sz w:val="18"/>
          <w:szCs w:val="18"/>
        </w:rPr>
        <w:t xml:space="preserve"> </w:t>
      </w:r>
      <w:proofErr w:type="spellStart"/>
      <w:r w:rsidR="00BC3D1C" w:rsidRPr="00B876A7">
        <w:rPr>
          <w:rFonts w:ascii="Arial" w:eastAsia="Arial" w:hAnsi="Arial" w:cs="Arial"/>
          <w:sz w:val="18"/>
          <w:szCs w:val="18"/>
        </w:rPr>
        <w:t>Sribuaiam</w:t>
      </w:r>
      <w:proofErr w:type="spellEnd"/>
      <w:r w:rsidR="00BC3D1C" w:rsidRPr="00B876A7">
        <w:rPr>
          <w:rFonts w:ascii="Arial" w:eastAsia="Arial" w:hAnsi="Arial" w:cs="Arial"/>
          <w:sz w:val="18"/>
          <w:szCs w:val="18"/>
        </w:rPr>
        <w:t xml:space="preserve"> </w:t>
      </w:r>
      <w:r w:rsidRPr="00B876A7">
        <w:rPr>
          <w:rFonts w:ascii="Arial" w:eastAsia="Arial" w:hAnsi="Arial" w:cs="Arial"/>
          <w:sz w:val="18"/>
          <w:szCs w:val="18"/>
        </w:rPr>
        <w:t xml:space="preserve">that own </w:t>
      </w:r>
      <w:r w:rsidR="00BC3D1C">
        <w:rPr>
          <w:rFonts w:ascii="Arial" w:eastAsia="Arial" w:hAnsi="Arial" w:cs="Arial"/>
          <w:sz w:val="18"/>
          <w:szCs w:val="18"/>
        </w:rPr>
        <w:t>27.91</w:t>
      </w:r>
      <w:r w:rsidRPr="00B876A7">
        <w:rPr>
          <w:rFonts w:ascii="Arial" w:eastAsia="Arial" w:hAnsi="Arial" w:cs="Arial"/>
          <w:sz w:val="18"/>
          <w:szCs w:val="18"/>
        </w:rPr>
        <w:t xml:space="preserve">% and </w:t>
      </w:r>
      <w:r w:rsidR="00BC3D1C">
        <w:rPr>
          <w:rFonts w:ascii="Arial" w:eastAsia="Arial" w:hAnsi="Arial" w:cs="Arial"/>
          <w:sz w:val="18"/>
          <w:szCs w:val="18"/>
        </w:rPr>
        <w:t>21.44</w:t>
      </w:r>
      <w:r w:rsidRPr="00B876A7">
        <w:rPr>
          <w:rFonts w:ascii="Arial" w:eastAsia="Arial" w:hAnsi="Arial" w:cs="Arial"/>
          <w:sz w:val="18"/>
          <w:szCs w:val="18"/>
        </w:rPr>
        <w:t xml:space="preserve">% of the Company’s shares, respectively. The remaining </w:t>
      </w:r>
      <w:r w:rsidR="00BC3D1C">
        <w:rPr>
          <w:rFonts w:ascii="Arial" w:eastAsia="Arial" w:hAnsi="Arial" w:cs="Arial"/>
          <w:sz w:val="18"/>
          <w:szCs w:val="18"/>
        </w:rPr>
        <w:t>50.65</w:t>
      </w:r>
      <w:r w:rsidRPr="00B876A7">
        <w:rPr>
          <w:rFonts w:ascii="Arial" w:eastAsia="Arial" w:hAnsi="Arial" w:cs="Arial"/>
          <w:sz w:val="18"/>
          <w:szCs w:val="18"/>
        </w:rPr>
        <w:t>% of the shares are widely held.</w:t>
      </w:r>
    </w:p>
    <w:p w14:paraId="7B117E40" w14:textId="77777777" w:rsidR="00A912E7" w:rsidRPr="00B876A7" w:rsidRDefault="00A912E7" w:rsidP="0085578D">
      <w:pPr>
        <w:rPr>
          <w:rFonts w:ascii="Arial" w:eastAsia="Arial" w:hAnsi="Arial" w:cs="Arial"/>
          <w:sz w:val="18"/>
          <w:szCs w:val="18"/>
        </w:rPr>
      </w:pPr>
    </w:p>
    <w:p w14:paraId="71F9272E" w14:textId="3FD69631" w:rsidR="00290EF2" w:rsidRPr="00B876A7" w:rsidRDefault="00290EF2" w:rsidP="0085578D">
      <w:pPr>
        <w:rPr>
          <w:rFonts w:ascii="Arial" w:eastAsia="Arial" w:hAnsi="Arial" w:cs="Arial"/>
          <w:sz w:val="18"/>
          <w:szCs w:val="18"/>
        </w:rPr>
      </w:pPr>
      <w:r w:rsidRPr="00B876A7">
        <w:rPr>
          <w:rFonts w:ascii="Arial" w:eastAsia="Arial" w:hAnsi="Arial" w:cs="Arial"/>
          <w:sz w:val="18"/>
          <w:szCs w:val="18"/>
        </w:rPr>
        <w:t>Investments in subsidiaries are disclosed in note 1</w:t>
      </w:r>
      <w:r w:rsidR="00B35812">
        <w:rPr>
          <w:rFonts w:ascii="Arial" w:eastAsia="Arial" w:hAnsi="Arial" w:cs="Arial"/>
          <w:sz w:val="18"/>
          <w:szCs w:val="18"/>
        </w:rPr>
        <w:t>5</w:t>
      </w:r>
      <w:r w:rsidR="00621EE5" w:rsidRPr="00B876A7">
        <w:rPr>
          <w:rFonts w:ascii="Arial" w:eastAsia="Arial" w:hAnsi="Arial" w:cs="Arial"/>
          <w:sz w:val="18"/>
          <w:szCs w:val="18"/>
        </w:rPr>
        <w:t>.</w:t>
      </w:r>
    </w:p>
    <w:p w14:paraId="2E360487" w14:textId="69587459" w:rsidR="009F7445" w:rsidRPr="00B876A7" w:rsidRDefault="009F7445" w:rsidP="0085578D">
      <w:pPr>
        <w:rPr>
          <w:rFonts w:ascii="Arial" w:eastAsia="Arial" w:hAnsi="Arial" w:cs="Arial"/>
          <w:sz w:val="18"/>
          <w:szCs w:val="18"/>
        </w:rPr>
      </w:pPr>
    </w:p>
    <w:p w14:paraId="2F35ECDA" w14:textId="57805992" w:rsidR="007A5A72" w:rsidRPr="00B876A7" w:rsidRDefault="0032140B" w:rsidP="0085578D">
      <w:pPr>
        <w:rPr>
          <w:rFonts w:ascii="Arial" w:eastAsia="Arial" w:hAnsi="Arial" w:cs="Arial"/>
          <w:sz w:val="18"/>
          <w:szCs w:val="18"/>
        </w:rPr>
      </w:pPr>
      <w:r w:rsidRPr="00B876A7">
        <w:rPr>
          <w:rFonts w:ascii="Arial" w:eastAsia="Arial" w:hAnsi="Arial" w:cs="Arial"/>
          <w:sz w:val="18"/>
          <w:szCs w:val="18"/>
        </w:rPr>
        <w:t>The following material transactions were carried out with related parties:</w:t>
      </w:r>
    </w:p>
    <w:p w14:paraId="64FBBC98" w14:textId="77777777" w:rsidR="00F353CB" w:rsidRPr="00B876A7" w:rsidRDefault="00F353CB" w:rsidP="0085578D">
      <w:pPr>
        <w:rPr>
          <w:rFonts w:ascii="Arial" w:eastAsia="Arial" w:hAnsi="Arial" w:cs="Arial"/>
          <w:sz w:val="18"/>
          <w:szCs w:val="18"/>
        </w:rPr>
      </w:pPr>
    </w:p>
    <w:p w14:paraId="42CC28FC" w14:textId="77777777" w:rsidR="007A5A72" w:rsidRPr="00B876A7" w:rsidRDefault="0032140B" w:rsidP="003E48B8">
      <w:pPr>
        <w:tabs>
          <w:tab w:val="left" w:pos="540"/>
        </w:tabs>
        <w:ind w:left="540" w:hanging="540"/>
        <w:rPr>
          <w:rFonts w:ascii="Arial" w:eastAsia="Arial" w:hAnsi="Arial" w:cs="Arial"/>
          <w:b/>
          <w:color w:val="CF4A02"/>
          <w:sz w:val="18"/>
          <w:szCs w:val="18"/>
        </w:rPr>
      </w:pPr>
      <w:r w:rsidRPr="00B876A7">
        <w:rPr>
          <w:rFonts w:ascii="Arial" w:eastAsia="Arial" w:hAnsi="Arial" w:cs="Arial"/>
          <w:b/>
          <w:color w:val="CF4A02"/>
          <w:sz w:val="18"/>
          <w:szCs w:val="18"/>
        </w:rPr>
        <w:t>a)</w:t>
      </w:r>
      <w:r w:rsidRPr="00B876A7">
        <w:rPr>
          <w:rFonts w:ascii="Arial" w:eastAsia="Arial" w:hAnsi="Arial" w:cs="Arial"/>
          <w:color w:val="CF4A02"/>
          <w:sz w:val="18"/>
          <w:szCs w:val="18"/>
        </w:rPr>
        <w:tab/>
      </w:r>
      <w:r w:rsidRPr="00B876A7">
        <w:rPr>
          <w:rFonts w:ascii="Arial" w:eastAsia="Arial" w:hAnsi="Arial" w:cs="Arial"/>
          <w:b/>
          <w:color w:val="CF4A02"/>
          <w:sz w:val="18"/>
          <w:szCs w:val="18"/>
        </w:rPr>
        <w:t>Revenue from sales and services</w:t>
      </w:r>
    </w:p>
    <w:p w14:paraId="2D4D1175" w14:textId="77777777" w:rsidR="007A5A72" w:rsidRPr="00B876A7" w:rsidRDefault="007A5A72" w:rsidP="0085578D">
      <w:pPr>
        <w:tabs>
          <w:tab w:val="left" w:pos="540"/>
        </w:tabs>
        <w:ind w:left="540" w:hanging="540"/>
        <w:rPr>
          <w:rFonts w:ascii="Arial" w:eastAsia="Arial" w:hAnsi="Arial" w:cs="Arial"/>
          <w:b/>
          <w:sz w:val="18"/>
          <w:szCs w:val="18"/>
        </w:rPr>
      </w:pPr>
    </w:p>
    <w:tbl>
      <w:tblPr>
        <w:tblStyle w:val="affffffffffffff"/>
        <w:tblW w:w="9450" w:type="dxa"/>
        <w:tblLayout w:type="fixed"/>
        <w:tblLook w:val="0000" w:firstRow="0" w:lastRow="0" w:firstColumn="0" w:lastColumn="0" w:noHBand="0" w:noVBand="0"/>
      </w:tblPr>
      <w:tblGrid>
        <w:gridCol w:w="4266"/>
        <w:gridCol w:w="1296"/>
        <w:gridCol w:w="1296"/>
        <w:gridCol w:w="1296"/>
        <w:gridCol w:w="1296"/>
      </w:tblGrid>
      <w:tr w:rsidR="007A5A72" w:rsidRPr="00620A87" w14:paraId="52D3F402" w14:textId="77777777" w:rsidTr="00620A87">
        <w:trPr>
          <w:trHeight w:val="20"/>
        </w:trPr>
        <w:tc>
          <w:tcPr>
            <w:tcW w:w="4266" w:type="dxa"/>
            <w:vAlign w:val="bottom"/>
          </w:tcPr>
          <w:p w14:paraId="00A37B0B" w14:textId="77777777" w:rsidR="007A5A72" w:rsidRPr="00620A87" w:rsidRDefault="007A5A72" w:rsidP="00086FF1">
            <w:pPr>
              <w:spacing w:before="0" w:after="0"/>
              <w:ind w:left="422"/>
              <w:rPr>
                <w:b/>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1AB3F7B1" w14:textId="77777777" w:rsidR="007A5A72" w:rsidRPr="00620A87" w:rsidRDefault="0032140B" w:rsidP="00086FF1">
            <w:pPr>
              <w:spacing w:before="0" w:after="0"/>
              <w:ind w:right="-72"/>
              <w:jc w:val="center"/>
              <w:rPr>
                <w:b/>
                <w:sz w:val="18"/>
                <w:szCs w:val="18"/>
              </w:rPr>
            </w:pPr>
            <w:r w:rsidRPr="00620A87">
              <w:rPr>
                <w:b/>
                <w:sz w:val="18"/>
                <w:szCs w:val="18"/>
              </w:rPr>
              <w:t xml:space="preserve">Consolidated </w:t>
            </w:r>
          </w:p>
          <w:p w14:paraId="0531F89A" w14:textId="77777777" w:rsidR="007A5A72" w:rsidRPr="00620A87" w:rsidRDefault="0032140B" w:rsidP="00086FF1">
            <w:pPr>
              <w:spacing w:before="0" w:after="0"/>
              <w:ind w:right="-72"/>
              <w:jc w:val="center"/>
              <w:rPr>
                <w:b/>
                <w:sz w:val="18"/>
                <w:szCs w:val="18"/>
              </w:rPr>
            </w:pPr>
            <w:r w:rsidRPr="00620A8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691AECDE" w14:textId="77777777" w:rsidR="007A5A72" w:rsidRPr="00620A87" w:rsidRDefault="0032140B" w:rsidP="00086FF1">
            <w:pPr>
              <w:spacing w:before="0" w:after="0"/>
              <w:ind w:right="-72"/>
              <w:jc w:val="center"/>
              <w:rPr>
                <w:b/>
                <w:sz w:val="18"/>
                <w:szCs w:val="18"/>
              </w:rPr>
            </w:pPr>
            <w:r w:rsidRPr="00620A87">
              <w:rPr>
                <w:b/>
                <w:sz w:val="18"/>
                <w:szCs w:val="18"/>
              </w:rPr>
              <w:t xml:space="preserve">Separate </w:t>
            </w:r>
          </w:p>
          <w:p w14:paraId="48FDFCB1" w14:textId="77777777" w:rsidR="007A5A72" w:rsidRPr="00620A87" w:rsidRDefault="0032140B" w:rsidP="00086FF1">
            <w:pPr>
              <w:spacing w:before="0" w:after="0"/>
              <w:ind w:right="-72"/>
              <w:jc w:val="center"/>
              <w:rPr>
                <w:b/>
                <w:sz w:val="18"/>
                <w:szCs w:val="18"/>
              </w:rPr>
            </w:pPr>
            <w:r w:rsidRPr="00620A87">
              <w:rPr>
                <w:b/>
                <w:sz w:val="18"/>
                <w:szCs w:val="18"/>
              </w:rPr>
              <w:t>financial statements</w:t>
            </w:r>
          </w:p>
        </w:tc>
      </w:tr>
      <w:tr w:rsidR="009073B4" w:rsidRPr="00620A87" w14:paraId="3ADF91DF" w14:textId="77777777" w:rsidTr="00620A87">
        <w:trPr>
          <w:trHeight w:val="20"/>
        </w:trPr>
        <w:tc>
          <w:tcPr>
            <w:tcW w:w="4266" w:type="dxa"/>
            <w:vAlign w:val="bottom"/>
          </w:tcPr>
          <w:p w14:paraId="2844C52C" w14:textId="77777777" w:rsidR="009073B4" w:rsidRPr="00620A87" w:rsidRDefault="009073B4" w:rsidP="00086FF1">
            <w:pPr>
              <w:spacing w:before="0" w:after="0"/>
              <w:ind w:left="422"/>
              <w:rPr>
                <w:color w:val="000000"/>
                <w:sz w:val="18"/>
                <w:szCs w:val="18"/>
              </w:rPr>
            </w:pPr>
          </w:p>
        </w:tc>
        <w:tc>
          <w:tcPr>
            <w:tcW w:w="1296" w:type="dxa"/>
            <w:tcBorders>
              <w:top w:val="single" w:sz="4" w:space="0" w:color="auto"/>
            </w:tcBorders>
            <w:vAlign w:val="bottom"/>
          </w:tcPr>
          <w:p w14:paraId="714CF7A8" w14:textId="2F478EAC" w:rsidR="009073B4" w:rsidRPr="00620A87" w:rsidRDefault="009073B4" w:rsidP="00086FF1">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tcBorders>
            <w:vAlign w:val="bottom"/>
          </w:tcPr>
          <w:p w14:paraId="30C5DD98" w14:textId="172853DF" w:rsidR="009073B4" w:rsidRPr="00620A87" w:rsidRDefault="009073B4" w:rsidP="00086FF1">
            <w:pPr>
              <w:spacing w:before="0" w:after="0"/>
              <w:ind w:right="-72"/>
              <w:jc w:val="right"/>
              <w:rPr>
                <w:b/>
                <w:sz w:val="18"/>
                <w:szCs w:val="18"/>
              </w:rPr>
            </w:pPr>
            <w:r w:rsidRPr="00A85100">
              <w:rPr>
                <w:b/>
                <w:sz w:val="18"/>
                <w:szCs w:val="18"/>
              </w:rPr>
              <w:t>202</w:t>
            </w:r>
            <w:r>
              <w:rPr>
                <w:b/>
                <w:sz w:val="18"/>
                <w:szCs w:val="18"/>
              </w:rPr>
              <w:t>1</w:t>
            </w:r>
          </w:p>
        </w:tc>
        <w:tc>
          <w:tcPr>
            <w:tcW w:w="1296" w:type="dxa"/>
            <w:tcBorders>
              <w:top w:val="single" w:sz="4" w:space="0" w:color="auto"/>
            </w:tcBorders>
            <w:vAlign w:val="bottom"/>
          </w:tcPr>
          <w:p w14:paraId="31D2E9E9" w14:textId="37F093CB" w:rsidR="009073B4" w:rsidRPr="00620A87" w:rsidRDefault="009073B4" w:rsidP="00086FF1">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tcBorders>
            <w:vAlign w:val="bottom"/>
          </w:tcPr>
          <w:p w14:paraId="03645362" w14:textId="1AB7BCD0" w:rsidR="009073B4" w:rsidRPr="00620A87" w:rsidRDefault="009073B4" w:rsidP="00086FF1">
            <w:pPr>
              <w:spacing w:before="0" w:after="0"/>
              <w:ind w:right="-72"/>
              <w:jc w:val="right"/>
              <w:rPr>
                <w:b/>
                <w:sz w:val="18"/>
                <w:szCs w:val="18"/>
              </w:rPr>
            </w:pPr>
            <w:r w:rsidRPr="00A85100">
              <w:rPr>
                <w:b/>
                <w:sz w:val="18"/>
                <w:szCs w:val="18"/>
              </w:rPr>
              <w:t>202</w:t>
            </w:r>
            <w:r>
              <w:rPr>
                <w:b/>
                <w:sz w:val="18"/>
                <w:szCs w:val="18"/>
              </w:rPr>
              <w:t>1</w:t>
            </w:r>
          </w:p>
        </w:tc>
      </w:tr>
      <w:tr w:rsidR="009073B4" w:rsidRPr="00620A87" w14:paraId="38A9D46A" w14:textId="77777777" w:rsidTr="00620A87">
        <w:trPr>
          <w:trHeight w:val="20"/>
        </w:trPr>
        <w:tc>
          <w:tcPr>
            <w:tcW w:w="4266" w:type="dxa"/>
            <w:vAlign w:val="bottom"/>
          </w:tcPr>
          <w:p w14:paraId="2DEBE57D" w14:textId="77777777" w:rsidR="009073B4" w:rsidRPr="00620A87" w:rsidRDefault="009073B4" w:rsidP="00086FF1">
            <w:pPr>
              <w:spacing w:before="0" w:after="0"/>
              <w:ind w:left="422"/>
              <w:rPr>
                <w:color w:val="000000"/>
                <w:sz w:val="18"/>
                <w:szCs w:val="18"/>
              </w:rPr>
            </w:pPr>
          </w:p>
        </w:tc>
        <w:tc>
          <w:tcPr>
            <w:tcW w:w="1296" w:type="dxa"/>
            <w:tcBorders>
              <w:bottom w:val="single" w:sz="4" w:space="0" w:color="auto"/>
            </w:tcBorders>
            <w:vAlign w:val="bottom"/>
          </w:tcPr>
          <w:p w14:paraId="4DCFBF35" w14:textId="77777777" w:rsidR="009073B4" w:rsidRPr="00620A87" w:rsidRDefault="009073B4" w:rsidP="00086FF1">
            <w:pPr>
              <w:spacing w:before="0" w:after="0"/>
              <w:ind w:right="-72"/>
              <w:jc w:val="right"/>
              <w:rPr>
                <w:b/>
                <w:sz w:val="18"/>
                <w:szCs w:val="18"/>
              </w:rPr>
            </w:pPr>
            <w:r w:rsidRPr="00620A87">
              <w:rPr>
                <w:b/>
                <w:sz w:val="18"/>
                <w:szCs w:val="18"/>
              </w:rPr>
              <w:t>Baht</w:t>
            </w:r>
          </w:p>
        </w:tc>
        <w:tc>
          <w:tcPr>
            <w:tcW w:w="1296" w:type="dxa"/>
            <w:tcBorders>
              <w:bottom w:val="single" w:sz="4" w:space="0" w:color="auto"/>
            </w:tcBorders>
            <w:vAlign w:val="bottom"/>
          </w:tcPr>
          <w:p w14:paraId="35E72314" w14:textId="77777777" w:rsidR="009073B4" w:rsidRPr="00620A87" w:rsidRDefault="009073B4" w:rsidP="00086FF1">
            <w:pPr>
              <w:spacing w:before="0" w:after="0"/>
              <w:ind w:right="-72"/>
              <w:jc w:val="right"/>
              <w:rPr>
                <w:b/>
                <w:sz w:val="18"/>
                <w:szCs w:val="18"/>
              </w:rPr>
            </w:pPr>
            <w:r w:rsidRPr="00620A87">
              <w:rPr>
                <w:b/>
                <w:sz w:val="18"/>
                <w:szCs w:val="18"/>
              </w:rPr>
              <w:t>Baht</w:t>
            </w:r>
          </w:p>
        </w:tc>
        <w:tc>
          <w:tcPr>
            <w:tcW w:w="1296" w:type="dxa"/>
            <w:tcBorders>
              <w:bottom w:val="single" w:sz="4" w:space="0" w:color="auto"/>
            </w:tcBorders>
            <w:vAlign w:val="bottom"/>
          </w:tcPr>
          <w:p w14:paraId="7F399366" w14:textId="77777777" w:rsidR="009073B4" w:rsidRPr="00620A87" w:rsidRDefault="009073B4" w:rsidP="00086FF1">
            <w:pPr>
              <w:spacing w:before="0" w:after="0"/>
              <w:ind w:right="-72"/>
              <w:jc w:val="right"/>
              <w:rPr>
                <w:b/>
                <w:sz w:val="18"/>
                <w:szCs w:val="18"/>
              </w:rPr>
            </w:pPr>
            <w:r w:rsidRPr="00620A87">
              <w:rPr>
                <w:b/>
                <w:sz w:val="18"/>
                <w:szCs w:val="18"/>
              </w:rPr>
              <w:t>Baht</w:t>
            </w:r>
          </w:p>
        </w:tc>
        <w:tc>
          <w:tcPr>
            <w:tcW w:w="1296" w:type="dxa"/>
            <w:tcBorders>
              <w:bottom w:val="single" w:sz="4" w:space="0" w:color="auto"/>
            </w:tcBorders>
            <w:vAlign w:val="bottom"/>
          </w:tcPr>
          <w:p w14:paraId="5ED8A7CA" w14:textId="77777777" w:rsidR="009073B4" w:rsidRPr="00620A87" w:rsidRDefault="009073B4" w:rsidP="00086FF1">
            <w:pPr>
              <w:spacing w:before="0" w:after="0"/>
              <w:ind w:right="-72"/>
              <w:jc w:val="right"/>
              <w:rPr>
                <w:b/>
                <w:sz w:val="18"/>
                <w:szCs w:val="18"/>
              </w:rPr>
            </w:pPr>
            <w:r w:rsidRPr="00620A87">
              <w:rPr>
                <w:b/>
                <w:sz w:val="18"/>
                <w:szCs w:val="18"/>
              </w:rPr>
              <w:t>Baht</w:t>
            </w:r>
          </w:p>
        </w:tc>
      </w:tr>
      <w:tr w:rsidR="009073B4" w:rsidRPr="00620A87" w14:paraId="07592CF9" w14:textId="77777777" w:rsidTr="00620A87">
        <w:trPr>
          <w:trHeight w:val="20"/>
        </w:trPr>
        <w:tc>
          <w:tcPr>
            <w:tcW w:w="4266" w:type="dxa"/>
            <w:vAlign w:val="bottom"/>
          </w:tcPr>
          <w:p w14:paraId="6646ACCA" w14:textId="77777777" w:rsidR="009073B4" w:rsidRPr="00620A87" w:rsidRDefault="009073B4" w:rsidP="00086FF1">
            <w:pPr>
              <w:spacing w:before="0" w:after="0"/>
              <w:ind w:left="422" w:right="-72"/>
              <w:rPr>
                <w:sz w:val="18"/>
                <w:szCs w:val="18"/>
              </w:rPr>
            </w:pPr>
          </w:p>
        </w:tc>
        <w:tc>
          <w:tcPr>
            <w:tcW w:w="1296" w:type="dxa"/>
            <w:tcBorders>
              <w:top w:val="single" w:sz="4" w:space="0" w:color="auto"/>
            </w:tcBorders>
            <w:shd w:val="clear" w:color="auto" w:fill="FAFAFA"/>
            <w:vAlign w:val="bottom"/>
          </w:tcPr>
          <w:p w14:paraId="405FA9C2" w14:textId="77777777" w:rsidR="009073B4" w:rsidRPr="00620A87" w:rsidRDefault="009073B4" w:rsidP="00086FF1">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3100524A" w14:textId="77777777" w:rsidR="009073B4" w:rsidRPr="00620A87" w:rsidRDefault="009073B4" w:rsidP="00086FF1">
            <w:pPr>
              <w:spacing w:before="0" w:after="0"/>
              <w:ind w:left="540" w:right="-72"/>
              <w:jc w:val="right"/>
              <w:rPr>
                <w:sz w:val="18"/>
                <w:szCs w:val="18"/>
              </w:rPr>
            </w:pPr>
          </w:p>
        </w:tc>
        <w:tc>
          <w:tcPr>
            <w:tcW w:w="1296" w:type="dxa"/>
            <w:tcBorders>
              <w:top w:val="single" w:sz="4" w:space="0" w:color="auto"/>
            </w:tcBorders>
            <w:shd w:val="clear" w:color="auto" w:fill="FAFAFA"/>
            <w:vAlign w:val="bottom"/>
          </w:tcPr>
          <w:p w14:paraId="7461C06A" w14:textId="77777777" w:rsidR="009073B4" w:rsidRPr="00620A87" w:rsidRDefault="009073B4" w:rsidP="00086FF1">
            <w:pPr>
              <w:spacing w:before="0" w:after="0"/>
              <w:ind w:left="540" w:right="-72"/>
              <w:jc w:val="right"/>
              <w:rPr>
                <w:sz w:val="18"/>
                <w:szCs w:val="18"/>
              </w:rPr>
            </w:pPr>
          </w:p>
        </w:tc>
        <w:tc>
          <w:tcPr>
            <w:tcW w:w="1296" w:type="dxa"/>
            <w:tcBorders>
              <w:top w:val="single" w:sz="4" w:space="0" w:color="auto"/>
            </w:tcBorders>
            <w:shd w:val="clear" w:color="auto" w:fill="auto"/>
            <w:vAlign w:val="bottom"/>
          </w:tcPr>
          <w:p w14:paraId="651F930C" w14:textId="77777777" w:rsidR="009073B4" w:rsidRPr="00620A87" w:rsidRDefault="009073B4" w:rsidP="00086FF1">
            <w:pPr>
              <w:spacing w:before="0" w:after="0"/>
              <w:ind w:left="540" w:right="-72"/>
              <w:jc w:val="right"/>
              <w:rPr>
                <w:sz w:val="18"/>
                <w:szCs w:val="18"/>
              </w:rPr>
            </w:pPr>
          </w:p>
        </w:tc>
      </w:tr>
      <w:tr w:rsidR="009073B4" w:rsidRPr="00620A87" w14:paraId="568D0039" w14:textId="77777777" w:rsidTr="00620A87">
        <w:trPr>
          <w:trHeight w:val="20"/>
        </w:trPr>
        <w:tc>
          <w:tcPr>
            <w:tcW w:w="4266" w:type="dxa"/>
            <w:vAlign w:val="bottom"/>
          </w:tcPr>
          <w:p w14:paraId="031EF85E" w14:textId="77777777" w:rsidR="009073B4" w:rsidRPr="00620A87" w:rsidRDefault="009073B4" w:rsidP="00086FF1">
            <w:pPr>
              <w:spacing w:before="0" w:after="0"/>
              <w:ind w:left="422"/>
              <w:rPr>
                <w:b/>
                <w:sz w:val="18"/>
                <w:szCs w:val="18"/>
              </w:rPr>
            </w:pPr>
            <w:r w:rsidRPr="00620A87">
              <w:rPr>
                <w:b/>
                <w:sz w:val="18"/>
                <w:szCs w:val="18"/>
              </w:rPr>
              <w:t xml:space="preserve">Revenue from sales of goods </w:t>
            </w:r>
          </w:p>
        </w:tc>
        <w:tc>
          <w:tcPr>
            <w:tcW w:w="1296" w:type="dxa"/>
            <w:shd w:val="clear" w:color="auto" w:fill="FAFAFA"/>
            <w:vAlign w:val="bottom"/>
          </w:tcPr>
          <w:p w14:paraId="562AF28F" w14:textId="77777777" w:rsidR="009073B4" w:rsidRPr="00620A87" w:rsidRDefault="009073B4" w:rsidP="00086FF1">
            <w:pPr>
              <w:spacing w:before="0" w:after="0"/>
              <w:ind w:right="-72"/>
              <w:jc w:val="right"/>
              <w:rPr>
                <w:sz w:val="18"/>
                <w:szCs w:val="18"/>
              </w:rPr>
            </w:pPr>
          </w:p>
        </w:tc>
        <w:tc>
          <w:tcPr>
            <w:tcW w:w="1296" w:type="dxa"/>
            <w:shd w:val="clear" w:color="auto" w:fill="auto"/>
            <w:vAlign w:val="bottom"/>
          </w:tcPr>
          <w:p w14:paraId="48A82B92" w14:textId="77777777" w:rsidR="009073B4" w:rsidRPr="00620A87" w:rsidRDefault="009073B4" w:rsidP="00086FF1">
            <w:pPr>
              <w:spacing w:before="0" w:after="0"/>
              <w:ind w:right="-72"/>
              <w:jc w:val="right"/>
              <w:rPr>
                <w:sz w:val="18"/>
                <w:szCs w:val="18"/>
              </w:rPr>
            </w:pPr>
          </w:p>
        </w:tc>
        <w:tc>
          <w:tcPr>
            <w:tcW w:w="1296" w:type="dxa"/>
            <w:shd w:val="clear" w:color="auto" w:fill="FAFAFA"/>
            <w:vAlign w:val="bottom"/>
          </w:tcPr>
          <w:p w14:paraId="769C65CA" w14:textId="77777777" w:rsidR="009073B4" w:rsidRPr="00620A87" w:rsidRDefault="009073B4" w:rsidP="00086FF1">
            <w:pPr>
              <w:spacing w:before="0" w:after="0"/>
              <w:ind w:right="-72"/>
              <w:jc w:val="right"/>
              <w:rPr>
                <w:sz w:val="18"/>
                <w:szCs w:val="18"/>
              </w:rPr>
            </w:pPr>
          </w:p>
        </w:tc>
        <w:tc>
          <w:tcPr>
            <w:tcW w:w="1296" w:type="dxa"/>
            <w:shd w:val="clear" w:color="auto" w:fill="auto"/>
            <w:vAlign w:val="bottom"/>
          </w:tcPr>
          <w:p w14:paraId="68F9E9D8" w14:textId="77777777" w:rsidR="009073B4" w:rsidRPr="00620A87" w:rsidRDefault="009073B4" w:rsidP="00086FF1">
            <w:pPr>
              <w:spacing w:before="0" w:after="0"/>
              <w:ind w:right="-72"/>
              <w:jc w:val="right"/>
              <w:rPr>
                <w:sz w:val="18"/>
                <w:szCs w:val="18"/>
              </w:rPr>
            </w:pPr>
          </w:p>
        </w:tc>
      </w:tr>
      <w:tr w:rsidR="009073B4" w:rsidRPr="00620A87" w14:paraId="1081ED25" w14:textId="77777777" w:rsidTr="00620A87">
        <w:trPr>
          <w:trHeight w:val="20"/>
        </w:trPr>
        <w:tc>
          <w:tcPr>
            <w:tcW w:w="4266" w:type="dxa"/>
            <w:vAlign w:val="bottom"/>
          </w:tcPr>
          <w:p w14:paraId="7A4E751A" w14:textId="77777777" w:rsidR="009073B4" w:rsidRPr="00620A87" w:rsidRDefault="009073B4" w:rsidP="00086FF1">
            <w:pPr>
              <w:spacing w:before="0" w:after="0"/>
              <w:ind w:left="422"/>
              <w:rPr>
                <w:b/>
                <w:sz w:val="18"/>
                <w:szCs w:val="18"/>
              </w:rPr>
            </w:pPr>
            <w:r w:rsidRPr="00620A87">
              <w:rPr>
                <w:b/>
                <w:sz w:val="18"/>
                <w:szCs w:val="18"/>
              </w:rPr>
              <w:t xml:space="preserve">   and providing services</w:t>
            </w:r>
          </w:p>
        </w:tc>
        <w:tc>
          <w:tcPr>
            <w:tcW w:w="1296" w:type="dxa"/>
            <w:shd w:val="clear" w:color="auto" w:fill="FAFAFA"/>
            <w:vAlign w:val="bottom"/>
          </w:tcPr>
          <w:p w14:paraId="2EEF63F4" w14:textId="77777777" w:rsidR="009073B4" w:rsidRPr="00620A87" w:rsidRDefault="009073B4" w:rsidP="00086FF1">
            <w:pPr>
              <w:spacing w:before="0" w:after="0"/>
              <w:ind w:right="-72"/>
              <w:jc w:val="right"/>
              <w:rPr>
                <w:sz w:val="18"/>
                <w:szCs w:val="18"/>
              </w:rPr>
            </w:pPr>
          </w:p>
        </w:tc>
        <w:tc>
          <w:tcPr>
            <w:tcW w:w="1296" w:type="dxa"/>
            <w:shd w:val="clear" w:color="auto" w:fill="auto"/>
            <w:vAlign w:val="bottom"/>
          </w:tcPr>
          <w:p w14:paraId="30DA44B5" w14:textId="77777777" w:rsidR="009073B4" w:rsidRPr="00620A87" w:rsidRDefault="009073B4" w:rsidP="00086FF1">
            <w:pPr>
              <w:spacing w:before="0" w:after="0"/>
              <w:ind w:right="-72"/>
              <w:jc w:val="right"/>
              <w:rPr>
                <w:sz w:val="18"/>
                <w:szCs w:val="18"/>
              </w:rPr>
            </w:pPr>
          </w:p>
        </w:tc>
        <w:tc>
          <w:tcPr>
            <w:tcW w:w="1296" w:type="dxa"/>
            <w:shd w:val="clear" w:color="auto" w:fill="FAFAFA"/>
            <w:vAlign w:val="bottom"/>
          </w:tcPr>
          <w:p w14:paraId="408AAF04" w14:textId="77777777" w:rsidR="009073B4" w:rsidRPr="00620A87" w:rsidRDefault="009073B4" w:rsidP="00086FF1">
            <w:pPr>
              <w:spacing w:before="0" w:after="0"/>
              <w:ind w:right="-72"/>
              <w:jc w:val="right"/>
              <w:rPr>
                <w:sz w:val="18"/>
                <w:szCs w:val="18"/>
              </w:rPr>
            </w:pPr>
          </w:p>
        </w:tc>
        <w:tc>
          <w:tcPr>
            <w:tcW w:w="1296" w:type="dxa"/>
            <w:shd w:val="clear" w:color="auto" w:fill="auto"/>
            <w:vAlign w:val="bottom"/>
          </w:tcPr>
          <w:p w14:paraId="23690F6F" w14:textId="77777777" w:rsidR="009073B4" w:rsidRPr="00620A87" w:rsidRDefault="009073B4" w:rsidP="00086FF1">
            <w:pPr>
              <w:spacing w:before="0" w:after="0"/>
              <w:ind w:right="-72"/>
              <w:jc w:val="right"/>
              <w:rPr>
                <w:sz w:val="18"/>
                <w:szCs w:val="18"/>
              </w:rPr>
            </w:pPr>
          </w:p>
        </w:tc>
      </w:tr>
      <w:tr w:rsidR="009073B4" w:rsidRPr="00620A87" w14:paraId="18773F2E" w14:textId="77777777" w:rsidTr="00620A87">
        <w:trPr>
          <w:trHeight w:val="20"/>
        </w:trPr>
        <w:tc>
          <w:tcPr>
            <w:tcW w:w="4266" w:type="dxa"/>
            <w:shd w:val="clear" w:color="auto" w:fill="auto"/>
            <w:vAlign w:val="bottom"/>
          </w:tcPr>
          <w:p w14:paraId="6373536B" w14:textId="202F708E" w:rsidR="009073B4" w:rsidRPr="00620A87" w:rsidRDefault="009073B4" w:rsidP="00086FF1">
            <w:pPr>
              <w:spacing w:before="0" w:after="0"/>
              <w:ind w:left="422"/>
              <w:rPr>
                <w:sz w:val="18"/>
                <w:szCs w:val="18"/>
              </w:rPr>
            </w:pPr>
            <w:r w:rsidRPr="00620A87">
              <w:rPr>
                <w:sz w:val="18"/>
                <w:szCs w:val="18"/>
              </w:rPr>
              <w:t xml:space="preserve">   Subsidiaries</w:t>
            </w:r>
          </w:p>
        </w:tc>
        <w:tc>
          <w:tcPr>
            <w:tcW w:w="1296" w:type="dxa"/>
            <w:shd w:val="clear" w:color="auto" w:fill="FAFAFA"/>
            <w:vAlign w:val="bottom"/>
          </w:tcPr>
          <w:p w14:paraId="5A542BCD" w14:textId="71EFE5B2" w:rsidR="009073B4" w:rsidRPr="00620A87" w:rsidRDefault="00BE7866" w:rsidP="00086FF1">
            <w:pPr>
              <w:tabs>
                <w:tab w:val="left" w:pos="1262"/>
              </w:tabs>
              <w:spacing w:before="0" w:after="0"/>
              <w:ind w:right="-72"/>
              <w:jc w:val="right"/>
              <w:rPr>
                <w:sz w:val="18"/>
                <w:szCs w:val="18"/>
              </w:rPr>
            </w:pPr>
            <w:r>
              <w:rPr>
                <w:sz w:val="18"/>
                <w:szCs w:val="18"/>
              </w:rPr>
              <w:t>-</w:t>
            </w:r>
          </w:p>
        </w:tc>
        <w:tc>
          <w:tcPr>
            <w:tcW w:w="1296" w:type="dxa"/>
            <w:shd w:val="clear" w:color="auto" w:fill="auto"/>
            <w:vAlign w:val="bottom"/>
          </w:tcPr>
          <w:p w14:paraId="6A2141F2" w14:textId="42EAEC87" w:rsidR="009073B4" w:rsidRPr="00620A87" w:rsidRDefault="009073B4" w:rsidP="00086FF1">
            <w:pPr>
              <w:tabs>
                <w:tab w:val="left" w:pos="1262"/>
              </w:tabs>
              <w:spacing w:before="0" w:after="0"/>
              <w:ind w:right="-72"/>
              <w:jc w:val="right"/>
              <w:rPr>
                <w:sz w:val="18"/>
                <w:szCs w:val="18"/>
              </w:rPr>
            </w:pPr>
            <w:r w:rsidRPr="00620A87">
              <w:rPr>
                <w:sz w:val="18"/>
                <w:szCs w:val="18"/>
              </w:rPr>
              <w:t>-</w:t>
            </w:r>
          </w:p>
        </w:tc>
        <w:tc>
          <w:tcPr>
            <w:tcW w:w="1296" w:type="dxa"/>
            <w:shd w:val="clear" w:color="auto" w:fill="FAFAFA"/>
            <w:vAlign w:val="bottom"/>
          </w:tcPr>
          <w:p w14:paraId="18EBBF07" w14:textId="67F3B8E8" w:rsidR="009073B4" w:rsidRPr="00620A87" w:rsidRDefault="00BE7866" w:rsidP="00086FF1">
            <w:pPr>
              <w:tabs>
                <w:tab w:val="left" w:pos="1262"/>
              </w:tabs>
              <w:spacing w:before="0" w:after="0"/>
              <w:ind w:right="-72"/>
              <w:jc w:val="right"/>
              <w:rPr>
                <w:sz w:val="18"/>
                <w:szCs w:val="18"/>
              </w:rPr>
            </w:pPr>
            <w:r>
              <w:rPr>
                <w:sz w:val="18"/>
                <w:szCs w:val="18"/>
              </w:rPr>
              <w:t>6,787,218</w:t>
            </w:r>
          </w:p>
        </w:tc>
        <w:tc>
          <w:tcPr>
            <w:tcW w:w="1296" w:type="dxa"/>
            <w:shd w:val="clear" w:color="auto" w:fill="auto"/>
            <w:vAlign w:val="bottom"/>
          </w:tcPr>
          <w:p w14:paraId="270C286A" w14:textId="488DCBFC" w:rsidR="009073B4" w:rsidRPr="00620A87" w:rsidRDefault="009073B4" w:rsidP="00086FF1">
            <w:pPr>
              <w:tabs>
                <w:tab w:val="left" w:pos="1262"/>
              </w:tabs>
              <w:spacing w:before="0" w:after="0"/>
              <w:ind w:right="-72"/>
              <w:jc w:val="right"/>
              <w:rPr>
                <w:sz w:val="18"/>
                <w:szCs w:val="18"/>
              </w:rPr>
            </w:pPr>
            <w:r w:rsidRPr="00620A87">
              <w:rPr>
                <w:sz w:val="18"/>
                <w:szCs w:val="18"/>
              </w:rPr>
              <w:t>8,863,869</w:t>
            </w:r>
          </w:p>
        </w:tc>
      </w:tr>
      <w:tr w:rsidR="009073B4" w:rsidRPr="00620A87" w14:paraId="38A63A48" w14:textId="77777777" w:rsidTr="00620A87">
        <w:trPr>
          <w:trHeight w:val="20"/>
        </w:trPr>
        <w:tc>
          <w:tcPr>
            <w:tcW w:w="4266" w:type="dxa"/>
            <w:shd w:val="clear" w:color="auto" w:fill="auto"/>
            <w:vAlign w:val="bottom"/>
          </w:tcPr>
          <w:p w14:paraId="31BF84EE" w14:textId="7676B6DD" w:rsidR="009073B4" w:rsidRPr="00620A87" w:rsidRDefault="009073B4" w:rsidP="00086FF1">
            <w:pPr>
              <w:spacing w:before="0" w:after="0"/>
              <w:ind w:left="422"/>
              <w:rPr>
                <w:sz w:val="18"/>
                <w:szCs w:val="18"/>
              </w:rPr>
            </w:pPr>
            <w:r w:rsidRPr="00620A87">
              <w:rPr>
                <w:sz w:val="18"/>
                <w:szCs w:val="18"/>
              </w:rPr>
              <w:t xml:space="preserve">   Parent company</w:t>
            </w:r>
          </w:p>
        </w:tc>
        <w:tc>
          <w:tcPr>
            <w:tcW w:w="1296" w:type="dxa"/>
            <w:tcBorders>
              <w:bottom w:val="single" w:sz="4" w:space="0" w:color="auto"/>
            </w:tcBorders>
            <w:shd w:val="clear" w:color="auto" w:fill="FAFAFA"/>
            <w:vAlign w:val="bottom"/>
          </w:tcPr>
          <w:p w14:paraId="1B5B614D" w14:textId="1C3ABD87" w:rsidR="009073B4" w:rsidRPr="00620A87" w:rsidRDefault="00BE7866" w:rsidP="00086FF1">
            <w:pPr>
              <w:tabs>
                <w:tab w:val="left" w:pos="1262"/>
              </w:tabs>
              <w:spacing w:before="0" w:after="0"/>
              <w:ind w:right="-72"/>
              <w:jc w:val="right"/>
              <w:rPr>
                <w:sz w:val="18"/>
                <w:szCs w:val="18"/>
              </w:rPr>
            </w:pPr>
            <w:r>
              <w:rPr>
                <w:sz w:val="18"/>
                <w:szCs w:val="18"/>
              </w:rPr>
              <w:t>30,000</w:t>
            </w:r>
          </w:p>
        </w:tc>
        <w:tc>
          <w:tcPr>
            <w:tcW w:w="1296" w:type="dxa"/>
            <w:tcBorders>
              <w:bottom w:val="single" w:sz="4" w:space="0" w:color="auto"/>
            </w:tcBorders>
            <w:shd w:val="clear" w:color="auto" w:fill="auto"/>
            <w:vAlign w:val="bottom"/>
          </w:tcPr>
          <w:p w14:paraId="1BB07B5A" w14:textId="6B78DB30" w:rsidR="009073B4" w:rsidRPr="00620A87" w:rsidRDefault="009073B4" w:rsidP="00086FF1">
            <w:pPr>
              <w:tabs>
                <w:tab w:val="left" w:pos="1262"/>
              </w:tabs>
              <w:spacing w:before="0" w:after="0"/>
              <w:ind w:right="-72"/>
              <w:jc w:val="right"/>
              <w:rPr>
                <w:sz w:val="18"/>
                <w:szCs w:val="18"/>
              </w:rPr>
            </w:pPr>
            <w:r w:rsidRPr="00620A87">
              <w:rPr>
                <w:sz w:val="18"/>
                <w:szCs w:val="18"/>
              </w:rPr>
              <w:t>30,000</w:t>
            </w:r>
          </w:p>
        </w:tc>
        <w:tc>
          <w:tcPr>
            <w:tcW w:w="1296" w:type="dxa"/>
            <w:tcBorders>
              <w:bottom w:val="single" w:sz="4" w:space="0" w:color="auto"/>
            </w:tcBorders>
            <w:shd w:val="clear" w:color="auto" w:fill="FAFAFA"/>
            <w:vAlign w:val="bottom"/>
          </w:tcPr>
          <w:p w14:paraId="5C78DDE5" w14:textId="52A05721" w:rsidR="009073B4" w:rsidRPr="00620A87" w:rsidRDefault="00BE7866" w:rsidP="00086FF1">
            <w:pPr>
              <w:tabs>
                <w:tab w:val="left" w:pos="1262"/>
              </w:tabs>
              <w:spacing w:before="0" w:after="0"/>
              <w:ind w:right="-72"/>
              <w:jc w:val="right"/>
              <w:rPr>
                <w:sz w:val="18"/>
                <w:szCs w:val="18"/>
              </w:rPr>
            </w:pPr>
            <w:r>
              <w:rPr>
                <w:sz w:val="18"/>
                <w:szCs w:val="18"/>
              </w:rPr>
              <w:t>30,000</w:t>
            </w:r>
          </w:p>
        </w:tc>
        <w:tc>
          <w:tcPr>
            <w:tcW w:w="1296" w:type="dxa"/>
            <w:tcBorders>
              <w:bottom w:val="single" w:sz="4" w:space="0" w:color="auto"/>
            </w:tcBorders>
            <w:shd w:val="clear" w:color="auto" w:fill="auto"/>
            <w:vAlign w:val="bottom"/>
          </w:tcPr>
          <w:p w14:paraId="23E58EDB" w14:textId="19F79F8A" w:rsidR="009073B4" w:rsidRPr="00620A87" w:rsidRDefault="009073B4" w:rsidP="00086FF1">
            <w:pPr>
              <w:tabs>
                <w:tab w:val="left" w:pos="1262"/>
              </w:tabs>
              <w:spacing w:before="0" w:after="0"/>
              <w:ind w:right="-72"/>
              <w:jc w:val="right"/>
              <w:rPr>
                <w:sz w:val="18"/>
                <w:szCs w:val="18"/>
              </w:rPr>
            </w:pPr>
            <w:r w:rsidRPr="00620A87">
              <w:rPr>
                <w:sz w:val="18"/>
                <w:szCs w:val="18"/>
              </w:rPr>
              <w:t>30,000</w:t>
            </w:r>
          </w:p>
        </w:tc>
      </w:tr>
      <w:tr w:rsidR="00086FF1" w:rsidRPr="00086FF1" w14:paraId="65BED96F" w14:textId="77777777" w:rsidTr="00086FF1">
        <w:trPr>
          <w:trHeight w:val="20"/>
        </w:trPr>
        <w:tc>
          <w:tcPr>
            <w:tcW w:w="4266" w:type="dxa"/>
            <w:shd w:val="clear" w:color="auto" w:fill="auto"/>
            <w:vAlign w:val="bottom"/>
          </w:tcPr>
          <w:p w14:paraId="3577B540" w14:textId="77777777" w:rsidR="00086FF1" w:rsidRPr="00086FF1" w:rsidRDefault="00086FF1" w:rsidP="00086FF1">
            <w:pPr>
              <w:spacing w:before="0" w:after="0"/>
              <w:ind w:left="422"/>
              <w:rPr>
                <w:sz w:val="12"/>
                <w:szCs w:val="12"/>
              </w:rPr>
            </w:pPr>
          </w:p>
        </w:tc>
        <w:tc>
          <w:tcPr>
            <w:tcW w:w="1296" w:type="dxa"/>
            <w:shd w:val="clear" w:color="auto" w:fill="FAFAFA"/>
            <w:vAlign w:val="bottom"/>
          </w:tcPr>
          <w:p w14:paraId="4C71261A" w14:textId="77777777" w:rsidR="00086FF1" w:rsidRPr="00086FF1" w:rsidRDefault="00086FF1" w:rsidP="00086FF1">
            <w:pPr>
              <w:tabs>
                <w:tab w:val="left" w:pos="1262"/>
              </w:tabs>
              <w:spacing w:before="0" w:after="0"/>
              <w:ind w:right="-72"/>
              <w:jc w:val="right"/>
              <w:rPr>
                <w:sz w:val="12"/>
                <w:szCs w:val="12"/>
              </w:rPr>
            </w:pPr>
          </w:p>
        </w:tc>
        <w:tc>
          <w:tcPr>
            <w:tcW w:w="1296" w:type="dxa"/>
            <w:shd w:val="clear" w:color="auto" w:fill="auto"/>
            <w:vAlign w:val="bottom"/>
          </w:tcPr>
          <w:p w14:paraId="2BCF82B9" w14:textId="77777777" w:rsidR="00086FF1" w:rsidRPr="00086FF1" w:rsidRDefault="00086FF1" w:rsidP="00086FF1">
            <w:pPr>
              <w:tabs>
                <w:tab w:val="left" w:pos="1262"/>
              </w:tabs>
              <w:spacing w:before="0" w:after="0"/>
              <w:ind w:right="-72"/>
              <w:jc w:val="right"/>
              <w:rPr>
                <w:sz w:val="12"/>
                <w:szCs w:val="12"/>
              </w:rPr>
            </w:pPr>
          </w:p>
        </w:tc>
        <w:tc>
          <w:tcPr>
            <w:tcW w:w="1296" w:type="dxa"/>
            <w:shd w:val="clear" w:color="auto" w:fill="FAFAFA"/>
            <w:vAlign w:val="bottom"/>
          </w:tcPr>
          <w:p w14:paraId="52D6AD6D" w14:textId="77777777" w:rsidR="00086FF1" w:rsidRPr="00086FF1" w:rsidRDefault="00086FF1" w:rsidP="00086FF1">
            <w:pPr>
              <w:tabs>
                <w:tab w:val="left" w:pos="1262"/>
              </w:tabs>
              <w:spacing w:before="0" w:after="0"/>
              <w:ind w:right="-72"/>
              <w:jc w:val="right"/>
              <w:rPr>
                <w:sz w:val="12"/>
                <w:szCs w:val="12"/>
              </w:rPr>
            </w:pPr>
          </w:p>
        </w:tc>
        <w:tc>
          <w:tcPr>
            <w:tcW w:w="1296" w:type="dxa"/>
            <w:shd w:val="clear" w:color="auto" w:fill="auto"/>
            <w:vAlign w:val="bottom"/>
          </w:tcPr>
          <w:p w14:paraId="10C80D9C" w14:textId="77777777" w:rsidR="00086FF1" w:rsidRPr="00086FF1" w:rsidRDefault="00086FF1" w:rsidP="00086FF1">
            <w:pPr>
              <w:tabs>
                <w:tab w:val="left" w:pos="1262"/>
              </w:tabs>
              <w:spacing w:before="0" w:after="0"/>
              <w:ind w:right="-72"/>
              <w:jc w:val="right"/>
              <w:rPr>
                <w:sz w:val="12"/>
                <w:szCs w:val="12"/>
              </w:rPr>
            </w:pPr>
          </w:p>
        </w:tc>
      </w:tr>
      <w:tr w:rsidR="009073B4" w:rsidRPr="00620A87" w14:paraId="44241810" w14:textId="77777777" w:rsidTr="00620A87">
        <w:trPr>
          <w:trHeight w:val="20"/>
        </w:trPr>
        <w:tc>
          <w:tcPr>
            <w:tcW w:w="4266" w:type="dxa"/>
            <w:shd w:val="clear" w:color="auto" w:fill="auto"/>
            <w:vAlign w:val="bottom"/>
          </w:tcPr>
          <w:p w14:paraId="7F3D2947" w14:textId="77777777" w:rsidR="009073B4" w:rsidRPr="00620A87" w:rsidRDefault="009073B4" w:rsidP="00086FF1">
            <w:pPr>
              <w:spacing w:before="0" w:after="0"/>
              <w:ind w:left="422"/>
              <w:rPr>
                <w:b/>
                <w:sz w:val="18"/>
                <w:szCs w:val="18"/>
              </w:rPr>
            </w:pPr>
          </w:p>
        </w:tc>
        <w:tc>
          <w:tcPr>
            <w:tcW w:w="1296" w:type="dxa"/>
            <w:tcBorders>
              <w:bottom w:val="single" w:sz="4" w:space="0" w:color="auto"/>
            </w:tcBorders>
            <w:shd w:val="clear" w:color="auto" w:fill="FAFAFA"/>
            <w:vAlign w:val="bottom"/>
          </w:tcPr>
          <w:p w14:paraId="68658625" w14:textId="1485A04A" w:rsidR="009073B4" w:rsidRPr="00620A87" w:rsidRDefault="00BE7866" w:rsidP="00086FF1">
            <w:pPr>
              <w:tabs>
                <w:tab w:val="left" w:pos="1262"/>
              </w:tabs>
              <w:spacing w:before="0" w:after="0"/>
              <w:ind w:right="-72"/>
              <w:jc w:val="right"/>
              <w:rPr>
                <w:sz w:val="18"/>
                <w:szCs w:val="18"/>
              </w:rPr>
            </w:pPr>
            <w:r w:rsidRPr="00BE7866">
              <w:rPr>
                <w:sz w:val="18"/>
                <w:szCs w:val="18"/>
              </w:rPr>
              <w:t>30,000</w:t>
            </w:r>
          </w:p>
        </w:tc>
        <w:tc>
          <w:tcPr>
            <w:tcW w:w="1296" w:type="dxa"/>
            <w:tcBorders>
              <w:bottom w:val="single" w:sz="4" w:space="0" w:color="auto"/>
            </w:tcBorders>
            <w:vAlign w:val="bottom"/>
          </w:tcPr>
          <w:p w14:paraId="19D8354D" w14:textId="6FF5751A" w:rsidR="009073B4" w:rsidRPr="00620A87" w:rsidRDefault="009073B4" w:rsidP="00086FF1">
            <w:pPr>
              <w:tabs>
                <w:tab w:val="left" w:pos="1262"/>
              </w:tabs>
              <w:spacing w:before="0" w:after="0"/>
              <w:ind w:right="-72"/>
              <w:jc w:val="right"/>
              <w:rPr>
                <w:sz w:val="18"/>
                <w:szCs w:val="18"/>
              </w:rPr>
            </w:pPr>
            <w:r w:rsidRPr="00620A87">
              <w:rPr>
                <w:sz w:val="18"/>
                <w:szCs w:val="18"/>
              </w:rPr>
              <w:t>30,000</w:t>
            </w:r>
          </w:p>
        </w:tc>
        <w:tc>
          <w:tcPr>
            <w:tcW w:w="1296" w:type="dxa"/>
            <w:tcBorders>
              <w:bottom w:val="single" w:sz="4" w:space="0" w:color="auto"/>
            </w:tcBorders>
            <w:shd w:val="clear" w:color="auto" w:fill="FAFAFA"/>
            <w:vAlign w:val="bottom"/>
          </w:tcPr>
          <w:p w14:paraId="1681881E" w14:textId="1273E032" w:rsidR="009073B4" w:rsidRPr="00620A87" w:rsidRDefault="00BE7866" w:rsidP="00086FF1">
            <w:pPr>
              <w:tabs>
                <w:tab w:val="left" w:pos="1262"/>
              </w:tabs>
              <w:spacing w:before="0" w:after="0"/>
              <w:ind w:right="-72"/>
              <w:jc w:val="right"/>
              <w:rPr>
                <w:sz w:val="18"/>
                <w:szCs w:val="18"/>
              </w:rPr>
            </w:pPr>
            <w:r>
              <w:rPr>
                <w:sz w:val="18"/>
                <w:szCs w:val="18"/>
              </w:rPr>
              <w:t>6,817,218</w:t>
            </w:r>
          </w:p>
        </w:tc>
        <w:tc>
          <w:tcPr>
            <w:tcW w:w="1296" w:type="dxa"/>
            <w:tcBorders>
              <w:bottom w:val="single" w:sz="4" w:space="0" w:color="auto"/>
            </w:tcBorders>
            <w:vAlign w:val="bottom"/>
          </w:tcPr>
          <w:p w14:paraId="024FA2C5" w14:textId="3EBBA5E2" w:rsidR="009073B4" w:rsidRPr="00620A87" w:rsidRDefault="009073B4" w:rsidP="00086FF1">
            <w:pPr>
              <w:tabs>
                <w:tab w:val="left" w:pos="1262"/>
              </w:tabs>
              <w:spacing w:before="0" w:after="0"/>
              <w:ind w:right="-72"/>
              <w:jc w:val="right"/>
              <w:rPr>
                <w:sz w:val="18"/>
                <w:szCs w:val="18"/>
              </w:rPr>
            </w:pPr>
            <w:r w:rsidRPr="00620A87">
              <w:rPr>
                <w:sz w:val="18"/>
                <w:szCs w:val="18"/>
              </w:rPr>
              <w:t>8,893,869</w:t>
            </w:r>
          </w:p>
        </w:tc>
      </w:tr>
      <w:tr w:rsidR="009073B4" w:rsidRPr="00620A87" w14:paraId="74DC44D1" w14:textId="77777777" w:rsidTr="00EF6984">
        <w:trPr>
          <w:trHeight w:val="20"/>
        </w:trPr>
        <w:tc>
          <w:tcPr>
            <w:tcW w:w="4266" w:type="dxa"/>
            <w:vAlign w:val="bottom"/>
          </w:tcPr>
          <w:p w14:paraId="37BBF602" w14:textId="77777777" w:rsidR="009073B4" w:rsidRPr="00620A87" w:rsidRDefault="009073B4" w:rsidP="00086FF1">
            <w:pPr>
              <w:spacing w:before="0" w:after="0"/>
              <w:ind w:left="422"/>
              <w:rPr>
                <w:b/>
                <w:sz w:val="18"/>
                <w:szCs w:val="18"/>
              </w:rPr>
            </w:pPr>
          </w:p>
        </w:tc>
        <w:tc>
          <w:tcPr>
            <w:tcW w:w="1296" w:type="dxa"/>
            <w:tcBorders>
              <w:top w:val="single" w:sz="4" w:space="0" w:color="auto"/>
            </w:tcBorders>
            <w:shd w:val="clear" w:color="auto" w:fill="FAFAFA"/>
            <w:vAlign w:val="bottom"/>
          </w:tcPr>
          <w:p w14:paraId="40D96D30" w14:textId="77777777" w:rsidR="009073B4" w:rsidRPr="00620A87" w:rsidRDefault="009073B4" w:rsidP="00086FF1">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703EA8B2" w14:textId="77777777" w:rsidR="009073B4" w:rsidRPr="00620A87" w:rsidRDefault="009073B4" w:rsidP="00086FF1">
            <w:pPr>
              <w:tabs>
                <w:tab w:val="left" w:pos="1262"/>
              </w:tabs>
              <w:spacing w:before="0" w:after="0"/>
              <w:ind w:right="-72"/>
              <w:jc w:val="right"/>
              <w:rPr>
                <w:sz w:val="18"/>
                <w:szCs w:val="18"/>
              </w:rPr>
            </w:pPr>
          </w:p>
        </w:tc>
        <w:tc>
          <w:tcPr>
            <w:tcW w:w="1296" w:type="dxa"/>
            <w:tcBorders>
              <w:top w:val="single" w:sz="4" w:space="0" w:color="auto"/>
            </w:tcBorders>
            <w:shd w:val="clear" w:color="auto" w:fill="FAFAFA"/>
            <w:vAlign w:val="bottom"/>
          </w:tcPr>
          <w:p w14:paraId="2EDAA1D6" w14:textId="77777777" w:rsidR="009073B4" w:rsidRPr="00620A87" w:rsidRDefault="009073B4" w:rsidP="00086FF1">
            <w:pPr>
              <w:tabs>
                <w:tab w:val="left" w:pos="1262"/>
              </w:tabs>
              <w:spacing w:before="0" w:after="0"/>
              <w:ind w:right="-72"/>
              <w:jc w:val="right"/>
              <w:rPr>
                <w:sz w:val="18"/>
                <w:szCs w:val="18"/>
              </w:rPr>
            </w:pPr>
          </w:p>
        </w:tc>
        <w:tc>
          <w:tcPr>
            <w:tcW w:w="1296" w:type="dxa"/>
            <w:tcBorders>
              <w:top w:val="single" w:sz="4" w:space="0" w:color="auto"/>
            </w:tcBorders>
            <w:shd w:val="clear" w:color="auto" w:fill="auto"/>
            <w:vAlign w:val="bottom"/>
          </w:tcPr>
          <w:p w14:paraId="147F5B3F" w14:textId="77777777" w:rsidR="009073B4" w:rsidRPr="00620A87" w:rsidRDefault="009073B4" w:rsidP="00086FF1">
            <w:pPr>
              <w:tabs>
                <w:tab w:val="left" w:pos="1262"/>
              </w:tabs>
              <w:spacing w:before="0" w:after="0"/>
              <w:ind w:right="-72"/>
              <w:jc w:val="right"/>
              <w:rPr>
                <w:sz w:val="18"/>
                <w:szCs w:val="18"/>
              </w:rPr>
            </w:pPr>
          </w:p>
        </w:tc>
      </w:tr>
      <w:tr w:rsidR="009073B4" w:rsidRPr="00620A87" w14:paraId="56E457AF" w14:textId="77777777" w:rsidTr="00620A87">
        <w:trPr>
          <w:trHeight w:val="20"/>
        </w:trPr>
        <w:tc>
          <w:tcPr>
            <w:tcW w:w="4266" w:type="dxa"/>
            <w:vAlign w:val="bottom"/>
          </w:tcPr>
          <w:p w14:paraId="41490A53" w14:textId="2CB8FE65" w:rsidR="009073B4" w:rsidRPr="00620A87" w:rsidRDefault="009073B4" w:rsidP="00086FF1">
            <w:pPr>
              <w:spacing w:before="0" w:after="0"/>
              <w:ind w:left="422"/>
              <w:rPr>
                <w:b/>
                <w:spacing w:val="-4"/>
                <w:sz w:val="18"/>
                <w:szCs w:val="18"/>
              </w:rPr>
            </w:pPr>
            <w:r w:rsidRPr="00620A87">
              <w:rPr>
                <w:b/>
                <w:spacing w:val="-4"/>
                <w:sz w:val="18"/>
                <w:szCs w:val="18"/>
              </w:rPr>
              <w:t xml:space="preserve">Management fee </w:t>
            </w:r>
            <w:r w:rsidRPr="00620A87">
              <w:rPr>
                <w:spacing w:val="-4"/>
                <w:sz w:val="18"/>
                <w:szCs w:val="18"/>
              </w:rPr>
              <w:t>(Note 2</w:t>
            </w:r>
            <w:r w:rsidR="00B35812">
              <w:rPr>
                <w:spacing w:val="-4"/>
                <w:sz w:val="18"/>
                <w:szCs w:val="18"/>
              </w:rPr>
              <w:t>8</w:t>
            </w:r>
            <w:r w:rsidRPr="00620A87">
              <w:rPr>
                <w:spacing w:val="-4"/>
                <w:sz w:val="18"/>
                <w:szCs w:val="18"/>
              </w:rPr>
              <w:t>)</w:t>
            </w:r>
          </w:p>
        </w:tc>
        <w:tc>
          <w:tcPr>
            <w:tcW w:w="1296" w:type="dxa"/>
            <w:shd w:val="clear" w:color="auto" w:fill="FAFAFA"/>
            <w:vAlign w:val="bottom"/>
          </w:tcPr>
          <w:p w14:paraId="2A1DEA7F" w14:textId="77777777" w:rsidR="009073B4" w:rsidRPr="00620A87" w:rsidRDefault="009073B4" w:rsidP="00086FF1">
            <w:pPr>
              <w:spacing w:before="0" w:after="0"/>
              <w:ind w:right="-72"/>
              <w:jc w:val="right"/>
              <w:rPr>
                <w:sz w:val="18"/>
                <w:szCs w:val="18"/>
              </w:rPr>
            </w:pPr>
          </w:p>
        </w:tc>
        <w:tc>
          <w:tcPr>
            <w:tcW w:w="1296" w:type="dxa"/>
            <w:shd w:val="clear" w:color="auto" w:fill="auto"/>
            <w:vAlign w:val="bottom"/>
          </w:tcPr>
          <w:p w14:paraId="58B9C388" w14:textId="77777777" w:rsidR="009073B4" w:rsidRPr="00620A87" w:rsidRDefault="009073B4" w:rsidP="00086FF1">
            <w:pPr>
              <w:spacing w:before="0" w:after="0"/>
              <w:ind w:right="-72"/>
              <w:jc w:val="right"/>
              <w:rPr>
                <w:sz w:val="18"/>
                <w:szCs w:val="18"/>
              </w:rPr>
            </w:pPr>
          </w:p>
        </w:tc>
        <w:tc>
          <w:tcPr>
            <w:tcW w:w="1296" w:type="dxa"/>
            <w:shd w:val="clear" w:color="auto" w:fill="FAFAFA"/>
            <w:vAlign w:val="bottom"/>
          </w:tcPr>
          <w:p w14:paraId="698F177D" w14:textId="77777777" w:rsidR="009073B4" w:rsidRPr="00620A87" w:rsidRDefault="009073B4" w:rsidP="00086FF1">
            <w:pPr>
              <w:spacing w:before="0" w:after="0"/>
              <w:ind w:right="-72"/>
              <w:jc w:val="right"/>
              <w:rPr>
                <w:sz w:val="18"/>
                <w:szCs w:val="18"/>
              </w:rPr>
            </w:pPr>
          </w:p>
        </w:tc>
        <w:tc>
          <w:tcPr>
            <w:tcW w:w="1296" w:type="dxa"/>
            <w:shd w:val="clear" w:color="auto" w:fill="auto"/>
            <w:vAlign w:val="bottom"/>
          </w:tcPr>
          <w:p w14:paraId="31850382" w14:textId="77777777" w:rsidR="009073B4" w:rsidRPr="00620A87" w:rsidRDefault="009073B4" w:rsidP="00086FF1">
            <w:pPr>
              <w:spacing w:before="0" w:after="0"/>
              <w:ind w:right="-72"/>
              <w:jc w:val="right"/>
              <w:rPr>
                <w:sz w:val="18"/>
                <w:szCs w:val="18"/>
              </w:rPr>
            </w:pPr>
          </w:p>
        </w:tc>
      </w:tr>
      <w:tr w:rsidR="009073B4" w:rsidRPr="00620A87" w14:paraId="2AB83BE5" w14:textId="77777777" w:rsidTr="00EF6984">
        <w:trPr>
          <w:trHeight w:val="20"/>
        </w:trPr>
        <w:tc>
          <w:tcPr>
            <w:tcW w:w="4266" w:type="dxa"/>
            <w:vAlign w:val="bottom"/>
          </w:tcPr>
          <w:p w14:paraId="1104BD07" w14:textId="2436BAF1" w:rsidR="009073B4" w:rsidRPr="00620A87" w:rsidRDefault="009073B4" w:rsidP="00086FF1">
            <w:pPr>
              <w:spacing w:before="0" w:after="0"/>
              <w:ind w:left="422"/>
              <w:rPr>
                <w:sz w:val="18"/>
                <w:szCs w:val="18"/>
              </w:rPr>
            </w:pPr>
            <w:r w:rsidRPr="00620A87">
              <w:rPr>
                <w:sz w:val="18"/>
                <w:szCs w:val="18"/>
              </w:rPr>
              <w:t xml:space="preserve">   Subsidiaries</w:t>
            </w:r>
          </w:p>
        </w:tc>
        <w:tc>
          <w:tcPr>
            <w:tcW w:w="1296" w:type="dxa"/>
            <w:shd w:val="clear" w:color="auto" w:fill="FAFAFA"/>
            <w:vAlign w:val="bottom"/>
          </w:tcPr>
          <w:p w14:paraId="7DD470F5" w14:textId="447FAB9E" w:rsidR="009073B4" w:rsidRPr="00620A87" w:rsidRDefault="00BE7866" w:rsidP="00086FF1">
            <w:pPr>
              <w:tabs>
                <w:tab w:val="left" w:pos="1262"/>
              </w:tabs>
              <w:spacing w:before="0" w:after="0"/>
              <w:ind w:left="-18" w:right="-72" w:firstLine="18"/>
              <w:jc w:val="right"/>
              <w:rPr>
                <w:sz w:val="18"/>
                <w:szCs w:val="18"/>
              </w:rPr>
            </w:pPr>
            <w:r>
              <w:rPr>
                <w:sz w:val="18"/>
                <w:szCs w:val="18"/>
              </w:rPr>
              <w:t>-</w:t>
            </w:r>
          </w:p>
        </w:tc>
        <w:tc>
          <w:tcPr>
            <w:tcW w:w="1296" w:type="dxa"/>
            <w:shd w:val="clear" w:color="auto" w:fill="auto"/>
            <w:vAlign w:val="bottom"/>
          </w:tcPr>
          <w:p w14:paraId="59FE68C7" w14:textId="58364FF5" w:rsidR="009073B4" w:rsidRPr="00620A87" w:rsidRDefault="009073B4" w:rsidP="00086FF1">
            <w:pPr>
              <w:tabs>
                <w:tab w:val="left" w:pos="1262"/>
              </w:tabs>
              <w:spacing w:before="0" w:after="0"/>
              <w:ind w:left="-18" w:right="-72" w:firstLine="18"/>
              <w:jc w:val="right"/>
              <w:rPr>
                <w:sz w:val="18"/>
                <w:szCs w:val="18"/>
              </w:rPr>
            </w:pPr>
            <w:r w:rsidRPr="00620A87">
              <w:rPr>
                <w:sz w:val="18"/>
                <w:szCs w:val="18"/>
              </w:rPr>
              <w:t>-</w:t>
            </w:r>
          </w:p>
        </w:tc>
        <w:tc>
          <w:tcPr>
            <w:tcW w:w="1296" w:type="dxa"/>
            <w:shd w:val="clear" w:color="auto" w:fill="FAFAFA"/>
            <w:vAlign w:val="bottom"/>
          </w:tcPr>
          <w:p w14:paraId="10068B37" w14:textId="2BFFDCF2" w:rsidR="009073B4" w:rsidRPr="00620A87" w:rsidRDefault="0017083D" w:rsidP="00086FF1">
            <w:pPr>
              <w:tabs>
                <w:tab w:val="left" w:pos="1262"/>
              </w:tabs>
              <w:spacing w:before="0" w:after="0"/>
              <w:ind w:left="-18" w:right="-72" w:firstLine="18"/>
              <w:jc w:val="right"/>
              <w:rPr>
                <w:sz w:val="18"/>
                <w:szCs w:val="18"/>
              </w:rPr>
            </w:pPr>
            <w:r>
              <w:rPr>
                <w:sz w:val="18"/>
                <w:szCs w:val="18"/>
              </w:rPr>
              <w:t>4,145,980</w:t>
            </w:r>
          </w:p>
        </w:tc>
        <w:tc>
          <w:tcPr>
            <w:tcW w:w="1296" w:type="dxa"/>
            <w:shd w:val="clear" w:color="auto" w:fill="auto"/>
            <w:vAlign w:val="bottom"/>
          </w:tcPr>
          <w:p w14:paraId="66176630" w14:textId="4E9021B3" w:rsidR="009073B4" w:rsidRPr="00620A87" w:rsidRDefault="009073B4" w:rsidP="00086FF1">
            <w:pPr>
              <w:tabs>
                <w:tab w:val="left" w:pos="1262"/>
              </w:tabs>
              <w:spacing w:before="0" w:after="0"/>
              <w:ind w:left="-18" w:right="-72" w:firstLine="18"/>
              <w:jc w:val="right"/>
              <w:rPr>
                <w:sz w:val="18"/>
                <w:szCs w:val="18"/>
              </w:rPr>
            </w:pPr>
            <w:r w:rsidRPr="00620A87">
              <w:rPr>
                <w:sz w:val="18"/>
                <w:szCs w:val="18"/>
              </w:rPr>
              <w:t>5,174,436</w:t>
            </w:r>
          </w:p>
        </w:tc>
      </w:tr>
      <w:tr w:rsidR="009073B4" w:rsidRPr="00620A87" w14:paraId="44F947D1" w14:textId="77777777" w:rsidTr="00EF6984">
        <w:trPr>
          <w:trHeight w:val="20"/>
        </w:trPr>
        <w:tc>
          <w:tcPr>
            <w:tcW w:w="4266" w:type="dxa"/>
            <w:vAlign w:val="bottom"/>
          </w:tcPr>
          <w:p w14:paraId="78DE8EB7" w14:textId="77777777" w:rsidR="009073B4" w:rsidRPr="00620A87" w:rsidRDefault="009073B4" w:rsidP="00086FF1">
            <w:pPr>
              <w:spacing w:before="0" w:after="0"/>
              <w:ind w:left="422" w:right="-72"/>
              <w:rPr>
                <w:sz w:val="18"/>
                <w:szCs w:val="18"/>
              </w:rPr>
            </w:pPr>
          </w:p>
        </w:tc>
        <w:tc>
          <w:tcPr>
            <w:tcW w:w="1296" w:type="dxa"/>
            <w:shd w:val="clear" w:color="auto" w:fill="FAFAFA"/>
            <w:vAlign w:val="bottom"/>
          </w:tcPr>
          <w:p w14:paraId="0D15EA1C" w14:textId="77777777" w:rsidR="009073B4" w:rsidRPr="00620A87" w:rsidRDefault="009073B4" w:rsidP="00086FF1">
            <w:pPr>
              <w:spacing w:before="0" w:after="0"/>
              <w:ind w:left="540" w:right="-72"/>
              <w:jc w:val="right"/>
              <w:rPr>
                <w:sz w:val="18"/>
                <w:szCs w:val="18"/>
              </w:rPr>
            </w:pPr>
          </w:p>
        </w:tc>
        <w:tc>
          <w:tcPr>
            <w:tcW w:w="1296" w:type="dxa"/>
            <w:shd w:val="clear" w:color="auto" w:fill="auto"/>
            <w:vAlign w:val="bottom"/>
          </w:tcPr>
          <w:p w14:paraId="1CC2EFBE" w14:textId="77777777" w:rsidR="009073B4" w:rsidRPr="00620A87" w:rsidRDefault="009073B4" w:rsidP="00086FF1">
            <w:pPr>
              <w:spacing w:before="0" w:after="0"/>
              <w:ind w:left="540" w:right="-72"/>
              <w:jc w:val="right"/>
              <w:rPr>
                <w:sz w:val="18"/>
                <w:szCs w:val="18"/>
              </w:rPr>
            </w:pPr>
          </w:p>
        </w:tc>
        <w:tc>
          <w:tcPr>
            <w:tcW w:w="1296" w:type="dxa"/>
            <w:shd w:val="clear" w:color="auto" w:fill="FAFAFA"/>
            <w:vAlign w:val="bottom"/>
          </w:tcPr>
          <w:p w14:paraId="7D740F02" w14:textId="77777777" w:rsidR="009073B4" w:rsidRPr="00620A87" w:rsidRDefault="009073B4" w:rsidP="00086FF1">
            <w:pPr>
              <w:spacing w:before="0" w:after="0"/>
              <w:ind w:left="540" w:right="-72"/>
              <w:jc w:val="right"/>
              <w:rPr>
                <w:sz w:val="18"/>
                <w:szCs w:val="18"/>
              </w:rPr>
            </w:pPr>
          </w:p>
        </w:tc>
        <w:tc>
          <w:tcPr>
            <w:tcW w:w="1296" w:type="dxa"/>
            <w:vAlign w:val="bottom"/>
          </w:tcPr>
          <w:p w14:paraId="6870A866" w14:textId="77777777" w:rsidR="009073B4" w:rsidRPr="00620A87" w:rsidRDefault="009073B4" w:rsidP="00086FF1">
            <w:pPr>
              <w:spacing w:before="0" w:after="0"/>
              <w:ind w:left="540" w:right="-72"/>
              <w:jc w:val="right"/>
              <w:rPr>
                <w:sz w:val="18"/>
                <w:szCs w:val="18"/>
              </w:rPr>
            </w:pPr>
          </w:p>
        </w:tc>
      </w:tr>
      <w:tr w:rsidR="009073B4" w:rsidRPr="00620A87" w14:paraId="232EC23A" w14:textId="77777777" w:rsidTr="00620A87">
        <w:trPr>
          <w:trHeight w:val="20"/>
        </w:trPr>
        <w:tc>
          <w:tcPr>
            <w:tcW w:w="4266" w:type="dxa"/>
            <w:vAlign w:val="bottom"/>
          </w:tcPr>
          <w:p w14:paraId="755ED092" w14:textId="4BC46C3F" w:rsidR="009073B4" w:rsidRPr="00620A87" w:rsidRDefault="009073B4" w:rsidP="00086FF1">
            <w:pPr>
              <w:spacing w:before="0" w:after="0"/>
              <w:ind w:left="422"/>
              <w:rPr>
                <w:b/>
                <w:sz w:val="18"/>
                <w:szCs w:val="18"/>
              </w:rPr>
            </w:pPr>
            <w:r w:rsidRPr="00620A87">
              <w:rPr>
                <w:b/>
                <w:spacing w:val="-4"/>
                <w:sz w:val="18"/>
                <w:szCs w:val="18"/>
              </w:rPr>
              <w:t xml:space="preserve">Rental income </w:t>
            </w:r>
            <w:r w:rsidRPr="00620A87">
              <w:rPr>
                <w:spacing w:val="-4"/>
                <w:sz w:val="18"/>
                <w:szCs w:val="18"/>
              </w:rPr>
              <w:t>(Note 2</w:t>
            </w:r>
            <w:r w:rsidR="00B35812">
              <w:rPr>
                <w:spacing w:val="-4"/>
                <w:sz w:val="18"/>
                <w:szCs w:val="18"/>
              </w:rPr>
              <w:t>8</w:t>
            </w:r>
            <w:r w:rsidRPr="00620A87">
              <w:rPr>
                <w:spacing w:val="-4"/>
                <w:sz w:val="18"/>
                <w:szCs w:val="18"/>
              </w:rPr>
              <w:t>)</w:t>
            </w:r>
          </w:p>
        </w:tc>
        <w:tc>
          <w:tcPr>
            <w:tcW w:w="1296" w:type="dxa"/>
            <w:shd w:val="clear" w:color="auto" w:fill="FAFAFA"/>
            <w:vAlign w:val="bottom"/>
          </w:tcPr>
          <w:p w14:paraId="517458D0" w14:textId="77777777" w:rsidR="009073B4" w:rsidRPr="00620A87" w:rsidRDefault="009073B4" w:rsidP="00086FF1">
            <w:pPr>
              <w:tabs>
                <w:tab w:val="left" w:pos="1262"/>
              </w:tabs>
              <w:spacing w:before="0" w:after="0"/>
              <w:ind w:right="-72"/>
              <w:jc w:val="right"/>
              <w:rPr>
                <w:sz w:val="18"/>
                <w:szCs w:val="18"/>
              </w:rPr>
            </w:pPr>
          </w:p>
        </w:tc>
        <w:tc>
          <w:tcPr>
            <w:tcW w:w="1296" w:type="dxa"/>
            <w:shd w:val="clear" w:color="auto" w:fill="auto"/>
            <w:vAlign w:val="bottom"/>
          </w:tcPr>
          <w:p w14:paraId="7780136D" w14:textId="77777777" w:rsidR="009073B4" w:rsidRPr="00620A87" w:rsidRDefault="009073B4" w:rsidP="00086FF1">
            <w:pPr>
              <w:tabs>
                <w:tab w:val="left" w:pos="1262"/>
              </w:tabs>
              <w:spacing w:before="0" w:after="0"/>
              <w:ind w:right="-72"/>
              <w:jc w:val="right"/>
              <w:rPr>
                <w:sz w:val="18"/>
                <w:szCs w:val="18"/>
              </w:rPr>
            </w:pPr>
          </w:p>
        </w:tc>
        <w:tc>
          <w:tcPr>
            <w:tcW w:w="1296" w:type="dxa"/>
            <w:shd w:val="clear" w:color="auto" w:fill="FAFAFA"/>
            <w:vAlign w:val="bottom"/>
          </w:tcPr>
          <w:p w14:paraId="07764412" w14:textId="77777777" w:rsidR="009073B4" w:rsidRPr="00620A87" w:rsidRDefault="009073B4" w:rsidP="00086FF1">
            <w:pPr>
              <w:tabs>
                <w:tab w:val="left" w:pos="1262"/>
              </w:tabs>
              <w:spacing w:before="0" w:after="0"/>
              <w:ind w:right="-72"/>
              <w:jc w:val="right"/>
              <w:rPr>
                <w:sz w:val="18"/>
                <w:szCs w:val="18"/>
              </w:rPr>
            </w:pPr>
          </w:p>
        </w:tc>
        <w:tc>
          <w:tcPr>
            <w:tcW w:w="1296" w:type="dxa"/>
            <w:shd w:val="clear" w:color="auto" w:fill="auto"/>
            <w:vAlign w:val="bottom"/>
          </w:tcPr>
          <w:p w14:paraId="5F1E2999" w14:textId="77777777" w:rsidR="009073B4" w:rsidRPr="00620A87" w:rsidRDefault="009073B4" w:rsidP="00086FF1">
            <w:pPr>
              <w:tabs>
                <w:tab w:val="left" w:pos="1262"/>
              </w:tabs>
              <w:spacing w:before="0" w:after="0"/>
              <w:ind w:right="-72"/>
              <w:jc w:val="right"/>
              <w:rPr>
                <w:sz w:val="18"/>
                <w:szCs w:val="18"/>
              </w:rPr>
            </w:pPr>
          </w:p>
        </w:tc>
      </w:tr>
      <w:tr w:rsidR="009073B4" w:rsidRPr="00620A87" w14:paraId="6252F243" w14:textId="77777777" w:rsidTr="00EF6984">
        <w:trPr>
          <w:trHeight w:val="20"/>
        </w:trPr>
        <w:tc>
          <w:tcPr>
            <w:tcW w:w="4266" w:type="dxa"/>
            <w:vAlign w:val="bottom"/>
          </w:tcPr>
          <w:p w14:paraId="2C850F81" w14:textId="240E5EAB" w:rsidR="009073B4" w:rsidRPr="00620A87" w:rsidRDefault="009073B4" w:rsidP="00086FF1">
            <w:pPr>
              <w:spacing w:before="0" w:after="0"/>
              <w:ind w:left="422"/>
              <w:rPr>
                <w:b/>
                <w:sz w:val="18"/>
                <w:szCs w:val="18"/>
              </w:rPr>
            </w:pPr>
            <w:r w:rsidRPr="00620A87">
              <w:rPr>
                <w:sz w:val="18"/>
                <w:szCs w:val="18"/>
              </w:rPr>
              <w:t xml:space="preserve">   Subsidiaries</w:t>
            </w:r>
          </w:p>
        </w:tc>
        <w:tc>
          <w:tcPr>
            <w:tcW w:w="1296" w:type="dxa"/>
            <w:shd w:val="clear" w:color="auto" w:fill="FAFAFA"/>
            <w:vAlign w:val="bottom"/>
          </w:tcPr>
          <w:p w14:paraId="07B08A7A" w14:textId="0F057B39" w:rsidR="009073B4" w:rsidRPr="00620A87" w:rsidRDefault="00BE7866" w:rsidP="00086FF1">
            <w:pPr>
              <w:tabs>
                <w:tab w:val="left" w:pos="1262"/>
              </w:tabs>
              <w:spacing w:before="0" w:after="0"/>
              <w:ind w:right="-72"/>
              <w:jc w:val="right"/>
              <w:rPr>
                <w:sz w:val="18"/>
                <w:szCs w:val="18"/>
              </w:rPr>
            </w:pPr>
            <w:r>
              <w:rPr>
                <w:sz w:val="18"/>
                <w:szCs w:val="18"/>
              </w:rPr>
              <w:t>-</w:t>
            </w:r>
          </w:p>
        </w:tc>
        <w:tc>
          <w:tcPr>
            <w:tcW w:w="1296" w:type="dxa"/>
            <w:shd w:val="clear" w:color="auto" w:fill="auto"/>
            <w:vAlign w:val="bottom"/>
          </w:tcPr>
          <w:p w14:paraId="1ABD3028" w14:textId="4C4FEE65" w:rsidR="009073B4" w:rsidRPr="00620A87" w:rsidRDefault="009073B4" w:rsidP="00086FF1">
            <w:pPr>
              <w:tabs>
                <w:tab w:val="left" w:pos="1262"/>
              </w:tabs>
              <w:spacing w:before="0" w:after="0"/>
              <w:ind w:right="-72"/>
              <w:jc w:val="right"/>
              <w:rPr>
                <w:sz w:val="18"/>
                <w:szCs w:val="18"/>
              </w:rPr>
            </w:pPr>
            <w:r w:rsidRPr="00620A87">
              <w:rPr>
                <w:sz w:val="18"/>
                <w:szCs w:val="18"/>
              </w:rPr>
              <w:t>-</w:t>
            </w:r>
          </w:p>
        </w:tc>
        <w:tc>
          <w:tcPr>
            <w:tcW w:w="1296" w:type="dxa"/>
            <w:shd w:val="clear" w:color="auto" w:fill="FAFAFA"/>
            <w:vAlign w:val="bottom"/>
          </w:tcPr>
          <w:p w14:paraId="66ED2D18" w14:textId="0770193B" w:rsidR="009073B4" w:rsidRPr="00620A87" w:rsidRDefault="0017083D" w:rsidP="00086FF1">
            <w:pPr>
              <w:tabs>
                <w:tab w:val="left" w:pos="1262"/>
              </w:tabs>
              <w:spacing w:before="0" w:after="0"/>
              <w:ind w:right="-72"/>
              <w:jc w:val="right"/>
              <w:rPr>
                <w:sz w:val="18"/>
                <w:szCs w:val="18"/>
              </w:rPr>
            </w:pPr>
            <w:r>
              <w:rPr>
                <w:sz w:val="18"/>
                <w:szCs w:val="18"/>
              </w:rPr>
              <w:t>208,800</w:t>
            </w:r>
          </w:p>
        </w:tc>
        <w:tc>
          <w:tcPr>
            <w:tcW w:w="1296" w:type="dxa"/>
            <w:shd w:val="clear" w:color="auto" w:fill="auto"/>
            <w:vAlign w:val="bottom"/>
          </w:tcPr>
          <w:p w14:paraId="33E7E542" w14:textId="74872CB1" w:rsidR="009073B4" w:rsidRPr="00620A87" w:rsidRDefault="009073B4" w:rsidP="00086FF1">
            <w:pPr>
              <w:tabs>
                <w:tab w:val="left" w:pos="1262"/>
              </w:tabs>
              <w:spacing w:before="0" w:after="0"/>
              <w:ind w:right="-72"/>
              <w:jc w:val="right"/>
              <w:rPr>
                <w:sz w:val="18"/>
                <w:szCs w:val="18"/>
              </w:rPr>
            </w:pPr>
            <w:r w:rsidRPr="00620A87">
              <w:rPr>
                <w:sz w:val="18"/>
                <w:szCs w:val="18"/>
              </w:rPr>
              <w:t>208,800</w:t>
            </w:r>
          </w:p>
        </w:tc>
      </w:tr>
      <w:tr w:rsidR="009073B4" w:rsidRPr="00620A87" w14:paraId="3165E727" w14:textId="77777777" w:rsidTr="00EF6984">
        <w:trPr>
          <w:trHeight w:val="20"/>
        </w:trPr>
        <w:tc>
          <w:tcPr>
            <w:tcW w:w="4266" w:type="dxa"/>
            <w:vAlign w:val="bottom"/>
          </w:tcPr>
          <w:p w14:paraId="6445B1C2" w14:textId="77777777" w:rsidR="009073B4" w:rsidRPr="00620A87" w:rsidRDefault="009073B4" w:rsidP="00086FF1">
            <w:pPr>
              <w:spacing w:before="0" w:after="0"/>
              <w:ind w:left="422" w:right="-72"/>
              <w:rPr>
                <w:sz w:val="18"/>
                <w:szCs w:val="18"/>
              </w:rPr>
            </w:pPr>
          </w:p>
        </w:tc>
        <w:tc>
          <w:tcPr>
            <w:tcW w:w="1296" w:type="dxa"/>
            <w:shd w:val="clear" w:color="auto" w:fill="FAFAFA"/>
            <w:vAlign w:val="bottom"/>
          </w:tcPr>
          <w:p w14:paraId="60C15603" w14:textId="77777777" w:rsidR="009073B4" w:rsidRPr="00620A87" w:rsidRDefault="009073B4" w:rsidP="00086FF1">
            <w:pPr>
              <w:tabs>
                <w:tab w:val="left" w:pos="1262"/>
              </w:tabs>
              <w:spacing w:before="0" w:after="0"/>
              <w:ind w:right="-72"/>
              <w:jc w:val="right"/>
              <w:rPr>
                <w:sz w:val="18"/>
                <w:szCs w:val="18"/>
              </w:rPr>
            </w:pPr>
          </w:p>
        </w:tc>
        <w:tc>
          <w:tcPr>
            <w:tcW w:w="1296" w:type="dxa"/>
            <w:shd w:val="clear" w:color="auto" w:fill="auto"/>
            <w:vAlign w:val="bottom"/>
          </w:tcPr>
          <w:p w14:paraId="740D9890" w14:textId="77777777" w:rsidR="009073B4" w:rsidRPr="00620A87" w:rsidRDefault="009073B4" w:rsidP="00086FF1">
            <w:pPr>
              <w:tabs>
                <w:tab w:val="left" w:pos="1262"/>
              </w:tabs>
              <w:spacing w:before="0" w:after="0"/>
              <w:ind w:right="-72"/>
              <w:jc w:val="right"/>
              <w:rPr>
                <w:sz w:val="18"/>
                <w:szCs w:val="18"/>
              </w:rPr>
            </w:pPr>
          </w:p>
        </w:tc>
        <w:tc>
          <w:tcPr>
            <w:tcW w:w="1296" w:type="dxa"/>
            <w:shd w:val="clear" w:color="auto" w:fill="FAFAFA"/>
            <w:vAlign w:val="bottom"/>
          </w:tcPr>
          <w:p w14:paraId="48A2C698" w14:textId="77777777" w:rsidR="009073B4" w:rsidRPr="00620A87" w:rsidRDefault="009073B4" w:rsidP="00086FF1">
            <w:pPr>
              <w:tabs>
                <w:tab w:val="left" w:pos="1262"/>
              </w:tabs>
              <w:spacing w:before="0" w:after="0"/>
              <w:ind w:right="-72"/>
              <w:jc w:val="right"/>
              <w:rPr>
                <w:sz w:val="18"/>
                <w:szCs w:val="18"/>
              </w:rPr>
            </w:pPr>
          </w:p>
        </w:tc>
        <w:tc>
          <w:tcPr>
            <w:tcW w:w="1296" w:type="dxa"/>
            <w:shd w:val="clear" w:color="auto" w:fill="auto"/>
            <w:vAlign w:val="bottom"/>
          </w:tcPr>
          <w:p w14:paraId="27A99FD8" w14:textId="77777777" w:rsidR="009073B4" w:rsidRPr="00620A87" w:rsidRDefault="009073B4" w:rsidP="00086FF1">
            <w:pPr>
              <w:tabs>
                <w:tab w:val="left" w:pos="1262"/>
              </w:tabs>
              <w:spacing w:before="0" w:after="0"/>
              <w:ind w:right="-72"/>
              <w:jc w:val="right"/>
              <w:rPr>
                <w:sz w:val="18"/>
                <w:szCs w:val="18"/>
              </w:rPr>
            </w:pPr>
          </w:p>
        </w:tc>
      </w:tr>
      <w:tr w:rsidR="009073B4" w:rsidRPr="00620A87" w14:paraId="73422B20" w14:textId="77777777" w:rsidTr="00620A87">
        <w:trPr>
          <w:trHeight w:val="20"/>
        </w:trPr>
        <w:tc>
          <w:tcPr>
            <w:tcW w:w="4266" w:type="dxa"/>
            <w:vAlign w:val="bottom"/>
          </w:tcPr>
          <w:p w14:paraId="018973A7" w14:textId="557D4764" w:rsidR="009073B4" w:rsidRPr="00620A87" w:rsidRDefault="009073B4" w:rsidP="00086FF1">
            <w:pPr>
              <w:spacing w:before="0" w:after="0"/>
              <w:ind w:left="422"/>
              <w:rPr>
                <w:b/>
                <w:sz w:val="18"/>
                <w:szCs w:val="18"/>
              </w:rPr>
            </w:pPr>
            <w:r w:rsidRPr="00620A87">
              <w:rPr>
                <w:b/>
                <w:sz w:val="18"/>
                <w:szCs w:val="18"/>
              </w:rPr>
              <w:t xml:space="preserve">Interest income </w:t>
            </w:r>
            <w:r w:rsidRPr="00620A87">
              <w:rPr>
                <w:sz w:val="18"/>
                <w:szCs w:val="18"/>
              </w:rPr>
              <w:t>(Note 2</w:t>
            </w:r>
            <w:r w:rsidR="00B35812">
              <w:rPr>
                <w:sz w:val="18"/>
                <w:szCs w:val="18"/>
              </w:rPr>
              <w:t>8</w:t>
            </w:r>
            <w:r w:rsidRPr="00620A87">
              <w:rPr>
                <w:sz w:val="18"/>
                <w:szCs w:val="18"/>
              </w:rPr>
              <w:t>)</w:t>
            </w:r>
          </w:p>
        </w:tc>
        <w:tc>
          <w:tcPr>
            <w:tcW w:w="1296" w:type="dxa"/>
            <w:shd w:val="clear" w:color="auto" w:fill="FAFAFA"/>
            <w:vAlign w:val="bottom"/>
          </w:tcPr>
          <w:p w14:paraId="11267CE0" w14:textId="77777777" w:rsidR="009073B4" w:rsidRPr="00620A87" w:rsidRDefault="009073B4" w:rsidP="00086FF1">
            <w:pPr>
              <w:spacing w:before="0" w:after="0"/>
              <w:ind w:right="-72"/>
              <w:jc w:val="right"/>
              <w:rPr>
                <w:sz w:val="18"/>
                <w:szCs w:val="18"/>
              </w:rPr>
            </w:pPr>
          </w:p>
        </w:tc>
        <w:tc>
          <w:tcPr>
            <w:tcW w:w="1296" w:type="dxa"/>
            <w:shd w:val="clear" w:color="auto" w:fill="auto"/>
            <w:vAlign w:val="bottom"/>
          </w:tcPr>
          <w:p w14:paraId="0C91617D" w14:textId="77777777" w:rsidR="009073B4" w:rsidRPr="00620A87" w:rsidRDefault="009073B4" w:rsidP="00086FF1">
            <w:pPr>
              <w:spacing w:before="0" w:after="0"/>
              <w:ind w:right="-72"/>
              <w:jc w:val="right"/>
              <w:rPr>
                <w:sz w:val="18"/>
                <w:szCs w:val="18"/>
              </w:rPr>
            </w:pPr>
          </w:p>
        </w:tc>
        <w:tc>
          <w:tcPr>
            <w:tcW w:w="1296" w:type="dxa"/>
            <w:shd w:val="clear" w:color="auto" w:fill="FAFAFA"/>
            <w:vAlign w:val="bottom"/>
          </w:tcPr>
          <w:p w14:paraId="4055BBA9" w14:textId="77777777" w:rsidR="009073B4" w:rsidRPr="00620A87" w:rsidRDefault="009073B4" w:rsidP="00086FF1">
            <w:pPr>
              <w:spacing w:before="0" w:after="0"/>
              <w:ind w:right="-72"/>
              <w:jc w:val="right"/>
              <w:rPr>
                <w:sz w:val="18"/>
                <w:szCs w:val="18"/>
              </w:rPr>
            </w:pPr>
          </w:p>
        </w:tc>
        <w:tc>
          <w:tcPr>
            <w:tcW w:w="1296" w:type="dxa"/>
            <w:shd w:val="clear" w:color="auto" w:fill="auto"/>
            <w:vAlign w:val="bottom"/>
          </w:tcPr>
          <w:p w14:paraId="340D09EA" w14:textId="77777777" w:rsidR="009073B4" w:rsidRPr="00620A87" w:rsidRDefault="009073B4" w:rsidP="00086FF1">
            <w:pPr>
              <w:spacing w:before="0" w:after="0"/>
              <w:ind w:right="-72"/>
              <w:jc w:val="right"/>
              <w:rPr>
                <w:sz w:val="18"/>
                <w:szCs w:val="18"/>
              </w:rPr>
            </w:pPr>
          </w:p>
        </w:tc>
      </w:tr>
      <w:tr w:rsidR="009073B4" w:rsidRPr="00620A87" w14:paraId="02CE2CA5" w14:textId="77777777" w:rsidTr="00EF6984">
        <w:trPr>
          <w:trHeight w:val="20"/>
        </w:trPr>
        <w:tc>
          <w:tcPr>
            <w:tcW w:w="4266" w:type="dxa"/>
            <w:vAlign w:val="bottom"/>
          </w:tcPr>
          <w:p w14:paraId="3EC56670" w14:textId="16420561" w:rsidR="009073B4" w:rsidRPr="00620A87" w:rsidRDefault="009073B4" w:rsidP="00086FF1">
            <w:pPr>
              <w:spacing w:before="0" w:after="0"/>
              <w:ind w:left="422"/>
              <w:rPr>
                <w:sz w:val="18"/>
                <w:szCs w:val="18"/>
              </w:rPr>
            </w:pPr>
            <w:r w:rsidRPr="00620A87">
              <w:rPr>
                <w:sz w:val="18"/>
                <w:szCs w:val="18"/>
              </w:rPr>
              <w:t xml:space="preserve">   Subsidiaries</w:t>
            </w:r>
          </w:p>
        </w:tc>
        <w:tc>
          <w:tcPr>
            <w:tcW w:w="1296" w:type="dxa"/>
            <w:shd w:val="clear" w:color="auto" w:fill="FAFAFA"/>
            <w:vAlign w:val="bottom"/>
          </w:tcPr>
          <w:p w14:paraId="35F7B566" w14:textId="69A7201F" w:rsidR="009073B4" w:rsidRPr="00620A87" w:rsidRDefault="00BE7866" w:rsidP="00086FF1">
            <w:pPr>
              <w:tabs>
                <w:tab w:val="left" w:pos="1262"/>
              </w:tabs>
              <w:spacing w:before="0" w:after="0"/>
              <w:ind w:left="-18" w:right="-72" w:firstLine="18"/>
              <w:jc w:val="right"/>
              <w:rPr>
                <w:sz w:val="18"/>
                <w:szCs w:val="18"/>
              </w:rPr>
            </w:pPr>
            <w:r>
              <w:rPr>
                <w:sz w:val="18"/>
                <w:szCs w:val="18"/>
              </w:rPr>
              <w:t>-</w:t>
            </w:r>
          </w:p>
        </w:tc>
        <w:tc>
          <w:tcPr>
            <w:tcW w:w="1296" w:type="dxa"/>
            <w:shd w:val="clear" w:color="auto" w:fill="auto"/>
            <w:vAlign w:val="bottom"/>
          </w:tcPr>
          <w:p w14:paraId="7AF6D44E" w14:textId="6BD9FF8E" w:rsidR="009073B4" w:rsidRPr="00620A87" w:rsidRDefault="009073B4" w:rsidP="00086FF1">
            <w:pPr>
              <w:tabs>
                <w:tab w:val="left" w:pos="1262"/>
              </w:tabs>
              <w:spacing w:before="0" w:after="0"/>
              <w:ind w:left="-18" w:right="-72" w:firstLine="18"/>
              <w:jc w:val="right"/>
              <w:rPr>
                <w:sz w:val="18"/>
                <w:szCs w:val="18"/>
              </w:rPr>
            </w:pPr>
            <w:r w:rsidRPr="00620A87">
              <w:rPr>
                <w:sz w:val="18"/>
                <w:szCs w:val="18"/>
              </w:rPr>
              <w:t>-</w:t>
            </w:r>
          </w:p>
        </w:tc>
        <w:tc>
          <w:tcPr>
            <w:tcW w:w="1296" w:type="dxa"/>
            <w:shd w:val="clear" w:color="auto" w:fill="FAFAFA"/>
            <w:vAlign w:val="bottom"/>
          </w:tcPr>
          <w:p w14:paraId="6A3BB4C3" w14:textId="582F9537" w:rsidR="009073B4" w:rsidRPr="00620A87" w:rsidRDefault="00BE7866" w:rsidP="00086FF1">
            <w:pPr>
              <w:tabs>
                <w:tab w:val="left" w:pos="1262"/>
              </w:tabs>
              <w:spacing w:before="0" w:after="0"/>
              <w:ind w:left="-18" w:right="-72" w:firstLine="18"/>
              <w:jc w:val="right"/>
              <w:rPr>
                <w:sz w:val="18"/>
                <w:szCs w:val="18"/>
              </w:rPr>
            </w:pPr>
            <w:r w:rsidRPr="00BE7866">
              <w:rPr>
                <w:sz w:val="18"/>
                <w:szCs w:val="18"/>
              </w:rPr>
              <w:t>5,741,797</w:t>
            </w:r>
          </w:p>
        </w:tc>
        <w:tc>
          <w:tcPr>
            <w:tcW w:w="1296" w:type="dxa"/>
            <w:shd w:val="clear" w:color="auto" w:fill="auto"/>
            <w:vAlign w:val="bottom"/>
          </w:tcPr>
          <w:p w14:paraId="0F928392" w14:textId="2E4A4362" w:rsidR="009073B4" w:rsidRPr="00620A87" w:rsidRDefault="009073B4" w:rsidP="00086FF1">
            <w:pPr>
              <w:tabs>
                <w:tab w:val="left" w:pos="1262"/>
              </w:tabs>
              <w:spacing w:before="0" w:after="0"/>
              <w:ind w:left="-18" w:right="-72" w:firstLine="18"/>
              <w:jc w:val="right"/>
              <w:rPr>
                <w:sz w:val="18"/>
                <w:szCs w:val="18"/>
              </w:rPr>
            </w:pPr>
            <w:r w:rsidRPr="00620A87">
              <w:rPr>
                <w:sz w:val="18"/>
                <w:szCs w:val="18"/>
              </w:rPr>
              <w:t>4,200,454</w:t>
            </w:r>
          </w:p>
        </w:tc>
      </w:tr>
    </w:tbl>
    <w:p w14:paraId="7B52EC60" w14:textId="77777777" w:rsidR="002353F5" w:rsidRPr="00B876A7" w:rsidRDefault="002353F5" w:rsidP="0085578D">
      <w:pPr>
        <w:rPr>
          <w:rFonts w:ascii="Arial" w:eastAsia="Arial" w:hAnsi="Arial" w:cs="Arial"/>
          <w:b/>
          <w:color w:val="CF4A02"/>
          <w:sz w:val="18"/>
          <w:szCs w:val="18"/>
        </w:rPr>
      </w:pPr>
    </w:p>
    <w:p w14:paraId="6F530877" w14:textId="77777777" w:rsidR="00BE3BC2" w:rsidRDefault="00BE3BC2">
      <w:pPr>
        <w:rPr>
          <w:rFonts w:ascii="Arial" w:eastAsia="Arial" w:hAnsi="Arial" w:cs="Arial"/>
          <w:b/>
          <w:color w:val="CF4A02"/>
          <w:sz w:val="18"/>
          <w:szCs w:val="18"/>
        </w:rPr>
      </w:pPr>
      <w:r>
        <w:rPr>
          <w:rFonts w:ascii="Arial" w:eastAsia="Arial" w:hAnsi="Arial" w:cs="Arial"/>
          <w:b/>
          <w:color w:val="CF4A02"/>
          <w:sz w:val="18"/>
          <w:szCs w:val="18"/>
        </w:rPr>
        <w:br w:type="page"/>
      </w:r>
    </w:p>
    <w:p w14:paraId="648EC348" w14:textId="1669AE5E" w:rsidR="007A5A72" w:rsidRPr="00B876A7" w:rsidRDefault="0032140B" w:rsidP="002353F5">
      <w:pPr>
        <w:ind w:left="540" w:hanging="540"/>
        <w:rPr>
          <w:rFonts w:ascii="Arial" w:eastAsia="Arial" w:hAnsi="Arial" w:cs="Arial"/>
          <w:b/>
          <w:color w:val="CF4A02"/>
          <w:sz w:val="18"/>
          <w:szCs w:val="18"/>
        </w:rPr>
      </w:pPr>
      <w:r w:rsidRPr="00B876A7">
        <w:rPr>
          <w:rFonts w:ascii="Arial" w:eastAsia="Arial" w:hAnsi="Arial" w:cs="Arial"/>
          <w:b/>
          <w:color w:val="CF4A02"/>
          <w:sz w:val="18"/>
          <w:szCs w:val="18"/>
        </w:rPr>
        <w:lastRenderedPageBreak/>
        <w:t>b)</w:t>
      </w:r>
      <w:r w:rsidRPr="00B876A7">
        <w:rPr>
          <w:rFonts w:ascii="Arial" w:eastAsia="Arial" w:hAnsi="Arial" w:cs="Arial"/>
          <w:b/>
          <w:color w:val="CF4A02"/>
          <w:sz w:val="18"/>
          <w:szCs w:val="18"/>
        </w:rPr>
        <w:tab/>
        <w:t xml:space="preserve">Purchases of goods and services </w:t>
      </w:r>
    </w:p>
    <w:p w14:paraId="53E67C0B" w14:textId="77777777" w:rsidR="007A5A72" w:rsidRPr="00B876A7" w:rsidRDefault="007A5A72" w:rsidP="0085578D">
      <w:pPr>
        <w:ind w:left="1080" w:hanging="540"/>
        <w:rPr>
          <w:rFonts w:ascii="Arial" w:eastAsia="Arial" w:hAnsi="Arial" w:cs="Arial"/>
          <w:b/>
          <w:sz w:val="18"/>
          <w:szCs w:val="18"/>
        </w:rPr>
      </w:pPr>
    </w:p>
    <w:tbl>
      <w:tblPr>
        <w:tblStyle w:val="affffffffffffff0"/>
        <w:tblW w:w="9468" w:type="dxa"/>
        <w:tblLayout w:type="fixed"/>
        <w:tblLook w:val="0000" w:firstRow="0" w:lastRow="0" w:firstColumn="0" w:lastColumn="0" w:noHBand="0" w:noVBand="0"/>
      </w:tblPr>
      <w:tblGrid>
        <w:gridCol w:w="4284"/>
        <w:gridCol w:w="1296"/>
        <w:gridCol w:w="1296"/>
        <w:gridCol w:w="1296"/>
        <w:gridCol w:w="1296"/>
      </w:tblGrid>
      <w:tr w:rsidR="007A5A72" w:rsidRPr="00B876A7" w14:paraId="76E1BD4F" w14:textId="77777777" w:rsidTr="00036731">
        <w:tc>
          <w:tcPr>
            <w:tcW w:w="4284" w:type="dxa"/>
            <w:vAlign w:val="bottom"/>
          </w:tcPr>
          <w:p w14:paraId="4C31987F" w14:textId="77777777" w:rsidR="007A5A72" w:rsidRPr="00B876A7" w:rsidRDefault="007A5A72" w:rsidP="0085578D">
            <w:pPr>
              <w:spacing w:before="0" w:after="0"/>
              <w:ind w:left="422"/>
              <w:rPr>
                <w:b/>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25B42C8F"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0C1E3D6C"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7F27190B"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19F8BFC6"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9073B4" w:rsidRPr="00B876A7" w14:paraId="719A28A2" w14:textId="77777777" w:rsidTr="003C6133">
        <w:tc>
          <w:tcPr>
            <w:tcW w:w="4284" w:type="dxa"/>
            <w:vAlign w:val="bottom"/>
          </w:tcPr>
          <w:p w14:paraId="4D286A3F" w14:textId="77777777" w:rsidR="009073B4" w:rsidRPr="00B876A7" w:rsidRDefault="009073B4" w:rsidP="009073B4">
            <w:pPr>
              <w:spacing w:before="0" w:after="0"/>
              <w:ind w:left="422"/>
              <w:rPr>
                <w:color w:val="000000"/>
                <w:sz w:val="18"/>
                <w:szCs w:val="18"/>
              </w:rPr>
            </w:pPr>
          </w:p>
        </w:tc>
        <w:tc>
          <w:tcPr>
            <w:tcW w:w="1296" w:type="dxa"/>
            <w:tcBorders>
              <w:top w:val="single" w:sz="4" w:space="0" w:color="auto"/>
            </w:tcBorders>
            <w:vAlign w:val="bottom"/>
          </w:tcPr>
          <w:p w14:paraId="2280D81E" w14:textId="01851CF7"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tcBorders>
            <w:vAlign w:val="bottom"/>
          </w:tcPr>
          <w:p w14:paraId="43EFB996" w14:textId="3AECFDDD"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1</w:t>
            </w:r>
          </w:p>
        </w:tc>
        <w:tc>
          <w:tcPr>
            <w:tcW w:w="1296" w:type="dxa"/>
            <w:tcBorders>
              <w:top w:val="single" w:sz="4" w:space="0" w:color="auto"/>
            </w:tcBorders>
            <w:vAlign w:val="bottom"/>
          </w:tcPr>
          <w:p w14:paraId="5EAF7C4B" w14:textId="4B4DDBD9"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tcBorders>
            <w:vAlign w:val="bottom"/>
          </w:tcPr>
          <w:p w14:paraId="0D402A0F" w14:textId="37FDDECB"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1</w:t>
            </w:r>
          </w:p>
        </w:tc>
      </w:tr>
      <w:tr w:rsidR="009073B4" w:rsidRPr="00B876A7" w14:paraId="1DFA58CD" w14:textId="77777777" w:rsidTr="00036731">
        <w:tc>
          <w:tcPr>
            <w:tcW w:w="4284" w:type="dxa"/>
            <w:vAlign w:val="bottom"/>
          </w:tcPr>
          <w:p w14:paraId="4215CEFB" w14:textId="77777777" w:rsidR="009073B4" w:rsidRPr="00B876A7" w:rsidRDefault="009073B4" w:rsidP="009073B4">
            <w:pPr>
              <w:spacing w:before="0" w:after="0"/>
              <w:ind w:left="422"/>
              <w:rPr>
                <w:color w:val="000000"/>
                <w:sz w:val="18"/>
                <w:szCs w:val="18"/>
              </w:rPr>
            </w:pPr>
          </w:p>
        </w:tc>
        <w:tc>
          <w:tcPr>
            <w:tcW w:w="1296" w:type="dxa"/>
            <w:tcBorders>
              <w:bottom w:val="single" w:sz="4" w:space="0" w:color="auto"/>
            </w:tcBorders>
            <w:vAlign w:val="bottom"/>
          </w:tcPr>
          <w:p w14:paraId="59B23E09" w14:textId="77777777" w:rsidR="009073B4" w:rsidRPr="00B876A7" w:rsidRDefault="009073B4" w:rsidP="009073B4">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2602CAB8" w14:textId="77777777" w:rsidR="009073B4" w:rsidRPr="00B876A7" w:rsidRDefault="009073B4" w:rsidP="009073B4">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5427BA74" w14:textId="77777777" w:rsidR="009073B4" w:rsidRPr="00B876A7" w:rsidRDefault="009073B4" w:rsidP="009073B4">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1328C42B" w14:textId="77777777" w:rsidR="009073B4" w:rsidRPr="00B876A7" w:rsidRDefault="009073B4" w:rsidP="009073B4">
            <w:pPr>
              <w:spacing w:before="0" w:after="0"/>
              <w:ind w:right="-72"/>
              <w:jc w:val="right"/>
              <w:rPr>
                <w:b/>
                <w:sz w:val="18"/>
                <w:szCs w:val="18"/>
              </w:rPr>
            </w:pPr>
            <w:r w:rsidRPr="00B876A7">
              <w:rPr>
                <w:b/>
                <w:sz w:val="18"/>
                <w:szCs w:val="18"/>
              </w:rPr>
              <w:t>Baht</w:t>
            </w:r>
          </w:p>
        </w:tc>
      </w:tr>
      <w:tr w:rsidR="009073B4" w:rsidRPr="00B876A7" w14:paraId="4B540B12" w14:textId="77777777" w:rsidTr="00036731">
        <w:tc>
          <w:tcPr>
            <w:tcW w:w="4284" w:type="dxa"/>
            <w:vAlign w:val="bottom"/>
          </w:tcPr>
          <w:p w14:paraId="282D6646" w14:textId="77777777" w:rsidR="009073B4" w:rsidRPr="00B876A7" w:rsidRDefault="009073B4" w:rsidP="009073B4">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70B94EF0" w14:textId="77777777" w:rsidR="009073B4" w:rsidRPr="00B876A7" w:rsidRDefault="009073B4" w:rsidP="009073B4">
            <w:pPr>
              <w:spacing w:before="0" w:after="0"/>
              <w:ind w:right="-72"/>
              <w:jc w:val="right"/>
              <w:rPr>
                <w:sz w:val="18"/>
                <w:szCs w:val="18"/>
              </w:rPr>
            </w:pPr>
          </w:p>
        </w:tc>
        <w:tc>
          <w:tcPr>
            <w:tcW w:w="1296" w:type="dxa"/>
            <w:tcBorders>
              <w:top w:val="single" w:sz="4" w:space="0" w:color="auto"/>
            </w:tcBorders>
            <w:shd w:val="clear" w:color="auto" w:fill="auto"/>
            <w:vAlign w:val="bottom"/>
          </w:tcPr>
          <w:p w14:paraId="10164048" w14:textId="77777777" w:rsidR="009073B4" w:rsidRPr="00B876A7" w:rsidRDefault="009073B4" w:rsidP="009073B4">
            <w:pPr>
              <w:spacing w:before="0" w:after="0"/>
              <w:ind w:right="-72"/>
              <w:jc w:val="right"/>
              <w:rPr>
                <w:sz w:val="18"/>
                <w:szCs w:val="18"/>
              </w:rPr>
            </w:pPr>
          </w:p>
        </w:tc>
        <w:tc>
          <w:tcPr>
            <w:tcW w:w="1296" w:type="dxa"/>
            <w:tcBorders>
              <w:top w:val="single" w:sz="4" w:space="0" w:color="auto"/>
            </w:tcBorders>
            <w:shd w:val="clear" w:color="auto" w:fill="FAFAFA"/>
            <w:vAlign w:val="bottom"/>
          </w:tcPr>
          <w:p w14:paraId="40ACBDA2" w14:textId="77777777" w:rsidR="009073B4" w:rsidRPr="00B876A7" w:rsidRDefault="009073B4" w:rsidP="009073B4">
            <w:pPr>
              <w:spacing w:before="0" w:after="0"/>
              <w:ind w:right="-72"/>
              <w:jc w:val="right"/>
              <w:rPr>
                <w:sz w:val="18"/>
                <w:szCs w:val="18"/>
              </w:rPr>
            </w:pPr>
          </w:p>
        </w:tc>
        <w:tc>
          <w:tcPr>
            <w:tcW w:w="1296" w:type="dxa"/>
            <w:tcBorders>
              <w:top w:val="single" w:sz="4" w:space="0" w:color="auto"/>
            </w:tcBorders>
            <w:shd w:val="clear" w:color="auto" w:fill="auto"/>
            <w:vAlign w:val="bottom"/>
          </w:tcPr>
          <w:p w14:paraId="3DF3C186" w14:textId="77777777" w:rsidR="009073B4" w:rsidRPr="00B876A7" w:rsidRDefault="009073B4" w:rsidP="009073B4">
            <w:pPr>
              <w:spacing w:before="0" w:after="0"/>
              <w:ind w:right="-72"/>
              <w:jc w:val="right"/>
              <w:rPr>
                <w:sz w:val="18"/>
                <w:szCs w:val="18"/>
              </w:rPr>
            </w:pPr>
          </w:p>
        </w:tc>
      </w:tr>
      <w:tr w:rsidR="009073B4" w:rsidRPr="00B876A7" w14:paraId="694D0795" w14:textId="77777777" w:rsidTr="00EF6984">
        <w:trPr>
          <w:trHeight w:val="72"/>
        </w:trPr>
        <w:tc>
          <w:tcPr>
            <w:tcW w:w="4284" w:type="dxa"/>
            <w:vAlign w:val="bottom"/>
          </w:tcPr>
          <w:p w14:paraId="72397FC3" w14:textId="77777777" w:rsidR="009073B4" w:rsidRPr="00B876A7" w:rsidRDefault="009073B4" w:rsidP="009073B4">
            <w:pPr>
              <w:spacing w:before="0" w:after="0"/>
              <w:ind w:left="422"/>
              <w:rPr>
                <w:b/>
                <w:sz w:val="18"/>
                <w:szCs w:val="18"/>
              </w:rPr>
            </w:pPr>
            <w:r w:rsidRPr="00B876A7">
              <w:rPr>
                <w:b/>
                <w:sz w:val="18"/>
                <w:szCs w:val="18"/>
              </w:rPr>
              <w:t>Cost of sales and services</w:t>
            </w:r>
          </w:p>
        </w:tc>
        <w:tc>
          <w:tcPr>
            <w:tcW w:w="1296" w:type="dxa"/>
            <w:shd w:val="clear" w:color="auto" w:fill="FAFAFA"/>
          </w:tcPr>
          <w:p w14:paraId="22E74DF5" w14:textId="77777777" w:rsidR="009073B4" w:rsidRPr="00B876A7" w:rsidRDefault="009073B4" w:rsidP="009073B4">
            <w:pPr>
              <w:spacing w:before="0" w:after="0"/>
              <w:ind w:right="-72"/>
              <w:jc w:val="right"/>
              <w:rPr>
                <w:sz w:val="18"/>
                <w:szCs w:val="18"/>
              </w:rPr>
            </w:pPr>
          </w:p>
        </w:tc>
        <w:tc>
          <w:tcPr>
            <w:tcW w:w="1296" w:type="dxa"/>
            <w:shd w:val="clear" w:color="auto" w:fill="auto"/>
          </w:tcPr>
          <w:p w14:paraId="1EA67C0F" w14:textId="77777777" w:rsidR="009073B4" w:rsidRPr="00B876A7" w:rsidRDefault="009073B4" w:rsidP="009073B4">
            <w:pPr>
              <w:spacing w:before="0" w:after="0"/>
              <w:ind w:right="-72"/>
              <w:jc w:val="right"/>
              <w:rPr>
                <w:sz w:val="18"/>
                <w:szCs w:val="18"/>
              </w:rPr>
            </w:pPr>
          </w:p>
        </w:tc>
        <w:tc>
          <w:tcPr>
            <w:tcW w:w="1296" w:type="dxa"/>
            <w:shd w:val="clear" w:color="auto" w:fill="FAFAFA"/>
            <w:vAlign w:val="bottom"/>
          </w:tcPr>
          <w:p w14:paraId="73F20CEF" w14:textId="77777777" w:rsidR="009073B4" w:rsidRPr="00B876A7" w:rsidRDefault="009073B4" w:rsidP="009073B4">
            <w:pPr>
              <w:spacing w:before="0" w:after="0"/>
              <w:ind w:right="-72"/>
              <w:jc w:val="right"/>
              <w:rPr>
                <w:sz w:val="18"/>
                <w:szCs w:val="18"/>
              </w:rPr>
            </w:pPr>
          </w:p>
        </w:tc>
        <w:tc>
          <w:tcPr>
            <w:tcW w:w="1296" w:type="dxa"/>
            <w:shd w:val="clear" w:color="auto" w:fill="auto"/>
            <w:vAlign w:val="bottom"/>
          </w:tcPr>
          <w:p w14:paraId="27E72396" w14:textId="77777777" w:rsidR="009073B4" w:rsidRPr="00B876A7" w:rsidRDefault="009073B4" w:rsidP="009073B4">
            <w:pPr>
              <w:spacing w:before="0" w:after="0"/>
              <w:ind w:right="-72"/>
              <w:jc w:val="right"/>
              <w:rPr>
                <w:sz w:val="18"/>
                <w:szCs w:val="18"/>
              </w:rPr>
            </w:pPr>
          </w:p>
        </w:tc>
      </w:tr>
      <w:tr w:rsidR="009073B4" w:rsidRPr="00B876A7" w14:paraId="7F367F9A" w14:textId="77777777" w:rsidTr="00EF6984">
        <w:trPr>
          <w:trHeight w:val="65"/>
        </w:trPr>
        <w:tc>
          <w:tcPr>
            <w:tcW w:w="4284" w:type="dxa"/>
            <w:vAlign w:val="bottom"/>
          </w:tcPr>
          <w:p w14:paraId="4B28D404" w14:textId="3E0B3D03" w:rsidR="009073B4" w:rsidRPr="00B876A7" w:rsidRDefault="009073B4" w:rsidP="009073B4">
            <w:pPr>
              <w:spacing w:before="0" w:after="0"/>
              <w:ind w:left="422"/>
              <w:rPr>
                <w:sz w:val="18"/>
                <w:szCs w:val="18"/>
              </w:rPr>
            </w:pPr>
            <w:r>
              <w:rPr>
                <w:sz w:val="18"/>
                <w:szCs w:val="18"/>
              </w:rPr>
              <w:t xml:space="preserve">   </w:t>
            </w:r>
            <w:r w:rsidRPr="00B876A7">
              <w:rPr>
                <w:sz w:val="18"/>
                <w:szCs w:val="18"/>
              </w:rPr>
              <w:t>Subsidiaries</w:t>
            </w:r>
          </w:p>
        </w:tc>
        <w:tc>
          <w:tcPr>
            <w:tcW w:w="1296" w:type="dxa"/>
            <w:shd w:val="clear" w:color="auto" w:fill="FAFAFA"/>
            <w:vAlign w:val="bottom"/>
          </w:tcPr>
          <w:p w14:paraId="785A8513" w14:textId="6607D663" w:rsidR="009073B4" w:rsidRPr="00B876A7" w:rsidRDefault="00BE7866" w:rsidP="009073B4">
            <w:pPr>
              <w:tabs>
                <w:tab w:val="left" w:pos="1262"/>
              </w:tabs>
              <w:spacing w:before="0" w:after="0"/>
              <w:ind w:left="-18" w:right="-72" w:firstLine="18"/>
              <w:jc w:val="right"/>
              <w:rPr>
                <w:sz w:val="18"/>
                <w:szCs w:val="18"/>
              </w:rPr>
            </w:pPr>
            <w:r>
              <w:rPr>
                <w:sz w:val="18"/>
                <w:szCs w:val="18"/>
              </w:rPr>
              <w:t>-</w:t>
            </w:r>
          </w:p>
        </w:tc>
        <w:tc>
          <w:tcPr>
            <w:tcW w:w="1296" w:type="dxa"/>
            <w:shd w:val="clear" w:color="auto" w:fill="auto"/>
            <w:vAlign w:val="bottom"/>
          </w:tcPr>
          <w:p w14:paraId="43B0321F" w14:textId="7569E35E" w:rsidR="009073B4" w:rsidRPr="00B876A7" w:rsidRDefault="009073B4" w:rsidP="009073B4">
            <w:pPr>
              <w:tabs>
                <w:tab w:val="left" w:pos="1262"/>
              </w:tabs>
              <w:spacing w:before="0" w:after="0"/>
              <w:ind w:left="-18" w:right="-72" w:firstLine="18"/>
              <w:jc w:val="right"/>
              <w:rPr>
                <w:sz w:val="18"/>
                <w:szCs w:val="18"/>
              </w:rPr>
            </w:pPr>
            <w:r w:rsidRPr="00B876A7">
              <w:rPr>
                <w:sz w:val="18"/>
                <w:szCs w:val="18"/>
              </w:rPr>
              <w:t>-</w:t>
            </w:r>
          </w:p>
        </w:tc>
        <w:tc>
          <w:tcPr>
            <w:tcW w:w="1296" w:type="dxa"/>
            <w:shd w:val="clear" w:color="auto" w:fill="FAFAFA"/>
            <w:vAlign w:val="bottom"/>
          </w:tcPr>
          <w:p w14:paraId="597FB1CB" w14:textId="6F3A4BE1" w:rsidR="009073B4" w:rsidRPr="00B876A7" w:rsidRDefault="00BE7866" w:rsidP="009073B4">
            <w:pPr>
              <w:tabs>
                <w:tab w:val="left" w:pos="1262"/>
              </w:tabs>
              <w:spacing w:before="0" w:after="0"/>
              <w:ind w:left="-18" w:right="-72" w:firstLine="18"/>
              <w:jc w:val="right"/>
              <w:rPr>
                <w:sz w:val="18"/>
                <w:szCs w:val="18"/>
              </w:rPr>
            </w:pPr>
            <w:r w:rsidRPr="00BE7866">
              <w:rPr>
                <w:sz w:val="18"/>
                <w:szCs w:val="18"/>
              </w:rPr>
              <w:t>7,200,892</w:t>
            </w:r>
          </w:p>
        </w:tc>
        <w:tc>
          <w:tcPr>
            <w:tcW w:w="1296" w:type="dxa"/>
            <w:shd w:val="clear" w:color="auto" w:fill="auto"/>
            <w:vAlign w:val="bottom"/>
          </w:tcPr>
          <w:p w14:paraId="12D48D1E" w14:textId="45A40E22" w:rsidR="009073B4" w:rsidRPr="00B876A7" w:rsidRDefault="009073B4" w:rsidP="009073B4">
            <w:pPr>
              <w:tabs>
                <w:tab w:val="left" w:pos="1262"/>
              </w:tabs>
              <w:spacing w:before="0" w:after="0"/>
              <w:ind w:left="-18" w:right="-72" w:firstLine="18"/>
              <w:jc w:val="right"/>
              <w:rPr>
                <w:sz w:val="18"/>
                <w:szCs w:val="18"/>
              </w:rPr>
            </w:pPr>
            <w:r w:rsidRPr="00B876A7">
              <w:rPr>
                <w:sz w:val="18"/>
                <w:szCs w:val="18"/>
              </w:rPr>
              <w:t>8,791,252</w:t>
            </w:r>
          </w:p>
        </w:tc>
      </w:tr>
      <w:tr w:rsidR="009073B4" w:rsidRPr="00B876A7" w14:paraId="7C4BBE83" w14:textId="77777777" w:rsidTr="00EF6984">
        <w:tc>
          <w:tcPr>
            <w:tcW w:w="4284" w:type="dxa"/>
            <w:vAlign w:val="bottom"/>
          </w:tcPr>
          <w:p w14:paraId="30F557B9" w14:textId="77777777" w:rsidR="009073B4" w:rsidRPr="00B876A7" w:rsidRDefault="009073B4" w:rsidP="009073B4">
            <w:pPr>
              <w:spacing w:before="0" w:after="0"/>
              <w:ind w:left="422"/>
              <w:rPr>
                <w:b/>
                <w:sz w:val="18"/>
                <w:szCs w:val="18"/>
              </w:rPr>
            </w:pPr>
          </w:p>
        </w:tc>
        <w:tc>
          <w:tcPr>
            <w:tcW w:w="1296" w:type="dxa"/>
            <w:shd w:val="clear" w:color="auto" w:fill="FAFAFA"/>
            <w:vAlign w:val="bottom"/>
          </w:tcPr>
          <w:p w14:paraId="4F3325F4" w14:textId="77777777" w:rsidR="009073B4" w:rsidRPr="00B876A7" w:rsidRDefault="009073B4" w:rsidP="009073B4">
            <w:pPr>
              <w:tabs>
                <w:tab w:val="left" w:pos="1262"/>
              </w:tabs>
              <w:spacing w:before="0" w:after="0"/>
              <w:ind w:right="-72"/>
              <w:jc w:val="right"/>
              <w:rPr>
                <w:sz w:val="18"/>
                <w:szCs w:val="18"/>
              </w:rPr>
            </w:pPr>
          </w:p>
        </w:tc>
        <w:tc>
          <w:tcPr>
            <w:tcW w:w="1296" w:type="dxa"/>
            <w:shd w:val="clear" w:color="auto" w:fill="auto"/>
            <w:vAlign w:val="bottom"/>
          </w:tcPr>
          <w:p w14:paraId="7843E1FF" w14:textId="77777777" w:rsidR="009073B4" w:rsidRPr="00B876A7" w:rsidRDefault="009073B4" w:rsidP="009073B4">
            <w:pPr>
              <w:tabs>
                <w:tab w:val="left" w:pos="1262"/>
              </w:tabs>
              <w:spacing w:before="0" w:after="0"/>
              <w:ind w:right="-72"/>
              <w:jc w:val="right"/>
              <w:rPr>
                <w:sz w:val="18"/>
                <w:szCs w:val="18"/>
              </w:rPr>
            </w:pPr>
          </w:p>
        </w:tc>
        <w:tc>
          <w:tcPr>
            <w:tcW w:w="1296" w:type="dxa"/>
            <w:shd w:val="clear" w:color="auto" w:fill="FAFAFA"/>
            <w:vAlign w:val="bottom"/>
          </w:tcPr>
          <w:p w14:paraId="5F41E41A" w14:textId="77777777" w:rsidR="009073B4" w:rsidRPr="00B876A7" w:rsidRDefault="009073B4" w:rsidP="009073B4">
            <w:pPr>
              <w:tabs>
                <w:tab w:val="left" w:pos="1262"/>
              </w:tabs>
              <w:spacing w:before="0" w:after="0"/>
              <w:ind w:right="-72"/>
              <w:jc w:val="right"/>
              <w:rPr>
                <w:sz w:val="18"/>
                <w:szCs w:val="18"/>
              </w:rPr>
            </w:pPr>
          </w:p>
        </w:tc>
        <w:tc>
          <w:tcPr>
            <w:tcW w:w="1296" w:type="dxa"/>
            <w:shd w:val="clear" w:color="auto" w:fill="auto"/>
            <w:vAlign w:val="bottom"/>
          </w:tcPr>
          <w:p w14:paraId="7DD8AC02" w14:textId="77777777" w:rsidR="009073B4" w:rsidRPr="00B876A7" w:rsidRDefault="009073B4" w:rsidP="009073B4">
            <w:pPr>
              <w:tabs>
                <w:tab w:val="left" w:pos="1262"/>
              </w:tabs>
              <w:spacing w:before="0" w:after="0"/>
              <w:ind w:right="-72"/>
              <w:jc w:val="right"/>
              <w:rPr>
                <w:sz w:val="18"/>
                <w:szCs w:val="18"/>
              </w:rPr>
            </w:pPr>
          </w:p>
        </w:tc>
      </w:tr>
      <w:tr w:rsidR="009073B4" w:rsidRPr="00B876A7" w14:paraId="3FBA5769" w14:textId="77777777" w:rsidTr="00036731">
        <w:tc>
          <w:tcPr>
            <w:tcW w:w="4284" w:type="dxa"/>
            <w:vAlign w:val="bottom"/>
          </w:tcPr>
          <w:p w14:paraId="00D8961D" w14:textId="77777777" w:rsidR="009073B4" w:rsidRPr="00B876A7" w:rsidRDefault="009073B4" w:rsidP="009073B4">
            <w:pPr>
              <w:spacing w:before="0" w:after="0"/>
              <w:ind w:left="422"/>
              <w:rPr>
                <w:sz w:val="18"/>
                <w:szCs w:val="18"/>
              </w:rPr>
            </w:pPr>
            <w:r w:rsidRPr="00B876A7">
              <w:rPr>
                <w:b/>
                <w:sz w:val="18"/>
                <w:szCs w:val="18"/>
              </w:rPr>
              <w:t>Rental expense</w:t>
            </w:r>
          </w:p>
        </w:tc>
        <w:tc>
          <w:tcPr>
            <w:tcW w:w="1296" w:type="dxa"/>
            <w:shd w:val="clear" w:color="auto" w:fill="FAFAFA"/>
            <w:vAlign w:val="bottom"/>
          </w:tcPr>
          <w:p w14:paraId="10038704" w14:textId="77777777" w:rsidR="009073B4" w:rsidRPr="00B876A7" w:rsidRDefault="009073B4" w:rsidP="009073B4">
            <w:pPr>
              <w:tabs>
                <w:tab w:val="left" w:pos="1262"/>
              </w:tabs>
              <w:spacing w:before="0" w:after="0"/>
              <w:ind w:right="-72"/>
              <w:jc w:val="right"/>
              <w:rPr>
                <w:sz w:val="18"/>
                <w:szCs w:val="18"/>
              </w:rPr>
            </w:pPr>
          </w:p>
        </w:tc>
        <w:tc>
          <w:tcPr>
            <w:tcW w:w="1296" w:type="dxa"/>
            <w:shd w:val="clear" w:color="auto" w:fill="auto"/>
            <w:vAlign w:val="bottom"/>
          </w:tcPr>
          <w:p w14:paraId="725F6BEF" w14:textId="77777777" w:rsidR="009073B4" w:rsidRPr="00B876A7" w:rsidRDefault="009073B4" w:rsidP="009073B4">
            <w:pPr>
              <w:tabs>
                <w:tab w:val="left" w:pos="1262"/>
              </w:tabs>
              <w:spacing w:before="0" w:after="0"/>
              <w:ind w:right="-72"/>
              <w:jc w:val="right"/>
              <w:rPr>
                <w:sz w:val="18"/>
                <w:szCs w:val="18"/>
              </w:rPr>
            </w:pPr>
          </w:p>
        </w:tc>
        <w:tc>
          <w:tcPr>
            <w:tcW w:w="1296" w:type="dxa"/>
            <w:shd w:val="clear" w:color="auto" w:fill="FAFAFA"/>
            <w:vAlign w:val="bottom"/>
          </w:tcPr>
          <w:p w14:paraId="51BCA01B" w14:textId="77777777" w:rsidR="009073B4" w:rsidRPr="00B876A7" w:rsidRDefault="009073B4" w:rsidP="009073B4">
            <w:pPr>
              <w:tabs>
                <w:tab w:val="left" w:pos="1262"/>
              </w:tabs>
              <w:spacing w:before="0" w:after="0"/>
              <w:ind w:right="-72"/>
              <w:jc w:val="right"/>
              <w:rPr>
                <w:sz w:val="18"/>
                <w:szCs w:val="18"/>
              </w:rPr>
            </w:pPr>
          </w:p>
        </w:tc>
        <w:tc>
          <w:tcPr>
            <w:tcW w:w="1296" w:type="dxa"/>
            <w:shd w:val="clear" w:color="auto" w:fill="auto"/>
            <w:vAlign w:val="bottom"/>
          </w:tcPr>
          <w:p w14:paraId="4C56F9CF" w14:textId="77777777" w:rsidR="009073B4" w:rsidRPr="00B876A7" w:rsidRDefault="009073B4" w:rsidP="009073B4">
            <w:pPr>
              <w:tabs>
                <w:tab w:val="left" w:pos="1262"/>
              </w:tabs>
              <w:spacing w:before="0" w:after="0"/>
              <w:ind w:right="-72"/>
              <w:jc w:val="right"/>
              <w:rPr>
                <w:sz w:val="18"/>
                <w:szCs w:val="18"/>
              </w:rPr>
            </w:pPr>
          </w:p>
        </w:tc>
      </w:tr>
      <w:tr w:rsidR="009073B4" w:rsidRPr="00B876A7" w14:paraId="0D25242D" w14:textId="77777777" w:rsidTr="00EF6984">
        <w:tc>
          <w:tcPr>
            <w:tcW w:w="4284" w:type="dxa"/>
            <w:vAlign w:val="bottom"/>
          </w:tcPr>
          <w:p w14:paraId="6AB82F7C" w14:textId="649E998E" w:rsidR="009073B4" w:rsidRPr="00B876A7" w:rsidRDefault="009073B4" w:rsidP="009073B4">
            <w:pPr>
              <w:spacing w:before="0" w:after="0"/>
              <w:ind w:left="422"/>
              <w:rPr>
                <w:b/>
                <w:sz w:val="18"/>
                <w:szCs w:val="18"/>
              </w:rPr>
            </w:pPr>
            <w:r>
              <w:rPr>
                <w:sz w:val="18"/>
                <w:szCs w:val="18"/>
              </w:rPr>
              <w:t xml:space="preserve">   </w:t>
            </w:r>
            <w:r w:rsidRPr="00B876A7">
              <w:rPr>
                <w:sz w:val="18"/>
                <w:szCs w:val="18"/>
              </w:rPr>
              <w:t>Director</w:t>
            </w:r>
          </w:p>
        </w:tc>
        <w:tc>
          <w:tcPr>
            <w:tcW w:w="1296" w:type="dxa"/>
            <w:shd w:val="clear" w:color="auto" w:fill="FAFAFA"/>
            <w:vAlign w:val="bottom"/>
          </w:tcPr>
          <w:p w14:paraId="370287CE" w14:textId="2D8621A8" w:rsidR="009073B4" w:rsidRPr="00B876A7" w:rsidRDefault="00BE7866" w:rsidP="009073B4">
            <w:pPr>
              <w:tabs>
                <w:tab w:val="left" w:pos="1262"/>
              </w:tabs>
              <w:spacing w:before="0" w:after="0"/>
              <w:ind w:right="-72"/>
              <w:jc w:val="right"/>
              <w:rPr>
                <w:sz w:val="18"/>
                <w:szCs w:val="18"/>
              </w:rPr>
            </w:pPr>
            <w:r w:rsidRPr="00BE7866">
              <w:rPr>
                <w:sz w:val="18"/>
                <w:szCs w:val="18"/>
              </w:rPr>
              <w:t>315,789</w:t>
            </w:r>
          </w:p>
        </w:tc>
        <w:tc>
          <w:tcPr>
            <w:tcW w:w="1296" w:type="dxa"/>
            <w:shd w:val="clear" w:color="auto" w:fill="auto"/>
            <w:vAlign w:val="bottom"/>
          </w:tcPr>
          <w:p w14:paraId="7720C8EB" w14:textId="5FB30CF4" w:rsidR="009073B4" w:rsidRPr="00B876A7" w:rsidRDefault="009073B4" w:rsidP="009073B4">
            <w:pPr>
              <w:tabs>
                <w:tab w:val="left" w:pos="1262"/>
              </w:tabs>
              <w:spacing w:before="0" w:after="0"/>
              <w:ind w:right="-72"/>
              <w:jc w:val="right"/>
              <w:rPr>
                <w:sz w:val="18"/>
                <w:szCs w:val="18"/>
              </w:rPr>
            </w:pPr>
            <w:r w:rsidRPr="00B876A7">
              <w:rPr>
                <w:sz w:val="18"/>
                <w:szCs w:val="18"/>
              </w:rPr>
              <w:t>105,263</w:t>
            </w:r>
          </w:p>
        </w:tc>
        <w:tc>
          <w:tcPr>
            <w:tcW w:w="1296" w:type="dxa"/>
            <w:shd w:val="clear" w:color="auto" w:fill="FAFAFA"/>
            <w:vAlign w:val="bottom"/>
          </w:tcPr>
          <w:p w14:paraId="3FC8CC78" w14:textId="6A8D3AB4" w:rsidR="009073B4" w:rsidRPr="00B876A7" w:rsidRDefault="00BE7866" w:rsidP="009073B4">
            <w:pPr>
              <w:tabs>
                <w:tab w:val="left" w:pos="1262"/>
              </w:tabs>
              <w:spacing w:before="0" w:after="0"/>
              <w:ind w:right="-72"/>
              <w:jc w:val="right"/>
              <w:rPr>
                <w:sz w:val="18"/>
                <w:szCs w:val="18"/>
              </w:rPr>
            </w:pPr>
            <w:r w:rsidRPr="00BE7866">
              <w:rPr>
                <w:sz w:val="18"/>
                <w:szCs w:val="18"/>
              </w:rPr>
              <w:t>315,789</w:t>
            </w:r>
          </w:p>
        </w:tc>
        <w:tc>
          <w:tcPr>
            <w:tcW w:w="1296" w:type="dxa"/>
            <w:shd w:val="clear" w:color="auto" w:fill="auto"/>
            <w:vAlign w:val="bottom"/>
          </w:tcPr>
          <w:p w14:paraId="1558DD0E" w14:textId="3F9D0A7E" w:rsidR="009073B4" w:rsidRPr="00B876A7" w:rsidRDefault="009073B4" w:rsidP="009073B4">
            <w:pPr>
              <w:tabs>
                <w:tab w:val="left" w:pos="1262"/>
              </w:tabs>
              <w:spacing w:before="0" w:after="0"/>
              <w:ind w:right="-72"/>
              <w:jc w:val="right"/>
              <w:rPr>
                <w:sz w:val="18"/>
                <w:szCs w:val="18"/>
              </w:rPr>
            </w:pPr>
            <w:r w:rsidRPr="00B876A7">
              <w:rPr>
                <w:sz w:val="18"/>
                <w:szCs w:val="18"/>
              </w:rPr>
              <w:t>105,263</w:t>
            </w:r>
          </w:p>
        </w:tc>
      </w:tr>
    </w:tbl>
    <w:p w14:paraId="276B8957" w14:textId="1ECEF318" w:rsidR="002353F5" w:rsidRPr="00B876A7" w:rsidRDefault="002353F5">
      <w:pPr>
        <w:rPr>
          <w:rFonts w:ascii="Arial" w:eastAsia="Arial" w:hAnsi="Arial" w:cs="Arial"/>
          <w:b/>
          <w:color w:val="CF4A02"/>
          <w:sz w:val="18"/>
          <w:szCs w:val="18"/>
        </w:rPr>
      </w:pPr>
    </w:p>
    <w:p w14:paraId="79BA6A4E" w14:textId="61CF295B" w:rsidR="007A5A72" w:rsidRPr="00B876A7" w:rsidRDefault="0032140B" w:rsidP="002353F5">
      <w:pPr>
        <w:ind w:left="540" w:hanging="540"/>
        <w:rPr>
          <w:rFonts w:ascii="Arial" w:eastAsia="Arial" w:hAnsi="Arial" w:cs="Arial"/>
          <w:b/>
          <w:color w:val="CF4A02"/>
          <w:sz w:val="18"/>
          <w:szCs w:val="18"/>
        </w:rPr>
      </w:pPr>
      <w:r w:rsidRPr="00B876A7">
        <w:rPr>
          <w:rFonts w:ascii="Arial" w:eastAsia="Arial" w:hAnsi="Arial" w:cs="Arial"/>
          <w:b/>
          <w:color w:val="CF4A02"/>
          <w:sz w:val="18"/>
          <w:szCs w:val="18"/>
        </w:rPr>
        <w:t>c)</w:t>
      </w:r>
      <w:r w:rsidRPr="00B876A7">
        <w:rPr>
          <w:rFonts w:ascii="Arial" w:eastAsia="Arial" w:hAnsi="Arial" w:cs="Arial"/>
          <w:b/>
          <w:color w:val="CF4A02"/>
          <w:sz w:val="18"/>
          <w:szCs w:val="18"/>
        </w:rPr>
        <w:tab/>
        <w:t>Outstanding balances arising from sales and purchases of goods and services</w:t>
      </w:r>
    </w:p>
    <w:p w14:paraId="7F8D1E4E" w14:textId="77777777" w:rsidR="007A5A72" w:rsidRPr="00B876A7" w:rsidRDefault="007A5A72" w:rsidP="0085578D">
      <w:pPr>
        <w:ind w:left="1080" w:hanging="540"/>
        <w:rPr>
          <w:rFonts w:ascii="Arial" w:eastAsia="Arial" w:hAnsi="Arial" w:cs="Arial"/>
          <w:sz w:val="18"/>
          <w:szCs w:val="18"/>
        </w:rPr>
      </w:pPr>
    </w:p>
    <w:tbl>
      <w:tblPr>
        <w:tblStyle w:val="affffffffffffff1"/>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1283884C" w14:textId="77777777" w:rsidTr="00036731">
        <w:tc>
          <w:tcPr>
            <w:tcW w:w="4266" w:type="dxa"/>
            <w:vAlign w:val="bottom"/>
          </w:tcPr>
          <w:p w14:paraId="63D08CCC" w14:textId="77777777" w:rsidR="007A5A72" w:rsidRPr="00B876A7" w:rsidRDefault="007A5A72" w:rsidP="002E2D31">
            <w:pPr>
              <w:spacing w:before="0" w:after="0"/>
              <w:ind w:left="422"/>
              <w:rPr>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52B64EB1" w14:textId="77777777" w:rsidR="007A5A72" w:rsidRPr="00B876A7" w:rsidRDefault="0032140B" w:rsidP="002E2D31">
            <w:pPr>
              <w:spacing w:before="0" w:after="0"/>
              <w:ind w:right="-72"/>
              <w:jc w:val="center"/>
              <w:rPr>
                <w:b/>
                <w:sz w:val="18"/>
                <w:szCs w:val="18"/>
              </w:rPr>
            </w:pPr>
            <w:r w:rsidRPr="00B876A7">
              <w:rPr>
                <w:b/>
                <w:sz w:val="18"/>
                <w:szCs w:val="18"/>
              </w:rPr>
              <w:t xml:space="preserve">Consolidated </w:t>
            </w:r>
          </w:p>
          <w:p w14:paraId="36F5BB50" w14:textId="77777777" w:rsidR="007A5A72" w:rsidRPr="00B876A7" w:rsidRDefault="0032140B" w:rsidP="002E2D31">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0C1FABD4" w14:textId="77777777" w:rsidR="007A5A72" w:rsidRPr="00B876A7" w:rsidRDefault="0032140B" w:rsidP="002E2D31">
            <w:pPr>
              <w:spacing w:before="0" w:after="0"/>
              <w:ind w:right="-72"/>
              <w:jc w:val="center"/>
              <w:rPr>
                <w:b/>
                <w:sz w:val="18"/>
                <w:szCs w:val="18"/>
              </w:rPr>
            </w:pPr>
            <w:r w:rsidRPr="00B876A7">
              <w:rPr>
                <w:b/>
                <w:sz w:val="18"/>
                <w:szCs w:val="18"/>
              </w:rPr>
              <w:t xml:space="preserve">Separate </w:t>
            </w:r>
          </w:p>
          <w:p w14:paraId="360FAD99" w14:textId="77777777" w:rsidR="007A5A72" w:rsidRPr="00B876A7" w:rsidRDefault="0032140B" w:rsidP="002E2D31">
            <w:pPr>
              <w:spacing w:before="0" w:after="0"/>
              <w:ind w:right="-72"/>
              <w:jc w:val="center"/>
              <w:rPr>
                <w:b/>
                <w:sz w:val="18"/>
                <w:szCs w:val="18"/>
              </w:rPr>
            </w:pPr>
            <w:r w:rsidRPr="00B876A7">
              <w:rPr>
                <w:b/>
                <w:sz w:val="18"/>
                <w:szCs w:val="18"/>
              </w:rPr>
              <w:t>financial statements</w:t>
            </w:r>
          </w:p>
        </w:tc>
      </w:tr>
      <w:tr w:rsidR="009073B4" w:rsidRPr="00B876A7" w14:paraId="0507C110" w14:textId="77777777" w:rsidTr="003C6133">
        <w:tc>
          <w:tcPr>
            <w:tcW w:w="4266" w:type="dxa"/>
            <w:vAlign w:val="bottom"/>
          </w:tcPr>
          <w:p w14:paraId="5B108A8C" w14:textId="77777777" w:rsidR="009073B4" w:rsidRPr="00B876A7" w:rsidRDefault="009073B4" w:rsidP="002E2D31">
            <w:pPr>
              <w:spacing w:before="0" w:after="0"/>
              <w:ind w:left="422"/>
              <w:rPr>
                <w:color w:val="000000"/>
                <w:sz w:val="18"/>
                <w:szCs w:val="18"/>
              </w:rPr>
            </w:pPr>
          </w:p>
        </w:tc>
        <w:tc>
          <w:tcPr>
            <w:tcW w:w="1296" w:type="dxa"/>
            <w:tcBorders>
              <w:top w:val="single" w:sz="4" w:space="0" w:color="auto"/>
            </w:tcBorders>
            <w:vAlign w:val="bottom"/>
          </w:tcPr>
          <w:p w14:paraId="24A00CE1" w14:textId="03DA3823" w:rsidR="009073B4" w:rsidRPr="00B876A7" w:rsidRDefault="009073B4" w:rsidP="002E2D31">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tcBorders>
            <w:vAlign w:val="bottom"/>
          </w:tcPr>
          <w:p w14:paraId="2B1ADC6C" w14:textId="02729FA7" w:rsidR="009073B4" w:rsidRPr="00B876A7" w:rsidRDefault="009073B4" w:rsidP="002E2D31">
            <w:pPr>
              <w:spacing w:before="0" w:after="0"/>
              <w:ind w:right="-72"/>
              <w:jc w:val="right"/>
              <w:rPr>
                <w:b/>
                <w:sz w:val="18"/>
                <w:szCs w:val="18"/>
              </w:rPr>
            </w:pPr>
            <w:r w:rsidRPr="00A85100">
              <w:rPr>
                <w:b/>
                <w:sz w:val="18"/>
                <w:szCs w:val="18"/>
              </w:rPr>
              <w:t>202</w:t>
            </w:r>
            <w:r>
              <w:rPr>
                <w:b/>
                <w:sz w:val="18"/>
                <w:szCs w:val="18"/>
              </w:rPr>
              <w:t>1</w:t>
            </w:r>
          </w:p>
        </w:tc>
        <w:tc>
          <w:tcPr>
            <w:tcW w:w="1296" w:type="dxa"/>
            <w:tcBorders>
              <w:top w:val="single" w:sz="4" w:space="0" w:color="auto"/>
            </w:tcBorders>
            <w:vAlign w:val="bottom"/>
          </w:tcPr>
          <w:p w14:paraId="4086D60E" w14:textId="3C4F16EE" w:rsidR="009073B4" w:rsidRPr="00B876A7" w:rsidRDefault="009073B4" w:rsidP="002E2D31">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tcBorders>
            <w:vAlign w:val="bottom"/>
          </w:tcPr>
          <w:p w14:paraId="0FCEA11E" w14:textId="54142541" w:rsidR="009073B4" w:rsidRPr="00B876A7" w:rsidRDefault="009073B4" w:rsidP="002E2D31">
            <w:pPr>
              <w:spacing w:before="0" w:after="0"/>
              <w:ind w:right="-72"/>
              <w:jc w:val="right"/>
              <w:rPr>
                <w:b/>
                <w:sz w:val="18"/>
                <w:szCs w:val="18"/>
              </w:rPr>
            </w:pPr>
            <w:r w:rsidRPr="00A85100">
              <w:rPr>
                <w:b/>
                <w:sz w:val="18"/>
                <w:szCs w:val="18"/>
              </w:rPr>
              <w:t>202</w:t>
            </w:r>
            <w:r>
              <w:rPr>
                <w:b/>
                <w:sz w:val="18"/>
                <w:szCs w:val="18"/>
              </w:rPr>
              <w:t>1</w:t>
            </w:r>
          </w:p>
        </w:tc>
      </w:tr>
      <w:tr w:rsidR="009073B4" w:rsidRPr="00B876A7" w14:paraId="7C124D12" w14:textId="77777777" w:rsidTr="00036731">
        <w:tc>
          <w:tcPr>
            <w:tcW w:w="4266" w:type="dxa"/>
            <w:vAlign w:val="bottom"/>
          </w:tcPr>
          <w:p w14:paraId="15862907" w14:textId="77777777" w:rsidR="009073B4" w:rsidRPr="00B876A7" w:rsidRDefault="009073B4" w:rsidP="002E2D31">
            <w:pPr>
              <w:spacing w:before="0" w:after="0"/>
              <w:ind w:left="422"/>
              <w:rPr>
                <w:color w:val="000000"/>
                <w:sz w:val="18"/>
                <w:szCs w:val="18"/>
              </w:rPr>
            </w:pPr>
          </w:p>
        </w:tc>
        <w:tc>
          <w:tcPr>
            <w:tcW w:w="1296" w:type="dxa"/>
            <w:tcBorders>
              <w:bottom w:val="single" w:sz="4" w:space="0" w:color="auto"/>
            </w:tcBorders>
            <w:vAlign w:val="bottom"/>
          </w:tcPr>
          <w:p w14:paraId="56E0BD72" w14:textId="77777777" w:rsidR="009073B4" w:rsidRPr="00B876A7" w:rsidRDefault="009073B4" w:rsidP="002E2D31">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06D09855" w14:textId="77777777" w:rsidR="009073B4" w:rsidRPr="00B876A7" w:rsidRDefault="009073B4" w:rsidP="002E2D31">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0B70A729" w14:textId="77777777" w:rsidR="009073B4" w:rsidRPr="00B876A7" w:rsidRDefault="009073B4" w:rsidP="002E2D31">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7BC97ECC" w14:textId="77777777" w:rsidR="009073B4" w:rsidRPr="00B876A7" w:rsidRDefault="009073B4" w:rsidP="002E2D31">
            <w:pPr>
              <w:spacing w:before="0" w:after="0"/>
              <w:ind w:right="-72"/>
              <w:jc w:val="right"/>
              <w:rPr>
                <w:b/>
                <w:sz w:val="18"/>
                <w:szCs w:val="18"/>
              </w:rPr>
            </w:pPr>
            <w:r w:rsidRPr="00B876A7">
              <w:rPr>
                <w:b/>
                <w:sz w:val="18"/>
                <w:szCs w:val="18"/>
              </w:rPr>
              <w:t>Baht</w:t>
            </w:r>
          </w:p>
        </w:tc>
      </w:tr>
      <w:tr w:rsidR="009073B4" w:rsidRPr="00B876A7" w14:paraId="03CD2B2B" w14:textId="77777777" w:rsidTr="00036731">
        <w:tc>
          <w:tcPr>
            <w:tcW w:w="4266" w:type="dxa"/>
            <w:vAlign w:val="bottom"/>
          </w:tcPr>
          <w:p w14:paraId="65239A35" w14:textId="77777777" w:rsidR="009073B4" w:rsidRPr="00B876A7" w:rsidRDefault="009073B4" w:rsidP="002E2D31">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21DFC809" w14:textId="77777777" w:rsidR="009073B4" w:rsidRPr="00B876A7" w:rsidRDefault="009073B4" w:rsidP="002E2D31">
            <w:pPr>
              <w:spacing w:before="0" w:after="0"/>
              <w:ind w:right="-72"/>
              <w:jc w:val="right"/>
              <w:rPr>
                <w:sz w:val="18"/>
                <w:szCs w:val="18"/>
              </w:rPr>
            </w:pPr>
          </w:p>
        </w:tc>
        <w:tc>
          <w:tcPr>
            <w:tcW w:w="1296" w:type="dxa"/>
            <w:tcBorders>
              <w:top w:val="single" w:sz="4" w:space="0" w:color="auto"/>
            </w:tcBorders>
            <w:shd w:val="clear" w:color="auto" w:fill="auto"/>
            <w:vAlign w:val="bottom"/>
          </w:tcPr>
          <w:p w14:paraId="2109C083" w14:textId="77777777" w:rsidR="009073B4" w:rsidRPr="00B876A7" w:rsidRDefault="009073B4" w:rsidP="002E2D31">
            <w:pPr>
              <w:spacing w:before="0" w:after="0"/>
              <w:ind w:right="-72"/>
              <w:jc w:val="right"/>
              <w:rPr>
                <w:sz w:val="18"/>
                <w:szCs w:val="18"/>
              </w:rPr>
            </w:pPr>
          </w:p>
        </w:tc>
        <w:tc>
          <w:tcPr>
            <w:tcW w:w="1296" w:type="dxa"/>
            <w:tcBorders>
              <w:top w:val="single" w:sz="4" w:space="0" w:color="auto"/>
            </w:tcBorders>
            <w:shd w:val="clear" w:color="auto" w:fill="FAFAFA"/>
            <w:vAlign w:val="bottom"/>
          </w:tcPr>
          <w:p w14:paraId="0E2B20C2" w14:textId="77777777" w:rsidR="009073B4" w:rsidRPr="00B876A7" w:rsidRDefault="009073B4" w:rsidP="002E2D31">
            <w:pPr>
              <w:spacing w:before="0" w:after="0"/>
              <w:ind w:right="-72"/>
              <w:jc w:val="right"/>
              <w:rPr>
                <w:sz w:val="18"/>
                <w:szCs w:val="18"/>
              </w:rPr>
            </w:pPr>
          </w:p>
        </w:tc>
        <w:tc>
          <w:tcPr>
            <w:tcW w:w="1296" w:type="dxa"/>
            <w:tcBorders>
              <w:top w:val="single" w:sz="4" w:space="0" w:color="auto"/>
            </w:tcBorders>
            <w:shd w:val="clear" w:color="auto" w:fill="auto"/>
            <w:vAlign w:val="bottom"/>
          </w:tcPr>
          <w:p w14:paraId="27946AAD" w14:textId="77777777" w:rsidR="009073B4" w:rsidRPr="00B876A7" w:rsidRDefault="009073B4" w:rsidP="002E2D31">
            <w:pPr>
              <w:spacing w:before="0" w:after="0"/>
              <w:ind w:right="-72"/>
              <w:jc w:val="right"/>
              <w:rPr>
                <w:sz w:val="18"/>
                <w:szCs w:val="18"/>
              </w:rPr>
            </w:pPr>
          </w:p>
        </w:tc>
      </w:tr>
      <w:tr w:rsidR="009073B4" w:rsidRPr="00B876A7" w14:paraId="6EBAB4C7" w14:textId="77777777" w:rsidTr="00EF6984">
        <w:tc>
          <w:tcPr>
            <w:tcW w:w="4266" w:type="dxa"/>
            <w:vAlign w:val="bottom"/>
          </w:tcPr>
          <w:p w14:paraId="70FDCC90" w14:textId="2A547076" w:rsidR="009073B4" w:rsidRPr="00B876A7" w:rsidRDefault="009073B4" w:rsidP="002E2D31">
            <w:pPr>
              <w:tabs>
                <w:tab w:val="center" w:pos="4320"/>
                <w:tab w:val="right" w:pos="8640"/>
                <w:tab w:val="left" w:pos="1985"/>
              </w:tabs>
              <w:spacing w:before="0" w:after="0"/>
              <w:ind w:left="422"/>
              <w:rPr>
                <w:b/>
                <w:color w:val="000000"/>
                <w:sz w:val="18"/>
                <w:szCs w:val="18"/>
              </w:rPr>
            </w:pPr>
            <w:r w:rsidRPr="00B876A7">
              <w:rPr>
                <w:b/>
                <w:color w:val="000000"/>
                <w:sz w:val="18"/>
                <w:szCs w:val="18"/>
              </w:rPr>
              <w:t xml:space="preserve">Trade accounts receivable </w:t>
            </w:r>
            <w:r w:rsidRPr="00B876A7">
              <w:rPr>
                <w:color w:val="000000"/>
                <w:sz w:val="18"/>
                <w:szCs w:val="18"/>
              </w:rPr>
              <w:t>(Note 1</w:t>
            </w:r>
            <w:r w:rsidR="00B35812">
              <w:rPr>
                <w:color w:val="000000"/>
                <w:sz w:val="18"/>
                <w:szCs w:val="18"/>
              </w:rPr>
              <w:t>0</w:t>
            </w:r>
            <w:r w:rsidRPr="00B876A7">
              <w:rPr>
                <w:color w:val="000000"/>
                <w:sz w:val="18"/>
                <w:szCs w:val="18"/>
              </w:rPr>
              <w:t>)</w:t>
            </w:r>
          </w:p>
        </w:tc>
        <w:tc>
          <w:tcPr>
            <w:tcW w:w="1296" w:type="dxa"/>
            <w:shd w:val="clear" w:color="auto" w:fill="FAFAFA"/>
            <w:vAlign w:val="bottom"/>
          </w:tcPr>
          <w:p w14:paraId="539D9624" w14:textId="77777777" w:rsidR="009073B4" w:rsidRPr="00B876A7" w:rsidRDefault="009073B4" w:rsidP="002E2D31">
            <w:pPr>
              <w:spacing w:before="0" w:after="0"/>
              <w:ind w:right="-72"/>
              <w:jc w:val="right"/>
              <w:rPr>
                <w:sz w:val="18"/>
                <w:szCs w:val="18"/>
              </w:rPr>
            </w:pPr>
          </w:p>
        </w:tc>
        <w:tc>
          <w:tcPr>
            <w:tcW w:w="1296" w:type="dxa"/>
            <w:shd w:val="clear" w:color="auto" w:fill="auto"/>
            <w:vAlign w:val="bottom"/>
          </w:tcPr>
          <w:p w14:paraId="5F95B739" w14:textId="77777777" w:rsidR="009073B4" w:rsidRPr="00B876A7" w:rsidRDefault="009073B4" w:rsidP="002E2D31">
            <w:pPr>
              <w:spacing w:before="0" w:after="0"/>
              <w:ind w:right="-72"/>
              <w:jc w:val="right"/>
              <w:rPr>
                <w:sz w:val="18"/>
                <w:szCs w:val="18"/>
              </w:rPr>
            </w:pPr>
          </w:p>
        </w:tc>
        <w:tc>
          <w:tcPr>
            <w:tcW w:w="1296" w:type="dxa"/>
            <w:shd w:val="clear" w:color="auto" w:fill="FAFAFA"/>
            <w:vAlign w:val="bottom"/>
          </w:tcPr>
          <w:p w14:paraId="0DA2DEE0" w14:textId="77777777" w:rsidR="009073B4" w:rsidRPr="00B876A7" w:rsidRDefault="009073B4" w:rsidP="002E2D31">
            <w:pPr>
              <w:spacing w:before="0" w:after="0"/>
              <w:ind w:right="-72"/>
              <w:jc w:val="right"/>
              <w:rPr>
                <w:sz w:val="18"/>
                <w:szCs w:val="18"/>
              </w:rPr>
            </w:pPr>
          </w:p>
        </w:tc>
        <w:tc>
          <w:tcPr>
            <w:tcW w:w="1296" w:type="dxa"/>
            <w:shd w:val="clear" w:color="auto" w:fill="auto"/>
            <w:vAlign w:val="bottom"/>
          </w:tcPr>
          <w:p w14:paraId="3C4CF0B2" w14:textId="77777777" w:rsidR="009073B4" w:rsidRPr="00B876A7" w:rsidRDefault="009073B4" w:rsidP="002E2D31">
            <w:pPr>
              <w:spacing w:before="0" w:after="0"/>
              <w:ind w:right="-72"/>
              <w:jc w:val="right"/>
              <w:rPr>
                <w:sz w:val="18"/>
                <w:szCs w:val="18"/>
              </w:rPr>
            </w:pPr>
          </w:p>
        </w:tc>
      </w:tr>
      <w:tr w:rsidR="009073B4" w:rsidRPr="00B876A7" w14:paraId="45203EA9" w14:textId="77777777" w:rsidTr="00036731">
        <w:tc>
          <w:tcPr>
            <w:tcW w:w="4266" w:type="dxa"/>
            <w:vAlign w:val="bottom"/>
          </w:tcPr>
          <w:p w14:paraId="0BB62783" w14:textId="78F8F880" w:rsidR="009073B4" w:rsidRPr="00B876A7" w:rsidRDefault="009073B4" w:rsidP="002E2D31">
            <w:pPr>
              <w:tabs>
                <w:tab w:val="center" w:pos="4320"/>
                <w:tab w:val="right" w:pos="8640"/>
                <w:tab w:val="left" w:pos="1985"/>
              </w:tabs>
              <w:spacing w:before="0" w:after="0"/>
              <w:ind w:left="422"/>
              <w:rPr>
                <w:b/>
                <w:color w:val="000000"/>
                <w:sz w:val="18"/>
                <w:szCs w:val="18"/>
              </w:rPr>
            </w:pPr>
            <w:r>
              <w:rPr>
                <w:color w:val="000000"/>
                <w:sz w:val="18"/>
                <w:szCs w:val="18"/>
              </w:rPr>
              <w:t xml:space="preserve">   </w:t>
            </w:r>
            <w:r w:rsidRPr="00B876A7">
              <w:rPr>
                <w:color w:val="000000"/>
                <w:sz w:val="18"/>
                <w:szCs w:val="18"/>
              </w:rPr>
              <w:t>Subsidiaries</w:t>
            </w:r>
          </w:p>
        </w:tc>
        <w:tc>
          <w:tcPr>
            <w:tcW w:w="1296" w:type="dxa"/>
            <w:shd w:val="clear" w:color="auto" w:fill="FAFAFA"/>
            <w:vAlign w:val="bottom"/>
          </w:tcPr>
          <w:p w14:paraId="661691BF" w14:textId="59B12B0A" w:rsidR="009073B4" w:rsidRPr="00B876A7" w:rsidRDefault="00BE7866" w:rsidP="002E2D31">
            <w:pPr>
              <w:spacing w:before="0" w:after="0"/>
              <w:ind w:right="-72"/>
              <w:jc w:val="right"/>
              <w:rPr>
                <w:sz w:val="18"/>
                <w:szCs w:val="18"/>
              </w:rPr>
            </w:pPr>
            <w:r>
              <w:rPr>
                <w:sz w:val="18"/>
                <w:szCs w:val="18"/>
              </w:rPr>
              <w:t>-</w:t>
            </w:r>
          </w:p>
        </w:tc>
        <w:tc>
          <w:tcPr>
            <w:tcW w:w="1296" w:type="dxa"/>
            <w:shd w:val="clear" w:color="auto" w:fill="auto"/>
            <w:vAlign w:val="bottom"/>
          </w:tcPr>
          <w:p w14:paraId="0AE23F55" w14:textId="31E32FC0" w:rsidR="009073B4" w:rsidRPr="00B876A7" w:rsidRDefault="009073B4" w:rsidP="002E2D31">
            <w:pPr>
              <w:spacing w:before="0" w:after="0"/>
              <w:ind w:right="-72"/>
              <w:jc w:val="right"/>
              <w:rPr>
                <w:sz w:val="18"/>
                <w:szCs w:val="18"/>
              </w:rPr>
            </w:pPr>
            <w:r w:rsidRPr="00B876A7">
              <w:rPr>
                <w:sz w:val="18"/>
                <w:szCs w:val="18"/>
              </w:rPr>
              <w:t>-</w:t>
            </w:r>
          </w:p>
        </w:tc>
        <w:tc>
          <w:tcPr>
            <w:tcW w:w="1296" w:type="dxa"/>
            <w:shd w:val="clear" w:color="auto" w:fill="FAFAFA"/>
            <w:vAlign w:val="bottom"/>
          </w:tcPr>
          <w:p w14:paraId="24A4456C" w14:textId="778E4C2B" w:rsidR="009073B4" w:rsidRPr="00B876A7" w:rsidRDefault="00BE7866" w:rsidP="002E2D31">
            <w:pPr>
              <w:spacing w:before="0" w:after="0"/>
              <w:ind w:right="-72"/>
              <w:jc w:val="right"/>
              <w:rPr>
                <w:sz w:val="18"/>
                <w:szCs w:val="18"/>
              </w:rPr>
            </w:pPr>
            <w:r w:rsidRPr="00BE7866">
              <w:rPr>
                <w:sz w:val="18"/>
                <w:szCs w:val="18"/>
              </w:rPr>
              <w:t>998,159</w:t>
            </w:r>
          </w:p>
        </w:tc>
        <w:tc>
          <w:tcPr>
            <w:tcW w:w="1296" w:type="dxa"/>
            <w:shd w:val="clear" w:color="auto" w:fill="auto"/>
            <w:vAlign w:val="bottom"/>
          </w:tcPr>
          <w:p w14:paraId="4D07F3C9" w14:textId="07B67912" w:rsidR="009073B4" w:rsidRPr="00B876A7" w:rsidRDefault="009073B4" w:rsidP="002E2D31">
            <w:pPr>
              <w:spacing w:before="0" w:after="0"/>
              <w:ind w:right="-72"/>
              <w:jc w:val="right"/>
              <w:rPr>
                <w:sz w:val="18"/>
                <w:szCs w:val="18"/>
              </w:rPr>
            </w:pPr>
            <w:r w:rsidRPr="00B876A7">
              <w:rPr>
                <w:sz w:val="18"/>
                <w:szCs w:val="18"/>
              </w:rPr>
              <w:t>5,029,579</w:t>
            </w:r>
          </w:p>
        </w:tc>
      </w:tr>
      <w:tr w:rsidR="009073B4" w:rsidRPr="00B876A7" w14:paraId="1636DA7C" w14:textId="77777777" w:rsidTr="00EF6984">
        <w:tc>
          <w:tcPr>
            <w:tcW w:w="4266" w:type="dxa"/>
            <w:vAlign w:val="bottom"/>
          </w:tcPr>
          <w:p w14:paraId="62305F76" w14:textId="77777777" w:rsidR="009073B4" w:rsidRPr="00B876A7" w:rsidRDefault="009073B4" w:rsidP="002E2D31">
            <w:pPr>
              <w:tabs>
                <w:tab w:val="center" w:pos="4320"/>
                <w:tab w:val="right" w:pos="8640"/>
                <w:tab w:val="left" w:pos="1985"/>
              </w:tabs>
              <w:spacing w:before="0" w:after="0"/>
              <w:ind w:left="422"/>
              <w:rPr>
                <w:color w:val="000000"/>
                <w:sz w:val="18"/>
                <w:szCs w:val="18"/>
              </w:rPr>
            </w:pPr>
          </w:p>
        </w:tc>
        <w:tc>
          <w:tcPr>
            <w:tcW w:w="1296" w:type="dxa"/>
            <w:shd w:val="clear" w:color="auto" w:fill="FAFAFA"/>
            <w:vAlign w:val="bottom"/>
          </w:tcPr>
          <w:p w14:paraId="74CB233B" w14:textId="77777777" w:rsidR="009073B4" w:rsidRPr="00B876A7" w:rsidRDefault="009073B4" w:rsidP="002E2D31">
            <w:pPr>
              <w:spacing w:before="0" w:after="0"/>
              <w:ind w:right="-72"/>
              <w:jc w:val="right"/>
              <w:rPr>
                <w:sz w:val="18"/>
                <w:szCs w:val="18"/>
              </w:rPr>
            </w:pPr>
          </w:p>
        </w:tc>
        <w:tc>
          <w:tcPr>
            <w:tcW w:w="1296" w:type="dxa"/>
            <w:shd w:val="clear" w:color="auto" w:fill="auto"/>
            <w:vAlign w:val="bottom"/>
          </w:tcPr>
          <w:p w14:paraId="301387D2" w14:textId="77777777" w:rsidR="009073B4" w:rsidRPr="00B876A7" w:rsidRDefault="009073B4" w:rsidP="002E2D31">
            <w:pPr>
              <w:spacing w:before="0" w:after="0"/>
              <w:ind w:right="-72"/>
              <w:jc w:val="right"/>
              <w:rPr>
                <w:sz w:val="18"/>
                <w:szCs w:val="18"/>
              </w:rPr>
            </w:pPr>
          </w:p>
        </w:tc>
        <w:tc>
          <w:tcPr>
            <w:tcW w:w="1296" w:type="dxa"/>
            <w:shd w:val="clear" w:color="auto" w:fill="FAFAFA"/>
            <w:vAlign w:val="bottom"/>
          </w:tcPr>
          <w:p w14:paraId="784E40A7" w14:textId="77777777" w:rsidR="009073B4" w:rsidRPr="00B876A7" w:rsidRDefault="009073B4" w:rsidP="002E2D31">
            <w:pPr>
              <w:spacing w:before="0" w:after="0"/>
              <w:ind w:right="-72"/>
              <w:jc w:val="right"/>
              <w:rPr>
                <w:sz w:val="18"/>
                <w:szCs w:val="18"/>
              </w:rPr>
            </w:pPr>
          </w:p>
        </w:tc>
        <w:tc>
          <w:tcPr>
            <w:tcW w:w="1296" w:type="dxa"/>
            <w:shd w:val="clear" w:color="auto" w:fill="auto"/>
            <w:vAlign w:val="bottom"/>
          </w:tcPr>
          <w:p w14:paraId="6D133DCD" w14:textId="77777777" w:rsidR="009073B4" w:rsidRPr="00B876A7" w:rsidRDefault="009073B4" w:rsidP="002E2D31">
            <w:pPr>
              <w:spacing w:before="0" w:after="0"/>
              <w:ind w:right="-72"/>
              <w:jc w:val="right"/>
              <w:rPr>
                <w:sz w:val="18"/>
                <w:szCs w:val="18"/>
              </w:rPr>
            </w:pPr>
          </w:p>
        </w:tc>
      </w:tr>
      <w:tr w:rsidR="009073B4" w:rsidRPr="00B876A7" w14:paraId="2A0AD638" w14:textId="77777777" w:rsidTr="00036731">
        <w:tc>
          <w:tcPr>
            <w:tcW w:w="4266" w:type="dxa"/>
            <w:vAlign w:val="bottom"/>
          </w:tcPr>
          <w:p w14:paraId="51688802" w14:textId="77777777" w:rsidR="009073B4" w:rsidRPr="00B876A7" w:rsidRDefault="009073B4" w:rsidP="002E2D31">
            <w:pPr>
              <w:tabs>
                <w:tab w:val="center" w:pos="4320"/>
                <w:tab w:val="right" w:pos="8640"/>
                <w:tab w:val="left" w:pos="1985"/>
              </w:tabs>
              <w:spacing w:before="0" w:after="0"/>
              <w:ind w:left="422"/>
              <w:rPr>
                <w:color w:val="000000"/>
                <w:sz w:val="18"/>
                <w:szCs w:val="18"/>
              </w:rPr>
            </w:pPr>
            <w:r w:rsidRPr="00B876A7">
              <w:rPr>
                <w:b/>
                <w:color w:val="000000"/>
                <w:sz w:val="18"/>
                <w:szCs w:val="18"/>
              </w:rPr>
              <w:t>Other receivables</w:t>
            </w:r>
          </w:p>
        </w:tc>
        <w:tc>
          <w:tcPr>
            <w:tcW w:w="1296" w:type="dxa"/>
            <w:shd w:val="clear" w:color="auto" w:fill="FAFAFA"/>
            <w:vAlign w:val="bottom"/>
          </w:tcPr>
          <w:p w14:paraId="3236A113" w14:textId="77777777" w:rsidR="009073B4" w:rsidRPr="00B876A7" w:rsidRDefault="009073B4" w:rsidP="002E2D31">
            <w:pPr>
              <w:spacing w:before="0" w:after="0"/>
              <w:ind w:right="-72"/>
              <w:jc w:val="right"/>
              <w:rPr>
                <w:sz w:val="18"/>
                <w:szCs w:val="18"/>
              </w:rPr>
            </w:pPr>
          </w:p>
        </w:tc>
        <w:tc>
          <w:tcPr>
            <w:tcW w:w="1296" w:type="dxa"/>
            <w:shd w:val="clear" w:color="auto" w:fill="auto"/>
            <w:vAlign w:val="bottom"/>
          </w:tcPr>
          <w:p w14:paraId="74CE2267" w14:textId="77777777" w:rsidR="009073B4" w:rsidRPr="00B876A7" w:rsidRDefault="009073B4" w:rsidP="002E2D31">
            <w:pPr>
              <w:spacing w:before="0" w:after="0"/>
              <w:ind w:right="-72"/>
              <w:jc w:val="right"/>
              <w:rPr>
                <w:sz w:val="18"/>
                <w:szCs w:val="18"/>
              </w:rPr>
            </w:pPr>
          </w:p>
        </w:tc>
        <w:tc>
          <w:tcPr>
            <w:tcW w:w="1296" w:type="dxa"/>
            <w:shd w:val="clear" w:color="auto" w:fill="FAFAFA"/>
            <w:vAlign w:val="bottom"/>
          </w:tcPr>
          <w:p w14:paraId="230AB4B8" w14:textId="77777777" w:rsidR="009073B4" w:rsidRPr="00B876A7" w:rsidRDefault="009073B4" w:rsidP="002E2D31">
            <w:pPr>
              <w:spacing w:before="0" w:after="0"/>
              <w:ind w:right="-72"/>
              <w:jc w:val="right"/>
              <w:rPr>
                <w:sz w:val="18"/>
                <w:szCs w:val="18"/>
              </w:rPr>
            </w:pPr>
          </w:p>
        </w:tc>
        <w:tc>
          <w:tcPr>
            <w:tcW w:w="1296" w:type="dxa"/>
            <w:shd w:val="clear" w:color="auto" w:fill="auto"/>
            <w:vAlign w:val="bottom"/>
          </w:tcPr>
          <w:p w14:paraId="6CC3AE83" w14:textId="77777777" w:rsidR="009073B4" w:rsidRPr="00B876A7" w:rsidRDefault="009073B4" w:rsidP="002E2D31">
            <w:pPr>
              <w:spacing w:before="0" w:after="0"/>
              <w:ind w:right="-72"/>
              <w:jc w:val="right"/>
              <w:rPr>
                <w:sz w:val="18"/>
                <w:szCs w:val="18"/>
              </w:rPr>
            </w:pPr>
          </w:p>
        </w:tc>
      </w:tr>
      <w:tr w:rsidR="009073B4" w:rsidRPr="00B876A7" w14:paraId="755F6E0B" w14:textId="77777777" w:rsidTr="00EF6984">
        <w:tc>
          <w:tcPr>
            <w:tcW w:w="4266" w:type="dxa"/>
            <w:vAlign w:val="bottom"/>
          </w:tcPr>
          <w:p w14:paraId="7CC8FB48" w14:textId="082961DC" w:rsidR="009073B4" w:rsidRPr="00B876A7" w:rsidRDefault="009073B4" w:rsidP="002E2D31">
            <w:pPr>
              <w:tabs>
                <w:tab w:val="center" w:pos="4320"/>
                <w:tab w:val="right" w:pos="8640"/>
                <w:tab w:val="left" w:pos="1985"/>
              </w:tabs>
              <w:spacing w:before="0" w:after="0"/>
              <w:ind w:left="422"/>
              <w:rPr>
                <w:color w:val="000000"/>
                <w:sz w:val="18"/>
                <w:szCs w:val="18"/>
              </w:rPr>
            </w:pPr>
            <w:r>
              <w:rPr>
                <w:color w:val="000000"/>
                <w:sz w:val="18"/>
                <w:szCs w:val="18"/>
              </w:rPr>
              <w:t xml:space="preserve">   </w:t>
            </w:r>
            <w:r w:rsidRPr="00B876A7">
              <w:rPr>
                <w:color w:val="000000"/>
                <w:sz w:val="18"/>
                <w:szCs w:val="18"/>
              </w:rPr>
              <w:t>Subsidiaries</w:t>
            </w:r>
          </w:p>
        </w:tc>
        <w:tc>
          <w:tcPr>
            <w:tcW w:w="1296" w:type="dxa"/>
            <w:shd w:val="clear" w:color="auto" w:fill="FAFAFA"/>
            <w:vAlign w:val="bottom"/>
          </w:tcPr>
          <w:p w14:paraId="455CEA4C" w14:textId="123F0AC7" w:rsidR="009073B4" w:rsidRPr="00B876A7" w:rsidRDefault="00BE7866" w:rsidP="002E2D31">
            <w:pPr>
              <w:spacing w:before="0" w:after="0"/>
              <w:ind w:right="-72"/>
              <w:jc w:val="right"/>
              <w:rPr>
                <w:sz w:val="18"/>
                <w:szCs w:val="18"/>
              </w:rPr>
            </w:pPr>
            <w:r>
              <w:rPr>
                <w:sz w:val="18"/>
                <w:szCs w:val="18"/>
              </w:rPr>
              <w:t>-</w:t>
            </w:r>
          </w:p>
        </w:tc>
        <w:tc>
          <w:tcPr>
            <w:tcW w:w="1296" w:type="dxa"/>
            <w:shd w:val="clear" w:color="auto" w:fill="auto"/>
            <w:vAlign w:val="bottom"/>
          </w:tcPr>
          <w:p w14:paraId="18954A3E" w14:textId="4F9E3889" w:rsidR="009073B4" w:rsidRPr="00B876A7" w:rsidRDefault="009073B4" w:rsidP="002E2D31">
            <w:pPr>
              <w:spacing w:before="0" w:after="0"/>
              <w:ind w:right="-72"/>
              <w:jc w:val="right"/>
              <w:rPr>
                <w:sz w:val="18"/>
                <w:szCs w:val="18"/>
              </w:rPr>
            </w:pPr>
            <w:r w:rsidRPr="00B876A7">
              <w:rPr>
                <w:sz w:val="18"/>
                <w:szCs w:val="18"/>
              </w:rPr>
              <w:t>-</w:t>
            </w:r>
          </w:p>
        </w:tc>
        <w:tc>
          <w:tcPr>
            <w:tcW w:w="1296" w:type="dxa"/>
            <w:shd w:val="clear" w:color="auto" w:fill="FAFAFA"/>
            <w:vAlign w:val="bottom"/>
          </w:tcPr>
          <w:p w14:paraId="324DDDD4" w14:textId="1DFA0EFC" w:rsidR="009073B4" w:rsidRPr="00B876A7" w:rsidRDefault="00BE7866" w:rsidP="002E2D31">
            <w:pPr>
              <w:spacing w:before="0" w:after="0"/>
              <w:ind w:right="-72"/>
              <w:jc w:val="right"/>
              <w:rPr>
                <w:sz w:val="18"/>
                <w:szCs w:val="18"/>
              </w:rPr>
            </w:pPr>
            <w:r>
              <w:rPr>
                <w:sz w:val="18"/>
                <w:szCs w:val="18"/>
              </w:rPr>
              <w:t>-</w:t>
            </w:r>
          </w:p>
        </w:tc>
        <w:tc>
          <w:tcPr>
            <w:tcW w:w="1296" w:type="dxa"/>
            <w:shd w:val="clear" w:color="auto" w:fill="auto"/>
            <w:vAlign w:val="bottom"/>
          </w:tcPr>
          <w:p w14:paraId="7043D56B" w14:textId="4A04E7E2" w:rsidR="009073B4" w:rsidRPr="00B876A7" w:rsidRDefault="009073B4" w:rsidP="002E2D31">
            <w:pPr>
              <w:spacing w:before="0" w:after="0"/>
              <w:ind w:right="-72"/>
              <w:jc w:val="right"/>
              <w:rPr>
                <w:sz w:val="18"/>
                <w:szCs w:val="18"/>
              </w:rPr>
            </w:pPr>
            <w:r w:rsidRPr="00B876A7">
              <w:rPr>
                <w:sz w:val="18"/>
                <w:szCs w:val="18"/>
              </w:rPr>
              <w:t>14,894</w:t>
            </w:r>
          </w:p>
        </w:tc>
      </w:tr>
      <w:tr w:rsidR="009073B4" w:rsidRPr="00B876A7" w14:paraId="6A1F73A7" w14:textId="77777777" w:rsidTr="00EF6984">
        <w:tc>
          <w:tcPr>
            <w:tcW w:w="4266" w:type="dxa"/>
            <w:vAlign w:val="bottom"/>
          </w:tcPr>
          <w:p w14:paraId="690D85B8" w14:textId="77777777" w:rsidR="009073B4" w:rsidRPr="00B876A7" w:rsidRDefault="009073B4" w:rsidP="002E2D31">
            <w:pPr>
              <w:tabs>
                <w:tab w:val="center" w:pos="4320"/>
                <w:tab w:val="right" w:pos="8640"/>
                <w:tab w:val="left" w:pos="1985"/>
              </w:tabs>
              <w:spacing w:before="0" w:after="0"/>
              <w:ind w:left="422"/>
              <w:rPr>
                <w:b/>
                <w:color w:val="000000"/>
                <w:sz w:val="18"/>
                <w:szCs w:val="18"/>
              </w:rPr>
            </w:pPr>
          </w:p>
        </w:tc>
        <w:tc>
          <w:tcPr>
            <w:tcW w:w="1296" w:type="dxa"/>
            <w:shd w:val="clear" w:color="auto" w:fill="FAFAFA"/>
            <w:vAlign w:val="bottom"/>
          </w:tcPr>
          <w:p w14:paraId="46CFC912" w14:textId="77777777" w:rsidR="009073B4" w:rsidRPr="00B876A7" w:rsidRDefault="009073B4" w:rsidP="002E2D31">
            <w:pPr>
              <w:spacing w:before="0" w:after="0"/>
              <w:ind w:right="-72"/>
              <w:jc w:val="right"/>
              <w:rPr>
                <w:sz w:val="18"/>
                <w:szCs w:val="18"/>
              </w:rPr>
            </w:pPr>
          </w:p>
        </w:tc>
        <w:tc>
          <w:tcPr>
            <w:tcW w:w="1296" w:type="dxa"/>
            <w:vAlign w:val="bottom"/>
          </w:tcPr>
          <w:p w14:paraId="2C61A097" w14:textId="77777777" w:rsidR="009073B4" w:rsidRPr="00B876A7" w:rsidRDefault="009073B4" w:rsidP="002E2D31">
            <w:pPr>
              <w:spacing w:before="0" w:after="0"/>
              <w:ind w:right="-72"/>
              <w:jc w:val="right"/>
              <w:rPr>
                <w:sz w:val="18"/>
                <w:szCs w:val="18"/>
              </w:rPr>
            </w:pPr>
          </w:p>
        </w:tc>
        <w:tc>
          <w:tcPr>
            <w:tcW w:w="1296" w:type="dxa"/>
            <w:shd w:val="clear" w:color="auto" w:fill="FAFAFA"/>
            <w:vAlign w:val="bottom"/>
          </w:tcPr>
          <w:p w14:paraId="385A8DA8" w14:textId="77777777" w:rsidR="009073B4" w:rsidRPr="00B876A7" w:rsidRDefault="009073B4" w:rsidP="002E2D31">
            <w:pPr>
              <w:spacing w:before="0" w:after="0"/>
              <w:ind w:right="-72"/>
              <w:jc w:val="right"/>
              <w:rPr>
                <w:sz w:val="18"/>
                <w:szCs w:val="18"/>
              </w:rPr>
            </w:pPr>
          </w:p>
        </w:tc>
        <w:tc>
          <w:tcPr>
            <w:tcW w:w="1296" w:type="dxa"/>
            <w:vAlign w:val="bottom"/>
          </w:tcPr>
          <w:p w14:paraId="04F946D8" w14:textId="77777777" w:rsidR="009073B4" w:rsidRPr="00B876A7" w:rsidRDefault="009073B4" w:rsidP="002E2D31">
            <w:pPr>
              <w:spacing w:before="0" w:after="0"/>
              <w:ind w:right="-72"/>
              <w:jc w:val="right"/>
              <w:rPr>
                <w:sz w:val="18"/>
                <w:szCs w:val="18"/>
              </w:rPr>
            </w:pPr>
          </w:p>
        </w:tc>
      </w:tr>
      <w:tr w:rsidR="009073B4" w:rsidRPr="00B876A7" w14:paraId="589E40E5" w14:textId="77777777" w:rsidTr="00036731">
        <w:tc>
          <w:tcPr>
            <w:tcW w:w="4266" w:type="dxa"/>
            <w:vAlign w:val="bottom"/>
          </w:tcPr>
          <w:p w14:paraId="028C40F6" w14:textId="77777777" w:rsidR="009073B4" w:rsidRPr="00B876A7" w:rsidRDefault="009073B4" w:rsidP="002E2D31">
            <w:pPr>
              <w:tabs>
                <w:tab w:val="center" w:pos="4320"/>
                <w:tab w:val="right" w:pos="8640"/>
                <w:tab w:val="left" w:pos="1985"/>
              </w:tabs>
              <w:spacing w:before="0" w:after="0"/>
              <w:ind w:left="422"/>
              <w:rPr>
                <w:b/>
                <w:color w:val="000000"/>
                <w:sz w:val="18"/>
                <w:szCs w:val="18"/>
              </w:rPr>
            </w:pPr>
            <w:r w:rsidRPr="00B876A7">
              <w:rPr>
                <w:b/>
                <w:color w:val="000000"/>
                <w:sz w:val="18"/>
                <w:szCs w:val="18"/>
              </w:rPr>
              <w:t>Accrued income</w:t>
            </w:r>
          </w:p>
        </w:tc>
        <w:tc>
          <w:tcPr>
            <w:tcW w:w="1296" w:type="dxa"/>
            <w:shd w:val="clear" w:color="auto" w:fill="FAFAFA"/>
            <w:vAlign w:val="bottom"/>
          </w:tcPr>
          <w:p w14:paraId="59A4C00F" w14:textId="77777777" w:rsidR="009073B4" w:rsidRPr="00B876A7" w:rsidRDefault="009073B4" w:rsidP="002E2D31">
            <w:pPr>
              <w:spacing w:before="0" w:after="0"/>
              <w:ind w:right="-72"/>
              <w:jc w:val="right"/>
              <w:rPr>
                <w:sz w:val="18"/>
                <w:szCs w:val="18"/>
              </w:rPr>
            </w:pPr>
          </w:p>
        </w:tc>
        <w:tc>
          <w:tcPr>
            <w:tcW w:w="1296" w:type="dxa"/>
            <w:shd w:val="clear" w:color="auto" w:fill="auto"/>
            <w:vAlign w:val="bottom"/>
          </w:tcPr>
          <w:p w14:paraId="2068DD1D" w14:textId="77777777" w:rsidR="009073B4" w:rsidRPr="00B876A7" w:rsidRDefault="009073B4" w:rsidP="002E2D31">
            <w:pPr>
              <w:spacing w:before="0" w:after="0"/>
              <w:ind w:right="-72"/>
              <w:jc w:val="right"/>
              <w:rPr>
                <w:sz w:val="18"/>
                <w:szCs w:val="18"/>
              </w:rPr>
            </w:pPr>
          </w:p>
        </w:tc>
        <w:tc>
          <w:tcPr>
            <w:tcW w:w="1296" w:type="dxa"/>
            <w:shd w:val="clear" w:color="auto" w:fill="FAFAFA"/>
            <w:vAlign w:val="bottom"/>
          </w:tcPr>
          <w:p w14:paraId="71F76DF6" w14:textId="77777777" w:rsidR="009073B4" w:rsidRPr="00B876A7" w:rsidRDefault="009073B4" w:rsidP="002E2D31">
            <w:pPr>
              <w:spacing w:before="0" w:after="0"/>
              <w:ind w:right="-72"/>
              <w:jc w:val="right"/>
              <w:rPr>
                <w:sz w:val="18"/>
                <w:szCs w:val="18"/>
              </w:rPr>
            </w:pPr>
          </w:p>
        </w:tc>
        <w:tc>
          <w:tcPr>
            <w:tcW w:w="1296" w:type="dxa"/>
            <w:shd w:val="clear" w:color="auto" w:fill="auto"/>
            <w:vAlign w:val="bottom"/>
          </w:tcPr>
          <w:p w14:paraId="3C425AB2" w14:textId="77777777" w:rsidR="009073B4" w:rsidRPr="00B876A7" w:rsidRDefault="009073B4" w:rsidP="002E2D31">
            <w:pPr>
              <w:spacing w:before="0" w:after="0"/>
              <w:ind w:right="-72"/>
              <w:jc w:val="right"/>
              <w:rPr>
                <w:sz w:val="18"/>
                <w:szCs w:val="18"/>
              </w:rPr>
            </w:pPr>
          </w:p>
        </w:tc>
      </w:tr>
      <w:tr w:rsidR="00BE7866" w:rsidRPr="00B876A7" w14:paraId="61486E4A" w14:textId="77777777" w:rsidTr="00036731">
        <w:tc>
          <w:tcPr>
            <w:tcW w:w="4266" w:type="dxa"/>
            <w:vAlign w:val="bottom"/>
          </w:tcPr>
          <w:p w14:paraId="4A2C700D" w14:textId="0BAA5E9E" w:rsidR="00BE7866" w:rsidRPr="00B876A7" w:rsidRDefault="00BE7866" w:rsidP="002E2D31">
            <w:pPr>
              <w:tabs>
                <w:tab w:val="center" w:pos="4320"/>
                <w:tab w:val="right" w:pos="8640"/>
                <w:tab w:val="left" w:pos="1985"/>
              </w:tabs>
              <w:spacing w:before="0" w:after="0"/>
              <w:ind w:left="422"/>
              <w:rPr>
                <w:b/>
                <w:color w:val="000000"/>
                <w:sz w:val="18"/>
                <w:szCs w:val="18"/>
              </w:rPr>
            </w:pPr>
            <w:r>
              <w:rPr>
                <w:color w:val="000000"/>
                <w:sz w:val="18"/>
                <w:szCs w:val="18"/>
              </w:rPr>
              <w:t xml:space="preserve">   </w:t>
            </w:r>
            <w:r w:rsidRPr="00B876A7">
              <w:rPr>
                <w:color w:val="000000"/>
                <w:sz w:val="18"/>
                <w:szCs w:val="18"/>
              </w:rPr>
              <w:t>Subsidiaries</w:t>
            </w:r>
          </w:p>
        </w:tc>
        <w:tc>
          <w:tcPr>
            <w:tcW w:w="1296" w:type="dxa"/>
            <w:shd w:val="clear" w:color="auto" w:fill="FAFAFA"/>
            <w:vAlign w:val="bottom"/>
          </w:tcPr>
          <w:p w14:paraId="25D37AEA" w14:textId="065A5EB6" w:rsidR="00BE7866" w:rsidRPr="00B876A7" w:rsidRDefault="00BE7866" w:rsidP="002E2D31">
            <w:pPr>
              <w:spacing w:before="0" w:after="0"/>
              <w:ind w:right="-72"/>
              <w:jc w:val="right"/>
              <w:rPr>
                <w:sz w:val="18"/>
                <w:szCs w:val="18"/>
              </w:rPr>
            </w:pPr>
            <w:r w:rsidRPr="00B876A7">
              <w:rPr>
                <w:sz w:val="18"/>
                <w:szCs w:val="18"/>
              </w:rPr>
              <w:t>-</w:t>
            </w:r>
          </w:p>
        </w:tc>
        <w:tc>
          <w:tcPr>
            <w:tcW w:w="1296" w:type="dxa"/>
            <w:shd w:val="clear" w:color="auto" w:fill="auto"/>
            <w:vAlign w:val="bottom"/>
          </w:tcPr>
          <w:p w14:paraId="3D1F34D4" w14:textId="7E186DDB" w:rsidR="00BE7866" w:rsidRPr="00B876A7" w:rsidRDefault="00BE7866" w:rsidP="002E2D31">
            <w:pPr>
              <w:spacing w:before="0" w:after="0"/>
              <w:ind w:right="-72"/>
              <w:jc w:val="right"/>
              <w:rPr>
                <w:sz w:val="18"/>
                <w:szCs w:val="18"/>
              </w:rPr>
            </w:pPr>
            <w:r w:rsidRPr="00B876A7">
              <w:rPr>
                <w:sz w:val="18"/>
                <w:szCs w:val="18"/>
              </w:rPr>
              <w:t>-</w:t>
            </w:r>
          </w:p>
        </w:tc>
        <w:tc>
          <w:tcPr>
            <w:tcW w:w="1296" w:type="dxa"/>
            <w:shd w:val="clear" w:color="auto" w:fill="FAFAFA"/>
            <w:vAlign w:val="bottom"/>
          </w:tcPr>
          <w:p w14:paraId="713A9057" w14:textId="615B8338" w:rsidR="00BE7866" w:rsidRPr="00B876A7" w:rsidRDefault="00BE7866" w:rsidP="002E2D31">
            <w:pPr>
              <w:spacing w:before="0" w:after="0"/>
              <w:ind w:right="-72"/>
              <w:jc w:val="right"/>
              <w:rPr>
                <w:sz w:val="18"/>
                <w:szCs w:val="18"/>
              </w:rPr>
            </w:pPr>
            <w:r w:rsidRPr="00BE7866">
              <w:rPr>
                <w:sz w:val="18"/>
                <w:szCs w:val="18"/>
              </w:rPr>
              <w:t>10,357,453</w:t>
            </w:r>
          </w:p>
        </w:tc>
        <w:tc>
          <w:tcPr>
            <w:tcW w:w="1296" w:type="dxa"/>
            <w:shd w:val="clear" w:color="auto" w:fill="auto"/>
            <w:vAlign w:val="bottom"/>
          </w:tcPr>
          <w:p w14:paraId="6EC045F3" w14:textId="4A696E54" w:rsidR="00BE7866" w:rsidRPr="00B876A7" w:rsidRDefault="00BE7866" w:rsidP="002E2D31">
            <w:pPr>
              <w:spacing w:before="0" w:after="0"/>
              <w:ind w:right="-72"/>
              <w:jc w:val="right"/>
              <w:rPr>
                <w:sz w:val="18"/>
                <w:szCs w:val="18"/>
              </w:rPr>
            </w:pPr>
            <w:r w:rsidRPr="00B876A7">
              <w:rPr>
                <w:sz w:val="18"/>
                <w:szCs w:val="18"/>
              </w:rPr>
              <w:t>7,665,066</w:t>
            </w:r>
          </w:p>
        </w:tc>
      </w:tr>
      <w:tr w:rsidR="00BE7866" w:rsidRPr="00B876A7" w14:paraId="538A98DE" w14:textId="77777777" w:rsidTr="00036731">
        <w:tc>
          <w:tcPr>
            <w:tcW w:w="4266" w:type="dxa"/>
            <w:vAlign w:val="bottom"/>
          </w:tcPr>
          <w:p w14:paraId="32BC0631" w14:textId="79BAB7FB" w:rsidR="00BE7866" w:rsidRPr="00B876A7" w:rsidRDefault="00BE7866" w:rsidP="002E2D31">
            <w:pPr>
              <w:tabs>
                <w:tab w:val="center" w:pos="4320"/>
                <w:tab w:val="right" w:pos="8640"/>
                <w:tab w:val="left" w:pos="1985"/>
              </w:tabs>
              <w:spacing w:before="0" w:after="0"/>
              <w:ind w:left="422"/>
              <w:rPr>
                <w:b/>
                <w:color w:val="000000"/>
                <w:sz w:val="18"/>
                <w:szCs w:val="18"/>
              </w:rPr>
            </w:pPr>
            <w:r>
              <w:rPr>
                <w:color w:val="000000"/>
                <w:sz w:val="18"/>
                <w:szCs w:val="18"/>
              </w:rPr>
              <w:t xml:space="preserve">   </w:t>
            </w:r>
            <w:r w:rsidRPr="00B876A7">
              <w:rPr>
                <w:color w:val="000000"/>
                <w:sz w:val="18"/>
                <w:szCs w:val="18"/>
              </w:rPr>
              <w:t>Parent company</w:t>
            </w:r>
          </w:p>
        </w:tc>
        <w:tc>
          <w:tcPr>
            <w:tcW w:w="1296" w:type="dxa"/>
            <w:tcBorders>
              <w:bottom w:val="single" w:sz="4" w:space="0" w:color="auto"/>
            </w:tcBorders>
            <w:shd w:val="clear" w:color="auto" w:fill="FAFAFA"/>
            <w:vAlign w:val="bottom"/>
          </w:tcPr>
          <w:p w14:paraId="7246628F" w14:textId="53F029EF" w:rsidR="00BE7866" w:rsidRPr="00B876A7" w:rsidRDefault="00BE7866" w:rsidP="002E2D31">
            <w:pPr>
              <w:spacing w:before="0" w:after="0"/>
              <w:ind w:right="-72"/>
              <w:jc w:val="right"/>
              <w:rPr>
                <w:sz w:val="18"/>
                <w:szCs w:val="18"/>
              </w:rPr>
            </w:pPr>
            <w:r w:rsidRPr="00B876A7">
              <w:rPr>
                <w:sz w:val="18"/>
                <w:szCs w:val="18"/>
              </w:rPr>
              <w:t>1,250</w:t>
            </w:r>
          </w:p>
        </w:tc>
        <w:tc>
          <w:tcPr>
            <w:tcW w:w="1296" w:type="dxa"/>
            <w:tcBorders>
              <w:bottom w:val="single" w:sz="4" w:space="0" w:color="auto"/>
            </w:tcBorders>
            <w:shd w:val="clear" w:color="auto" w:fill="auto"/>
            <w:vAlign w:val="bottom"/>
          </w:tcPr>
          <w:p w14:paraId="11400336" w14:textId="23C394DE" w:rsidR="00BE7866" w:rsidRPr="00B876A7" w:rsidRDefault="00BE7866" w:rsidP="002E2D31">
            <w:pPr>
              <w:spacing w:before="0" w:after="0"/>
              <w:ind w:right="-72"/>
              <w:jc w:val="right"/>
              <w:rPr>
                <w:sz w:val="18"/>
                <w:szCs w:val="18"/>
              </w:rPr>
            </w:pPr>
            <w:r w:rsidRPr="00B876A7">
              <w:rPr>
                <w:sz w:val="18"/>
                <w:szCs w:val="18"/>
              </w:rPr>
              <w:t>1,250</w:t>
            </w:r>
          </w:p>
        </w:tc>
        <w:tc>
          <w:tcPr>
            <w:tcW w:w="1296" w:type="dxa"/>
            <w:tcBorders>
              <w:bottom w:val="single" w:sz="4" w:space="0" w:color="auto"/>
            </w:tcBorders>
            <w:shd w:val="clear" w:color="auto" w:fill="FAFAFA"/>
            <w:vAlign w:val="bottom"/>
          </w:tcPr>
          <w:p w14:paraId="5FC7DA73" w14:textId="03F7D58E" w:rsidR="00BE7866" w:rsidRPr="00B876A7" w:rsidRDefault="00BE7866" w:rsidP="002E2D31">
            <w:pPr>
              <w:spacing w:before="0" w:after="0"/>
              <w:ind w:right="-72"/>
              <w:jc w:val="right"/>
              <w:rPr>
                <w:sz w:val="18"/>
                <w:szCs w:val="18"/>
              </w:rPr>
            </w:pPr>
            <w:r w:rsidRPr="00B876A7">
              <w:rPr>
                <w:sz w:val="18"/>
                <w:szCs w:val="18"/>
              </w:rPr>
              <w:t>1,250</w:t>
            </w:r>
          </w:p>
        </w:tc>
        <w:tc>
          <w:tcPr>
            <w:tcW w:w="1296" w:type="dxa"/>
            <w:tcBorders>
              <w:bottom w:val="single" w:sz="4" w:space="0" w:color="auto"/>
            </w:tcBorders>
            <w:shd w:val="clear" w:color="auto" w:fill="auto"/>
            <w:vAlign w:val="bottom"/>
          </w:tcPr>
          <w:p w14:paraId="11145196" w14:textId="0CF2F9E2" w:rsidR="00BE7866" w:rsidRPr="00B876A7" w:rsidRDefault="00BE7866" w:rsidP="002E2D31">
            <w:pPr>
              <w:spacing w:before="0" w:after="0"/>
              <w:ind w:right="-72"/>
              <w:jc w:val="right"/>
              <w:rPr>
                <w:sz w:val="18"/>
                <w:szCs w:val="18"/>
              </w:rPr>
            </w:pPr>
            <w:r w:rsidRPr="00B876A7">
              <w:rPr>
                <w:sz w:val="18"/>
                <w:szCs w:val="18"/>
              </w:rPr>
              <w:t>1,250</w:t>
            </w:r>
          </w:p>
        </w:tc>
      </w:tr>
      <w:tr w:rsidR="002E2D31" w:rsidRPr="00B876A7" w14:paraId="03CB195B" w14:textId="77777777" w:rsidTr="002E2D31">
        <w:tc>
          <w:tcPr>
            <w:tcW w:w="4266" w:type="dxa"/>
            <w:vAlign w:val="bottom"/>
          </w:tcPr>
          <w:p w14:paraId="1A048793" w14:textId="77777777" w:rsidR="002E2D31" w:rsidRDefault="002E2D31" w:rsidP="002E2D31">
            <w:pPr>
              <w:tabs>
                <w:tab w:val="center" w:pos="4320"/>
                <w:tab w:val="right" w:pos="8640"/>
                <w:tab w:val="left" w:pos="1985"/>
              </w:tabs>
              <w:spacing w:before="0" w:after="0"/>
              <w:ind w:left="422"/>
              <w:rPr>
                <w:color w:val="000000"/>
                <w:sz w:val="18"/>
                <w:szCs w:val="18"/>
              </w:rPr>
            </w:pPr>
          </w:p>
        </w:tc>
        <w:tc>
          <w:tcPr>
            <w:tcW w:w="1296" w:type="dxa"/>
            <w:shd w:val="clear" w:color="auto" w:fill="FAFAFA"/>
            <w:vAlign w:val="bottom"/>
          </w:tcPr>
          <w:p w14:paraId="3AD1C7E7" w14:textId="77777777" w:rsidR="002E2D31" w:rsidRPr="00B876A7" w:rsidRDefault="002E2D31" w:rsidP="002E2D31">
            <w:pPr>
              <w:spacing w:before="0" w:after="0"/>
              <w:ind w:right="-72"/>
              <w:jc w:val="right"/>
              <w:rPr>
                <w:sz w:val="18"/>
                <w:szCs w:val="18"/>
              </w:rPr>
            </w:pPr>
          </w:p>
        </w:tc>
        <w:tc>
          <w:tcPr>
            <w:tcW w:w="1296" w:type="dxa"/>
            <w:shd w:val="clear" w:color="auto" w:fill="auto"/>
            <w:vAlign w:val="bottom"/>
          </w:tcPr>
          <w:p w14:paraId="1CEEB6EC" w14:textId="77777777" w:rsidR="002E2D31" w:rsidRPr="00B876A7" w:rsidRDefault="002E2D31" w:rsidP="002E2D31">
            <w:pPr>
              <w:spacing w:before="0" w:after="0"/>
              <w:ind w:right="-72"/>
              <w:jc w:val="right"/>
              <w:rPr>
                <w:sz w:val="18"/>
                <w:szCs w:val="18"/>
              </w:rPr>
            </w:pPr>
          </w:p>
        </w:tc>
        <w:tc>
          <w:tcPr>
            <w:tcW w:w="1296" w:type="dxa"/>
            <w:shd w:val="clear" w:color="auto" w:fill="FAFAFA"/>
            <w:vAlign w:val="bottom"/>
          </w:tcPr>
          <w:p w14:paraId="0CEC3296" w14:textId="77777777" w:rsidR="002E2D31" w:rsidRPr="00B876A7" w:rsidRDefault="002E2D31" w:rsidP="002E2D31">
            <w:pPr>
              <w:spacing w:before="0" w:after="0"/>
              <w:ind w:right="-72"/>
              <w:jc w:val="right"/>
              <w:rPr>
                <w:sz w:val="18"/>
                <w:szCs w:val="18"/>
              </w:rPr>
            </w:pPr>
          </w:p>
        </w:tc>
        <w:tc>
          <w:tcPr>
            <w:tcW w:w="1296" w:type="dxa"/>
            <w:shd w:val="clear" w:color="auto" w:fill="auto"/>
            <w:vAlign w:val="bottom"/>
          </w:tcPr>
          <w:p w14:paraId="5C5D5678" w14:textId="77777777" w:rsidR="002E2D31" w:rsidRPr="00B876A7" w:rsidRDefault="002E2D31" w:rsidP="002E2D31">
            <w:pPr>
              <w:spacing w:before="0" w:after="0"/>
              <w:ind w:right="-72"/>
              <w:jc w:val="right"/>
              <w:rPr>
                <w:sz w:val="18"/>
                <w:szCs w:val="18"/>
              </w:rPr>
            </w:pPr>
          </w:p>
        </w:tc>
      </w:tr>
      <w:tr w:rsidR="00BE7866" w:rsidRPr="00B876A7" w14:paraId="70F463D3" w14:textId="77777777" w:rsidTr="00036731">
        <w:tc>
          <w:tcPr>
            <w:tcW w:w="4266" w:type="dxa"/>
            <w:vAlign w:val="bottom"/>
          </w:tcPr>
          <w:p w14:paraId="787041A4" w14:textId="77777777" w:rsidR="00BE7866" w:rsidRPr="00B876A7" w:rsidRDefault="00BE7866" w:rsidP="002E2D31">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05932BD7" w14:textId="3F858A0B" w:rsidR="00BE7866" w:rsidRPr="00B876A7" w:rsidRDefault="00BE7866" w:rsidP="002E2D31">
            <w:pPr>
              <w:spacing w:before="0" w:after="0"/>
              <w:ind w:right="-72"/>
              <w:jc w:val="right"/>
              <w:rPr>
                <w:sz w:val="18"/>
                <w:szCs w:val="18"/>
              </w:rPr>
            </w:pPr>
            <w:r w:rsidRPr="00B876A7">
              <w:rPr>
                <w:sz w:val="18"/>
                <w:szCs w:val="18"/>
              </w:rPr>
              <w:t>1,250</w:t>
            </w:r>
          </w:p>
        </w:tc>
        <w:tc>
          <w:tcPr>
            <w:tcW w:w="1296" w:type="dxa"/>
            <w:tcBorders>
              <w:bottom w:val="single" w:sz="4" w:space="0" w:color="auto"/>
            </w:tcBorders>
            <w:vAlign w:val="bottom"/>
          </w:tcPr>
          <w:p w14:paraId="7A0582EF" w14:textId="32AA0653" w:rsidR="00BE7866" w:rsidRPr="00B876A7" w:rsidRDefault="00BE7866" w:rsidP="002E2D31">
            <w:pPr>
              <w:spacing w:before="0" w:after="0"/>
              <w:ind w:right="-72"/>
              <w:jc w:val="right"/>
              <w:rPr>
                <w:sz w:val="18"/>
                <w:szCs w:val="18"/>
              </w:rPr>
            </w:pPr>
            <w:r w:rsidRPr="00B876A7">
              <w:rPr>
                <w:sz w:val="18"/>
                <w:szCs w:val="18"/>
              </w:rPr>
              <w:t>1,250</w:t>
            </w:r>
          </w:p>
        </w:tc>
        <w:tc>
          <w:tcPr>
            <w:tcW w:w="1296" w:type="dxa"/>
            <w:tcBorders>
              <w:bottom w:val="single" w:sz="4" w:space="0" w:color="auto"/>
            </w:tcBorders>
            <w:shd w:val="clear" w:color="auto" w:fill="FAFAFA"/>
            <w:vAlign w:val="bottom"/>
          </w:tcPr>
          <w:p w14:paraId="407D14FE" w14:textId="0C40F522" w:rsidR="00BE7866" w:rsidRPr="00B876A7" w:rsidRDefault="00BE7866" w:rsidP="002E2D31">
            <w:pPr>
              <w:spacing w:before="0" w:after="0"/>
              <w:ind w:right="-72"/>
              <w:jc w:val="right"/>
              <w:rPr>
                <w:sz w:val="18"/>
                <w:szCs w:val="18"/>
              </w:rPr>
            </w:pPr>
            <w:r w:rsidRPr="00BE7866">
              <w:rPr>
                <w:sz w:val="18"/>
                <w:szCs w:val="18"/>
              </w:rPr>
              <w:t>10,358,703</w:t>
            </w:r>
          </w:p>
        </w:tc>
        <w:tc>
          <w:tcPr>
            <w:tcW w:w="1296" w:type="dxa"/>
            <w:tcBorders>
              <w:bottom w:val="single" w:sz="4" w:space="0" w:color="auto"/>
            </w:tcBorders>
            <w:vAlign w:val="bottom"/>
          </w:tcPr>
          <w:p w14:paraId="199B2C04" w14:textId="396D3F15" w:rsidR="00BE7866" w:rsidRPr="00B876A7" w:rsidRDefault="00BE7866" w:rsidP="002E2D31">
            <w:pPr>
              <w:spacing w:before="0" w:after="0"/>
              <w:ind w:right="-72"/>
              <w:jc w:val="right"/>
              <w:rPr>
                <w:sz w:val="18"/>
                <w:szCs w:val="18"/>
              </w:rPr>
            </w:pPr>
            <w:r w:rsidRPr="00B876A7">
              <w:rPr>
                <w:sz w:val="18"/>
                <w:szCs w:val="18"/>
              </w:rPr>
              <w:t>7,666,316</w:t>
            </w:r>
          </w:p>
        </w:tc>
      </w:tr>
      <w:tr w:rsidR="00BE7866" w:rsidRPr="00B876A7" w14:paraId="5B4FD64E" w14:textId="77777777" w:rsidTr="00EF6984">
        <w:tc>
          <w:tcPr>
            <w:tcW w:w="4266" w:type="dxa"/>
            <w:vAlign w:val="bottom"/>
          </w:tcPr>
          <w:p w14:paraId="6AA695B4" w14:textId="77777777" w:rsidR="00BE7866" w:rsidRPr="00B876A7" w:rsidRDefault="00BE7866" w:rsidP="002E2D31">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13CA0491" w14:textId="77777777" w:rsidR="00BE7866" w:rsidRPr="00B876A7" w:rsidRDefault="00BE7866" w:rsidP="002E2D31">
            <w:pPr>
              <w:spacing w:before="0" w:after="0"/>
              <w:ind w:right="-72"/>
              <w:jc w:val="right"/>
              <w:rPr>
                <w:sz w:val="18"/>
                <w:szCs w:val="18"/>
              </w:rPr>
            </w:pPr>
          </w:p>
        </w:tc>
        <w:tc>
          <w:tcPr>
            <w:tcW w:w="1296" w:type="dxa"/>
            <w:tcBorders>
              <w:top w:val="single" w:sz="4" w:space="0" w:color="auto"/>
            </w:tcBorders>
            <w:shd w:val="clear" w:color="auto" w:fill="auto"/>
            <w:vAlign w:val="bottom"/>
          </w:tcPr>
          <w:p w14:paraId="481DF0EA" w14:textId="77777777" w:rsidR="00BE7866" w:rsidRPr="00B876A7" w:rsidRDefault="00BE7866" w:rsidP="002E2D31">
            <w:pPr>
              <w:spacing w:before="0" w:after="0"/>
              <w:ind w:right="-72"/>
              <w:jc w:val="right"/>
              <w:rPr>
                <w:sz w:val="18"/>
                <w:szCs w:val="18"/>
              </w:rPr>
            </w:pPr>
          </w:p>
        </w:tc>
        <w:tc>
          <w:tcPr>
            <w:tcW w:w="1296" w:type="dxa"/>
            <w:tcBorders>
              <w:top w:val="single" w:sz="4" w:space="0" w:color="auto"/>
            </w:tcBorders>
            <w:shd w:val="clear" w:color="auto" w:fill="FAFAFA"/>
            <w:vAlign w:val="bottom"/>
          </w:tcPr>
          <w:p w14:paraId="3FB00A5D" w14:textId="77777777" w:rsidR="00BE7866" w:rsidRPr="00B876A7" w:rsidRDefault="00BE7866" w:rsidP="002E2D31">
            <w:pPr>
              <w:spacing w:before="0" w:after="0"/>
              <w:ind w:right="-72"/>
              <w:jc w:val="right"/>
              <w:rPr>
                <w:sz w:val="18"/>
                <w:szCs w:val="18"/>
              </w:rPr>
            </w:pPr>
          </w:p>
        </w:tc>
        <w:tc>
          <w:tcPr>
            <w:tcW w:w="1296" w:type="dxa"/>
            <w:tcBorders>
              <w:top w:val="single" w:sz="4" w:space="0" w:color="auto"/>
            </w:tcBorders>
            <w:shd w:val="clear" w:color="auto" w:fill="auto"/>
            <w:vAlign w:val="bottom"/>
          </w:tcPr>
          <w:p w14:paraId="5F8A64F4" w14:textId="77777777" w:rsidR="00BE7866" w:rsidRPr="00B876A7" w:rsidRDefault="00BE7866" w:rsidP="002E2D31">
            <w:pPr>
              <w:spacing w:before="0" w:after="0"/>
              <w:ind w:right="-72"/>
              <w:jc w:val="right"/>
              <w:rPr>
                <w:sz w:val="18"/>
                <w:szCs w:val="18"/>
              </w:rPr>
            </w:pPr>
          </w:p>
        </w:tc>
      </w:tr>
      <w:tr w:rsidR="00BE7866" w:rsidRPr="00B876A7" w14:paraId="3F0E4360" w14:textId="77777777" w:rsidTr="00036731">
        <w:tc>
          <w:tcPr>
            <w:tcW w:w="4266" w:type="dxa"/>
            <w:vAlign w:val="bottom"/>
          </w:tcPr>
          <w:p w14:paraId="20DD5D3B" w14:textId="77777777" w:rsidR="00BE7866" w:rsidRPr="00B876A7" w:rsidRDefault="00BE7866" w:rsidP="002E2D31">
            <w:pPr>
              <w:tabs>
                <w:tab w:val="center" w:pos="4320"/>
                <w:tab w:val="right" w:pos="8640"/>
                <w:tab w:val="left" w:pos="1985"/>
              </w:tabs>
              <w:spacing w:before="0" w:after="0"/>
              <w:ind w:left="422"/>
              <w:rPr>
                <w:b/>
                <w:color w:val="000000"/>
                <w:sz w:val="18"/>
                <w:szCs w:val="18"/>
              </w:rPr>
            </w:pPr>
            <w:r w:rsidRPr="00B876A7">
              <w:rPr>
                <w:b/>
                <w:color w:val="000000"/>
                <w:sz w:val="18"/>
                <w:szCs w:val="18"/>
              </w:rPr>
              <w:t>Prepaid rental</w:t>
            </w:r>
          </w:p>
        </w:tc>
        <w:tc>
          <w:tcPr>
            <w:tcW w:w="1296" w:type="dxa"/>
            <w:shd w:val="clear" w:color="auto" w:fill="FAFAFA"/>
            <w:vAlign w:val="bottom"/>
          </w:tcPr>
          <w:p w14:paraId="674E73AD" w14:textId="77777777" w:rsidR="00BE7866" w:rsidRPr="00B876A7" w:rsidRDefault="00BE7866" w:rsidP="002E2D31">
            <w:pPr>
              <w:spacing w:before="0" w:after="0"/>
              <w:ind w:right="-72"/>
              <w:jc w:val="right"/>
              <w:rPr>
                <w:sz w:val="18"/>
                <w:szCs w:val="18"/>
              </w:rPr>
            </w:pPr>
          </w:p>
        </w:tc>
        <w:tc>
          <w:tcPr>
            <w:tcW w:w="1296" w:type="dxa"/>
            <w:shd w:val="clear" w:color="auto" w:fill="auto"/>
            <w:vAlign w:val="bottom"/>
          </w:tcPr>
          <w:p w14:paraId="47B8AC7B" w14:textId="77777777" w:rsidR="00BE7866" w:rsidRPr="00B876A7" w:rsidRDefault="00BE7866" w:rsidP="002E2D31">
            <w:pPr>
              <w:spacing w:before="0" w:after="0"/>
              <w:ind w:right="-72"/>
              <w:jc w:val="right"/>
              <w:rPr>
                <w:sz w:val="18"/>
                <w:szCs w:val="18"/>
              </w:rPr>
            </w:pPr>
          </w:p>
        </w:tc>
        <w:tc>
          <w:tcPr>
            <w:tcW w:w="1296" w:type="dxa"/>
            <w:shd w:val="clear" w:color="auto" w:fill="FAFAFA"/>
            <w:vAlign w:val="bottom"/>
          </w:tcPr>
          <w:p w14:paraId="12BDD576" w14:textId="77777777" w:rsidR="00BE7866" w:rsidRPr="00B876A7" w:rsidRDefault="00BE7866" w:rsidP="002E2D31">
            <w:pPr>
              <w:spacing w:before="0" w:after="0"/>
              <w:ind w:right="-72"/>
              <w:jc w:val="right"/>
              <w:rPr>
                <w:sz w:val="18"/>
                <w:szCs w:val="18"/>
              </w:rPr>
            </w:pPr>
          </w:p>
        </w:tc>
        <w:tc>
          <w:tcPr>
            <w:tcW w:w="1296" w:type="dxa"/>
            <w:shd w:val="clear" w:color="auto" w:fill="auto"/>
            <w:vAlign w:val="bottom"/>
          </w:tcPr>
          <w:p w14:paraId="17B2BD20" w14:textId="77777777" w:rsidR="00BE7866" w:rsidRPr="00B876A7" w:rsidRDefault="00BE7866" w:rsidP="002E2D31">
            <w:pPr>
              <w:spacing w:before="0" w:after="0"/>
              <w:ind w:right="-72"/>
              <w:jc w:val="right"/>
              <w:rPr>
                <w:sz w:val="18"/>
                <w:szCs w:val="18"/>
              </w:rPr>
            </w:pPr>
          </w:p>
        </w:tc>
      </w:tr>
      <w:tr w:rsidR="007B30A1" w:rsidRPr="00B876A7" w14:paraId="63CD4B01" w14:textId="77777777" w:rsidTr="00EF6984">
        <w:tc>
          <w:tcPr>
            <w:tcW w:w="4266" w:type="dxa"/>
            <w:vAlign w:val="bottom"/>
          </w:tcPr>
          <w:p w14:paraId="213B900B" w14:textId="4E400698" w:rsidR="007B30A1" w:rsidRPr="00B876A7" w:rsidRDefault="007B30A1" w:rsidP="002E2D31">
            <w:pPr>
              <w:tabs>
                <w:tab w:val="center" w:pos="4320"/>
                <w:tab w:val="right" w:pos="8640"/>
                <w:tab w:val="left" w:pos="1985"/>
              </w:tabs>
              <w:spacing w:before="0" w:after="0"/>
              <w:ind w:left="422"/>
              <w:rPr>
                <w:b/>
                <w:color w:val="000000"/>
                <w:sz w:val="18"/>
                <w:szCs w:val="18"/>
              </w:rPr>
            </w:pPr>
            <w:r>
              <w:rPr>
                <w:color w:val="000000"/>
                <w:sz w:val="18"/>
                <w:szCs w:val="18"/>
              </w:rPr>
              <w:t xml:space="preserve">   </w:t>
            </w:r>
            <w:r w:rsidRPr="00B876A7">
              <w:rPr>
                <w:color w:val="000000"/>
                <w:sz w:val="18"/>
                <w:szCs w:val="18"/>
              </w:rPr>
              <w:t>Director</w:t>
            </w:r>
          </w:p>
        </w:tc>
        <w:tc>
          <w:tcPr>
            <w:tcW w:w="1296" w:type="dxa"/>
            <w:shd w:val="clear" w:color="auto" w:fill="FAFAFA"/>
            <w:vAlign w:val="bottom"/>
          </w:tcPr>
          <w:p w14:paraId="0511CB7E" w14:textId="0ECFFE45" w:rsidR="007B30A1" w:rsidRPr="00B876A7" w:rsidRDefault="007B30A1" w:rsidP="002E2D31">
            <w:pPr>
              <w:spacing w:before="0" w:after="0"/>
              <w:ind w:right="-72"/>
              <w:jc w:val="right"/>
              <w:rPr>
                <w:sz w:val="18"/>
                <w:szCs w:val="18"/>
              </w:rPr>
            </w:pPr>
            <w:r w:rsidRPr="00B876A7">
              <w:rPr>
                <w:sz w:val="18"/>
                <w:szCs w:val="18"/>
              </w:rPr>
              <w:t>61,404</w:t>
            </w:r>
          </w:p>
        </w:tc>
        <w:tc>
          <w:tcPr>
            <w:tcW w:w="1296" w:type="dxa"/>
            <w:shd w:val="clear" w:color="auto" w:fill="auto"/>
            <w:vAlign w:val="bottom"/>
          </w:tcPr>
          <w:p w14:paraId="16B85DEB" w14:textId="795F1CE3" w:rsidR="007B30A1" w:rsidRPr="00B876A7" w:rsidRDefault="007B30A1" w:rsidP="002E2D31">
            <w:pPr>
              <w:spacing w:before="0" w:after="0"/>
              <w:ind w:right="-72"/>
              <w:jc w:val="right"/>
              <w:rPr>
                <w:sz w:val="18"/>
                <w:szCs w:val="18"/>
              </w:rPr>
            </w:pPr>
            <w:r w:rsidRPr="00B876A7">
              <w:rPr>
                <w:sz w:val="18"/>
                <w:szCs w:val="18"/>
              </w:rPr>
              <w:t>61,404</w:t>
            </w:r>
          </w:p>
        </w:tc>
        <w:tc>
          <w:tcPr>
            <w:tcW w:w="1296" w:type="dxa"/>
            <w:shd w:val="clear" w:color="auto" w:fill="FAFAFA"/>
            <w:vAlign w:val="bottom"/>
          </w:tcPr>
          <w:p w14:paraId="39F7BC3D" w14:textId="438FB09B" w:rsidR="007B30A1" w:rsidRPr="00B876A7" w:rsidRDefault="007B30A1" w:rsidP="002E2D31">
            <w:pPr>
              <w:spacing w:before="0" w:after="0"/>
              <w:ind w:right="-72"/>
              <w:jc w:val="right"/>
              <w:rPr>
                <w:sz w:val="18"/>
                <w:szCs w:val="18"/>
              </w:rPr>
            </w:pPr>
            <w:r w:rsidRPr="00B876A7">
              <w:rPr>
                <w:sz w:val="18"/>
                <w:szCs w:val="18"/>
              </w:rPr>
              <w:t>61,404</w:t>
            </w:r>
          </w:p>
        </w:tc>
        <w:tc>
          <w:tcPr>
            <w:tcW w:w="1296" w:type="dxa"/>
            <w:shd w:val="clear" w:color="auto" w:fill="auto"/>
            <w:vAlign w:val="bottom"/>
          </w:tcPr>
          <w:p w14:paraId="6FFD4F04" w14:textId="0F70C300" w:rsidR="007B30A1" w:rsidRPr="00B876A7" w:rsidRDefault="007B30A1" w:rsidP="002E2D31">
            <w:pPr>
              <w:spacing w:before="0" w:after="0"/>
              <w:ind w:right="-72"/>
              <w:jc w:val="right"/>
              <w:rPr>
                <w:sz w:val="18"/>
                <w:szCs w:val="18"/>
              </w:rPr>
            </w:pPr>
            <w:r w:rsidRPr="00B876A7">
              <w:rPr>
                <w:sz w:val="18"/>
                <w:szCs w:val="18"/>
              </w:rPr>
              <w:t>61,404</w:t>
            </w:r>
          </w:p>
        </w:tc>
      </w:tr>
      <w:tr w:rsidR="007B30A1" w:rsidRPr="00B876A7" w14:paraId="210DC42A" w14:textId="77777777" w:rsidTr="00EF6984">
        <w:tc>
          <w:tcPr>
            <w:tcW w:w="4266" w:type="dxa"/>
            <w:vAlign w:val="bottom"/>
          </w:tcPr>
          <w:p w14:paraId="55C35D9F" w14:textId="77777777" w:rsidR="007B30A1" w:rsidRPr="00B876A7" w:rsidRDefault="007B30A1" w:rsidP="002E2D31">
            <w:pPr>
              <w:tabs>
                <w:tab w:val="center" w:pos="4320"/>
                <w:tab w:val="right" w:pos="8640"/>
                <w:tab w:val="left" w:pos="1985"/>
              </w:tabs>
              <w:spacing w:before="0" w:after="0"/>
              <w:ind w:left="422"/>
              <w:rPr>
                <w:b/>
                <w:color w:val="000000"/>
                <w:sz w:val="18"/>
                <w:szCs w:val="18"/>
              </w:rPr>
            </w:pPr>
          </w:p>
        </w:tc>
        <w:tc>
          <w:tcPr>
            <w:tcW w:w="1296" w:type="dxa"/>
            <w:shd w:val="clear" w:color="auto" w:fill="FAFAFA"/>
            <w:vAlign w:val="bottom"/>
          </w:tcPr>
          <w:p w14:paraId="42EB8B0E" w14:textId="77777777" w:rsidR="007B30A1" w:rsidRPr="00B876A7" w:rsidRDefault="007B30A1" w:rsidP="002E2D31">
            <w:pPr>
              <w:spacing w:before="0" w:after="0"/>
              <w:ind w:right="-72"/>
              <w:jc w:val="right"/>
              <w:rPr>
                <w:sz w:val="18"/>
                <w:szCs w:val="18"/>
              </w:rPr>
            </w:pPr>
          </w:p>
        </w:tc>
        <w:tc>
          <w:tcPr>
            <w:tcW w:w="1296" w:type="dxa"/>
            <w:shd w:val="clear" w:color="auto" w:fill="auto"/>
            <w:vAlign w:val="bottom"/>
          </w:tcPr>
          <w:p w14:paraId="6142804F" w14:textId="77777777" w:rsidR="007B30A1" w:rsidRPr="00B876A7" w:rsidRDefault="007B30A1" w:rsidP="002E2D31">
            <w:pPr>
              <w:spacing w:before="0" w:after="0"/>
              <w:ind w:right="-72"/>
              <w:jc w:val="right"/>
              <w:rPr>
                <w:sz w:val="18"/>
                <w:szCs w:val="18"/>
              </w:rPr>
            </w:pPr>
          </w:p>
        </w:tc>
        <w:tc>
          <w:tcPr>
            <w:tcW w:w="1296" w:type="dxa"/>
            <w:shd w:val="clear" w:color="auto" w:fill="FAFAFA"/>
            <w:vAlign w:val="bottom"/>
          </w:tcPr>
          <w:p w14:paraId="4F4149F0" w14:textId="77777777" w:rsidR="007B30A1" w:rsidRPr="00B876A7" w:rsidRDefault="007B30A1" w:rsidP="002E2D31">
            <w:pPr>
              <w:spacing w:before="0" w:after="0"/>
              <w:ind w:right="-72"/>
              <w:jc w:val="right"/>
              <w:rPr>
                <w:sz w:val="18"/>
                <w:szCs w:val="18"/>
              </w:rPr>
            </w:pPr>
          </w:p>
        </w:tc>
        <w:tc>
          <w:tcPr>
            <w:tcW w:w="1296" w:type="dxa"/>
            <w:shd w:val="clear" w:color="auto" w:fill="auto"/>
            <w:vAlign w:val="bottom"/>
          </w:tcPr>
          <w:p w14:paraId="16BE63F7" w14:textId="77777777" w:rsidR="007B30A1" w:rsidRPr="00B876A7" w:rsidRDefault="007B30A1" w:rsidP="002E2D31">
            <w:pPr>
              <w:spacing w:before="0" w:after="0"/>
              <w:ind w:right="-72"/>
              <w:jc w:val="right"/>
              <w:rPr>
                <w:sz w:val="18"/>
                <w:szCs w:val="18"/>
              </w:rPr>
            </w:pPr>
          </w:p>
        </w:tc>
      </w:tr>
      <w:tr w:rsidR="007B30A1" w:rsidRPr="00B876A7" w14:paraId="01FEF95F" w14:textId="77777777" w:rsidTr="00036731">
        <w:tc>
          <w:tcPr>
            <w:tcW w:w="4266" w:type="dxa"/>
            <w:vAlign w:val="bottom"/>
          </w:tcPr>
          <w:p w14:paraId="24FB8955" w14:textId="77777777" w:rsidR="007B30A1" w:rsidRPr="00B876A7" w:rsidRDefault="007B30A1" w:rsidP="002E2D31">
            <w:pPr>
              <w:tabs>
                <w:tab w:val="center" w:pos="4320"/>
                <w:tab w:val="right" w:pos="8640"/>
                <w:tab w:val="left" w:pos="1985"/>
              </w:tabs>
              <w:spacing w:before="0" w:after="0"/>
              <w:ind w:left="422"/>
              <w:rPr>
                <w:b/>
                <w:color w:val="000000"/>
                <w:sz w:val="18"/>
                <w:szCs w:val="18"/>
              </w:rPr>
            </w:pPr>
            <w:r w:rsidRPr="00B876A7">
              <w:rPr>
                <w:b/>
                <w:color w:val="000000"/>
                <w:sz w:val="18"/>
                <w:szCs w:val="18"/>
              </w:rPr>
              <w:t>Interest receivable</w:t>
            </w:r>
          </w:p>
        </w:tc>
        <w:tc>
          <w:tcPr>
            <w:tcW w:w="1296" w:type="dxa"/>
            <w:shd w:val="clear" w:color="auto" w:fill="FAFAFA"/>
            <w:vAlign w:val="bottom"/>
          </w:tcPr>
          <w:p w14:paraId="60D03D25" w14:textId="77777777" w:rsidR="007B30A1" w:rsidRPr="00B876A7" w:rsidRDefault="007B30A1" w:rsidP="002E2D31">
            <w:pPr>
              <w:spacing w:before="0" w:after="0"/>
              <w:ind w:right="-72"/>
              <w:jc w:val="right"/>
              <w:rPr>
                <w:sz w:val="18"/>
                <w:szCs w:val="18"/>
              </w:rPr>
            </w:pPr>
          </w:p>
        </w:tc>
        <w:tc>
          <w:tcPr>
            <w:tcW w:w="1296" w:type="dxa"/>
            <w:vAlign w:val="bottom"/>
          </w:tcPr>
          <w:p w14:paraId="2FC6A848" w14:textId="77777777" w:rsidR="007B30A1" w:rsidRPr="00B876A7" w:rsidRDefault="007B30A1" w:rsidP="002E2D31">
            <w:pPr>
              <w:spacing w:before="0" w:after="0"/>
              <w:ind w:right="-72"/>
              <w:jc w:val="right"/>
              <w:rPr>
                <w:sz w:val="18"/>
                <w:szCs w:val="18"/>
              </w:rPr>
            </w:pPr>
          </w:p>
        </w:tc>
        <w:tc>
          <w:tcPr>
            <w:tcW w:w="1296" w:type="dxa"/>
            <w:shd w:val="clear" w:color="auto" w:fill="FAFAFA"/>
            <w:vAlign w:val="bottom"/>
          </w:tcPr>
          <w:p w14:paraId="7332A4F3" w14:textId="77777777" w:rsidR="007B30A1" w:rsidRPr="00B876A7" w:rsidRDefault="007B30A1" w:rsidP="002E2D31">
            <w:pPr>
              <w:spacing w:before="0" w:after="0"/>
              <w:ind w:right="-72"/>
              <w:jc w:val="right"/>
              <w:rPr>
                <w:sz w:val="18"/>
                <w:szCs w:val="18"/>
              </w:rPr>
            </w:pPr>
          </w:p>
        </w:tc>
        <w:tc>
          <w:tcPr>
            <w:tcW w:w="1296" w:type="dxa"/>
            <w:vAlign w:val="bottom"/>
          </w:tcPr>
          <w:p w14:paraId="78EEF376" w14:textId="77777777" w:rsidR="007B30A1" w:rsidRPr="00B876A7" w:rsidRDefault="007B30A1" w:rsidP="002E2D31">
            <w:pPr>
              <w:spacing w:before="0" w:after="0"/>
              <w:ind w:right="-72"/>
              <w:jc w:val="right"/>
              <w:rPr>
                <w:sz w:val="18"/>
                <w:szCs w:val="18"/>
              </w:rPr>
            </w:pPr>
          </w:p>
        </w:tc>
      </w:tr>
      <w:tr w:rsidR="007B30A1" w:rsidRPr="00B876A7" w14:paraId="197D281C" w14:textId="77777777" w:rsidTr="00EF6984">
        <w:tc>
          <w:tcPr>
            <w:tcW w:w="4266" w:type="dxa"/>
            <w:vAlign w:val="bottom"/>
          </w:tcPr>
          <w:p w14:paraId="2DB15C99" w14:textId="71408B08" w:rsidR="007B30A1" w:rsidRPr="00B876A7" w:rsidRDefault="007B30A1" w:rsidP="002E2D31">
            <w:pPr>
              <w:tabs>
                <w:tab w:val="center" w:pos="4320"/>
                <w:tab w:val="right" w:pos="8640"/>
                <w:tab w:val="left" w:pos="1985"/>
              </w:tabs>
              <w:spacing w:before="0" w:after="0"/>
              <w:ind w:left="422"/>
              <w:rPr>
                <w:b/>
                <w:color w:val="000000"/>
                <w:sz w:val="18"/>
                <w:szCs w:val="18"/>
              </w:rPr>
            </w:pPr>
            <w:r>
              <w:rPr>
                <w:color w:val="000000"/>
                <w:sz w:val="18"/>
                <w:szCs w:val="18"/>
              </w:rPr>
              <w:t xml:space="preserve">   </w:t>
            </w:r>
            <w:r w:rsidRPr="00B876A7">
              <w:rPr>
                <w:color w:val="000000"/>
                <w:sz w:val="18"/>
                <w:szCs w:val="18"/>
              </w:rPr>
              <w:t>Subsidiaries</w:t>
            </w:r>
          </w:p>
        </w:tc>
        <w:tc>
          <w:tcPr>
            <w:tcW w:w="1296" w:type="dxa"/>
            <w:shd w:val="clear" w:color="auto" w:fill="FAFAFA"/>
            <w:vAlign w:val="bottom"/>
          </w:tcPr>
          <w:p w14:paraId="083A1E13" w14:textId="2E1E3B1E" w:rsidR="007B30A1" w:rsidRPr="00B876A7" w:rsidRDefault="007B30A1" w:rsidP="002E2D31">
            <w:pPr>
              <w:spacing w:before="0" w:after="0"/>
              <w:ind w:right="-72"/>
              <w:jc w:val="right"/>
              <w:rPr>
                <w:sz w:val="18"/>
                <w:szCs w:val="18"/>
              </w:rPr>
            </w:pPr>
            <w:r>
              <w:rPr>
                <w:sz w:val="18"/>
                <w:szCs w:val="18"/>
              </w:rPr>
              <w:t>-</w:t>
            </w:r>
          </w:p>
        </w:tc>
        <w:tc>
          <w:tcPr>
            <w:tcW w:w="1296" w:type="dxa"/>
            <w:vAlign w:val="bottom"/>
          </w:tcPr>
          <w:p w14:paraId="38A063C5" w14:textId="061CD90C" w:rsidR="007B30A1" w:rsidRPr="00B876A7" w:rsidRDefault="007B30A1" w:rsidP="002E2D31">
            <w:pPr>
              <w:spacing w:before="0" w:after="0"/>
              <w:ind w:right="-72"/>
              <w:jc w:val="right"/>
              <w:rPr>
                <w:sz w:val="18"/>
                <w:szCs w:val="18"/>
              </w:rPr>
            </w:pPr>
            <w:r w:rsidRPr="00B876A7">
              <w:rPr>
                <w:sz w:val="18"/>
                <w:szCs w:val="18"/>
              </w:rPr>
              <w:t>-</w:t>
            </w:r>
          </w:p>
        </w:tc>
        <w:tc>
          <w:tcPr>
            <w:tcW w:w="1296" w:type="dxa"/>
            <w:shd w:val="clear" w:color="auto" w:fill="FAFAFA"/>
            <w:vAlign w:val="bottom"/>
          </w:tcPr>
          <w:p w14:paraId="7C203E20" w14:textId="28D2561E" w:rsidR="007B30A1" w:rsidRPr="00B876A7" w:rsidRDefault="007B30A1" w:rsidP="002E2D31">
            <w:pPr>
              <w:spacing w:before="0" w:after="0"/>
              <w:ind w:right="-72"/>
              <w:jc w:val="right"/>
              <w:rPr>
                <w:sz w:val="18"/>
                <w:szCs w:val="18"/>
              </w:rPr>
            </w:pPr>
            <w:r w:rsidRPr="007B30A1">
              <w:rPr>
                <w:sz w:val="18"/>
                <w:szCs w:val="18"/>
              </w:rPr>
              <w:t>11,146,547</w:t>
            </w:r>
          </w:p>
        </w:tc>
        <w:tc>
          <w:tcPr>
            <w:tcW w:w="1296" w:type="dxa"/>
            <w:vAlign w:val="bottom"/>
          </w:tcPr>
          <w:p w14:paraId="7BFC4F5A" w14:textId="35643DE2" w:rsidR="007B30A1" w:rsidRPr="00B876A7" w:rsidRDefault="007B30A1" w:rsidP="002E2D31">
            <w:pPr>
              <w:spacing w:before="0" w:after="0"/>
              <w:ind w:right="-72"/>
              <w:jc w:val="right"/>
              <w:rPr>
                <w:sz w:val="18"/>
                <w:szCs w:val="18"/>
              </w:rPr>
            </w:pPr>
            <w:r w:rsidRPr="00B876A7">
              <w:rPr>
                <w:sz w:val="18"/>
                <w:szCs w:val="18"/>
              </w:rPr>
              <w:t>5,404,749</w:t>
            </w:r>
          </w:p>
        </w:tc>
      </w:tr>
      <w:tr w:rsidR="007B30A1" w:rsidRPr="00B876A7" w14:paraId="316D0CA5" w14:textId="77777777" w:rsidTr="00EF6984">
        <w:tc>
          <w:tcPr>
            <w:tcW w:w="4266" w:type="dxa"/>
            <w:vAlign w:val="bottom"/>
          </w:tcPr>
          <w:p w14:paraId="428217F2" w14:textId="77777777" w:rsidR="007B30A1" w:rsidRPr="00B876A7" w:rsidRDefault="007B30A1" w:rsidP="002E2D31">
            <w:pPr>
              <w:tabs>
                <w:tab w:val="center" w:pos="4320"/>
                <w:tab w:val="right" w:pos="8640"/>
                <w:tab w:val="left" w:pos="1985"/>
              </w:tabs>
              <w:spacing w:before="0" w:after="0"/>
              <w:ind w:left="422"/>
              <w:rPr>
                <w:color w:val="000000"/>
                <w:sz w:val="18"/>
                <w:szCs w:val="18"/>
              </w:rPr>
            </w:pPr>
          </w:p>
        </w:tc>
        <w:tc>
          <w:tcPr>
            <w:tcW w:w="1296" w:type="dxa"/>
            <w:shd w:val="clear" w:color="auto" w:fill="FAFAFA"/>
            <w:vAlign w:val="bottom"/>
          </w:tcPr>
          <w:p w14:paraId="13DD6C3E" w14:textId="77777777" w:rsidR="007B30A1" w:rsidRPr="00B876A7" w:rsidRDefault="007B30A1" w:rsidP="002E2D31">
            <w:pPr>
              <w:spacing w:before="0" w:after="0"/>
              <w:ind w:right="-72"/>
              <w:jc w:val="right"/>
              <w:rPr>
                <w:sz w:val="18"/>
                <w:szCs w:val="18"/>
              </w:rPr>
            </w:pPr>
          </w:p>
        </w:tc>
        <w:tc>
          <w:tcPr>
            <w:tcW w:w="1296" w:type="dxa"/>
            <w:shd w:val="clear" w:color="auto" w:fill="auto"/>
            <w:vAlign w:val="bottom"/>
          </w:tcPr>
          <w:p w14:paraId="308E4B62" w14:textId="77777777" w:rsidR="007B30A1" w:rsidRPr="00B876A7" w:rsidRDefault="007B30A1" w:rsidP="002E2D31">
            <w:pPr>
              <w:spacing w:before="0" w:after="0"/>
              <w:ind w:right="-72"/>
              <w:jc w:val="right"/>
              <w:rPr>
                <w:sz w:val="18"/>
                <w:szCs w:val="18"/>
              </w:rPr>
            </w:pPr>
          </w:p>
        </w:tc>
        <w:tc>
          <w:tcPr>
            <w:tcW w:w="1296" w:type="dxa"/>
            <w:shd w:val="clear" w:color="auto" w:fill="FAFAFA"/>
            <w:vAlign w:val="bottom"/>
          </w:tcPr>
          <w:p w14:paraId="5DEEC5AB" w14:textId="77777777" w:rsidR="007B30A1" w:rsidRPr="00B876A7" w:rsidRDefault="007B30A1" w:rsidP="002E2D31">
            <w:pPr>
              <w:spacing w:before="0" w:after="0"/>
              <w:ind w:right="-72"/>
              <w:jc w:val="right"/>
              <w:rPr>
                <w:sz w:val="18"/>
                <w:szCs w:val="18"/>
              </w:rPr>
            </w:pPr>
          </w:p>
        </w:tc>
        <w:tc>
          <w:tcPr>
            <w:tcW w:w="1296" w:type="dxa"/>
            <w:shd w:val="clear" w:color="auto" w:fill="auto"/>
            <w:vAlign w:val="bottom"/>
          </w:tcPr>
          <w:p w14:paraId="2C220D82" w14:textId="77777777" w:rsidR="007B30A1" w:rsidRPr="00B876A7" w:rsidRDefault="007B30A1" w:rsidP="002E2D31">
            <w:pPr>
              <w:spacing w:before="0" w:after="0"/>
              <w:ind w:right="-72"/>
              <w:jc w:val="right"/>
              <w:rPr>
                <w:sz w:val="18"/>
                <w:szCs w:val="18"/>
              </w:rPr>
            </w:pPr>
          </w:p>
        </w:tc>
      </w:tr>
      <w:tr w:rsidR="007B30A1" w:rsidRPr="00B876A7" w14:paraId="462E18BC" w14:textId="77777777" w:rsidTr="007B30A1">
        <w:trPr>
          <w:trHeight w:val="277"/>
        </w:trPr>
        <w:tc>
          <w:tcPr>
            <w:tcW w:w="4266" w:type="dxa"/>
            <w:vAlign w:val="bottom"/>
          </w:tcPr>
          <w:p w14:paraId="799F4C9C" w14:textId="1D0FD019" w:rsidR="007B30A1" w:rsidRPr="00B876A7" w:rsidRDefault="007B30A1" w:rsidP="002E2D31">
            <w:pPr>
              <w:tabs>
                <w:tab w:val="center" w:pos="4320"/>
                <w:tab w:val="right" w:pos="8640"/>
                <w:tab w:val="left" w:pos="1985"/>
              </w:tabs>
              <w:spacing w:before="0" w:after="0"/>
              <w:ind w:left="422"/>
              <w:rPr>
                <w:color w:val="000000"/>
                <w:sz w:val="18"/>
                <w:szCs w:val="18"/>
              </w:rPr>
            </w:pPr>
            <w:r w:rsidRPr="00B876A7">
              <w:rPr>
                <w:b/>
                <w:color w:val="000000"/>
                <w:sz w:val="18"/>
                <w:szCs w:val="18"/>
              </w:rPr>
              <w:t xml:space="preserve">Trade accounts payable </w:t>
            </w:r>
            <w:r w:rsidRPr="00B876A7">
              <w:rPr>
                <w:color w:val="000000"/>
                <w:sz w:val="18"/>
                <w:szCs w:val="18"/>
              </w:rPr>
              <w:t>(Note 2</w:t>
            </w:r>
            <w:r w:rsidR="00B35812">
              <w:rPr>
                <w:color w:val="000000"/>
                <w:sz w:val="18"/>
                <w:szCs w:val="18"/>
              </w:rPr>
              <w:t>1</w:t>
            </w:r>
            <w:r w:rsidRPr="00B876A7">
              <w:rPr>
                <w:color w:val="000000"/>
                <w:sz w:val="18"/>
                <w:szCs w:val="18"/>
              </w:rPr>
              <w:t>)</w:t>
            </w:r>
          </w:p>
        </w:tc>
        <w:tc>
          <w:tcPr>
            <w:tcW w:w="1296" w:type="dxa"/>
            <w:shd w:val="clear" w:color="auto" w:fill="FAFAFA"/>
            <w:vAlign w:val="bottom"/>
          </w:tcPr>
          <w:p w14:paraId="6F4B0018" w14:textId="77777777" w:rsidR="007B30A1" w:rsidRPr="00B876A7" w:rsidRDefault="007B30A1" w:rsidP="002E2D31">
            <w:pPr>
              <w:spacing w:before="0" w:after="0"/>
              <w:ind w:right="-72"/>
              <w:jc w:val="right"/>
              <w:rPr>
                <w:sz w:val="18"/>
                <w:szCs w:val="18"/>
              </w:rPr>
            </w:pPr>
          </w:p>
        </w:tc>
        <w:tc>
          <w:tcPr>
            <w:tcW w:w="1296" w:type="dxa"/>
            <w:vAlign w:val="bottom"/>
          </w:tcPr>
          <w:p w14:paraId="2B4F89A3" w14:textId="77777777" w:rsidR="007B30A1" w:rsidRPr="00B876A7" w:rsidRDefault="007B30A1" w:rsidP="002E2D31">
            <w:pPr>
              <w:spacing w:before="0" w:after="0"/>
              <w:ind w:right="-72"/>
              <w:jc w:val="right"/>
              <w:rPr>
                <w:sz w:val="18"/>
                <w:szCs w:val="18"/>
              </w:rPr>
            </w:pPr>
          </w:p>
        </w:tc>
        <w:tc>
          <w:tcPr>
            <w:tcW w:w="1296" w:type="dxa"/>
            <w:shd w:val="clear" w:color="auto" w:fill="FAFAFA"/>
            <w:vAlign w:val="bottom"/>
          </w:tcPr>
          <w:p w14:paraId="256001DE" w14:textId="77777777" w:rsidR="007B30A1" w:rsidRPr="00B876A7" w:rsidRDefault="007B30A1" w:rsidP="002E2D31">
            <w:pPr>
              <w:spacing w:before="0" w:after="0"/>
              <w:ind w:right="-72"/>
              <w:jc w:val="right"/>
              <w:rPr>
                <w:sz w:val="18"/>
                <w:szCs w:val="18"/>
              </w:rPr>
            </w:pPr>
          </w:p>
        </w:tc>
        <w:tc>
          <w:tcPr>
            <w:tcW w:w="1296" w:type="dxa"/>
            <w:vAlign w:val="bottom"/>
          </w:tcPr>
          <w:p w14:paraId="6F345858" w14:textId="77777777" w:rsidR="007B30A1" w:rsidRPr="00B876A7" w:rsidRDefault="007B30A1" w:rsidP="002E2D31">
            <w:pPr>
              <w:spacing w:before="0" w:after="0"/>
              <w:ind w:right="-72"/>
              <w:jc w:val="right"/>
              <w:rPr>
                <w:sz w:val="18"/>
                <w:szCs w:val="18"/>
              </w:rPr>
            </w:pPr>
          </w:p>
        </w:tc>
      </w:tr>
      <w:tr w:rsidR="007B30A1" w:rsidRPr="00B876A7" w14:paraId="338857A2" w14:textId="77777777" w:rsidTr="00EF6984">
        <w:tc>
          <w:tcPr>
            <w:tcW w:w="4266" w:type="dxa"/>
            <w:vAlign w:val="bottom"/>
          </w:tcPr>
          <w:p w14:paraId="7177CC5F" w14:textId="3A836772" w:rsidR="007B30A1" w:rsidRPr="00B876A7" w:rsidRDefault="007B30A1" w:rsidP="002E2D31">
            <w:pPr>
              <w:tabs>
                <w:tab w:val="center" w:pos="4320"/>
                <w:tab w:val="right" w:pos="8640"/>
                <w:tab w:val="left" w:pos="1985"/>
              </w:tabs>
              <w:spacing w:before="0" w:after="0"/>
              <w:ind w:left="422"/>
              <w:rPr>
                <w:color w:val="000000"/>
                <w:sz w:val="18"/>
                <w:szCs w:val="18"/>
              </w:rPr>
            </w:pPr>
            <w:r>
              <w:rPr>
                <w:color w:val="000000"/>
                <w:sz w:val="18"/>
                <w:szCs w:val="18"/>
              </w:rPr>
              <w:t xml:space="preserve">   </w:t>
            </w:r>
            <w:r w:rsidRPr="00B876A7">
              <w:rPr>
                <w:color w:val="000000"/>
                <w:sz w:val="18"/>
                <w:szCs w:val="18"/>
              </w:rPr>
              <w:t>Subsidiaries</w:t>
            </w:r>
          </w:p>
        </w:tc>
        <w:tc>
          <w:tcPr>
            <w:tcW w:w="1296" w:type="dxa"/>
            <w:shd w:val="clear" w:color="auto" w:fill="FAFAFA"/>
            <w:vAlign w:val="bottom"/>
          </w:tcPr>
          <w:p w14:paraId="1BE83DD1" w14:textId="1CA0AB70" w:rsidR="007B30A1" w:rsidRPr="00B876A7" w:rsidRDefault="007B30A1" w:rsidP="002E2D31">
            <w:pPr>
              <w:spacing w:before="0" w:after="0"/>
              <w:ind w:right="-72"/>
              <w:jc w:val="right"/>
              <w:rPr>
                <w:sz w:val="18"/>
                <w:szCs w:val="18"/>
              </w:rPr>
            </w:pPr>
            <w:r>
              <w:rPr>
                <w:sz w:val="18"/>
                <w:szCs w:val="18"/>
              </w:rPr>
              <w:t>-</w:t>
            </w:r>
          </w:p>
        </w:tc>
        <w:tc>
          <w:tcPr>
            <w:tcW w:w="1296" w:type="dxa"/>
            <w:vAlign w:val="bottom"/>
          </w:tcPr>
          <w:p w14:paraId="37984495" w14:textId="43A242C9" w:rsidR="007B30A1" w:rsidRPr="00B876A7" w:rsidRDefault="007B30A1" w:rsidP="002E2D31">
            <w:pPr>
              <w:spacing w:before="0" w:after="0"/>
              <w:ind w:right="-72"/>
              <w:jc w:val="right"/>
              <w:rPr>
                <w:sz w:val="18"/>
                <w:szCs w:val="18"/>
              </w:rPr>
            </w:pPr>
            <w:r w:rsidRPr="00B876A7">
              <w:rPr>
                <w:sz w:val="18"/>
                <w:szCs w:val="18"/>
              </w:rPr>
              <w:t>-</w:t>
            </w:r>
          </w:p>
        </w:tc>
        <w:tc>
          <w:tcPr>
            <w:tcW w:w="1296" w:type="dxa"/>
            <w:shd w:val="clear" w:color="auto" w:fill="FAFAFA"/>
            <w:vAlign w:val="bottom"/>
          </w:tcPr>
          <w:p w14:paraId="678BD0CF" w14:textId="305E69D2" w:rsidR="007B30A1" w:rsidRPr="00B876A7" w:rsidRDefault="007B30A1" w:rsidP="002E2D31">
            <w:pPr>
              <w:spacing w:before="0" w:after="0"/>
              <w:ind w:right="-72"/>
              <w:jc w:val="right"/>
              <w:rPr>
                <w:sz w:val="18"/>
                <w:szCs w:val="18"/>
              </w:rPr>
            </w:pPr>
            <w:r>
              <w:rPr>
                <w:sz w:val="18"/>
                <w:szCs w:val="18"/>
              </w:rPr>
              <w:t>-</w:t>
            </w:r>
          </w:p>
        </w:tc>
        <w:tc>
          <w:tcPr>
            <w:tcW w:w="1296" w:type="dxa"/>
            <w:vAlign w:val="bottom"/>
          </w:tcPr>
          <w:p w14:paraId="79D67661" w14:textId="411CC7DD" w:rsidR="007B30A1" w:rsidRPr="00B876A7" w:rsidRDefault="007B30A1" w:rsidP="002E2D31">
            <w:pPr>
              <w:spacing w:before="0" w:after="0"/>
              <w:ind w:right="-72"/>
              <w:jc w:val="right"/>
              <w:rPr>
                <w:sz w:val="18"/>
                <w:szCs w:val="18"/>
              </w:rPr>
            </w:pPr>
            <w:r w:rsidRPr="00B876A7">
              <w:rPr>
                <w:sz w:val="18"/>
                <w:szCs w:val="18"/>
              </w:rPr>
              <w:t>168,017</w:t>
            </w:r>
          </w:p>
        </w:tc>
      </w:tr>
      <w:tr w:rsidR="007B30A1" w:rsidRPr="00B876A7" w14:paraId="4E11FB95" w14:textId="77777777" w:rsidTr="00EF6984">
        <w:tc>
          <w:tcPr>
            <w:tcW w:w="4266" w:type="dxa"/>
            <w:vAlign w:val="bottom"/>
          </w:tcPr>
          <w:p w14:paraId="1096A703" w14:textId="77777777" w:rsidR="007B30A1" w:rsidRPr="00B876A7" w:rsidRDefault="007B30A1" w:rsidP="002E2D31">
            <w:pPr>
              <w:tabs>
                <w:tab w:val="center" w:pos="4320"/>
                <w:tab w:val="right" w:pos="8640"/>
                <w:tab w:val="left" w:pos="1985"/>
              </w:tabs>
              <w:spacing w:before="0" w:after="0"/>
              <w:ind w:left="422"/>
              <w:rPr>
                <w:b/>
                <w:color w:val="000000"/>
                <w:sz w:val="18"/>
                <w:szCs w:val="18"/>
              </w:rPr>
            </w:pPr>
          </w:p>
        </w:tc>
        <w:tc>
          <w:tcPr>
            <w:tcW w:w="1296" w:type="dxa"/>
            <w:shd w:val="clear" w:color="auto" w:fill="FAFAFA"/>
            <w:vAlign w:val="bottom"/>
          </w:tcPr>
          <w:p w14:paraId="7E91EAAA" w14:textId="77777777" w:rsidR="007B30A1" w:rsidRPr="00B876A7" w:rsidRDefault="007B30A1" w:rsidP="002E2D31">
            <w:pPr>
              <w:spacing w:before="0" w:after="0"/>
              <w:ind w:right="-72"/>
              <w:jc w:val="right"/>
              <w:rPr>
                <w:sz w:val="18"/>
                <w:szCs w:val="18"/>
              </w:rPr>
            </w:pPr>
          </w:p>
        </w:tc>
        <w:tc>
          <w:tcPr>
            <w:tcW w:w="1296" w:type="dxa"/>
            <w:shd w:val="clear" w:color="auto" w:fill="auto"/>
            <w:vAlign w:val="bottom"/>
          </w:tcPr>
          <w:p w14:paraId="3EE46E06" w14:textId="77777777" w:rsidR="007B30A1" w:rsidRPr="00B876A7" w:rsidRDefault="007B30A1" w:rsidP="002E2D31">
            <w:pPr>
              <w:spacing w:before="0" w:after="0"/>
              <w:ind w:right="-72"/>
              <w:jc w:val="right"/>
              <w:rPr>
                <w:sz w:val="18"/>
                <w:szCs w:val="18"/>
              </w:rPr>
            </w:pPr>
          </w:p>
        </w:tc>
        <w:tc>
          <w:tcPr>
            <w:tcW w:w="1296" w:type="dxa"/>
            <w:shd w:val="clear" w:color="auto" w:fill="FAFAFA"/>
            <w:vAlign w:val="bottom"/>
          </w:tcPr>
          <w:p w14:paraId="5C5DB62B" w14:textId="77777777" w:rsidR="007B30A1" w:rsidRPr="00B876A7" w:rsidRDefault="007B30A1" w:rsidP="002E2D31">
            <w:pPr>
              <w:spacing w:before="0" w:after="0"/>
              <w:ind w:right="-72"/>
              <w:jc w:val="right"/>
              <w:rPr>
                <w:sz w:val="18"/>
                <w:szCs w:val="18"/>
              </w:rPr>
            </w:pPr>
          </w:p>
        </w:tc>
        <w:tc>
          <w:tcPr>
            <w:tcW w:w="1296" w:type="dxa"/>
            <w:shd w:val="clear" w:color="auto" w:fill="auto"/>
            <w:vAlign w:val="bottom"/>
          </w:tcPr>
          <w:p w14:paraId="12226F3C" w14:textId="77777777" w:rsidR="007B30A1" w:rsidRPr="00B876A7" w:rsidRDefault="007B30A1" w:rsidP="002E2D31">
            <w:pPr>
              <w:spacing w:before="0" w:after="0"/>
              <w:ind w:right="-72"/>
              <w:jc w:val="right"/>
              <w:rPr>
                <w:sz w:val="18"/>
                <w:szCs w:val="18"/>
              </w:rPr>
            </w:pPr>
          </w:p>
        </w:tc>
      </w:tr>
      <w:tr w:rsidR="007B30A1" w:rsidRPr="00B876A7" w14:paraId="1F6341EE" w14:textId="77777777" w:rsidTr="00036731">
        <w:tc>
          <w:tcPr>
            <w:tcW w:w="4266" w:type="dxa"/>
            <w:vAlign w:val="bottom"/>
          </w:tcPr>
          <w:p w14:paraId="1D9C14E0" w14:textId="77777777" w:rsidR="007B30A1" w:rsidRPr="00B876A7" w:rsidRDefault="007B30A1" w:rsidP="002E2D31">
            <w:pPr>
              <w:tabs>
                <w:tab w:val="center" w:pos="4320"/>
                <w:tab w:val="right" w:pos="8640"/>
                <w:tab w:val="left" w:pos="1985"/>
              </w:tabs>
              <w:spacing w:before="0" w:after="0"/>
              <w:ind w:left="422"/>
              <w:rPr>
                <w:color w:val="000000"/>
                <w:sz w:val="18"/>
                <w:szCs w:val="18"/>
              </w:rPr>
            </w:pPr>
            <w:r w:rsidRPr="00B876A7">
              <w:rPr>
                <w:b/>
                <w:color w:val="000000"/>
                <w:sz w:val="18"/>
                <w:szCs w:val="18"/>
              </w:rPr>
              <w:t>Accrued expense</w:t>
            </w:r>
          </w:p>
        </w:tc>
        <w:tc>
          <w:tcPr>
            <w:tcW w:w="1296" w:type="dxa"/>
            <w:shd w:val="clear" w:color="auto" w:fill="FAFAFA"/>
            <w:vAlign w:val="bottom"/>
          </w:tcPr>
          <w:p w14:paraId="07D99D63" w14:textId="77777777" w:rsidR="007B30A1" w:rsidRPr="00B876A7" w:rsidRDefault="007B30A1" w:rsidP="002E2D31">
            <w:pPr>
              <w:spacing w:before="0" w:after="0"/>
              <w:ind w:right="-72"/>
              <w:jc w:val="right"/>
              <w:rPr>
                <w:sz w:val="18"/>
                <w:szCs w:val="18"/>
              </w:rPr>
            </w:pPr>
          </w:p>
        </w:tc>
        <w:tc>
          <w:tcPr>
            <w:tcW w:w="1296" w:type="dxa"/>
            <w:vAlign w:val="bottom"/>
          </w:tcPr>
          <w:p w14:paraId="4277816F" w14:textId="77777777" w:rsidR="007B30A1" w:rsidRPr="00B876A7" w:rsidRDefault="007B30A1" w:rsidP="002E2D31">
            <w:pPr>
              <w:spacing w:before="0" w:after="0"/>
              <w:ind w:right="-72"/>
              <w:jc w:val="right"/>
              <w:rPr>
                <w:sz w:val="18"/>
                <w:szCs w:val="18"/>
              </w:rPr>
            </w:pPr>
          </w:p>
        </w:tc>
        <w:tc>
          <w:tcPr>
            <w:tcW w:w="1296" w:type="dxa"/>
            <w:shd w:val="clear" w:color="auto" w:fill="FAFAFA"/>
            <w:vAlign w:val="bottom"/>
          </w:tcPr>
          <w:p w14:paraId="7DAD4813" w14:textId="77777777" w:rsidR="007B30A1" w:rsidRPr="00B876A7" w:rsidRDefault="007B30A1" w:rsidP="002E2D31">
            <w:pPr>
              <w:spacing w:before="0" w:after="0"/>
              <w:ind w:right="-72"/>
              <w:jc w:val="right"/>
              <w:rPr>
                <w:sz w:val="18"/>
                <w:szCs w:val="18"/>
              </w:rPr>
            </w:pPr>
          </w:p>
        </w:tc>
        <w:tc>
          <w:tcPr>
            <w:tcW w:w="1296" w:type="dxa"/>
            <w:vAlign w:val="bottom"/>
          </w:tcPr>
          <w:p w14:paraId="7BB30F6A" w14:textId="77777777" w:rsidR="007B30A1" w:rsidRPr="00B876A7" w:rsidRDefault="007B30A1" w:rsidP="002E2D31">
            <w:pPr>
              <w:spacing w:before="0" w:after="0"/>
              <w:ind w:right="-72"/>
              <w:jc w:val="right"/>
              <w:rPr>
                <w:sz w:val="18"/>
                <w:szCs w:val="18"/>
              </w:rPr>
            </w:pPr>
          </w:p>
        </w:tc>
      </w:tr>
      <w:tr w:rsidR="007B30A1" w:rsidRPr="00B876A7" w14:paraId="5CB86126" w14:textId="77777777" w:rsidTr="00EF6984">
        <w:tc>
          <w:tcPr>
            <w:tcW w:w="4266" w:type="dxa"/>
            <w:vAlign w:val="bottom"/>
          </w:tcPr>
          <w:p w14:paraId="3DE51B02" w14:textId="36CAA377" w:rsidR="007B30A1" w:rsidRPr="00B876A7" w:rsidRDefault="007B30A1" w:rsidP="002E2D31">
            <w:pPr>
              <w:tabs>
                <w:tab w:val="center" w:pos="4320"/>
                <w:tab w:val="right" w:pos="8640"/>
                <w:tab w:val="left" w:pos="1985"/>
              </w:tabs>
              <w:spacing w:before="0" w:after="0"/>
              <w:ind w:left="422"/>
              <w:rPr>
                <w:color w:val="000000"/>
                <w:sz w:val="18"/>
                <w:szCs w:val="18"/>
              </w:rPr>
            </w:pPr>
            <w:r>
              <w:rPr>
                <w:color w:val="000000"/>
                <w:sz w:val="18"/>
                <w:szCs w:val="18"/>
              </w:rPr>
              <w:t xml:space="preserve">   </w:t>
            </w:r>
            <w:r w:rsidRPr="00B876A7">
              <w:rPr>
                <w:color w:val="000000"/>
                <w:sz w:val="18"/>
                <w:szCs w:val="18"/>
              </w:rPr>
              <w:t>Subsidiaries</w:t>
            </w:r>
          </w:p>
        </w:tc>
        <w:tc>
          <w:tcPr>
            <w:tcW w:w="1296" w:type="dxa"/>
            <w:shd w:val="clear" w:color="auto" w:fill="FAFAFA"/>
            <w:vAlign w:val="bottom"/>
          </w:tcPr>
          <w:p w14:paraId="1949E383" w14:textId="41E19361" w:rsidR="007B30A1" w:rsidRPr="00B876A7" w:rsidRDefault="007B30A1" w:rsidP="002E2D31">
            <w:pPr>
              <w:spacing w:before="0" w:after="0"/>
              <w:ind w:right="-72"/>
              <w:jc w:val="right"/>
              <w:rPr>
                <w:sz w:val="18"/>
                <w:szCs w:val="18"/>
              </w:rPr>
            </w:pPr>
            <w:r>
              <w:rPr>
                <w:sz w:val="18"/>
                <w:szCs w:val="18"/>
              </w:rPr>
              <w:t>-</w:t>
            </w:r>
          </w:p>
        </w:tc>
        <w:tc>
          <w:tcPr>
            <w:tcW w:w="1296" w:type="dxa"/>
            <w:vAlign w:val="bottom"/>
          </w:tcPr>
          <w:p w14:paraId="42A9CC84" w14:textId="0F582959" w:rsidR="007B30A1" w:rsidRPr="00B876A7" w:rsidRDefault="007B30A1" w:rsidP="002E2D31">
            <w:pPr>
              <w:spacing w:before="0" w:after="0"/>
              <w:ind w:right="-72"/>
              <w:jc w:val="right"/>
              <w:rPr>
                <w:sz w:val="18"/>
                <w:szCs w:val="18"/>
              </w:rPr>
            </w:pPr>
            <w:r w:rsidRPr="00B876A7">
              <w:rPr>
                <w:sz w:val="18"/>
                <w:szCs w:val="18"/>
              </w:rPr>
              <w:t>-</w:t>
            </w:r>
          </w:p>
        </w:tc>
        <w:tc>
          <w:tcPr>
            <w:tcW w:w="1296" w:type="dxa"/>
            <w:shd w:val="clear" w:color="auto" w:fill="FAFAFA"/>
            <w:vAlign w:val="bottom"/>
          </w:tcPr>
          <w:p w14:paraId="0717B913" w14:textId="0D243A69" w:rsidR="007B30A1" w:rsidRPr="00B876A7" w:rsidRDefault="007B30A1" w:rsidP="002E2D31">
            <w:pPr>
              <w:spacing w:before="0" w:after="0"/>
              <w:ind w:right="-72"/>
              <w:jc w:val="right"/>
              <w:rPr>
                <w:sz w:val="18"/>
                <w:szCs w:val="18"/>
              </w:rPr>
            </w:pPr>
            <w:r w:rsidRPr="007B30A1">
              <w:rPr>
                <w:sz w:val="18"/>
                <w:szCs w:val="18"/>
              </w:rPr>
              <w:t>23,225,270</w:t>
            </w:r>
          </w:p>
        </w:tc>
        <w:tc>
          <w:tcPr>
            <w:tcW w:w="1296" w:type="dxa"/>
            <w:vAlign w:val="bottom"/>
          </w:tcPr>
          <w:p w14:paraId="3423CE91" w14:textId="03BEEC7C" w:rsidR="007B30A1" w:rsidRPr="00B876A7" w:rsidRDefault="007B30A1" w:rsidP="002E2D31">
            <w:pPr>
              <w:spacing w:before="0" w:after="0"/>
              <w:ind w:right="-72"/>
              <w:jc w:val="right"/>
              <w:rPr>
                <w:sz w:val="18"/>
                <w:szCs w:val="18"/>
              </w:rPr>
            </w:pPr>
            <w:r w:rsidRPr="00B876A7">
              <w:rPr>
                <w:sz w:val="18"/>
                <w:szCs w:val="18"/>
              </w:rPr>
              <w:t>17,965,678</w:t>
            </w:r>
          </w:p>
        </w:tc>
      </w:tr>
      <w:tr w:rsidR="007B30A1" w:rsidRPr="00B876A7" w14:paraId="6C1945B8" w14:textId="77777777" w:rsidTr="00EF6984">
        <w:tc>
          <w:tcPr>
            <w:tcW w:w="4266" w:type="dxa"/>
            <w:vAlign w:val="bottom"/>
          </w:tcPr>
          <w:p w14:paraId="2873CBCB" w14:textId="77777777" w:rsidR="007B30A1" w:rsidRPr="00B876A7" w:rsidRDefault="007B30A1" w:rsidP="002E2D31">
            <w:pPr>
              <w:tabs>
                <w:tab w:val="center" w:pos="4320"/>
                <w:tab w:val="right" w:pos="8640"/>
                <w:tab w:val="left" w:pos="1985"/>
              </w:tabs>
              <w:spacing w:before="0" w:after="0"/>
              <w:ind w:left="422"/>
              <w:rPr>
                <w:b/>
                <w:color w:val="000000"/>
                <w:sz w:val="18"/>
                <w:szCs w:val="18"/>
              </w:rPr>
            </w:pPr>
          </w:p>
        </w:tc>
        <w:tc>
          <w:tcPr>
            <w:tcW w:w="1296" w:type="dxa"/>
            <w:shd w:val="clear" w:color="auto" w:fill="FAFAFA"/>
            <w:vAlign w:val="bottom"/>
          </w:tcPr>
          <w:p w14:paraId="7D5DEE2E" w14:textId="45F9731D" w:rsidR="007B30A1" w:rsidRPr="00B876A7" w:rsidRDefault="007B30A1" w:rsidP="002E2D31">
            <w:pPr>
              <w:spacing w:before="0" w:after="0"/>
              <w:ind w:right="-72"/>
              <w:jc w:val="right"/>
              <w:rPr>
                <w:sz w:val="18"/>
                <w:szCs w:val="18"/>
              </w:rPr>
            </w:pPr>
          </w:p>
        </w:tc>
        <w:tc>
          <w:tcPr>
            <w:tcW w:w="1296" w:type="dxa"/>
            <w:shd w:val="clear" w:color="auto" w:fill="auto"/>
            <w:vAlign w:val="bottom"/>
          </w:tcPr>
          <w:p w14:paraId="178746D6" w14:textId="77777777" w:rsidR="007B30A1" w:rsidRPr="00B876A7" w:rsidRDefault="007B30A1" w:rsidP="002E2D31">
            <w:pPr>
              <w:spacing w:before="0" w:after="0"/>
              <w:ind w:right="-72"/>
              <w:jc w:val="right"/>
              <w:rPr>
                <w:sz w:val="18"/>
                <w:szCs w:val="18"/>
              </w:rPr>
            </w:pPr>
          </w:p>
        </w:tc>
        <w:tc>
          <w:tcPr>
            <w:tcW w:w="1296" w:type="dxa"/>
            <w:shd w:val="clear" w:color="auto" w:fill="FAFAFA"/>
            <w:vAlign w:val="bottom"/>
          </w:tcPr>
          <w:p w14:paraId="3BB5376A" w14:textId="77777777" w:rsidR="007B30A1" w:rsidRPr="00B876A7" w:rsidRDefault="007B30A1" w:rsidP="002E2D31">
            <w:pPr>
              <w:spacing w:before="0" w:after="0"/>
              <w:ind w:right="-72"/>
              <w:jc w:val="right"/>
              <w:rPr>
                <w:sz w:val="18"/>
                <w:szCs w:val="18"/>
              </w:rPr>
            </w:pPr>
          </w:p>
        </w:tc>
        <w:tc>
          <w:tcPr>
            <w:tcW w:w="1296" w:type="dxa"/>
            <w:shd w:val="clear" w:color="auto" w:fill="auto"/>
            <w:vAlign w:val="bottom"/>
          </w:tcPr>
          <w:p w14:paraId="321BB5C6" w14:textId="77777777" w:rsidR="007B30A1" w:rsidRPr="00B876A7" w:rsidRDefault="007B30A1" w:rsidP="002E2D31">
            <w:pPr>
              <w:spacing w:before="0" w:after="0"/>
              <w:ind w:right="-72"/>
              <w:jc w:val="right"/>
              <w:rPr>
                <w:sz w:val="18"/>
                <w:szCs w:val="18"/>
              </w:rPr>
            </w:pPr>
          </w:p>
        </w:tc>
      </w:tr>
      <w:tr w:rsidR="007B30A1" w:rsidRPr="00B876A7" w14:paraId="3B9B6D90" w14:textId="77777777" w:rsidTr="00EF6984">
        <w:tc>
          <w:tcPr>
            <w:tcW w:w="4266" w:type="dxa"/>
            <w:vAlign w:val="bottom"/>
          </w:tcPr>
          <w:p w14:paraId="45F94A8F" w14:textId="6F9F95AE" w:rsidR="007B30A1" w:rsidRPr="00B876A7" w:rsidRDefault="007B30A1" w:rsidP="002E2D31">
            <w:pPr>
              <w:tabs>
                <w:tab w:val="center" w:pos="4320"/>
                <w:tab w:val="right" w:pos="8640"/>
                <w:tab w:val="left" w:pos="1985"/>
              </w:tabs>
              <w:spacing w:before="0" w:after="0"/>
              <w:ind w:left="422"/>
              <w:rPr>
                <w:b/>
                <w:color w:val="000000"/>
                <w:sz w:val="18"/>
                <w:szCs w:val="18"/>
              </w:rPr>
            </w:pPr>
            <w:r w:rsidRPr="00B876A7">
              <w:rPr>
                <w:b/>
                <w:color w:val="000000"/>
                <w:sz w:val="18"/>
                <w:szCs w:val="18"/>
              </w:rPr>
              <w:t>Unearned revenue</w:t>
            </w:r>
          </w:p>
        </w:tc>
        <w:tc>
          <w:tcPr>
            <w:tcW w:w="1296" w:type="dxa"/>
            <w:shd w:val="clear" w:color="auto" w:fill="FAFAFA"/>
            <w:vAlign w:val="bottom"/>
          </w:tcPr>
          <w:p w14:paraId="07AE2A64" w14:textId="77777777" w:rsidR="007B30A1" w:rsidRPr="00B876A7" w:rsidRDefault="007B30A1" w:rsidP="002E2D31">
            <w:pPr>
              <w:spacing w:before="0" w:after="0"/>
              <w:ind w:right="-72"/>
              <w:jc w:val="right"/>
              <w:rPr>
                <w:sz w:val="18"/>
                <w:szCs w:val="18"/>
              </w:rPr>
            </w:pPr>
          </w:p>
        </w:tc>
        <w:tc>
          <w:tcPr>
            <w:tcW w:w="1296" w:type="dxa"/>
            <w:shd w:val="clear" w:color="auto" w:fill="auto"/>
            <w:vAlign w:val="bottom"/>
          </w:tcPr>
          <w:p w14:paraId="3F9CFB05" w14:textId="77777777" w:rsidR="007B30A1" w:rsidRPr="00B876A7" w:rsidRDefault="007B30A1" w:rsidP="002E2D31">
            <w:pPr>
              <w:spacing w:before="0" w:after="0"/>
              <w:ind w:right="-72"/>
              <w:jc w:val="right"/>
              <w:rPr>
                <w:sz w:val="18"/>
                <w:szCs w:val="18"/>
              </w:rPr>
            </w:pPr>
          </w:p>
        </w:tc>
        <w:tc>
          <w:tcPr>
            <w:tcW w:w="1296" w:type="dxa"/>
            <w:shd w:val="clear" w:color="auto" w:fill="FAFAFA"/>
            <w:vAlign w:val="bottom"/>
          </w:tcPr>
          <w:p w14:paraId="0456CD9B" w14:textId="77777777" w:rsidR="007B30A1" w:rsidRPr="00B876A7" w:rsidRDefault="007B30A1" w:rsidP="002E2D31">
            <w:pPr>
              <w:spacing w:before="0" w:after="0"/>
              <w:ind w:right="-72"/>
              <w:jc w:val="right"/>
              <w:rPr>
                <w:sz w:val="18"/>
                <w:szCs w:val="18"/>
              </w:rPr>
            </w:pPr>
          </w:p>
        </w:tc>
        <w:tc>
          <w:tcPr>
            <w:tcW w:w="1296" w:type="dxa"/>
            <w:shd w:val="clear" w:color="auto" w:fill="auto"/>
            <w:vAlign w:val="bottom"/>
          </w:tcPr>
          <w:p w14:paraId="111A5E2C" w14:textId="77777777" w:rsidR="007B30A1" w:rsidRPr="00B876A7" w:rsidRDefault="007B30A1" w:rsidP="002E2D31">
            <w:pPr>
              <w:spacing w:before="0" w:after="0"/>
              <w:ind w:right="-72"/>
              <w:jc w:val="right"/>
              <w:rPr>
                <w:sz w:val="18"/>
                <w:szCs w:val="18"/>
              </w:rPr>
            </w:pPr>
          </w:p>
        </w:tc>
      </w:tr>
      <w:tr w:rsidR="007B30A1" w:rsidRPr="00B876A7" w14:paraId="3851AE87" w14:textId="77777777" w:rsidTr="00036731">
        <w:tc>
          <w:tcPr>
            <w:tcW w:w="4266" w:type="dxa"/>
            <w:vAlign w:val="bottom"/>
          </w:tcPr>
          <w:p w14:paraId="3282FAA1" w14:textId="34C2A632" w:rsidR="007B30A1" w:rsidRPr="00B876A7" w:rsidRDefault="007B30A1" w:rsidP="002E2D31">
            <w:pPr>
              <w:tabs>
                <w:tab w:val="center" w:pos="4320"/>
                <w:tab w:val="right" w:pos="8640"/>
                <w:tab w:val="left" w:pos="1985"/>
              </w:tabs>
              <w:spacing w:before="0" w:after="0"/>
              <w:ind w:left="420"/>
              <w:rPr>
                <w:bCs/>
                <w:color w:val="000000"/>
                <w:sz w:val="18"/>
                <w:szCs w:val="18"/>
              </w:rPr>
            </w:pPr>
            <w:r w:rsidRPr="00B876A7">
              <w:rPr>
                <w:bCs/>
                <w:color w:val="000000"/>
                <w:sz w:val="18"/>
                <w:szCs w:val="18"/>
              </w:rPr>
              <w:t xml:space="preserve">   Subsidiaries</w:t>
            </w:r>
          </w:p>
        </w:tc>
        <w:tc>
          <w:tcPr>
            <w:tcW w:w="1296" w:type="dxa"/>
            <w:shd w:val="clear" w:color="auto" w:fill="FAFAFA"/>
            <w:vAlign w:val="bottom"/>
          </w:tcPr>
          <w:p w14:paraId="65D5CECC" w14:textId="6EF578D0" w:rsidR="007B30A1" w:rsidRPr="00B876A7" w:rsidRDefault="007B30A1" w:rsidP="002E2D31">
            <w:pPr>
              <w:spacing w:before="0" w:after="0"/>
              <w:ind w:right="-72"/>
              <w:jc w:val="right"/>
              <w:rPr>
                <w:sz w:val="18"/>
                <w:szCs w:val="18"/>
              </w:rPr>
            </w:pPr>
            <w:r>
              <w:rPr>
                <w:sz w:val="18"/>
                <w:szCs w:val="18"/>
              </w:rPr>
              <w:t>-</w:t>
            </w:r>
          </w:p>
        </w:tc>
        <w:tc>
          <w:tcPr>
            <w:tcW w:w="1296" w:type="dxa"/>
            <w:shd w:val="clear" w:color="auto" w:fill="auto"/>
            <w:vAlign w:val="bottom"/>
          </w:tcPr>
          <w:p w14:paraId="566B5FEB" w14:textId="5F997120" w:rsidR="007B30A1" w:rsidRPr="00B876A7" w:rsidRDefault="007B30A1" w:rsidP="002E2D31">
            <w:pPr>
              <w:spacing w:before="0" w:after="0"/>
              <w:ind w:right="-72"/>
              <w:jc w:val="right"/>
              <w:rPr>
                <w:sz w:val="18"/>
                <w:szCs w:val="18"/>
              </w:rPr>
            </w:pPr>
            <w:r w:rsidRPr="00B876A7">
              <w:rPr>
                <w:sz w:val="18"/>
                <w:szCs w:val="18"/>
              </w:rPr>
              <w:t>-</w:t>
            </w:r>
          </w:p>
        </w:tc>
        <w:tc>
          <w:tcPr>
            <w:tcW w:w="1296" w:type="dxa"/>
            <w:shd w:val="clear" w:color="auto" w:fill="FAFAFA"/>
            <w:vAlign w:val="bottom"/>
          </w:tcPr>
          <w:p w14:paraId="704BA537" w14:textId="298B837D" w:rsidR="007B30A1" w:rsidRPr="00B876A7" w:rsidRDefault="007B30A1" w:rsidP="002E2D31">
            <w:pPr>
              <w:spacing w:before="0" w:after="0"/>
              <w:ind w:right="-72"/>
              <w:jc w:val="right"/>
              <w:rPr>
                <w:sz w:val="18"/>
                <w:szCs w:val="18"/>
              </w:rPr>
            </w:pPr>
            <w:r>
              <w:rPr>
                <w:sz w:val="18"/>
                <w:szCs w:val="18"/>
              </w:rPr>
              <w:t>-</w:t>
            </w:r>
          </w:p>
        </w:tc>
        <w:tc>
          <w:tcPr>
            <w:tcW w:w="1296" w:type="dxa"/>
            <w:shd w:val="clear" w:color="auto" w:fill="auto"/>
            <w:vAlign w:val="bottom"/>
          </w:tcPr>
          <w:p w14:paraId="210E2FEF" w14:textId="7453566B" w:rsidR="007B30A1" w:rsidRPr="00B876A7" w:rsidRDefault="007B30A1" w:rsidP="002E2D31">
            <w:pPr>
              <w:spacing w:before="0" w:after="0"/>
              <w:ind w:right="-72"/>
              <w:jc w:val="right"/>
              <w:rPr>
                <w:sz w:val="18"/>
                <w:szCs w:val="18"/>
              </w:rPr>
            </w:pPr>
            <w:r w:rsidRPr="00B876A7">
              <w:rPr>
                <w:sz w:val="18"/>
                <w:szCs w:val="18"/>
              </w:rPr>
              <w:t>683,668</w:t>
            </w:r>
          </w:p>
        </w:tc>
      </w:tr>
    </w:tbl>
    <w:p w14:paraId="01DF34FD" w14:textId="3EA5FC3F" w:rsidR="007A5A72" w:rsidRPr="00B876A7" w:rsidRDefault="007A5A72" w:rsidP="0085578D">
      <w:pPr>
        <w:rPr>
          <w:rFonts w:ascii="Arial" w:eastAsia="Arial" w:hAnsi="Arial" w:cs="Arial"/>
          <w:sz w:val="18"/>
          <w:szCs w:val="18"/>
        </w:rPr>
      </w:pPr>
    </w:p>
    <w:p w14:paraId="21DB3A76" w14:textId="77777777" w:rsidR="00BE3BC2" w:rsidRDefault="00BE3BC2">
      <w:pPr>
        <w:rPr>
          <w:rFonts w:ascii="Arial" w:eastAsia="Arial" w:hAnsi="Arial" w:cs="Arial"/>
          <w:b/>
          <w:color w:val="CF4A02"/>
          <w:sz w:val="18"/>
          <w:szCs w:val="18"/>
        </w:rPr>
      </w:pPr>
      <w:r>
        <w:rPr>
          <w:rFonts w:ascii="Arial" w:eastAsia="Arial" w:hAnsi="Arial" w:cs="Arial"/>
          <w:b/>
          <w:color w:val="CF4A02"/>
          <w:sz w:val="18"/>
          <w:szCs w:val="18"/>
        </w:rPr>
        <w:br w:type="page"/>
      </w:r>
    </w:p>
    <w:p w14:paraId="113EEEA5" w14:textId="0450911A" w:rsidR="007A5A72" w:rsidRPr="00B876A7" w:rsidRDefault="0032140B" w:rsidP="0085578D">
      <w:pPr>
        <w:ind w:left="540" w:hanging="540"/>
        <w:rPr>
          <w:rFonts w:ascii="Arial" w:eastAsia="Arial" w:hAnsi="Arial" w:cs="Arial"/>
          <w:b/>
          <w:color w:val="CF4A02"/>
          <w:sz w:val="18"/>
          <w:szCs w:val="18"/>
        </w:rPr>
      </w:pPr>
      <w:r w:rsidRPr="00B876A7">
        <w:rPr>
          <w:rFonts w:ascii="Arial" w:eastAsia="Arial" w:hAnsi="Arial" w:cs="Arial"/>
          <w:b/>
          <w:color w:val="CF4A02"/>
          <w:sz w:val="18"/>
          <w:szCs w:val="18"/>
        </w:rPr>
        <w:lastRenderedPageBreak/>
        <w:t>d)</w:t>
      </w:r>
      <w:r w:rsidRPr="00B876A7">
        <w:rPr>
          <w:rFonts w:ascii="Arial" w:eastAsia="Arial" w:hAnsi="Arial" w:cs="Arial"/>
          <w:b/>
          <w:color w:val="CF4A02"/>
          <w:sz w:val="18"/>
          <w:szCs w:val="18"/>
        </w:rPr>
        <w:tab/>
        <w:t>Short-term loans to related party</w:t>
      </w:r>
    </w:p>
    <w:p w14:paraId="3655F7F3" w14:textId="77777777" w:rsidR="007A5A72" w:rsidRPr="00B876A7" w:rsidRDefault="007A5A72" w:rsidP="0085578D">
      <w:pPr>
        <w:ind w:left="1080" w:hanging="540"/>
        <w:rPr>
          <w:rFonts w:ascii="Arial" w:eastAsia="Arial" w:hAnsi="Arial" w:cs="Arial"/>
          <w:sz w:val="18"/>
          <w:szCs w:val="18"/>
        </w:rPr>
      </w:pPr>
    </w:p>
    <w:tbl>
      <w:tblPr>
        <w:tblStyle w:val="affffffffffffff3"/>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69CCB7E2" w14:textId="77777777" w:rsidTr="00036731">
        <w:tc>
          <w:tcPr>
            <w:tcW w:w="4266" w:type="dxa"/>
            <w:vAlign w:val="bottom"/>
          </w:tcPr>
          <w:p w14:paraId="1B15EE1C" w14:textId="77777777" w:rsidR="007A5A72" w:rsidRPr="00B876A7" w:rsidRDefault="007A5A72" w:rsidP="0085578D">
            <w:pPr>
              <w:spacing w:before="0" w:after="0"/>
              <w:ind w:left="422"/>
              <w:rPr>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335C70EE"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7C651C3F"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4DF98928"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790FAF80"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9073B4" w:rsidRPr="00B876A7" w14:paraId="7BB27F11" w14:textId="77777777" w:rsidTr="003C6133">
        <w:tc>
          <w:tcPr>
            <w:tcW w:w="4266" w:type="dxa"/>
            <w:vAlign w:val="bottom"/>
          </w:tcPr>
          <w:p w14:paraId="6DB75900" w14:textId="77777777" w:rsidR="009073B4" w:rsidRPr="00B876A7" w:rsidRDefault="009073B4" w:rsidP="009073B4">
            <w:pPr>
              <w:spacing w:before="0" w:after="0"/>
              <w:ind w:left="422"/>
              <w:rPr>
                <w:color w:val="000000"/>
                <w:sz w:val="18"/>
                <w:szCs w:val="18"/>
              </w:rPr>
            </w:pPr>
          </w:p>
        </w:tc>
        <w:tc>
          <w:tcPr>
            <w:tcW w:w="1296" w:type="dxa"/>
            <w:tcBorders>
              <w:top w:val="single" w:sz="4" w:space="0" w:color="auto"/>
            </w:tcBorders>
            <w:vAlign w:val="bottom"/>
          </w:tcPr>
          <w:p w14:paraId="2DDE5787" w14:textId="681CAAB4"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tcBorders>
            <w:vAlign w:val="bottom"/>
          </w:tcPr>
          <w:p w14:paraId="45D099B4" w14:textId="25C50657"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1</w:t>
            </w:r>
          </w:p>
        </w:tc>
        <w:tc>
          <w:tcPr>
            <w:tcW w:w="1296" w:type="dxa"/>
            <w:tcBorders>
              <w:top w:val="single" w:sz="4" w:space="0" w:color="auto"/>
            </w:tcBorders>
            <w:vAlign w:val="bottom"/>
          </w:tcPr>
          <w:p w14:paraId="6EA5690D" w14:textId="609C6800"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tcBorders>
            <w:vAlign w:val="bottom"/>
          </w:tcPr>
          <w:p w14:paraId="5ABC0FAE" w14:textId="45B1639A"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1</w:t>
            </w:r>
          </w:p>
        </w:tc>
      </w:tr>
      <w:tr w:rsidR="009073B4" w:rsidRPr="00B876A7" w14:paraId="7C98B975" w14:textId="77777777" w:rsidTr="00036731">
        <w:tc>
          <w:tcPr>
            <w:tcW w:w="4266" w:type="dxa"/>
            <w:vAlign w:val="bottom"/>
          </w:tcPr>
          <w:p w14:paraId="09C1AEDB" w14:textId="77777777" w:rsidR="009073B4" w:rsidRPr="00B876A7" w:rsidRDefault="009073B4" w:rsidP="009073B4">
            <w:pPr>
              <w:spacing w:before="0" w:after="0"/>
              <w:ind w:left="422"/>
              <w:rPr>
                <w:color w:val="000000"/>
                <w:sz w:val="18"/>
                <w:szCs w:val="18"/>
              </w:rPr>
            </w:pPr>
          </w:p>
        </w:tc>
        <w:tc>
          <w:tcPr>
            <w:tcW w:w="1296" w:type="dxa"/>
            <w:tcBorders>
              <w:bottom w:val="single" w:sz="4" w:space="0" w:color="auto"/>
            </w:tcBorders>
            <w:vAlign w:val="bottom"/>
          </w:tcPr>
          <w:p w14:paraId="665DCED0" w14:textId="77777777" w:rsidR="009073B4" w:rsidRPr="00B876A7" w:rsidRDefault="009073B4" w:rsidP="009073B4">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37D3F7CD" w14:textId="77777777" w:rsidR="009073B4" w:rsidRPr="00B876A7" w:rsidRDefault="009073B4" w:rsidP="009073B4">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59D63F13" w14:textId="77777777" w:rsidR="009073B4" w:rsidRPr="00B876A7" w:rsidRDefault="009073B4" w:rsidP="009073B4">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0B3EA04F" w14:textId="77777777" w:rsidR="009073B4" w:rsidRPr="00B876A7" w:rsidRDefault="009073B4" w:rsidP="009073B4">
            <w:pPr>
              <w:spacing w:before="0" w:after="0"/>
              <w:ind w:right="-72"/>
              <w:jc w:val="right"/>
              <w:rPr>
                <w:b/>
                <w:sz w:val="18"/>
                <w:szCs w:val="18"/>
              </w:rPr>
            </w:pPr>
            <w:r w:rsidRPr="00B876A7">
              <w:rPr>
                <w:b/>
                <w:sz w:val="18"/>
                <w:szCs w:val="18"/>
              </w:rPr>
              <w:t>Baht</w:t>
            </w:r>
          </w:p>
        </w:tc>
      </w:tr>
      <w:tr w:rsidR="009073B4" w:rsidRPr="00B876A7" w14:paraId="482C04E3" w14:textId="77777777" w:rsidTr="00036731">
        <w:tc>
          <w:tcPr>
            <w:tcW w:w="4266" w:type="dxa"/>
            <w:vAlign w:val="bottom"/>
          </w:tcPr>
          <w:p w14:paraId="0A0FB7A4" w14:textId="77777777" w:rsidR="009073B4" w:rsidRPr="00B876A7" w:rsidRDefault="009073B4" w:rsidP="009073B4">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1804C50E" w14:textId="77777777" w:rsidR="009073B4" w:rsidRPr="00B876A7" w:rsidRDefault="009073B4" w:rsidP="009073B4">
            <w:pPr>
              <w:spacing w:before="0" w:after="0"/>
              <w:ind w:right="-72"/>
              <w:jc w:val="right"/>
              <w:rPr>
                <w:sz w:val="18"/>
                <w:szCs w:val="18"/>
              </w:rPr>
            </w:pPr>
          </w:p>
        </w:tc>
        <w:tc>
          <w:tcPr>
            <w:tcW w:w="1296" w:type="dxa"/>
            <w:tcBorders>
              <w:top w:val="single" w:sz="4" w:space="0" w:color="auto"/>
            </w:tcBorders>
            <w:shd w:val="clear" w:color="auto" w:fill="auto"/>
            <w:vAlign w:val="bottom"/>
          </w:tcPr>
          <w:p w14:paraId="0A085F97" w14:textId="77777777" w:rsidR="009073B4" w:rsidRPr="00B876A7" w:rsidRDefault="009073B4" w:rsidP="009073B4">
            <w:pPr>
              <w:spacing w:before="0" w:after="0"/>
              <w:ind w:right="-72"/>
              <w:jc w:val="right"/>
              <w:rPr>
                <w:sz w:val="18"/>
                <w:szCs w:val="18"/>
              </w:rPr>
            </w:pPr>
          </w:p>
        </w:tc>
        <w:tc>
          <w:tcPr>
            <w:tcW w:w="1296" w:type="dxa"/>
            <w:tcBorders>
              <w:top w:val="single" w:sz="4" w:space="0" w:color="auto"/>
            </w:tcBorders>
            <w:shd w:val="clear" w:color="auto" w:fill="FAFAFA"/>
            <w:vAlign w:val="bottom"/>
          </w:tcPr>
          <w:p w14:paraId="7E47CB7D" w14:textId="77777777" w:rsidR="009073B4" w:rsidRPr="00B876A7" w:rsidRDefault="009073B4" w:rsidP="009073B4">
            <w:pPr>
              <w:spacing w:before="0" w:after="0"/>
              <w:ind w:right="-72"/>
              <w:jc w:val="right"/>
              <w:rPr>
                <w:sz w:val="18"/>
                <w:szCs w:val="18"/>
              </w:rPr>
            </w:pPr>
          </w:p>
        </w:tc>
        <w:tc>
          <w:tcPr>
            <w:tcW w:w="1296" w:type="dxa"/>
            <w:tcBorders>
              <w:top w:val="single" w:sz="4" w:space="0" w:color="auto"/>
            </w:tcBorders>
            <w:shd w:val="clear" w:color="auto" w:fill="auto"/>
            <w:vAlign w:val="bottom"/>
          </w:tcPr>
          <w:p w14:paraId="23567DFC" w14:textId="77777777" w:rsidR="009073B4" w:rsidRPr="00B876A7" w:rsidRDefault="009073B4" w:rsidP="009073B4">
            <w:pPr>
              <w:spacing w:before="0" w:after="0"/>
              <w:ind w:right="-72"/>
              <w:jc w:val="right"/>
              <w:rPr>
                <w:sz w:val="18"/>
                <w:szCs w:val="18"/>
              </w:rPr>
            </w:pPr>
          </w:p>
        </w:tc>
      </w:tr>
      <w:tr w:rsidR="009073B4" w:rsidRPr="00B876A7" w14:paraId="152014D4" w14:textId="77777777" w:rsidTr="00EF6984">
        <w:tc>
          <w:tcPr>
            <w:tcW w:w="4266" w:type="dxa"/>
            <w:vAlign w:val="bottom"/>
          </w:tcPr>
          <w:p w14:paraId="5BC45839" w14:textId="77777777" w:rsidR="009073B4" w:rsidRPr="00B876A7" w:rsidRDefault="009073B4" w:rsidP="009073B4">
            <w:pPr>
              <w:tabs>
                <w:tab w:val="center" w:pos="4320"/>
                <w:tab w:val="right" w:pos="8640"/>
                <w:tab w:val="left" w:pos="1985"/>
              </w:tabs>
              <w:spacing w:before="0" w:after="0"/>
              <w:ind w:left="422"/>
              <w:rPr>
                <w:b/>
                <w:color w:val="000000"/>
                <w:sz w:val="18"/>
                <w:szCs w:val="18"/>
              </w:rPr>
            </w:pPr>
            <w:r w:rsidRPr="00B876A7">
              <w:rPr>
                <w:b/>
                <w:color w:val="000000"/>
                <w:sz w:val="18"/>
                <w:szCs w:val="18"/>
              </w:rPr>
              <w:t>Short-term loans to related party</w:t>
            </w:r>
          </w:p>
        </w:tc>
        <w:tc>
          <w:tcPr>
            <w:tcW w:w="1296" w:type="dxa"/>
            <w:shd w:val="clear" w:color="auto" w:fill="FAFAFA"/>
            <w:vAlign w:val="bottom"/>
          </w:tcPr>
          <w:p w14:paraId="167961CB" w14:textId="77777777" w:rsidR="009073B4" w:rsidRPr="00B876A7" w:rsidRDefault="009073B4" w:rsidP="009073B4">
            <w:pPr>
              <w:spacing w:before="0" w:after="0"/>
              <w:ind w:right="-72"/>
              <w:jc w:val="right"/>
              <w:rPr>
                <w:sz w:val="18"/>
                <w:szCs w:val="18"/>
              </w:rPr>
            </w:pPr>
          </w:p>
        </w:tc>
        <w:tc>
          <w:tcPr>
            <w:tcW w:w="1296" w:type="dxa"/>
            <w:shd w:val="clear" w:color="auto" w:fill="auto"/>
          </w:tcPr>
          <w:p w14:paraId="49A96F7A" w14:textId="77777777" w:rsidR="009073B4" w:rsidRPr="00B876A7" w:rsidRDefault="009073B4" w:rsidP="009073B4">
            <w:pPr>
              <w:spacing w:before="0" w:after="0"/>
              <w:ind w:right="-72"/>
              <w:jc w:val="right"/>
              <w:rPr>
                <w:sz w:val="18"/>
                <w:szCs w:val="18"/>
              </w:rPr>
            </w:pPr>
          </w:p>
        </w:tc>
        <w:tc>
          <w:tcPr>
            <w:tcW w:w="1296" w:type="dxa"/>
            <w:shd w:val="clear" w:color="auto" w:fill="FAFAFA"/>
            <w:vAlign w:val="bottom"/>
          </w:tcPr>
          <w:p w14:paraId="04268725" w14:textId="77777777" w:rsidR="009073B4" w:rsidRPr="00B876A7" w:rsidRDefault="009073B4" w:rsidP="009073B4">
            <w:pPr>
              <w:spacing w:before="0" w:after="0"/>
              <w:ind w:right="-72"/>
              <w:jc w:val="right"/>
              <w:rPr>
                <w:sz w:val="18"/>
                <w:szCs w:val="18"/>
              </w:rPr>
            </w:pPr>
          </w:p>
        </w:tc>
        <w:tc>
          <w:tcPr>
            <w:tcW w:w="1296" w:type="dxa"/>
            <w:shd w:val="clear" w:color="auto" w:fill="auto"/>
          </w:tcPr>
          <w:p w14:paraId="551B5887" w14:textId="77777777" w:rsidR="009073B4" w:rsidRPr="00B876A7" w:rsidRDefault="009073B4" w:rsidP="009073B4">
            <w:pPr>
              <w:spacing w:before="0" w:after="0"/>
              <w:ind w:right="-72"/>
              <w:jc w:val="right"/>
              <w:rPr>
                <w:sz w:val="18"/>
                <w:szCs w:val="18"/>
              </w:rPr>
            </w:pPr>
          </w:p>
        </w:tc>
      </w:tr>
      <w:tr w:rsidR="009073B4" w:rsidRPr="00B876A7" w14:paraId="066D7AB1" w14:textId="77777777" w:rsidTr="00EF6984">
        <w:trPr>
          <w:trHeight w:val="72"/>
        </w:trPr>
        <w:tc>
          <w:tcPr>
            <w:tcW w:w="4266" w:type="dxa"/>
            <w:vAlign w:val="bottom"/>
          </w:tcPr>
          <w:p w14:paraId="0ACBBE12" w14:textId="77777777" w:rsidR="009073B4" w:rsidRPr="00B876A7" w:rsidRDefault="009073B4" w:rsidP="009073B4">
            <w:pPr>
              <w:tabs>
                <w:tab w:val="center" w:pos="4320"/>
                <w:tab w:val="right" w:pos="8640"/>
                <w:tab w:val="left" w:pos="1985"/>
              </w:tabs>
              <w:spacing w:before="0" w:after="0"/>
              <w:ind w:left="422"/>
              <w:rPr>
                <w:color w:val="000000"/>
                <w:sz w:val="18"/>
                <w:szCs w:val="18"/>
              </w:rPr>
            </w:pPr>
            <w:r w:rsidRPr="00B876A7">
              <w:rPr>
                <w:color w:val="000000"/>
                <w:sz w:val="18"/>
                <w:szCs w:val="18"/>
              </w:rPr>
              <w:t>Subsidiaries</w:t>
            </w:r>
          </w:p>
        </w:tc>
        <w:tc>
          <w:tcPr>
            <w:tcW w:w="1296" w:type="dxa"/>
            <w:shd w:val="clear" w:color="auto" w:fill="FAFAFA"/>
            <w:vAlign w:val="bottom"/>
          </w:tcPr>
          <w:p w14:paraId="45475CBB" w14:textId="5C8814F6" w:rsidR="009073B4" w:rsidRPr="00B876A7" w:rsidRDefault="007B30A1" w:rsidP="009073B4">
            <w:pPr>
              <w:spacing w:before="0" w:after="0"/>
              <w:ind w:right="-72"/>
              <w:jc w:val="right"/>
              <w:rPr>
                <w:sz w:val="18"/>
                <w:szCs w:val="18"/>
              </w:rPr>
            </w:pPr>
            <w:r>
              <w:rPr>
                <w:sz w:val="18"/>
                <w:szCs w:val="18"/>
              </w:rPr>
              <w:t>-</w:t>
            </w:r>
          </w:p>
        </w:tc>
        <w:tc>
          <w:tcPr>
            <w:tcW w:w="1296" w:type="dxa"/>
            <w:shd w:val="clear" w:color="auto" w:fill="auto"/>
            <w:vAlign w:val="bottom"/>
          </w:tcPr>
          <w:p w14:paraId="5DBD4182" w14:textId="77777777" w:rsidR="009073B4" w:rsidRPr="00B876A7" w:rsidRDefault="009073B4" w:rsidP="009073B4">
            <w:pPr>
              <w:spacing w:before="0" w:after="0"/>
              <w:ind w:right="-72"/>
              <w:jc w:val="right"/>
              <w:rPr>
                <w:sz w:val="18"/>
                <w:szCs w:val="18"/>
              </w:rPr>
            </w:pPr>
            <w:r w:rsidRPr="00B876A7">
              <w:rPr>
                <w:sz w:val="18"/>
                <w:szCs w:val="18"/>
              </w:rPr>
              <w:t>-</w:t>
            </w:r>
          </w:p>
        </w:tc>
        <w:tc>
          <w:tcPr>
            <w:tcW w:w="1296" w:type="dxa"/>
            <w:shd w:val="clear" w:color="auto" w:fill="FAFAFA"/>
            <w:vAlign w:val="bottom"/>
          </w:tcPr>
          <w:p w14:paraId="4086EE52" w14:textId="73C92E76" w:rsidR="009073B4" w:rsidRPr="00B876A7" w:rsidRDefault="00BA118D" w:rsidP="009073B4">
            <w:pPr>
              <w:spacing w:before="0" w:after="0"/>
              <w:ind w:right="-72"/>
              <w:jc w:val="right"/>
              <w:rPr>
                <w:sz w:val="18"/>
                <w:szCs w:val="18"/>
              </w:rPr>
            </w:pPr>
            <w:r>
              <w:rPr>
                <w:sz w:val="18"/>
                <w:szCs w:val="18"/>
              </w:rPr>
              <w:t>87,323,303</w:t>
            </w:r>
          </w:p>
        </w:tc>
        <w:tc>
          <w:tcPr>
            <w:tcW w:w="1296" w:type="dxa"/>
            <w:shd w:val="clear" w:color="auto" w:fill="auto"/>
            <w:vAlign w:val="bottom"/>
          </w:tcPr>
          <w:p w14:paraId="13718E51" w14:textId="24A20FE8" w:rsidR="009073B4" w:rsidRPr="00B876A7" w:rsidRDefault="009073B4" w:rsidP="009073B4">
            <w:pPr>
              <w:spacing w:before="0" w:after="0"/>
              <w:ind w:right="-72"/>
              <w:jc w:val="right"/>
              <w:rPr>
                <w:sz w:val="18"/>
                <w:szCs w:val="18"/>
              </w:rPr>
            </w:pPr>
            <w:r w:rsidRPr="00B876A7">
              <w:rPr>
                <w:sz w:val="18"/>
                <w:szCs w:val="18"/>
              </w:rPr>
              <w:t>54,058,203</w:t>
            </w:r>
          </w:p>
        </w:tc>
      </w:tr>
    </w:tbl>
    <w:p w14:paraId="151021D7" w14:textId="77777777" w:rsidR="002E2D31" w:rsidRDefault="002E2D31" w:rsidP="0085578D">
      <w:pPr>
        <w:ind w:left="540"/>
        <w:rPr>
          <w:rFonts w:ascii="Arial" w:eastAsia="Arial" w:hAnsi="Arial" w:cs="Arial"/>
          <w:sz w:val="18"/>
          <w:szCs w:val="18"/>
        </w:rPr>
      </w:pPr>
    </w:p>
    <w:p w14:paraId="2EDDBA80" w14:textId="670A66A1" w:rsidR="007A5A72" w:rsidRPr="00B876A7" w:rsidRDefault="0032140B" w:rsidP="0085578D">
      <w:pPr>
        <w:ind w:left="540"/>
        <w:rPr>
          <w:rFonts w:ascii="Arial" w:eastAsia="Arial" w:hAnsi="Arial" w:cs="Arial"/>
          <w:sz w:val="18"/>
          <w:szCs w:val="18"/>
        </w:rPr>
      </w:pPr>
      <w:r w:rsidRPr="00B876A7">
        <w:rPr>
          <w:rFonts w:ascii="Arial" w:eastAsia="Arial" w:hAnsi="Arial" w:cs="Arial"/>
          <w:sz w:val="18"/>
          <w:szCs w:val="18"/>
        </w:rPr>
        <w:t>The movements of short-term loans to subsidiaries can be analysed as follows:</w:t>
      </w:r>
    </w:p>
    <w:p w14:paraId="0B4889A2" w14:textId="77777777" w:rsidR="007A5A72" w:rsidRPr="00B876A7" w:rsidRDefault="007A5A72" w:rsidP="0085578D">
      <w:pPr>
        <w:ind w:left="540"/>
        <w:rPr>
          <w:rFonts w:ascii="Arial" w:eastAsia="Arial" w:hAnsi="Arial" w:cs="Arial"/>
          <w:sz w:val="18"/>
          <w:szCs w:val="18"/>
        </w:rPr>
      </w:pPr>
    </w:p>
    <w:tbl>
      <w:tblPr>
        <w:tblStyle w:val="affffffffffffff4"/>
        <w:tblW w:w="9450" w:type="dxa"/>
        <w:tblLayout w:type="fixed"/>
        <w:tblLook w:val="0400" w:firstRow="0" w:lastRow="0" w:firstColumn="0" w:lastColumn="0" w:noHBand="0" w:noVBand="1"/>
      </w:tblPr>
      <w:tblGrid>
        <w:gridCol w:w="6858"/>
        <w:gridCol w:w="1296"/>
        <w:gridCol w:w="1296"/>
      </w:tblGrid>
      <w:tr w:rsidR="007A5A72" w:rsidRPr="00B876A7" w14:paraId="31675A3C" w14:textId="77777777" w:rsidTr="00036731">
        <w:tc>
          <w:tcPr>
            <w:tcW w:w="6858" w:type="dxa"/>
            <w:shd w:val="clear" w:color="auto" w:fill="auto"/>
          </w:tcPr>
          <w:p w14:paraId="78D4CA1D" w14:textId="77777777" w:rsidR="007A5A72" w:rsidRPr="00B876A7" w:rsidRDefault="007A5A72" w:rsidP="0085578D">
            <w:pPr>
              <w:spacing w:before="0" w:after="0"/>
              <w:ind w:left="422"/>
              <w:rPr>
                <w:sz w:val="18"/>
                <w:szCs w:val="18"/>
              </w:rPr>
            </w:pPr>
          </w:p>
        </w:tc>
        <w:tc>
          <w:tcPr>
            <w:tcW w:w="2592" w:type="dxa"/>
            <w:gridSpan w:val="2"/>
            <w:tcBorders>
              <w:top w:val="single" w:sz="4" w:space="0" w:color="auto"/>
            </w:tcBorders>
            <w:shd w:val="clear" w:color="auto" w:fill="auto"/>
          </w:tcPr>
          <w:p w14:paraId="165AB891" w14:textId="77777777" w:rsidR="007A5A72" w:rsidRPr="00B876A7" w:rsidRDefault="0032140B" w:rsidP="0085578D">
            <w:pPr>
              <w:spacing w:before="0" w:after="0"/>
              <w:ind w:right="-72"/>
              <w:jc w:val="center"/>
              <w:rPr>
                <w:b/>
                <w:sz w:val="18"/>
                <w:szCs w:val="18"/>
              </w:rPr>
            </w:pPr>
            <w:r w:rsidRPr="00B876A7">
              <w:rPr>
                <w:b/>
                <w:sz w:val="18"/>
                <w:szCs w:val="18"/>
              </w:rPr>
              <w:t>Consolidated and separate</w:t>
            </w:r>
          </w:p>
        </w:tc>
      </w:tr>
      <w:tr w:rsidR="007A5A72" w:rsidRPr="00B876A7" w14:paraId="160908B5" w14:textId="77777777" w:rsidTr="00036731">
        <w:tc>
          <w:tcPr>
            <w:tcW w:w="6858" w:type="dxa"/>
            <w:shd w:val="clear" w:color="auto" w:fill="auto"/>
          </w:tcPr>
          <w:p w14:paraId="64FD752E" w14:textId="77777777" w:rsidR="007A5A72" w:rsidRPr="00B876A7" w:rsidRDefault="007A5A72" w:rsidP="0085578D">
            <w:pPr>
              <w:spacing w:before="0" w:after="0"/>
              <w:ind w:left="422"/>
              <w:rPr>
                <w:sz w:val="18"/>
                <w:szCs w:val="18"/>
              </w:rPr>
            </w:pPr>
          </w:p>
        </w:tc>
        <w:tc>
          <w:tcPr>
            <w:tcW w:w="2592" w:type="dxa"/>
            <w:gridSpan w:val="2"/>
            <w:tcBorders>
              <w:bottom w:val="single" w:sz="4" w:space="0" w:color="auto"/>
            </w:tcBorders>
            <w:shd w:val="clear" w:color="auto" w:fill="auto"/>
          </w:tcPr>
          <w:p w14:paraId="6A854731"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9073B4" w:rsidRPr="00B876A7" w14:paraId="2CFDBEBD" w14:textId="77777777" w:rsidTr="003C6133">
        <w:tc>
          <w:tcPr>
            <w:tcW w:w="6858" w:type="dxa"/>
            <w:shd w:val="clear" w:color="auto" w:fill="auto"/>
          </w:tcPr>
          <w:p w14:paraId="739FBC6D" w14:textId="77777777" w:rsidR="009073B4" w:rsidRPr="00B876A7" w:rsidRDefault="009073B4" w:rsidP="009073B4">
            <w:pPr>
              <w:spacing w:before="0" w:after="0"/>
              <w:ind w:left="422"/>
              <w:rPr>
                <w:sz w:val="18"/>
                <w:szCs w:val="18"/>
              </w:rPr>
            </w:pPr>
          </w:p>
        </w:tc>
        <w:tc>
          <w:tcPr>
            <w:tcW w:w="1296" w:type="dxa"/>
            <w:tcBorders>
              <w:top w:val="single" w:sz="4" w:space="0" w:color="auto"/>
            </w:tcBorders>
            <w:vAlign w:val="bottom"/>
          </w:tcPr>
          <w:p w14:paraId="520C9609" w14:textId="18DDD214"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tcBorders>
            <w:vAlign w:val="bottom"/>
          </w:tcPr>
          <w:p w14:paraId="47E4BB99" w14:textId="3C88562E"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1</w:t>
            </w:r>
          </w:p>
        </w:tc>
      </w:tr>
      <w:tr w:rsidR="007A5A72" w:rsidRPr="00B876A7" w14:paraId="731912E6" w14:textId="77777777" w:rsidTr="00036731">
        <w:tc>
          <w:tcPr>
            <w:tcW w:w="6858" w:type="dxa"/>
            <w:shd w:val="clear" w:color="auto" w:fill="auto"/>
          </w:tcPr>
          <w:p w14:paraId="1D8B308E" w14:textId="77777777" w:rsidR="007A5A72" w:rsidRPr="00B876A7" w:rsidRDefault="007A5A72" w:rsidP="0085578D">
            <w:pPr>
              <w:spacing w:before="0" w:after="0"/>
              <w:ind w:left="422"/>
              <w:rPr>
                <w:sz w:val="18"/>
                <w:szCs w:val="18"/>
              </w:rPr>
            </w:pPr>
          </w:p>
        </w:tc>
        <w:tc>
          <w:tcPr>
            <w:tcW w:w="1296" w:type="dxa"/>
            <w:tcBorders>
              <w:bottom w:val="single" w:sz="4" w:space="0" w:color="auto"/>
            </w:tcBorders>
            <w:shd w:val="clear" w:color="auto" w:fill="auto"/>
            <w:vAlign w:val="bottom"/>
          </w:tcPr>
          <w:p w14:paraId="7FD26D88"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shd w:val="clear" w:color="auto" w:fill="auto"/>
            <w:vAlign w:val="bottom"/>
          </w:tcPr>
          <w:p w14:paraId="46C0F237"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3E86ED0E" w14:textId="77777777" w:rsidTr="00036731">
        <w:tc>
          <w:tcPr>
            <w:tcW w:w="6858" w:type="dxa"/>
            <w:shd w:val="clear" w:color="auto" w:fill="auto"/>
          </w:tcPr>
          <w:p w14:paraId="23F7097A" w14:textId="77777777" w:rsidR="007A5A72" w:rsidRPr="00B876A7" w:rsidRDefault="007A5A72" w:rsidP="0085578D">
            <w:pPr>
              <w:spacing w:before="0" w:after="0"/>
              <w:ind w:left="422"/>
              <w:rPr>
                <w:b/>
                <w:sz w:val="18"/>
                <w:szCs w:val="18"/>
              </w:rPr>
            </w:pPr>
          </w:p>
        </w:tc>
        <w:tc>
          <w:tcPr>
            <w:tcW w:w="1296" w:type="dxa"/>
            <w:tcBorders>
              <w:top w:val="single" w:sz="4" w:space="0" w:color="auto"/>
            </w:tcBorders>
            <w:shd w:val="clear" w:color="auto" w:fill="FAFAFA"/>
          </w:tcPr>
          <w:p w14:paraId="573353FA" w14:textId="77777777" w:rsidR="007A5A72" w:rsidRPr="00B876A7" w:rsidRDefault="007A5A72" w:rsidP="0085578D">
            <w:pPr>
              <w:spacing w:before="0" w:after="0"/>
              <w:ind w:right="-72"/>
              <w:jc w:val="right"/>
              <w:rPr>
                <w:b/>
                <w:sz w:val="18"/>
                <w:szCs w:val="18"/>
              </w:rPr>
            </w:pPr>
          </w:p>
        </w:tc>
        <w:tc>
          <w:tcPr>
            <w:tcW w:w="1296" w:type="dxa"/>
            <w:tcBorders>
              <w:top w:val="single" w:sz="4" w:space="0" w:color="auto"/>
            </w:tcBorders>
            <w:shd w:val="clear" w:color="auto" w:fill="auto"/>
          </w:tcPr>
          <w:p w14:paraId="672982AC" w14:textId="77777777" w:rsidR="007A5A72" w:rsidRPr="00B876A7" w:rsidRDefault="007A5A72" w:rsidP="0085578D">
            <w:pPr>
              <w:spacing w:before="0" w:after="0"/>
              <w:ind w:right="-72"/>
              <w:jc w:val="right"/>
              <w:rPr>
                <w:b/>
                <w:sz w:val="18"/>
                <w:szCs w:val="18"/>
              </w:rPr>
            </w:pPr>
          </w:p>
        </w:tc>
      </w:tr>
      <w:tr w:rsidR="009073B4" w:rsidRPr="00B876A7" w14:paraId="233643B6" w14:textId="77777777" w:rsidTr="00036731">
        <w:tc>
          <w:tcPr>
            <w:tcW w:w="6858" w:type="dxa"/>
            <w:shd w:val="clear" w:color="auto" w:fill="auto"/>
          </w:tcPr>
          <w:p w14:paraId="5941137E" w14:textId="77777777" w:rsidR="009073B4" w:rsidRPr="00B876A7" w:rsidRDefault="009073B4" w:rsidP="009073B4">
            <w:pPr>
              <w:spacing w:before="0" w:after="0"/>
              <w:ind w:left="422"/>
              <w:rPr>
                <w:sz w:val="18"/>
                <w:szCs w:val="18"/>
              </w:rPr>
            </w:pPr>
            <w:r w:rsidRPr="00B876A7">
              <w:rPr>
                <w:sz w:val="18"/>
                <w:szCs w:val="18"/>
              </w:rPr>
              <w:t>1 January</w:t>
            </w:r>
          </w:p>
        </w:tc>
        <w:tc>
          <w:tcPr>
            <w:tcW w:w="1296" w:type="dxa"/>
            <w:shd w:val="clear" w:color="auto" w:fill="FAFAFA"/>
          </w:tcPr>
          <w:p w14:paraId="3095A7B5" w14:textId="3D403794" w:rsidR="009073B4" w:rsidRPr="00B876A7" w:rsidRDefault="007B30A1" w:rsidP="009073B4">
            <w:pPr>
              <w:spacing w:before="0" w:after="0"/>
              <w:ind w:right="-72"/>
              <w:jc w:val="right"/>
              <w:rPr>
                <w:sz w:val="18"/>
                <w:szCs w:val="18"/>
              </w:rPr>
            </w:pPr>
            <w:r w:rsidRPr="007B30A1">
              <w:rPr>
                <w:sz w:val="18"/>
                <w:szCs w:val="18"/>
              </w:rPr>
              <w:t>54,058,203</w:t>
            </w:r>
          </w:p>
        </w:tc>
        <w:tc>
          <w:tcPr>
            <w:tcW w:w="1296" w:type="dxa"/>
            <w:shd w:val="clear" w:color="auto" w:fill="auto"/>
          </w:tcPr>
          <w:p w14:paraId="784FA9E9" w14:textId="28AE42E0" w:rsidR="009073B4" w:rsidRPr="00B876A7" w:rsidRDefault="009073B4" w:rsidP="009073B4">
            <w:pPr>
              <w:spacing w:before="0" w:after="0"/>
              <w:ind w:right="-72"/>
              <w:jc w:val="right"/>
              <w:rPr>
                <w:sz w:val="18"/>
                <w:szCs w:val="18"/>
              </w:rPr>
            </w:pPr>
            <w:r w:rsidRPr="00B876A7">
              <w:rPr>
                <w:sz w:val="18"/>
                <w:szCs w:val="18"/>
              </w:rPr>
              <w:t>62,477,572</w:t>
            </w:r>
          </w:p>
        </w:tc>
      </w:tr>
      <w:tr w:rsidR="009073B4" w:rsidRPr="00B876A7" w14:paraId="4AEFD448" w14:textId="77777777" w:rsidTr="00036731">
        <w:tc>
          <w:tcPr>
            <w:tcW w:w="6858" w:type="dxa"/>
            <w:shd w:val="clear" w:color="auto" w:fill="auto"/>
          </w:tcPr>
          <w:p w14:paraId="73D05E87" w14:textId="77777777" w:rsidR="009073B4" w:rsidRPr="00B876A7" w:rsidRDefault="009073B4" w:rsidP="009073B4">
            <w:pPr>
              <w:spacing w:before="0" w:after="0"/>
              <w:ind w:left="422"/>
              <w:rPr>
                <w:sz w:val="18"/>
                <w:szCs w:val="18"/>
              </w:rPr>
            </w:pPr>
            <w:r w:rsidRPr="00B876A7">
              <w:rPr>
                <w:sz w:val="18"/>
                <w:szCs w:val="18"/>
              </w:rPr>
              <w:t>Addition during the year</w:t>
            </w:r>
          </w:p>
        </w:tc>
        <w:tc>
          <w:tcPr>
            <w:tcW w:w="1296" w:type="dxa"/>
            <w:shd w:val="clear" w:color="auto" w:fill="FAFAFA"/>
          </w:tcPr>
          <w:p w14:paraId="1BC750D7" w14:textId="1113436E" w:rsidR="009073B4" w:rsidRPr="00B876A7" w:rsidRDefault="00BA118D" w:rsidP="009073B4">
            <w:pPr>
              <w:spacing w:before="0" w:after="0"/>
              <w:ind w:right="-72"/>
              <w:jc w:val="right"/>
              <w:rPr>
                <w:sz w:val="18"/>
                <w:szCs w:val="18"/>
              </w:rPr>
            </w:pPr>
            <w:r>
              <w:rPr>
                <w:sz w:val="18"/>
                <w:szCs w:val="18"/>
              </w:rPr>
              <w:t>33,265,100</w:t>
            </w:r>
          </w:p>
        </w:tc>
        <w:tc>
          <w:tcPr>
            <w:tcW w:w="1296" w:type="dxa"/>
            <w:shd w:val="clear" w:color="auto" w:fill="auto"/>
          </w:tcPr>
          <w:p w14:paraId="4874FBE1" w14:textId="33A20930" w:rsidR="009073B4" w:rsidRPr="00B876A7" w:rsidRDefault="009073B4" w:rsidP="009073B4">
            <w:pPr>
              <w:spacing w:before="0" w:after="0"/>
              <w:ind w:right="-72"/>
              <w:jc w:val="right"/>
              <w:rPr>
                <w:sz w:val="18"/>
                <w:szCs w:val="18"/>
              </w:rPr>
            </w:pPr>
            <w:r w:rsidRPr="00B876A7">
              <w:rPr>
                <w:sz w:val="18"/>
                <w:szCs w:val="18"/>
              </w:rPr>
              <w:t>18,111,000</w:t>
            </w:r>
          </w:p>
        </w:tc>
      </w:tr>
      <w:tr w:rsidR="009073B4" w:rsidRPr="00B876A7" w14:paraId="50495592" w14:textId="77777777" w:rsidTr="00036731">
        <w:tc>
          <w:tcPr>
            <w:tcW w:w="6858" w:type="dxa"/>
            <w:shd w:val="clear" w:color="auto" w:fill="auto"/>
          </w:tcPr>
          <w:p w14:paraId="6DAFBD6C" w14:textId="77777777" w:rsidR="009073B4" w:rsidRPr="00B876A7" w:rsidRDefault="009073B4" w:rsidP="009073B4">
            <w:pPr>
              <w:spacing w:before="0" w:after="0"/>
              <w:ind w:left="422"/>
              <w:rPr>
                <w:sz w:val="18"/>
                <w:szCs w:val="18"/>
              </w:rPr>
            </w:pPr>
            <w:r w:rsidRPr="00B876A7">
              <w:rPr>
                <w:sz w:val="18"/>
                <w:szCs w:val="18"/>
              </w:rPr>
              <w:t>Repayments during the year</w:t>
            </w:r>
          </w:p>
        </w:tc>
        <w:tc>
          <w:tcPr>
            <w:tcW w:w="1296" w:type="dxa"/>
            <w:tcBorders>
              <w:bottom w:val="single" w:sz="4" w:space="0" w:color="auto"/>
            </w:tcBorders>
            <w:shd w:val="clear" w:color="auto" w:fill="FAFAFA"/>
          </w:tcPr>
          <w:p w14:paraId="0A02CE53" w14:textId="4E3E5DCD" w:rsidR="009073B4" w:rsidRPr="00B876A7" w:rsidRDefault="007B30A1" w:rsidP="009073B4">
            <w:pPr>
              <w:spacing w:before="0" w:after="0"/>
              <w:ind w:right="-72"/>
              <w:jc w:val="right"/>
              <w:rPr>
                <w:sz w:val="18"/>
                <w:szCs w:val="18"/>
              </w:rPr>
            </w:pPr>
            <w:r>
              <w:rPr>
                <w:sz w:val="18"/>
                <w:szCs w:val="18"/>
              </w:rPr>
              <w:t>-</w:t>
            </w:r>
          </w:p>
        </w:tc>
        <w:tc>
          <w:tcPr>
            <w:tcW w:w="1296" w:type="dxa"/>
            <w:tcBorders>
              <w:bottom w:val="single" w:sz="4" w:space="0" w:color="auto"/>
            </w:tcBorders>
          </w:tcPr>
          <w:p w14:paraId="28B203D2" w14:textId="4D52804B" w:rsidR="009073B4" w:rsidRPr="00B876A7" w:rsidRDefault="009073B4" w:rsidP="009073B4">
            <w:pPr>
              <w:spacing w:before="0" w:after="0"/>
              <w:ind w:right="-72"/>
              <w:jc w:val="right"/>
              <w:rPr>
                <w:sz w:val="18"/>
                <w:szCs w:val="18"/>
              </w:rPr>
            </w:pPr>
            <w:r w:rsidRPr="00B876A7">
              <w:rPr>
                <w:sz w:val="18"/>
                <w:szCs w:val="18"/>
              </w:rPr>
              <w:t>(26,530,369)</w:t>
            </w:r>
          </w:p>
        </w:tc>
      </w:tr>
      <w:tr w:rsidR="009073B4" w:rsidRPr="00B876A7" w14:paraId="4033D655" w14:textId="77777777" w:rsidTr="00036731">
        <w:trPr>
          <w:trHeight w:val="70"/>
        </w:trPr>
        <w:tc>
          <w:tcPr>
            <w:tcW w:w="6858" w:type="dxa"/>
            <w:shd w:val="clear" w:color="auto" w:fill="auto"/>
          </w:tcPr>
          <w:p w14:paraId="2864AA6A" w14:textId="77777777" w:rsidR="009073B4" w:rsidRPr="00B876A7" w:rsidRDefault="009073B4" w:rsidP="009073B4">
            <w:pPr>
              <w:spacing w:before="0" w:after="0"/>
              <w:ind w:left="422"/>
              <w:rPr>
                <w:sz w:val="18"/>
                <w:szCs w:val="18"/>
              </w:rPr>
            </w:pPr>
          </w:p>
        </w:tc>
        <w:tc>
          <w:tcPr>
            <w:tcW w:w="1296" w:type="dxa"/>
            <w:tcBorders>
              <w:top w:val="single" w:sz="4" w:space="0" w:color="auto"/>
            </w:tcBorders>
            <w:shd w:val="clear" w:color="auto" w:fill="FAFAFA"/>
          </w:tcPr>
          <w:p w14:paraId="38EA7F52" w14:textId="77777777" w:rsidR="009073B4" w:rsidRPr="00B876A7" w:rsidRDefault="009073B4" w:rsidP="009073B4">
            <w:pPr>
              <w:spacing w:before="0" w:after="0"/>
              <w:ind w:right="-72"/>
              <w:jc w:val="right"/>
              <w:rPr>
                <w:sz w:val="18"/>
                <w:szCs w:val="18"/>
              </w:rPr>
            </w:pPr>
          </w:p>
        </w:tc>
        <w:tc>
          <w:tcPr>
            <w:tcW w:w="1296" w:type="dxa"/>
            <w:tcBorders>
              <w:top w:val="single" w:sz="4" w:space="0" w:color="auto"/>
            </w:tcBorders>
            <w:shd w:val="clear" w:color="auto" w:fill="auto"/>
          </w:tcPr>
          <w:p w14:paraId="17234C53" w14:textId="77777777" w:rsidR="009073B4" w:rsidRPr="00B876A7" w:rsidRDefault="009073B4" w:rsidP="009073B4">
            <w:pPr>
              <w:spacing w:before="0" w:after="0"/>
              <w:ind w:right="-72"/>
              <w:jc w:val="right"/>
              <w:rPr>
                <w:sz w:val="18"/>
                <w:szCs w:val="18"/>
              </w:rPr>
            </w:pPr>
          </w:p>
        </w:tc>
      </w:tr>
      <w:tr w:rsidR="009073B4" w:rsidRPr="00B876A7" w14:paraId="11AC70F3" w14:textId="77777777" w:rsidTr="00036731">
        <w:tc>
          <w:tcPr>
            <w:tcW w:w="6858" w:type="dxa"/>
            <w:shd w:val="clear" w:color="auto" w:fill="auto"/>
          </w:tcPr>
          <w:p w14:paraId="1FB24DFA" w14:textId="77777777" w:rsidR="009073B4" w:rsidRPr="00B876A7" w:rsidRDefault="009073B4" w:rsidP="009073B4">
            <w:pPr>
              <w:spacing w:before="0" w:after="0"/>
              <w:ind w:left="422"/>
              <w:rPr>
                <w:sz w:val="18"/>
                <w:szCs w:val="18"/>
              </w:rPr>
            </w:pPr>
            <w:r w:rsidRPr="00B876A7">
              <w:rPr>
                <w:sz w:val="18"/>
                <w:szCs w:val="18"/>
              </w:rPr>
              <w:t>31 December</w:t>
            </w:r>
          </w:p>
        </w:tc>
        <w:tc>
          <w:tcPr>
            <w:tcW w:w="1296" w:type="dxa"/>
            <w:tcBorders>
              <w:bottom w:val="single" w:sz="4" w:space="0" w:color="auto"/>
            </w:tcBorders>
            <w:shd w:val="clear" w:color="auto" w:fill="FAFAFA"/>
          </w:tcPr>
          <w:p w14:paraId="16663428" w14:textId="205F1E69" w:rsidR="009073B4" w:rsidRPr="00B876A7" w:rsidRDefault="00BA118D" w:rsidP="009073B4">
            <w:pPr>
              <w:spacing w:before="0" w:after="0"/>
              <w:ind w:right="-72"/>
              <w:jc w:val="right"/>
              <w:rPr>
                <w:sz w:val="18"/>
                <w:szCs w:val="18"/>
              </w:rPr>
            </w:pPr>
            <w:r>
              <w:rPr>
                <w:sz w:val="18"/>
                <w:szCs w:val="18"/>
              </w:rPr>
              <w:t>87,323,303</w:t>
            </w:r>
          </w:p>
        </w:tc>
        <w:tc>
          <w:tcPr>
            <w:tcW w:w="1296" w:type="dxa"/>
            <w:tcBorders>
              <w:bottom w:val="single" w:sz="4" w:space="0" w:color="auto"/>
            </w:tcBorders>
            <w:shd w:val="clear" w:color="auto" w:fill="auto"/>
          </w:tcPr>
          <w:p w14:paraId="69EBAF2E" w14:textId="22BACD1A" w:rsidR="009073B4" w:rsidRPr="00B876A7" w:rsidRDefault="009073B4" w:rsidP="009073B4">
            <w:pPr>
              <w:spacing w:before="0" w:after="0"/>
              <w:ind w:right="-72"/>
              <w:jc w:val="right"/>
              <w:rPr>
                <w:sz w:val="18"/>
                <w:szCs w:val="18"/>
              </w:rPr>
            </w:pPr>
            <w:r w:rsidRPr="00B876A7">
              <w:rPr>
                <w:sz w:val="18"/>
                <w:szCs w:val="18"/>
              </w:rPr>
              <w:t>54,058,203</w:t>
            </w:r>
          </w:p>
        </w:tc>
      </w:tr>
    </w:tbl>
    <w:p w14:paraId="1F75C9B6" w14:textId="77777777" w:rsidR="007A5A72" w:rsidRPr="00B876A7" w:rsidRDefault="007A5A72" w:rsidP="0085578D">
      <w:pPr>
        <w:ind w:left="540"/>
        <w:rPr>
          <w:rFonts w:ascii="Arial" w:eastAsia="Arial" w:hAnsi="Arial" w:cs="Arial"/>
          <w:sz w:val="18"/>
          <w:szCs w:val="18"/>
        </w:rPr>
      </w:pPr>
    </w:p>
    <w:p w14:paraId="04C7FDC6" w14:textId="40281297" w:rsidR="007A5A72" w:rsidRPr="00B876A7" w:rsidRDefault="0032140B" w:rsidP="0085578D">
      <w:pPr>
        <w:ind w:left="540"/>
        <w:rPr>
          <w:rFonts w:ascii="Arial" w:eastAsia="Arial" w:hAnsi="Arial" w:cs="Arial"/>
          <w:sz w:val="18"/>
          <w:szCs w:val="18"/>
        </w:rPr>
      </w:pPr>
      <w:r w:rsidRPr="00B876A7">
        <w:rPr>
          <w:rFonts w:ascii="Arial" w:eastAsia="Arial" w:hAnsi="Arial" w:cs="Arial"/>
          <w:sz w:val="18"/>
          <w:szCs w:val="18"/>
        </w:rPr>
        <w:t xml:space="preserve">Short-term loans to subsidiaries were given on commercial terms and conditions. The related interest income was Baht of </w:t>
      </w:r>
      <w:r w:rsidR="0089526F" w:rsidRPr="0089526F">
        <w:rPr>
          <w:rFonts w:ascii="Arial" w:eastAsia="Arial" w:hAnsi="Arial" w:cs="Arial"/>
          <w:sz w:val="18"/>
          <w:szCs w:val="18"/>
        </w:rPr>
        <w:t>5,741,797</w:t>
      </w:r>
      <w:r w:rsidR="009073B4">
        <w:rPr>
          <w:rFonts w:ascii="Arial" w:eastAsia="Arial" w:hAnsi="Arial" w:cs="Arial"/>
          <w:sz w:val="18"/>
          <w:szCs w:val="18"/>
        </w:rPr>
        <w:t xml:space="preserve"> </w:t>
      </w:r>
      <w:r w:rsidRPr="00B876A7">
        <w:rPr>
          <w:rFonts w:ascii="Arial" w:eastAsia="Arial" w:hAnsi="Arial" w:cs="Arial"/>
          <w:sz w:val="18"/>
          <w:szCs w:val="18"/>
        </w:rPr>
        <w:t>(202</w:t>
      </w:r>
      <w:r w:rsidR="009073B4">
        <w:rPr>
          <w:rFonts w:ascii="Arial" w:eastAsia="Arial" w:hAnsi="Arial" w:cs="Arial"/>
          <w:sz w:val="18"/>
          <w:szCs w:val="18"/>
        </w:rPr>
        <w:t>1</w:t>
      </w:r>
      <w:r w:rsidRPr="00B876A7">
        <w:rPr>
          <w:rFonts w:ascii="Arial" w:eastAsia="Arial" w:hAnsi="Arial" w:cs="Arial"/>
          <w:sz w:val="18"/>
          <w:szCs w:val="18"/>
        </w:rPr>
        <w:t xml:space="preserve">: Baht of </w:t>
      </w:r>
      <w:r w:rsidR="009073B4" w:rsidRPr="00B876A7">
        <w:rPr>
          <w:rFonts w:ascii="Arial" w:eastAsia="Arial" w:hAnsi="Arial" w:cs="Arial"/>
          <w:sz w:val="18"/>
          <w:szCs w:val="18"/>
        </w:rPr>
        <w:t>4,200,454</w:t>
      </w:r>
      <w:r w:rsidRPr="00B876A7">
        <w:rPr>
          <w:rFonts w:ascii="Arial" w:eastAsia="Arial" w:hAnsi="Arial" w:cs="Arial"/>
          <w:sz w:val="18"/>
          <w:szCs w:val="18"/>
        </w:rPr>
        <w:t>) is included in the separate financial statements. The short-term borrowing to subsidiaries due for repayment</w:t>
      </w:r>
      <w:r w:rsidR="00F353CB" w:rsidRPr="00B876A7">
        <w:rPr>
          <w:rFonts w:ascii="Arial" w:eastAsia="Arial" w:hAnsi="Arial" w:cs="Arial"/>
          <w:sz w:val="18"/>
          <w:szCs w:val="18"/>
        </w:rPr>
        <w:t xml:space="preserve"> during</w:t>
      </w:r>
      <w:r w:rsidRPr="00B876A7">
        <w:rPr>
          <w:rFonts w:ascii="Arial" w:eastAsia="Arial" w:hAnsi="Arial" w:cs="Arial"/>
          <w:sz w:val="18"/>
          <w:szCs w:val="18"/>
        </w:rPr>
        <w:t xml:space="preserve"> January </w:t>
      </w:r>
      <w:r w:rsidR="00F353CB" w:rsidRPr="00B876A7">
        <w:rPr>
          <w:rFonts w:ascii="Arial" w:eastAsia="Arial" w:hAnsi="Arial" w:cs="Arial"/>
          <w:sz w:val="18"/>
          <w:szCs w:val="18"/>
        </w:rPr>
        <w:t xml:space="preserve">to March </w:t>
      </w:r>
      <w:r w:rsidRPr="00B876A7">
        <w:rPr>
          <w:rFonts w:ascii="Arial" w:eastAsia="Arial" w:hAnsi="Arial" w:cs="Arial"/>
          <w:sz w:val="18"/>
          <w:szCs w:val="18"/>
        </w:rPr>
        <w:t>202</w:t>
      </w:r>
      <w:r w:rsidR="00D678E7">
        <w:rPr>
          <w:rFonts w:ascii="Arial" w:eastAsia="Arial" w:hAnsi="Arial" w:cs="Arial"/>
          <w:sz w:val="18"/>
          <w:szCs w:val="18"/>
        </w:rPr>
        <w:t>3</w:t>
      </w:r>
      <w:r w:rsidR="00AA044B" w:rsidRPr="00B876A7">
        <w:rPr>
          <w:rFonts w:ascii="Arial" w:eastAsia="Arial" w:hAnsi="Arial" w:cs="Arial"/>
          <w:sz w:val="18"/>
          <w:szCs w:val="18"/>
        </w:rPr>
        <w:t>.</w:t>
      </w:r>
    </w:p>
    <w:p w14:paraId="5238FC12" w14:textId="725E7431" w:rsidR="002E2D31" w:rsidRDefault="002E2D31">
      <w:pPr>
        <w:rPr>
          <w:rFonts w:ascii="Arial" w:eastAsia="Arial" w:hAnsi="Arial" w:cs="Arial"/>
          <w:sz w:val="18"/>
          <w:szCs w:val="18"/>
        </w:rPr>
      </w:pPr>
    </w:p>
    <w:p w14:paraId="6F2B32E6" w14:textId="77777777" w:rsidR="007A5A72" w:rsidRPr="00B876A7" w:rsidRDefault="0032140B" w:rsidP="0085578D">
      <w:pPr>
        <w:ind w:left="540" w:hanging="540"/>
        <w:rPr>
          <w:rFonts w:ascii="Arial" w:eastAsia="Arial" w:hAnsi="Arial" w:cs="Arial"/>
          <w:b/>
          <w:color w:val="CF4A02"/>
          <w:sz w:val="18"/>
          <w:szCs w:val="18"/>
        </w:rPr>
      </w:pPr>
      <w:r w:rsidRPr="00B876A7">
        <w:rPr>
          <w:rFonts w:ascii="Arial" w:eastAsia="Arial" w:hAnsi="Arial" w:cs="Arial"/>
          <w:b/>
          <w:color w:val="CF4A02"/>
          <w:sz w:val="18"/>
          <w:szCs w:val="18"/>
        </w:rPr>
        <w:t>e</w:t>
      </w:r>
      <w:r w:rsidRPr="00B876A7">
        <w:rPr>
          <w:rFonts w:ascii="Arial" w:eastAsia="Arial" w:hAnsi="Arial" w:cs="Arial"/>
          <w:color w:val="CF4A02"/>
          <w:sz w:val="18"/>
          <w:szCs w:val="18"/>
        </w:rPr>
        <w:t>)</w:t>
      </w:r>
      <w:r w:rsidRPr="00B876A7">
        <w:rPr>
          <w:rFonts w:ascii="Arial" w:eastAsia="Arial" w:hAnsi="Arial" w:cs="Arial"/>
          <w:color w:val="CF4A02"/>
          <w:sz w:val="18"/>
          <w:szCs w:val="18"/>
        </w:rPr>
        <w:tab/>
      </w:r>
      <w:r w:rsidRPr="00B876A7">
        <w:rPr>
          <w:rFonts w:ascii="Arial" w:eastAsia="Arial" w:hAnsi="Arial" w:cs="Arial"/>
          <w:b/>
          <w:color w:val="CF4A02"/>
          <w:sz w:val="18"/>
          <w:szCs w:val="18"/>
        </w:rPr>
        <w:t>Key management compensation</w:t>
      </w:r>
    </w:p>
    <w:p w14:paraId="674CA520" w14:textId="77777777" w:rsidR="007A5A72" w:rsidRPr="00B876A7" w:rsidRDefault="007A5A72" w:rsidP="00620A87">
      <w:pPr>
        <w:rPr>
          <w:rFonts w:ascii="Arial" w:eastAsia="Arial" w:hAnsi="Arial" w:cs="Arial"/>
          <w:sz w:val="18"/>
          <w:szCs w:val="18"/>
        </w:rPr>
      </w:pPr>
    </w:p>
    <w:tbl>
      <w:tblPr>
        <w:tblStyle w:val="affffffffffffff6"/>
        <w:tblW w:w="9468" w:type="dxa"/>
        <w:tblLayout w:type="fixed"/>
        <w:tblLook w:val="0000" w:firstRow="0" w:lastRow="0" w:firstColumn="0" w:lastColumn="0" w:noHBand="0" w:noVBand="0"/>
      </w:tblPr>
      <w:tblGrid>
        <w:gridCol w:w="4284"/>
        <w:gridCol w:w="1296"/>
        <w:gridCol w:w="1296"/>
        <w:gridCol w:w="1296"/>
        <w:gridCol w:w="1296"/>
      </w:tblGrid>
      <w:tr w:rsidR="007A5A72" w:rsidRPr="00B876A7" w14:paraId="089D3794" w14:textId="77777777" w:rsidTr="00036731">
        <w:tc>
          <w:tcPr>
            <w:tcW w:w="4284" w:type="dxa"/>
            <w:vAlign w:val="bottom"/>
          </w:tcPr>
          <w:p w14:paraId="0267BB55" w14:textId="77777777" w:rsidR="007A5A72" w:rsidRPr="00B876A7" w:rsidRDefault="007A5A72" w:rsidP="0085578D">
            <w:pPr>
              <w:spacing w:before="0" w:after="0"/>
              <w:ind w:left="422"/>
              <w:rPr>
                <w:color w:val="000000"/>
                <w:sz w:val="18"/>
                <w:szCs w:val="18"/>
              </w:rPr>
            </w:pPr>
          </w:p>
        </w:tc>
        <w:tc>
          <w:tcPr>
            <w:tcW w:w="2592" w:type="dxa"/>
            <w:gridSpan w:val="2"/>
            <w:tcBorders>
              <w:top w:val="single" w:sz="4" w:space="0" w:color="auto"/>
              <w:bottom w:val="single" w:sz="4" w:space="0" w:color="auto"/>
            </w:tcBorders>
            <w:shd w:val="clear" w:color="auto" w:fill="auto"/>
            <w:vAlign w:val="bottom"/>
          </w:tcPr>
          <w:p w14:paraId="608A6546"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385C0D84"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3E7F5EB0"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376068B2"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9073B4" w:rsidRPr="00B876A7" w14:paraId="492FD394" w14:textId="77777777" w:rsidTr="00036731">
        <w:tc>
          <w:tcPr>
            <w:tcW w:w="4284" w:type="dxa"/>
            <w:vAlign w:val="bottom"/>
          </w:tcPr>
          <w:p w14:paraId="1269E41D" w14:textId="77777777" w:rsidR="009073B4" w:rsidRPr="00B876A7" w:rsidRDefault="009073B4" w:rsidP="009073B4">
            <w:pPr>
              <w:spacing w:before="0" w:after="0"/>
              <w:ind w:left="422"/>
              <w:rPr>
                <w:color w:val="000000"/>
                <w:sz w:val="18"/>
                <w:szCs w:val="18"/>
              </w:rPr>
            </w:pPr>
          </w:p>
        </w:tc>
        <w:tc>
          <w:tcPr>
            <w:tcW w:w="1296" w:type="dxa"/>
            <w:tcBorders>
              <w:top w:val="single" w:sz="4" w:space="0" w:color="auto"/>
            </w:tcBorders>
            <w:vAlign w:val="bottom"/>
          </w:tcPr>
          <w:p w14:paraId="0360DA9F" w14:textId="7FA0CA54"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tcBorders>
            <w:vAlign w:val="bottom"/>
          </w:tcPr>
          <w:p w14:paraId="35AFAE13" w14:textId="60DED397"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1</w:t>
            </w:r>
          </w:p>
        </w:tc>
        <w:tc>
          <w:tcPr>
            <w:tcW w:w="1296" w:type="dxa"/>
            <w:tcBorders>
              <w:top w:val="single" w:sz="4" w:space="0" w:color="auto"/>
            </w:tcBorders>
            <w:vAlign w:val="bottom"/>
          </w:tcPr>
          <w:p w14:paraId="2FB5DE1A" w14:textId="3C31752F"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2</w:t>
            </w:r>
          </w:p>
        </w:tc>
        <w:tc>
          <w:tcPr>
            <w:tcW w:w="1296" w:type="dxa"/>
            <w:tcBorders>
              <w:top w:val="single" w:sz="4" w:space="0" w:color="auto"/>
            </w:tcBorders>
            <w:vAlign w:val="bottom"/>
          </w:tcPr>
          <w:p w14:paraId="6F16650F" w14:textId="782F5FE4" w:rsidR="009073B4" w:rsidRPr="00B876A7" w:rsidRDefault="009073B4" w:rsidP="009073B4">
            <w:pPr>
              <w:spacing w:before="0" w:after="0"/>
              <w:ind w:right="-72"/>
              <w:jc w:val="right"/>
              <w:rPr>
                <w:b/>
                <w:sz w:val="18"/>
                <w:szCs w:val="18"/>
              </w:rPr>
            </w:pPr>
            <w:r w:rsidRPr="00A85100">
              <w:rPr>
                <w:b/>
                <w:sz w:val="18"/>
                <w:szCs w:val="18"/>
              </w:rPr>
              <w:t>202</w:t>
            </w:r>
            <w:r>
              <w:rPr>
                <w:b/>
                <w:sz w:val="18"/>
                <w:szCs w:val="18"/>
              </w:rPr>
              <w:t>1</w:t>
            </w:r>
          </w:p>
        </w:tc>
      </w:tr>
      <w:tr w:rsidR="007A5A72" w:rsidRPr="00B876A7" w14:paraId="1CBF3F89" w14:textId="77777777" w:rsidTr="00036731">
        <w:tc>
          <w:tcPr>
            <w:tcW w:w="4284" w:type="dxa"/>
            <w:vAlign w:val="bottom"/>
          </w:tcPr>
          <w:p w14:paraId="4AD4BA98" w14:textId="77777777" w:rsidR="007A5A72" w:rsidRPr="00B876A7" w:rsidRDefault="007A5A72" w:rsidP="0085578D">
            <w:pPr>
              <w:spacing w:before="0" w:after="0"/>
              <w:ind w:left="422"/>
              <w:rPr>
                <w:color w:val="000000"/>
                <w:sz w:val="18"/>
                <w:szCs w:val="18"/>
              </w:rPr>
            </w:pPr>
          </w:p>
        </w:tc>
        <w:tc>
          <w:tcPr>
            <w:tcW w:w="1296" w:type="dxa"/>
            <w:tcBorders>
              <w:bottom w:val="single" w:sz="4" w:space="0" w:color="auto"/>
            </w:tcBorders>
            <w:vAlign w:val="bottom"/>
          </w:tcPr>
          <w:p w14:paraId="5E072D49"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54614214"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3230DD12"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179DD348"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0284B385" w14:textId="77777777" w:rsidTr="00036731">
        <w:tc>
          <w:tcPr>
            <w:tcW w:w="4284" w:type="dxa"/>
            <w:vAlign w:val="bottom"/>
          </w:tcPr>
          <w:p w14:paraId="6FF51E18" w14:textId="77777777" w:rsidR="007A5A72" w:rsidRPr="00B876A7" w:rsidRDefault="007A5A72" w:rsidP="0085578D">
            <w:pPr>
              <w:tabs>
                <w:tab w:val="center" w:pos="4320"/>
                <w:tab w:val="right" w:pos="8640"/>
                <w:tab w:val="left" w:pos="1985"/>
              </w:tabs>
              <w:spacing w:before="0" w:after="0"/>
              <w:ind w:left="422"/>
              <w:rPr>
                <w:b/>
                <w:color w:val="000000"/>
                <w:sz w:val="18"/>
                <w:szCs w:val="18"/>
              </w:rPr>
            </w:pPr>
          </w:p>
        </w:tc>
        <w:tc>
          <w:tcPr>
            <w:tcW w:w="1296" w:type="dxa"/>
            <w:tcBorders>
              <w:top w:val="single" w:sz="4" w:space="0" w:color="auto"/>
            </w:tcBorders>
            <w:shd w:val="clear" w:color="auto" w:fill="FAFAFA"/>
            <w:vAlign w:val="bottom"/>
          </w:tcPr>
          <w:p w14:paraId="299068D2"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vAlign w:val="bottom"/>
          </w:tcPr>
          <w:p w14:paraId="2411FB8F"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60EC6A6C"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vAlign w:val="bottom"/>
          </w:tcPr>
          <w:p w14:paraId="68BBAA64" w14:textId="77777777" w:rsidR="007A5A72" w:rsidRPr="00B876A7" w:rsidRDefault="007A5A72" w:rsidP="0085578D">
            <w:pPr>
              <w:spacing w:before="0" w:after="0"/>
              <w:ind w:right="-72"/>
              <w:jc w:val="right"/>
              <w:rPr>
                <w:sz w:val="18"/>
                <w:szCs w:val="18"/>
              </w:rPr>
            </w:pPr>
          </w:p>
        </w:tc>
      </w:tr>
      <w:tr w:rsidR="009073B4" w:rsidRPr="00B876A7" w14:paraId="69D9FB12" w14:textId="77777777" w:rsidTr="00036731">
        <w:tc>
          <w:tcPr>
            <w:tcW w:w="4284" w:type="dxa"/>
            <w:vAlign w:val="bottom"/>
          </w:tcPr>
          <w:p w14:paraId="37E7AC17" w14:textId="77777777" w:rsidR="009073B4" w:rsidRPr="00B876A7" w:rsidRDefault="009073B4" w:rsidP="009073B4">
            <w:pPr>
              <w:tabs>
                <w:tab w:val="center" w:pos="4320"/>
                <w:tab w:val="right" w:pos="8640"/>
              </w:tabs>
              <w:spacing w:before="0" w:after="0"/>
              <w:ind w:left="422"/>
              <w:rPr>
                <w:b/>
                <w:color w:val="000000"/>
                <w:sz w:val="18"/>
                <w:szCs w:val="18"/>
              </w:rPr>
            </w:pPr>
            <w:r w:rsidRPr="00B876A7">
              <w:rPr>
                <w:color w:val="000000"/>
                <w:sz w:val="18"/>
                <w:szCs w:val="18"/>
              </w:rPr>
              <w:t>Short-term employee benefits</w:t>
            </w:r>
          </w:p>
        </w:tc>
        <w:tc>
          <w:tcPr>
            <w:tcW w:w="1296" w:type="dxa"/>
            <w:shd w:val="clear" w:color="auto" w:fill="FAFAFA"/>
            <w:vAlign w:val="bottom"/>
          </w:tcPr>
          <w:p w14:paraId="4DC1BFBB" w14:textId="72EC0280" w:rsidR="009073B4" w:rsidRPr="00B876A7" w:rsidRDefault="007B30A1" w:rsidP="009073B4">
            <w:pPr>
              <w:spacing w:before="0" w:after="0"/>
              <w:ind w:right="-72"/>
              <w:jc w:val="right"/>
              <w:rPr>
                <w:sz w:val="18"/>
                <w:szCs w:val="18"/>
              </w:rPr>
            </w:pPr>
            <w:r w:rsidRPr="007B30A1">
              <w:rPr>
                <w:sz w:val="18"/>
                <w:szCs w:val="18"/>
              </w:rPr>
              <w:t>18,658,622</w:t>
            </w:r>
          </w:p>
        </w:tc>
        <w:tc>
          <w:tcPr>
            <w:tcW w:w="1296" w:type="dxa"/>
            <w:shd w:val="clear" w:color="auto" w:fill="auto"/>
            <w:vAlign w:val="bottom"/>
          </w:tcPr>
          <w:p w14:paraId="1CE53D75" w14:textId="38A71441" w:rsidR="009073B4" w:rsidRPr="00B876A7" w:rsidRDefault="009073B4" w:rsidP="009073B4">
            <w:pPr>
              <w:spacing w:before="0" w:after="0"/>
              <w:ind w:right="-72"/>
              <w:jc w:val="right"/>
              <w:rPr>
                <w:sz w:val="18"/>
                <w:szCs w:val="18"/>
              </w:rPr>
            </w:pPr>
            <w:r w:rsidRPr="00B876A7">
              <w:rPr>
                <w:sz w:val="18"/>
                <w:szCs w:val="18"/>
              </w:rPr>
              <w:t>15,799,810</w:t>
            </w:r>
          </w:p>
        </w:tc>
        <w:tc>
          <w:tcPr>
            <w:tcW w:w="1296" w:type="dxa"/>
            <w:shd w:val="clear" w:color="auto" w:fill="FAFAFA"/>
            <w:vAlign w:val="bottom"/>
          </w:tcPr>
          <w:p w14:paraId="217360C9" w14:textId="50B73755" w:rsidR="009073B4" w:rsidRPr="00B876A7" w:rsidRDefault="007B30A1" w:rsidP="009073B4">
            <w:pPr>
              <w:spacing w:before="0" w:after="0"/>
              <w:ind w:right="-72"/>
              <w:jc w:val="right"/>
              <w:rPr>
                <w:sz w:val="18"/>
                <w:szCs w:val="18"/>
              </w:rPr>
            </w:pPr>
            <w:r w:rsidRPr="007B30A1">
              <w:rPr>
                <w:sz w:val="18"/>
                <w:szCs w:val="18"/>
              </w:rPr>
              <w:t>18,658,622</w:t>
            </w:r>
          </w:p>
        </w:tc>
        <w:tc>
          <w:tcPr>
            <w:tcW w:w="1296" w:type="dxa"/>
            <w:shd w:val="clear" w:color="auto" w:fill="auto"/>
            <w:vAlign w:val="bottom"/>
          </w:tcPr>
          <w:p w14:paraId="6254CA19" w14:textId="11058C5E" w:rsidR="009073B4" w:rsidRPr="00B876A7" w:rsidRDefault="009073B4" w:rsidP="009073B4">
            <w:pPr>
              <w:spacing w:before="0" w:after="0"/>
              <w:ind w:right="-72"/>
              <w:jc w:val="right"/>
              <w:rPr>
                <w:sz w:val="18"/>
                <w:szCs w:val="18"/>
              </w:rPr>
            </w:pPr>
            <w:r w:rsidRPr="00B876A7">
              <w:rPr>
                <w:sz w:val="18"/>
                <w:szCs w:val="18"/>
              </w:rPr>
              <w:t>15,799,810</w:t>
            </w:r>
          </w:p>
        </w:tc>
      </w:tr>
      <w:tr w:rsidR="009073B4" w:rsidRPr="00B876A7" w14:paraId="00C1C99B" w14:textId="77777777" w:rsidTr="00036731">
        <w:tc>
          <w:tcPr>
            <w:tcW w:w="4284" w:type="dxa"/>
            <w:vAlign w:val="bottom"/>
          </w:tcPr>
          <w:p w14:paraId="6A81C125" w14:textId="3498DB4C" w:rsidR="009073B4" w:rsidRPr="00B876A7" w:rsidRDefault="009073B4" w:rsidP="009073B4">
            <w:pPr>
              <w:tabs>
                <w:tab w:val="center" w:pos="4320"/>
                <w:tab w:val="right" w:pos="8640"/>
                <w:tab w:val="left" w:pos="1985"/>
              </w:tabs>
              <w:spacing w:before="0" w:after="0"/>
              <w:ind w:left="422"/>
              <w:rPr>
                <w:color w:val="000000"/>
                <w:sz w:val="18"/>
                <w:szCs w:val="18"/>
              </w:rPr>
            </w:pPr>
            <w:r w:rsidRPr="00B876A7">
              <w:rPr>
                <w:color w:val="000000"/>
                <w:sz w:val="18"/>
                <w:szCs w:val="18"/>
              </w:rPr>
              <w:t>Retirement benefits</w:t>
            </w:r>
          </w:p>
        </w:tc>
        <w:tc>
          <w:tcPr>
            <w:tcW w:w="1296" w:type="dxa"/>
            <w:tcBorders>
              <w:bottom w:val="single" w:sz="4" w:space="0" w:color="auto"/>
            </w:tcBorders>
            <w:shd w:val="clear" w:color="auto" w:fill="FAFAFA"/>
            <w:vAlign w:val="bottom"/>
          </w:tcPr>
          <w:p w14:paraId="0EDB9FF5" w14:textId="1D21FBDD" w:rsidR="009073B4" w:rsidRPr="00B876A7" w:rsidRDefault="007B30A1" w:rsidP="009073B4">
            <w:pPr>
              <w:spacing w:before="0" w:after="0"/>
              <w:ind w:right="-72"/>
              <w:jc w:val="right"/>
              <w:rPr>
                <w:sz w:val="18"/>
                <w:szCs w:val="18"/>
              </w:rPr>
            </w:pPr>
            <w:r w:rsidRPr="007B30A1">
              <w:rPr>
                <w:sz w:val="18"/>
                <w:szCs w:val="18"/>
              </w:rPr>
              <w:t>2,</w:t>
            </w:r>
            <w:r w:rsidR="0004341A">
              <w:rPr>
                <w:sz w:val="18"/>
                <w:szCs w:val="18"/>
              </w:rPr>
              <w:t>444</w:t>
            </w:r>
            <w:r w:rsidRPr="007B30A1">
              <w:rPr>
                <w:sz w:val="18"/>
                <w:szCs w:val="18"/>
              </w:rPr>
              <w:t>,</w:t>
            </w:r>
            <w:r w:rsidR="0004341A">
              <w:rPr>
                <w:sz w:val="18"/>
                <w:szCs w:val="18"/>
              </w:rPr>
              <w:t>816</w:t>
            </w:r>
          </w:p>
        </w:tc>
        <w:tc>
          <w:tcPr>
            <w:tcW w:w="1296" w:type="dxa"/>
            <w:tcBorders>
              <w:bottom w:val="single" w:sz="4" w:space="0" w:color="auto"/>
            </w:tcBorders>
            <w:shd w:val="clear" w:color="auto" w:fill="auto"/>
            <w:vAlign w:val="bottom"/>
          </w:tcPr>
          <w:p w14:paraId="1A94229E" w14:textId="0C317404" w:rsidR="009073B4" w:rsidRPr="00B876A7" w:rsidRDefault="009073B4" w:rsidP="009073B4">
            <w:pPr>
              <w:spacing w:before="0" w:after="0"/>
              <w:ind w:right="-72"/>
              <w:jc w:val="right"/>
              <w:rPr>
                <w:sz w:val="18"/>
                <w:szCs w:val="18"/>
              </w:rPr>
            </w:pPr>
            <w:r w:rsidRPr="00B876A7">
              <w:rPr>
                <w:sz w:val="18"/>
                <w:szCs w:val="18"/>
              </w:rPr>
              <w:t>2,409,575</w:t>
            </w:r>
          </w:p>
        </w:tc>
        <w:tc>
          <w:tcPr>
            <w:tcW w:w="1296" w:type="dxa"/>
            <w:tcBorders>
              <w:bottom w:val="single" w:sz="4" w:space="0" w:color="auto"/>
            </w:tcBorders>
            <w:shd w:val="clear" w:color="auto" w:fill="FAFAFA"/>
            <w:vAlign w:val="bottom"/>
          </w:tcPr>
          <w:p w14:paraId="4000CC1C" w14:textId="771198CD" w:rsidR="009073B4" w:rsidRPr="00B876A7" w:rsidRDefault="007B30A1" w:rsidP="009073B4">
            <w:pPr>
              <w:spacing w:before="0" w:after="0"/>
              <w:ind w:right="-72"/>
              <w:jc w:val="right"/>
              <w:rPr>
                <w:sz w:val="18"/>
                <w:szCs w:val="18"/>
              </w:rPr>
            </w:pPr>
            <w:r w:rsidRPr="007B30A1">
              <w:rPr>
                <w:sz w:val="18"/>
                <w:szCs w:val="18"/>
              </w:rPr>
              <w:t>2,770,505</w:t>
            </w:r>
          </w:p>
        </w:tc>
        <w:tc>
          <w:tcPr>
            <w:tcW w:w="1296" w:type="dxa"/>
            <w:tcBorders>
              <w:bottom w:val="single" w:sz="4" w:space="0" w:color="auto"/>
            </w:tcBorders>
            <w:shd w:val="clear" w:color="auto" w:fill="auto"/>
            <w:vAlign w:val="bottom"/>
          </w:tcPr>
          <w:p w14:paraId="79A3174C" w14:textId="58DF8C1D" w:rsidR="009073B4" w:rsidRPr="00B876A7" w:rsidRDefault="009073B4" w:rsidP="009073B4">
            <w:pPr>
              <w:spacing w:before="0" w:after="0"/>
              <w:ind w:right="-72"/>
              <w:jc w:val="right"/>
              <w:rPr>
                <w:sz w:val="18"/>
                <w:szCs w:val="18"/>
              </w:rPr>
            </w:pPr>
            <w:r w:rsidRPr="00B876A7">
              <w:rPr>
                <w:sz w:val="18"/>
                <w:szCs w:val="18"/>
              </w:rPr>
              <w:t>2,409,575</w:t>
            </w:r>
          </w:p>
        </w:tc>
      </w:tr>
      <w:tr w:rsidR="009073B4" w:rsidRPr="00B876A7" w14:paraId="6F95B9AA" w14:textId="77777777" w:rsidTr="00036731">
        <w:tc>
          <w:tcPr>
            <w:tcW w:w="4284" w:type="dxa"/>
            <w:vAlign w:val="bottom"/>
          </w:tcPr>
          <w:p w14:paraId="255FF0B0" w14:textId="77777777" w:rsidR="009073B4" w:rsidRPr="00B876A7" w:rsidRDefault="009073B4" w:rsidP="009073B4">
            <w:pPr>
              <w:tabs>
                <w:tab w:val="center" w:pos="4320"/>
                <w:tab w:val="right" w:pos="8640"/>
                <w:tab w:val="left" w:pos="1985"/>
              </w:tabs>
              <w:spacing w:before="0" w:after="0"/>
              <w:ind w:left="422"/>
              <w:rPr>
                <w:color w:val="000000"/>
                <w:sz w:val="18"/>
                <w:szCs w:val="18"/>
              </w:rPr>
            </w:pPr>
          </w:p>
        </w:tc>
        <w:tc>
          <w:tcPr>
            <w:tcW w:w="1296" w:type="dxa"/>
            <w:tcBorders>
              <w:top w:val="single" w:sz="4" w:space="0" w:color="auto"/>
            </w:tcBorders>
            <w:shd w:val="clear" w:color="auto" w:fill="FAFAFA"/>
            <w:vAlign w:val="bottom"/>
          </w:tcPr>
          <w:p w14:paraId="6CA15E50" w14:textId="77777777" w:rsidR="009073B4" w:rsidRPr="00B876A7" w:rsidRDefault="009073B4" w:rsidP="009073B4">
            <w:pPr>
              <w:spacing w:before="0" w:after="0"/>
              <w:ind w:right="-72"/>
              <w:jc w:val="right"/>
              <w:rPr>
                <w:sz w:val="18"/>
                <w:szCs w:val="18"/>
              </w:rPr>
            </w:pPr>
          </w:p>
        </w:tc>
        <w:tc>
          <w:tcPr>
            <w:tcW w:w="1296" w:type="dxa"/>
            <w:tcBorders>
              <w:top w:val="single" w:sz="4" w:space="0" w:color="auto"/>
            </w:tcBorders>
            <w:vAlign w:val="bottom"/>
          </w:tcPr>
          <w:p w14:paraId="05AC0842" w14:textId="77777777" w:rsidR="009073B4" w:rsidRPr="00B876A7" w:rsidRDefault="009073B4" w:rsidP="009073B4">
            <w:pPr>
              <w:spacing w:before="0" w:after="0"/>
              <w:ind w:right="-72"/>
              <w:jc w:val="right"/>
              <w:rPr>
                <w:sz w:val="18"/>
                <w:szCs w:val="18"/>
              </w:rPr>
            </w:pPr>
          </w:p>
        </w:tc>
        <w:tc>
          <w:tcPr>
            <w:tcW w:w="1296" w:type="dxa"/>
            <w:tcBorders>
              <w:top w:val="single" w:sz="4" w:space="0" w:color="auto"/>
            </w:tcBorders>
            <w:shd w:val="clear" w:color="auto" w:fill="FAFAFA"/>
            <w:vAlign w:val="bottom"/>
          </w:tcPr>
          <w:p w14:paraId="33C5781C" w14:textId="77777777" w:rsidR="009073B4" w:rsidRPr="00B876A7" w:rsidRDefault="009073B4" w:rsidP="009073B4">
            <w:pPr>
              <w:spacing w:before="0" w:after="0"/>
              <w:ind w:right="-72"/>
              <w:jc w:val="right"/>
              <w:rPr>
                <w:sz w:val="18"/>
                <w:szCs w:val="18"/>
              </w:rPr>
            </w:pPr>
          </w:p>
        </w:tc>
        <w:tc>
          <w:tcPr>
            <w:tcW w:w="1296" w:type="dxa"/>
            <w:tcBorders>
              <w:top w:val="single" w:sz="4" w:space="0" w:color="auto"/>
            </w:tcBorders>
            <w:vAlign w:val="bottom"/>
          </w:tcPr>
          <w:p w14:paraId="399DA37D" w14:textId="77777777" w:rsidR="009073B4" w:rsidRPr="00B876A7" w:rsidRDefault="009073B4" w:rsidP="009073B4">
            <w:pPr>
              <w:spacing w:before="0" w:after="0"/>
              <w:ind w:right="-72"/>
              <w:jc w:val="right"/>
              <w:rPr>
                <w:sz w:val="18"/>
                <w:szCs w:val="18"/>
              </w:rPr>
            </w:pPr>
          </w:p>
        </w:tc>
      </w:tr>
      <w:tr w:rsidR="009073B4" w:rsidRPr="00B876A7" w14:paraId="35CF82EE" w14:textId="77777777" w:rsidTr="00036731">
        <w:tc>
          <w:tcPr>
            <w:tcW w:w="4284" w:type="dxa"/>
            <w:vAlign w:val="bottom"/>
          </w:tcPr>
          <w:p w14:paraId="5E00A4FE" w14:textId="77777777" w:rsidR="009073B4" w:rsidRPr="00B876A7" w:rsidRDefault="009073B4" w:rsidP="009073B4">
            <w:pPr>
              <w:tabs>
                <w:tab w:val="center" w:pos="4320"/>
                <w:tab w:val="right" w:pos="8640"/>
                <w:tab w:val="left" w:pos="1985"/>
              </w:tabs>
              <w:spacing w:before="0" w:after="0"/>
              <w:ind w:left="422"/>
              <w:rPr>
                <w:color w:val="000000"/>
                <w:sz w:val="18"/>
                <w:szCs w:val="18"/>
              </w:rPr>
            </w:pPr>
          </w:p>
        </w:tc>
        <w:tc>
          <w:tcPr>
            <w:tcW w:w="1296" w:type="dxa"/>
            <w:tcBorders>
              <w:bottom w:val="single" w:sz="4" w:space="0" w:color="auto"/>
            </w:tcBorders>
            <w:shd w:val="clear" w:color="auto" w:fill="FAFAFA"/>
            <w:vAlign w:val="bottom"/>
          </w:tcPr>
          <w:p w14:paraId="59C69663" w14:textId="5CAEF250" w:rsidR="009073B4" w:rsidRPr="00B876A7" w:rsidRDefault="007B30A1" w:rsidP="009073B4">
            <w:pPr>
              <w:spacing w:before="0" w:after="0"/>
              <w:ind w:right="-72"/>
              <w:jc w:val="right"/>
              <w:rPr>
                <w:sz w:val="18"/>
                <w:szCs w:val="18"/>
              </w:rPr>
            </w:pPr>
            <w:r w:rsidRPr="007B30A1">
              <w:rPr>
                <w:sz w:val="18"/>
                <w:szCs w:val="18"/>
              </w:rPr>
              <w:t>21,</w:t>
            </w:r>
            <w:r w:rsidR="0004341A">
              <w:rPr>
                <w:sz w:val="18"/>
                <w:szCs w:val="18"/>
              </w:rPr>
              <w:t>103</w:t>
            </w:r>
            <w:r w:rsidRPr="007B30A1">
              <w:rPr>
                <w:sz w:val="18"/>
                <w:szCs w:val="18"/>
              </w:rPr>
              <w:t>,</w:t>
            </w:r>
            <w:r w:rsidR="0092526B">
              <w:rPr>
                <w:sz w:val="18"/>
                <w:szCs w:val="18"/>
              </w:rPr>
              <w:t>438</w:t>
            </w:r>
          </w:p>
        </w:tc>
        <w:tc>
          <w:tcPr>
            <w:tcW w:w="1296" w:type="dxa"/>
            <w:tcBorders>
              <w:bottom w:val="single" w:sz="4" w:space="0" w:color="auto"/>
            </w:tcBorders>
            <w:shd w:val="clear" w:color="auto" w:fill="auto"/>
            <w:vAlign w:val="bottom"/>
          </w:tcPr>
          <w:p w14:paraId="3284464E" w14:textId="0B5D59C6" w:rsidR="009073B4" w:rsidRPr="00B876A7" w:rsidRDefault="009073B4" w:rsidP="009073B4">
            <w:pPr>
              <w:spacing w:before="0" w:after="0"/>
              <w:ind w:right="-72"/>
              <w:jc w:val="right"/>
              <w:rPr>
                <w:sz w:val="18"/>
                <w:szCs w:val="18"/>
              </w:rPr>
            </w:pPr>
            <w:r w:rsidRPr="00B876A7">
              <w:rPr>
                <w:sz w:val="18"/>
                <w:szCs w:val="18"/>
              </w:rPr>
              <w:t>18,209,385</w:t>
            </w:r>
          </w:p>
        </w:tc>
        <w:tc>
          <w:tcPr>
            <w:tcW w:w="1296" w:type="dxa"/>
            <w:tcBorders>
              <w:bottom w:val="single" w:sz="4" w:space="0" w:color="auto"/>
            </w:tcBorders>
            <w:shd w:val="clear" w:color="auto" w:fill="FAFAFA"/>
            <w:vAlign w:val="bottom"/>
          </w:tcPr>
          <w:p w14:paraId="1789FF39" w14:textId="5DC7AC39" w:rsidR="009073B4" w:rsidRPr="00B876A7" w:rsidRDefault="007B30A1" w:rsidP="009073B4">
            <w:pPr>
              <w:spacing w:before="0" w:after="0"/>
              <w:ind w:right="-72"/>
              <w:jc w:val="right"/>
              <w:rPr>
                <w:sz w:val="18"/>
                <w:szCs w:val="18"/>
              </w:rPr>
            </w:pPr>
            <w:r w:rsidRPr="007B30A1">
              <w:rPr>
                <w:sz w:val="18"/>
                <w:szCs w:val="18"/>
              </w:rPr>
              <w:t>21,429,127</w:t>
            </w:r>
          </w:p>
        </w:tc>
        <w:tc>
          <w:tcPr>
            <w:tcW w:w="1296" w:type="dxa"/>
            <w:tcBorders>
              <w:bottom w:val="single" w:sz="4" w:space="0" w:color="auto"/>
            </w:tcBorders>
            <w:shd w:val="clear" w:color="auto" w:fill="auto"/>
            <w:vAlign w:val="bottom"/>
          </w:tcPr>
          <w:p w14:paraId="2410DBDD" w14:textId="4467E1E2" w:rsidR="009073B4" w:rsidRPr="00B876A7" w:rsidRDefault="009073B4" w:rsidP="009073B4">
            <w:pPr>
              <w:spacing w:before="0" w:after="0"/>
              <w:ind w:right="-72"/>
              <w:jc w:val="right"/>
              <w:rPr>
                <w:sz w:val="18"/>
                <w:szCs w:val="18"/>
              </w:rPr>
            </w:pPr>
            <w:r w:rsidRPr="00B876A7">
              <w:rPr>
                <w:sz w:val="18"/>
                <w:szCs w:val="18"/>
              </w:rPr>
              <w:t>18,209,385</w:t>
            </w:r>
          </w:p>
        </w:tc>
      </w:tr>
    </w:tbl>
    <w:p w14:paraId="1E011B20" w14:textId="034F6741" w:rsidR="007A5A72" w:rsidRPr="00B876A7" w:rsidRDefault="007A5A72" w:rsidP="0085578D">
      <w:pPr>
        <w:rPr>
          <w:rFonts w:ascii="Arial" w:eastAsia="Arial" w:hAnsi="Arial" w:cs="Arial"/>
          <w:b/>
          <w:sz w:val="18"/>
          <w:szCs w:val="18"/>
        </w:rPr>
      </w:pPr>
    </w:p>
    <w:p w14:paraId="1838DB7E" w14:textId="77777777" w:rsidR="000B23E6" w:rsidRPr="00B876A7" w:rsidRDefault="000B23E6" w:rsidP="0085578D">
      <w:pPr>
        <w:rPr>
          <w:rFonts w:ascii="Arial" w:eastAsia="Arial" w:hAnsi="Arial" w:cs="Arial"/>
          <w:b/>
          <w:sz w:val="18"/>
          <w:szCs w:val="18"/>
        </w:rPr>
      </w:pPr>
    </w:p>
    <w:tbl>
      <w:tblPr>
        <w:tblStyle w:val="affffffffffffff7"/>
        <w:tblW w:w="9450" w:type="dxa"/>
        <w:tblInd w:w="18" w:type="dxa"/>
        <w:tblLayout w:type="fixed"/>
        <w:tblLook w:val="0000" w:firstRow="0" w:lastRow="0" w:firstColumn="0" w:lastColumn="0" w:noHBand="0" w:noVBand="0"/>
      </w:tblPr>
      <w:tblGrid>
        <w:gridCol w:w="9450"/>
      </w:tblGrid>
      <w:tr w:rsidR="007A5A72" w:rsidRPr="00B876A7" w14:paraId="0EF34308" w14:textId="77777777">
        <w:trPr>
          <w:trHeight w:val="389"/>
        </w:trPr>
        <w:tc>
          <w:tcPr>
            <w:tcW w:w="9450" w:type="dxa"/>
            <w:shd w:val="clear" w:color="auto" w:fill="FFA543"/>
            <w:vAlign w:val="center"/>
          </w:tcPr>
          <w:p w14:paraId="2B7A53F2" w14:textId="322C7AF6" w:rsidR="007A5A72" w:rsidRPr="00B876A7" w:rsidRDefault="0032140B" w:rsidP="0085578D">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t>3</w:t>
            </w:r>
            <w:r w:rsidR="00AA6F42">
              <w:rPr>
                <w:rFonts w:ascii="Arial" w:eastAsia="Arial" w:hAnsi="Arial" w:cs="Arial"/>
                <w:b/>
                <w:color w:val="FFFFFF"/>
                <w:sz w:val="18"/>
                <w:szCs w:val="18"/>
              </w:rPr>
              <w:t>4</w:t>
            </w:r>
            <w:r w:rsidRPr="00B876A7">
              <w:rPr>
                <w:rFonts w:ascii="Arial" w:eastAsia="Arial" w:hAnsi="Arial" w:cs="Arial"/>
                <w:b/>
                <w:color w:val="FFFFFF"/>
                <w:sz w:val="18"/>
                <w:szCs w:val="18"/>
              </w:rPr>
              <w:tab/>
              <w:t>Commitments and contingencies</w:t>
            </w:r>
          </w:p>
        </w:tc>
      </w:tr>
    </w:tbl>
    <w:p w14:paraId="255F54C3" w14:textId="77777777" w:rsidR="007A5A72" w:rsidRPr="00B876A7" w:rsidRDefault="007A5A72" w:rsidP="0085578D">
      <w:pPr>
        <w:tabs>
          <w:tab w:val="left" w:pos="540"/>
        </w:tabs>
        <w:ind w:left="540"/>
        <w:rPr>
          <w:rFonts w:ascii="Arial" w:eastAsia="Arial" w:hAnsi="Arial" w:cs="Arial"/>
          <w:sz w:val="18"/>
          <w:szCs w:val="18"/>
        </w:rPr>
      </w:pPr>
    </w:p>
    <w:p w14:paraId="554381EC" w14:textId="77777777" w:rsidR="007A5A72" w:rsidRPr="00B876A7" w:rsidRDefault="0032140B" w:rsidP="0085578D">
      <w:pPr>
        <w:numPr>
          <w:ilvl w:val="0"/>
          <w:numId w:val="4"/>
        </w:numPr>
        <w:pBdr>
          <w:top w:val="nil"/>
          <w:left w:val="nil"/>
          <w:bottom w:val="nil"/>
          <w:right w:val="nil"/>
          <w:between w:val="nil"/>
        </w:pBdr>
        <w:ind w:left="540" w:hanging="513"/>
        <w:rPr>
          <w:rFonts w:ascii="Arial" w:eastAsia="Arial" w:hAnsi="Arial" w:cs="Arial"/>
          <w:b/>
          <w:color w:val="CF4A02"/>
          <w:sz w:val="18"/>
          <w:szCs w:val="18"/>
          <w:highlight w:val="white"/>
        </w:rPr>
      </w:pPr>
      <w:r w:rsidRPr="00B876A7">
        <w:rPr>
          <w:rFonts w:ascii="Arial" w:eastAsia="Arial" w:hAnsi="Arial" w:cs="Arial"/>
          <w:b/>
          <w:color w:val="CF4A02"/>
          <w:sz w:val="18"/>
          <w:szCs w:val="18"/>
          <w:highlight w:val="white"/>
        </w:rPr>
        <w:t>Guarantees</w:t>
      </w:r>
    </w:p>
    <w:p w14:paraId="19DC26B5" w14:textId="77777777" w:rsidR="007A5A72" w:rsidRPr="00B876A7" w:rsidRDefault="007A5A72" w:rsidP="0085578D">
      <w:pPr>
        <w:pBdr>
          <w:top w:val="nil"/>
          <w:left w:val="nil"/>
          <w:bottom w:val="nil"/>
          <w:right w:val="nil"/>
          <w:between w:val="nil"/>
        </w:pBdr>
        <w:ind w:left="540"/>
        <w:rPr>
          <w:rFonts w:ascii="Arial" w:eastAsia="Arial" w:hAnsi="Arial" w:cs="Arial"/>
          <w:color w:val="000000"/>
          <w:sz w:val="18"/>
          <w:szCs w:val="18"/>
          <w:highlight w:val="white"/>
        </w:rPr>
      </w:pPr>
    </w:p>
    <w:p w14:paraId="06506C25" w14:textId="087356F0" w:rsidR="0032049B" w:rsidRDefault="0032049B" w:rsidP="0032049B">
      <w:pPr>
        <w:pBdr>
          <w:top w:val="nil"/>
          <w:left w:val="nil"/>
          <w:bottom w:val="nil"/>
          <w:right w:val="nil"/>
          <w:between w:val="nil"/>
        </w:pBdr>
        <w:ind w:left="540"/>
        <w:rPr>
          <w:rFonts w:ascii="Arial" w:eastAsia="Arial" w:hAnsi="Arial" w:cs="Arial"/>
          <w:color w:val="000000"/>
          <w:sz w:val="18"/>
          <w:szCs w:val="18"/>
          <w:highlight w:val="white"/>
        </w:rPr>
      </w:pPr>
      <w:r w:rsidRPr="00B876A7">
        <w:rPr>
          <w:rFonts w:ascii="Arial" w:eastAsia="Arial" w:hAnsi="Arial" w:cs="Arial"/>
          <w:color w:val="000000"/>
          <w:sz w:val="18"/>
          <w:szCs w:val="18"/>
          <w:highlight w:val="white"/>
        </w:rPr>
        <w:t xml:space="preserve">As </w:t>
      </w:r>
      <w:proofErr w:type="gramStart"/>
      <w:r w:rsidRPr="00B876A7">
        <w:rPr>
          <w:rFonts w:ascii="Arial" w:eastAsia="Arial" w:hAnsi="Arial" w:cs="Arial"/>
          <w:color w:val="000000"/>
          <w:sz w:val="18"/>
          <w:szCs w:val="18"/>
          <w:highlight w:val="white"/>
        </w:rPr>
        <w:t>at</w:t>
      </w:r>
      <w:proofErr w:type="gramEnd"/>
      <w:r w:rsidRPr="00B876A7">
        <w:rPr>
          <w:rFonts w:ascii="Arial" w:eastAsia="Arial" w:hAnsi="Arial" w:cs="Arial"/>
          <w:color w:val="000000"/>
          <w:sz w:val="18"/>
          <w:szCs w:val="18"/>
          <w:highlight w:val="white"/>
        </w:rPr>
        <w:t xml:space="preserve"> 31 December 202</w:t>
      </w:r>
      <w:r>
        <w:rPr>
          <w:rFonts w:ascii="Arial" w:eastAsia="Arial" w:hAnsi="Arial" w:cs="Arial"/>
          <w:color w:val="000000"/>
          <w:sz w:val="18"/>
          <w:szCs w:val="18"/>
          <w:highlight w:val="white"/>
        </w:rPr>
        <w:t>2</w:t>
      </w:r>
      <w:r w:rsidRPr="00B876A7">
        <w:rPr>
          <w:rFonts w:ascii="Arial" w:eastAsia="Arial" w:hAnsi="Arial" w:cs="Arial"/>
          <w:color w:val="000000"/>
          <w:sz w:val="18"/>
          <w:szCs w:val="18"/>
          <w:highlight w:val="white"/>
        </w:rPr>
        <w:t xml:space="preserve">, the Company has obligation to secure overdraft facilities of subsidiary Baht </w:t>
      </w:r>
      <w:r w:rsidRPr="00B876A7">
        <w:rPr>
          <w:rFonts w:ascii="Arial" w:eastAsia="Arial" w:hAnsi="Arial" w:cs="Arial"/>
          <w:color w:val="000000"/>
          <w:sz w:val="18"/>
          <w:szCs w:val="18"/>
        </w:rPr>
        <w:t xml:space="preserve">of 5 </w:t>
      </w:r>
      <w:r w:rsidRPr="00B876A7">
        <w:rPr>
          <w:rFonts w:ascii="Arial" w:eastAsia="Arial" w:hAnsi="Arial" w:cs="Arial"/>
          <w:color w:val="000000"/>
          <w:sz w:val="18"/>
          <w:szCs w:val="18"/>
          <w:highlight w:val="white"/>
        </w:rPr>
        <w:t xml:space="preserve">million </w:t>
      </w:r>
      <w:r w:rsidR="008E42F5">
        <w:rPr>
          <w:rFonts w:ascii="Arial" w:eastAsia="Arial" w:hAnsi="Arial" w:cs="Arial"/>
          <w:color w:val="000000"/>
          <w:sz w:val="18"/>
          <w:szCs w:val="18"/>
          <w:highlight w:val="white"/>
        </w:rPr>
        <w:t xml:space="preserve">(2021: Baht 5 million) </w:t>
      </w:r>
      <w:r w:rsidRPr="00B876A7">
        <w:rPr>
          <w:rFonts w:ascii="Arial" w:eastAsia="Arial" w:hAnsi="Arial" w:cs="Arial"/>
          <w:color w:val="000000"/>
          <w:sz w:val="18"/>
          <w:szCs w:val="18"/>
          <w:highlight w:val="white"/>
        </w:rPr>
        <w:t xml:space="preserve">and letter guarantees facilities of subsidiary Baht of </w:t>
      </w:r>
      <w:r w:rsidRPr="00B876A7">
        <w:rPr>
          <w:rFonts w:ascii="Arial" w:eastAsia="Arial" w:hAnsi="Arial" w:cs="Arial"/>
          <w:color w:val="000000"/>
          <w:sz w:val="18"/>
          <w:szCs w:val="18"/>
        </w:rPr>
        <w:t>16.</w:t>
      </w:r>
      <w:r>
        <w:rPr>
          <w:rFonts w:ascii="Arial" w:eastAsia="Arial" w:hAnsi="Arial" w:cs="Arial"/>
          <w:color w:val="000000"/>
          <w:sz w:val="18"/>
          <w:szCs w:val="18"/>
        </w:rPr>
        <w:t>78</w:t>
      </w:r>
      <w:r w:rsidRPr="00B876A7">
        <w:rPr>
          <w:rFonts w:ascii="Arial" w:eastAsia="Arial" w:hAnsi="Arial" w:cs="Arial"/>
          <w:color w:val="000000"/>
          <w:sz w:val="18"/>
          <w:szCs w:val="18"/>
        </w:rPr>
        <w:t xml:space="preserve"> </w:t>
      </w:r>
      <w:r w:rsidRPr="00B876A7">
        <w:rPr>
          <w:rFonts w:ascii="Arial" w:eastAsia="Arial" w:hAnsi="Arial" w:cs="Arial"/>
          <w:color w:val="000000"/>
          <w:sz w:val="18"/>
          <w:szCs w:val="18"/>
          <w:highlight w:val="white"/>
        </w:rPr>
        <w:t>million</w:t>
      </w:r>
      <w:r w:rsidR="008E42F5">
        <w:rPr>
          <w:rFonts w:ascii="Arial" w:eastAsia="Arial" w:hAnsi="Arial" w:cs="Arial"/>
          <w:color w:val="000000"/>
          <w:sz w:val="18"/>
          <w:szCs w:val="18"/>
          <w:highlight w:val="white"/>
        </w:rPr>
        <w:t xml:space="preserve"> (2021: nil)</w:t>
      </w:r>
      <w:r w:rsidRPr="00B876A7">
        <w:rPr>
          <w:rFonts w:ascii="Arial" w:eastAsia="Arial" w:hAnsi="Arial" w:cs="Arial"/>
          <w:color w:val="000000"/>
          <w:sz w:val="18"/>
          <w:szCs w:val="18"/>
          <w:highlight w:val="white"/>
        </w:rPr>
        <w:t>.</w:t>
      </w:r>
    </w:p>
    <w:p w14:paraId="3133D702" w14:textId="77777777" w:rsidR="007A5A72" w:rsidRPr="00B876A7" w:rsidRDefault="007A5A72" w:rsidP="008E42F5">
      <w:pPr>
        <w:pBdr>
          <w:top w:val="nil"/>
          <w:left w:val="nil"/>
          <w:bottom w:val="nil"/>
          <w:right w:val="nil"/>
          <w:between w:val="nil"/>
        </w:pBdr>
        <w:rPr>
          <w:rFonts w:ascii="Arial" w:eastAsia="Arial" w:hAnsi="Arial" w:cs="Arial"/>
          <w:color w:val="000000"/>
          <w:sz w:val="18"/>
          <w:szCs w:val="18"/>
          <w:highlight w:val="white"/>
        </w:rPr>
      </w:pPr>
    </w:p>
    <w:p w14:paraId="2CCC3474" w14:textId="77777777" w:rsidR="007A5A72" w:rsidRPr="00B876A7" w:rsidRDefault="0032140B" w:rsidP="0085578D">
      <w:pPr>
        <w:numPr>
          <w:ilvl w:val="0"/>
          <w:numId w:val="4"/>
        </w:numPr>
        <w:pBdr>
          <w:top w:val="nil"/>
          <w:left w:val="nil"/>
          <w:bottom w:val="nil"/>
          <w:right w:val="nil"/>
          <w:between w:val="nil"/>
        </w:pBdr>
        <w:ind w:left="540" w:hanging="513"/>
        <w:rPr>
          <w:rFonts w:ascii="Arial" w:eastAsia="Arial" w:hAnsi="Arial" w:cs="Arial"/>
          <w:b/>
          <w:color w:val="CF4A02"/>
          <w:sz w:val="18"/>
          <w:szCs w:val="18"/>
          <w:highlight w:val="white"/>
        </w:rPr>
      </w:pPr>
      <w:r w:rsidRPr="00B876A7">
        <w:rPr>
          <w:rFonts w:ascii="Arial" w:eastAsia="Arial" w:hAnsi="Arial" w:cs="Arial"/>
          <w:b/>
          <w:color w:val="CF4A02"/>
          <w:sz w:val="18"/>
          <w:szCs w:val="18"/>
          <w:highlight w:val="white"/>
        </w:rPr>
        <w:t>Bank guarantees</w:t>
      </w:r>
    </w:p>
    <w:p w14:paraId="31051FFB" w14:textId="77777777" w:rsidR="007A5A72" w:rsidRPr="00B876A7" w:rsidRDefault="007A5A72" w:rsidP="0085578D">
      <w:pPr>
        <w:pBdr>
          <w:top w:val="nil"/>
          <w:left w:val="nil"/>
          <w:bottom w:val="nil"/>
          <w:right w:val="nil"/>
          <w:between w:val="nil"/>
        </w:pBdr>
        <w:ind w:left="540"/>
        <w:rPr>
          <w:rFonts w:ascii="Arial" w:eastAsia="Arial" w:hAnsi="Arial" w:cs="Arial"/>
          <w:color w:val="000000"/>
          <w:sz w:val="18"/>
          <w:szCs w:val="18"/>
          <w:highlight w:val="white"/>
        </w:rPr>
      </w:pPr>
    </w:p>
    <w:p w14:paraId="2CA8B1DB" w14:textId="33AB64EE" w:rsidR="007A5A72" w:rsidRPr="00B876A7" w:rsidRDefault="0032140B" w:rsidP="0085578D">
      <w:pPr>
        <w:pBdr>
          <w:top w:val="nil"/>
          <w:left w:val="nil"/>
          <w:bottom w:val="nil"/>
          <w:right w:val="nil"/>
          <w:between w:val="nil"/>
        </w:pBdr>
        <w:ind w:left="540"/>
        <w:rPr>
          <w:rFonts w:ascii="Arial" w:eastAsia="Arial" w:hAnsi="Arial" w:cs="Arial"/>
          <w:color w:val="000000"/>
          <w:sz w:val="18"/>
          <w:szCs w:val="18"/>
          <w:highlight w:val="white"/>
        </w:rPr>
      </w:pPr>
      <w:r w:rsidRPr="00B876A7">
        <w:rPr>
          <w:rFonts w:ascii="Arial" w:eastAsia="Arial" w:hAnsi="Arial" w:cs="Arial"/>
          <w:color w:val="000000"/>
          <w:sz w:val="18"/>
          <w:szCs w:val="18"/>
          <w:highlight w:val="white"/>
        </w:rPr>
        <w:t xml:space="preserve">As </w:t>
      </w:r>
      <w:proofErr w:type="gramStart"/>
      <w:r w:rsidRPr="00B876A7">
        <w:rPr>
          <w:rFonts w:ascii="Arial" w:eastAsia="Arial" w:hAnsi="Arial" w:cs="Arial"/>
          <w:color w:val="000000"/>
          <w:sz w:val="18"/>
          <w:szCs w:val="18"/>
          <w:highlight w:val="white"/>
        </w:rPr>
        <w:t>at</w:t>
      </w:r>
      <w:proofErr w:type="gramEnd"/>
      <w:r w:rsidRPr="00B876A7">
        <w:rPr>
          <w:rFonts w:ascii="Arial" w:eastAsia="Arial" w:hAnsi="Arial" w:cs="Arial"/>
          <w:color w:val="000000"/>
          <w:sz w:val="18"/>
          <w:szCs w:val="18"/>
          <w:highlight w:val="white"/>
        </w:rPr>
        <w:t xml:space="preserve"> 31 December, the Group has outstanding bank guarantees as follows:</w:t>
      </w:r>
    </w:p>
    <w:p w14:paraId="5EBBF7F2" w14:textId="77777777" w:rsidR="007A5A72" w:rsidRPr="00B876A7" w:rsidRDefault="007A5A72" w:rsidP="0085578D">
      <w:pPr>
        <w:pBdr>
          <w:top w:val="nil"/>
          <w:left w:val="nil"/>
          <w:bottom w:val="nil"/>
          <w:right w:val="nil"/>
          <w:between w:val="nil"/>
        </w:pBdr>
        <w:ind w:left="540"/>
        <w:rPr>
          <w:rFonts w:ascii="Arial" w:eastAsia="Arial" w:hAnsi="Arial" w:cs="Arial"/>
          <w:color w:val="000000"/>
          <w:sz w:val="18"/>
          <w:szCs w:val="18"/>
          <w:highlight w:val="white"/>
        </w:rPr>
      </w:pPr>
    </w:p>
    <w:tbl>
      <w:tblPr>
        <w:tblStyle w:val="affffffffffffff8"/>
        <w:tblW w:w="9450" w:type="dxa"/>
        <w:tblLayout w:type="fixed"/>
        <w:tblLook w:val="0000" w:firstRow="0" w:lastRow="0" w:firstColumn="0" w:lastColumn="0" w:noHBand="0" w:noVBand="0"/>
      </w:tblPr>
      <w:tblGrid>
        <w:gridCol w:w="4266"/>
        <w:gridCol w:w="1296"/>
        <w:gridCol w:w="1296"/>
        <w:gridCol w:w="1296"/>
        <w:gridCol w:w="1296"/>
      </w:tblGrid>
      <w:tr w:rsidR="007A5A72" w:rsidRPr="00B876A7" w14:paraId="1BD4B93A" w14:textId="77777777" w:rsidTr="0085765B">
        <w:trPr>
          <w:trHeight w:val="20"/>
        </w:trPr>
        <w:tc>
          <w:tcPr>
            <w:tcW w:w="4266" w:type="dxa"/>
            <w:vAlign w:val="bottom"/>
          </w:tcPr>
          <w:p w14:paraId="6C23F380" w14:textId="77777777" w:rsidR="007A5A72" w:rsidRPr="00B876A7" w:rsidRDefault="007A5A72" w:rsidP="0085578D">
            <w:pPr>
              <w:spacing w:before="0" w:after="0"/>
              <w:ind w:left="422" w:right="-72"/>
              <w:rPr>
                <w:sz w:val="18"/>
                <w:szCs w:val="18"/>
              </w:rPr>
            </w:pPr>
          </w:p>
        </w:tc>
        <w:tc>
          <w:tcPr>
            <w:tcW w:w="2592" w:type="dxa"/>
            <w:gridSpan w:val="2"/>
            <w:tcBorders>
              <w:top w:val="single" w:sz="4" w:space="0" w:color="auto"/>
              <w:bottom w:val="single" w:sz="4" w:space="0" w:color="auto"/>
            </w:tcBorders>
            <w:shd w:val="clear" w:color="auto" w:fill="auto"/>
            <w:vAlign w:val="bottom"/>
          </w:tcPr>
          <w:p w14:paraId="3A41679E" w14:textId="77777777" w:rsidR="007A5A72" w:rsidRPr="00B876A7" w:rsidRDefault="0032140B" w:rsidP="0085578D">
            <w:pPr>
              <w:spacing w:before="0" w:after="0"/>
              <w:ind w:right="-72"/>
              <w:jc w:val="center"/>
              <w:rPr>
                <w:b/>
                <w:sz w:val="18"/>
                <w:szCs w:val="18"/>
              </w:rPr>
            </w:pPr>
            <w:r w:rsidRPr="00B876A7">
              <w:rPr>
                <w:b/>
                <w:sz w:val="18"/>
                <w:szCs w:val="18"/>
              </w:rPr>
              <w:t xml:space="preserve">Consolidated </w:t>
            </w:r>
          </w:p>
          <w:p w14:paraId="7A30E473"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c>
          <w:tcPr>
            <w:tcW w:w="2592" w:type="dxa"/>
            <w:gridSpan w:val="2"/>
            <w:tcBorders>
              <w:top w:val="single" w:sz="4" w:space="0" w:color="auto"/>
              <w:bottom w:val="single" w:sz="4" w:space="0" w:color="auto"/>
            </w:tcBorders>
            <w:shd w:val="clear" w:color="auto" w:fill="auto"/>
            <w:vAlign w:val="bottom"/>
          </w:tcPr>
          <w:p w14:paraId="40B8F7A1" w14:textId="77777777" w:rsidR="007A5A72" w:rsidRPr="00B876A7" w:rsidRDefault="0032140B" w:rsidP="0085578D">
            <w:pPr>
              <w:spacing w:before="0" w:after="0"/>
              <w:ind w:right="-72"/>
              <w:jc w:val="center"/>
              <w:rPr>
                <w:b/>
                <w:sz w:val="18"/>
                <w:szCs w:val="18"/>
              </w:rPr>
            </w:pPr>
            <w:r w:rsidRPr="00B876A7">
              <w:rPr>
                <w:b/>
                <w:sz w:val="18"/>
                <w:szCs w:val="18"/>
              </w:rPr>
              <w:t xml:space="preserve">Separate </w:t>
            </w:r>
          </w:p>
          <w:p w14:paraId="1300AC0A" w14:textId="77777777" w:rsidR="007A5A72" w:rsidRPr="00B876A7" w:rsidRDefault="0032140B" w:rsidP="0085578D">
            <w:pPr>
              <w:spacing w:before="0" w:after="0"/>
              <w:ind w:right="-72"/>
              <w:jc w:val="center"/>
              <w:rPr>
                <w:b/>
                <w:sz w:val="18"/>
                <w:szCs w:val="18"/>
              </w:rPr>
            </w:pPr>
            <w:r w:rsidRPr="00B876A7">
              <w:rPr>
                <w:b/>
                <w:sz w:val="18"/>
                <w:szCs w:val="18"/>
              </w:rPr>
              <w:t>financial statements</w:t>
            </w:r>
          </w:p>
        </w:tc>
      </w:tr>
      <w:tr w:rsidR="007A5A72" w:rsidRPr="00B876A7" w14:paraId="6361F6A5" w14:textId="77777777" w:rsidTr="0085765B">
        <w:trPr>
          <w:trHeight w:val="20"/>
        </w:trPr>
        <w:tc>
          <w:tcPr>
            <w:tcW w:w="4266" w:type="dxa"/>
            <w:vAlign w:val="bottom"/>
          </w:tcPr>
          <w:p w14:paraId="4AD2A562" w14:textId="77777777" w:rsidR="007A5A72" w:rsidRPr="00B876A7" w:rsidRDefault="007A5A72" w:rsidP="0085578D">
            <w:pPr>
              <w:spacing w:before="0" w:after="0"/>
              <w:ind w:left="422" w:right="-72"/>
              <w:rPr>
                <w:sz w:val="18"/>
                <w:szCs w:val="18"/>
              </w:rPr>
            </w:pPr>
          </w:p>
        </w:tc>
        <w:tc>
          <w:tcPr>
            <w:tcW w:w="1296" w:type="dxa"/>
            <w:tcBorders>
              <w:top w:val="single" w:sz="4" w:space="0" w:color="auto"/>
            </w:tcBorders>
            <w:vAlign w:val="bottom"/>
          </w:tcPr>
          <w:p w14:paraId="0E1F8D1A" w14:textId="10E4EDC4" w:rsidR="007A5A72" w:rsidRPr="00B876A7" w:rsidRDefault="0032140B" w:rsidP="0085578D">
            <w:pPr>
              <w:spacing w:before="0" w:after="0"/>
              <w:ind w:right="-72"/>
              <w:jc w:val="right"/>
              <w:rPr>
                <w:b/>
                <w:sz w:val="18"/>
                <w:szCs w:val="18"/>
              </w:rPr>
            </w:pPr>
            <w:r w:rsidRPr="00B876A7">
              <w:rPr>
                <w:b/>
                <w:sz w:val="18"/>
                <w:szCs w:val="18"/>
              </w:rPr>
              <w:t>202</w:t>
            </w:r>
            <w:r w:rsidR="009073B4">
              <w:rPr>
                <w:b/>
                <w:sz w:val="18"/>
                <w:szCs w:val="18"/>
              </w:rPr>
              <w:t>2</w:t>
            </w:r>
          </w:p>
        </w:tc>
        <w:tc>
          <w:tcPr>
            <w:tcW w:w="1296" w:type="dxa"/>
            <w:tcBorders>
              <w:top w:val="single" w:sz="4" w:space="0" w:color="auto"/>
            </w:tcBorders>
            <w:vAlign w:val="bottom"/>
          </w:tcPr>
          <w:p w14:paraId="6B74D285" w14:textId="50EC8E3A" w:rsidR="007A5A72" w:rsidRPr="00B876A7" w:rsidRDefault="0032140B" w:rsidP="0085578D">
            <w:pPr>
              <w:spacing w:before="0" w:after="0"/>
              <w:ind w:right="-72"/>
              <w:jc w:val="right"/>
              <w:rPr>
                <w:b/>
                <w:sz w:val="18"/>
                <w:szCs w:val="18"/>
              </w:rPr>
            </w:pPr>
            <w:r w:rsidRPr="00B876A7">
              <w:rPr>
                <w:b/>
                <w:sz w:val="18"/>
                <w:szCs w:val="18"/>
              </w:rPr>
              <w:t>202</w:t>
            </w:r>
            <w:r w:rsidR="009073B4">
              <w:rPr>
                <w:b/>
                <w:sz w:val="18"/>
                <w:szCs w:val="18"/>
              </w:rPr>
              <w:t>1</w:t>
            </w:r>
          </w:p>
        </w:tc>
        <w:tc>
          <w:tcPr>
            <w:tcW w:w="1296" w:type="dxa"/>
            <w:tcBorders>
              <w:top w:val="single" w:sz="4" w:space="0" w:color="auto"/>
            </w:tcBorders>
            <w:vAlign w:val="bottom"/>
          </w:tcPr>
          <w:p w14:paraId="7BBD1B5E" w14:textId="4868F5C7" w:rsidR="007A5A72" w:rsidRPr="00B876A7" w:rsidRDefault="0032140B" w:rsidP="0085578D">
            <w:pPr>
              <w:spacing w:before="0" w:after="0"/>
              <w:ind w:right="-72"/>
              <w:jc w:val="right"/>
              <w:rPr>
                <w:b/>
                <w:sz w:val="18"/>
                <w:szCs w:val="18"/>
              </w:rPr>
            </w:pPr>
            <w:r w:rsidRPr="00B876A7">
              <w:rPr>
                <w:b/>
                <w:sz w:val="18"/>
                <w:szCs w:val="18"/>
              </w:rPr>
              <w:t>202</w:t>
            </w:r>
            <w:r w:rsidR="009073B4">
              <w:rPr>
                <w:b/>
                <w:sz w:val="18"/>
                <w:szCs w:val="18"/>
              </w:rPr>
              <w:t>2</w:t>
            </w:r>
          </w:p>
        </w:tc>
        <w:tc>
          <w:tcPr>
            <w:tcW w:w="1296" w:type="dxa"/>
            <w:tcBorders>
              <w:top w:val="single" w:sz="4" w:space="0" w:color="auto"/>
            </w:tcBorders>
            <w:vAlign w:val="bottom"/>
          </w:tcPr>
          <w:p w14:paraId="20CFEA73" w14:textId="71414493" w:rsidR="007A5A72" w:rsidRPr="00B876A7" w:rsidRDefault="0032140B" w:rsidP="0085578D">
            <w:pPr>
              <w:spacing w:before="0" w:after="0"/>
              <w:ind w:right="-72"/>
              <w:jc w:val="right"/>
              <w:rPr>
                <w:b/>
                <w:sz w:val="18"/>
                <w:szCs w:val="18"/>
              </w:rPr>
            </w:pPr>
            <w:r w:rsidRPr="00B876A7">
              <w:rPr>
                <w:b/>
                <w:sz w:val="18"/>
                <w:szCs w:val="18"/>
              </w:rPr>
              <w:t>202</w:t>
            </w:r>
            <w:r w:rsidR="009073B4">
              <w:rPr>
                <w:b/>
                <w:sz w:val="18"/>
                <w:szCs w:val="18"/>
              </w:rPr>
              <w:t>1</w:t>
            </w:r>
          </w:p>
        </w:tc>
      </w:tr>
      <w:tr w:rsidR="007A5A72" w:rsidRPr="00B876A7" w14:paraId="350372B7" w14:textId="77777777" w:rsidTr="0085765B">
        <w:trPr>
          <w:trHeight w:val="20"/>
        </w:trPr>
        <w:tc>
          <w:tcPr>
            <w:tcW w:w="4266" w:type="dxa"/>
            <w:vAlign w:val="bottom"/>
          </w:tcPr>
          <w:p w14:paraId="404012F9" w14:textId="77777777" w:rsidR="007A5A72" w:rsidRPr="00B876A7" w:rsidRDefault="007A5A72" w:rsidP="0085578D">
            <w:pPr>
              <w:spacing w:before="0" w:after="0"/>
              <w:ind w:left="422" w:right="-72"/>
              <w:rPr>
                <w:sz w:val="18"/>
                <w:szCs w:val="18"/>
              </w:rPr>
            </w:pPr>
          </w:p>
        </w:tc>
        <w:tc>
          <w:tcPr>
            <w:tcW w:w="1296" w:type="dxa"/>
            <w:tcBorders>
              <w:bottom w:val="single" w:sz="4" w:space="0" w:color="auto"/>
            </w:tcBorders>
            <w:vAlign w:val="bottom"/>
          </w:tcPr>
          <w:p w14:paraId="7524BE09"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1D9B4879"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6937FE54" w14:textId="77777777" w:rsidR="007A5A72" w:rsidRPr="00B876A7" w:rsidRDefault="0032140B" w:rsidP="0085578D">
            <w:pPr>
              <w:spacing w:before="0" w:after="0"/>
              <w:ind w:right="-72"/>
              <w:jc w:val="right"/>
              <w:rPr>
                <w:b/>
                <w:sz w:val="18"/>
                <w:szCs w:val="18"/>
              </w:rPr>
            </w:pPr>
            <w:r w:rsidRPr="00B876A7">
              <w:rPr>
                <w:b/>
                <w:sz w:val="18"/>
                <w:szCs w:val="18"/>
              </w:rPr>
              <w:t>Baht</w:t>
            </w:r>
          </w:p>
        </w:tc>
        <w:tc>
          <w:tcPr>
            <w:tcW w:w="1296" w:type="dxa"/>
            <w:tcBorders>
              <w:bottom w:val="single" w:sz="4" w:space="0" w:color="auto"/>
            </w:tcBorders>
            <w:vAlign w:val="bottom"/>
          </w:tcPr>
          <w:p w14:paraId="2424DB72" w14:textId="77777777" w:rsidR="007A5A72" w:rsidRPr="00B876A7" w:rsidRDefault="0032140B" w:rsidP="0085578D">
            <w:pPr>
              <w:spacing w:before="0" w:after="0"/>
              <w:ind w:right="-72"/>
              <w:jc w:val="right"/>
              <w:rPr>
                <w:b/>
                <w:sz w:val="18"/>
                <w:szCs w:val="18"/>
              </w:rPr>
            </w:pPr>
            <w:r w:rsidRPr="00B876A7">
              <w:rPr>
                <w:b/>
                <w:sz w:val="18"/>
                <w:szCs w:val="18"/>
              </w:rPr>
              <w:t>Baht</w:t>
            </w:r>
          </w:p>
        </w:tc>
      </w:tr>
      <w:tr w:rsidR="007A5A72" w:rsidRPr="00B876A7" w14:paraId="090894CF" w14:textId="77777777" w:rsidTr="007030FB">
        <w:trPr>
          <w:trHeight w:val="80"/>
        </w:trPr>
        <w:tc>
          <w:tcPr>
            <w:tcW w:w="4266" w:type="dxa"/>
          </w:tcPr>
          <w:p w14:paraId="6054A933" w14:textId="77777777" w:rsidR="007A5A72" w:rsidRPr="00B876A7" w:rsidRDefault="007A5A72" w:rsidP="0085578D">
            <w:pPr>
              <w:spacing w:before="0" w:after="0"/>
              <w:ind w:left="422"/>
              <w:rPr>
                <w:sz w:val="18"/>
                <w:szCs w:val="18"/>
              </w:rPr>
            </w:pPr>
          </w:p>
        </w:tc>
        <w:tc>
          <w:tcPr>
            <w:tcW w:w="1296" w:type="dxa"/>
            <w:tcBorders>
              <w:top w:val="single" w:sz="4" w:space="0" w:color="auto"/>
            </w:tcBorders>
            <w:shd w:val="clear" w:color="auto" w:fill="FAFAFA"/>
          </w:tcPr>
          <w:p w14:paraId="2AEBF7C0"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tcPr>
          <w:p w14:paraId="398C3BA5"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FAFAFA"/>
            <w:vAlign w:val="bottom"/>
          </w:tcPr>
          <w:p w14:paraId="53D8F9F0" w14:textId="77777777" w:rsidR="007A5A72" w:rsidRPr="00B876A7" w:rsidRDefault="007A5A72" w:rsidP="0085578D">
            <w:pPr>
              <w:spacing w:before="0" w:after="0"/>
              <w:ind w:right="-72"/>
              <w:jc w:val="right"/>
              <w:rPr>
                <w:sz w:val="18"/>
                <w:szCs w:val="18"/>
              </w:rPr>
            </w:pPr>
          </w:p>
        </w:tc>
        <w:tc>
          <w:tcPr>
            <w:tcW w:w="1296" w:type="dxa"/>
            <w:tcBorders>
              <w:top w:val="single" w:sz="4" w:space="0" w:color="auto"/>
            </w:tcBorders>
            <w:shd w:val="clear" w:color="auto" w:fill="auto"/>
            <w:vAlign w:val="bottom"/>
          </w:tcPr>
          <w:p w14:paraId="45F95397" w14:textId="77777777" w:rsidR="007A5A72" w:rsidRPr="00B876A7" w:rsidRDefault="007A5A72" w:rsidP="0085578D">
            <w:pPr>
              <w:spacing w:before="0" w:after="0"/>
              <w:ind w:right="-72"/>
              <w:jc w:val="right"/>
              <w:rPr>
                <w:sz w:val="18"/>
                <w:szCs w:val="18"/>
              </w:rPr>
            </w:pPr>
          </w:p>
        </w:tc>
      </w:tr>
      <w:tr w:rsidR="009073B4" w:rsidRPr="00B876A7" w14:paraId="38945810" w14:textId="77777777" w:rsidTr="007030FB">
        <w:trPr>
          <w:trHeight w:val="64"/>
        </w:trPr>
        <w:tc>
          <w:tcPr>
            <w:tcW w:w="4266" w:type="dxa"/>
            <w:vAlign w:val="bottom"/>
          </w:tcPr>
          <w:p w14:paraId="29419195" w14:textId="77777777" w:rsidR="009073B4" w:rsidRPr="00B876A7" w:rsidRDefault="009073B4" w:rsidP="009073B4">
            <w:pPr>
              <w:tabs>
                <w:tab w:val="center" w:pos="4320"/>
                <w:tab w:val="right" w:pos="8640"/>
                <w:tab w:val="left" w:pos="1985"/>
              </w:tabs>
              <w:spacing w:before="0" w:after="0"/>
              <w:ind w:left="422"/>
              <w:rPr>
                <w:color w:val="000000"/>
                <w:sz w:val="18"/>
                <w:szCs w:val="18"/>
              </w:rPr>
            </w:pPr>
            <w:r w:rsidRPr="00B876A7">
              <w:rPr>
                <w:color w:val="000000"/>
                <w:sz w:val="18"/>
                <w:szCs w:val="18"/>
              </w:rPr>
              <w:t>Bank guarantee</w:t>
            </w:r>
          </w:p>
        </w:tc>
        <w:tc>
          <w:tcPr>
            <w:tcW w:w="1296" w:type="dxa"/>
            <w:shd w:val="clear" w:color="auto" w:fill="FAFAFA"/>
            <w:vAlign w:val="bottom"/>
          </w:tcPr>
          <w:p w14:paraId="537AC670" w14:textId="115C44F2" w:rsidR="009073B4" w:rsidRPr="00B876A7" w:rsidRDefault="009B0FCA" w:rsidP="009073B4">
            <w:pPr>
              <w:spacing w:before="0" w:after="0"/>
              <w:ind w:right="-72"/>
              <w:jc w:val="right"/>
              <w:rPr>
                <w:sz w:val="18"/>
                <w:szCs w:val="18"/>
              </w:rPr>
            </w:pPr>
            <w:r>
              <w:rPr>
                <w:sz w:val="18"/>
                <w:szCs w:val="18"/>
              </w:rPr>
              <w:t>145,845,137</w:t>
            </w:r>
          </w:p>
        </w:tc>
        <w:tc>
          <w:tcPr>
            <w:tcW w:w="1296" w:type="dxa"/>
            <w:shd w:val="clear" w:color="auto" w:fill="auto"/>
            <w:vAlign w:val="bottom"/>
          </w:tcPr>
          <w:p w14:paraId="281B9134" w14:textId="504AE24C" w:rsidR="009073B4" w:rsidRPr="00B876A7" w:rsidRDefault="009073B4" w:rsidP="009073B4">
            <w:pPr>
              <w:spacing w:before="0" w:after="0"/>
              <w:ind w:right="-72"/>
              <w:jc w:val="right"/>
              <w:rPr>
                <w:sz w:val="18"/>
                <w:szCs w:val="18"/>
              </w:rPr>
            </w:pPr>
            <w:r w:rsidRPr="00B876A7">
              <w:rPr>
                <w:sz w:val="18"/>
                <w:szCs w:val="18"/>
              </w:rPr>
              <w:t>159,457,162</w:t>
            </w:r>
          </w:p>
        </w:tc>
        <w:tc>
          <w:tcPr>
            <w:tcW w:w="1296" w:type="dxa"/>
            <w:shd w:val="clear" w:color="auto" w:fill="FAFAFA"/>
            <w:vAlign w:val="bottom"/>
          </w:tcPr>
          <w:p w14:paraId="449E3B8D" w14:textId="2FDE77A0" w:rsidR="009073B4" w:rsidRPr="00B876A7" w:rsidRDefault="0032049B" w:rsidP="009073B4">
            <w:pPr>
              <w:spacing w:before="0" w:after="0"/>
              <w:ind w:right="-72"/>
              <w:jc w:val="right"/>
              <w:rPr>
                <w:sz w:val="18"/>
                <w:szCs w:val="18"/>
              </w:rPr>
            </w:pPr>
            <w:r w:rsidRPr="0032049B">
              <w:rPr>
                <w:sz w:val="18"/>
                <w:szCs w:val="18"/>
              </w:rPr>
              <w:t>132,322,542</w:t>
            </w:r>
          </w:p>
        </w:tc>
        <w:tc>
          <w:tcPr>
            <w:tcW w:w="1296" w:type="dxa"/>
            <w:shd w:val="clear" w:color="auto" w:fill="auto"/>
            <w:vAlign w:val="bottom"/>
          </w:tcPr>
          <w:p w14:paraId="055F6AE4" w14:textId="1EF901E1" w:rsidR="009073B4" w:rsidRPr="00B876A7" w:rsidRDefault="009073B4" w:rsidP="009073B4">
            <w:pPr>
              <w:spacing w:before="0" w:after="0"/>
              <w:ind w:right="-72"/>
              <w:jc w:val="right"/>
              <w:rPr>
                <w:sz w:val="18"/>
                <w:szCs w:val="18"/>
              </w:rPr>
            </w:pPr>
            <w:r w:rsidRPr="00B876A7">
              <w:rPr>
                <w:sz w:val="18"/>
                <w:szCs w:val="18"/>
              </w:rPr>
              <w:t>159,393,139</w:t>
            </w:r>
          </w:p>
        </w:tc>
      </w:tr>
    </w:tbl>
    <w:p w14:paraId="45E59E56" w14:textId="14F823AF" w:rsidR="00D64724" w:rsidRDefault="00D64724" w:rsidP="00620A87">
      <w:pPr>
        <w:rPr>
          <w:rFonts w:ascii="Arial" w:eastAsia="Arial" w:hAnsi="Arial" w:cs="Arial"/>
          <w:sz w:val="18"/>
          <w:szCs w:val="18"/>
        </w:rPr>
      </w:pPr>
    </w:p>
    <w:p w14:paraId="1FEB662A" w14:textId="2C9C65E7" w:rsidR="00BE3BC2" w:rsidRDefault="00BE3BC2">
      <w:pPr>
        <w:rPr>
          <w:rFonts w:ascii="Arial" w:eastAsia="Arial" w:hAnsi="Arial" w:cs="Arial"/>
          <w:sz w:val="18"/>
          <w:szCs w:val="18"/>
        </w:rPr>
      </w:pPr>
      <w:r>
        <w:rPr>
          <w:rFonts w:ascii="Arial" w:eastAsia="Arial" w:hAnsi="Arial" w:cs="Arial"/>
          <w:sz w:val="18"/>
          <w:szCs w:val="18"/>
        </w:rPr>
        <w:br w:type="page"/>
      </w:r>
    </w:p>
    <w:tbl>
      <w:tblPr>
        <w:tblW w:w="9450" w:type="dxa"/>
        <w:tblInd w:w="18" w:type="dxa"/>
        <w:tblLayout w:type="fixed"/>
        <w:tblLook w:val="0000" w:firstRow="0" w:lastRow="0" w:firstColumn="0" w:lastColumn="0" w:noHBand="0" w:noVBand="0"/>
      </w:tblPr>
      <w:tblGrid>
        <w:gridCol w:w="9450"/>
      </w:tblGrid>
      <w:tr w:rsidR="00DE5B34" w:rsidRPr="00B876A7" w14:paraId="6CE36E8F" w14:textId="77777777" w:rsidTr="00562128">
        <w:trPr>
          <w:trHeight w:val="389"/>
        </w:trPr>
        <w:tc>
          <w:tcPr>
            <w:tcW w:w="9450" w:type="dxa"/>
            <w:shd w:val="clear" w:color="auto" w:fill="FFA543"/>
            <w:vAlign w:val="center"/>
          </w:tcPr>
          <w:p w14:paraId="7F01388D" w14:textId="1B1BACA8" w:rsidR="00DE5B34" w:rsidRPr="00B876A7" w:rsidRDefault="00DE5B34" w:rsidP="00562128">
            <w:pPr>
              <w:ind w:left="434" w:hanging="434"/>
              <w:rPr>
                <w:rFonts w:ascii="Arial" w:eastAsia="Arial" w:hAnsi="Arial" w:cs="Arial"/>
                <w:b/>
                <w:color w:val="FFFFFF"/>
                <w:sz w:val="18"/>
                <w:szCs w:val="18"/>
              </w:rPr>
            </w:pPr>
            <w:r w:rsidRPr="00B876A7">
              <w:rPr>
                <w:rFonts w:ascii="Arial" w:eastAsia="Arial" w:hAnsi="Arial" w:cs="Arial"/>
                <w:b/>
                <w:color w:val="FFFFFF"/>
                <w:sz w:val="18"/>
                <w:szCs w:val="18"/>
              </w:rPr>
              <w:lastRenderedPageBreak/>
              <w:t>3</w:t>
            </w:r>
            <w:r w:rsidR="00AA6F42">
              <w:rPr>
                <w:rFonts w:ascii="Arial" w:eastAsia="Arial" w:hAnsi="Arial" w:cs="Arial"/>
                <w:b/>
                <w:color w:val="FFFFFF"/>
                <w:sz w:val="18"/>
                <w:szCs w:val="18"/>
              </w:rPr>
              <w:t>5</w:t>
            </w:r>
            <w:r w:rsidRPr="00B876A7">
              <w:rPr>
                <w:rFonts w:ascii="Arial" w:eastAsia="Arial" w:hAnsi="Arial" w:cs="Arial"/>
                <w:b/>
                <w:color w:val="FFFFFF"/>
                <w:sz w:val="18"/>
                <w:szCs w:val="18"/>
              </w:rPr>
              <w:tab/>
              <w:t>Events after the reporting period</w:t>
            </w:r>
          </w:p>
        </w:tc>
      </w:tr>
    </w:tbl>
    <w:p w14:paraId="7E7DCFC1" w14:textId="77777777" w:rsidR="00620A87" w:rsidRPr="00620A87" w:rsidRDefault="00620A87" w:rsidP="00DE5B34">
      <w:pPr>
        <w:rPr>
          <w:rFonts w:ascii="Arial" w:eastAsia="Arial" w:hAnsi="Arial" w:cs="Arial"/>
          <w:b/>
          <w:bCs/>
          <w:color w:val="000000"/>
          <w:sz w:val="18"/>
          <w:szCs w:val="18"/>
        </w:rPr>
      </w:pPr>
    </w:p>
    <w:p w14:paraId="1FD99C96" w14:textId="5A445D16" w:rsidR="0032049B" w:rsidRPr="00975640" w:rsidRDefault="00797546" w:rsidP="0032049B">
      <w:pPr>
        <w:jc w:val="thaiDistribute"/>
        <w:rPr>
          <w:rFonts w:ascii="Arial" w:hAnsi="Arial" w:cs="Arial"/>
          <w:b/>
          <w:bCs/>
          <w:color w:val="000000" w:themeColor="text1"/>
          <w:sz w:val="18"/>
          <w:szCs w:val="18"/>
        </w:rPr>
      </w:pPr>
      <w:r w:rsidRPr="00975640">
        <w:rPr>
          <w:rFonts w:ascii="Arial" w:hAnsi="Arial" w:cs="Arial"/>
          <w:b/>
          <w:bCs/>
          <w:color w:val="000000" w:themeColor="text1"/>
          <w:sz w:val="18"/>
          <w:szCs w:val="18"/>
        </w:rPr>
        <w:t>Investment in new company</w:t>
      </w:r>
    </w:p>
    <w:p w14:paraId="593F1CE6" w14:textId="65448E2D" w:rsidR="003377B7" w:rsidRPr="00975640" w:rsidRDefault="003377B7" w:rsidP="0032049B">
      <w:pPr>
        <w:jc w:val="thaiDistribute"/>
        <w:rPr>
          <w:rFonts w:ascii="Arial" w:hAnsi="Arial" w:cs="Arial"/>
          <w:color w:val="000000" w:themeColor="text1"/>
          <w:sz w:val="18"/>
          <w:szCs w:val="18"/>
        </w:rPr>
      </w:pPr>
    </w:p>
    <w:p w14:paraId="1290F9BE" w14:textId="492502AA" w:rsidR="007C768E" w:rsidRDefault="003377B7" w:rsidP="00415101">
      <w:pPr>
        <w:jc w:val="thaiDistribute"/>
        <w:rPr>
          <w:rFonts w:ascii="Arial" w:hAnsi="Arial" w:cs="Arial"/>
          <w:color w:val="000000" w:themeColor="text1"/>
          <w:sz w:val="18"/>
          <w:szCs w:val="18"/>
        </w:rPr>
      </w:pPr>
      <w:r w:rsidRPr="00975640">
        <w:rPr>
          <w:rFonts w:ascii="Arial" w:hAnsi="Arial" w:cs="Arial"/>
          <w:color w:val="000000" w:themeColor="text1"/>
          <w:sz w:val="18"/>
          <w:szCs w:val="18"/>
        </w:rPr>
        <w:t>On January 19, 2023, the Board of Directors' meeting No. 1/2023 approved the investment transaction</w:t>
      </w:r>
      <w:r w:rsidRPr="00975640">
        <w:t xml:space="preserve"> </w:t>
      </w:r>
      <w:r w:rsidRPr="00975640">
        <w:rPr>
          <w:rFonts w:ascii="Arial" w:hAnsi="Arial" w:cs="Arial"/>
          <w:color w:val="000000" w:themeColor="text1"/>
          <w:sz w:val="18"/>
          <w:szCs w:val="18"/>
        </w:rPr>
        <w:t>in Gateway Service Company Limited</w:t>
      </w:r>
      <w:r w:rsidR="00CB397F">
        <w:rPr>
          <w:rFonts w:ascii="Arial" w:hAnsi="Arial" w:cstheme="minorBidi" w:hint="cs"/>
          <w:color w:val="000000" w:themeColor="text1"/>
          <w:sz w:val="18"/>
          <w:szCs w:val="18"/>
          <w:cs/>
        </w:rPr>
        <w:t xml:space="preserve"> </w:t>
      </w:r>
      <w:r w:rsidR="00CB397F">
        <w:rPr>
          <w:rFonts w:ascii="Arial" w:hAnsi="Arial" w:cstheme="minorBidi"/>
          <w:color w:val="000000" w:themeColor="text1"/>
          <w:sz w:val="18"/>
          <w:szCs w:val="18"/>
        </w:rPr>
        <w:t xml:space="preserve">at amount of Baht 95 </w:t>
      </w:r>
      <w:r w:rsidR="00415101">
        <w:rPr>
          <w:rFonts w:ascii="Arial" w:hAnsi="Arial" w:cstheme="minorBidi"/>
          <w:color w:val="000000" w:themeColor="text1"/>
          <w:sz w:val="18"/>
          <w:szCs w:val="18"/>
        </w:rPr>
        <w:t xml:space="preserve">million. </w:t>
      </w:r>
      <w:r w:rsidRPr="00975640">
        <w:rPr>
          <w:rFonts w:ascii="Arial" w:hAnsi="Arial" w:cs="Arial"/>
          <w:color w:val="000000" w:themeColor="text1"/>
          <w:sz w:val="18"/>
          <w:szCs w:val="18"/>
        </w:rPr>
        <w:t>The registered capital consists of</w:t>
      </w:r>
      <w:r w:rsidR="00CB397F">
        <w:rPr>
          <w:rFonts w:ascii="Arial" w:hAnsi="Arial" w:cs="Arial"/>
          <w:color w:val="000000" w:themeColor="text1"/>
          <w:sz w:val="18"/>
          <w:szCs w:val="18"/>
        </w:rPr>
        <w:t xml:space="preserve"> 1</w:t>
      </w:r>
      <w:r w:rsidR="00CE2C06" w:rsidRPr="0098262C">
        <w:rPr>
          <w:rFonts w:ascii="Arial" w:hAnsi="Arial" w:cs="Arial"/>
          <w:color w:val="000000" w:themeColor="text1"/>
          <w:sz w:val="18"/>
          <w:szCs w:val="18"/>
        </w:rPr>
        <w:t>,</w:t>
      </w:r>
      <w:r w:rsidR="00CE2C06" w:rsidRPr="0098262C">
        <w:rPr>
          <w:rFonts w:ascii="Arial" w:hAnsi="Arial" w:cs="Arial"/>
          <w:color w:val="000000" w:themeColor="text1"/>
          <w:sz w:val="18"/>
          <w:szCs w:val="18"/>
          <w:cs/>
        </w:rPr>
        <w:t>172</w:t>
      </w:r>
      <w:r w:rsidR="00CE2C06" w:rsidRPr="0098262C">
        <w:rPr>
          <w:rFonts w:ascii="Arial" w:hAnsi="Arial" w:cs="Arial"/>
          <w:color w:val="000000" w:themeColor="text1"/>
          <w:sz w:val="18"/>
          <w:szCs w:val="18"/>
        </w:rPr>
        <w:t>,</w:t>
      </w:r>
      <w:r w:rsidR="00CE2C06" w:rsidRPr="0098262C">
        <w:rPr>
          <w:rFonts w:ascii="Arial" w:hAnsi="Arial" w:cs="Arial"/>
          <w:color w:val="000000" w:themeColor="text1"/>
          <w:sz w:val="18"/>
          <w:szCs w:val="18"/>
          <w:cs/>
        </w:rPr>
        <w:t xml:space="preserve">840 </w:t>
      </w:r>
      <w:r w:rsidRPr="00975640">
        <w:rPr>
          <w:rFonts w:ascii="Arial" w:hAnsi="Arial" w:cs="Arial"/>
          <w:color w:val="000000" w:themeColor="text1"/>
          <w:sz w:val="18"/>
          <w:szCs w:val="18"/>
        </w:rPr>
        <w:t>ordinary shares with a p</w:t>
      </w:r>
      <w:r w:rsidR="00CB397F">
        <w:rPr>
          <w:rFonts w:ascii="Arial" w:hAnsi="Arial" w:cs="Arial"/>
          <w:color w:val="000000" w:themeColor="text1"/>
          <w:sz w:val="18"/>
          <w:szCs w:val="18"/>
        </w:rPr>
        <w:t>rice</w:t>
      </w:r>
      <w:r w:rsidRPr="00975640">
        <w:rPr>
          <w:rFonts w:ascii="Arial" w:hAnsi="Arial" w:cs="Arial"/>
          <w:color w:val="000000" w:themeColor="text1"/>
          <w:sz w:val="18"/>
          <w:szCs w:val="18"/>
        </w:rPr>
        <w:t xml:space="preserve"> of Baht </w:t>
      </w:r>
      <w:r w:rsidR="00CB397F">
        <w:rPr>
          <w:rFonts w:ascii="Arial" w:hAnsi="Arial" w:cs="Arial"/>
          <w:color w:val="000000" w:themeColor="text1"/>
          <w:sz w:val="18"/>
          <w:szCs w:val="18"/>
        </w:rPr>
        <w:t>81</w:t>
      </w:r>
      <w:r w:rsidRPr="00975640">
        <w:rPr>
          <w:rFonts w:ascii="Arial" w:hAnsi="Arial" w:cs="Arial"/>
          <w:color w:val="000000" w:themeColor="text1"/>
          <w:sz w:val="18"/>
          <w:szCs w:val="18"/>
        </w:rPr>
        <w:t xml:space="preserve"> per share. PROEN Corp Public Company Limited is a shareholder in the investment, representing 19% of the total issued shares. Gateway Service Company Limited </w:t>
      </w:r>
      <w:r w:rsidR="00F403BB" w:rsidRPr="00F403BB">
        <w:rPr>
          <w:rFonts w:ascii="Arial" w:hAnsi="Arial" w:cs="Arial"/>
          <w:color w:val="000000" w:themeColor="text1"/>
          <w:sz w:val="18"/>
          <w:szCs w:val="18"/>
        </w:rPr>
        <w:t>located in Thailand</w:t>
      </w:r>
      <w:r w:rsidR="00F403BB">
        <w:rPr>
          <w:rFonts w:ascii="Arial" w:hAnsi="Arial" w:cs="Arial"/>
          <w:color w:val="000000" w:themeColor="text1"/>
          <w:sz w:val="18"/>
          <w:szCs w:val="18"/>
        </w:rPr>
        <w:t>, and</w:t>
      </w:r>
      <w:r w:rsidR="00F403BB" w:rsidRPr="00F403BB">
        <w:rPr>
          <w:rFonts w:ascii="Arial" w:hAnsi="Arial" w:cs="Arial"/>
          <w:color w:val="000000" w:themeColor="text1"/>
          <w:sz w:val="18"/>
          <w:szCs w:val="18"/>
        </w:rPr>
        <w:t xml:space="preserve"> </w:t>
      </w:r>
      <w:r w:rsidRPr="00975640">
        <w:rPr>
          <w:rFonts w:ascii="Arial" w:hAnsi="Arial" w:cs="Arial"/>
          <w:color w:val="000000" w:themeColor="text1"/>
          <w:sz w:val="18"/>
          <w:szCs w:val="18"/>
        </w:rPr>
        <w:t xml:space="preserve">principally engages in </w:t>
      </w:r>
      <w:r w:rsidR="00CE2C06" w:rsidRPr="00975640">
        <w:rPr>
          <w:rFonts w:ascii="Arial" w:hAnsi="Arial" w:cs="Arial"/>
          <w:color w:val="000000" w:themeColor="text1"/>
          <w:sz w:val="18"/>
          <w:szCs w:val="18"/>
        </w:rPr>
        <w:t xml:space="preserve">provide electronic pre-screening and verification services for applicants for </w:t>
      </w:r>
      <w:r w:rsidR="0098262C" w:rsidRPr="0098262C">
        <w:rPr>
          <w:rFonts w:ascii="Arial" w:hAnsi="Arial" w:cs="Arial"/>
          <w:color w:val="000000" w:themeColor="text1"/>
          <w:sz w:val="18"/>
          <w:szCs w:val="18"/>
        </w:rPr>
        <w:t xml:space="preserve">electronic visa applicants (Electronics Visa </w:t>
      </w:r>
      <w:proofErr w:type="gramStart"/>
      <w:r w:rsidR="0098262C" w:rsidRPr="0098262C">
        <w:rPr>
          <w:rFonts w:ascii="Arial" w:hAnsi="Arial" w:cs="Arial"/>
          <w:color w:val="000000" w:themeColor="text1"/>
          <w:sz w:val="18"/>
          <w:szCs w:val="18"/>
        </w:rPr>
        <w:t>On</w:t>
      </w:r>
      <w:proofErr w:type="gramEnd"/>
      <w:r w:rsidR="0098262C" w:rsidRPr="0098262C">
        <w:rPr>
          <w:rFonts w:ascii="Arial" w:hAnsi="Arial" w:cs="Arial"/>
          <w:color w:val="000000" w:themeColor="text1"/>
          <w:sz w:val="18"/>
          <w:szCs w:val="18"/>
        </w:rPr>
        <w:t xml:space="preserve"> Arrival: E-VOA)</w:t>
      </w:r>
      <w:r w:rsidR="008E42F5">
        <w:rPr>
          <w:rFonts w:ascii="Arial" w:hAnsi="Arial" w:cs="Arial"/>
          <w:color w:val="000000" w:themeColor="text1"/>
          <w:sz w:val="18"/>
          <w:szCs w:val="18"/>
        </w:rPr>
        <w:t>.</w:t>
      </w:r>
      <w:r w:rsidR="00415101">
        <w:rPr>
          <w:rFonts w:ascii="Arial" w:hAnsi="Arial" w:cs="Arial"/>
          <w:color w:val="000000" w:themeColor="text1"/>
          <w:sz w:val="18"/>
          <w:szCs w:val="18"/>
        </w:rPr>
        <w:t xml:space="preserve"> And, </w:t>
      </w:r>
      <w:proofErr w:type="spellStart"/>
      <w:r w:rsidR="00415101">
        <w:rPr>
          <w:rFonts w:ascii="Arial" w:hAnsi="Arial" w:cs="Arial"/>
          <w:color w:val="000000" w:themeColor="text1"/>
          <w:sz w:val="18"/>
          <w:szCs w:val="18"/>
        </w:rPr>
        <w:t>P</w:t>
      </w:r>
      <w:r w:rsidR="00415101" w:rsidRPr="0086357C">
        <w:rPr>
          <w:rFonts w:ascii="Arial" w:hAnsi="Arial" w:cs="Arial"/>
          <w:color w:val="000000" w:themeColor="text1"/>
          <w:sz w:val="18"/>
          <w:szCs w:val="18"/>
        </w:rPr>
        <w:t>roen</w:t>
      </w:r>
      <w:proofErr w:type="spellEnd"/>
      <w:r w:rsidR="00415101" w:rsidRPr="0086357C">
        <w:rPr>
          <w:rFonts w:ascii="Arial" w:hAnsi="Arial" w:cs="Arial"/>
          <w:color w:val="000000" w:themeColor="text1"/>
          <w:sz w:val="18"/>
          <w:szCs w:val="18"/>
        </w:rPr>
        <w:t xml:space="preserve"> Corp Public Company Limited entered into a share subscription agreement of Gateway Service Company Limited </w:t>
      </w:r>
      <w:r w:rsidR="00415101">
        <w:rPr>
          <w:rFonts w:ascii="Arial" w:hAnsi="Arial" w:cs="Arial"/>
          <w:color w:val="000000" w:themeColor="text1"/>
          <w:sz w:val="18"/>
          <w:szCs w:val="18"/>
        </w:rPr>
        <w:t xml:space="preserve">on </w:t>
      </w:r>
      <w:r w:rsidR="00415101" w:rsidRPr="0086357C">
        <w:rPr>
          <w:rFonts w:ascii="Arial" w:hAnsi="Arial" w:cs="Arial"/>
          <w:color w:val="000000" w:themeColor="text1"/>
          <w:sz w:val="18"/>
          <w:szCs w:val="18"/>
        </w:rPr>
        <w:t xml:space="preserve">February </w:t>
      </w:r>
      <w:r w:rsidR="00415101" w:rsidRPr="0086357C">
        <w:rPr>
          <w:rFonts w:ascii="Arial" w:hAnsi="Arial" w:cs="Arial"/>
          <w:color w:val="000000" w:themeColor="text1"/>
          <w:sz w:val="18"/>
          <w:szCs w:val="18"/>
          <w:cs/>
        </w:rPr>
        <w:t>7</w:t>
      </w:r>
      <w:r w:rsidR="00415101" w:rsidRPr="0086357C">
        <w:rPr>
          <w:rFonts w:ascii="Arial" w:hAnsi="Arial" w:cs="Arial"/>
          <w:color w:val="000000" w:themeColor="text1"/>
          <w:sz w:val="18"/>
          <w:szCs w:val="18"/>
        </w:rPr>
        <w:t xml:space="preserve">, </w:t>
      </w:r>
      <w:r w:rsidR="00415101" w:rsidRPr="0098262C">
        <w:rPr>
          <w:rFonts w:ascii="Arial" w:hAnsi="Arial" w:cs="Arial"/>
          <w:color w:val="000000" w:themeColor="text1"/>
          <w:sz w:val="18"/>
          <w:szCs w:val="18"/>
        </w:rPr>
        <w:t>2023</w:t>
      </w:r>
      <w:r w:rsidR="00415101">
        <w:rPr>
          <w:rFonts w:ascii="Arial" w:hAnsi="Arial" w:cs="Arial"/>
          <w:color w:val="000000" w:themeColor="text1"/>
          <w:sz w:val="18"/>
          <w:szCs w:val="18"/>
        </w:rPr>
        <w:t>.</w:t>
      </w:r>
    </w:p>
    <w:p w14:paraId="2E076ADF" w14:textId="77777777" w:rsidR="0086357C" w:rsidRPr="0086357C" w:rsidRDefault="0086357C" w:rsidP="00620A87">
      <w:pPr>
        <w:rPr>
          <w:rFonts w:ascii="Arial" w:eastAsia="Arial" w:hAnsi="Arial" w:cstheme="minorBidi"/>
          <w:sz w:val="18"/>
          <w:szCs w:val="18"/>
        </w:rPr>
      </w:pPr>
    </w:p>
    <w:p w14:paraId="32AC634E" w14:textId="77777777" w:rsidR="008A5A9B" w:rsidRPr="00975640" w:rsidRDefault="008A5A9B" w:rsidP="008A5A9B">
      <w:pPr>
        <w:rPr>
          <w:rFonts w:ascii="Arial" w:eastAsia="Arial" w:hAnsi="Arial" w:cs="Arial"/>
          <w:color w:val="000000"/>
          <w:sz w:val="18"/>
          <w:szCs w:val="18"/>
        </w:rPr>
      </w:pPr>
      <w:r w:rsidRPr="00975640">
        <w:rPr>
          <w:rFonts w:ascii="Arial" w:eastAsia="Arial" w:hAnsi="Arial" w:cstheme="minorBidi"/>
          <w:b/>
          <w:bCs/>
          <w:color w:val="000000"/>
          <w:sz w:val="18"/>
          <w:szCs w:val="18"/>
        </w:rPr>
        <w:t>Dividend Payment</w:t>
      </w:r>
    </w:p>
    <w:p w14:paraId="1A6A87FF" w14:textId="77777777" w:rsidR="008A5A9B" w:rsidRPr="00975640" w:rsidRDefault="008A5A9B" w:rsidP="008A5A9B">
      <w:pPr>
        <w:rPr>
          <w:rFonts w:ascii="Arial" w:eastAsia="Arial" w:hAnsi="Arial" w:cstheme="minorBidi"/>
          <w:b/>
          <w:bCs/>
          <w:color w:val="000000"/>
          <w:sz w:val="18"/>
          <w:szCs w:val="18"/>
        </w:rPr>
      </w:pPr>
    </w:p>
    <w:p w14:paraId="03F00141" w14:textId="33B5AEE3" w:rsidR="008A5A9B" w:rsidRPr="007C768E" w:rsidRDefault="008A5A9B" w:rsidP="008A5A9B">
      <w:pPr>
        <w:rPr>
          <w:rFonts w:ascii="Arial" w:eastAsia="Arial" w:hAnsi="Arial" w:cs="Arial"/>
          <w:color w:val="000000"/>
          <w:sz w:val="18"/>
          <w:szCs w:val="18"/>
        </w:rPr>
      </w:pPr>
      <w:r w:rsidRPr="00975640">
        <w:rPr>
          <w:rFonts w:ascii="Arial" w:eastAsia="Arial" w:hAnsi="Arial" w:cs="Arial"/>
          <w:color w:val="000000"/>
          <w:sz w:val="18"/>
          <w:szCs w:val="18"/>
        </w:rPr>
        <w:t>On 2</w:t>
      </w:r>
      <w:r w:rsidR="00CE2C06" w:rsidRPr="00975640">
        <w:rPr>
          <w:rFonts w:ascii="Arial" w:eastAsia="Arial" w:hAnsi="Arial" w:cs="Browallia New"/>
          <w:color w:val="000000"/>
          <w:sz w:val="18"/>
          <w:szCs w:val="22"/>
        </w:rPr>
        <w:t>8</w:t>
      </w:r>
      <w:r w:rsidRPr="00975640">
        <w:rPr>
          <w:rFonts w:ascii="Arial" w:eastAsia="Arial" w:hAnsi="Arial" w:cs="Arial"/>
          <w:color w:val="000000"/>
          <w:sz w:val="18"/>
          <w:szCs w:val="18"/>
        </w:rPr>
        <w:t xml:space="preserve"> February 202</w:t>
      </w:r>
      <w:r w:rsidR="00CE2C06" w:rsidRPr="00975640">
        <w:rPr>
          <w:rFonts w:ascii="Arial" w:eastAsia="Arial" w:hAnsi="Arial" w:cs="Arial"/>
          <w:color w:val="000000"/>
          <w:sz w:val="18"/>
          <w:szCs w:val="18"/>
        </w:rPr>
        <w:t>3</w:t>
      </w:r>
      <w:r w:rsidRPr="00975640">
        <w:rPr>
          <w:rFonts w:ascii="Arial" w:eastAsia="Arial" w:hAnsi="Arial" w:cs="Arial"/>
          <w:color w:val="000000"/>
          <w:sz w:val="18"/>
          <w:szCs w:val="18"/>
        </w:rPr>
        <w:t>, the Board of Directors’ Meeting no.</w:t>
      </w:r>
      <w:r w:rsidR="00CE2C06" w:rsidRPr="00975640">
        <w:rPr>
          <w:rFonts w:ascii="Arial" w:eastAsia="Arial" w:hAnsi="Arial" w:cs="Arial"/>
          <w:color w:val="000000"/>
          <w:sz w:val="18"/>
          <w:szCs w:val="18"/>
        </w:rPr>
        <w:t>2</w:t>
      </w:r>
      <w:r w:rsidRPr="00975640">
        <w:rPr>
          <w:rFonts w:ascii="Arial" w:eastAsia="Arial" w:hAnsi="Arial" w:cs="Arial"/>
          <w:color w:val="000000"/>
          <w:sz w:val="18"/>
          <w:szCs w:val="18"/>
        </w:rPr>
        <w:t>/202</w:t>
      </w:r>
      <w:r w:rsidR="00CE2C06" w:rsidRPr="00975640">
        <w:rPr>
          <w:rFonts w:ascii="Arial" w:eastAsia="Arial" w:hAnsi="Arial" w:cs="Arial"/>
          <w:color w:val="000000"/>
          <w:sz w:val="18"/>
          <w:szCs w:val="18"/>
        </w:rPr>
        <w:t>3</w:t>
      </w:r>
      <w:r w:rsidRPr="00975640">
        <w:rPr>
          <w:rFonts w:ascii="Arial" w:eastAsia="Arial" w:hAnsi="Arial" w:cs="Arial"/>
          <w:color w:val="000000"/>
          <w:sz w:val="18"/>
          <w:szCs w:val="18"/>
        </w:rPr>
        <w:t xml:space="preserve"> passed a resolution to propose the Annual General Meeting of shareholders to approve interim </w:t>
      </w:r>
      <w:r w:rsidR="008E42F5">
        <w:rPr>
          <w:rFonts w:ascii="Arial" w:eastAsia="Arial" w:hAnsi="Arial" w:cs="Arial"/>
          <w:color w:val="000000"/>
          <w:sz w:val="18"/>
          <w:szCs w:val="18"/>
        </w:rPr>
        <w:t xml:space="preserve">cash </w:t>
      </w:r>
      <w:r w:rsidRPr="00975640">
        <w:rPr>
          <w:rFonts w:ascii="Arial" w:eastAsia="Arial" w:hAnsi="Arial" w:cs="Arial"/>
          <w:color w:val="000000"/>
          <w:sz w:val="18"/>
          <w:szCs w:val="18"/>
        </w:rPr>
        <w:t>dividends payment in respect of the</w:t>
      </w:r>
      <w:r w:rsidR="008E42F5">
        <w:rPr>
          <w:rFonts w:ascii="Arial" w:eastAsia="Arial" w:hAnsi="Arial" w:cs="Arial"/>
          <w:color w:val="000000"/>
          <w:sz w:val="18"/>
          <w:szCs w:val="18"/>
        </w:rPr>
        <w:t xml:space="preserve"> </w:t>
      </w:r>
      <w:r w:rsidRPr="00975640">
        <w:rPr>
          <w:rFonts w:ascii="Arial" w:eastAsia="Arial" w:hAnsi="Arial" w:cs="Arial"/>
          <w:color w:val="000000"/>
          <w:sz w:val="18"/>
          <w:szCs w:val="18"/>
        </w:rPr>
        <w:t>operating</w:t>
      </w:r>
      <w:r w:rsidR="008E42F5">
        <w:rPr>
          <w:rFonts w:ascii="Arial" w:eastAsia="Arial" w:hAnsi="Arial" w:cs="Arial"/>
          <w:color w:val="000000"/>
          <w:sz w:val="18"/>
          <w:szCs w:val="18"/>
        </w:rPr>
        <w:t xml:space="preserve"> </w:t>
      </w:r>
      <w:r w:rsidRPr="00975640">
        <w:rPr>
          <w:rFonts w:ascii="Arial" w:eastAsia="Arial" w:hAnsi="Arial" w:cs="Arial"/>
          <w:color w:val="000000"/>
          <w:sz w:val="18"/>
          <w:szCs w:val="18"/>
        </w:rPr>
        <w:t xml:space="preserve">results </w:t>
      </w:r>
      <w:r w:rsidR="008E42F5">
        <w:rPr>
          <w:rFonts w:ascii="Arial" w:eastAsia="Arial" w:hAnsi="Arial" w:cs="Arial"/>
          <w:color w:val="000000"/>
          <w:sz w:val="18"/>
          <w:szCs w:val="18"/>
        </w:rPr>
        <w:t>2022</w:t>
      </w:r>
      <w:r w:rsidRPr="00975640">
        <w:rPr>
          <w:rFonts w:ascii="Arial" w:eastAsia="Arial" w:hAnsi="Arial" w:cs="Arial"/>
          <w:color w:val="000000"/>
          <w:sz w:val="18"/>
          <w:szCs w:val="18"/>
        </w:rPr>
        <w:t xml:space="preserve"> of Baht </w:t>
      </w:r>
      <w:r w:rsidR="00F71FEE">
        <w:rPr>
          <w:rFonts w:ascii="Arial" w:eastAsia="Arial" w:hAnsi="Arial" w:cs="Arial"/>
          <w:color w:val="000000"/>
          <w:sz w:val="18"/>
          <w:szCs w:val="18"/>
        </w:rPr>
        <w:t>0.1</w:t>
      </w:r>
      <w:r w:rsidR="00353F1B">
        <w:rPr>
          <w:rFonts w:ascii="Arial" w:eastAsia="Arial" w:hAnsi="Arial" w:cstheme="minorBidi"/>
          <w:color w:val="000000"/>
          <w:sz w:val="18"/>
          <w:szCs w:val="18"/>
        </w:rPr>
        <w:t>2</w:t>
      </w:r>
      <w:r w:rsidR="00E329D0">
        <w:rPr>
          <w:rFonts w:ascii="Arial" w:eastAsia="Arial" w:hAnsi="Arial" w:cs="Arial"/>
          <w:color w:val="000000"/>
          <w:sz w:val="18"/>
          <w:szCs w:val="18"/>
        </w:rPr>
        <w:t xml:space="preserve"> </w:t>
      </w:r>
      <w:r w:rsidRPr="00975640">
        <w:rPr>
          <w:rFonts w:ascii="Arial" w:eastAsia="Arial" w:hAnsi="Arial" w:cs="Arial"/>
          <w:color w:val="000000"/>
          <w:sz w:val="18"/>
          <w:szCs w:val="18"/>
        </w:rPr>
        <w:t xml:space="preserve">per share, totalling of Baht </w:t>
      </w:r>
      <w:r w:rsidR="00F71FEE">
        <w:rPr>
          <w:rFonts w:ascii="Arial" w:eastAsia="Arial" w:hAnsi="Arial" w:cs="Arial"/>
          <w:color w:val="000000"/>
          <w:sz w:val="18"/>
          <w:szCs w:val="18"/>
        </w:rPr>
        <w:t>3</w:t>
      </w:r>
      <w:r w:rsidR="00353F1B">
        <w:rPr>
          <w:rFonts w:ascii="Arial" w:eastAsia="Arial" w:hAnsi="Arial" w:cs="Arial"/>
          <w:color w:val="000000"/>
          <w:sz w:val="18"/>
          <w:szCs w:val="18"/>
        </w:rPr>
        <w:t>8</w:t>
      </w:r>
      <w:r w:rsidR="00F71FEE">
        <w:rPr>
          <w:rFonts w:ascii="Arial" w:eastAsia="Arial" w:hAnsi="Arial" w:cs="Arial"/>
          <w:color w:val="000000"/>
          <w:sz w:val="18"/>
          <w:szCs w:val="18"/>
        </w:rPr>
        <w:t>.</w:t>
      </w:r>
      <w:r w:rsidR="00353F1B">
        <w:rPr>
          <w:rFonts w:ascii="Arial" w:eastAsia="Arial" w:hAnsi="Arial" w:cs="Arial"/>
          <w:color w:val="000000"/>
          <w:sz w:val="18"/>
          <w:szCs w:val="18"/>
        </w:rPr>
        <w:t>03</w:t>
      </w:r>
      <w:r w:rsidRPr="00975640">
        <w:rPr>
          <w:rFonts w:ascii="Arial" w:eastAsia="Arial" w:hAnsi="Arial" w:cs="Arial"/>
          <w:color w:val="000000"/>
          <w:sz w:val="18"/>
          <w:szCs w:val="18"/>
        </w:rPr>
        <w:t xml:space="preserve"> million.</w:t>
      </w:r>
      <w:r w:rsidRPr="007C768E">
        <w:rPr>
          <w:rFonts w:ascii="Arial" w:eastAsia="Arial" w:hAnsi="Arial" w:cs="Arial"/>
          <w:color w:val="000000"/>
          <w:sz w:val="18"/>
          <w:szCs w:val="18"/>
        </w:rPr>
        <w:t xml:space="preserve"> </w:t>
      </w:r>
    </w:p>
    <w:p w14:paraId="64042C8E" w14:textId="77777777" w:rsidR="007C768E" w:rsidRPr="00620A87" w:rsidRDefault="007C768E" w:rsidP="00620A87">
      <w:pPr>
        <w:rPr>
          <w:rFonts w:ascii="Arial" w:eastAsia="Arial" w:hAnsi="Arial" w:cs="Arial"/>
          <w:sz w:val="18"/>
          <w:szCs w:val="18"/>
        </w:rPr>
      </w:pPr>
    </w:p>
    <w:sectPr w:rsidR="007C768E" w:rsidRPr="00620A87" w:rsidSect="005F4376">
      <w:pgSz w:w="11907" w:h="16840" w:code="9"/>
      <w:pgMar w:top="1440" w:right="720" w:bottom="720" w:left="1728" w:header="706" w:footer="70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3476" w14:textId="77777777" w:rsidR="007075D1" w:rsidRDefault="007075D1">
      <w:r>
        <w:separator/>
      </w:r>
    </w:p>
  </w:endnote>
  <w:endnote w:type="continuationSeparator" w:id="0">
    <w:p w14:paraId="2E073088" w14:textId="77777777" w:rsidR="007075D1" w:rsidRDefault="0070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Browallia New">
    <w:altName w:val="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8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CD8C" w14:textId="77777777" w:rsidR="003C6133" w:rsidRDefault="003C6133" w:rsidP="004A3144">
    <w:pPr>
      <w:pBdr>
        <w:top w:val="single" w:sz="8" w:space="1" w:color="auto"/>
      </w:pBdr>
      <w:tabs>
        <w:tab w:val="center" w:pos="4320"/>
        <w:tab w:val="right" w:pos="8640"/>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14</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EB51" w14:textId="57509E84" w:rsidR="003C6133" w:rsidRDefault="003C6133">
    <w:pPr>
      <w:pBdr>
        <w:top w:val="single" w:sz="8" w:space="1" w:color="000000"/>
        <w:left w:val="nil"/>
        <w:bottom w:val="nil"/>
        <w:right w:val="nil"/>
        <w:between w:val="nil"/>
      </w:pBdr>
      <w:tabs>
        <w:tab w:val="center" w:pos="4320"/>
        <w:tab w:val="right" w:pos="8640"/>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64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385B" w14:textId="77777777" w:rsidR="007075D1" w:rsidRDefault="007075D1">
      <w:r>
        <w:separator/>
      </w:r>
    </w:p>
  </w:footnote>
  <w:footnote w:type="continuationSeparator" w:id="0">
    <w:p w14:paraId="049DE168" w14:textId="77777777" w:rsidR="007075D1" w:rsidRDefault="00707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522B" w14:textId="77777777" w:rsidR="003C6133" w:rsidRDefault="003C6133">
    <w:pPr>
      <w:pBdr>
        <w:top w:val="nil"/>
        <w:left w:val="nil"/>
        <w:bottom w:val="nil"/>
        <w:right w:val="nil"/>
        <w:between w:val="nil"/>
      </w:pBdr>
      <w:tabs>
        <w:tab w:val="center" w:pos="4320"/>
        <w:tab w:val="right" w:pos="8640"/>
      </w:tabs>
      <w:ind w:right="-30"/>
      <w:rPr>
        <w:rFonts w:ascii="Arial" w:eastAsia="Arial" w:hAnsi="Arial" w:cs="Arial"/>
        <w:b/>
        <w:color w:val="000000"/>
        <w:sz w:val="18"/>
        <w:szCs w:val="18"/>
      </w:rPr>
    </w:pPr>
    <w:r>
      <w:rPr>
        <w:rFonts w:ascii="Arial" w:eastAsia="Arial" w:hAnsi="Arial" w:cs="Arial"/>
        <w:b/>
        <w:color w:val="000000"/>
        <w:sz w:val="18"/>
        <w:szCs w:val="18"/>
      </w:rPr>
      <w:t>PROEN Corp Public Company Limited</w:t>
    </w:r>
  </w:p>
  <w:p w14:paraId="5A642CC3" w14:textId="77777777" w:rsidR="003C6133" w:rsidRDefault="003C6133">
    <w:pPr>
      <w:pBdr>
        <w:top w:val="nil"/>
        <w:left w:val="nil"/>
        <w:bottom w:val="nil"/>
        <w:right w:val="nil"/>
        <w:between w:val="nil"/>
      </w:pBdr>
      <w:tabs>
        <w:tab w:val="center" w:pos="4320"/>
        <w:tab w:val="right" w:pos="8640"/>
      </w:tabs>
      <w:ind w:right="-30"/>
      <w:rPr>
        <w:rFonts w:ascii="Arial" w:eastAsia="Arial" w:hAnsi="Arial" w:cs="Arial"/>
        <w:b/>
        <w:color w:val="000000"/>
        <w:sz w:val="18"/>
        <w:szCs w:val="18"/>
      </w:rPr>
    </w:pPr>
    <w:r>
      <w:rPr>
        <w:rFonts w:ascii="Arial" w:eastAsia="Arial" w:hAnsi="Arial" w:cs="Arial"/>
        <w:b/>
        <w:color w:val="000000"/>
        <w:sz w:val="18"/>
        <w:szCs w:val="18"/>
      </w:rPr>
      <w:t xml:space="preserve">Notes to the Consolidated and Separate Financial statements </w:t>
    </w:r>
  </w:p>
  <w:p w14:paraId="50161951" w14:textId="25B49B4E" w:rsidR="003C6133" w:rsidRDefault="003C6133">
    <w:pPr>
      <w:pBdr>
        <w:top w:val="nil"/>
        <w:left w:val="nil"/>
        <w:bottom w:val="single" w:sz="8" w:space="1" w:color="000000"/>
        <w:right w:val="nil"/>
        <w:between w:val="nil"/>
      </w:pBdr>
      <w:tabs>
        <w:tab w:val="center" w:pos="4320"/>
        <w:tab w:val="right" w:pos="8640"/>
      </w:tabs>
      <w:ind w:right="-30"/>
      <w:rPr>
        <w:rFonts w:ascii="Arial" w:eastAsia="Arial" w:hAnsi="Arial" w:cs="Arial"/>
        <w:b/>
        <w:color w:val="000000"/>
        <w:sz w:val="18"/>
        <w:szCs w:val="18"/>
      </w:rPr>
    </w:pPr>
    <w:r>
      <w:rPr>
        <w:rFonts w:ascii="Arial" w:eastAsia="Arial" w:hAnsi="Arial" w:cs="Arial"/>
        <w:b/>
        <w:color w:val="000000"/>
        <w:sz w:val="18"/>
        <w:szCs w:val="18"/>
      </w:rPr>
      <w:t>For the year ended 31 December 2022</w:t>
    </w:r>
  </w:p>
  <w:p w14:paraId="7AD62884" w14:textId="77777777" w:rsidR="003C6133" w:rsidRDefault="003C6133">
    <w:pPr>
      <w:pBdr>
        <w:top w:val="nil"/>
        <w:left w:val="nil"/>
        <w:bottom w:val="nil"/>
        <w:right w:val="nil"/>
        <w:between w:val="nil"/>
      </w:pBdr>
      <w:tabs>
        <w:tab w:val="center" w:pos="4320"/>
        <w:tab w:val="right" w:pos="8640"/>
      </w:tabs>
      <w:ind w:right="-30"/>
      <w:rPr>
        <w:rFonts w:ascii="Arial" w:eastAsia="Arial" w:hAnsi="Arial" w:cs="Arial"/>
        <w:color w:val="000000"/>
        <w:sz w:val="18"/>
        <w:szCs w:val="18"/>
      </w:rPr>
    </w:pPr>
  </w:p>
  <w:p w14:paraId="04DD45F8" w14:textId="77777777" w:rsidR="003C6133" w:rsidRDefault="003C6133">
    <w:pPr>
      <w:pBdr>
        <w:top w:val="nil"/>
        <w:left w:val="nil"/>
        <w:bottom w:val="nil"/>
        <w:right w:val="nil"/>
        <w:between w:val="nil"/>
      </w:pBdr>
      <w:tabs>
        <w:tab w:val="center" w:pos="4320"/>
        <w:tab w:val="right" w:pos="8640"/>
      </w:tabs>
      <w:ind w:right="-30"/>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84"/>
    <w:multiLevelType w:val="hybridMultilevel"/>
    <w:tmpl w:val="96581C0E"/>
    <w:lvl w:ilvl="0" w:tplc="97D426DE">
      <w:numFmt w:val="bullet"/>
      <w:lvlText w:val="•"/>
      <w:lvlJc w:val="left"/>
      <w:pPr>
        <w:ind w:left="1440" w:hanging="540"/>
      </w:pPr>
      <w:rPr>
        <w:rFonts w:ascii="Arial" w:eastAsia="Arial"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46C54DD"/>
    <w:multiLevelType w:val="hybridMultilevel"/>
    <w:tmpl w:val="2996AD68"/>
    <w:lvl w:ilvl="0" w:tplc="D8A4959C">
      <w:start w:val="1"/>
      <w:numFmt w:val="lowerLetter"/>
      <w:lvlText w:val="%1)"/>
      <w:lvlJc w:val="left"/>
      <w:pPr>
        <w:ind w:left="1080" w:hanging="54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15:restartNumberingAfterBreak="0">
    <w:nsid w:val="06285795"/>
    <w:multiLevelType w:val="multilevel"/>
    <w:tmpl w:val="7DAA7D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EE80783"/>
    <w:multiLevelType w:val="hybridMultilevel"/>
    <w:tmpl w:val="BBB497CC"/>
    <w:lvl w:ilvl="0" w:tplc="CFFA2416">
      <w:start w:val="1"/>
      <w:numFmt w:val="bullet"/>
      <w:lvlText w:val=""/>
      <w:lvlJc w:val="left"/>
      <w:pPr>
        <w:ind w:left="1260" w:hanging="360"/>
      </w:pPr>
      <w:rPr>
        <w:rFonts w:ascii="Symbol" w:hAnsi="Symbol" w:hint="default"/>
        <w:sz w:val="20"/>
        <w:szCs w:val="2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15E1040C"/>
    <w:multiLevelType w:val="multilevel"/>
    <w:tmpl w:val="5A803F64"/>
    <w:lvl w:ilvl="0">
      <w:start w:val="1"/>
      <w:numFmt w:val="bullet"/>
      <w:lvlText w:val="o"/>
      <w:lvlJc w:val="left"/>
      <w:pPr>
        <w:ind w:left="2923" w:hanging="360"/>
      </w:pPr>
      <w:rPr>
        <w:rFonts w:ascii="Courier New" w:eastAsia="Courier New" w:hAnsi="Courier New" w:cs="Courier New"/>
      </w:rPr>
    </w:lvl>
    <w:lvl w:ilvl="1">
      <w:start w:val="1"/>
      <w:numFmt w:val="bullet"/>
      <w:lvlText w:val="o"/>
      <w:lvlJc w:val="left"/>
      <w:pPr>
        <w:ind w:left="2923" w:hanging="360"/>
      </w:pPr>
      <w:rPr>
        <w:rFonts w:ascii="Courier New" w:eastAsia="Courier New" w:hAnsi="Courier New" w:cs="Courier New"/>
      </w:rPr>
    </w:lvl>
    <w:lvl w:ilvl="2">
      <w:start w:val="1"/>
      <w:numFmt w:val="bullet"/>
      <w:lvlText w:val=""/>
      <w:lvlJc w:val="left"/>
      <w:pPr>
        <w:ind w:left="3643" w:hanging="360"/>
      </w:pPr>
      <w:rPr>
        <w:rFonts w:ascii="Symbol" w:hAnsi="Symbol" w:hint="default"/>
        <w:sz w:val="20"/>
        <w:szCs w:val="20"/>
      </w:rPr>
    </w:lvl>
    <w:lvl w:ilvl="3">
      <w:start w:val="1"/>
      <w:numFmt w:val="bullet"/>
      <w:lvlText w:val="●"/>
      <w:lvlJc w:val="left"/>
      <w:pPr>
        <w:ind w:left="4363" w:hanging="360"/>
      </w:pPr>
      <w:rPr>
        <w:rFonts w:ascii="Noto Sans Symbols" w:eastAsia="Noto Sans Symbols" w:hAnsi="Noto Sans Symbols" w:cs="Noto Sans Symbols"/>
      </w:rPr>
    </w:lvl>
    <w:lvl w:ilvl="4">
      <w:start w:val="1"/>
      <w:numFmt w:val="bullet"/>
      <w:lvlText w:val="o"/>
      <w:lvlJc w:val="left"/>
      <w:pPr>
        <w:ind w:left="5083" w:hanging="360"/>
      </w:pPr>
      <w:rPr>
        <w:rFonts w:ascii="Courier New" w:eastAsia="Courier New" w:hAnsi="Courier New" w:cs="Courier New"/>
      </w:rPr>
    </w:lvl>
    <w:lvl w:ilvl="5">
      <w:start w:val="1"/>
      <w:numFmt w:val="bullet"/>
      <w:lvlText w:val="▪"/>
      <w:lvlJc w:val="left"/>
      <w:pPr>
        <w:ind w:left="5803" w:hanging="360"/>
      </w:pPr>
      <w:rPr>
        <w:rFonts w:ascii="Noto Sans Symbols" w:eastAsia="Noto Sans Symbols" w:hAnsi="Noto Sans Symbols" w:cs="Noto Sans Symbols"/>
      </w:rPr>
    </w:lvl>
    <w:lvl w:ilvl="6">
      <w:start w:val="1"/>
      <w:numFmt w:val="bullet"/>
      <w:lvlText w:val="●"/>
      <w:lvlJc w:val="left"/>
      <w:pPr>
        <w:ind w:left="6523" w:hanging="360"/>
      </w:pPr>
      <w:rPr>
        <w:rFonts w:ascii="Noto Sans Symbols" w:eastAsia="Noto Sans Symbols" w:hAnsi="Noto Sans Symbols" w:cs="Noto Sans Symbols"/>
      </w:rPr>
    </w:lvl>
    <w:lvl w:ilvl="7">
      <w:start w:val="1"/>
      <w:numFmt w:val="bullet"/>
      <w:lvlText w:val="o"/>
      <w:lvlJc w:val="left"/>
      <w:pPr>
        <w:ind w:left="7243" w:hanging="360"/>
      </w:pPr>
      <w:rPr>
        <w:rFonts w:ascii="Courier New" w:eastAsia="Courier New" w:hAnsi="Courier New" w:cs="Courier New"/>
      </w:rPr>
    </w:lvl>
    <w:lvl w:ilvl="8">
      <w:start w:val="1"/>
      <w:numFmt w:val="bullet"/>
      <w:lvlText w:val="▪"/>
      <w:lvlJc w:val="left"/>
      <w:pPr>
        <w:ind w:left="7963" w:hanging="360"/>
      </w:pPr>
      <w:rPr>
        <w:rFonts w:ascii="Noto Sans Symbols" w:eastAsia="Noto Sans Symbols" w:hAnsi="Noto Sans Symbols" w:cs="Noto Sans Symbols"/>
      </w:rPr>
    </w:lvl>
  </w:abstractNum>
  <w:abstractNum w:abstractNumId="5" w15:restartNumberingAfterBreak="0">
    <w:nsid w:val="1B8F76B1"/>
    <w:multiLevelType w:val="multilevel"/>
    <w:tmpl w:val="5F7A27F6"/>
    <w:lvl w:ilvl="0">
      <w:start w:val="1"/>
      <w:numFmt w:val="lowerLetter"/>
      <w:lvlText w:val="%1)"/>
      <w:lvlJc w:val="left"/>
      <w:pPr>
        <w:ind w:left="1440" w:hanging="360"/>
      </w:pPr>
      <w:rPr>
        <w:b/>
        <w:color w:val="CF4A02"/>
      </w:rPr>
    </w:lvl>
    <w:lvl w:ilvl="1">
      <w:numFmt w:val="decimal"/>
      <w:lvlText w:val=""/>
      <w:lvlJc w:val="left"/>
      <w:pPr>
        <w:ind w:left="2160" w:hanging="360"/>
      </w:pPr>
      <w:rPr>
        <w:rFonts w:ascii="Symbol" w:hAnsi="Symbol" w:hint="default"/>
        <w:sz w:val="20"/>
        <w:szCs w:val="2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CDF3FFB"/>
    <w:multiLevelType w:val="multilevel"/>
    <w:tmpl w:val="60F8773E"/>
    <w:lvl w:ilvl="0">
      <w:start w:val="1"/>
      <w:numFmt w:val="bullet"/>
      <w:lvlText w:val="●"/>
      <w:lvlJc w:val="left"/>
      <w:pPr>
        <w:ind w:left="1800" w:hanging="360"/>
      </w:pPr>
      <w:rPr>
        <w:rFonts w:ascii="Noto Sans Symbols" w:eastAsia="Noto Sans Symbols" w:hAnsi="Noto Sans Symbols" w:cs="Noto Sans Symbols"/>
        <w:sz w:val="16"/>
        <w:szCs w:val="16"/>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1FD2012D"/>
    <w:multiLevelType w:val="multilevel"/>
    <w:tmpl w:val="B89003C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C9162CC"/>
    <w:multiLevelType w:val="hybridMultilevel"/>
    <w:tmpl w:val="146A663C"/>
    <w:lvl w:ilvl="0" w:tplc="982C54AE">
      <w:start w:val="2"/>
      <w:numFmt w:val="lowerLetter"/>
      <w:lvlText w:val="%1)"/>
      <w:lvlJc w:val="left"/>
      <w:pPr>
        <w:ind w:left="900" w:hanging="360"/>
      </w:pPr>
      <w:rPr>
        <w:rFonts w:cs="Browallia New"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31067F6D"/>
    <w:multiLevelType w:val="multilevel"/>
    <w:tmpl w:val="82B012EE"/>
    <w:lvl w:ilvl="0">
      <w:start w:val="6"/>
      <w:numFmt w:val="bullet"/>
      <w:lvlText w:val="-"/>
      <w:lvlJc w:val="left"/>
      <w:pPr>
        <w:ind w:left="1335" w:hanging="360"/>
      </w:pPr>
      <w:rPr>
        <w:rFonts w:ascii="Arial" w:eastAsia="Arial" w:hAnsi="Arial" w:cs="Arial"/>
      </w:rPr>
    </w:lvl>
    <w:lvl w:ilvl="1">
      <w:start w:val="1"/>
      <w:numFmt w:val="bullet"/>
      <w:lvlText w:val="o"/>
      <w:lvlJc w:val="left"/>
      <w:pPr>
        <w:ind w:left="2055" w:hanging="360"/>
      </w:pPr>
      <w:rPr>
        <w:rFonts w:ascii="Courier New" w:eastAsia="Courier New" w:hAnsi="Courier New" w:cs="Courier New"/>
      </w:rPr>
    </w:lvl>
    <w:lvl w:ilvl="2">
      <w:start w:val="1"/>
      <w:numFmt w:val="bullet"/>
      <w:lvlText w:val="▪"/>
      <w:lvlJc w:val="left"/>
      <w:pPr>
        <w:ind w:left="2775" w:hanging="360"/>
      </w:pPr>
      <w:rPr>
        <w:rFonts w:ascii="Noto Sans Symbols" w:eastAsia="Noto Sans Symbols" w:hAnsi="Noto Sans Symbols" w:cs="Noto Sans Symbols"/>
      </w:rPr>
    </w:lvl>
    <w:lvl w:ilvl="3">
      <w:start w:val="1"/>
      <w:numFmt w:val="bullet"/>
      <w:lvlText w:val="●"/>
      <w:lvlJc w:val="left"/>
      <w:pPr>
        <w:ind w:left="3495" w:hanging="360"/>
      </w:pPr>
      <w:rPr>
        <w:rFonts w:ascii="Noto Sans Symbols" w:eastAsia="Noto Sans Symbols" w:hAnsi="Noto Sans Symbols" w:cs="Noto Sans Symbols"/>
      </w:rPr>
    </w:lvl>
    <w:lvl w:ilvl="4">
      <w:start w:val="1"/>
      <w:numFmt w:val="bullet"/>
      <w:lvlText w:val="o"/>
      <w:lvlJc w:val="left"/>
      <w:pPr>
        <w:ind w:left="4215" w:hanging="360"/>
      </w:pPr>
      <w:rPr>
        <w:rFonts w:ascii="Courier New" w:eastAsia="Courier New" w:hAnsi="Courier New" w:cs="Courier New"/>
      </w:rPr>
    </w:lvl>
    <w:lvl w:ilvl="5">
      <w:start w:val="1"/>
      <w:numFmt w:val="bullet"/>
      <w:lvlText w:val="▪"/>
      <w:lvlJc w:val="left"/>
      <w:pPr>
        <w:ind w:left="4935" w:hanging="360"/>
      </w:pPr>
      <w:rPr>
        <w:rFonts w:ascii="Noto Sans Symbols" w:eastAsia="Noto Sans Symbols" w:hAnsi="Noto Sans Symbols" w:cs="Noto Sans Symbols"/>
      </w:rPr>
    </w:lvl>
    <w:lvl w:ilvl="6">
      <w:start w:val="1"/>
      <w:numFmt w:val="bullet"/>
      <w:lvlText w:val="●"/>
      <w:lvlJc w:val="left"/>
      <w:pPr>
        <w:ind w:left="5655" w:hanging="360"/>
      </w:pPr>
      <w:rPr>
        <w:rFonts w:ascii="Noto Sans Symbols" w:eastAsia="Noto Sans Symbols" w:hAnsi="Noto Sans Symbols" w:cs="Noto Sans Symbols"/>
      </w:rPr>
    </w:lvl>
    <w:lvl w:ilvl="7">
      <w:start w:val="1"/>
      <w:numFmt w:val="bullet"/>
      <w:lvlText w:val="o"/>
      <w:lvlJc w:val="left"/>
      <w:pPr>
        <w:ind w:left="6375" w:hanging="360"/>
      </w:pPr>
      <w:rPr>
        <w:rFonts w:ascii="Courier New" w:eastAsia="Courier New" w:hAnsi="Courier New" w:cs="Courier New"/>
      </w:rPr>
    </w:lvl>
    <w:lvl w:ilvl="8">
      <w:start w:val="1"/>
      <w:numFmt w:val="bullet"/>
      <w:lvlText w:val="▪"/>
      <w:lvlJc w:val="left"/>
      <w:pPr>
        <w:ind w:left="7095" w:hanging="360"/>
      </w:pPr>
      <w:rPr>
        <w:rFonts w:ascii="Noto Sans Symbols" w:eastAsia="Noto Sans Symbols" w:hAnsi="Noto Sans Symbols" w:cs="Noto Sans Symbols"/>
      </w:rPr>
    </w:lvl>
  </w:abstractNum>
  <w:abstractNum w:abstractNumId="10" w15:restartNumberingAfterBreak="0">
    <w:nsid w:val="329B2791"/>
    <w:multiLevelType w:val="multilevel"/>
    <w:tmpl w:val="51B26D8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15:restartNumberingAfterBreak="0">
    <w:nsid w:val="363556D5"/>
    <w:multiLevelType w:val="multilevel"/>
    <w:tmpl w:val="D758DF2A"/>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3CC051B4"/>
    <w:multiLevelType w:val="hybridMultilevel"/>
    <w:tmpl w:val="67DE3248"/>
    <w:lvl w:ilvl="0" w:tplc="7A5EFB1E">
      <w:start w:val="1"/>
      <w:numFmt w:val="lowerLetter"/>
      <w:lvlText w:val="%1)"/>
      <w:lvlJc w:val="left"/>
      <w:pPr>
        <w:ind w:left="927" w:hanging="360"/>
      </w:pPr>
      <w:rPr>
        <w:rFonts w:cs="Browallia New" w:hint="default"/>
        <w:color w:val="E36C0A" w:themeColor="accent6" w:themeShade="B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F3F1737"/>
    <w:multiLevelType w:val="hybridMultilevel"/>
    <w:tmpl w:val="EE54B722"/>
    <w:lvl w:ilvl="0" w:tplc="3148FACC">
      <w:start w:val="1"/>
      <w:numFmt w:val="lowerLetter"/>
      <w:lvlText w:val="%1)"/>
      <w:lvlJc w:val="left"/>
      <w:pPr>
        <w:ind w:left="1260" w:hanging="540"/>
      </w:pPr>
      <w:rPr>
        <w:b/>
        <w:color w:val="CF4A0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A030B4F"/>
    <w:multiLevelType w:val="multilevel"/>
    <w:tmpl w:val="EDA46C2C"/>
    <w:lvl w:ilvl="0">
      <w:start w:val="1"/>
      <w:numFmt w:val="bullet"/>
      <w:lvlText w:val="●"/>
      <w:lvlJc w:val="left"/>
      <w:pPr>
        <w:ind w:left="720" w:hanging="360"/>
      </w:pPr>
      <w:rPr>
        <w:rFonts w:ascii="Noto Sans Symbols" w:eastAsia="Noto Sans Symbols" w:hAnsi="Noto Sans Symbols" w:cs="Noto Sans Symbols"/>
        <w:color w:val="000000"/>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49B11A1"/>
    <w:multiLevelType w:val="hybridMultilevel"/>
    <w:tmpl w:val="0F4C1FF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5F772FBB"/>
    <w:multiLevelType w:val="hybridMultilevel"/>
    <w:tmpl w:val="AE429D1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7" w15:restartNumberingAfterBreak="0">
    <w:nsid w:val="654268CA"/>
    <w:multiLevelType w:val="multilevel"/>
    <w:tmpl w:val="DF52E246"/>
    <w:lvl w:ilvl="0">
      <w:start w:val="1"/>
      <w:numFmt w:val="bullet"/>
      <w:lvlText w:val="●"/>
      <w:lvlJc w:val="left"/>
      <w:pPr>
        <w:ind w:left="1494" w:hanging="360"/>
      </w:pPr>
      <w:rPr>
        <w:rFonts w:ascii="Noto Sans Symbols" w:eastAsia="Noto Sans Symbols" w:hAnsi="Noto Sans Symbols" w:cs="Noto Sans Symbols"/>
        <w:sz w:val="14"/>
        <w:szCs w:val="14"/>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B363A06"/>
    <w:multiLevelType w:val="multilevel"/>
    <w:tmpl w:val="75665C9A"/>
    <w:lvl w:ilvl="0">
      <w:start w:val="1"/>
      <w:numFmt w:val="bullet"/>
      <w:lvlText w:val="●"/>
      <w:lvlJc w:val="left"/>
      <w:pPr>
        <w:ind w:left="720" w:hanging="360"/>
      </w:pPr>
      <w:rPr>
        <w:rFonts w:ascii="Arial" w:eastAsia="Arial" w:hAnsi="Arial" w:cs="Arial"/>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1230EAC"/>
    <w:multiLevelType w:val="multilevel"/>
    <w:tmpl w:val="FF04DAF4"/>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18"/>
  </w:num>
  <w:num w:numId="2">
    <w:abstractNumId w:val="19"/>
  </w:num>
  <w:num w:numId="3">
    <w:abstractNumId w:val="11"/>
  </w:num>
  <w:num w:numId="4">
    <w:abstractNumId w:val="2"/>
  </w:num>
  <w:num w:numId="5">
    <w:abstractNumId w:val="10"/>
  </w:num>
  <w:num w:numId="6">
    <w:abstractNumId w:val="6"/>
  </w:num>
  <w:num w:numId="7">
    <w:abstractNumId w:val="17"/>
  </w:num>
  <w:num w:numId="8">
    <w:abstractNumId w:val="9"/>
  </w:num>
  <w:num w:numId="9">
    <w:abstractNumId w:val="14"/>
  </w:num>
  <w:num w:numId="10">
    <w:abstractNumId w:val="7"/>
  </w:num>
  <w:num w:numId="11">
    <w:abstractNumId w:val="1"/>
  </w:num>
  <w:num w:numId="12">
    <w:abstractNumId w:val="0"/>
  </w:num>
  <w:num w:numId="13">
    <w:abstractNumId w:val="3"/>
  </w:num>
  <w:num w:numId="14">
    <w:abstractNumId w:val="15"/>
  </w:num>
  <w:num w:numId="15">
    <w:abstractNumId w:val="16"/>
  </w:num>
  <w:num w:numId="16">
    <w:abstractNumId w:val="12"/>
  </w:num>
  <w:num w:numId="17">
    <w:abstractNumId w:val="8"/>
  </w:num>
  <w:num w:numId="18">
    <w:abstractNumId w:val="5"/>
  </w:num>
  <w:num w:numId="19">
    <w:abstractNumId w:val="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72"/>
    <w:rsid w:val="00002E28"/>
    <w:rsid w:val="00006DFB"/>
    <w:rsid w:val="000135D7"/>
    <w:rsid w:val="00013736"/>
    <w:rsid w:val="00016337"/>
    <w:rsid w:val="0001735C"/>
    <w:rsid w:val="00021333"/>
    <w:rsid w:val="00022311"/>
    <w:rsid w:val="00024C20"/>
    <w:rsid w:val="0002538F"/>
    <w:rsid w:val="00034FE3"/>
    <w:rsid w:val="00036731"/>
    <w:rsid w:val="00037CA6"/>
    <w:rsid w:val="00040DC8"/>
    <w:rsid w:val="0004341A"/>
    <w:rsid w:val="00044355"/>
    <w:rsid w:val="00045D70"/>
    <w:rsid w:val="0005109C"/>
    <w:rsid w:val="00057305"/>
    <w:rsid w:val="00062909"/>
    <w:rsid w:val="00062C4C"/>
    <w:rsid w:val="00063223"/>
    <w:rsid w:val="00063672"/>
    <w:rsid w:val="00063CC0"/>
    <w:rsid w:val="00076558"/>
    <w:rsid w:val="000766BB"/>
    <w:rsid w:val="00076E99"/>
    <w:rsid w:val="00080EE5"/>
    <w:rsid w:val="00081D72"/>
    <w:rsid w:val="00082904"/>
    <w:rsid w:val="000855A2"/>
    <w:rsid w:val="00086FF1"/>
    <w:rsid w:val="000870C9"/>
    <w:rsid w:val="000877E8"/>
    <w:rsid w:val="00090358"/>
    <w:rsid w:val="0009069A"/>
    <w:rsid w:val="00096178"/>
    <w:rsid w:val="00097824"/>
    <w:rsid w:val="000A5193"/>
    <w:rsid w:val="000A5E05"/>
    <w:rsid w:val="000A79BE"/>
    <w:rsid w:val="000B1B62"/>
    <w:rsid w:val="000B23E6"/>
    <w:rsid w:val="000B2501"/>
    <w:rsid w:val="000B6A8E"/>
    <w:rsid w:val="000C26FD"/>
    <w:rsid w:val="000C2890"/>
    <w:rsid w:val="000C38FC"/>
    <w:rsid w:val="000C3FEC"/>
    <w:rsid w:val="000C59A2"/>
    <w:rsid w:val="000C798E"/>
    <w:rsid w:val="000D3613"/>
    <w:rsid w:val="000D57B1"/>
    <w:rsid w:val="000D6266"/>
    <w:rsid w:val="000E1DCF"/>
    <w:rsid w:val="000E2F34"/>
    <w:rsid w:val="000E4D41"/>
    <w:rsid w:val="000E5625"/>
    <w:rsid w:val="000E6584"/>
    <w:rsid w:val="000F4A0B"/>
    <w:rsid w:val="000F5AA1"/>
    <w:rsid w:val="001016A0"/>
    <w:rsid w:val="00102EA6"/>
    <w:rsid w:val="00107435"/>
    <w:rsid w:val="0011056C"/>
    <w:rsid w:val="00112DC8"/>
    <w:rsid w:val="0011637E"/>
    <w:rsid w:val="0011671F"/>
    <w:rsid w:val="001205E6"/>
    <w:rsid w:val="001206DA"/>
    <w:rsid w:val="00125D7E"/>
    <w:rsid w:val="00127714"/>
    <w:rsid w:val="00133EF4"/>
    <w:rsid w:val="00140075"/>
    <w:rsid w:val="00140BF1"/>
    <w:rsid w:val="00142B8B"/>
    <w:rsid w:val="00143C0C"/>
    <w:rsid w:val="00146778"/>
    <w:rsid w:val="00147322"/>
    <w:rsid w:val="0015009B"/>
    <w:rsid w:val="00152D69"/>
    <w:rsid w:val="00154D3A"/>
    <w:rsid w:val="001608E1"/>
    <w:rsid w:val="00162E07"/>
    <w:rsid w:val="0017083D"/>
    <w:rsid w:val="00181B4E"/>
    <w:rsid w:val="00183F39"/>
    <w:rsid w:val="00186BE0"/>
    <w:rsid w:val="001959EC"/>
    <w:rsid w:val="00196BF5"/>
    <w:rsid w:val="001A0A3F"/>
    <w:rsid w:val="001A3461"/>
    <w:rsid w:val="001A4091"/>
    <w:rsid w:val="001A6418"/>
    <w:rsid w:val="001A6995"/>
    <w:rsid w:val="001A7AAD"/>
    <w:rsid w:val="001B0393"/>
    <w:rsid w:val="001B0830"/>
    <w:rsid w:val="001B511C"/>
    <w:rsid w:val="001B66C2"/>
    <w:rsid w:val="001B6A9C"/>
    <w:rsid w:val="001C1C3F"/>
    <w:rsid w:val="001C2D06"/>
    <w:rsid w:val="001D04E9"/>
    <w:rsid w:val="001D4203"/>
    <w:rsid w:val="001E1231"/>
    <w:rsid w:val="001E7AE3"/>
    <w:rsid w:val="001F001A"/>
    <w:rsid w:val="001F1327"/>
    <w:rsid w:val="001F1486"/>
    <w:rsid w:val="001F2443"/>
    <w:rsid w:val="00200566"/>
    <w:rsid w:val="00201051"/>
    <w:rsid w:val="00205F9F"/>
    <w:rsid w:val="002079E1"/>
    <w:rsid w:val="002108DB"/>
    <w:rsid w:val="00215296"/>
    <w:rsid w:val="00216B92"/>
    <w:rsid w:val="002205B3"/>
    <w:rsid w:val="00224768"/>
    <w:rsid w:val="00226855"/>
    <w:rsid w:val="00227C0D"/>
    <w:rsid w:val="00231443"/>
    <w:rsid w:val="002353F5"/>
    <w:rsid w:val="00235640"/>
    <w:rsid w:val="00235D9F"/>
    <w:rsid w:val="00240812"/>
    <w:rsid w:val="0024404A"/>
    <w:rsid w:val="00264157"/>
    <w:rsid w:val="002647A7"/>
    <w:rsid w:val="0027281F"/>
    <w:rsid w:val="00273082"/>
    <w:rsid w:val="00273289"/>
    <w:rsid w:val="00280309"/>
    <w:rsid w:val="00283B6A"/>
    <w:rsid w:val="00283EA5"/>
    <w:rsid w:val="00290EF2"/>
    <w:rsid w:val="002966DC"/>
    <w:rsid w:val="00296C01"/>
    <w:rsid w:val="002A1EFA"/>
    <w:rsid w:val="002A3787"/>
    <w:rsid w:val="002A54EC"/>
    <w:rsid w:val="002A5E76"/>
    <w:rsid w:val="002A7965"/>
    <w:rsid w:val="002B380A"/>
    <w:rsid w:val="002B7CD0"/>
    <w:rsid w:val="002C576A"/>
    <w:rsid w:val="002C6226"/>
    <w:rsid w:val="002C6D2E"/>
    <w:rsid w:val="002C6D94"/>
    <w:rsid w:val="002D1D57"/>
    <w:rsid w:val="002D71D8"/>
    <w:rsid w:val="002E2D31"/>
    <w:rsid w:val="003134BA"/>
    <w:rsid w:val="0032049B"/>
    <w:rsid w:val="0032140B"/>
    <w:rsid w:val="0033063B"/>
    <w:rsid w:val="00334402"/>
    <w:rsid w:val="00335B24"/>
    <w:rsid w:val="00335B50"/>
    <w:rsid w:val="003377B7"/>
    <w:rsid w:val="00341A79"/>
    <w:rsid w:val="00344587"/>
    <w:rsid w:val="003519ED"/>
    <w:rsid w:val="00353F1B"/>
    <w:rsid w:val="003548EA"/>
    <w:rsid w:val="00355654"/>
    <w:rsid w:val="00355E9E"/>
    <w:rsid w:val="00357980"/>
    <w:rsid w:val="00366256"/>
    <w:rsid w:val="003721B4"/>
    <w:rsid w:val="003765DB"/>
    <w:rsid w:val="0038531B"/>
    <w:rsid w:val="0038552B"/>
    <w:rsid w:val="00390CCE"/>
    <w:rsid w:val="00394A44"/>
    <w:rsid w:val="00395CC7"/>
    <w:rsid w:val="003A08BB"/>
    <w:rsid w:val="003A4195"/>
    <w:rsid w:val="003A4669"/>
    <w:rsid w:val="003B0DDE"/>
    <w:rsid w:val="003B1EDE"/>
    <w:rsid w:val="003B4E24"/>
    <w:rsid w:val="003B650C"/>
    <w:rsid w:val="003C6133"/>
    <w:rsid w:val="003C6740"/>
    <w:rsid w:val="003D03B6"/>
    <w:rsid w:val="003D2DB4"/>
    <w:rsid w:val="003E2054"/>
    <w:rsid w:val="003E4082"/>
    <w:rsid w:val="003E48B8"/>
    <w:rsid w:val="003E6545"/>
    <w:rsid w:val="003E6BC7"/>
    <w:rsid w:val="003E7734"/>
    <w:rsid w:val="003F1D73"/>
    <w:rsid w:val="003F1F4E"/>
    <w:rsid w:val="003F379E"/>
    <w:rsid w:val="00403122"/>
    <w:rsid w:val="00404144"/>
    <w:rsid w:val="0040451C"/>
    <w:rsid w:val="00411660"/>
    <w:rsid w:val="00415101"/>
    <w:rsid w:val="004400E9"/>
    <w:rsid w:val="00450130"/>
    <w:rsid w:val="00450A05"/>
    <w:rsid w:val="004540BF"/>
    <w:rsid w:val="0045510E"/>
    <w:rsid w:val="004614DA"/>
    <w:rsid w:val="00461D66"/>
    <w:rsid w:val="004638F2"/>
    <w:rsid w:val="00463B45"/>
    <w:rsid w:val="004665E5"/>
    <w:rsid w:val="00467F54"/>
    <w:rsid w:val="004726CF"/>
    <w:rsid w:val="0047738B"/>
    <w:rsid w:val="00482264"/>
    <w:rsid w:val="00487592"/>
    <w:rsid w:val="004938CF"/>
    <w:rsid w:val="00493CEE"/>
    <w:rsid w:val="00495635"/>
    <w:rsid w:val="004A09A3"/>
    <w:rsid w:val="004A3144"/>
    <w:rsid w:val="004A3FFC"/>
    <w:rsid w:val="004A70C7"/>
    <w:rsid w:val="004B0880"/>
    <w:rsid w:val="004B3ABE"/>
    <w:rsid w:val="004C13BB"/>
    <w:rsid w:val="004C32FF"/>
    <w:rsid w:val="004C3783"/>
    <w:rsid w:val="004D1384"/>
    <w:rsid w:val="004D2A14"/>
    <w:rsid w:val="004D6AAF"/>
    <w:rsid w:val="004D745C"/>
    <w:rsid w:val="004E28B9"/>
    <w:rsid w:val="004E2C61"/>
    <w:rsid w:val="004E4C0D"/>
    <w:rsid w:val="004E7588"/>
    <w:rsid w:val="004E7D7D"/>
    <w:rsid w:val="004E7FA3"/>
    <w:rsid w:val="005008D2"/>
    <w:rsid w:val="00502899"/>
    <w:rsid w:val="005058DA"/>
    <w:rsid w:val="00507D94"/>
    <w:rsid w:val="0053391E"/>
    <w:rsid w:val="00535703"/>
    <w:rsid w:val="00536BCC"/>
    <w:rsid w:val="00544CCE"/>
    <w:rsid w:val="005464D1"/>
    <w:rsid w:val="005468D9"/>
    <w:rsid w:val="0055238D"/>
    <w:rsid w:val="00555871"/>
    <w:rsid w:val="005601CD"/>
    <w:rsid w:val="00562128"/>
    <w:rsid w:val="0056305E"/>
    <w:rsid w:val="00563B7F"/>
    <w:rsid w:val="00564BDF"/>
    <w:rsid w:val="005661E3"/>
    <w:rsid w:val="005670B4"/>
    <w:rsid w:val="00572511"/>
    <w:rsid w:val="005729DF"/>
    <w:rsid w:val="00572FE8"/>
    <w:rsid w:val="0057439D"/>
    <w:rsid w:val="0057684A"/>
    <w:rsid w:val="0058056E"/>
    <w:rsid w:val="00581964"/>
    <w:rsid w:val="005819FC"/>
    <w:rsid w:val="00582A13"/>
    <w:rsid w:val="00583A39"/>
    <w:rsid w:val="00587ECC"/>
    <w:rsid w:val="00593A04"/>
    <w:rsid w:val="00597073"/>
    <w:rsid w:val="005A10F8"/>
    <w:rsid w:val="005A25D3"/>
    <w:rsid w:val="005B30DE"/>
    <w:rsid w:val="005B58CE"/>
    <w:rsid w:val="005C3703"/>
    <w:rsid w:val="005D00AD"/>
    <w:rsid w:val="005E47C3"/>
    <w:rsid w:val="005E68CE"/>
    <w:rsid w:val="005E6CF8"/>
    <w:rsid w:val="005E6D52"/>
    <w:rsid w:val="005F4376"/>
    <w:rsid w:val="005F5528"/>
    <w:rsid w:val="005F5AFD"/>
    <w:rsid w:val="005F7CE2"/>
    <w:rsid w:val="00612468"/>
    <w:rsid w:val="00613D3A"/>
    <w:rsid w:val="00614412"/>
    <w:rsid w:val="00620A87"/>
    <w:rsid w:val="00621EE5"/>
    <w:rsid w:val="00624FF6"/>
    <w:rsid w:val="0062626D"/>
    <w:rsid w:val="00630198"/>
    <w:rsid w:val="006377A5"/>
    <w:rsid w:val="00637CDC"/>
    <w:rsid w:val="00643CF0"/>
    <w:rsid w:val="00651C82"/>
    <w:rsid w:val="00653FC4"/>
    <w:rsid w:val="00656564"/>
    <w:rsid w:val="00665504"/>
    <w:rsid w:val="00675D0D"/>
    <w:rsid w:val="006766A3"/>
    <w:rsid w:val="00676CCF"/>
    <w:rsid w:val="00681CD8"/>
    <w:rsid w:val="006828B6"/>
    <w:rsid w:val="00685F2C"/>
    <w:rsid w:val="00685FCA"/>
    <w:rsid w:val="00687898"/>
    <w:rsid w:val="006923A8"/>
    <w:rsid w:val="00694431"/>
    <w:rsid w:val="006956C5"/>
    <w:rsid w:val="006A2A24"/>
    <w:rsid w:val="006A3D12"/>
    <w:rsid w:val="006C41CF"/>
    <w:rsid w:val="006C5B31"/>
    <w:rsid w:val="006D07EB"/>
    <w:rsid w:val="006E2EF3"/>
    <w:rsid w:val="006E32EF"/>
    <w:rsid w:val="006F2408"/>
    <w:rsid w:val="006F44F1"/>
    <w:rsid w:val="00700191"/>
    <w:rsid w:val="007024D7"/>
    <w:rsid w:val="007030FB"/>
    <w:rsid w:val="007075D1"/>
    <w:rsid w:val="00711186"/>
    <w:rsid w:val="007123C4"/>
    <w:rsid w:val="00714F58"/>
    <w:rsid w:val="00715C31"/>
    <w:rsid w:val="007204B3"/>
    <w:rsid w:val="00722350"/>
    <w:rsid w:val="00723F51"/>
    <w:rsid w:val="0072527E"/>
    <w:rsid w:val="0072671A"/>
    <w:rsid w:val="00726C5B"/>
    <w:rsid w:val="00727C84"/>
    <w:rsid w:val="00733EA9"/>
    <w:rsid w:val="00741D01"/>
    <w:rsid w:val="00752F28"/>
    <w:rsid w:val="00755620"/>
    <w:rsid w:val="00773F45"/>
    <w:rsid w:val="007771E8"/>
    <w:rsid w:val="00787002"/>
    <w:rsid w:val="00794F4F"/>
    <w:rsid w:val="0079722E"/>
    <w:rsid w:val="00797465"/>
    <w:rsid w:val="00797546"/>
    <w:rsid w:val="007A06ED"/>
    <w:rsid w:val="007A08F6"/>
    <w:rsid w:val="007A361E"/>
    <w:rsid w:val="007A5A72"/>
    <w:rsid w:val="007B30A1"/>
    <w:rsid w:val="007B33FD"/>
    <w:rsid w:val="007B3567"/>
    <w:rsid w:val="007C24E5"/>
    <w:rsid w:val="007C2EF1"/>
    <w:rsid w:val="007C768E"/>
    <w:rsid w:val="007D700A"/>
    <w:rsid w:val="007E35BD"/>
    <w:rsid w:val="007E5952"/>
    <w:rsid w:val="007F3C5E"/>
    <w:rsid w:val="007F4FB1"/>
    <w:rsid w:val="00810D1D"/>
    <w:rsid w:val="0081154D"/>
    <w:rsid w:val="00813059"/>
    <w:rsid w:val="008140BF"/>
    <w:rsid w:val="008149A8"/>
    <w:rsid w:val="00814A79"/>
    <w:rsid w:val="0081532A"/>
    <w:rsid w:val="00820048"/>
    <w:rsid w:val="00821B49"/>
    <w:rsid w:val="008239E2"/>
    <w:rsid w:val="00834BB3"/>
    <w:rsid w:val="00835F06"/>
    <w:rsid w:val="008360CC"/>
    <w:rsid w:val="00836A7B"/>
    <w:rsid w:val="00851638"/>
    <w:rsid w:val="0085578D"/>
    <w:rsid w:val="0085765B"/>
    <w:rsid w:val="008600FB"/>
    <w:rsid w:val="00861D35"/>
    <w:rsid w:val="00862CCD"/>
    <w:rsid w:val="0086357C"/>
    <w:rsid w:val="0086500A"/>
    <w:rsid w:val="0086709E"/>
    <w:rsid w:val="008740DA"/>
    <w:rsid w:val="008773B1"/>
    <w:rsid w:val="00880422"/>
    <w:rsid w:val="00880BD5"/>
    <w:rsid w:val="00882E6D"/>
    <w:rsid w:val="00883DB5"/>
    <w:rsid w:val="0088429F"/>
    <w:rsid w:val="00884955"/>
    <w:rsid w:val="008900A8"/>
    <w:rsid w:val="00894442"/>
    <w:rsid w:val="00895164"/>
    <w:rsid w:val="0089526F"/>
    <w:rsid w:val="008A261D"/>
    <w:rsid w:val="008A5A9B"/>
    <w:rsid w:val="008A7FF4"/>
    <w:rsid w:val="008B15CF"/>
    <w:rsid w:val="008B2F76"/>
    <w:rsid w:val="008B4128"/>
    <w:rsid w:val="008C4DA0"/>
    <w:rsid w:val="008C62C7"/>
    <w:rsid w:val="008C67EC"/>
    <w:rsid w:val="008D1022"/>
    <w:rsid w:val="008D3838"/>
    <w:rsid w:val="008D6EB5"/>
    <w:rsid w:val="008E42F5"/>
    <w:rsid w:val="00900A94"/>
    <w:rsid w:val="009036FF"/>
    <w:rsid w:val="0090637C"/>
    <w:rsid w:val="00906D09"/>
    <w:rsid w:val="009073B4"/>
    <w:rsid w:val="00913A22"/>
    <w:rsid w:val="009168A8"/>
    <w:rsid w:val="0092526B"/>
    <w:rsid w:val="0092574F"/>
    <w:rsid w:val="009321E3"/>
    <w:rsid w:val="009336FF"/>
    <w:rsid w:val="009470B9"/>
    <w:rsid w:val="0095340D"/>
    <w:rsid w:val="00954B57"/>
    <w:rsid w:val="009572D0"/>
    <w:rsid w:val="00961501"/>
    <w:rsid w:val="009658FA"/>
    <w:rsid w:val="009663F3"/>
    <w:rsid w:val="009672B8"/>
    <w:rsid w:val="00972C03"/>
    <w:rsid w:val="00975640"/>
    <w:rsid w:val="009772D9"/>
    <w:rsid w:val="00980F61"/>
    <w:rsid w:val="0098262C"/>
    <w:rsid w:val="009826B2"/>
    <w:rsid w:val="00985625"/>
    <w:rsid w:val="00986262"/>
    <w:rsid w:val="00986857"/>
    <w:rsid w:val="00987AB3"/>
    <w:rsid w:val="0099099E"/>
    <w:rsid w:val="009A4343"/>
    <w:rsid w:val="009A6A78"/>
    <w:rsid w:val="009B0FCA"/>
    <w:rsid w:val="009B76EA"/>
    <w:rsid w:val="009C1C5A"/>
    <w:rsid w:val="009C3ED5"/>
    <w:rsid w:val="009D6ECD"/>
    <w:rsid w:val="009E6186"/>
    <w:rsid w:val="009E76E9"/>
    <w:rsid w:val="009F186E"/>
    <w:rsid w:val="009F465C"/>
    <w:rsid w:val="009F7445"/>
    <w:rsid w:val="00A004FA"/>
    <w:rsid w:val="00A00B81"/>
    <w:rsid w:val="00A067A9"/>
    <w:rsid w:val="00A154D9"/>
    <w:rsid w:val="00A205A4"/>
    <w:rsid w:val="00A3039A"/>
    <w:rsid w:val="00A32EF5"/>
    <w:rsid w:val="00A336C3"/>
    <w:rsid w:val="00A36277"/>
    <w:rsid w:val="00A47E3F"/>
    <w:rsid w:val="00A570B5"/>
    <w:rsid w:val="00A672A3"/>
    <w:rsid w:val="00A718F4"/>
    <w:rsid w:val="00A71BF5"/>
    <w:rsid w:val="00A73B92"/>
    <w:rsid w:val="00A804FE"/>
    <w:rsid w:val="00A84448"/>
    <w:rsid w:val="00A847B4"/>
    <w:rsid w:val="00A85100"/>
    <w:rsid w:val="00A87FA8"/>
    <w:rsid w:val="00A904F3"/>
    <w:rsid w:val="00A912E7"/>
    <w:rsid w:val="00A934E4"/>
    <w:rsid w:val="00A9624D"/>
    <w:rsid w:val="00A974C2"/>
    <w:rsid w:val="00AA044B"/>
    <w:rsid w:val="00AA07FF"/>
    <w:rsid w:val="00AA0DF5"/>
    <w:rsid w:val="00AA0F8B"/>
    <w:rsid w:val="00AA42CD"/>
    <w:rsid w:val="00AA6F42"/>
    <w:rsid w:val="00AB3072"/>
    <w:rsid w:val="00AB44E3"/>
    <w:rsid w:val="00AB4E24"/>
    <w:rsid w:val="00AB6963"/>
    <w:rsid w:val="00AC79AC"/>
    <w:rsid w:val="00AD3D9B"/>
    <w:rsid w:val="00AD3FE5"/>
    <w:rsid w:val="00AD4907"/>
    <w:rsid w:val="00AD551C"/>
    <w:rsid w:val="00AD7255"/>
    <w:rsid w:val="00AE241E"/>
    <w:rsid w:val="00AE3AFE"/>
    <w:rsid w:val="00AE4935"/>
    <w:rsid w:val="00AE6829"/>
    <w:rsid w:val="00AE739F"/>
    <w:rsid w:val="00AF3DA9"/>
    <w:rsid w:val="00AF442E"/>
    <w:rsid w:val="00AF53A4"/>
    <w:rsid w:val="00AF688F"/>
    <w:rsid w:val="00B01EFE"/>
    <w:rsid w:val="00B02D48"/>
    <w:rsid w:val="00B069E9"/>
    <w:rsid w:val="00B114E0"/>
    <w:rsid w:val="00B1483C"/>
    <w:rsid w:val="00B169E0"/>
    <w:rsid w:val="00B20308"/>
    <w:rsid w:val="00B2042A"/>
    <w:rsid w:val="00B22601"/>
    <w:rsid w:val="00B27AEC"/>
    <w:rsid w:val="00B327CD"/>
    <w:rsid w:val="00B32FC4"/>
    <w:rsid w:val="00B33D40"/>
    <w:rsid w:val="00B3519C"/>
    <w:rsid w:val="00B35812"/>
    <w:rsid w:val="00B45EEF"/>
    <w:rsid w:val="00B46A8A"/>
    <w:rsid w:val="00B51A97"/>
    <w:rsid w:val="00B54E7C"/>
    <w:rsid w:val="00B5525B"/>
    <w:rsid w:val="00B56B28"/>
    <w:rsid w:val="00B631D8"/>
    <w:rsid w:val="00B63E1A"/>
    <w:rsid w:val="00B6770B"/>
    <w:rsid w:val="00B700DA"/>
    <w:rsid w:val="00B71E67"/>
    <w:rsid w:val="00B814E0"/>
    <w:rsid w:val="00B86C7C"/>
    <w:rsid w:val="00B876A7"/>
    <w:rsid w:val="00B9198C"/>
    <w:rsid w:val="00B94088"/>
    <w:rsid w:val="00B95823"/>
    <w:rsid w:val="00B968C3"/>
    <w:rsid w:val="00B977EF"/>
    <w:rsid w:val="00BA0265"/>
    <w:rsid w:val="00BA118D"/>
    <w:rsid w:val="00BA3D95"/>
    <w:rsid w:val="00BA634B"/>
    <w:rsid w:val="00BA6F01"/>
    <w:rsid w:val="00BB4216"/>
    <w:rsid w:val="00BC1453"/>
    <w:rsid w:val="00BC3D1C"/>
    <w:rsid w:val="00BC7FA6"/>
    <w:rsid w:val="00BD04B1"/>
    <w:rsid w:val="00BE3BC2"/>
    <w:rsid w:val="00BE68B4"/>
    <w:rsid w:val="00BE68BC"/>
    <w:rsid w:val="00BE718E"/>
    <w:rsid w:val="00BE7866"/>
    <w:rsid w:val="00BF11E8"/>
    <w:rsid w:val="00BF6CEC"/>
    <w:rsid w:val="00BF79CA"/>
    <w:rsid w:val="00C024EB"/>
    <w:rsid w:val="00C05F33"/>
    <w:rsid w:val="00C061BA"/>
    <w:rsid w:val="00C13393"/>
    <w:rsid w:val="00C215A8"/>
    <w:rsid w:val="00C231DB"/>
    <w:rsid w:val="00C30403"/>
    <w:rsid w:val="00C33D39"/>
    <w:rsid w:val="00C35AF4"/>
    <w:rsid w:val="00C367FE"/>
    <w:rsid w:val="00C44423"/>
    <w:rsid w:val="00C45612"/>
    <w:rsid w:val="00C51D59"/>
    <w:rsid w:val="00C5359C"/>
    <w:rsid w:val="00C53F5F"/>
    <w:rsid w:val="00C56E76"/>
    <w:rsid w:val="00C56E77"/>
    <w:rsid w:val="00C7234E"/>
    <w:rsid w:val="00C72DC7"/>
    <w:rsid w:val="00C7484C"/>
    <w:rsid w:val="00C7508F"/>
    <w:rsid w:val="00C76EEA"/>
    <w:rsid w:val="00C9665F"/>
    <w:rsid w:val="00C968D9"/>
    <w:rsid w:val="00CA57DF"/>
    <w:rsid w:val="00CA7ECE"/>
    <w:rsid w:val="00CA7F27"/>
    <w:rsid w:val="00CB397F"/>
    <w:rsid w:val="00CC17B6"/>
    <w:rsid w:val="00CC248B"/>
    <w:rsid w:val="00CC77D1"/>
    <w:rsid w:val="00CD28C0"/>
    <w:rsid w:val="00CD2FA1"/>
    <w:rsid w:val="00CD4F99"/>
    <w:rsid w:val="00CD57B0"/>
    <w:rsid w:val="00CE2C06"/>
    <w:rsid w:val="00CF20A9"/>
    <w:rsid w:val="00CF449A"/>
    <w:rsid w:val="00D0541C"/>
    <w:rsid w:val="00D06C14"/>
    <w:rsid w:val="00D152F3"/>
    <w:rsid w:val="00D2043B"/>
    <w:rsid w:val="00D21B86"/>
    <w:rsid w:val="00D21F7B"/>
    <w:rsid w:val="00D23039"/>
    <w:rsid w:val="00D24AFE"/>
    <w:rsid w:val="00D2530C"/>
    <w:rsid w:val="00D25BD3"/>
    <w:rsid w:val="00D306C9"/>
    <w:rsid w:val="00D35728"/>
    <w:rsid w:val="00D36B6F"/>
    <w:rsid w:val="00D4039A"/>
    <w:rsid w:val="00D42C50"/>
    <w:rsid w:val="00D43943"/>
    <w:rsid w:val="00D44F38"/>
    <w:rsid w:val="00D51B06"/>
    <w:rsid w:val="00D545F3"/>
    <w:rsid w:val="00D57FAD"/>
    <w:rsid w:val="00D64724"/>
    <w:rsid w:val="00D678E7"/>
    <w:rsid w:val="00D711EB"/>
    <w:rsid w:val="00D910A1"/>
    <w:rsid w:val="00D967FA"/>
    <w:rsid w:val="00DA2374"/>
    <w:rsid w:val="00DA74D1"/>
    <w:rsid w:val="00DB2A55"/>
    <w:rsid w:val="00DB34E9"/>
    <w:rsid w:val="00DC37AF"/>
    <w:rsid w:val="00DD7724"/>
    <w:rsid w:val="00DE5B34"/>
    <w:rsid w:val="00DE5DA9"/>
    <w:rsid w:val="00DF3E51"/>
    <w:rsid w:val="00DF4AAA"/>
    <w:rsid w:val="00DF686A"/>
    <w:rsid w:val="00DF6FB8"/>
    <w:rsid w:val="00E05CE6"/>
    <w:rsid w:val="00E05F1F"/>
    <w:rsid w:val="00E1120C"/>
    <w:rsid w:val="00E11891"/>
    <w:rsid w:val="00E2163D"/>
    <w:rsid w:val="00E25B04"/>
    <w:rsid w:val="00E329D0"/>
    <w:rsid w:val="00E3470F"/>
    <w:rsid w:val="00E40160"/>
    <w:rsid w:val="00E452BD"/>
    <w:rsid w:val="00E45D33"/>
    <w:rsid w:val="00E46A75"/>
    <w:rsid w:val="00E50ADA"/>
    <w:rsid w:val="00E560F1"/>
    <w:rsid w:val="00E56E94"/>
    <w:rsid w:val="00E61B79"/>
    <w:rsid w:val="00E622EF"/>
    <w:rsid w:val="00E64309"/>
    <w:rsid w:val="00E64ADC"/>
    <w:rsid w:val="00E65DF7"/>
    <w:rsid w:val="00E71818"/>
    <w:rsid w:val="00E77800"/>
    <w:rsid w:val="00E80246"/>
    <w:rsid w:val="00E90739"/>
    <w:rsid w:val="00E930D4"/>
    <w:rsid w:val="00E95806"/>
    <w:rsid w:val="00E95B31"/>
    <w:rsid w:val="00E972CD"/>
    <w:rsid w:val="00E97AD8"/>
    <w:rsid w:val="00EA4E2D"/>
    <w:rsid w:val="00EA5C5B"/>
    <w:rsid w:val="00EA7D59"/>
    <w:rsid w:val="00EB0A2F"/>
    <w:rsid w:val="00EB2A61"/>
    <w:rsid w:val="00EB2D09"/>
    <w:rsid w:val="00EB64BE"/>
    <w:rsid w:val="00EC0FAE"/>
    <w:rsid w:val="00EE12D8"/>
    <w:rsid w:val="00EE2CEA"/>
    <w:rsid w:val="00EE40BC"/>
    <w:rsid w:val="00EE7C8C"/>
    <w:rsid w:val="00EF161D"/>
    <w:rsid w:val="00EF6984"/>
    <w:rsid w:val="00EF6F90"/>
    <w:rsid w:val="00F1043B"/>
    <w:rsid w:val="00F129D2"/>
    <w:rsid w:val="00F1687E"/>
    <w:rsid w:val="00F23693"/>
    <w:rsid w:val="00F23AFC"/>
    <w:rsid w:val="00F26F7B"/>
    <w:rsid w:val="00F30D6D"/>
    <w:rsid w:val="00F30EB7"/>
    <w:rsid w:val="00F3160E"/>
    <w:rsid w:val="00F353CB"/>
    <w:rsid w:val="00F403BB"/>
    <w:rsid w:val="00F6008D"/>
    <w:rsid w:val="00F64A66"/>
    <w:rsid w:val="00F65367"/>
    <w:rsid w:val="00F70BB4"/>
    <w:rsid w:val="00F71FEE"/>
    <w:rsid w:val="00F745D4"/>
    <w:rsid w:val="00F74EEA"/>
    <w:rsid w:val="00F75401"/>
    <w:rsid w:val="00F778B6"/>
    <w:rsid w:val="00F8537A"/>
    <w:rsid w:val="00F865F3"/>
    <w:rsid w:val="00F87FE6"/>
    <w:rsid w:val="00FA05B4"/>
    <w:rsid w:val="00FA320D"/>
    <w:rsid w:val="00FB0B35"/>
    <w:rsid w:val="00FB1454"/>
    <w:rsid w:val="00FB1ACE"/>
    <w:rsid w:val="00FB2EB9"/>
    <w:rsid w:val="00FB3440"/>
    <w:rsid w:val="00FC21AC"/>
    <w:rsid w:val="00FC4315"/>
    <w:rsid w:val="00FC5BF5"/>
    <w:rsid w:val="00FC64B5"/>
    <w:rsid w:val="00FD7469"/>
    <w:rsid w:val="00FE2537"/>
    <w:rsid w:val="00FE75A8"/>
    <w:rsid w:val="00FF15D5"/>
    <w:rsid w:val="00FF22EA"/>
    <w:rsid w:val="00FF47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46AE"/>
  <w15:docId w15:val="{D050BE36-3E91-459D-97CE-22C76F22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dia New" w:eastAsia="Cordia New" w:hAnsi="Cordia New" w:cs="Cordia New"/>
        <w:sz w:val="28"/>
        <w:szCs w:val="28"/>
        <w:lang w:val="en-GB" w:eastAsia="en-US" w:bidi="th-TH"/>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24"/>
  </w:style>
  <w:style w:type="paragraph" w:styleId="Heading1">
    <w:name w:val="heading 1"/>
    <w:basedOn w:val="Normal"/>
    <w:next w:val="Normal"/>
    <w:link w:val="Heading1Char"/>
    <w:uiPriority w:val="9"/>
    <w:qFormat/>
    <w:rsid w:val="00366351"/>
    <w:pPr>
      <w:keepNext/>
      <w:spacing w:before="240" w:after="60"/>
      <w:outlineLvl w:val="0"/>
    </w:pPr>
    <w:rPr>
      <w:b/>
      <w:bCs/>
      <w:kern w:val="36"/>
      <w:sz w:val="32"/>
      <w:szCs w:val="32"/>
    </w:rPr>
  </w:style>
  <w:style w:type="paragraph" w:styleId="Heading2">
    <w:name w:val="heading 2"/>
    <w:basedOn w:val="Normal"/>
    <w:next w:val="Normal"/>
    <w:link w:val="Heading2Char"/>
    <w:uiPriority w:val="9"/>
    <w:unhideWhenUsed/>
    <w:qFormat/>
    <w:rsid w:val="00366351"/>
    <w:pPr>
      <w:keepNext/>
      <w:spacing w:before="240" w:after="60"/>
      <w:outlineLvl w:val="1"/>
    </w:pPr>
    <w:rPr>
      <w:b/>
      <w:bCs/>
      <w:i/>
      <w:iCs/>
    </w:rPr>
  </w:style>
  <w:style w:type="paragraph" w:styleId="Heading3">
    <w:name w:val="heading 3"/>
    <w:basedOn w:val="Normal"/>
    <w:next w:val="Normal"/>
    <w:link w:val="Heading3Char"/>
    <w:uiPriority w:val="9"/>
    <w:unhideWhenUsed/>
    <w:qFormat/>
    <w:rsid w:val="00366351"/>
    <w:pPr>
      <w:keepNext/>
      <w:spacing w:before="240" w:after="60"/>
      <w:outlineLvl w:val="2"/>
    </w:pPr>
    <w:rPr>
      <w:sz w:val="24"/>
      <w:szCs w:val="24"/>
    </w:rPr>
  </w:style>
  <w:style w:type="paragraph" w:styleId="Heading4">
    <w:name w:val="heading 4"/>
    <w:basedOn w:val="Normal"/>
    <w:next w:val="Normal"/>
    <w:link w:val="Heading4Char"/>
    <w:uiPriority w:val="9"/>
    <w:unhideWhenUsed/>
    <w:qFormat/>
    <w:rsid w:val="00366351"/>
    <w:pPr>
      <w:keepNext/>
      <w:spacing w:before="240" w:after="60"/>
      <w:outlineLvl w:val="3"/>
    </w:pPr>
    <w:rPr>
      <w:b/>
      <w:bCs/>
    </w:rPr>
  </w:style>
  <w:style w:type="paragraph" w:styleId="Heading5">
    <w:name w:val="heading 5"/>
    <w:basedOn w:val="Normal"/>
    <w:next w:val="Normal"/>
    <w:link w:val="Heading5Char"/>
    <w:uiPriority w:val="9"/>
    <w:semiHidden/>
    <w:unhideWhenUsed/>
    <w:qFormat/>
    <w:rsid w:val="00366351"/>
    <w:pPr>
      <w:spacing w:before="240" w:after="60"/>
      <w:outlineLvl w:val="4"/>
    </w:pPr>
    <w:rPr>
      <w:sz w:val="24"/>
      <w:szCs w:val="24"/>
    </w:rPr>
  </w:style>
  <w:style w:type="paragraph" w:styleId="Heading6">
    <w:name w:val="heading 6"/>
    <w:basedOn w:val="Normal"/>
    <w:next w:val="Normal"/>
    <w:uiPriority w:val="9"/>
    <w:semiHidden/>
    <w:unhideWhenUsed/>
    <w:qFormat/>
    <w:rsid w:val="00366351"/>
    <w:pPr>
      <w:spacing w:before="240" w:after="60"/>
      <w:outlineLvl w:val="5"/>
    </w:pPr>
    <w:rPr>
      <w:i/>
      <w:iCs/>
      <w:sz w:val="24"/>
      <w:szCs w:val="24"/>
    </w:rPr>
  </w:style>
  <w:style w:type="paragraph" w:styleId="Heading7">
    <w:name w:val="heading 7"/>
    <w:basedOn w:val="Normal"/>
    <w:next w:val="Normal"/>
    <w:qFormat/>
    <w:rsid w:val="00366351"/>
    <w:pPr>
      <w:spacing w:before="240" w:after="60"/>
      <w:outlineLvl w:val="6"/>
    </w:pPr>
    <w:rPr>
      <w:sz w:val="24"/>
      <w:szCs w:val="24"/>
    </w:rPr>
  </w:style>
  <w:style w:type="paragraph" w:styleId="Heading8">
    <w:name w:val="heading 8"/>
    <w:basedOn w:val="Normal"/>
    <w:next w:val="Normal"/>
    <w:link w:val="Heading8Char"/>
    <w:qFormat/>
    <w:rsid w:val="00366351"/>
    <w:pPr>
      <w:spacing w:before="240" w:after="60"/>
      <w:outlineLvl w:val="7"/>
    </w:pPr>
    <w:rPr>
      <w:i/>
      <w:iCs/>
      <w:sz w:val="24"/>
      <w:szCs w:val="24"/>
    </w:rPr>
  </w:style>
  <w:style w:type="paragraph" w:styleId="Heading9">
    <w:name w:val="heading 9"/>
    <w:basedOn w:val="Normal"/>
    <w:next w:val="Normal"/>
    <w:qFormat/>
    <w:rsid w:val="00366351"/>
    <w:pPr>
      <w:spacing w:before="240" w:after="6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omments"/>
    <w:basedOn w:val="Normal"/>
    <w:link w:val="TitleChar"/>
    <w:uiPriority w:val="10"/>
    <w:qFormat/>
    <w:rsid w:val="00366351"/>
    <w:pPr>
      <w:spacing w:before="240" w:after="60"/>
      <w:jc w:val="center"/>
      <w:outlineLvl w:val="0"/>
    </w:pPr>
    <w:rPr>
      <w:b/>
      <w:bCs/>
      <w:kern w:val="36"/>
    </w:rPr>
  </w:style>
  <w:style w:type="character" w:customStyle="1" w:styleId="Heading2Char">
    <w:name w:val="Heading 2 Char"/>
    <w:basedOn w:val="DefaultParagraphFont"/>
    <w:link w:val="Heading2"/>
    <w:rsid w:val="00D54DB9"/>
    <w:rPr>
      <w:rFonts w:cs="Cordia New"/>
      <w:b/>
      <w:bCs/>
      <w:i/>
      <w:iCs/>
      <w:sz w:val="28"/>
      <w:szCs w:val="28"/>
      <w:lang w:val="en-GB"/>
    </w:rPr>
  </w:style>
  <w:style w:type="character" w:customStyle="1" w:styleId="Heading3Char">
    <w:name w:val="Heading 3 Char"/>
    <w:basedOn w:val="DefaultParagraphFont"/>
    <w:link w:val="Heading3"/>
    <w:rsid w:val="003868E3"/>
    <w:rPr>
      <w:rFonts w:cs="Cordia New"/>
      <w:sz w:val="24"/>
      <w:szCs w:val="24"/>
      <w:lang w:val="en-GB"/>
    </w:rPr>
  </w:style>
  <w:style w:type="character" w:customStyle="1" w:styleId="Heading4Char">
    <w:name w:val="Heading 4 Char"/>
    <w:basedOn w:val="DefaultParagraphFont"/>
    <w:link w:val="Heading4"/>
    <w:rsid w:val="00321016"/>
    <w:rPr>
      <w:rFonts w:cs="Cordia New"/>
      <w:b/>
      <w:bCs/>
      <w:sz w:val="28"/>
      <w:szCs w:val="28"/>
      <w:lang w:val="en-GB"/>
    </w:rPr>
  </w:style>
  <w:style w:type="character" w:customStyle="1" w:styleId="Heading8Char">
    <w:name w:val="Heading 8 Char"/>
    <w:basedOn w:val="DefaultParagraphFont"/>
    <w:link w:val="Heading8"/>
    <w:rsid w:val="005458E2"/>
    <w:rPr>
      <w:rFonts w:cs="Cordia New"/>
      <w:i/>
      <w:iCs/>
      <w:sz w:val="24"/>
      <w:szCs w:val="24"/>
      <w:lang w:val="en-GB"/>
    </w:rPr>
  </w:style>
  <w:style w:type="paragraph" w:styleId="BlockText">
    <w:name w:val="Block Text"/>
    <w:basedOn w:val="Normal"/>
    <w:uiPriority w:val="99"/>
    <w:rsid w:val="00366351"/>
    <w:pPr>
      <w:pBdr>
        <w:bottom w:val="single" w:sz="4" w:space="1" w:color="auto"/>
      </w:pBdr>
      <w:spacing w:line="300" w:lineRule="exact"/>
      <w:ind w:left="28" w:right="28"/>
      <w:jc w:val="right"/>
    </w:pPr>
    <w:rPr>
      <w:b/>
      <w:bCs/>
      <w:spacing w:val="-2"/>
      <w:sz w:val="25"/>
      <w:szCs w:val="25"/>
      <w:lang w:val="th-TH"/>
    </w:rPr>
  </w:style>
  <w:style w:type="character" w:styleId="CommentReference">
    <w:name w:val="annotation reference"/>
    <w:basedOn w:val="DefaultParagraphFont"/>
    <w:uiPriority w:val="99"/>
    <w:semiHidden/>
    <w:rsid w:val="00366351"/>
    <w:rPr>
      <w:rFonts w:ascii="Arial" w:hAnsi="Arial"/>
      <w:sz w:val="16"/>
      <w:szCs w:val="16"/>
      <w:lang w:bidi="th-TH"/>
    </w:rPr>
  </w:style>
  <w:style w:type="paragraph" w:styleId="DocumentMap">
    <w:name w:val="Document Map"/>
    <w:basedOn w:val="Normal"/>
    <w:semiHidden/>
    <w:rsid w:val="00366351"/>
    <w:pPr>
      <w:shd w:val="clear" w:color="auto" w:fill="000080"/>
    </w:pPr>
  </w:style>
  <w:style w:type="character" w:styleId="Emphasis">
    <w:name w:val="Emphasis"/>
    <w:basedOn w:val="DefaultParagraphFont"/>
    <w:qFormat/>
    <w:rsid w:val="00366351"/>
    <w:rPr>
      <w:rFonts w:ascii="Arial" w:hAnsi="Arial"/>
      <w:noProof w:val="0"/>
      <w:sz w:val="20"/>
      <w:szCs w:val="20"/>
      <w:lang w:val="en-US" w:bidi="th-TH"/>
    </w:rPr>
  </w:style>
  <w:style w:type="character" w:styleId="EndnoteReference">
    <w:name w:val="endnote reference"/>
    <w:basedOn w:val="DefaultParagraphFont"/>
    <w:semiHidden/>
    <w:rsid w:val="00366351"/>
    <w:rPr>
      <w:rFonts w:ascii="Arial" w:hAnsi="Arial"/>
      <w:sz w:val="20"/>
      <w:szCs w:val="20"/>
      <w:vertAlign w:val="superscript"/>
      <w:lang w:bidi="th-TH"/>
    </w:rPr>
  </w:style>
  <w:style w:type="paragraph" w:styleId="EnvelopeAddress">
    <w:name w:val="envelope address"/>
    <w:basedOn w:val="Normal"/>
    <w:semiHidden/>
    <w:rsid w:val="00366351"/>
    <w:pPr>
      <w:framePr w:w="7920" w:h="1980" w:hRule="exact" w:hSpace="180" w:wrap="auto" w:hAnchor="page" w:xAlign="center" w:yAlign="bottom"/>
      <w:ind w:left="2880"/>
    </w:pPr>
  </w:style>
  <w:style w:type="paragraph" w:styleId="EnvelopeReturn">
    <w:name w:val="envelope return"/>
    <w:basedOn w:val="Normal"/>
    <w:rsid w:val="00366351"/>
  </w:style>
  <w:style w:type="character" w:styleId="FollowedHyperlink">
    <w:name w:val="FollowedHyperlink"/>
    <w:basedOn w:val="DefaultParagraphFont"/>
    <w:semiHidden/>
    <w:rsid w:val="00366351"/>
    <w:rPr>
      <w:rFonts w:ascii="Arial" w:hAnsi="Arial"/>
      <w:color w:val="800080"/>
      <w:sz w:val="20"/>
      <w:szCs w:val="20"/>
      <w:u w:val="single"/>
      <w:lang w:bidi="th-TH"/>
    </w:rPr>
  </w:style>
  <w:style w:type="character" w:styleId="FootnoteReference">
    <w:name w:val="footnote reference"/>
    <w:basedOn w:val="DefaultParagraphFont"/>
    <w:semiHidden/>
    <w:rsid w:val="00366351"/>
    <w:rPr>
      <w:rFonts w:ascii="Arial" w:hAnsi="Arial"/>
      <w:sz w:val="20"/>
      <w:szCs w:val="20"/>
      <w:vertAlign w:val="superscript"/>
      <w:lang w:bidi="th-TH"/>
    </w:rPr>
  </w:style>
  <w:style w:type="character" w:styleId="Hyperlink">
    <w:name w:val="Hyperlink"/>
    <w:basedOn w:val="DefaultParagraphFont"/>
    <w:semiHidden/>
    <w:rsid w:val="00366351"/>
    <w:rPr>
      <w:rFonts w:ascii="Arial" w:hAnsi="Arial"/>
      <w:color w:val="0000FF"/>
      <w:sz w:val="20"/>
      <w:szCs w:val="20"/>
      <w:u w:val="single"/>
      <w:lang w:bidi="th-TH"/>
    </w:rPr>
  </w:style>
  <w:style w:type="paragraph" w:styleId="Index1">
    <w:name w:val="index 1"/>
    <w:basedOn w:val="Normal"/>
    <w:next w:val="Normal"/>
    <w:autoRedefine/>
    <w:semiHidden/>
    <w:rsid w:val="00366351"/>
    <w:pPr>
      <w:ind w:left="200" w:hanging="200"/>
    </w:pPr>
  </w:style>
  <w:style w:type="paragraph" w:styleId="IndexHeading">
    <w:name w:val="index heading"/>
    <w:basedOn w:val="Normal"/>
    <w:next w:val="Index1"/>
    <w:semiHidden/>
    <w:rsid w:val="00366351"/>
    <w:rPr>
      <w:b/>
      <w:bCs/>
    </w:rPr>
  </w:style>
  <w:style w:type="character" w:styleId="LineNumber">
    <w:name w:val="line number"/>
    <w:basedOn w:val="DefaultParagraphFont"/>
    <w:semiHidden/>
    <w:rsid w:val="00366351"/>
    <w:rPr>
      <w:rFonts w:ascii="Arial" w:hAnsi="Arial"/>
      <w:sz w:val="16"/>
      <w:szCs w:val="16"/>
      <w:lang w:bidi="th-TH"/>
    </w:rPr>
  </w:style>
  <w:style w:type="paragraph" w:styleId="MacroText">
    <w:name w:val="macro"/>
    <w:link w:val="MacroTextChar"/>
    <w:rsid w:val="00366351"/>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character" w:customStyle="1" w:styleId="MacroTextChar">
    <w:name w:val="Macro Text Char"/>
    <w:basedOn w:val="DefaultParagraphFont"/>
    <w:link w:val="MacroText"/>
    <w:rsid w:val="00EC365A"/>
    <w:rPr>
      <w:rFonts w:ascii="Arial" w:hAnsi="Arial"/>
    </w:rPr>
  </w:style>
  <w:style w:type="paragraph" w:styleId="MessageHeader">
    <w:name w:val="Message Header"/>
    <w:basedOn w:val="Normal"/>
    <w:semiHidden/>
    <w:rsid w:val="00366351"/>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styleId="PageNumber">
    <w:name w:val="page number"/>
    <w:basedOn w:val="DefaultParagraphFont"/>
    <w:rsid w:val="00366351"/>
    <w:rPr>
      <w:rFonts w:ascii="Arial" w:hAnsi="Arial"/>
      <w:sz w:val="20"/>
      <w:szCs w:val="20"/>
      <w:lang w:bidi="th-TH"/>
    </w:rPr>
  </w:style>
  <w:style w:type="paragraph" w:styleId="PlainText">
    <w:name w:val="Plain Text"/>
    <w:basedOn w:val="Normal"/>
    <w:semiHidden/>
    <w:rsid w:val="00366351"/>
  </w:style>
  <w:style w:type="character" w:styleId="Strong">
    <w:name w:val="Strong"/>
    <w:basedOn w:val="DefaultParagraphFont"/>
    <w:qFormat/>
    <w:rsid w:val="00366351"/>
    <w:rPr>
      <w:rFonts w:ascii="Arial" w:hAnsi="Arial"/>
      <w:b/>
      <w:bCs/>
      <w:sz w:val="24"/>
      <w:szCs w:val="24"/>
      <w:lang w:bidi="th-TH"/>
    </w:rPr>
  </w:style>
  <w:style w:type="paragraph" w:styleId="Subtitle">
    <w:name w:val="Subtitle"/>
    <w:basedOn w:val="Normal"/>
    <w:next w:val="Normal"/>
    <w:uiPriority w:val="11"/>
    <w:qFormat/>
    <w:pPr>
      <w:spacing w:after="60"/>
      <w:jc w:val="center"/>
    </w:pPr>
  </w:style>
  <w:style w:type="paragraph" w:styleId="TOAHeading">
    <w:name w:val="toa heading"/>
    <w:basedOn w:val="Normal"/>
    <w:next w:val="Normal"/>
    <w:semiHidden/>
    <w:rsid w:val="00366351"/>
    <w:pPr>
      <w:spacing w:before="120"/>
    </w:pPr>
    <w:rPr>
      <w:b/>
      <w:bCs/>
    </w:rPr>
  </w:style>
  <w:style w:type="paragraph" w:styleId="TOC9">
    <w:name w:val="toc 9"/>
    <w:basedOn w:val="Normal"/>
    <w:next w:val="Normal"/>
    <w:autoRedefine/>
    <w:semiHidden/>
    <w:rsid w:val="00366351"/>
    <w:pPr>
      <w:ind w:left="1600"/>
    </w:pPr>
  </w:style>
  <w:style w:type="paragraph" w:customStyle="1" w:styleId="Style1">
    <w:name w:val="Style1"/>
    <w:basedOn w:val="Normal"/>
    <w:next w:val="Normal"/>
    <w:qFormat/>
    <w:rsid w:val="00366351"/>
    <w:pPr>
      <w:pBdr>
        <w:bottom w:val="single" w:sz="4" w:space="1" w:color="auto"/>
      </w:pBdr>
      <w:spacing w:line="240" w:lineRule="exact"/>
      <w:jc w:val="center"/>
    </w:pPr>
    <w:rPr>
      <w:rFonts w:eastAsia="Times New Roman"/>
      <w:b/>
      <w:bCs/>
      <w:sz w:val="20"/>
      <w:szCs w:val="20"/>
      <w:lang w:val="en-US"/>
    </w:rPr>
  </w:style>
  <w:style w:type="paragraph" w:styleId="Header">
    <w:name w:val="header"/>
    <w:basedOn w:val="Normal"/>
    <w:link w:val="HeaderChar"/>
    <w:rsid w:val="00366351"/>
    <w:pPr>
      <w:tabs>
        <w:tab w:val="center" w:pos="4320"/>
        <w:tab w:val="right" w:pos="8640"/>
      </w:tabs>
    </w:pPr>
  </w:style>
  <w:style w:type="character" w:customStyle="1" w:styleId="HeaderChar">
    <w:name w:val="Header Char"/>
    <w:basedOn w:val="DefaultParagraphFont"/>
    <w:link w:val="Header"/>
    <w:rsid w:val="003868E3"/>
    <w:rPr>
      <w:sz w:val="28"/>
      <w:szCs w:val="28"/>
      <w:lang w:val="en-GB"/>
    </w:rPr>
  </w:style>
  <w:style w:type="paragraph" w:styleId="BodyTextIndent">
    <w:name w:val="Body Text Indent"/>
    <w:basedOn w:val="Normal"/>
    <w:semiHidden/>
    <w:rsid w:val="00366351"/>
    <w:pPr>
      <w:tabs>
        <w:tab w:val="left" w:pos="2880"/>
        <w:tab w:val="center" w:pos="3600"/>
        <w:tab w:val="center" w:pos="6480"/>
        <w:tab w:val="right" w:pos="7200"/>
        <w:tab w:val="right" w:pos="8540"/>
      </w:tabs>
      <w:ind w:left="567"/>
    </w:pPr>
  </w:style>
  <w:style w:type="paragraph" w:styleId="Footer">
    <w:name w:val="footer"/>
    <w:basedOn w:val="Normal"/>
    <w:link w:val="FooterChar"/>
    <w:rsid w:val="00366351"/>
    <w:pPr>
      <w:tabs>
        <w:tab w:val="center" w:pos="4320"/>
        <w:tab w:val="right" w:pos="8640"/>
      </w:tabs>
    </w:pPr>
  </w:style>
  <w:style w:type="character" w:customStyle="1" w:styleId="FooterChar">
    <w:name w:val="Footer Char"/>
    <w:basedOn w:val="DefaultParagraphFont"/>
    <w:link w:val="Footer"/>
    <w:rsid w:val="00A56A56"/>
    <w:rPr>
      <w:sz w:val="28"/>
      <w:szCs w:val="28"/>
      <w:lang w:val="en-GB"/>
    </w:rPr>
  </w:style>
  <w:style w:type="paragraph" w:styleId="BodyTextIndent2">
    <w:name w:val="Body Text Indent 2"/>
    <w:basedOn w:val="Normal"/>
    <w:semiHidden/>
    <w:rsid w:val="00366351"/>
    <w:pPr>
      <w:ind w:left="570" w:hanging="3"/>
    </w:pPr>
    <w:rPr>
      <w:rFonts w:ascii="Angsana New"/>
    </w:rPr>
  </w:style>
  <w:style w:type="paragraph" w:styleId="BodyTextIndent3">
    <w:name w:val="Body Text Indent 3"/>
    <w:basedOn w:val="Normal"/>
    <w:semiHidden/>
    <w:rsid w:val="00366351"/>
    <w:pPr>
      <w:ind w:left="709"/>
      <w:jc w:val="thaiDistribute"/>
    </w:pPr>
    <w:rPr>
      <w:rFonts w:ascii="Angsana New"/>
    </w:rPr>
  </w:style>
  <w:style w:type="paragraph" w:styleId="ListBullet2">
    <w:name w:val="List Bullet 2"/>
    <w:basedOn w:val="Normal"/>
    <w:autoRedefine/>
    <w:semiHidden/>
    <w:rsid w:val="00366351"/>
    <w:pPr>
      <w:tabs>
        <w:tab w:val="num" w:pos="643"/>
      </w:tabs>
      <w:ind w:left="643" w:hanging="360"/>
    </w:pPr>
    <w:rPr>
      <w:rFonts w:ascii="Times New Roman" w:hAnsi="Times New Roman"/>
      <w:sz w:val="24"/>
      <w:szCs w:val="24"/>
    </w:rPr>
  </w:style>
  <w:style w:type="paragraph" w:styleId="BodyText">
    <w:name w:val="Body Text"/>
    <w:basedOn w:val="Normal"/>
    <w:link w:val="BodyTextChar"/>
    <w:rsid w:val="00366351"/>
    <w:rPr>
      <w:rFonts w:ascii="Times New Roman" w:hAnsi="Times New Roman"/>
      <w:sz w:val="20"/>
      <w:szCs w:val="20"/>
      <w:lang w:val="en-US"/>
    </w:rPr>
  </w:style>
  <w:style w:type="character" w:customStyle="1" w:styleId="BodyTextChar">
    <w:name w:val="Body Text Char"/>
    <w:basedOn w:val="DefaultParagraphFont"/>
    <w:link w:val="BodyText"/>
    <w:rsid w:val="00316250"/>
    <w:rPr>
      <w:rFonts w:ascii="Times New Roman" w:hAnsi="Times New Roman" w:cs="Cordia New"/>
    </w:rPr>
  </w:style>
  <w:style w:type="paragraph" w:customStyle="1" w:styleId="a">
    <w:name w:val="???????????"/>
    <w:basedOn w:val="Normal"/>
    <w:rsid w:val="00366351"/>
    <w:pPr>
      <w:widowControl w:val="0"/>
      <w:ind w:right="386"/>
      <w:jc w:val="left"/>
    </w:pPr>
    <w:rPr>
      <w:rFonts w:eastAsia="Times New Roman"/>
      <w:sz w:val="20"/>
      <w:szCs w:val="20"/>
      <w:lang w:val="en-US"/>
    </w:rPr>
  </w:style>
  <w:style w:type="paragraph" w:customStyle="1" w:styleId="NormalAngsanaNew">
    <w:name w:val="Normal + Angsana New"/>
    <w:aliases w:val="13 pt,Right,After:  -0.13 cm,Right: (Double solid l..."/>
    <w:basedOn w:val="Normal"/>
    <w:rsid w:val="00366351"/>
    <w:pPr>
      <w:pBdr>
        <w:bottom w:val="single" w:sz="6" w:space="1" w:color="auto"/>
      </w:pBdr>
      <w:jc w:val="right"/>
    </w:pPr>
    <w:rPr>
      <w:rFonts w:ascii="Angsana New" w:hAnsi="Angsana New"/>
      <w:sz w:val="24"/>
      <w:szCs w:val="24"/>
      <w:lang w:val="en-US"/>
    </w:rPr>
  </w:style>
  <w:style w:type="paragraph" w:customStyle="1" w:styleId="BalloonText1">
    <w:name w:val="Balloon Text1"/>
    <w:basedOn w:val="Normal"/>
    <w:semiHidden/>
    <w:rsid w:val="00366351"/>
    <w:rPr>
      <w:rFonts w:ascii="Tahoma" w:hAnsi="Tahoma"/>
      <w:sz w:val="16"/>
      <w:szCs w:val="18"/>
    </w:rPr>
  </w:style>
  <w:style w:type="paragraph" w:customStyle="1" w:styleId="a0">
    <w:name w:val="เนื้อเรื่อง"/>
    <w:basedOn w:val="Normal"/>
    <w:rsid w:val="00366351"/>
    <w:pPr>
      <w:ind w:right="386"/>
      <w:jc w:val="left"/>
    </w:pPr>
    <w:rPr>
      <w:rFonts w:eastAsia="Times New Roman" w:hAnsi="Times New Roman"/>
      <w:color w:val="000080"/>
      <w:sz w:val="20"/>
      <w:szCs w:val="20"/>
    </w:rPr>
  </w:style>
  <w:style w:type="paragraph" w:styleId="BodyText2">
    <w:name w:val="Body Text 2"/>
    <w:basedOn w:val="Normal"/>
    <w:semiHidden/>
    <w:rsid w:val="00366351"/>
    <w:pPr>
      <w:jc w:val="left"/>
      <w:outlineLvl w:val="0"/>
    </w:pPr>
    <w:rPr>
      <w:rFonts w:ascii="Angsana New" w:hAnsi="Angsana New"/>
      <w:b/>
      <w:bCs/>
      <w:sz w:val="26"/>
      <w:szCs w:val="26"/>
    </w:rPr>
  </w:style>
  <w:style w:type="paragraph" w:styleId="BalloonText">
    <w:name w:val="Balloon Text"/>
    <w:basedOn w:val="Normal"/>
    <w:semiHidden/>
    <w:rsid w:val="00366351"/>
    <w:rPr>
      <w:rFonts w:ascii="Tahoma" w:hAnsi="Tahoma"/>
      <w:sz w:val="16"/>
      <w:szCs w:val="18"/>
    </w:rPr>
  </w:style>
  <w:style w:type="paragraph" w:styleId="ListContinue">
    <w:name w:val="List Continue"/>
    <w:basedOn w:val="Normal"/>
    <w:rsid w:val="00B37D5D"/>
    <w:pPr>
      <w:spacing w:after="120"/>
      <w:ind w:left="360"/>
      <w:jc w:val="left"/>
    </w:pPr>
    <w:rPr>
      <w:rFonts w:eastAsia="Times New Roman" w:cs="CordiaUPC"/>
    </w:rPr>
  </w:style>
  <w:style w:type="paragraph" w:styleId="ListParagraph">
    <w:name w:val="List Paragraph"/>
    <w:basedOn w:val="Normal"/>
    <w:link w:val="ListParagraphChar"/>
    <w:uiPriority w:val="34"/>
    <w:qFormat/>
    <w:rsid w:val="002B754A"/>
    <w:pPr>
      <w:ind w:left="720"/>
      <w:contextualSpacing/>
    </w:pPr>
    <w:rPr>
      <w:szCs w:val="35"/>
    </w:rPr>
  </w:style>
  <w:style w:type="table" w:styleId="TableGrid">
    <w:name w:val="Table Grid"/>
    <w:basedOn w:val="TableNormal"/>
    <w:uiPriority w:val="39"/>
    <w:rsid w:val="00BB2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
    <w:name w:val="PwC Table Text"/>
    <w:basedOn w:val="TableNormal"/>
    <w:uiPriority w:val="99"/>
    <w:qFormat/>
    <w:rsid w:val="006F2576"/>
    <w:pPr>
      <w:spacing w:before="60" w:after="60"/>
    </w:pPr>
    <w:rPr>
      <w:rFonts w:ascii="Georgia" w:eastAsiaTheme="minorHAnsi" w:hAnsi="Georgia" w:cstheme="minorBidi"/>
      <w:lang w:bidi="ar-SA"/>
    </w:rPr>
    <w:tblPr>
      <w:tblStyleRowBandSize w:val="1"/>
      <w:tblBorders>
        <w:insideH w:val="dotted" w:sz="4" w:space="0" w:color="1F497D" w:themeColor="text2"/>
      </w:tblBorders>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paragraph" w:styleId="CommentText">
    <w:name w:val="annotation text"/>
    <w:basedOn w:val="Normal"/>
    <w:link w:val="CommentTextChar"/>
    <w:uiPriority w:val="99"/>
    <w:unhideWhenUsed/>
    <w:rsid w:val="0031466D"/>
    <w:rPr>
      <w:sz w:val="20"/>
      <w:szCs w:val="25"/>
    </w:rPr>
  </w:style>
  <w:style w:type="character" w:customStyle="1" w:styleId="CommentTextChar">
    <w:name w:val="Comment Text Char"/>
    <w:basedOn w:val="DefaultParagraphFont"/>
    <w:link w:val="CommentText"/>
    <w:uiPriority w:val="99"/>
    <w:rsid w:val="0031466D"/>
    <w:rPr>
      <w:szCs w:val="25"/>
      <w:lang w:val="en-GB"/>
    </w:rPr>
  </w:style>
  <w:style w:type="paragraph" w:styleId="CommentSubject">
    <w:name w:val="annotation subject"/>
    <w:basedOn w:val="CommentText"/>
    <w:next w:val="CommentText"/>
    <w:link w:val="CommentSubjectChar"/>
    <w:uiPriority w:val="99"/>
    <w:semiHidden/>
    <w:unhideWhenUsed/>
    <w:rsid w:val="00A56A56"/>
    <w:rPr>
      <w:b/>
      <w:bCs/>
    </w:rPr>
  </w:style>
  <w:style w:type="character" w:customStyle="1" w:styleId="CommentSubjectChar">
    <w:name w:val="Comment Subject Char"/>
    <w:basedOn w:val="CommentTextChar"/>
    <w:link w:val="CommentSubject"/>
    <w:uiPriority w:val="99"/>
    <w:semiHidden/>
    <w:rsid w:val="00A56A56"/>
    <w:rPr>
      <w:b/>
      <w:bCs/>
      <w:szCs w:val="25"/>
      <w:lang w:val="en-GB"/>
    </w:rPr>
  </w:style>
  <w:style w:type="character" w:customStyle="1" w:styleId="hps">
    <w:name w:val="hps"/>
    <w:basedOn w:val="DefaultParagraphFont"/>
    <w:rsid w:val="00D93669"/>
  </w:style>
  <w:style w:type="paragraph" w:customStyle="1" w:styleId="Text">
    <w:name w:val="Text"/>
    <w:basedOn w:val="Normal"/>
    <w:rsid w:val="00396093"/>
    <w:pPr>
      <w:spacing w:before="120" w:after="120"/>
      <w:ind w:firstLine="709"/>
      <w:jc w:val="left"/>
    </w:pPr>
    <w:rPr>
      <w:rFonts w:ascii="Times New Roman" w:eastAsia="Times New Roman" w:hAnsi="Times New Roman" w:cs="Times New Roman"/>
      <w:sz w:val="20"/>
      <w:szCs w:val="20"/>
      <w:lang w:val="en-US" w:bidi="ar-SA"/>
    </w:rPr>
  </w:style>
  <w:style w:type="character" w:customStyle="1" w:styleId="shorttext">
    <w:name w:val="short_text"/>
    <w:basedOn w:val="DefaultParagraphFont"/>
    <w:rsid w:val="00BD7CF8"/>
  </w:style>
  <w:style w:type="paragraph" w:styleId="Revision">
    <w:name w:val="Revision"/>
    <w:hidden/>
    <w:uiPriority w:val="99"/>
    <w:semiHidden/>
    <w:rsid w:val="00A96EA7"/>
    <w:rPr>
      <w:szCs w:val="35"/>
    </w:rPr>
  </w:style>
  <w:style w:type="paragraph" w:customStyle="1" w:styleId="a1">
    <w:name w:val="à¹×éÍàÃ×èÍ§"/>
    <w:basedOn w:val="Normal"/>
    <w:rsid w:val="00E20A38"/>
    <w:pPr>
      <w:autoSpaceDE w:val="0"/>
      <w:autoSpaceDN w:val="0"/>
      <w:ind w:right="386"/>
      <w:jc w:val="left"/>
    </w:pPr>
    <w:rPr>
      <w:rFonts w:ascii="Arial" w:eastAsia="Times New Roman" w:hAnsi="Arial"/>
      <w:b/>
      <w:bCs/>
      <w:lang w:val="en-US"/>
    </w:rPr>
  </w:style>
  <w:style w:type="character" w:customStyle="1" w:styleId="Heading1Char">
    <w:name w:val="Heading 1 Char"/>
    <w:basedOn w:val="DefaultParagraphFont"/>
    <w:link w:val="Heading1"/>
    <w:rsid w:val="00FC6EC8"/>
    <w:rPr>
      <w:rFonts w:cs="Cordia New"/>
      <w:b/>
      <w:bCs/>
      <w:kern w:val="36"/>
      <w:sz w:val="32"/>
      <w:szCs w:val="32"/>
      <w:lang w:val="en-GB"/>
    </w:rPr>
  </w:style>
  <w:style w:type="character" w:customStyle="1" w:styleId="Heading5Char">
    <w:name w:val="Heading 5 Char"/>
    <w:basedOn w:val="DefaultParagraphFont"/>
    <w:link w:val="Heading5"/>
    <w:rsid w:val="00FC6EC8"/>
    <w:rPr>
      <w:rFonts w:cs="Cordia New"/>
      <w:sz w:val="24"/>
      <w:szCs w:val="24"/>
      <w:lang w:val="en-GB"/>
    </w:rPr>
  </w:style>
  <w:style w:type="table" w:customStyle="1" w:styleId="TableGrid1">
    <w:name w:val="Table Grid1"/>
    <w:basedOn w:val="TableNormal"/>
    <w:next w:val="TableGrid"/>
    <w:uiPriority w:val="59"/>
    <w:rsid w:val="00C9502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785350476169580490gmail-msolistparagraph">
    <w:name w:val="m_-6785350476169580490gmail-msolistparagraph"/>
    <w:basedOn w:val="Normal"/>
    <w:rsid w:val="00274848"/>
    <w:pPr>
      <w:spacing w:before="100" w:beforeAutospacing="1" w:after="100" w:afterAutospacing="1"/>
      <w:jc w:val="left"/>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F55ED2"/>
    <w:rPr>
      <w:rFonts w:ascii="Cambria" w:eastAsia="Cambria" w:hAnsi="Cambria"/>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3F65"/>
    <w:rPr>
      <w:rFonts w:ascii="Ink Free" w:eastAsia="Ink Free" w:hAnsi="Ink Free" w:cs="Ink Free"/>
      <w:color w:val="00B050"/>
    </w:rPr>
  </w:style>
  <w:style w:type="table" w:customStyle="1" w:styleId="a2">
    <w:basedOn w:val="TableNormal"/>
    <w:pPr>
      <w:spacing w:before="60" w:after="60"/>
    </w:pPr>
    <w:rPr>
      <w:rFonts w:ascii="Cambria" w:eastAsia="Cambria" w:hAnsi="Cambria" w:cs="Cambria"/>
      <w:sz w:val="22"/>
      <w:szCs w:val="22"/>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before="60" w:after="60"/>
    </w:pPr>
    <w:rPr>
      <w:rFonts w:ascii="Cambria" w:eastAsia="Cambria" w:hAnsi="Cambria" w:cs="Cambria"/>
      <w:sz w:val="22"/>
      <w:szCs w:val="22"/>
    </w:rPr>
    <w:tblPr>
      <w:tblStyleRowBandSize w:val="1"/>
      <w:tblStyleColBandSize w:val="1"/>
    </w:tblPr>
  </w:style>
  <w:style w:type="table" w:customStyle="1" w:styleId="a7">
    <w:basedOn w:val="TableNormal"/>
    <w:pPr>
      <w:spacing w:before="60" w:after="60"/>
    </w:pPr>
    <w:rPr>
      <w:rFonts w:ascii="Cambria" w:eastAsia="Cambria" w:hAnsi="Cambria" w:cs="Cambria"/>
      <w:sz w:val="22"/>
      <w:szCs w:val="22"/>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before="60" w:after="60"/>
    </w:pPr>
    <w:rPr>
      <w:rFonts w:ascii="Cambria" w:eastAsia="Cambria" w:hAnsi="Cambria" w:cs="Cambria"/>
      <w:sz w:val="22"/>
      <w:szCs w:val="22"/>
    </w:rPr>
    <w:tblPr>
      <w:tblStyleRowBandSize w:val="1"/>
      <w:tblStyleColBandSize w:val="1"/>
    </w:tblPr>
  </w:style>
  <w:style w:type="table" w:customStyle="1" w:styleId="ad">
    <w:basedOn w:val="TableNormal"/>
    <w:pPr>
      <w:spacing w:before="60" w:after="60"/>
    </w:pPr>
    <w:rPr>
      <w:rFonts w:ascii="Cambria" w:eastAsia="Cambria" w:hAnsi="Cambria" w:cs="Cambria"/>
      <w:sz w:val="22"/>
      <w:szCs w:val="22"/>
    </w:r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character" w:customStyle="1" w:styleId="ListParagraphChar">
    <w:name w:val="List Paragraph Char"/>
    <w:link w:val="ListParagraph"/>
    <w:uiPriority w:val="34"/>
    <w:rsid w:val="00B33637"/>
    <w:rPr>
      <w:szCs w:val="35"/>
    </w:rPr>
  </w:style>
  <w:style w:type="paragraph" w:styleId="HTMLPreformatted">
    <w:name w:val="HTML Preformatted"/>
    <w:basedOn w:val="Normal"/>
    <w:link w:val="HTMLPreformattedChar"/>
    <w:uiPriority w:val="99"/>
    <w:semiHidden/>
    <w:unhideWhenUsed/>
    <w:rsid w:val="006B2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2558"/>
    <w:rPr>
      <w:rFonts w:ascii="Courier New" w:eastAsia="Times New Roman" w:hAnsi="Courier New" w:cs="Courier New"/>
      <w:sz w:val="20"/>
      <w:szCs w:val="20"/>
    </w:rPr>
  </w:style>
  <w:style w:type="table" w:customStyle="1" w:styleId="TableGrid3">
    <w:name w:val="Table Grid3"/>
    <w:basedOn w:val="TableNormal"/>
    <w:next w:val="TableGrid"/>
    <w:uiPriority w:val="39"/>
    <w:rsid w:val="001A6D7C"/>
    <w:pPr>
      <w:jc w:val="left"/>
    </w:pPr>
    <w:rPr>
      <w:rFonts w:ascii="Cambria" w:eastAsia="Cambria" w:hAnsi="Cambria"/>
      <w:sz w:val="22"/>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220509"/>
    <w:pPr>
      <w:jc w:val="left"/>
    </w:pPr>
    <w:rPr>
      <w:rFonts w:ascii="Arial" w:eastAsia="Arial" w:hAnsi="Arial" w:cs="Angsana New"/>
      <w:sz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205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39"/>
    <w:rsid w:val="00836DB0"/>
    <w:pPr>
      <w:jc w:val="left"/>
    </w:pPr>
    <w:rPr>
      <w:rFonts w:eastAsia="SimSun" w:cs="Angsana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4E71"/>
    <w:pPr>
      <w:spacing w:before="100" w:beforeAutospacing="1" w:after="100" w:afterAutospacing="1"/>
      <w:jc w:val="left"/>
    </w:pPr>
    <w:rPr>
      <w:rFonts w:ascii="Times New Roman" w:eastAsia="Times New Roman" w:hAnsi="Times New Roman" w:cs="Times New Roman"/>
      <w:sz w:val="24"/>
      <w:szCs w:val="24"/>
    </w:r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4">
    <w:basedOn w:val="TableNormal"/>
    <w:tblPr>
      <w:tblStyleRowBandSize w:val="1"/>
      <w:tblStyleColBandSize w:val="1"/>
      <w:tblCellMar>
        <w:left w:w="115" w:type="dxa"/>
        <w:right w:w="115" w:type="dxa"/>
      </w:tblCellMar>
    </w:tblPr>
  </w:style>
  <w:style w:type="table" w:customStyle="1" w:styleId="af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7">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8">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9">
    <w:basedOn w:val="TableNormal"/>
    <w:tblPr>
      <w:tblStyleRowBandSize w:val="1"/>
      <w:tblStyleColBandSize w:val="1"/>
      <w:tblCellMar>
        <w:left w:w="115" w:type="dxa"/>
        <w:right w:w="115" w:type="dxa"/>
      </w:tblCellMar>
    </w:tblPr>
  </w:style>
  <w:style w:type="table" w:customStyle="1" w:styleId="afffff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b">
    <w:basedOn w:val="TableNormal"/>
    <w:tblPr>
      <w:tblStyleRowBandSize w:val="1"/>
      <w:tblStyleColBandSize w:val="1"/>
      <w:tblCellMar>
        <w:left w:w="115" w:type="dxa"/>
        <w:right w:w="115" w:type="dxa"/>
      </w:tblCellMar>
    </w:tblPr>
  </w:style>
  <w:style w:type="table" w:customStyle="1" w:styleId="afff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d">
    <w:basedOn w:val="TableNormal"/>
    <w:tblPr>
      <w:tblStyleRowBandSize w:val="1"/>
      <w:tblStyleColBandSize w:val="1"/>
      <w:tblCellMar>
        <w:left w:w="115" w:type="dxa"/>
        <w:right w:w="115" w:type="dxa"/>
      </w:tblCellMar>
    </w:tblPr>
  </w:style>
  <w:style w:type="table" w:customStyle="1" w:styleId="afff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6">
    <w:basedOn w:val="TableNormal"/>
    <w:tblPr>
      <w:tblStyleRowBandSize w:val="1"/>
      <w:tblStyleColBandSize w:val="1"/>
      <w:tblCellMar>
        <w:left w:w="115" w:type="dxa"/>
        <w:right w:w="115" w:type="dxa"/>
      </w:tblCellMar>
    </w:tblPr>
  </w:style>
  <w:style w:type="table" w:customStyle="1" w:styleId="affffffffffff7">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8">
    <w:basedOn w:val="TableNormal"/>
    <w:tblPr>
      <w:tblStyleRowBandSize w:val="1"/>
      <w:tblStyleColBandSize w:val="1"/>
      <w:tblCellMar>
        <w:left w:w="115" w:type="dxa"/>
        <w:right w:w="115" w:type="dxa"/>
      </w:tblCellMar>
    </w:tblPr>
  </w:style>
  <w:style w:type="table" w:customStyle="1" w:styleId="affffffffffff9">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a">
    <w:basedOn w:val="TableNormal"/>
    <w:tblPr>
      <w:tblStyleRowBandSize w:val="1"/>
      <w:tblStyleColBandSize w:val="1"/>
      <w:tblCellMar>
        <w:left w:w="115" w:type="dxa"/>
        <w:right w:w="115" w:type="dxa"/>
      </w:tblCellMar>
    </w:tblPr>
  </w:style>
  <w:style w:type="table" w:customStyle="1" w:styleId="aff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c">
    <w:basedOn w:val="TableNormal"/>
    <w:tblPr>
      <w:tblStyleRowBandSize w:val="1"/>
      <w:tblStyleColBandSize w:val="1"/>
      <w:tblCellMar>
        <w:left w:w="115" w:type="dxa"/>
        <w:right w:w="115" w:type="dxa"/>
      </w:tblCellMar>
    </w:tblPr>
  </w:style>
  <w:style w:type="table" w:customStyle="1" w:styleId="affff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e">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2">
    <w:basedOn w:val="TableNormal"/>
    <w:tblPr>
      <w:tblStyleRowBandSize w:val="1"/>
      <w:tblStyleColBandSize w:val="1"/>
      <w:tblCellMar>
        <w:left w:w="115" w:type="dxa"/>
        <w:right w:w="115" w:type="dxa"/>
      </w:tblCellMar>
    </w:tblPr>
  </w:style>
  <w:style w:type="table" w:customStyle="1" w:styleId="afffffffffffff3">
    <w:basedOn w:val="TableNormal"/>
    <w:tblPr>
      <w:tblStyleRowBandSize w:val="1"/>
      <w:tblStyleColBandSize w:val="1"/>
      <w:tblCellMar>
        <w:left w:w="115" w:type="dxa"/>
        <w:right w:w="115" w:type="dxa"/>
      </w:tblCellMar>
    </w:tblPr>
  </w:style>
  <w:style w:type="table" w:customStyle="1" w:styleId="afff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5">
    <w:basedOn w:val="TableNormal"/>
    <w:tblPr>
      <w:tblStyleRowBandSize w:val="1"/>
      <w:tblStyleColBandSize w:val="1"/>
      <w:tblCellMar>
        <w:left w:w="115" w:type="dxa"/>
        <w:right w:w="115" w:type="dxa"/>
      </w:tblCellMar>
    </w:tblPr>
  </w:style>
  <w:style w:type="table" w:customStyle="1" w:styleId="afff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7">
    <w:basedOn w:val="TableNormal"/>
    <w:tblPr>
      <w:tblStyleRowBandSize w:val="1"/>
      <w:tblStyleColBandSize w:val="1"/>
      <w:tblCellMar>
        <w:left w:w="115" w:type="dxa"/>
        <w:right w:w="115" w:type="dxa"/>
      </w:tblCellMar>
    </w:tblPr>
  </w:style>
  <w:style w:type="table" w:customStyle="1" w:styleId="afffffffffffff8">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9">
    <w:basedOn w:val="TableNormal"/>
    <w:tblPr>
      <w:tblStyleRowBandSize w:val="1"/>
      <w:tblStyleColBandSize w:val="1"/>
      <w:tblCellMar>
        <w:left w:w="115" w:type="dxa"/>
        <w:right w:w="115" w:type="dxa"/>
      </w:tblCellMar>
    </w:tblPr>
  </w:style>
  <w:style w:type="table" w:customStyle="1" w:styleId="afffffff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c">
    <w:basedOn w:val="TableNormal"/>
    <w:tblPr>
      <w:tblStyleRowBandSize w:val="1"/>
      <w:tblStyleColBandSize w:val="1"/>
      <w:tblCellMar>
        <w:left w:w="115" w:type="dxa"/>
        <w:right w:w="115" w:type="dxa"/>
      </w:tblCellMar>
    </w:tblPr>
  </w:style>
  <w:style w:type="table" w:customStyle="1" w:styleId="afffffffffffffd">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e">
    <w:basedOn w:val="TableNormal"/>
    <w:tblPr>
      <w:tblStyleRowBandSize w:val="1"/>
      <w:tblStyleColBandSize w:val="1"/>
      <w:tblCellMar>
        <w:left w:w="115" w:type="dxa"/>
        <w:right w:w="115" w:type="dxa"/>
      </w:tblCellMar>
    </w:tblPr>
  </w:style>
  <w:style w:type="table" w:customStyle="1" w:styleId="affffffffffffff">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0">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1">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2">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3">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4">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5">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6">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7">
    <w:basedOn w:val="TableNormal"/>
    <w:tblPr>
      <w:tblStyleRowBandSize w:val="1"/>
      <w:tblStyleColBandSize w:val="1"/>
      <w:tblCellMar>
        <w:left w:w="115" w:type="dxa"/>
        <w:right w:w="115" w:type="dxa"/>
      </w:tblCellMar>
    </w:tblPr>
  </w:style>
  <w:style w:type="table" w:customStyle="1" w:styleId="affffffffffffff8">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9">
    <w:basedOn w:val="TableNormal"/>
    <w:tblPr>
      <w:tblStyleRowBandSize w:val="1"/>
      <w:tblStyleColBandSize w:val="1"/>
      <w:tblCellMar>
        <w:left w:w="115" w:type="dxa"/>
        <w:right w:w="115" w:type="dxa"/>
      </w:tblCellMar>
    </w:tblPr>
  </w:style>
  <w:style w:type="table" w:customStyle="1" w:styleId="affffffffffffffa">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b">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table" w:customStyle="1" w:styleId="affffffffffffffc">
    <w:basedOn w:val="TableNormal"/>
    <w:pPr>
      <w:spacing w:before="60" w:after="60"/>
      <w:jc w:val="left"/>
    </w:pPr>
    <w:rPr>
      <w:rFonts w:ascii="Arial" w:eastAsia="Arial" w:hAnsi="Arial" w:cs="Arial"/>
      <w:sz w:val="20"/>
      <w:szCs w:val="20"/>
    </w:rPr>
    <w:tblPr>
      <w:tblStyleRowBandSize w:val="1"/>
      <w:tblStyleColBandSize w:val="1"/>
      <w:tblCellMar>
        <w:left w:w="115" w:type="dxa"/>
        <w:right w:w="115" w:type="dxa"/>
      </w:tblCellMar>
    </w:tblPr>
  </w:style>
  <w:style w:type="character" w:customStyle="1" w:styleId="TitleChar">
    <w:name w:val="Title Char"/>
    <w:aliases w:val="Comments Char"/>
    <w:basedOn w:val="DefaultParagraphFont"/>
    <w:link w:val="Title"/>
    <w:uiPriority w:val="10"/>
    <w:rsid w:val="004A09A3"/>
    <w:rPr>
      <w:b/>
      <w:bCs/>
      <w:kern w:val="36"/>
    </w:rPr>
  </w:style>
  <w:style w:type="paragraph" w:customStyle="1" w:styleId="Default">
    <w:name w:val="Default"/>
    <w:uiPriority w:val="99"/>
    <w:rsid w:val="004A09A3"/>
    <w:pPr>
      <w:autoSpaceDE w:val="0"/>
      <w:autoSpaceDN w:val="0"/>
      <w:adjustRightInd w:val="0"/>
      <w:jc w:val="left"/>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3164">
      <w:bodyDiv w:val="1"/>
      <w:marLeft w:val="0"/>
      <w:marRight w:val="0"/>
      <w:marTop w:val="0"/>
      <w:marBottom w:val="0"/>
      <w:divBdr>
        <w:top w:val="none" w:sz="0" w:space="0" w:color="auto"/>
        <w:left w:val="none" w:sz="0" w:space="0" w:color="auto"/>
        <w:bottom w:val="none" w:sz="0" w:space="0" w:color="auto"/>
        <w:right w:val="none" w:sz="0" w:space="0" w:color="auto"/>
      </w:divBdr>
    </w:div>
    <w:div w:id="15617261">
      <w:bodyDiv w:val="1"/>
      <w:marLeft w:val="0"/>
      <w:marRight w:val="0"/>
      <w:marTop w:val="0"/>
      <w:marBottom w:val="0"/>
      <w:divBdr>
        <w:top w:val="none" w:sz="0" w:space="0" w:color="auto"/>
        <w:left w:val="none" w:sz="0" w:space="0" w:color="auto"/>
        <w:bottom w:val="none" w:sz="0" w:space="0" w:color="auto"/>
        <w:right w:val="none" w:sz="0" w:space="0" w:color="auto"/>
      </w:divBdr>
    </w:div>
    <w:div w:id="22949654">
      <w:bodyDiv w:val="1"/>
      <w:marLeft w:val="0"/>
      <w:marRight w:val="0"/>
      <w:marTop w:val="0"/>
      <w:marBottom w:val="0"/>
      <w:divBdr>
        <w:top w:val="none" w:sz="0" w:space="0" w:color="auto"/>
        <w:left w:val="none" w:sz="0" w:space="0" w:color="auto"/>
        <w:bottom w:val="none" w:sz="0" w:space="0" w:color="auto"/>
        <w:right w:val="none" w:sz="0" w:space="0" w:color="auto"/>
      </w:divBdr>
    </w:div>
    <w:div w:id="25060034">
      <w:bodyDiv w:val="1"/>
      <w:marLeft w:val="0"/>
      <w:marRight w:val="0"/>
      <w:marTop w:val="0"/>
      <w:marBottom w:val="0"/>
      <w:divBdr>
        <w:top w:val="none" w:sz="0" w:space="0" w:color="auto"/>
        <w:left w:val="none" w:sz="0" w:space="0" w:color="auto"/>
        <w:bottom w:val="none" w:sz="0" w:space="0" w:color="auto"/>
        <w:right w:val="none" w:sz="0" w:space="0" w:color="auto"/>
      </w:divBdr>
    </w:div>
    <w:div w:id="29260190">
      <w:bodyDiv w:val="1"/>
      <w:marLeft w:val="0"/>
      <w:marRight w:val="0"/>
      <w:marTop w:val="0"/>
      <w:marBottom w:val="0"/>
      <w:divBdr>
        <w:top w:val="none" w:sz="0" w:space="0" w:color="auto"/>
        <w:left w:val="none" w:sz="0" w:space="0" w:color="auto"/>
        <w:bottom w:val="none" w:sz="0" w:space="0" w:color="auto"/>
        <w:right w:val="none" w:sz="0" w:space="0" w:color="auto"/>
      </w:divBdr>
    </w:div>
    <w:div w:id="35206160">
      <w:bodyDiv w:val="1"/>
      <w:marLeft w:val="0"/>
      <w:marRight w:val="0"/>
      <w:marTop w:val="0"/>
      <w:marBottom w:val="0"/>
      <w:divBdr>
        <w:top w:val="none" w:sz="0" w:space="0" w:color="auto"/>
        <w:left w:val="none" w:sz="0" w:space="0" w:color="auto"/>
        <w:bottom w:val="none" w:sz="0" w:space="0" w:color="auto"/>
        <w:right w:val="none" w:sz="0" w:space="0" w:color="auto"/>
      </w:divBdr>
    </w:div>
    <w:div w:id="46998168">
      <w:bodyDiv w:val="1"/>
      <w:marLeft w:val="0"/>
      <w:marRight w:val="0"/>
      <w:marTop w:val="0"/>
      <w:marBottom w:val="0"/>
      <w:divBdr>
        <w:top w:val="none" w:sz="0" w:space="0" w:color="auto"/>
        <w:left w:val="none" w:sz="0" w:space="0" w:color="auto"/>
        <w:bottom w:val="none" w:sz="0" w:space="0" w:color="auto"/>
        <w:right w:val="none" w:sz="0" w:space="0" w:color="auto"/>
      </w:divBdr>
    </w:div>
    <w:div w:id="51664393">
      <w:bodyDiv w:val="1"/>
      <w:marLeft w:val="0"/>
      <w:marRight w:val="0"/>
      <w:marTop w:val="0"/>
      <w:marBottom w:val="0"/>
      <w:divBdr>
        <w:top w:val="none" w:sz="0" w:space="0" w:color="auto"/>
        <w:left w:val="none" w:sz="0" w:space="0" w:color="auto"/>
        <w:bottom w:val="none" w:sz="0" w:space="0" w:color="auto"/>
        <w:right w:val="none" w:sz="0" w:space="0" w:color="auto"/>
      </w:divBdr>
    </w:div>
    <w:div w:id="51928279">
      <w:bodyDiv w:val="1"/>
      <w:marLeft w:val="0"/>
      <w:marRight w:val="0"/>
      <w:marTop w:val="0"/>
      <w:marBottom w:val="0"/>
      <w:divBdr>
        <w:top w:val="none" w:sz="0" w:space="0" w:color="auto"/>
        <w:left w:val="none" w:sz="0" w:space="0" w:color="auto"/>
        <w:bottom w:val="none" w:sz="0" w:space="0" w:color="auto"/>
        <w:right w:val="none" w:sz="0" w:space="0" w:color="auto"/>
      </w:divBdr>
    </w:div>
    <w:div w:id="55589799">
      <w:bodyDiv w:val="1"/>
      <w:marLeft w:val="0"/>
      <w:marRight w:val="0"/>
      <w:marTop w:val="0"/>
      <w:marBottom w:val="0"/>
      <w:divBdr>
        <w:top w:val="none" w:sz="0" w:space="0" w:color="auto"/>
        <w:left w:val="none" w:sz="0" w:space="0" w:color="auto"/>
        <w:bottom w:val="none" w:sz="0" w:space="0" w:color="auto"/>
        <w:right w:val="none" w:sz="0" w:space="0" w:color="auto"/>
      </w:divBdr>
    </w:div>
    <w:div w:id="61605665">
      <w:bodyDiv w:val="1"/>
      <w:marLeft w:val="0"/>
      <w:marRight w:val="0"/>
      <w:marTop w:val="0"/>
      <w:marBottom w:val="0"/>
      <w:divBdr>
        <w:top w:val="none" w:sz="0" w:space="0" w:color="auto"/>
        <w:left w:val="none" w:sz="0" w:space="0" w:color="auto"/>
        <w:bottom w:val="none" w:sz="0" w:space="0" w:color="auto"/>
        <w:right w:val="none" w:sz="0" w:space="0" w:color="auto"/>
      </w:divBdr>
    </w:div>
    <w:div w:id="72357319">
      <w:bodyDiv w:val="1"/>
      <w:marLeft w:val="0"/>
      <w:marRight w:val="0"/>
      <w:marTop w:val="0"/>
      <w:marBottom w:val="0"/>
      <w:divBdr>
        <w:top w:val="none" w:sz="0" w:space="0" w:color="auto"/>
        <w:left w:val="none" w:sz="0" w:space="0" w:color="auto"/>
        <w:bottom w:val="none" w:sz="0" w:space="0" w:color="auto"/>
        <w:right w:val="none" w:sz="0" w:space="0" w:color="auto"/>
      </w:divBdr>
    </w:div>
    <w:div w:id="88284624">
      <w:bodyDiv w:val="1"/>
      <w:marLeft w:val="0"/>
      <w:marRight w:val="0"/>
      <w:marTop w:val="0"/>
      <w:marBottom w:val="0"/>
      <w:divBdr>
        <w:top w:val="none" w:sz="0" w:space="0" w:color="auto"/>
        <w:left w:val="none" w:sz="0" w:space="0" w:color="auto"/>
        <w:bottom w:val="none" w:sz="0" w:space="0" w:color="auto"/>
        <w:right w:val="none" w:sz="0" w:space="0" w:color="auto"/>
      </w:divBdr>
    </w:div>
    <w:div w:id="90319981">
      <w:bodyDiv w:val="1"/>
      <w:marLeft w:val="0"/>
      <w:marRight w:val="0"/>
      <w:marTop w:val="0"/>
      <w:marBottom w:val="0"/>
      <w:divBdr>
        <w:top w:val="none" w:sz="0" w:space="0" w:color="auto"/>
        <w:left w:val="none" w:sz="0" w:space="0" w:color="auto"/>
        <w:bottom w:val="none" w:sz="0" w:space="0" w:color="auto"/>
        <w:right w:val="none" w:sz="0" w:space="0" w:color="auto"/>
      </w:divBdr>
    </w:div>
    <w:div w:id="90668295">
      <w:bodyDiv w:val="1"/>
      <w:marLeft w:val="0"/>
      <w:marRight w:val="0"/>
      <w:marTop w:val="0"/>
      <w:marBottom w:val="0"/>
      <w:divBdr>
        <w:top w:val="none" w:sz="0" w:space="0" w:color="auto"/>
        <w:left w:val="none" w:sz="0" w:space="0" w:color="auto"/>
        <w:bottom w:val="none" w:sz="0" w:space="0" w:color="auto"/>
        <w:right w:val="none" w:sz="0" w:space="0" w:color="auto"/>
      </w:divBdr>
    </w:div>
    <w:div w:id="93867913">
      <w:bodyDiv w:val="1"/>
      <w:marLeft w:val="0"/>
      <w:marRight w:val="0"/>
      <w:marTop w:val="0"/>
      <w:marBottom w:val="0"/>
      <w:divBdr>
        <w:top w:val="none" w:sz="0" w:space="0" w:color="auto"/>
        <w:left w:val="none" w:sz="0" w:space="0" w:color="auto"/>
        <w:bottom w:val="none" w:sz="0" w:space="0" w:color="auto"/>
        <w:right w:val="none" w:sz="0" w:space="0" w:color="auto"/>
      </w:divBdr>
    </w:div>
    <w:div w:id="103114831">
      <w:bodyDiv w:val="1"/>
      <w:marLeft w:val="0"/>
      <w:marRight w:val="0"/>
      <w:marTop w:val="0"/>
      <w:marBottom w:val="0"/>
      <w:divBdr>
        <w:top w:val="none" w:sz="0" w:space="0" w:color="auto"/>
        <w:left w:val="none" w:sz="0" w:space="0" w:color="auto"/>
        <w:bottom w:val="none" w:sz="0" w:space="0" w:color="auto"/>
        <w:right w:val="none" w:sz="0" w:space="0" w:color="auto"/>
      </w:divBdr>
    </w:div>
    <w:div w:id="124273811">
      <w:bodyDiv w:val="1"/>
      <w:marLeft w:val="0"/>
      <w:marRight w:val="0"/>
      <w:marTop w:val="0"/>
      <w:marBottom w:val="0"/>
      <w:divBdr>
        <w:top w:val="none" w:sz="0" w:space="0" w:color="auto"/>
        <w:left w:val="none" w:sz="0" w:space="0" w:color="auto"/>
        <w:bottom w:val="none" w:sz="0" w:space="0" w:color="auto"/>
        <w:right w:val="none" w:sz="0" w:space="0" w:color="auto"/>
      </w:divBdr>
    </w:div>
    <w:div w:id="124349562">
      <w:bodyDiv w:val="1"/>
      <w:marLeft w:val="0"/>
      <w:marRight w:val="0"/>
      <w:marTop w:val="0"/>
      <w:marBottom w:val="0"/>
      <w:divBdr>
        <w:top w:val="none" w:sz="0" w:space="0" w:color="auto"/>
        <w:left w:val="none" w:sz="0" w:space="0" w:color="auto"/>
        <w:bottom w:val="none" w:sz="0" w:space="0" w:color="auto"/>
        <w:right w:val="none" w:sz="0" w:space="0" w:color="auto"/>
      </w:divBdr>
    </w:div>
    <w:div w:id="128713510">
      <w:bodyDiv w:val="1"/>
      <w:marLeft w:val="0"/>
      <w:marRight w:val="0"/>
      <w:marTop w:val="0"/>
      <w:marBottom w:val="0"/>
      <w:divBdr>
        <w:top w:val="none" w:sz="0" w:space="0" w:color="auto"/>
        <w:left w:val="none" w:sz="0" w:space="0" w:color="auto"/>
        <w:bottom w:val="none" w:sz="0" w:space="0" w:color="auto"/>
        <w:right w:val="none" w:sz="0" w:space="0" w:color="auto"/>
      </w:divBdr>
    </w:div>
    <w:div w:id="134228335">
      <w:bodyDiv w:val="1"/>
      <w:marLeft w:val="0"/>
      <w:marRight w:val="0"/>
      <w:marTop w:val="0"/>
      <w:marBottom w:val="0"/>
      <w:divBdr>
        <w:top w:val="none" w:sz="0" w:space="0" w:color="auto"/>
        <w:left w:val="none" w:sz="0" w:space="0" w:color="auto"/>
        <w:bottom w:val="none" w:sz="0" w:space="0" w:color="auto"/>
        <w:right w:val="none" w:sz="0" w:space="0" w:color="auto"/>
      </w:divBdr>
    </w:div>
    <w:div w:id="137695342">
      <w:bodyDiv w:val="1"/>
      <w:marLeft w:val="0"/>
      <w:marRight w:val="0"/>
      <w:marTop w:val="0"/>
      <w:marBottom w:val="0"/>
      <w:divBdr>
        <w:top w:val="none" w:sz="0" w:space="0" w:color="auto"/>
        <w:left w:val="none" w:sz="0" w:space="0" w:color="auto"/>
        <w:bottom w:val="none" w:sz="0" w:space="0" w:color="auto"/>
        <w:right w:val="none" w:sz="0" w:space="0" w:color="auto"/>
      </w:divBdr>
    </w:div>
    <w:div w:id="140773079">
      <w:bodyDiv w:val="1"/>
      <w:marLeft w:val="0"/>
      <w:marRight w:val="0"/>
      <w:marTop w:val="0"/>
      <w:marBottom w:val="0"/>
      <w:divBdr>
        <w:top w:val="none" w:sz="0" w:space="0" w:color="auto"/>
        <w:left w:val="none" w:sz="0" w:space="0" w:color="auto"/>
        <w:bottom w:val="none" w:sz="0" w:space="0" w:color="auto"/>
        <w:right w:val="none" w:sz="0" w:space="0" w:color="auto"/>
      </w:divBdr>
    </w:div>
    <w:div w:id="142241312">
      <w:bodyDiv w:val="1"/>
      <w:marLeft w:val="0"/>
      <w:marRight w:val="0"/>
      <w:marTop w:val="0"/>
      <w:marBottom w:val="0"/>
      <w:divBdr>
        <w:top w:val="none" w:sz="0" w:space="0" w:color="auto"/>
        <w:left w:val="none" w:sz="0" w:space="0" w:color="auto"/>
        <w:bottom w:val="none" w:sz="0" w:space="0" w:color="auto"/>
        <w:right w:val="none" w:sz="0" w:space="0" w:color="auto"/>
      </w:divBdr>
    </w:div>
    <w:div w:id="148862977">
      <w:bodyDiv w:val="1"/>
      <w:marLeft w:val="0"/>
      <w:marRight w:val="0"/>
      <w:marTop w:val="0"/>
      <w:marBottom w:val="0"/>
      <w:divBdr>
        <w:top w:val="none" w:sz="0" w:space="0" w:color="auto"/>
        <w:left w:val="none" w:sz="0" w:space="0" w:color="auto"/>
        <w:bottom w:val="none" w:sz="0" w:space="0" w:color="auto"/>
        <w:right w:val="none" w:sz="0" w:space="0" w:color="auto"/>
      </w:divBdr>
    </w:div>
    <w:div w:id="163713691">
      <w:bodyDiv w:val="1"/>
      <w:marLeft w:val="0"/>
      <w:marRight w:val="0"/>
      <w:marTop w:val="0"/>
      <w:marBottom w:val="0"/>
      <w:divBdr>
        <w:top w:val="none" w:sz="0" w:space="0" w:color="auto"/>
        <w:left w:val="none" w:sz="0" w:space="0" w:color="auto"/>
        <w:bottom w:val="none" w:sz="0" w:space="0" w:color="auto"/>
        <w:right w:val="none" w:sz="0" w:space="0" w:color="auto"/>
      </w:divBdr>
    </w:div>
    <w:div w:id="173888188">
      <w:bodyDiv w:val="1"/>
      <w:marLeft w:val="0"/>
      <w:marRight w:val="0"/>
      <w:marTop w:val="0"/>
      <w:marBottom w:val="0"/>
      <w:divBdr>
        <w:top w:val="none" w:sz="0" w:space="0" w:color="auto"/>
        <w:left w:val="none" w:sz="0" w:space="0" w:color="auto"/>
        <w:bottom w:val="none" w:sz="0" w:space="0" w:color="auto"/>
        <w:right w:val="none" w:sz="0" w:space="0" w:color="auto"/>
      </w:divBdr>
    </w:div>
    <w:div w:id="189682439">
      <w:bodyDiv w:val="1"/>
      <w:marLeft w:val="0"/>
      <w:marRight w:val="0"/>
      <w:marTop w:val="0"/>
      <w:marBottom w:val="0"/>
      <w:divBdr>
        <w:top w:val="none" w:sz="0" w:space="0" w:color="auto"/>
        <w:left w:val="none" w:sz="0" w:space="0" w:color="auto"/>
        <w:bottom w:val="none" w:sz="0" w:space="0" w:color="auto"/>
        <w:right w:val="none" w:sz="0" w:space="0" w:color="auto"/>
      </w:divBdr>
    </w:div>
    <w:div w:id="192497672">
      <w:bodyDiv w:val="1"/>
      <w:marLeft w:val="0"/>
      <w:marRight w:val="0"/>
      <w:marTop w:val="0"/>
      <w:marBottom w:val="0"/>
      <w:divBdr>
        <w:top w:val="none" w:sz="0" w:space="0" w:color="auto"/>
        <w:left w:val="none" w:sz="0" w:space="0" w:color="auto"/>
        <w:bottom w:val="none" w:sz="0" w:space="0" w:color="auto"/>
        <w:right w:val="none" w:sz="0" w:space="0" w:color="auto"/>
      </w:divBdr>
    </w:div>
    <w:div w:id="202866327">
      <w:bodyDiv w:val="1"/>
      <w:marLeft w:val="0"/>
      <w:marRight w:val="0"/>
      <w:marTop w:val="0"/>
      <w:marBottom w:val="0"/>
      <w:divBdr>
        <w:top w:val="none" w:sz="0" w:space="0" w:color="auto"/>
        <w:left w:val="none" w:sz="0" w:space="0" w:color="auto"/>
        <w:bottom w:val="none" w:sz="0" w:space="0" w:color="auto"/>
        <w:right w:val="none" w:sz="0" w:space="0" w:color="auto"/>
      </w:divBdr>
    </w:div>
    <w:div w:id="203102368">
      <w:bodyDiv w:val="1"/>
      <w:marLeft w:val="0"/>
      <w:marRight w:val="0"/>
      <w:marTop w:val="0"/>
      <w:marBottom w:val="0"/>
      <w:divBdr>
        <w:top w:val="none" w:sz="0" w:space="0" w:color="auto"/>
        <w:left w:val="none" w:sz="0" w:space="0" w:color="auto"/>
        <w:bottom w:val="none" w:sz="0" w:space="0" w:color="auto"/>
        <w:right w:val="none" w:sz="0" w:space="0" w:color="auto"/>
      </w:divBdr>
    </w:div>
    <w:div w:id="203644868">
      <w:bodyDiv w:val="1"/>
      <w:marLeft w:val="0"/>
      <w:marRight w:val="0"/>
      <w:marTop w:val="0"/>
      <w:marBottom w:val="0"/>
      <w:divBdr>
        <w:top w:val="none" w:sz="0" w:space="0" w:color="auto"/>
        <w:left w:val="none" w:sz="0" w:space="0" w:color="auto"/>
        <w:bottom w:val="none" w:sz="0" w:space="0" w:color="auto"/>
        <w:right w:val="none" w:sz="0" w:space="0" w:color="auto"/>
      </w:divBdr>
    </w:div>
    <w:div w:id="209804571">
      <w:bodyDiv w:val="1"/>
      <w:marLeft w:val="0"/>
      <w:marRight w:val="0"/>
      <w:marTop w:val="0"/>
      <w:marBottom w:val="0"/>
      <w:divBdr>
        <w:top w:val="none" w:sz="0" w:space="0" w:color="auto"/>
        <w:left w:val="none" w:sz="0" w:space="0" w:color="auto"/>
        <w:bottom w:val="none" w:sz="0" w:space="0" w:color="auto"/>
        <w:right w:val="none" w:sz="0" w:space="0" w:color="auto"/>
      </w:divBdr>
    </w:div>
    <w:div w:id="211354801">
      <w:bodyDiv w:val="1"/>
      <w:marLeft w:val="0"/>
      <w:marRight w:val="0"/>
      <w:marTop w:val="0"/>
      <w:marBottom w:val="0"/>
      <w:divBdr>
        <w:top w:val="none" w:sz="0" w:space="0" w:color="auto"/>
        <w:left w:val="none" w:sz="0" w:space="0" w:color="auto"/>
        <w:bottom w:val="none" w:sz="0" w:space="0" w:color="auto"/>
        <w:right w:val="none" w:sz="0" w:space="0" w:color="auto"/>
      </w:divBdr>
    </w:div>
    <w:div w:id="217739769">
      <w:bodyDiv w:val="1"/>
      <w:marLeft w:val="0"/>
      <w:marRight w:val="0"/>
      <w:marTop w:val="0"/>
      <w:marBottom w:val="0"/>
      <w:divBdr>
        <w:top w:val="none" w:sz="0" w:space="0" w:color="auto"/>
        <w:left w:val="none" w:sz="0" w:space="0" w:color="auto"/>
        <w:bottom w:val="none" w:sz="0" w:space="0" w:color="auto"/>
        <w:right w:val="none" w:sz="0" w:space="0" w:color="auto"/>
      </w:divBdr>
    </w:div>
    <w:div w:id="225528475">
      <w:bodyDiv w:val="1"/>
      <w:marLeft w:val="0"/>
      <w:marRight w:val="0"/>
      <w:marTop w:val="0"/>
      <w:marBottom w:val="0"/>
      <w:divBdr>
        <w:top w:val="none" w:sz="0" w:space="0" w:color="auto"/>
        <w:left w:val="none" w:sz="0" w:space="0" w:color="auto"/>
        <w:bottom w:val="none" w:sz="0" w:space="0" w:color="auto"/>
        <w:right w:val="none" w:sz="0" w:space="0" w:color="auto"/>
      </w:divBdr>
    </w:div>
    <w:div w:id="229582412">
      <w:bodyDiv w:val="1"/>
      <w:marLeft w:val="0"/>
      <w:marRight w:val="0"/>
      <w:marTop w:val="0"/>
      <w:marBottom w:val="0"/>
      <w:divBdr>
        <w:top w:val="none" w:sz="0" w:space="0" w:color="auto"/>
        <w:left w:val="none" w:sz="0" w:space="0" w:color="auto"/>
        <w:bottom w:val="none" w:sz="0" w:space="0" w:color="auto"/>
        <w:right w:val="none" w:sz="0" w:space="0" w:color="auto"/>
      </w:divBdr>
    </w:div>
    <w:div w:id="231625029">
      <w:bodyDiv w:val="1"/>
      <w:marLeft w:val="0"/>
      <w:marRight w:val="0"/>
      <w:marTop w:val="0"/>
      <w:marBottom w:val="0"/>
      <w:divBdr>
        <w:top w:val="none" w:sz="0" w:space="0" w:color="auto"/>
        <w:left w:val="none" w:sz="0" w:space="0" w:color="auto"/>
        <w:bottom w:val="none" w:sz="0" w:space="0" w:color="auto"/>
        <w:right w:val="none" w:sz="0" w:space="0" w:color="auto"/>
      </w:divBdr>
    </w:div>
    <w:div w:id="232200950">
      <w:bodyDiv w:val="1"/>
      <w:marLeft w:val="0"/>
      <w:marRight w:val="0"/>
      <w:marTop w:val="0"/>
      <w:marBottom w:val="0"/>
      <w:divBdr>
        <w:top w:val="none" w:sz="0" w:space="0" w:color="auto"/>
        <w:left w:val="none" w:sz="0" w:space="0" w:color="auto"/>
        <w:bottom w:val="none" w:sz="0" w:space="0" w:color="auto"/>
        <w:right w:val="none" w:sz="0" w:space="0" w:color="auto"/>
      </w:divBdr>
    </w:div>
    <w:div w:id="232933903">
      <w:bodyDiv w:val="1"/>
      <w:marLeft w:val="0"/>
      <w:marRight w:val="0"/>
      <w:marTop w:val="0"/>
      <w:marBottom w:val="0"/>
      <w:divBdr>
        <w:top w:val="none" w:sz="0" w:space="0" w:color="auto"/>
        <w:left w:val="none" w:sz="0" w:space="0" w:color="auto"/>
        <w:bottom w:val="none" w:sz="0" w:space="0" w:color="auto"/>
        <w:right w:val="none" w:sz="0" w:space="0" w:color="auto"/>
      </w:divBdr>
    </w:div>
    <w:div w:id="246891774">
      <w:bodyDiv w:val="1"/>
      <w:marLeft w:val="0"/>
      <w:marRight w:val="0"/>
      <w:marTop w:val="0"/>
      <w:marBottom w:val="0"/>
      <w:divBdr>
        <w:top w:val="none" w:sz="0" w:space="0" w:color="auto"/>
        <w:left w:val="none" w:sz="0" w:space="0" w:color="auto"/>
        <w:bottom w:val="none" w:sz="0" w:space="0" w:color="auto"/>
        <w:right w:val="none" w:sz="0" w:space="0" w:color="auto"/>
      </w:divBdr>
    </w:div>
    <w:div w:id="246967183">
      <w:bodyDiv w:val="1"/>
      <w:marLeft w:val="0"/>
      <w:marRight w:val="0"/>
      <w:marTop w:val="0"/>
      <w:marBottom w:val="0"/>
      <w:divBdr>
        <w:top w:val="none" w:sz="0" w:space="0" w:color="auto"/>
        <w:left w:val="none" w:sz="0" w:space="0" w:color="auto"/>
        <w:bottom w:val="none" w:sz="0" w:space="0" w:color="auto"/>
        <w:right w:val="none" w:sz="0" w:space="0" w:color="auto"/>
      </w:divBdr>
    </w:div>
    <w:div w:id="248775971">
      <w:bodyDiv w:val="1"/>
      <w:marLeft w:val="0"/>
      <w:marRight w:val="0"/>
      <w:marTop w:val="0"/>
      <w:marBottom w:val="0"/>
      <w:divBdr>
        <w:top w:val="none" w:sz="0" w:space="0" w:color="auto"/>
        <w:left w:val="none" w:sz="0" w:space="0" w:color="auto"/>
        <w:bottom w:val="none" w:sz="0" w:space="0" w:color="auto"/>
        <w:right w:val="none" w:sz="0" w:space="0" w:color="auto"/>
      </w:divBdr>
    </w:div>
    <w:div w:id="253711186">
      <w:bodyDiv w:val="1"/>
      <w:marLeft w:val="0"/>
      <w:marRight w:val="0"/>
      <w:marTop w:val="0"/>
      <w:marBottom w:val="0"/>
      <w:divBdr>
        <w:top w:val="none" w:sz="0" w:space="0" w:color="auto"/>
        <w:left w:val="none" w:sz="0" w:space="0" w:color="auto"/>
        <w:bottom w:val="none" w:sz="0" w:space="0" w:color="auto"/>
        <w:right w:val="none" w:sz="0" w:space="0" w:color="auto"/>
      </w:divBdr>
    </w:div>
    <w:div w:id="260263454">
      <w:bodyDiv w:val="1"/>
      <w:marLeft w:val="0"/>
      <w:marRight w:val="0"/>
      <w:marTop w:val="0"/>
      <w:marBottom w:val="0"/>
      <w:divBdr>
        <w:top w:val="none" w:sz="0" w:space="0" w:color="auto"/>
        <w:left w:val="none" w:sz="0" w:space="0" w:color="auto"/>
        <w:bottom w:val="none" w:sz="0" w:space="0" w:color="auto"/>
        <w:right w:val="none" w:sz="0" w:space="0" w:color="auto"/>
      </w:divBdr>
    </w:div>
    <w:div w:id="266353507">
      <w:bodyDiv w:val="1"/>
      <w:marLeft w:val="0"/>
      <w:marRight w:val="0"/>
      <w:marTop w:val="0"/>
      <w:marBottom w:val="0"/>
      <w:divBdr>
        <w:top w:val="none" w:sz="0" w:space="0" w:color="auto"/>
        <w:left w:val="none" w:sz="0" w:space="0" w:color="auto"/>
        <w:bottom w:val="none" w:sz="0" w:space="0" w:color="auto"/>
        <w:right w:val="none" w:sz="0" w:space="0" w:color="auto"/>
      </w:divBdr>
    </w:div>
    <w:div w:id="269825099">
      <w:bodyDiv w:val="1"/>
      <w:marLeft w:val="0"/>
      <w:marRight w:val="0"/>
      <w:marTop w:val="0"/>
      <w:marBottom w:val="0"/>
      <w:divBdr>
        <w:top w:val="none" w:sz="0" w:space="0" w:color="auto"/>
        <w:left w:val="none" w:sz="0" w:space="0" w:color="auto"/>
        <w:bottom w:val="none" w:sz="0" w:space="0" w:color="auto"/>
        <w:right w:val="none" w:sz="0" w:space="0" w:color="auto"/>
      </w:divBdr>
    </w:div>
    <w:div w:id="275260664">
      <w:bodyDiv w:val="1"/>
      <w:marLeft w:val="0"/>
      <w:marRight w:val="0"/>
      <w:marTop w:val="0"/>
      <w:marBottom w:val="0"/>
      <w:divBdr>
        <w:top w:val="none" w:sz="0" w:space="0" w:color="auto"/>
        <w:left w:val="none" w:sz="0" w:space="0" w:color="auto"/>
        <w:bottom w:val="none" w:sz="0" w:space="0" w:color="auto"/>
        <w:right w:val="none" w:sz="0" w:space="0" w:color="auto"/>
      </w:divBdr>
    </w:div>
    <w:div w:id="287857294">
      <w:bodyDiv w:val="1"/>
      <w:marLeft w:val="0"/>
      <w:marRight w:val="0"/>
      <w:marTop w:val="0"/>
      <w:marBottom w:val="0"/>
      <w:divBdr>
        <w:top w:val="none" w:sz="0" w:space="0" w:color="auto"/>
        <w:left w:val="none" w:sz="0" w:space="0" w:color="auto"/>
        <w:bottom w:val="none" w:sz="0" w:space="0" w:color="auto"/>
        <w:right w:val="none" w:sz="0" w:space="0" w:color="auto"/>
      </w:divBdr>
    </w:div>
    <w:div w:id="288626903">
      <w:bodyDiv w:val="1"/>
      <w:marLeft w:val="0"/>
      <w:marRight w:val="0"/>
      <w:marTop w:val="0"/>
      <w:marBottom w:val="0"/>
      <w:divBdr>
        <w:top w:val="none" w:sz="0" w:space="0" w:color="auto"/>
        <w:left w:val="none" w:sz="0" w:space="0" w:color="auto"/>
        <w:bottom w:val="none" w:sz="0" w:space="0" w:color="auto"/>
        <w:right w:val="none" w:sz="0" w:space="0" w:color="auto"/>
      </w:divBdr>
    </w:div>
    <w:div w:id="293601580">
      <w:bodyDiv w:val="1"/>
      <w:marLeft w:val="0"/>
      <w:marRight w:val="0"/>
      <w:marTop w:val="0"/>
      <w:marBottom w:val="0"/>
      <w:divBdr>
        <w:top w:val="none" w:sz="0" w:space="0" w:color="auto"/>
        <w:left w:val="none" w:sz="0" w:space="0" w:color="auto"/>
        <w:bottom w:val="none" w:sz="0" w:space="0" w:color="auto"/>
        <w:right w:val="none" w:sz="0" w:space="0" w:color="auto"/>
      </w:divBdr>
    </w:div>
    <w:div w:id="297692030">
      <w:bodyDiv w:val="1"/>
      <w:marLeft w:val="0"/>
      <w:marRight w:val="0"/>
      <w:marTop w:val="0"/>
      <w:marBottom w:val="0"/>
      <w:divBdr>
        <w:top w:val="none" w:sz="0" w:space="0" w:color="auto"/>
        <w:left w:val="none" w:sz="0" w:space="0" w:color="auto"/>
        <w:bottom w:val="none" w:sz="0" w:space="0" w:color="auto"/>
        <w:right w:val="none" w:sz="0" w:space="0" w:color="auto"/>
      </w:divBdr>
    </w:div>
    <w:div w:id="305279166">
      <w:bodyDiv w:val="1"/>
      <w:marLeft w:val="0"/>
      <w:marRight w:val="0"/>
      <w:marTop w:val="0"/>
      <w:marBottom w:val="0"/>
      <w:divBdr>
        <w:top w:val="none" w:sz="0" w:space="0" w:color="auto"/>
        <w:left w:val="none" w:sz="0" w:space="0" w:color="auto"/>
        <w:bottom w:val="none" w:sz="0" w:space="0" w:color="auto"/>
        <w:right w:val="none" w:sz="0" w:space="0" w:color="auto"/>
      </w:divBdr>
    </w:div>
    <w:div w:id="310183045">
      <w:bodyDiv w:val="1"/>
      <w:marLeft w:val="0"/>
      <w:marRight w:val="0"/>
      <w:marTop w:val="0"/>
      <w:marBottom w:val="0"/>
      <w:divBdr>
        <w:top w:val="none" w:sz="0" w:space="0" w:color="auto"/>
        <w:left w:val="none" w:sz="0" w:space="0" w:color="auto"/>
        <w:bottom w:val="none" w:sz="0" w:space="0" w:color="auto"/>
        <w:right w:val="none" w:sz="0" w:space="0" w:color="auto"/>
      </w:divBdr>
    </w:div>
    <w:div w:id="316349017">
      <w:bodyDiv w:val="1"/>
      <w:marLeft w:val="0"/>
      <w:marRight w:val="0"/>
      <w:marTop w:val="0"/>
      <w:marBottom w:val="0"/>
      <w:divBdr>
        <w:top w:val="none" w:sz="0" w:space="0" w:color="auto"/>
        <w:left w:val="none" w:sz="0" w:space="0" w:color="auto"/>
        <w:bottom w:val="none" w:sz="0" w:space="0" w:color="auto"/>
        <w:right w:val="none" w:sz="0" w:space="0" w:color="auto"/>
      </w:divBdr>
    </w:div>
    <w:div w:id="316961921">
      <w:bodyDiv w:val="1"/>
      <w:marLeft w:val="0"/>
      <w:marRight w:val="0"/>
      <w:marTop w:val="0"/>
      <w:marBottom w:val="0"/>
      <w:divBdr>
        <w:top w:val="none" w:sz="0" w:space="0" w:color="auto"/>
        <w:left w:val="none" w:sz="0" w:space="0" w:color="auto"/>
        <w:bottom w:val="none" w:sz="0" w:space="0" w:color="auto"/>
        <w:right w:val="none" w:sz="0" w:space="0" w:color="auto"/>
      </w:divBdr>
    </w:div>
    <w:div w:id="321206489">
      <w:bodyDiv w:val="1"/>
      <w:marLeft w:val="0"/>
      <w:marRight w:val="0"/>
      <w:marTop w:val="0"/>
      <w:marBottom w:val="0"/>
      <w:divBdr>
        <w:top w:val="none" w:sz="0" w:space="0" w:color="auto"/>
        <w:left w:val="none" w:sz="0" w:space="0" w:color="auto"/>
        <w:bottom w:val="none" w:sz="0" w:space="0" w:color="auto"/>
        <w:right w:val="none" w:sz="0" w:space="0" w:color="auto"/>
      </w:divBdr>
    </w:div>
    <w:div w:id="323365281">
      <w:bodyDiv w:val="1"/>
      <w:marLeft w:val="0"/>
      <w:marRight w:val="0"/>
      <w:marTop w:val="0"/>
      <w:marBottom w:val="0"/>
      <w:divBdr>
        <w:top w:val="none" w:sz="0" w:space="0" w:color="auto"/>
        <w:left w:val="none" w:sz="0" w:space="0" w:color="auto"/>
        <w:bottom w:val="none" w:sz="0" w:space="0" w:color="auto"/>
        <w:right w:val="none" w:sz="0" w:space="0" w:color="auto"/>
      </w:divBdr>
    </w:div>
    <w:div w:id="326908917">
      <w:bodyDiv w:val="1"/>
      <w:marLeft w:val="0"/>
      <w:marRight w:val="0"/>
      <w:marTop w:val="0"/>
      <w:marBottom w:val="0"/>
      <w:divBdr>
        <w:top w:val="none" w:sz="0" w:space="0" w:color="auto"/>
        <w:left w:val="none" w:sz="0" w:space="0" w:color="auto"/>
        <w:bottom w:val="none" w:sz="0" w:space="0" w:color="auto"/>
        <w:right w:val="none" w:sz="0" w:space="0" w:color="auto"/>
      </w:divBdr>
    </w:div>
    <w:div w:id="329452323">
      <w:bodyDiv w:val="1"/>
      <w:marLeft w:val="0"/>
      <w:marRight w:val="0"/>
      <w:marTop w:val="0"/>
      <w:marBottom w:val="0"/>
      <w:divBdr>
        <w:top w:val="none" w:sz="0" w:space="0" w:color="auto"/>
        <w:left w:val="none" w:sz="0" w:space="0" w:color="auto"/>
        <w:bottom w:val="none" w:sz="0" w:space="0" w:color="auto"/>
        <w:right w:val="none" w:sz="0" w:space="0" w:color="auto"/>
      </w:divBdr>
    </w:div>
    <w:div w:id="340008197">
      <w:bodyDiv w:val="1"/>
      <w:marLeft w:val="0"/>
      <w:marRight w:val="0"/>
      <w:marTop w:val="0"/>
      <w:marBottom w:val="0"/>
      <w:divBdr>
        <w:top w:val="none" w:sz="0" w:space="0" w:color="auto"/>
        <w:left w:val="none" w:sz="0" w:space="0" w:color="auto"/>
        <w:bottom w:val="none" w:sz="0" w:space="0" w:color="auto"/>
        <w:right w:val="none" w:sz="0" w:space="0" w:color="auto"/>
      </w:divBdr>
    </w:div>
    <w:div w:id="340548214">
      <w:bodyDiv w:val="1"/>
      <w:marLeft w:val="0"/>
      <w:marRight w:val="0"/>
      <w:marTop w:val="0"/>
      <w:marBottom w:val="0"/>
      <w:divBdr>
        <w:top w:val="none" w:sz="0" w:space="0" w:color="auto"/>
        <w:left w:val="none" w:sz="0" w:space="0" w:color="auto"/>
        <w:bottom w:val="none" w:sz="0" w:space="0" w:color="auto"/>
        <w:right w:val="none" w:sz="0" w:space="0" w:color="auto"/>
      </w:divBdr>
    </w:div>
    <w:div w:id="341668209">
      <w:bodyDiv w:val="1"/>
      <w:marLeft w:val="0"/>
      <w:marRight w:val="0"/>
      <w:marTop w:val="0"/>
      <w:marBottom w:val="0"/>
      <w:divBdr>
        <w:top w:val="none" w:sz="0" w:space="0" w:color="auto"/>
        <w:left w:val="none" w:sz="0" w:space="0" w:color="auto"/>
        <w:bottom w:val="none" w:sz="0" w:space="0" w:color="auto"/>
        <w:right w:val="none" w:sz="0" w:space="0" w:color="auto"/>
      </w:divBdr>
    </w:div>
    <w:div w:id="342896371">
      <w:bodyDiv w:val="1"/>
      <w:marLeft w:val="0"/>
      <w:marRight w:val="0"/>
      <w:marTop w:val="0"/>
      <w:marBottom w:val="0"/>
      <w:divBdr>
        <w:top w:val="none" w:sz="0" w:space="0" w:color="auto"/>
        <w:left w:val="none" w:sz="0" w:space="0" w:color="auto"/>
        <w:bottom w:val="none" w:sz="0" w:space="0" w:color="auto"/>
        <w:right w:val="none" w:sz="0" w:space="0" w:color="auto"/>
      </w:divBdr>
    </w:div>
    <w:div w:id="345057652">
      <w:bodyDiv w:val="1"/>
      <w:marLeft w:val="0"/>
      <w:marRight w:val="0"/>
      <w:marTop w:val="0"/>
      <w:marBottom w:val="0"/>
      <w:divBdr>
        <w:top w:val="none" w:sz="0" w:space="0" w:color="auto"/>
        <w:left w:val="none" w:sz="0" w:space="0" w:color="auto"/>
        <w:bottom w:val="none" w:sz="0" w:space="0" w:color="auto"/>
        <w:right w:val="none" w:sz="0" w:space="0" w:color="auto"/>
      </w:divBdr>
    </w:div>
    <w:div w:id="349338186">
      <w:bodyDiv w:val="1"/>
      <w:marLeft w:val="0"/>
      <w:marRight w:val="0"/>
      <w:marTop w:val="0"/>
      <w:marBottom w:val="0"/>
      <w:divBdr>
        <w:top w:val="none" w:sz="0" w:space="0" w:color="auto"/>
        <w:left w:val="none" w:sz="0" w:space="0" w:color="auto"/>
        <w:bottom w:val="none" w:sz="0" w:space="0" w:color="auto"/>
        <w:right w:val="none" w:sz="0" w:space="0" w:color="auto"/>
      </w:divBdr>
    </w:div>
    <w:div w:id="362289254">
      <w:bodyDiv w:val="1"/>
      <w:marLeft w:val="0"/>
      <w:marRight w:val="0"/>
      <w:marTop w:val="0"/>
      <w:marBottom w:val="0"/>
      <w:divBdr>
        <w:top w:val="none" w:sz="0" w:space="0" w:color="auto"/>
        <w:left w:val="none" w:sz="0" w:space="0" w:color="auto"/>
        <w:bottom w:val="none" w:sz="0" w:space="0" w:color="auto"/>
        <w:right w:val="none" w:sz="0" w:space="0" w:color="auto"/>
      </w:divBdr>
    </w:div>
    <w:div w:id="366879235">
      <w:bodyDiv w:val="1"/>
      <w:marLeft w:val="0"/>
      <w:marRight w:val="0"/>
      <w:marTop w:val="0"/>
      <w:marBottom w:val="0"/>
      <w:divBdr>
        <w:top w:val="none" w:sz="0" w:space="0" w:color="auto"/>
        <w:left w:val="none" w:sz="0" w:space="0" w:color="auto"/>
        <w:bottom w:val="none" w:sz="0" w:space="0" w:color="auto"/>
        <w:right w:val="none" w:sz="0" w:space="0" w:color="auto"/>
      </w:divBdr>
    </w:div>
    <w:div w:id="374743942">
      <w:bodyDiv w:val="1"/>
      <w:marLeft w:val="0"/>
      <w:marRight w:val="0"/>
      <w:marTop w:val="0"/>
      <w:marBottom w:val="0"/>
      <w:divBdr>
        <w:top w:val="none" w:sz="0" w:space="0" w:color="auto"/>
        <w:left w:val="none" w:sz="0" w:space="0" w:color="auto"/>
        <w:bottom w:val="none" w:sz="0" w:space="0" w:color="auto"/>
        <w:right w:val="none" w:sz="0" w:space="0" w:color="auto"/>
      </w:divBdr>
    </w:div>
    <w:div w:id="377977415">
      <w:bodyDiv w:val="1"/>
      <w:marLeft w:val="0"/>
      <w:marRight w:val="0"/>
      <w:marTop w:val="0"/>
      <w:marBottom w:val="0"/>
      <w:divBdr>
        <w:top w:val="none" w:sz="0" w:space="0" w:color="auto"/>
        <w:left w:val="none" w:sz="0" w:space="0" w:color="auto"/>
        <w:bottom w:val="none" w:sz="0" w:space="0" w:color="auto"/>
        <w:right w:val="none" w:sz="0" w:space="0" w:color="auto"/>
      </w:divBdr>
    </w:div>
    <w:div w:id="38969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9254053">
      <w:bodyDiv w:val="1"/>
      <w:marLeft w:val="0"/>
      <w:marRight w:val="0"/>
      <w:marTop w:val="0"/>
      <w:marBottom w:val="0"/>
      <w:divBdr>
        <w:top w:val="none" w:sz="0" w:space="0" w:color="auto"/>
        <w:left w:val="none" w:sz="0" w:space="0" w:color="auto"/>
        <w:bottom w:val="none" w:sz="0" w:space="0" w:color="auto"/>
        <w:right w:val="none" w:sz="0" w:space="0" w:color="auto"/>
      </w:divBdr>
    </w:div>
    <w:div w:id="403718966">
      <w:bodyDiv w:val="1"/>
      <w:marLeft w:val="0"/>
      <w:marRight w:val="0"/>
      <w:marTop w:val="0"/>
      <w:marBottom w:val="0"/>
      <w:divBdr>
        <w:top w:val="none" w:sz="0" w:space="0" w:color="auto"/>
        <w:left w:val="none" w:sz="0" w:space="0" w:color="auto"/>
        <w:bottom w:val="none" w:sz="0" w:space="0" w:color="auto"/>
        <w:right w:val="none" w:sz="0" w:space="0" w:color="auto"/>
      </w:divBdr>
    </w:div>
    <w:div w:id="404032607">
      <w:bodyDiv w:val="1"/>
      <w:marLeft w:val="0"/>
      <w:marRight w:val="0"/>
      <w:marTop w:val="0"/>
      <w:marBottom w:val="0"/>
      <w:divBdr>
        <w:top w:val="none" w:sz="0" w:space="0" w:color="auto"/>
        <w:left w:val="none" w:sz="0" w:space="0" w:color="auto"/>
        <w:bottom w:val="none" w:sz="0" w:space="0" w:color="auto"/>
        <w:right w:val="none" w:sz="0" w:space="0" w:color="auto"/>
      </w:divBdr>
    </w:div>
    <w:div w:id="405499464">
      <w:bodyDiv w:val="1"/>
      <w:marLeft w:val="0"/>
      <w:marRight w:val="0"/>
      <w:marTop w:val="0"/>
      <w:marBottom w:val="0"/>
      <w:divBdr>
        <w:top w:val="none" w:sz="0" w:space="0" w:color="auto"/>
        <w:left w:val="none" w:sz="0" w:space="0" w:color="auto"/>
        <w:bottom w:val="none" w:sz="0" w:space="0" w:color="auto"/>
        <w:right w:val="none" w:sz="0" w:space="0" w:color="auto"/>
      </w:divBdr>
    </w:div>
    <w:div w:id="420490425">
      <w:bodyDiv w:val="1"/>
      <w:marLeft w:val="0"/>
      <w:marRight w:val="0"/>
      <w:marTop w:val="0"/>
      <w:marBottom w:val="0"/>
      <w:divBdr>
        <w:top w:val="none" w:sz="0" w:space="0" w:color="auto"/>
        <w:left w:val="none" w:sz="0" w:space="0" w:color="auto"/>
        <w:bottom w:val="none" w:sz="0" w:space="0" w:color="auto"/>
        <w:right w:val="none" w:sz="0" w:space="0" w:color="auto"/>
      </w:divBdr>
    </w:div>
    <w:div w:id="424616269">
      <w:bodyDiv w:val="1"/>
      <w:marLeft w:val="0"/>
      <w:marRight w:val="0"/>
      <w:marTop w:val="0"/>
      <w:marBottom w:val="0"/>
      <w:divBdr>
        <w:top w:val="none" w:sz="0" w:space="0" w:color="auto"/>
        <w:left w:val="none" w:sz="0" w:space="0" w:color="auto"/>
        <w:bottom w:val="none" w:sz="0" w:space="0" w:color="auto"/>
        <w:right w:val="none" w:sz="0" w:space="0" w:color="auto"/>
      </w:divBdr>
    </w:div>
    <w:div w:id="426391026">
      <w:bodyDiv w:val="1"/>
      <w:marLeft w:val="0"/>
      <w:marRight w:val="0"/>
      <w:marTop w:val="0"/>
      <w:marBottom w:val="0"/>
      <w:divBdr>
        <w:top w:val="none" w:sz="0" w:space="0" w:color="auto"/>
        <w:left w:val="none" w:sz="0" w:space="0" w:color="auto"/>
        <w:bottom w:val="none" w:sz="0" w:space="0" w:color="auto"/>
        <w:right w:val="none" w:sz="0" w:space="0" w:color="auto"/>
      </w:divBdr>
    </w:div>
    <w:div w:id="441609061">
      <w:bodyDiv w:val="1"/>
      <w:marLeft w:val="0"/>
      <w:marRight w:val="0"/>
      <w:marTop w:val="0"/>
      <w:marBottom w:val="0"/>
      <w:divBdr>
        <w:top w:val="none" w:sz="0" w:space="0" w:color="auto"/>
        <w:left w:val="none" w:sz="0" w:space="0" w:color="auto"/>
        <w:bottom w:val="none" w:sz="0" w:space="0" w:color="auto"/>
        <w:right w:val="none" w:sz="0" w:space="0" w:color="auto"/>
      </w:divBdr>
    </w:div>
    <w:div w:id="461536301">
      <w:bodyDiv w:val="1"/>
      <w:marLeft w:val="0"/>
      <w:marRight w:val="0"/>
      <w:marTop w:val="0"/>
      <w:marBottom w:val="0"/>
      <w:divBdr>
        <w:top w:val="none" w:sz="0" w:space="0" w:color="auto"/>
        <w:left w:val="none" w:sz="0" w:space="0" w:color="auto"/>
        <w:bottom w:val="none" w:sz="0" w:space="0" w:color="auto"/>
        <w:right w:val="none" w:sz="0" w:space="0" w:color="auto"/>
      </w:divBdr>
    </w:div>
    <w:div w:id="462424361">
      <w:bodyDiv w:val="1"/>
      <w:marLeft w:val="0"/>
      <w:marRight w:val="0"/>
      <w:marTop w:val="0"/>
      <w:marBottom w:val="0"/>
      <w:divBdr>
        <w:top w:val="none" w:sz="0" w:space="0" w:color="auto"/>
        <w:left w:val="none" w:sz="0" w:space="0" w:color="auto"/>
        <w:bottom w:val="none" w:sz="0" w:space="0" w:color="auto"/>
        <w:right w:val="none" w:sz="0" w:space="0" w:color="auto"/>
      </w:divBdr>
    </w:div>
    <w:div w:id="472332302">
      <w:bodyDiv w:val="1"/>
      <w:marLeft w:val="0"/>
      <w:marRight w:val="0"/>
      <w:marTop w:val="0"/>
      <w:marBottom w:val="0"/>
      <w:divBdr>
        <w:top w:val="none" w:sz="0" w:space="0" w:color="auto"/>
        <w:left w:val="none" w:sz="0" w:space="0" w:color="auto"/>
        <w:bottom w:val="none" w:sz="0" w:space="0" w:color="auto"/>
        <w:right w:val="none" w:sz="0" w:space="0" w:color="auto"/>
      </w:divBdr>
    </w:div>
    <w:div w:id="474101507">
      <w:bodyDiv w:val="1"/>
      <w:marLeft w:val="0"/>
      <w:marRight w:val="0"/>
      <w:marTop w:val="0"/>
      <w:marBottom w:val="0"/>
      <w:divBdr>
        <w:top w:val="none" w:sz="0" w:space="0" w:color="auto"/>
        <w:left w:val="none" w:sz="0" w:space="0" w:color="auto"/>
        <w:bottom w:val="none" w:sz="0" w:space="0" w:color="auto"/>
        <w:right w:val="none" w:sz="0" w:space="0" w:color="auto"/>
      </w:divBdr>
    </w:div>
    <w:div w:id="482546631">
      <w:bodyDiv w:val="1"/>
      <w:marLeft w:val="0"/>
      <w:marRight w:val="0"/>
      <w:marTop w:val="0"/>
      <w:marBottom w:val="0"/>
      <w:divBdr>
        <w:top w:val="none" w:sz="0" w:space="0" w:color="auto"/>
        <w:left w:val="none" w:sz="0" w:space="0" w:color="auto"/>
        <w:bottom w:val="none" w:sz="0" w:space="0" w:color="auto"/>
        <w:right w:val="none" w:sz="0" w:space="0" w:color="auto"/>
      </w:divBdr>
    </w:div>
    <w:div w:id="484014450">
      <w:bodyDiv w:val="1"/>
      <w:marLeft w:val="0"/>
      <w:marRight w:val="0"/>
      <w:marTop w:val="0"/>
      <w:marBottom w:val="0"/>
      <w:divBdr>
        <w:top w:val="none" w:sz="0" w:space="0" w:color="auto"/>
        <w:left w:val="none" w:sz="0" w:space="0" w:color="auto"/>
        <w:bottom w:val="none" w:sz="0" w:space="0" w:color="auto"/>
        <w:right w:val="none" w:sz="0" w:space="0" w:color="auto"/>
      </w:divBdr>
    </w:div>
    <w:div w:id="484783856">
      <w:bodyDiv w:val="1"/>
      <w:marLeft w:val="0"/>
      <w:marRight w:val="0"/>
      <w:marTop w:val="0"/>
      <w:marBottom w:val="0"/>
      <w:divBdr>
        <w:top w:val="none" w:sz="0" w:space="0" w:color="auto"/>
        <w:left w:val="none" w:sz="0" w:space="0" w:color="auto"/>
        <w:bottom w:val="none" w:sz="0" w:space="0" w:color="auto"/>
        <w:right w:val="none" w:sz="0" w:space="0" w:color="auto"/>
      </w:divBdr>
    </w:div>
    <w:div w:id="492188503">
      <w:bodyDiv w:val="1"/>
      <w:marLeft w:val="0"/>
      <w:marRight w:val="0"/>
      <w:marTop w:val="0"/>
      <w:marBottom w:val="0"/>
      <w:divBdr>
        <w:top w:val="none" w:sz="0" w:space="0" w:color="auto"/>
        <w:left w:val="none" w:sz="0" w:space="0" w:color="auto"/>
        <w:bottom w:val="none" w:sz="0" w:space="0" w:color="auto"/>
        <w:right w:val="none" w:sz="0" w:space="0" w:color="auto"/>
      </w:divBdr>
    </w:div>
    <w:div w:id="492844448">
      <w:bodyDiv w:val="1"/>
      <w:marLeft w:val="0"/>
      <w:marRight w:val="0"/>
      <w:marTop w:val="0"/>
      <w:marBottom w:val="0"/>
      <w:divBdr>
        <w:top w:val="none" w:sz="0" w:space="0" w:color="auto"/>
        <w:left w:val="none" w:sz="0" w:space="0" w:color="auto"/>
        <w:bottom w:val="none" w:sz="0" w:space="0" w:color="auto"/>
        <w:right w:val="none" w:sz="0" w:space="0" w:color="auto"/>
      </w:divBdr>
    </w:div>
    <w:div w:id="493491277">
      <w:bodyDiv w:val="1"/>
      <w:marLeft w:val="0"/>
      <w:marRight w:val="0"/>
      <w:marTop w:val="0"/>
      <w:marBottom w:val="0"/>
      <w:divBdr>
        <w:top w:val="none" w:sz="0" w:space="0" w:color="auto"/>
        <w:left w:val="none" w:sz="0" w:space="0" w:color="auto"/>
        <w:bottom w:val="none" w:sz="0" w:space="0" w:color="auto"/>
        <w:right w:val="none" w:sz="0" w:space="0" w:color="auto"/>
      </w:divBdr>
    </w:div>
    <w:div w:id="495926291">
      <w:bodyDiv w:val="1"/>
      <w:marLeft w:val="0"/>
      <w:marRight w:val="0"/>
      <w:marTop w:val="0"/>
      <w:marBottom w:val="0"/>
      <w:divBdr>
        <w:top w:val="none" w:sz="0" w:space="0" w:color="auto"/>
        <w:left w:val="none" w:sz="0" w:space="0" w:color="auto"/>
        <w:bottom w:val="none" w:sz="0" w:space="0" w:color="auto"/>
        <w:right w:val="none" w:sz="0" w:space="0" w:color="auto"/>
      </w:divBdr>
    </w:div>
    <w:div w:id="511921221">
      <w:bodyDiv w:val="1"/>
      <w:marLeft w:val="0"/>
      <w:marRight w:val="0"/>
      <w:marTop w:val="0"/>
      <w:marBottom w:val="0"/>
      <w:divBdr>
        <w:top w:val="none" w:sz="0" w:space="0" w:color="auto"/>
        <w:left w:val="none" w:sz="0" w:space="0" w:color="auto"/>
        <w:bottom w:val="none" w:sz="0" w:space="0" w:color="auto"/>
        <w:right w:val="none" w:sz="0" w:space="0" w:color="auto"/>
      </w:divBdr>
    </w:div>
    <w:div w:id="512770145">
      <w:bodyDiv w:val="1"/>
      <w:marLeft w:val="0"/>
      <w:marRight w:val="0"/>
      <w:marTop w:val="0"/>
      <w:marBottom w:val="0"/>
      <w:divBdr>
        <w:top w:val="none" w:sz="0" w:space="0" w:color="auto"/>
        <w:left w:val="none" w:sz="0" w:space="0" w:color="auto"/>
        <w:bottom w:val="none" w:sz="0" w:space="0" w:color="auto"/>
        <w:right w:val="none" w:sz="0" w:space="0" w:color="auto"/>
      </w:divBdr>
    </w:div>
    <w:div w:id="516652457">
      <w:bodyDiv w:val="1"/>
      <w:marLeft w:val="0"/>
      <w:marRight w:val="0"/>
      <w:marTop w:val="0"/>
      <w:marBottom w:val="0"/>
      <w:divBdr>
        <w:top w:val="none" w:sz="0" w:space="0" w:color="auto"/>
        <w:left w:val="none" w:sz="0" w:space="0" w:color="auto"/>
        <w:bottom w:val="none" w:sz="0" w:space="0" w:color="auto"/>
        <w:right w:val="none" w:sz="0" w:space="0" w:color="auto"/>
      </w:divBdr>
    </w:div>
    <w:div w:id="520707536">
      <w:bodyDiv w:val="1"/>
      <w:marLeft w:val="0"/>
      <w:marRight w:val="0"/>
      <w:marTop w:val="0"/>
      <w:marBottom w:val="0"/>
      <w:divBdr>
        <w:top w:val="none" w:sz="0" w:space="0" w:color="auto"/>
        <w:left w:val="none" w:sz="0" w:space="0" w:color="auto"/>
        <w:bottom w:val="none" w:sz="0" w:space="0" w:color="auto"/>
        <w:right w:val="none" w:sz="0" w:space="0" w:color="auto"/>
      </w:divBdr>
    </w:div>
    <w:div w:id="531461882">
      <w:bodyDiv w:val="1"/>
      <w:marLeft w:val="0"/>
      <w:marRight w:val="0"/>
      <w:marTop w:val="0"/>
      <w:marBottom w:val="0"/>
      <w:divBdr>
        <w:top w:val="none" w:sz="0" w:space="0" w:color="auto"/>
        <w:left w:val="none" w:sz="0" w:space="0" w:color="auto"/>
        <w:bottom w:val="none" w:sz="0" w:space="0" w:color="auto"/>
        <w:right w:val="none" w:sz="0" w:space="0" w:color="auto"/>
      </w:divBdr>
    </w:div>
    <w:div w:id="545335448">
      <w:bodyDiv w:val="1"/>
      <w:marLeft w:val="0"/>
      <w:marRight w:val="0"/>
      <w:marTop w:val="0"/>
      <w:marBottom w:val="0"/>
      <w:divBdr>
        <w:top w:val="none" w:sz="0" w:space="0" w:color="auto"/>
        <w:left w:val="none" w:sz="0" w:space="0" w:color="auto"/>
        <w:bottom w:val="none" w:sz="0" w:space="0" w:color="auto"/>
        <w:right w:val="none" w:sz="0" w:space="0" w:color="auto"/>
      </w:divBdr>
    </w:div>
    <w:div w:id="547423762">
      <w:bodyDiv w:val="1"/>
      <w:marLeft w:val="0"/>
      <w:marRight w:val="0"/>
      <w:marTop w:val="0"/>
      <w:marBottom w:val="0"/>
      <w:divBdr>
        <w:top w:val="none" w:sz="0" w:space="0" w:color="auto"/>
        <w:left w:val="none" w:sz="0" w:space="0" w:color="auto"/>
        <w:bottom w:val="none" w:sz="0" w:space="0" w:color="auto"/>
        <w:right w:val="none" w:sz="0" w:space="0" w:color="auto"/>
      </w:divBdr>
    </w:div>
    <w:div w:id="565729227">
      <w:bodyDiv w:val="1"/>
      <w:marLeft w:val="0"/>
      <w:marRight w:val="0"/>
      <w:marTop w:val="0"/>
      <w:marBottom w:val="0"/>
      <w:divBdr>
        <w:top w:val="none" w:sz="0" w:space="0" w:color="auto"/>
        <w:left w:val="none" w:sz="0" w:space="0" w:color="auto"/>
        <w:bottom w:val="none" w:sz="0" w:space="0" w:color="auto"/>
        <w:right w:val="none" w:sz="0" w:space="0" w:color="auto"/>
      </w:divBdr>
    </w:div>
    <w:div w:id="582645023">
      <w:bodyDiv w:val="1"/>
      <w:marLeft w:val="0"/>
      <w:marRight w:val="0"/>
      <w:marTop w:val="0"/>
      <w:marBottom w:val="0"/>
      <w:divBdr>
        <w:top w:val="none" w:sz="0" w:space="0" w:color="auto"/>
        <w:left w:val="none" w:sz="0" w:space="0" w:color="auto"/>
        <w:bottom w:val="none" w:sz="0" w:space="0" w:color="auto"/>
        <w:right w:val="none" w:sz="0" w:space="0" w:color="auto"/>
      </w:divBdr>
    </w:div>
    <w:div w:id="589044246">
      <w:bodyDiv w:val="1"/>
      <w:marLeft w:val="0"/>
      <w:marRight w:val="0"/>
      <w:marTop w:val="0"/>
      <w:marBottom w:val="0"/>
      <w:divBdr>
        <w:top w:val="none" w:sz="0" w:space="0" w:color="auto"/>
        <w:left w:val="none" w:sz="0" w:space="0" w:color="auto"/>
        <w:bottom w:val="none" w:sz="0" w:space="0" w:color="auto"/>
        <w:right w:val="none" w:sz="0" w:space="0" w:color="auto"/>
      </w:divBdr>
    </w:div>
    <w:div w:id="593830467">
      <w:bodyDiv w:val="1"/>
      <w:marLeft w:val="0"/>
      <w:marRight w:val="0"/>
      <w:marTop w:val="0"/>
      <w:marBottom w:val="0"/>
      <w:divBdr>
        <w:top w:val="none" w:sz="0" w:space="0" w:color="auto"/>
        <w:left w:val="none" w:sz="0" w:space="0" w:color="auto"/>
        <w:bottom w:val="none" w:sz="0" w:space="0" w:color="auto"/>
        <w:right w:val="none" w:sz="0" w:space="0" w:color="auto"/>
      </w:divBdr>
    </w:div>
    <w:div w:id="603919445">
      <w:bodyDiv w:val="1"/>
      <w:marLeft w:val="0"/>
      <w:marRight w:val="0"/>
      <w:marTop w:val="0"/>
      <w:marBottom w:val="0"/>
      <w:divBdr>
        <w:top w:val="none" w:sz="0" w:space="0" w:color="auto"/>
        <w:left w:val="none" w:sz="0" w:space="0" w:color="auto"/>
        <w:bottom w:val="none" w:sz="0" w:space="0" w:color="auto"/>
        <w:right w:val="none" w:sz="0" w:space="0" w:color="auto"/>
      </w:divBdr>
    </w:div>
    <w:div w:id="607347752">
      <w:bodyDiv w:val="1"/>
      <w:marLeft w:val="0"/>
      <w:marRight w:val="0"/>
      <w:marTop w:val="0"/>
      <w:marBottom w:val="0"/>
      <w:divBdr>
        <w:top w:val="none" w:sz="0" w:space="0" w:color="auto"/>
        <w:left w:val="none" w:sz="0" w:space="0" w:color="auto"/>
        <w:bottom w:val="none" w:sz="0" w:space="0" w:color="auto"/>
        <w:right w:val="none" w:sz="0" w:space="0" w:color="auto"/>
      </w:divBdr>
    </w:div>
    <w:div w:id="615721650">
      <w:bodyDiv w:val="1"/>
      <w:marLeft w:val="0"/>
      <w:marRight w:val="0"/>
      <w:marTop w:val="0"/>
      <w:marBottom w:val="0"/>
      <w:divBdr>
        <w:top w:val="none" w:sz="0" w:space="0" w:color="auto"/>
        <w:left w:val="none" w:sz="0" w:space="0" w:color="auto"/>
        <w:bottom w:val="none" w:sz="0" w:space="0" w:color="auto"/>
        <w:right w:val="none" w:sz="0" w:space="0" w:color="auto"/>
      </w:divBdr>
    </w:div>
    <w:div w:id="619646864">
      <w:bodyDiv w:val="1"/>
      <w:marLeft w:val="0"/>
      <w:marRight w:val="0"/>
      <w:marTop w:val="0"/>
      <w:marBottom w:val="0"/>
      <w:divBdr>
        <w:top w:val="none" w:sz="0" w:space="0" w:color="auto"/>
        <w:left w:val="none" w:sz="0" w:space="0" w:color="auto"/>
        <w:bottom w:val="none" w:sz="0" w:space="0" w:color="auto"/>
        <w:right w:val="none" w:sz="0" w:space="0" w:color="auto"/>
      </w:divBdr>
    </w:div>
    <w:div w:id="628630794">
      <w:bodyDiv w:val="1"/>
      <w:marLeft w:val="0"/>
      <w:marRight w:val="0"/>
      <w:marTop w:val="0"/>
      <w:marBottom w:val="0"/>
      <w:divBdr>
        <w:top w:val="none" w:sz="0" w:space="0" w:color="auto"/>
        <w:left w:val="none" w:sz="0" w:space="0" w:color="auto"/>
        <w:bottom w:val="none" w:sz="0" w:space="0" w:color="auto"/>
        <w:right w:val="none" w:sz="0" w:space="0" w:color="auto"/>
      </w:divBdr>
    </w:div>
    <w:div w:id="635332610">
      <w:bodyDiv w:val="1"/>
      <w:marLeft w:val="0"/>
      <w:marRight w:val="0"/>
      <w:marTop w:val="0"/>
      <w:marBottom w:val="0"/>
      <w:divBdr>
        <w:top w:val="none" w:sz="0" w:space="0" w:color="auto"/>
        <w:left w:val="none" w:sz="0" w:space="0" w:color="auto"/>
        <w:bottom w:val="none" w:sz="0" w:space="0" w:color="auto"/>
        <w:right w:val="none" w:sz="0" w:space="0" w:color="auto"/>
      </w:divBdr>
    </w:div>
    <w:div w:id="643848448">
      <w:bodyDiv w:val="1"/>
      <w:marLeft w:val="0"/>
      <w:marRight w:val="0"/>
      <w:marTop w:val="0"/>
      <w:marBottom w:val="0"/>
      <w:divBdr>
        <w:top w:val="none" w:sz="0" w:space="0" w:color="auto"/>
        <w:left w:val="none" w:sz="0" w:space="0" w:color="auto"/>
        <w:bottom w:val="none" w:sz="0" w:space="0" w:color="auto"/>
        <w:right w:val="none" w:sz="0" w:space="0" w:color="auto"/>
      </w:divBdr>
    </w:div>
    <w:div w:id="647175706">
      <w:bodyDiv w:val="1"/>
      <w:marLeft w:val="0"/>
      <w:marRight w:val="0"/>
      <w:marTop w:val="0"/>
      <w:marBottom w:val="0"/>
      <w:divBdr>
        <w:top w:val="none" w:sz="0" w:space="0" w:color="auto"/>
        <w:left w:val="none" w:sz="0" w:space="0" w:color="auto"/>
        <w:bottom w:val="none" w:sz="0" w:space="0" w:color="auto"/>
        <w:right w:val="none" w:sz="0" w:space="0" w:color="auto"/>
      </w:divBdr>
    </w:div>
    <w:div w:id="649333315">
      <w:bodyDiv w:val="1"/>
      <w:marLeft w:val="0"/>
      <w:marRight w:val="0"/>
      <w:marTop w:val="0"/>
      <w:marBottom w:val="0"/>
      <w:divBdr>
        <w:top w:val="none" w:sz="0" w:space="0" w:color="auto"/>
        <w:left w:val="none" w:sz="0" w:space="0" w:color="auto"/>
        <w:bottom w:val="none" w:sz="0" w:space="0" w:color="auto"/>
        <w:right w:val="none" w:sz="0" w:space="0" w:color="auto"/>
      </w:divBdr>
    </w:div>
    <w:div w:id="658997019">
      <w:bodyDiv w:val="1"/>
      <w:marLeft w:val="0"/>
      <w:marRight w:val="0"/>
      <w:marTop w:val="0"/>
      <w:marBottom w:val="0"/>
      <w:divBdr>
        <w:top w:val="none" w:sz="0" w:space="0" w:color="auto"/>
        <w:left w:val="none" w:sz="0" w:space="0" w:color="auto"/>
        <w:bottom w:val="none" w:sz="0" w:space="0" w:color="auto"/>
        <w:right w:val="none" w:sz="0" w:space="0" w:color="auto"/>
      </w:divBdr>
    </w:div>
    <w:div w:id="669909855">
      <w:bodyDiv w:val="1"/>
      <w:marLeft w:val="0"/>
      <w:marRight w:val="0"/>
      <w:marTop w:val="0"/>
      <w:marBottom w:val="0"/>
      <w:divBdr>
        <w:top w:val="none" w:sz="0" w:space="0" w:color="auto"/>
        <w:left w:val="none" w:sz="0" w:space="0" w:color="auto"/>
        <w:bottom w:val="none" w:sz="0" w:space="0" w:color="auto"/>
        <w:right w:val="none" w:sz="0" w:space="0" w:color="auto"/>
      </w:divBdr>
    </w:div>
    <w:div w:id="684988167">
      <w:bodyDiv w:val="1"/>
      <w:marLeft w:val="0"/>
      <w:marRight w:val="0"/>
      <w:marTop w:val="0"/>
      <w:marBottom w:val="0"/>
      <w:divBdr>
        <w:top w:val="none" w:sz="0" w:space="0" w:color="auto"/>
        <w:left w:val="none" w:sz="0" w:space="0" w:color="auto"/>
        <w:bottom w:val="none" w:sz="0" w:space="0" w:color="auto"/>
        <w:right w:val="none" w:sz="0" w:space="0" w:color="auto"/>
      </w:divBdr>
    </w:div>
    <w:div w:id="696656838">
      <w:bodyDiv w:val="1"/>
      <w:marLeft w:val="0"/>
      <w:marRight w:val="0"/>
      <w:marTop w:val="0"/>
      <w:marBottom w:val="0"/>
      <w:divBdr>
        <w:top w:val="none" w:sz="0" w:space="0" w:color="auto"/>
        <w:left w:val="none" w:sz="0" w:space="0" w:color="auto"/>
        <w:bottom w:val="none" w:sz="0" w:space="0" w:color="auto"/>
        <w:right w:val="none" w:sz="0" w:space="0" w:color="auto"/>
      </w:divBdr>
    </w:div>
    <w:div w:id="697203039">
      <w:bodyDiv w:val="1"/>
      <w:marLeft w:val="0"/>
      <w:marRight w:val="0"/>
      <w:marTop w:val="0"/>
      <w:marBottom w:val="0"/>
      <w:divBdr>
        <w:top w:val="none" w:sz="0" w:space="0" w:color="auto"/>
        <w:left w:val="none" w:sz="0" w:space="0" w:color="auto"/>
        <w:bottom w:val="none" w:sz="0" w:space="0" w:color="auto"/>
        <w:right w:val="none" w:sz="0" w:space="0" w:color="auto"/>
      </w:divBdr>
    </w:div>
    <w:div w:id="698119207">
      <w:bodyDiv w:val="1"/>
      <w:marLeft w:val="0"/>
      <w:marRight w:val="0"/>
      <w:marTop w:val="0"/>
      <w:marBottom w:val="0"/>
      <w:divBdr>
        <w:top w:val="none" w:sz="0" w:space="0" w:color="auto"/>
        <w:left w:val="none" w:sz="0" w:space="0" w:color="auto"/>
        <w:bottom w:val="none" w:sz="0" w:space="0" w:color="auto"/>
        <w:right w:val="none" w:sz="0" w:space="0" w:color="auto"/>
      </w:divBdr>
    </w:div>
    <w:div w:id="704796888">
      <w:bodyDiv w:val="1"/>
      <w:marLeft w:val="0"/>
      <w:marRight w:val="0"/>
      <w:marTop w:val="0"/>
      <w:marBottom w:val="0"/>
      <w:divBdr>
        <w:top w:val="none" w:sz="0" w:space="0" w:color="auto"/>
        <w:left w:val="none" w:sz="0" w:space="0" w:color="auto"/>
        <w:bottom w:val="none" w:sz="0" w:space="0" w:color="auto"/>
        <w:right w:val="none" w:sz="0" w:space="0" w:color="auto"/>
      </w:divBdr>
    </w:div>
    <w:div w:id="714547455">
      <w:bodyDiv w:val="1"/>
      <w:marLeft w:val="0"/>
      <w:marRight w:val="0"/>
      <w:marTop w:val="0"/>
      <w:marBottom w:val="0"/>
      <w:divBdr>
        <w:top w:val="none" w:sz="0" w:space="0" w:color="auto"/>
        <w:left w:val="none" w:sz="0" w:space="0" w:color="auto"/>
        <w:bottom w:val="none" w:sz="0" w:space="0" w:color="auto"/>
        <w:right w:val="none" w:sz="0" w:space="0" w:color="auto"/>
      </w:divBdr>
    </w:div>
    <w:div w:id="723064619">
      <w:bodyDiv w:val="1"/>
      <w:marLeft w:val="0"/>
      <w:marRight w:val="0"/>
      <w:marTop w:val="0"/>
      <w:marBottom w:val="0"/>
      <w:divBdr>
        <w:top w:val="none" w:sz="0" w:space="0" w:color="auto"/>
        <w:left w:val="none" w:sz="0" w:space="0" w:color="auto"/>
        <w:bottom w:val="none" w:sz="0" w:space="0" w:color="auto"/>
        <w:right w:val="none" w:sz="0" w:space="0" w:color="auto"/>
      </w:divBdr>
    </w:div>
    <w:div w:id="727529402">
      <w:bodyDiv w:val="1"/>
      <w:marLeft w:val="0"/>
      <w:marRight w:val="0"/>
      <w:marTop w:val="0"/>
      <w:marBottom w:val="0"/>
      <w:divBdr>
        <w:top w:val="none" w:sz="0" w:space="0" w:color="auto"/>
        <w:left w:val="none" w:sz="0" w:space="0" w:color="auto"/>
        <w:bottom w:val="none" w:sz="0" w:space="0" w:color="auto"/>
        <w:right w:val="none" w:sz="0" w:space="0" w:color="auto"/>
      </w:divBdr>
    </w:div>
    <w:div w:id="730737656">
      <w:bodyDiv w:val="1"/>
      <w:marLeft w:val="0"/>
      <w:marRight w:val="0"/>
      <w:marTop w:val="0"/>
      <w:marBottom w:val="0"/>
      <w:divBdr>
        <w:top w:val="none" w:sz="0" w:space="0" w:color="auto"/>
        <w:left w:val="none" w:sz="0" w:space="0" w:color="auto"/>
        <w:bottom w:val="none" w:sz="0" w:space="0" w:color="auto"/>
        <w:right w:val="none" w:sz="0" w:space="0" w:color="auto"/>
      </w:divBdr>
    </w:div>
    <w:div w:id="748430177">
      <w:bodyDiv w:val="1"/>
      <w:marLeft w:val="0"/>
      <w:marRight w:val="0"/>
      <w:marTop w:val="0"/>
      <w:marBottom w:val="0"/>
      <w:divBdr>
        <w:top w:val="none" w:sz="0" w:space="0" w:color="auto"/>
        <w:left w:val="none" w:sz="0" w:space="0" w:color="auto"/>
        <w:bottom w:val="none" w:sz="0" w:space="0" w:color="auto"/>
        <w:right w:val="none" w:sz="0" w:space="0" w:color="auto"/>
      </w:divBdr>
    </w:div>
    <w:div w:id="754671484">
      <w:bodyDiv w:val="1"/>
      <w:marLeft w:val="0"/>
      <w:marRight w:val="0"/>
      <w:marTop w:val="0"/>
      <w:marBottom w:val="0"/>
      <w:divBdr>
        <w:top w:val="none" w:sz="0" w:space="0" w:color="auto"/>
        <w:left w:val="none" w:sz="0" w:space="0" w:color="auto"/>
        <w:bottom w:val="none" w:sz="0" w:space="0" w:color="auto"/>
        <w:right w:val="none" w:sz="0" w:space="0" w:color="auto"/>
      </w:divBdr>
    </w:div>
    <w:div w:id="758328063">
      <w:bodyDiv w:val="1"/>
      <w:marLeft w:val="0"/>
      <w:marRight w:val="0"/>
      <w:marTop w:val="0"/>
      <w:marBottom w:val="0"/>
      <w:divBdr>
        <w:top w:val="none" w:sz="0" w:space="0" w:color="auto"/>
        <w:left w:val="none" w:sz="0" w:space="0" w:color="auto"/>
        <w:bottom w:val="none" w:sz="0" w:space="0" w:color="auto"/>
        <w:right w:val="none" w:sz="0" w:space="0" w:color="auto"/>
      </w:divBdr>
    </w:div>
    <w:div w:id="766004868">
      <w:bodyDiv w:val="1"/>
      <w:marLeft w:val="0"/>
      <w:marRight w:val="0"/>
      <w:marTop w:val="0"/>
      <w:marBottom w:val="0"/>
      <w:divBdr>
        <w:top w:val="none" w:sz="0" w:space="0" w:color="auto"/>
        <w:left w:val="none" w:sz="0" w:space="0" w:color="auto"/>
        <w:bottom w:val="none" w:sz="0" w:space="0" w:color="auto"/>
        <w:right w:val="none" w:sz="0" w:space="0" w:color="auto"/>
      </w:divBdr>
    </w:div>
    <w:div w:id="773134677">
      <w:bodyDiv w:val="1"/>
      <w:marLeft w:val="0"/>
      <w:marRight w:val="0"/>
      <w:marTop w:val="0"/>
      <w:marBottom w:val="0"/>
      <w:divBdr>
        <w:top w:val="none" w:sz="0" w:space="0" w:color="auto"/>
        <w:left w:val="none" w:sz="0" w:space="0" w:color="auto"/>
        <w:bottom w:val="none" w:sz="0" w:space="0" w:color="auto"/>
        <w:right w:val="none" w:sz="0" w:space="0" w:color="auto"/>
      </w:divBdr>
    </w:div>
    <w:div w:id="776172683">
      <w:bodyDiv w:val="1"/>
      <w:marLeft w:val="0"/>
      <w:marRight w:val="0"/>
      <w:marTop w:val="0"/>
      <w:marBottom w:val="0"/>
      <w:divBdr>
        <w:top w:val="none" w:sz="0" w:space="0" w:color="auto"/>
        <w:left w:val="none" w:sz="0" w:space="0" w:color="auto"/>
        <w:bottom w:val="none" w:sz="0" w:space="0" w:color="auto"/>
        <w:right w:val="none" w:sz="0" w:space="0" w:color="auto"/>
      </w:divBdr>
    </w:div>
    <w:div w:id="794519273">
      <w:bodyDiv w:val="1"/>
      <w:marLeft w:val="0"/>
      <w:marRight w:val="0"/>
      <w:marTop w:val="0"/>
      <w:marBottom w:val="0"/>
      <w:divBdr>
        <w:top w:val="none" w:sz="0" w:space="0" w:color="auto"/>
        <w:left w:val="none" w:sz="0" w:space="0" w:color="auto"/>
        <w:bottom w:val="none" w:sz="0" w:space="0" w:color="auto"/>
        <w:right w:val="none" w:sz="0" w:space="0" w:color="auto"/>
      </w:divBdr>
    </w:div>
    <w:div w:id="799229029">
      <w:bodyDiv w:val="1"/>
      <w:marLeft w:val="0"/>
      <w:marRight w:val="0"/>
      <w:marTop w:val="0"/>
      <w:marBottom w:val="0"/>
      <w:divBdr>
        <w:top w:val="none" w:sz="0" w:space="0" w:color="auto"/>
        <w:left w:val="none" w:sz="0" w:space="0" w:color="auto"/>
        <w:bottom w:val="none" w:sz="0" w:space="0" w:color="auto"/>
        <w:right w:val="none" w:sz="0" w:space="0" w:color="auto"/>
      </w:divBdr>
    </w:div>
    <w:div w:id="807480602">
      <w:bodyDiv w:val="1"/>
      <w:marLeft w:val="0"/>
      <w:marRight w:val="0"/>
      <w:marTop w:val="0"/>
      <w:marBottom w:val="0"/>
      <w:divBdr>
        <w:top w:val="none" w:sz="0" w:space="0" w:color="auto"/>
        <w:left w:val="none" w:sz="0" w:space="0" w:color="auto"/>
        <w:bottom w:val="none" w:sz="0" w:space="0" w:color="auto"/>
        <w:right w:val="none" w:sz="0" w:space="0" w:color="auto"/>
      </w:divBdr>
    </w:div>
    <w:div w:id="807866138">
      <w:bodyDiv w:val="1"/>
      <w:marLeft w:val="0"/>
      <w:marRight w:val="0"/>
      <w:marTop w:val="0"/>
      <w:marBottom w:val="0"/>
      <w:divBdr>
        <w:top w:val="none" w:sz="0" w:space="0" w:color="auto"/>
        <w:left w:val="none" w:sz="0" w:space="0" w:color="auto"/>
        <w:bottom w:val="none" w:sz="0" w:space="0" w:color="auto"/>
        <w:right w:val="none" w:sz="0" w:space="0" w:color="auto"/>
      </w:divBdr>
    </w:div>
    <w:div w:id="813374736">
      <w:bodyDiv w:val="1"/>
      <w:marLeft w:val="0"/>
      <w:marRight w:val="0"/>
      <w:marTop w:val="0"/>
      <w:marBottom w:val="0"/>
      <w:divBdr>
        <w:top w:val="none" w:sz="0" w:space="0" w:color="auto"/>
        <w:left w:val="none" w:sz="0" w:space="0" w:color="auto"/>
        <w:bottom w:val="none" w:sz="0" w:space="0" w:color="auto"/>
        <w:right w:val="none" w:sz="0" w:space="0" w:color="auto"/>
      </w:divBdr>
    </w:div>
    <w:div w:id="813647814">
      <w:bodyDiv w:val="1"/>
      <w:marLeft w:val="0"/>
      <w:marRight w:val="0"/>
      <w:marTop w:val="0"/>
      <w:marBottom w:val="0"/>
      <w:divBdr>
        <w:top w:val="none" w:sz="0" w:space="0" w:color="auto"/>
        <w:left w:val="none" w:sz="0" w:space="0" w:color="auto"/>
        <w:bottom w:val="none" w:sz="0" w:space="0" w:color="auto"/>
        <w:right w:val="none" w:sz="0" w:space="0" w:color="auto"/>
      </w:divBdr>
    </w:div>
    <w:div w:id="816067887">
      <w:bodyDiv w:val="1"/>
      <w:marLeft w:val="0"/>
      <w:marRight w:val="0"/>
      <w:marTop w:val="0"/>
      <w:marBottom w:val="0"/>
      <w:divBdr>
        <w:top w:val="none" w:sz="0" w:space="0" w:color="auto"/>
        <w:left w:val="none" w:sz="0" w:space="0" w:color="auto"/>
        <w:bottom w:val="none" w:sz="0" w:space="0" w:color="auto"/>
        <w:right w:val="none" w:sz="0" w:space="0" w:color="auto"/>
      </w:divBdr>
    </w:div>
    <w:div w:id="836654687">
      <w:bodyDiv w:val="1"/>
      <w:marLeft w:val="0"/>
      <w:marRight w:val="0"/>
      <w:marTop w:val="0"/>
      <w:marBottom w:val="0"/>
      <w:divBdr>
        <w:top w:val="none" w:sz="0" w:space="0" w:color="auto"/>
        <w:left w:val="none" w:sz="0" w:space="0" w:color="auto"/>
        <w:bottom w:val="none" w:sz="0" w:space="0" w:color="auto"/>
        <w:right w:val="none" w:sz="0" w:space="0" w:color="auto"/>
      </w:divBdr>
    </w:div>
    <w:div w:id="842932947">
      <w:bodyDiv w:val="1"/>
      <w:marLeft w:val="0"/>
      <w:marRight w:val="0"/>
      <w:marTop w:val="0"/>
      <w:marBottom w:val="0"/>
      <w:divBdr>
        <w:top w:val="none" w:sz="0" w:space="0" w:color="auto"/>
        <w:left w:val="none" w:sz="0" w:space="0" w:color="auto"/>
        <w:bottom w:val="none" w:sz="0" w:space="0" w:color="auto"/>
        <w:right w:val="none" w:sz="0" w:space="0" w:color="auto"/>
      </w:divBdr>
    </w:div>
    <w:div w:id="846478369">
      <w:bodyDiv w:val="1"/>
      <w:marLeft w:val="0"/>
      <w:marRight w:val="0"/>
      <w:marTop w:val="0"/>
      <w:marBottom w:val="0"/>
      <w:divBdr>
        <w:top w:val="none" w:sz="0" w:space="0" w:color="auto"/>
        <w:left w:val="none" w:sz="0" w:space="0" w:color="auto"/>
        <w:bottom w:val="none" w:sz="0" w:space="0" w:color="auto"/>
        <w:right w:val="none" w:sz="0" w:space="0" w:color="auto"/>
      </w:divBdr>
    </w:div>
    <w:div w:id="850031474">
      <w:bodyDiv w:val="1"/>
      <w:marLeft w:val="0"/>
      <w:marRight w:val="0"/>
      <w:marTop w:val="0"/>
      <w:marBottom w:val="0"/>
      <w:divBdr>
        <w:top w:val="none" w:sz="0" w:space="0" w:color="auto"/>
        <w:left w:val="none" w:sz="0" w:space="0" w:color="auto"/>
        <w:bottom w:val="none" w:sz="0" w:space="0" w:color="auto"/>
        <w:right w:val="none" w:sz="0" w:space="0" w:color="auto"/>
      </w:divBdr>
    </w:div>
    <w:div w:id="850950637">
      <w:bodyDiv w:val="1"/>
      <w:marLeft w:val="0"/>
      <w:marRight w:val="0"/>
      <w:marTop w:val="0"/>
      <w:marBottom w:val="0"/>
      <w:divBdr>
        <w:top w:val="none" w:sz="0" w:space="0" w:color="auto"/>
        <w:left w:val="none" w:sz="0" w:space="0" w:color="auto"/>
        <w:bottom w:val="none" w:sz="0" w:space="0" w:color="auto"/>
        <w:right w:val="none" w:sz="0" w:space="0" w:color="auto"/>
      </w:divBdr>
    </w:div>
    <w:div w:id="853111935">
      <w:bodyDiv w:val="1"/>
      <w:marLeft w:val="0"/>
      <w:marRight w:val="0"/>
      <w:marTop w:val="0"/>
      <w:marBottom w:val="0"/>
      <w:divBdr>
        <w:top w:val="none" w:sz="0" w:space="0" w:color="auto"/>
        <w:left w:val="none" w:sz="0" w:space="0" w:color="auto"/>
        <w:bottom w:val="none" w:sz="0" w:space="0" w:color="auto"/>
        <w:right w:val="none" w:sz="0" w:space="0" w:color="auto"/>
      </w:divBdr>
    </w:div>
    <w:div w:id="875238102">
      <w:bodyDiv w:val="1"/>
      <w:marLeft w:val="0"/>
      <w:marRight w:val="0"/>
      <w:marTop w:val="0"/>
      <w:marBottom w:val="0"/>
      <w:divBdr>
        <w:top w:val="none" w:sz="0" w:space="0" w:color="auto"/>
        <w:left w:val="none" w:sz="0" w:space="0" w:color="auto"/>
        <w:bottom w:val="none" w:sz="0" w:space="0" w:color="auto"/>
        <w:right w:val="none" w:sz="0" w:space="0" w:color="auto"/>
      </w:divBdr>
    </w:div>
    <w:div w:id="880556939">
      <w:bodyDiv w:val="1"/>
      <w:marLeft w:val="0"/>
      <w:marRight w:val="0"/>
      <w:marTop w:val="0"/>
      <w:marBottom w:val="0"/>
      <w:divBdr>
        <w:top w:val="none" w:sz="0" w:space="0" w:color="auto"/>
        <w:left w:val="none" w:sz="0" w:space="0" w:color="auto"/>
        <w:bottom w:val="none" w:sz="0" w:space="0" w:color="auto"/>
        <w:right w:val="none" w:sz="0" w:space="0" w:color="auto"/>
      </w:divBdr>
    </w:div>
    <w:div w:id="898175255">
      <w:bodyDiv w:val="1"/>
      <w:marLeft w:val="0"/>
      <w:marRight w:val="0"/>
      <w:marTop w:val="0"/>
      <w:marBottom w:val="0"/>
      <w:divBdr>
        <w:top w:val="none" w:sz="0" w:space="0" w:color="auto"/>
        <w:left w:val="none" w:sz="0" w:space="0" w:color="auto"/>
        <w:bottom w:val="none" w:sz="0" w:space="0" w:color="auto"/>
        <w:right w:val="none" w:sz="0" w:space="0" w:color="auto"/>
      </w:divBdr>
    </w:div>
    <w:div w:id="900946034">
      <w:bodyDiv w:val="1"/>
      <w:marLeft w:val="0"/>
      <w:marRight w:val="0"/>
      <w:marTop w:val="0"/>
      <w:marBottom w:val="0"/>
      <w:divBdr>
        <w:top w:val="none" w:sz="0" w:space="0" w:color="auto"/>
        <w:left w:val="none" w:sz="0" w:space="0" w:color="auto"/>
        <w:bottom w:val="none" w:sz="0" w:space="0" w:color="auto"/>
        <w:right w:val="none" w:sz="0" w:space="0" w:color="auto"/>
      </w:divBdr>
    </w:div>
    <w:div w:id="903024733">
      <w:bodyDiv w:val="1"/>
      <w:marLeft w:val="0"/>
      <w:marRight w:val="0"/>
      <w:marTop w:val="0"/>
      <w:marBottom w:val="0"/>
      <w:divBdr>
        <w:top w:val="none" w:sz="0" w:space="0" w:color="auto"/>
        <w:left w:val="none" w:sz="0" w:space="0" w:color="auto"/>
        <w:bottom w:val="none" w:sz="0" w:space="0" w:color="auto"/>
        <w:right w:val="none" w:sz="0" w:space="0" w:color="auto"/>
      </w:divBdr>
    </w:div>
    <w:div w:id="910388300">
      <w:bodyDiv w:val="1"/>
      <w:marLeft w:val="0"/>
      <w:marRight w:val="0"/>
      <w:marTop w:val="0"/>
      <w:marBottom w:val="0"/>
      <w:divBdr>
        <w:top w:val="none" w:sz="0" w:space="0" w:color="auto"/>
        <w:left w:val="none" w:sz="0" w:space="0" w:color="auto"/>
        <w:bottom w:val="none" w:sz="0" w:space="0" w:color="auto"/>
        <w:right w:val="none" w:sz="0" w:space="0" w:color="auto"/>
      </w:divBdr>
    </w:div>
    <w:div w:id="916279774">
      <w:bodyDiv w:val="1"/>
      <w:marLeft w:val="0"/>
      <w:marRight w:val="0"/>
      <w:marTop w:val="0"/>
      <w:marBottom w:val="0"/>
      <w:divBdr>
        <w:top w:val="none" w:sz="0" w:space="0" w:color="auto"/>
        <w:left w:val="none" w:sz="0" w:space="0" w:color="auto"/>
        <w:bottom w:val="none" w:sz="0" w:space="0" w:color="auto"/>
        <w:right w:val="none" w:sz="0" w:space="0" w:color="auto"/>
      </w:divBdr>
    </w:div>
    <w:div w:id="918254544">
      <w:bodyDiv w:val="1"/>
      <w:marLeft w:val="0"/>
      <w:marRight w:val="0"/>
      <w:marTop w:val="0"/>
      <w:marBottom w:val="0"/>
      <w:divBdr>
        <w:top w:val="none" w:sz="0" w:space="0" w:color="auto"/>
        <w:left w:val="none" w:sz="0" w:space="0" w:color="auto"/>
        <w:bottom w:val="none" w:sz="0" w:space="0" w:color="auto"/>
        <w:right w:val="none" w:sz="0" w:space="0" w:color="auto"/>
      </w:divBdr>
    </w:div>
    <w:div w:id="922184628">
      <w:bodyDiv w:val="1"/>
      <w:marLeft w:val="0"/>
      <w:marRight w:val="0"/>
      <w:marTop w:val="0"/>
      <w:marBottom w:val="0"/>
      <w:divBdr>
        <w:top w:val="none" w:sz="0" w:space="0" w:color="auto"/>
        <w:left w:val="none" w:sz="0" w:space="0" w:color="auto"/>
        <w:bottom w:val="none" w:sz="0" w:space="0" w:color="auto"/>
        <w:right w:val="none" w:sz="0" w:space="0" w:color="auto"/>
      </w:divBdr>
    </w:div>
    <w:div w:id="931858889">
      <w:bodyDiv w:val="1"/>
      <w:marLeft w:val="0"/>
      <w:marRight w:val="0"/>
      <w:marTop w:val="0"/>
      <w:marBottom w:val="0"/>
      <w:divBdr>
        <w:top w:val="none" w:sz="0" w:space="0" w:color="auto"/>
        <w:left w:val="none" w:sz="0" w:space="0" w:color="auto"/>
        <w:bottom w:val="none" w:sz="0" w:space="0" w:color="auto"/>
        <w:right w:val="none" w:sz="0" w:space="0" w:color="auto"/>
      </w:divBdr>
    </w:div>
    <w:div w:id="938953480">
      <w:bodyDiv w:val="1"/>
      <w:marLeft w:val="0"/>
      <w:marRight w:val="0"/>
      <w:marTop w:val="0"/>
      <w:marBottom w:val="0"/>
      <w:divBdr>
        <w:top w:val="none" w:sz="0" w:space="0" w:color="auto"/>
        <w:left w:val="none" w:sz="0" w:space="0" w:color="auto"/>
        <w:bottom w:val="none" w:sz="0" w:space="0" w:color="auto"/>
        <w:right w:val="none" w:sz="0" w:space="0" w:color="auto"/>
      </w:divBdr>
    </w:div>
    <w:div w:id="953055893">
      <w:bodyDiv w:val="1"/>
      <w:marLeft w:val="0"/>
      <w:marRight w:val="0"/>
      <w:marTop w:val="0"/>
      <w:marBottom w:val="0"/>
      <w:divBdr>
        <w:top w:val="none" w:sz="0" w:space="0" w:color="auto"/>
        <w:left w:val="none" w:sz="0" w:space="0" w:color="auto"/>
        <w:bottom w:val="none" w:sz="0" w:space="0" w:color="auto"/>
        <w:right w:val="none" w:sz="0" w:space="0" w:color="auto"/>
      </w:divBdr>
    </w:div>
    <w:div w:id="953172042">
      <w:bodyDiv w:val="1"/>
      <w:marLeft w:val="0"/>
      <w:marRight w:val="0"/>
      <w:marTop w:val="0"/>
      <w:marBottom w:val="0"/>
      <w:divBdr>
        <w:top w:val="none" w:sz="0" w:space="0" w:color="auto"/>
        <w:left w:val="none" w:sz="0" w:space="0" w:color="auto"/>
        <w:bottom w:val="none" w:sz="0" w:space="0" w:color="auto"/>
        <w:right w:val="none" w:sz="0" w:space="0" w:color="auto"/>
      </w:divBdr>
    </w:div>
    <w:div w:id="954992663">
      <w:bodyDiv w:val="1"/>
      <w:marLeft w:val="0"/>
      <w:marRight w:val="0"/>
      <w:marTop w:val="0"/>
      <w:marBottom w:val="0"/>
      <w:divBdr>
        <w:top w:val="none" w:sz="0" w:space="0" w:color="auto"/>
        <w:left w:val="none" w:sz="0" w:space="0" w:color="auto"/>
        <w:bottom w:val="none" w:sz="0" w:space="0" w:color="auto"/>
        <w:right w:val="none" w:sz="0" w:space="0" w:color="auto"/>
      </w:divBdr>
    </w:div>
    <w:div w:id="955016472">
      <w:bodyDiv w:val="1"/>
      <w:marLeft w:val="0"/>
      <w:marRight w:val="0"/>
      <w:marTop w:val="0"/>
      <w:marBottom w:val="0"/>
      <w:divBdr>
        <w:top w:val="none" w:sz="0" w:space="0" w:color="auto"/>
        <w:left w:val="none" w:sz="0" w:space="0" w:color="auto"/>
        <w:bottom w:val="none" w:sz="0" w:space="0" w:color="auto"/>
        <w:right w:val="none" w:sz="0" w:space="0" w:color="auto"/>
      </w:divBdr>
    </w:div>
    <w:div w:id="969825838">
      <w:bodyDiv w:val="1"/>
      <w:marLeft w:val="0"/>
      <w:marRight w:val="0"/>
      <w:marTop w:val="0"/>
      <w:marBottom w:val="0"/>
      <w:divBdr>
        <w:top w:val="none" w:sz="0" w:space="0" w:color="auto"/>
        <w:left w:val="none" w:sz="0" w:space="0" w:color="auto"/>
        <w:bottom w:val="none" w:sz="0" w:space="0" w:color="auto"/>
        <w:right w:val="none" w:sz="0" w:space="0" w:color="auto"/>
      </w:divBdr>
    </w:div>
    <w:div w:id="970792890">
      <w:bodyDiv w:val="1"/>
      <w:marLeft w:val="0"/>
      <w:marRight w:val="0"/>
      <w:marTop w:val="0"/>
      <w:marBottom w:val="0"/>
      <w:divBdr>
        <w:top w:val="none" w:sz="0" w:space="0" w:color="auto"/>
        <w:left w:val="none" w:sz="0" w:space="0" w:color="auto"/>
        <w:bottom w:val="none" w:sz="0" w:space="0" w:color="auto"/>
        <w:right w:val="none" w:sz="0" w:space="0" w:color="auto"/>
      </w:divBdr>
    </w:div>
    <w:div w:id="976910955">
      <w:bodyDiv w:val="1"/>
      <w:marLeft w:val="0"/>
      <w:marRight w:val="0"/>
      <w:marTop w:val="0"/>
      <w:marBottom w:val="0"/>
      <w:divBdr>
        <w:top w:val="none" w:sz="0" w:space="0" w:color="auto"/>
        <w:left w:val="none" w:sz="0" w:space="0" w:color="auto"/>
        <w:bottom w:val="none" w:sz="0" w:space="0" w:color="auto"/>
        <w:right w:val="none" w:sz="0" w:space="0" w:color="auto"/>
      </w:divBdr>
    </w:div>
    <w:div w:id="977881368">
      <w:bodyDiv w:val="1"/>
      <w:marLeft w:val="0"/>
      <w:marRight w:val="0"/>
      <w:marTop w:val="0"/>
      <w:marBottom w:val="0"/>
      <w:divBdr>
        <w:top w:val="none" w:sz="0" w:space="0" w:color="auto"/>
        <w:left w:val="none" w:sz="0" w:space="0" w:color="auto"/>
        <w:bottom w:val="none" w:sz="0" w:space="0" w:color="auto"/>
        <w:right w:val="none" w:sz="0" w:space="0" w:color="auto"/>
      </w:divBdr>
    </w:div>
    <w:div w:id="984897254">
      <w:bodyDiv w:val="1"/>
      <w:marLeft w:val="0"/>
      <w:marRight w:val="0"/>
      <w:marTop w:val="0"/>
      <w:marBottom w:val="0"/>
      <w:divBdr>
        <w:top w:val="none" w:sz="0" w:space="0" w:color="auto"/>
        <w:left w:val="none" w:sz="0" w:space="0" w:color="auto"/>
        <w:bottom w:val="none" w:sz="0" w:space="0" w:color="auto"/>
        <w:right w:val="none" w:sz="0" w:space="0" w:color="auto"/>
      </w:divBdr>
    </w:div>
    <w:div w:id="998121140">
      <w:bodyDiv w:val="1"/>
      <w:marLeft w:val="0"/>
      <w:marRight w:val="0"/>
      <w:marTop w:val="0"/>
      <w:marBottom w:val="0"/>
      <w:divBdr>
        <w:top w:val="none" w:sz="0" w:space="0" w:color="auto"/>
        <w:left w:val="none" w:sz="0" w:space="0" w:color="auto"/>
        <w:bottom w:val="none" w:sz="0" w:space="0" w:color="auto"/>
        <w:right w:val="none" w:sz="0" w:space="0" w:color="auto"/>
      </w:divBdr>
    </w:div>
    <w:div w:id="1001785148">
      <w:bodyDiv w:val="1"/>
      <w:marLeft w:val="0"/>
      <w:marRight w:val="0"/>
      <w:marTop w:val="0"/>
      <w:marBottom w:val="0"/>
      <w:divBdr>
        <w:top w:val="none" w:sz="0" w:space="0" w:color="auto"/>
        <w:left w:val="none" w:sz="0" w:space="0" w:color="auto"/>
        <w:bottom w:val="none" w:sz="0" w:space="0" w:color="auto"/>
        <w:right w:val="none" w:sz="0" w:space="0" w:color="auto"/>
      </w:divBdr>
    </w:div>
    <w:div w:id="1003168475">
      <w:bodyDiv w:val="1"/>
      <w:marLeft w:val="0"/>
      <w:marRight w:val="0"/>
      <w:marTop w:val="0"/>
      <w:marBottom w:val="0"/>
      <w:divBdr>
        <w:top w:val="none" w:sz="0" w:space="0" w:color="auto"/>
        <w:left w:val="none" w:sz="0" w:space="0" w:color="auto"/>
        <w:bottom w:val="none" w:sz="0" w:space="0" w:color="auto"/>
        <w:right w:val="none" w:sz="0" w:space="0" w:color="auto"/>
      </w:divBdr>
    </w:div>
    <w:div w:id="1003584567">
      <w:bodyDiv w:val="1"/>
      <w:marLeft w:val="0"/>
      <w:marRight w:val="0"/>
      <w:marTop w:val="0"/>
      <w:marBottom w:val="0"/>
      <w:divBdr>
        <w:top w:val="none" w:sz="0" w:space="0" w:color="auto"/>
        <w:left w:val="none" w:sz="0" w:space="0" w:color="auto"/>
        <w:bottom w:val="none" w:sz="0" w:space="0" w:color="auto"/>
        <w:right w:val="none" w:sz="0" w:space="0" w:color="auto"/>
      </w:divBdr>
    </w:div>
    <w:div w:id="1003976177">
      <w:bodyDiv w:val="1"/>
      <w:marLeft w:val="0"/>
      <w:marRight w:val="0"/>
      <w:marTop w:val="0"/>
      <w:marBottom w:val="0"/>
      <w:divBdr>
        <w:top w:val="none" w:sz="0" w:space="0" w:color="auto"/>
        <w:left w:val="none" w:sz="0" w:space="0" w:color="auto"/>
        <w:bottom w:val="none" w:sz="0" w:space="0" w:color="auto"/>
        <w:right w:val="none" w:sz="0" w:space="0" w:color="auto"/>
      </w:divBdr>
    </w:div>
    <w:div w:id="1004237757">
      <w:bodyDiv w:val="1"/>
      <w:marLeft w:val="0"/>
      <w:marRight w:val="0"/>
      <w:marTop w:val="0"/>
      <w:marBottom w:val="0"/>
      <w:divBdr>
        <w:top w:val="none" w:sz="0" w:space="0" w:color="auto"/>
        <w:left w:val="none" w:sz="0" w:space="0" w:color="auto"/>
        <w:bottom w:val="none" w:sz="0" w:space="0" w:color="auto"/>
        <w:right w:val="none" w:sz="0" w:space="0" w:color="auto"/>
      </w:divBdr>
    </w:div>
    <w:div w:id="1004668225">
      <w:bodyDiv w:val="1"/>
      <w:marLeft w:val="0"/>
      <w:marRight w:val="0"/>
      <w:marTop w:val="0"/>
      <w:marBottom w:val="0"/>
      <w:divBdr>
        <w:top w:val="none" w:sz="0" w:space="0" w:color="auto"/>
        <w:left w:val="none" w:sz="0" w:space="0" w:color="auto"/>
        <w:bottom w:val="none" w:sz="0" w:space="0" w:color="auto"/>
        <w:right w:val="none" w:sz="0" w:space="0" w:color="auto"/>
      </w:divBdr>
    </w:div>
    <w:div w:id="1007292664">
      <w:bodyDiv w:val="1"/>
      <w:marLeft w:val="0"/>
      <w:marRight w:val="0"/>
      <w:marTop w:val="0"/>
      <w:marBottom w:val="0"/>
      <w:divBdr>
        <w:top w:val="none" w:sz="0" w:space="0" w:color="auto"/>
        <w:left w:val="none" w:sz="0" w:space="0" w:color="auto"/>
        <w:bottom w:val="none" w:sz="0" w:space="0" w:color="auto"/>
        <w:right w:val="none" w:sz="0" w:space="0" w:color="auto"/>
      </w:divBdr>
    </w:div>
    <w:div w:id="1011645696">
      <w:bodyDiv w:val="1"/>
      <w:marLeft w:val="0"/>
      <w:marRight w:val="0"/>
      <w:marTop w:val="0"/>
      <w:marBottom w:val="0"/>
      <w:divBdr>
        <w:top w:val="none" w:sz="0" w:space="0" w:color="auto"/>
        <w:left w:val="none" w:sz="0" w:space="0" w:color="auto"/>
        <w:bottom w:val="none" w:sz="0" w:space="0" w:color="auto"/>
        <w:right w:val="none" w:sz="0" w:space="0" w:color="auto"/>
      </w:divBdr>
    </w:div>
    <w:div w:id="1012682652">
      <w:bodyDiv w:val="1"/>
      <w:marLeft w:val="0"/>
      <w:marRight w:val="0"/>
      <w:marTop w:val="0"/>
      <w:marBottom w:val="0"/>
      <w:divBdr>
        <w:top w:val="none" w:sz="0" w:space="0" w:color="auto"/>
        <w:left w:val="none" w:sz="0" w:space="0" w:color="auto"/>
        <w:bottom w:val="none" w:sz="0" w:space="0" w:color="auto"/>
        <w:right w:val="none" w:sz="0" w:space="0" w:color="auto"/>
      </w:divBdr>
    </w:div>
    <w:div w:id="1018192139">
      <w:bodyDiv w:val="1"/>
      <w:marLeft w:val="0"/>
      <w:marRight w:val="0"/>
      <w:marTop w:val="0"/>
      <w:marBottom w:val="0"/>
      <w:divBdr>
        <w:top w:val="none" w:sz="0" w:space="0" w:color="auto"/>
        <w:left w:val="none" w:sz="0" w:space="0" w:color="auto"/>
        <w:bottom w:val="none" w:sz="0" w:space="0" w:color="auto"/>
        <w:right w:val="none" w:sz="0" w:space="0" w:color="auto"/>
      </w:divBdr>
    </w:div>
    <w:div w:id="1020007470">
      <w:bodyDiv w:val="1"/>
      <w:marLeft w:val="0"/>
      <w:marRight w:val="0"/>
      <w:marTop w:val="0"/>
      <w:marBottom w:val="0"/>
      <w:divBdr>
        <w:top w:val="none" w:sz="0" w:space="0" w:color="auto"/>
        <w:left w:val="none" w:sz="0" w:space="0" w:color="auto"/>
        <w:bottom w:val="none" w:sz="0" w:space="0" w:color="auto"/>
        <w:right w:val="none" w:sz="0" w:space="0" w:color="auto"/>
      </w:divBdr>
    </w:div>
    <w:div w:id="1025719011">
      <w:bodyDiv w:val="1"/>
      <w:marLeft w:val="0"/>
      <w:marRight w:val="0"/>
      <w:marTop w:val="0"/>
      <w:marBottom w:val="0"/>
      <w:divBdr>
        <w:top w:val="none" w:sz="0" w:space="0" w:color="auto"/>
        <w:left w:val="none" w:sz="0" w:space="0" w:color="auto"/>
        <w:bottom w:val="none" w:sz="0" w:space="0" w:color="auto"/>
        <w:right w:val="none" w:sz="0" w:space="0" w:color="auto"/>
      </w:divBdr>
    </w:div>
    <w:div w:id="1048068354">
      <w:bodyDiv w:val="1"/>
      <w:marLeft w:val="0"/>
      <w:marRight w:val="0"/>
      <w:marTop w:val="0"/>
      <w:marBottom w:val="0"/>
      <w:divBdr>
        <w:top w:val="none" w:sz="0" w:space="0" w:color="auto"/>
        <w:left w:val="none" w:sz="0" w:space="0" w:color="auto"/>
        <w:bottom w:val="none" w:sz="0" w:space="0" w:color="auto"/>
        <w:right w:val="none" w:sz="0" w:space="0" w:color="auto"/>
      </w:divBdr>
    </w:div>
    <w:div w:id="1058162917">
      <w:bodyDiv w:val="1"/>
      <w:marLeft w:val="0"/>
      <w:marRight w:val="0"/>
      <w:marTop w:val="0"/>
      <w:marBottom w:val="0"/>
      <w:divBdr>
        <w:top w:val="none" w:sz="0" w:space="0" w:color="auto"/>
        <w:left w:val="none" w:sz="0" w:space="0" w:color="auto"/>
        <w:bottom w:val="none" w:sz="0" w:space="0" w:color="auto"/>
        <w:right w:val="none" w:sz="0" w:space="0" w:color="auto"/>
      </w:divBdr>
    </w:div>
    <w:div w:id="1062211429">
      <w:bodyDiv w:val="1"/>
      <w:marLeft w:val="0"/>
      <w:marRight w:val="0"/>
      <w:marTop w:val="0"/>
      <w:marBottom w:val="0"/>
      <w:divBdr>
        <w:top w:val="none" w:sz="0" w:space="0" w:color="auto"/>
        <w:left w:val="none" w:sz="0" w:space="0" w:color="auto"/>
        <w:bottom w:val="none" w:sz="0" w:space="0" w:color="auto"/>
        <w:right w:val="none" w:sz="0" w:space="0" w:color="auto"/>
      </w:divBdr>
    </w:div>
    <w:div w:id="1063649397">
      <w:bodyDiv w:val="1"/>
      <w:marLeft w:val="0"/>
      <w:marRight w:val="0"/>
      <w:marTop w:val="0"/>
      <w:marBottom w:val="0"/>
      <w:divBdr>
        <w:top w:val="none" w:sz="0" w:space="0" w:color="auto"/>
        <w:left w:val="none" w:sz="0" w:space="0" w:color="auto"/>
        <w:bottom w:val="none" w:sz="0" w:space="0" w:color="auto"/>
        <w:right w:val="none" w:sz="0" w:space="0" w:color="auto"/>
      </w:divBdr>
    </w:div>
    <w:div w:id="1068696274">
      <w:bodyDiv w:val="1"/>
      <w:marLeft w:val="0"/>
      <w:marRight w:val="0"/>
      <w:marTop w:val="0"/>
      <w:marBottom w:val="0"/>
      <w:divBdr>
        <w:top w:val="none" w:sz="0" w:space="0" w:color="auto"/>
        <w:left w:val="none" w:sz="0" w:space="0" w:color="auto"/>
        <w:bottom w:val="none" w:sz="0" w:space="0" w:color="auto"/>
        <w:right w:val="none" w:sz="0" w:space="0" w:color="auto"/>
      </w:divBdr>
    </w:div>
    <w:div w:id="1083070985">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1685582">
      <w:bodyDiv w:val="1"/>
      <w:marLeft w:val="0"/>
      <w:marRight w:val="0"/>
      <w:marTop w:val="0"/>
      <w:marBottom w:val="0"/>
      <w:divBdr>
        <w:top w:val="none" w:sz="0" w:space="0" w:color="auto"/>
        <w:left w:val="none" w:sz="0" w:space="0" w:color="auto"/>
        <w:bottom w:val="none" w:sz="0" w:space="0" w:color="auto"/>
        <w:right w:val="none" w:sz="0" w:space="0" w:color="auto"/>
      </w:divBdr>
    </w:div>
    <w:div w:id="1106579821">
      <w:bodyDiv w:val="1"/>
      <w:marLeft w:val="0"/>
      <w:marRight w:val="0"/>
      <w:marTop w:val="0"/>
      <w:marBottom w:val="0"/>
      <w:divBdr>
        <w:top w:val="none" w:sz="0" w:space="0" w:color="auto"/>
        <w:left w:val="none" w:sz="0" w:space="0" w:color="auto"/>
        <w:bottom w:val="none" w:sz="0" w:space="0" w:color="auto"/>
        <w:right w:val="none" w:sz="0" w:space="0" w:color="auto"/>
      </w:divBdr>
    </w:div>
    <w:div w:id="1109278805">
      <w:bodyDiv w:val="1"/>
      <w:marLeft w:val="0"/>
      <w:marRight w:val="0"/>
      <w:marTop w:val="0"/>
      <w:marBottom w:val="0"/>
      <w:divBdr>
        <w:top w:val="none" w:sz="0" w:space="0" w:color="auto"/>
        <w:left w:val="none" w:sz="0" w:space="0" w:color="auto"/>
        <w:bottom w:val="none" w:sz="0" w:space="0" w:color="auto"/>
        <w:right w:val="none" w:sz="0" w:space="0" w:color="auto"/>
      </w:divBdr>
    </w:div>
    <w:div w:id="1111707455">
      <w:bodyDiv w:val="1"/>
      <w:marLeft w:val="0"/>
      <w:marRight w:val="0"/>
      <w:marTop w:val="0"/>
      <w:marBottom w:val="0"/>
      <w:divBdr>
        <w:top w:val="none" w:sz="0" w:space="0" w:color="auto"/>
        <w:left w:val="none" w:sz="0" w:space="0" w:color="auto"/>
        <w:bottom w:val="none" w:sz="0" w:space="0" w:color="auto"/>
        <w:right w:val="none" w:sz="0" w:space="0" w:color="auto"/>
      </w:divBdr>
    </w:div>
    <w:div w:id="1113138251">
      <w:bodyDiv w:val="1"/>
      <w:marLeft w:val="0"/>
      <w:marRight w:val="0"/>
      <w:marTop w:val="0"/>
      <w:marBottom w:val="0"/>
      <w:divBdr>
        <w:top w:val="none" w:sz="0" w:space="0" w:color="auto"/>
        <w:left w:val="none" w:sz="0" w:space="0" w:color="auto"/>
        <w:bottom w:val="none" w:sz="0" w:space="0" w:color="auto"/>
        <w:right w:val="none" w:sz="0" w:space="0" w:color="auto"/>
      </w:divBdr>
    </w:div>
    <w:div w:id="1128284830">
      <w:bodyDiv w:val="1"/>
      <w:marLeft w:val="0"/>
      <w:marRight w:val="0"/>
      <w:marTop w:val="0"/>
      <w:marBottom w:val="0"/>
      <w:divBdr>
        <w:top w:val="none" w:sz="0" w:space="0" w:color="auto"/>
        <w:left w:val="none" w:sz="0" w:space="0" w:color="auto"/>
        <w:bottom w:val="none" w:sz="0" w:space="0" w:color="auto"/>
        <w:right w:val="none" w:sz="0" w:space="0" w:color="auto"/>
      </w:divBdr>
    </w:div>
    <w:div w:id="1130244335">
      <w:bodyDiv w:val="1"/>
      <w:marLeft w:val="0"/>
      <w:marRight w:val="0"/>
      <w:marTop w:val="0"/>
      <w:marBottom w:val="0"/>
      <w:divBdr>
        <w:top w:val="none" w:sz="0" w:space="0" w:color="auto"/>
        <w:left w:val="none" w:sz="0" w:space="0" w:color="auto"/>
        <w:bottom w:val="none" w:sz="0" w:space="0" w:color="auto"/>
        <w:right w:val="none" w:sz="0" w:space="0" w:color="auto"/>
      </w:divBdr>
    </w:div>
    <w:div w:id="1136411325">
      <w:bodyDiv w:val="1"/>
      <w:marLeft w:val="0"/>
      <w:marRight w:val="0"/>
      <w:marTop w:val="0"/>
      <w:marBottom w:val="0"/>
      <w:divBdr>
        <w:top w:val="none" w:sz="0" w:space="0" w:color="auto"/>
        <w:left w:val="none" w:sz="0" w:space="0" w:color="auto"/>
        <w:bottom w:val="none" w:sz="0" w:space="0" w:color="auto"/>
        <w:right w:val="none" w:sz="0" w:space="0" w:color="auto"/>
      </w:divBdr>
    </w:div>
    <w:div w:id="1136601758">
      <w:bodyDiv w:val="1"/>
      <w:marLeft w:val="0"/>
      <w:marRight w:val="0"/>
      <w:marTop w:val="0"/>
      <w:marBottom w:val="0"/>
      <w:divBdr>
        <w:top w:val="none" w:sz="0" w:space="0" w:color="auto"/>
        <w:left w:val="none" w:sz="0" w:space="0" w:color="auto"/>
        <w:bottom w:val="none" w:sz="0" w:space="0" w:color="auto"/>
        <w:right w:val="none" w:sz="0" w:space="0" w:color="auto"/>
      </w:divBdr>
    </w:div>
    <w:div w:id="1138650891">
      <w:bodyDiv w:val="1"/>
      <w:marLeft w:val="0"/>
      <w:marRight w:val="0"/>
      <w:marTop w:val="0"/>
      <w:marBottom w:val="0"/>
      <w:divBdr>
        <w:top w:val="none" w:sz="0" w:space="0" w:color="auto"/>
        <w:left w:val="none" w:sz="0" w:space="0" w:color="auto"/>
        <w:bottom w:val="none" w:sz="0" w:space="0" w:color="auto"/>
        <w:right w:val="none" w:sz="0" w:space="0" w:color="auto"/>
      </w:divBdr>
    </w:div>
    <w:div w:id="1140877857">
      <w:bodyDiv w:val="1"/>
      <w:marLeft w:val="0"/>
      <w:marRight w:val="0"/>
      <w:marTop w:val="0"/>
      <w:marBottom w:val="0"/>
      <w:divBdr>
        <w:top w:val="none" w:sz="0" w:space="0" w:color="auto"/>
        <w:left w:val="none" w:sz="0" w:space="0" w:color="auto"/>
        <w:bottom w:val="none" w:sz="0" w:space="0" w:color="auto"/>
        <w:right w:val="none" w:sz="0" w:space="0" w:color="auto"/>
      </w:divBdr>
    </w:div>
    <w:div w:id="1143814092">
      <w:bodyDiv w:val="1"/>
      <w:marLeft w:val="0"/>
      <w:marRight w:val="0"/>
      <w:marTop w:val="0"/>
      <w:marBottom w:val="0"/>
      <w:divBdr>
        <w:top w:val="none" w:sz="0" w:space="0" w:color="auto"/>
        <w:left w:val="none" w:sz="0" w:space="0" w:color="auto"/>
        <w:bottom w:val="none" w:sz="0" w:space="0" w:color="auto"/>
        <w:right w:val="none" w:sz="0" w:space="0" w:color="auto"/>
      </w:divBdr>
    </w:div>
    <w:div w:id="1144007279">
      <w:bodyDiv w:val="1"/>
      <w:marLeft w:val="0"/>
      <w:marRight w:val="0"/>
      <w:marTop w:val="0"/>
      <w:marBottom w:val="0"/>
      <w:divBdr>
        <w:top w:val="none" w:sz="0" w:space="0" w:color="auto"/>
        <w:left w:val="none" w:sz="0" w:space="0" w:color="auto"/>
        <w:bottom w:val="none" w:sz="0" w:space="0" w:color="auto"/>
        <w:right w:val="none" w:sz="0" w:space="0" w:color="auto"/>
      </w:divBdr>
    </w:div>
    <w:div w:id="1154569978">
      <w:bodyDiv w:val="1"/>
      <w:marLeft w:val="0"/>
      <w:marRight w:val="0"/>
      <w:marTop w:val="0"/>
      <w:marBottom w:val="0"/>
      <w:divBdr>
        <w:top w:val="none" w:sz="0" w:space="0" w:color="auto"/>
        <w:left w:val="none" w:sz="0" w:space="0" w:color="auto"/>
        <w:bottom w:val="none" w:sz="0" w:space="0" w:color="auto"/>
        <w:right w:val="none" w:sz="0" w:space="0" w:color="auto"/>
      </w:divBdr>
    </w:div>
    <w:div w:id="1160731050">
      <w:bodyDiv w:val="1"/>
      <w:marLeft w:val="0"/>
      <w:marRight w:val="0"/>
      <w:marTop w:val="0"/>
      <w:marBottom w:val="0"/>
      <w:divBdr>
        <w:top w:val="none" w:sz="0" w:space="0" w:color="auto"/>
        <w:left w:val="none" w:sz="0" w:space="0" w:color="auto"/>
        <w:bottom w:val="none" w:sz="0" w:space="0" w:color="auto"/>
        <w:right w:val="none" w:sz="0" w:space="0" w:color="auto"/>
      </w:divBdr>
    </w:div>
    <w:div w:id="1162424751">
      <w:bodyDiv w:val="1"/>
      <w:marLeft w:val="0"/>
      <w:marRight w:val="0"/>
      <w:marTop w:val="0"/>
      <w:marBottom w:val="0"/>
      <w:divBdr>
        <w:top w:val="none" w:sz="0" w:space="0" w:color="auto"/>
        <w:left w:val="none" w:sz="0" w:space="0" w:color="auto"/>
        <w:bottom w:val="none" w:sz="0" w:space="0" w:color="auto"/>
        <w:right w:val="none" w:sz="0" w:space="0" w:color="auto"/>
      </w:divBdr>
    </w:div>
    <w:div w:id="1166477931">
      <w:bodyDiv w:val="1"/>
      <w:marLeft w:val="0"/>
      <w:marRight w:val="0"/>
      <w:marTop w:val="0"/>
      <w:marBottom w:val="0"/>
      <w:divBdr>
        <w:top w:val="none" w:sz="0" w:space="0" w:color="auto"/>
        <w:left w:val="none" w:sz="0" w:space="0" w:color="auto"/>
        <w:bottom w:val="none" w:sz="0" w:space="0" w:color="auto"/>
        <w:right w:val="none" w:sz="0" w:space="0" w:color="auto"/>
      </w:divBdr>
    </w:div>
    <w:div w:id="1172798401">
      <w:bodyDiv w:val="1"/>
      <w:marLeft w:val="0"/>
      <w:marRight w:val="0"/>
      <w:marTop w:val="0"/>
      <w:marBottom w:val="0"/>
      <w:divBdr>
        <w:top w:val="none" w:sz="0" w:space="0" w:color="auto"/>
        <w:left w:val="none" w:sz="0" w:space="0" w:color="auto"/>
        <w:bottom w:val="none" w:sz="0" w:space="0" w:color="auto"/>
        <w:right w:val="none" w:sz="0" w:space="0" w:color="auto"/>
      </w:divBdr>
    </w:div>
    <w:div w:id="1186947192">
      <w:bodyDiv w:val="1"/>
      <w:marLeft w:val="0"/>
      <w:marRight w:val="0"/>
      <w:marTop w:val="0"/>
      <w:marBottom w:val="0"/>
      <w:divBdr>
        <w:top w:val="none" w:sz="0" w:space="0" w:color="auto"/>
        <w:left w:val="none" w:sz="0" w:space="0" w:color="auto"/>
        <w:bottom w:val="none" w:sz="0" w:space="0" w:color="auto"/>
        <w:right w:val="none" w:sz="0" w:space="0" w:color="auto"/>
      </w:divBdr>
    </w:div>
    <w:div w:id="1187401535">
      <w:bodyDiv w:val="1"/>
      <w:marLeft w:val="0"/>
      <w:marRight w:val="0"/>
      <w:marTop w:val="0"/>
      <w:marBottom w:val="0"/>
      <w:divBdr>
        <w:top w:val="none" w:sz="0" w:space="0" w:color="auto"/>
        <w:left w:val="none" w:sz="0" w:space="0" w:color="auto"/>
        <w:bottom w:val="none" w:sz="0" w:space="0" w:color="auto"/>
        <w:right w:val="none" w:sz="0" w:space="0" w:color="auto"/>
      </w:divBdr>
    </w:div>
    <w:div w:id="1197081538">
      <w:bodyDiv w:val="1"/>
      <w:marLeft w:val="0"/>
      <w:marRight w:val="0"/>
      <w:marTop w:val="0"/>
      <w:marBottom w:val="0"/>
      <w:divBdr>
        <w:top w:val="none" w:sz="0" w:space="0" w:color="auto"/>
        <w:left w:val="none" w:sz="0" w:space="0" w:color="auto"/>
        <w:bottom w:val="none" w:sz="0" w:space="0" w:color="auto"/>
        <w:right w:val="none" w:sz="0" w:space="0" w:color="auto"/>
      </w:divBdr>
    </w:div>
    <w:div w:id="1201479173">
      <w:bodyDiv w:val="1"/>
      <w:marLeft w:val="0"/>
      <w:marRight w:val="0"/>
      <w:marTop w:val="0"/>
      <w:marBottom w:val="0"/>
      <w:divBdr>
        <w:top w:val="none" w:sz="0" w:space="0" w:color="auto"/>
        <w:left w:val="none" w:sz="0" w:space="0" w:color="auto"/>
        <w:bottom w:val="none" w:sz="0" w:space="0" w:color="auto"/>
        <w:right w:val="none" w:sz="0" w:space="0" w:color="auto"/>
      </w:divBdr>
    </w:div>
    <w:div w:id="1202286211">
      <w:bodyDiv w:val="1"/>
      <w:marLeft w:val="0"/>
      <w:marRight w:val="0"/>
      <w:marTop w:val="0"/>
      <w:marBottom w:val="0"/>
      <w:divBdr>
        <w:top w:val="none" w:sz="0" w:space="0" w:color="auto"/>
        <w:left w:val="none" w:sz="0" w:space="0" w:color="auto"/>
        <w:bottom w:val="none" w:sz="0" w:space="0" w:color="auto"/>
        <w:right w:val="none" w:sz="0" w:space="0" w:color="auto"/>
      </w:divBdr>
    </w:div>
    <w:div w:id="1208493172">
      <w:bodyDiv w:val="1"/>
      <w:marLeft w:val="0"/>
      <w:marRight w:val="0"/>
      <w:marTop w:val="0"/>
      <w:marBottom w:val="0"/>
      <w:divBdr>
        <w:top w:val="none" w:sz="0" w:space="0" w:color="auto"/>
        <w:left w:val="none" w:sz="0" w:space="0" w:color="auto"/>
        <w:bottom w:val="none" w:sz="0" w:space="0" w:color="auto"/>
        <w:right w:val="none" w:sz="0" w:space="0" w:color="auto"/>
      </w:divBdr>
    </w:div>
    <w:div w:id="1218665480">
      <w:bodyDiv w:val="1"/>
      <w:marLeft w:val="0"/>
      <w:marRight w:val="0"/>
      <w:marTop w:val="0"/>
      <w:marBottom w:val="0"/>
      <w:divBdr>
        <w:top w:val="none" w:sz="0" w:space="0" w:color="auto"/>
        <w:left w:val="none" w:sz="0" w:space="0" w:color="auto"/>
        <w:bottom w:val="none" w:sz="0" w:space="0" w:color="auto"/>
        <w:right w:val="none" w:sz="0" w:space="0" w:color="auto"/>
      </w:divBdr>
    </w:div>
    <w:div w:id="1224372600">
      <w:bodyDiv w:val="1"/>
      <w:marLeft w:val="0"/>
      <w:marRight w:val="0"/>
      <w:marTop w:val="0"/>
      <w:marBottom w:val="0"/>
      <w:divBdr>
        <w:top w:val="none" w:sz="0" w:space="0" w:color="auto"/>
        <w:left w:val="none" w:sz="0" w:space="0" w:color="auto"/>
        <w:bottom w:val="none" w:sz="0" w:space="0" w:color="auto"/>
        <w:right w:val="none" w:sz="0" w:space="0" w:color="auto"/>
      </w:divBdr>
    </w:div>
    <w:div w:id="1228803511">
      <w:bodyDiv w:val="1"/>
      <w:marLeft w:val="0"/>
      <w:marRight w:val="0"/>
      <w:marTop w:val="0"/>
      <w:marBottom w:val="0"/>
      <w:divBdr>
        <w:top w:val="none" w:sz="0" w:space="0" w:color="auto"/>
        <w:left w:val="none" w:sz="0" w:space="0" w:color="auto"/>
        <w:bottom w:val="none" w:sz="0" w:space="0" w:color="auto"/>
        <w:right w:val="none" w:sz="0" w:space="0" w:color="auto"/>
      </w:divBdr>
    </w:div>
    <w:div w:id="1251045460">
      <w:bodyDiv w:val="1"/>
      <w:marLeft w:val="0"/>
      <w:marRight w:val="0"/>
      <w:marTop w:val="0"/>
      <w:marBottom w:val="0"/>
      <w:divBdr>
        <w:top w:val="none" w:sz="0" w:space="0" w:color="auto"/>
        <w:left w:val="none" w:sz="0" w:space="0" w:color="auto"/>
        <w:bottom w:val="none" w:sz="0" w:space="0" w:color="auto"/>
        <w:right w:val="none" w:sz="0" w:space="0" w:color="auto"/>
      </w:divBdr>
    </w:div>
    <w:div w:id="1261915519">
      <w:bodyDiv w:val="1"/>
      <w:marLeft w:val="0"/>
      <w:marRight w:val="0"/>
      <w:marTop w:val="0"/>
      <w:marBottom w:val="0"/>
      <w:divBdr>
        <w:top w:val="none" w:sz="0" w:space="0" w:color="auto"/>
        <w:left w:val="none" w:sz="0" w:space="0" w:color="auto"/>
        <w:bottom w:val="none" w:sz="0" w:space="0" w:color="auto"/>
        <w:right w:val="none" w:sz="0" w:space="0" w:color="auto"/>
      </w:divBdr>
    </w:div>
    <w:div w:id="1275750762">
      <w:bodyDiv w:val="1"/>
      <w:marLeft w:val="0"/>
      <w:marRight w:val="0"/>
      <w:marTop w:val="0"/>
      <w:marBottom w:val="0"/>
      <w:divBdr>
        <w:top w:val="none" w:sz="0" w:space="0" w:color="auto"/>
        <w:left w:val="none" w:sz="0" w:space="0" w:color="auto"/>
        <w:bottom w:val="none" w:sz="0" w:space="0" w:color="auto"/>
        <w:right w:val="none" w:sz="0" w:space="0" w:color="auto"/>
      </w:divBdr>
    </w:div>
    <w:div w:id="1278566408">
      <w:bodyDiv w:val="1"/>
      <w:marLeft w:val="0"/>
      <w:marRight w:val="0"/>
      <w:marTop w:val="0"/>
      <w:marBottom w:val="0"/>
      <w:divBdr>
        <w:top w:val="none" w:sz="0" w:space="0" w:color="auto"/>
        <w:left w:val="none" w:sz="0" w:space="0" w:color="auto"/>
        <w:bottom w:val="none" w:sz="0" w:space="0" w:color="auto"/>
        <w:right w:val="none" w:sz="0" w:space="0" w:color="auto"/>
      </w:divBdr>
    </w:div>
    <w:div w:id="1283415876">
      <w:bodyDiv w:val="1"/>
      <w:marLeft w:val="0"/>
      <w:marRight w:val="0"/>
      <w:marTop w:val="0"/>
      <w:marBottom w:val="0"/>
      <w:divBdr>
        <w:top w:val="none" w:sz="0" w:space="0" w:color="auto"/>
        <w:left w:val="none" w:sz="0" w:space="0" w:color="auto"/>
        <w:bottom w:val="none" w:sz="0" w:space="0" w:color="auto"/>
        <w:right w:val="none" w:sz="0" w:space="0" w:color="auto"/>
      </w:divBdr>
    </w:div>
    <w:div w:id="1289507018">
      <w:bodyDiv w:val="1"/>
      <w:marLeft w:val="0"/>
      <w:marRight w:val="0"/>
      <w:marTop w:val="0"/>
      <w:marBottom w:val="0"/>
      <w:divBdr>
        <w:top w:val="none" w:sz="0" w:space="0" w:color="auto"/>
        <w:left w:val="none" w:sz="0" w:space="0" w:color="auto"/>
        <w:bottom w:val="none" w:sz="0" w:space="0" w:color="auto"/>
        <w:right w:val="none" w:sz="0" w:space="0" w:color="auto"/>
      </w:divBdr>
    </w:div>
    <w:div w:id="1290361624">
      <w:bodyDiv w:val="1"/>
      <w:marLeft w:val="0"/>
      <w:marRight w:val="0"/>
      <w:marTop w:val="0"/>
      <w:marBottom w:val="0"/>
      <w:divBdr>
        <w:top w:val="none" w:sz="0" w:space="0" w:color="auto"/>
        <w:left w:val="none" w:sz="0" w:space="0" w:color="auto"/>
        <w:bottom w:val="none" w:sz="0" w:space="0" w:color="auto"/>
        <w:right w:val="none" w:sz="0" w:space="0" w:color="auto"/>
      </w:divBdr>
    </w:div>
    <w:div w:id="1302733325">
      <w:bodyDiv w:val="1"/>
      <w:marLeft w:val="0"/>
      <w:marRight w:val="0"/>
      <w:marTop w:val="0"/>
      <w:marBottom w:val="0"/>
      <w:divBdr>
        <w:top w:val="none" w:sz="0" w:space="0" w:color="auto"/>
        <w:left w:val="none" w:sz="0" w:space="0" w:color="auto"/>
        <w:bottom w:val="none" w:sz="0" w:space="0" w:color="auto"/>
        <w:right w:val="none" w:sz="0" w:space="0" w:color="auto"/>
      </w:divBdr>
    </w:div>
    <w:div w:id="1311210343">
      <w:bodyDiv w:val="1"/>
      <w:marLeft w:val="0"/>
      <w:marRight w:val="0"/>
      <w:marTop w:val="0"/>
      <w:marBottom w:val="0"/>
      <w:divBdr>
        <w:top w:val="none" w:sz="0" w:space="0" w:color="auto"/>
        <w:left w:val="none" w:sz="0" w:space="0" w:color="auto"/>
        <w:bottom w:val="none" w:sz="0" w:space="0" w:color="auto"/>
        <w:right w:val="none" w:sz="0" w:space="0" w:color="auto"/>
      </w:divBdr>
    </w:div>
    <w:div w:id="1314288545">
      <w:bodyDiv w:val="1"/>
      <w:marLeft w:val="0"/>
      <w:marRight w:val="0"/>
      <w:marTop w:val="0"/>
      <w:marBottom w:val="0"/>
      <w:divBdr>
        <w:top w:val="none" w:sz="0" w:space="0" w:color="auto"/>
        <w:left w:val="none" w:sz="0" w:space="0" w:color="auto"/>
        <w:bottom w:val="none" w:sz="0" w:space="0" w:color="auto"/>
        <w:right w:val="none" w:sz="0" w:space="0" w:color="auto"/>
      </w:divBdr>
    </w:div>
    <w:div w:id="1317800763">
      <w:bodyDiv w:val="1"/>
      <w:marLeft w:val="0"/>
      <w:marRight w:val="0"/>
      <w:marTop w:val="0"/>
      <w:marBottom w:val="0"/>
      <w:divBdr>
        <w:top w:val="none" w:sz="0" w:space="0" w:color="auto"/>
        <w:left w:val="none" w:sz="0" w:space="0" w:color="auto"/>
        <w:bottom w:val="none" w:sz="0" w:space="0" w:color="auto"/>
        <w:right w:val="none" w:sz="0" w:space="0" w:color="auto"/>
      </w:divBdr>
    </w:div>
    <w:div w:id="1321883634">
      <w:bodyDiv w:val="1"/>
      <w:marLeft w:val="0"/>
      <w:marRight w:val="0"/>
      <w:marTop w:val="0"/>
      <w:marBottom w:val="0"/>
      <w:divBdr>
        <w:top w:val="none" w:sz="0" w:space="0" w:color="auto"/>
        <w:left w:val="none" w:sz="0" w:space="0" w:color="auto"/>
        <w:bottom w:val="none" w:sz="0" w:space="0" w:color="auto"/>
        <w:right w:val="none" w:sz="0" w:space="0" w:color="auto"/>
      </w:divBdr>
    </w:div>
    <w:div w:id="1326788132">
      <w:bodyDiv w:val="1"/>
      <w:marLeft w:val="0"/>
      <w:marRight w:val="0"/>
      <w:marTop w:val="0"/>
      <w:marBottom w:val="0"/>
      <w:divBdr>
        <w:top w:val="none" w:sz="0" w:space="0" w:color="auto"/>
        <w:left w:val="none" w:sz="0" w:space="0" w:color="auto"/>
        <w:bottom w:val="none" w:sz="0" w:space="0" w:color="auto"/>
        <w:right w:val="none" w:sz="0" w:space="0" w:color="auto"/>
      </w:divBdr>
    </w:div>
    <w:div w:id="1336113168">
      <w:bodyDiv w:val="1"/>
      <w:marLeft w:val="0"/>
      <w:marRight w:val="0"/>
      <w:marTop w:val="0"/>
      <w:marBottom w:val="0"/>
      <w:divBdr>
        <w:top w:val="none" w:sz="0" w:space="0" w:color="auto"/>
        <w:left w:val="none" w:sz="0" w:space="0" w:color="auto"/>
        <w:bottom w:val="none" w:sz="0" w:space="0" w:color="auto"/>
        <w:right w:val="none" w:sz="0" w:space="0" w:color="auto"/>
      </w:divBdr>
    </w:div>
    <w:div w:id="1350764997">
      <w:bodyDiv w:val="1"/>
      <w:marLeft w:val="0"/>
      <w:marRight w:val="0"/>
      <w:marTop w:val="0"/>
      <w:marBottom w:val="0"/>
      <w:divBdr>
        <w:top w:val="none" w:sz="0" w:space="0" w:color="auto"/>
        <w:left w:val="none" w:sz="0" w:space="0" w:color="auto"/>
        <w:bottom w:val="none" w:sz="0" w:space="0" w:color="auto"/>
        <w:right w:val="none" w:sz="0" w:space="0" w:color="auto"/>
      </w:divBdr>
    </w:div>
    <w:div w:id="1353533953">
      <w:bodyDiv w:val="1"/>
      <w:marLeft w:val="0"/>
      <w:marRight w:val="0"/>
      <w:marTop w:val="0"/>
      <w:marBottom w:val="0"/>
      <w:divBdr>
        <w:top w:val="none" w:sz="0" w:space="0" w:color="auto"/>
        <w:left w:val="none" w:sz="0" w:space="0" w:color="auto"/>
        <w:bottom w:val="none" w:sz="0" w:space="0" w:color="auto"/>
        <w:right w:val="none" w:sz="0" w:space="0" w:color="auto"/>
      </w:divBdr>
    </w:div>
    <w:div w:id="1358310106">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9835452">
      <w:bodyDiv w:val="1"/>
      <w:marLeft w:val="0"/>
      <w:marRight w:val="0"/>
      <w:marTop w:val="0"/>
      <w:marBottom w:val="0"/>
      <w:divBdr>
        <w:top w:val="none" w:sz="0" w:space="0" w:color="auto"/>
        <w:left w:val="none" w:sz="0" w:space="0" w:color="auto"/>
        <w:bottom w:val="none" w:sz="0" w:space="0" w:color="auto"/>
        <w:right w:val="none" w:sz="0" w:space="0" w:color="auto"/>
      </w:divBdr>
    </w:div>
    <w:div w:id="1370490248">
      <w:bodyDiv w:val="1"/>
      <w:marLeft w:val="0"/>
      <w:marRight w:val="0"/>
      <w:marTop w:val="0"/>
      <w:marBottom w:val="0"/>
      <w:divBdr>
        <w:top w:val="none" w:sz="0" w:space="0" w:color="auto"/>
        <w:left w:val="none" w:sz="0" w:space="0" w:color="auto"/>
        <w:bottom w:val="none" w:sz="0" w:space="0" w:color="auto"/>
        <w:right w:val="none" w:sz="0" w:space="0" w:color="auto"/>
      </w:divBdr>
    </w:div>
    <w:div w:id="1392651489">
      <w:bodyDiv w:val="1"/>
      <w:marLeft w:val="0"/>
      <w:marRight w:val="0"/>
      <w:marTop w:val="0"/>
      <w:marBottom w:val="0"/>
      <w:divBdr>
        <w:top w:val="none" w:sz="0" w:space="0" w:color="auto"/>
        <w:left w:val="none" w:sz="0" w:space="0" w:color="auto"/>
        <w:bottom w:val="none" w:sz="0" w:space="0" w:color="auto"/>
        <w:right w:val="none" w:sz="0" w:space="0" w:color="auto"/>
      </w:divBdr>
    </w:div>
    <w:div w:id="1393654642">
      <w:bodyDiv w:val="1"/>
      <w:marLeft w:val="0"/>
      <w:marRight w:val="0"/>
      <w:marTop w:val="0"/>
      <w:marBottom w:val="0"/>
      <w:divBdr>
        <w:top w:val="none" w:sz="0" w:space="0" w:color="auto"/>
        <w:left w:val="none" w:sz="0" w:space="0" w:color="auto"/>
        <w:bottom w:val="none" w:sz="0" w:space="0" w:color="auto"/>
        <w:right w:val="none" w:sz="0" w:space="0" w:color="auto"/>
      </w:divBdr>
    </w:div>
    <w:div w:id="1394039440">
      <w:bodyDiv w:val="1"/>
      <w:marLeft w:val="0"/>
      <w:marRight w:val="0"/>
      <w:marTop w:val="0"/>
      <w:marBottom w:val="0"/>
      <w:divBdr>
        <w:top w:val="none" w:sz="0" w:space="0" w:color="auto"/>
        <w:left w:val="none" w:sz="0" w:space="0" w:color="auto"/>
        <w:bottom w:val="none" w:sz="0" w:space="0" w:color="auto"/>
        <w:right w:val="none" w:sz="0" w:space="0" w:color="auto"/>
      </w:divBdr>
    </w:div>
    <w:div w:id="1394426816">
      <w:bodyDiv w:val="1"/>
      <w:marLeft w:val="0"/>
      <w:marRight w:val="0"/>
      <w:marTop w:val="0"/>
      <w:marBottom w:val="0"/>
      <w:divBdr>
        <w:top w:val="none" w:sz="0" w:space="0" w:color="auto"/>
        <w:left w:val="none" w:sz="0" w:space="0" w:color="auto"/>
        <w:bottom w:val="none" w:sz="0" w:space="0" w:color="auto"/>
        <w:right w:val="none" w:sz="0" w:space="0" w:color="auto"/>
      </w:divBdr>
    </w:div>
    <w:div w:id="1410421818">
      <w:bodyDiv w:val="1"/>
      <w:marLeft w:val="0"/>
      <w:marRight w:val="0"/>
      <w:marTop w:val="0"/>
      <w:marBottom w:val="0"/>
      <w:divBdr>
        <w:top w:val="none" w:sz="0" w:space="0" w:color="auto"/>
        <w:left w:val="none" w:sz="0" w:space="0" w:color="auto"/>
        <w:bottom w:val="none" w:sz="0" w:space="0" w:color="auto"/>
        <w:right w:val="none" w:sz="0" w:space="0" w:color="auto"/>
      </w:divBdr>
    </w:div>
    <w:div w:id="1429811456">
      <w:bodyDiv w:val="1"/>
      <w:marLeft w:val="0"/>
      <w:marRight w:val="0"/>
      <w:marTop w:val="0"/>
      <w:marBottom w:val="0"/>
      <w:divBdr>
        <w:top w:val="none" w:sz="0" w:space="0" w:color="auto"/>
        <w:left w:val="none" w:sz="0" w:space="0" w:color="auto"/>
        <w:bottom w:val="none" w:sz="0" w:space="0" w:color="auto"/>
        <w:right w:val="none" w:sz="0" w:space="0" w:color="auto"/>
      </w:divBdr>
    </w:div>
    <w:div w:id="1430735899">
      <w:bodyDiv w:val="1"/>
      <w:marLeft w:val="0"/>
      <w:marRight w:val="0"/>
      <w:marTop w:val="0"/>
      <w:marBottom w:val="0"/>
      <w:divBdr>
        <w:top w:val="none" w:sz="0" w:space="0" w:color="auto"/>
        <w:left w:val="none" w:sz="0" w:space="0" w:color="auto"/>
        <w:bottom w:val="none" w:sz="0" w:space="0" w:color="auto"/>
        <w:right w:val="none" w:sz="0" w:space="0" w:color="auto"/>
      </w:divBdr>
    </w:div>
    <w:div w:id="1439594649">
      <w:bodyDiv w:val="1"/>
      <w:marLeft w:val="0"/>
      <w:marRight w:val="0"/>
      <w:marTop w:val="0"/>
      <w:marBottom w:val="0"/>
      <w:divBdr>
        <w:top w:val="none" w:sz="0" w:space="0" w:color="auto"/>
        <w:left w:val="none" w:sz="0" w:space="0" w:color="auto"/>
        <w:bottom w:val="none" w:sz="0" w:space="0" w:color="auto"/>
        <w:right w:val="none" w:sz="0" w:space="0" w:color="auto"/>
      </w:divBdr>
    </w:div>
    <w:div w:id="1441216564">
      <w:bodyDiv w:val="1"/>
      <w:marLeft w:val="0"/>
      <w:marRight w:val="0"/>
      <w:marTop w:val="0"/>
      <w:marBottom w:val="0"/>
      <w:divBdr>
        <w:top w:val="none" w:sz="0" w:space="0" w:color="auto"/>
        <w:left w:val="none" w:sz="0" w:space="0" w:color="auto"/>
        <w:bottom w:val="none" w:sz="0" w:space="0" w:color="auto"/>
        <w:right w:val="none" w:sz="0" w:space="0" w:color="auto"/>
      </w:divBdr>
    </w:div>
    <w:div w:id="1441953799">
      <w:bodyDiv w:val="1"/>
      <w:marLeft w:val="0"/>
      <w:marRight w:val="0"/>
      <w:marTop w:val="0"/>
      <w:marBottom w:val="0"/>
      <w:divBdr>
        <w:top w:val="none" w:sz="0" w:space="0" w:color="auto"/>
        <w:left w:val="none" w:sz="0" w:space="0" w:color="auto"/>
        <w:bottom w:val="none" w:sz="0" w:space="0" w:color="auto"/>
        <w:right w:val="none" w:sz="0" w:space="0" w:color="auto"/>
      </w:divBdr>
    </w:div>
    <w:div w:id="1457483583">
      <w:bodyDiv w:val="1"/>
      <w:marLeft w:val="0"/>
      <w:marRight w:val="0"/>
      <w:marTop w:val="0"/>
      <w:marBottom w:val="0"/>
      <w:divBdr>
        <w:top w:val="none" w:sz="0" w:space="0" w:color="auto"/>
        <w:left w:val="none" w:sz="0" w:space="0" w:color="auto"/>
        <w:bottom w:val="none" w:sz="0" w:space="0" w:color="auto"/>
        <w:right w:val="none" w:sz="0" w:space="0" w:color="auto"/>
      </w:divBdr>
    </w:div>
    <w:div w:id="1466772513">
      <w:bodyDiv w:val="1"/>
      <w:marLeft w:val="0"/>
      <w:marRight w:val="0"/>
      <w:marTop w:val="0"/>
      <w:marBottom w:val="0"/>
      <w:divBdr>
        <w:top w:val="none" w:sz="0" w:space="0" w:color="auto"/>
        <w:left w:val="none" w:sz="0" w:space="0" w:color="auto"/>
        <w:bottom w:val="none" w:sz="0" w:space="0" w:color="auto"/>
        <w:right w:val="none" w:sz="0" w:space="0" w:color="auto"/>
      </w:divBdr>
    </w:div>
    <w:div w:id="1467772350">
      <w:bodyDiv w:val="1"/>
      <w:marLeft w:val="0"/>
      <w:marRight w:val="0"/>
      <w:marTop w:val="0"/>
      <w:marBottom w:val="0"/>
      <w:divBdr>
        <w:top w:val="none" w:sz="0" w:space="0" w:color="auto"/>
        <w:left w:val="none" w:sz="0" w:space="0" w:color="auto"/>
        <w:bottom w:val="none" w:sz="0" w:space="0" w:color="auto"/>
        <w:right w:val="none" w:sz="0" w:space="0" w:color="auto"/>
      </w:divBdr>
    </w:div>
    <w:div w:id="1473864323">
      <w:bodyDiv w:val="1"/>
      <w:marLeft w:val="0"/>
      <w:marRight w:val="0"/>
      <w:marTop w:val="0"/>
      <w:marBottom w:val="0"/>
      <w:divBdr>
        <w:top w:val="none" w:sz="0" w:space="0" w:color="auto"/>
        <w:left w:val="none" w:sz="0" w:space="0" w:color="auto"/>
        <w:bottom w:val="none" w:sz="0" w:space="0" w:color="auto"/>
        <w:right w:val="none" w:sz="0" w:space="0" w:color="auto"/>
      </w:divBdr>
    </w:div>
    <w:div w:id="1473906200">
      <w:bodyDiv w:val="1"/>
      <w:marLeft w:val="0"/>
      <w:marRight w:val="0"/>
      <w:marTop w:val="0"/>
      <w:marBottom w:val="0"/>
      <w:divBdr>
        <w:top w:val="none" w:sz="0" w:space="0" w:color="auto"/>
        <w:left w:val="none" w:sz="0" w:space="0" w:color="auto"/>
        <w:bottom w:val="none" w:sz="0" w:space="0" w:color="auto"/>
        <w:right w:val="none" w:sz="0" w:space="0" w:color="auto"/>
      </w:divBdr>
    </w:div>
    <w:div w:id="1485464683">
      <w:bodyDiv w:val="1"/>
      <w:marLeft w:val="0"/>
      <w:marRight w:val="0"/>
      <w:marTop w:val="0"/>
      <w:marBottom w:val="0"/>
      <w:divBdr>
        <w:top w:val="none" w:sz="0" w:space="0" w:color="auto"/>
        <w:left w:val="none" w:sz="0" w:space="0" w:color="auto"/>
        <w:bottom w:val="none" w:sz="0" w:space="0" w:color="auto"/>
        <w:right w:val="none" w:sz="0" w:space="0" w:color="auto"/>
      </w:divBdr>
    </w:div>
    <w:div w:id="1504051638">
      <w:bodyDiv w:val="1"/>
      <w:marLeft w:val="0"/>
      <w:marRight w:val="0"/>
      <w:marTop w:val="0"/>
      <w:marBottom w:val="0"/>
      <w:divBdr>
        <w:top w:val="none" w:sz="0" w:space="0" w:color="auto"/>
        <w:left w:val="none" w:sz="0" w:space="0" w:color="auto"/>
        <w:bottom w:val="none" w:sz="0" w:space="0" w:color="auto"/>
        <w:right w:val="none" w:sz="0" w:space="0" w:color="auto"/>
      </w:divBdr>
    </w:div>
    <w:div w:id="1505390297">
      <w:bodyDiv w:val="1"/>
      <w:marLeft w:val="0"/>
      <w:marRight w:val="0"/>
      <w:marTop w:val="0"/>
      <w:marBottom w:val="0"/>
      <w:divBdr>
        <w:top w:val="none" w:sz="0" w:space="0" w:color="auto"/>
        <w:left w:val="none" w:sz="0" w:space="0" w:color="auto"/>
        <w:bottom w:val="none" w:sz="0" w:space="0" w:color="auto"/>
        <w:right w:val="none" w:sz="0" w:space="0" w:color="auto"/>
      </w:divBdr>
    </w:div>
    <w:div w:id="1506626580">
      <w:bodyDiv w:val="1"/>
      <w:marLeft w:val="0"/>
      <w:marRight w:val="0"/>
      <w:marTop w:val="0"/>
      <w:marBottom w:val="0"/>
      <w:divBdr>
        <w:top w:val="none" w:sz="0" w:space="0" w:color="auto"/>
        <w:left w:val="none" w:sz="0" w:space="0" w:color="auto"/>
        <w:bottom w:val="none" w:sz="0" w:space="0" w:color="auto"/>
        <w:right w:val="none" w:sz="0" w:space="0" w:color="auto"/>
      </w:divBdr>
    </w:div>
    <w:div w:id="1514220504">
      <w:bodyDiv w:val="1"/>
      <w:marLeft w:val="0"/>
      <w:marRight w:val="0"/>
      <w:marTop w:val="0"/>
      <w:marBottom w:val="0"/>
      <w:divBdr>
        <w:top w:val="none" w:sz="0" w:space="0" w:color="auto"/>
        <w:left w:val="none" w:sz="0" w:space="0" w:color="auto"/>
        <w:bottom w:val="none" w:sz="0" w:space="0" w:color="auto"/>
        <w:right w:val="none" w:sz="0" w:space="0" w:color="auto"/>
      </w:divBdr>
    </w:div>
    <w:div w:id="1521361253">
      <w:bodyDiv w:val="1"/>
      <w:marLeft w:val="0"/>
      <w:marRight w:val="0"/>
      <w:marTop w:val="0"/>
      <w:marBottom w:val="0"/>
      <w:divBdr>
        <w:top w:val="none" w:sz="0" w:space="0" w:color="auto"/>
        <w:left w:val="none" w:sz="0" w:space="0" w:color="auto"/>
        <w:bottom w:val="none" w:sz="0" w:space="0" w:color="auto"/>
        <w:right w:val="none" w:sz="0" w:space="0" w:color="auto"/>
      </w:divBdr>
    </w:div>
    <w:div w:id="1523780545">
      <w:bodyDiv w:val="1"/>
      <w:marLeft w:val="0"/>
      <w:marRight w:val="0"/>
      <w:marTop w:val="0"/>
      <w:marBottom w:val="0"/>
      <w:divBdr>
        <w:top w:val="none" w:sz="0" w:space="0" w:color="auto"/>
        <w:left w:val="none" w:sz="0" w:space="0" w:color="auto"/>
        <w:bottom w:val="none" w:sz="0" w:space="0" w:color="auto"/>
        <w:right w:val="none" w:sz="0" w:space="0" w:color="auto"/>
      </w:divBdr>
    </w:div>
    <w:div w:id="1534466536">
      <w:bodyDiv w:val="1"/>
      <w:marLeft w:val="0"/>
      <w:marRight w:val="0"/>
      <w:marTop w:val="0"/>
      <w:marBottom w:val="0"/>
      <w:divBdr>
        <w:top w:val="none" w:sz="0" w:space="0" w:color="auto"/>
        <w:left w:val="none" w:sz="0" w:space="0" w:color="auto"/>
        <w:bottom w:val="none" w:sz="0" w:space="0" w:color="auto"/>
        <w:right w:val="none" w:sz="0" w:space="0" w:color="auto"/>
      </w:divBdr>
    </w:div>
    <w:div w:id="1538353414">
      <w:bodyDiv w:val="1"/>
      <w:marLeft w:val="0"/>
      <w:marRight w:val="0"/>
      <w:marTop w:val="0"/>
      <w:marBottom w:val="0"/>
      <w:divBdr>
        <w:top w:val="none" w:sz="0" w:space="0" w:color="auto"/>
        <w:left w:val="none" w:sz="0" w:space="0" w:color="auto"/>
        <w:bottom w:val="none" w:sz="0" w:space="0" w:color="auto"/>
        <w:right w:val="none" w:sz="0" w:space="0" w:color="auto"/>
      </w:divBdr>
    </w:div>
    <w:div w:id="1541897663">
      <w:bodyDiv w:val="1"/>
      <w:marLeft w:val="0"/>
      <w:marRight w:val="0"/>
      <w:marTop w:val="0"/>
      <w:marBottom w:val="0"/>
      <w:divBdr>
        <w:top w:val="none" w:sz="0" w:space="0" w:color="auto"/>
        <w:left w:val="none" w:sz="0" w:space="0" w:color="auto"/>
        <w:bottom w:val="none" w:sz="0" w:space="0" w:color="auto"/>
        <w:right w:val="none" w:sz="0" w:space="0" w:color="auto"/>
      </w:divBdr>
    </w:div>
    <w:div w:id="1553930659">
      <w:bodyDiv w:val="1"/>
      <w:marLeft w:val="0"/>
      <w:marRight w:val="0"/>
      <w:marTop w:val="0"/>
      <w:marBottom w:val="0"/>
      <w:divBdr>
        <w:top w:val="none" w:sz="0" w:space="0" w:color="auto"/>
        <w:left w:val="none" w:sz="0" w:space="0" w:color="auto"/>
        <w:bottom w:val="none" w:sz="0" w:space="0" w:color="auto"/>
        <w:right w:val="none" w:sz="0" w:space="0" w:color="auto"/>
      </w:divBdr>
    </w:div>
    <w:div w:id="1555239843">
      <w:bodyDiv w:val="1"/>
      <w:marLeft w:val="0"/>
      <w:marRight w:val="0"/>
      <w:marTop w:val="0"/>
      <w:marBottom w:val="0"/>
      <w:divBdr>
        <w:top w:val="none" w:sz="0" w:space="0" w:color="auto"/>
        <w:left w:val="none" w:sz="0" w:space="0" w:color="auto"/>
        <w:bottom w:val="none" w:sz="0" w:space="0" w:color="auto"/>
        <w:right w:val="none" w:sz="0" w:space="0" w:color="auto"/>
      </w:divBdr>
    </w:div>
    <w:div w:id="1563172824">
      <w:bodyDiv w:val="1"/>
      <w:marLeft w:val="0"/>
      <w:marRight w:val="0"/>
      <w:marTop w:val="0"/>
      <w:marBottom w:val="0"/>
      <w:divBdr>
        <w:top w:val="none" w:sz="0" w:space="0" w:color="auto"/>
        <w:left w:val="none" w:sz="0" w:space="0" w:color="auto"/>
        <w:bottom w:val="none" w:sz="0" w:space="0" w:color="auto"/>
        <w:right w:val="none" w:sz="0" w:space="0" w:color="auto"/>
      </w:divBdr>
    </w:div>
    <w:div w:id="1571037908">
      <w:bodyDiv w:val="1"/>
      <w:marLeft w:val="0"/>
      <w:marRight w:val="0"/>
      <w:marTop w:val="0"/>
      <w:marBottom w:val="0"/>
      <w:divBdr>
        <w:top w:val="none" w:sz="0" w:space="0" w:color="auto"/>
        <w:left w:val="none" w:sz="0" w:space="0" w:color="auto"/>
        <w:bottom w:val="none" w:sz="0" w:space="0" w:color="auto"/>
        <w:right w:val="none" w:sz="0" w:space="0" w:color="auto"/>
      </w:divBdr>
    </w:div>
    <w:div w:id="1572305003">
      <w:bodyDiv w:val="1"/>
      <w:marLeft w:val="0"/>
      <w:marRight w:val="0"/>
      <w:marTop w:val="0"/>
      <w:marBottom w:val="0"/>
      <w:divBdr>
        <w:top w:val="none" w:sz="0" w:space="0" w:color="auto"/>
        <w:left w:val="none" w:sz="0" w:space="0" w:color="auto"/>
        <w:bottom w:val="none" w:sz="0" w:space="0" w:color="auto"/>
        <w:right w:val="none" w:sz="0" w:space="0" w:color="auto"/>
      </w:divBdr>
    </w:div>
    <w:div w:id="1576084284">
      <w:bodyDiv w:val="1"/>
      <w:marLeft w:val="0"/>
      <w:marRight w:val="0"/>
      <w:marTop w:val="0"/>
      <w:marBottom w:val="0"/>
      <w:divBdr>
        <w:top w:val="none" w:sz="0" w:space="0" w:color="auto"/>
        <w:left w:val="none" w:sz="0" w:space="0" w:color="auto"/>
        <w:bottom w:val="none" w:sz="0" w:space="0" w:color="auto"/>
        <w:right w:val="none" w:sz="0" w:space="0" w:color="auto"/>
      </w:divBdr>
    </w:div>
    <w:div w:id="1581135275">
      <w:bodyDiv w:val="1"/>
      <w:marLeft w:val="0"/>
      <w:marRight w:val="0"/>
      <w:marTop w:val="0"/>
      <w:marBottom w:val="0"/>
      <w:divBdr>
        <w:top w:val="none" w:sz="0" w:space="0" w:color="auto"/>
        <w:left w:val="none" w:sz="0" w:space="0" w:color="auto"/>
        <w:bottom w:val="none" w:sz="0" w:space="0" w:color="auto"/>
        <w:right w:val="none" w:sz="0" w:space="0" w:color="auto"/>
      </w:divBdr>
    </w:div>
    <w:div w:id="1585145226">
      <w:bodyDiv w:val="1"/>
      <w:marLeft w:val="0"/>
      <w:marRight w:val="0"/>
      <w:marTop w:val="0"/>
      <w:marBottom w:val="0"/>
      <w:divBdr>
        <w:top w:val="none" w:sz="0" w:space="0" w:color="auto"/>
        <w:left w:val="none" w:sz="0" w:space="0" w:color="auto"/>
        <w:bottom w:val="none" w:sz="0" w:space="0" w:color="auto"/>
        <w:right w:val="none" w:sz="0" w:space="0" w:color="auto"/>
      </w:divBdr>
    </w:div>
    <w:div w:id="1591548846">
      <w:bodyDiv w:val="1"/>
      <w:marLeft w:val="0"/>
      <w:marRight w:val="0"/>
      <w:marTop w:val="0"/>
      <w:marBottom w:val="0"/>
      <w:divBdr>
        <w:top w:val="none" w:sz="0" w:space="0" w:color="auto"/>
        <w:left w:val="none" w:sz="0" w:space="0" w:color="auto"/>
        <w:bottom w:val="none" w:sz="0" w:space="0" w:color="auto"/>
        <w:right w:val="none" w:sz="0" w:space="0" w:color="auto"/>
      </w:divBdr>
    </w:div>
    <w:div w:id="1592736313">
      <w:bodyDiv w:val="1"/>
      <w:marLeft w:val="0"/>
      <w:marRight w:val="0"/>
      <w:marTop w:val="0"/>
      <w:marBottom w:val="0"/>
      <w:divBdr>
        <w:top w:val="none" w:sz="0" w:space="0" w:color="auto"/>
        <w:left w:val="none" w:sz="0" w:space="0" w:color="auto"/>
        <w:bottom w:val="none" w:sz="0" w:space="0" w:color="auto"/>
        <w:right w:val="none" w:sz="0" w:space="0" w:color="auto"/>
      </w:divBdr>
    </w:div>
    <w:div w:id="1596982663">
      <w:bodyDiv w:val="1"/>
      <w:marLeft w:val="0"/>
      <w:marRight w:val="0"/>
      <w:marTop w:val="0"/>
      <w:marBottom w:val="0"/>
      <w:divBdr>
        <w:top w:val="none" w:sz="0" w:space="0" w:color="auto"/>
        <w:left w:val="none" w:sz="0" w:space="0" w:color="auto"/>
        <w:bottom w:val="none" w:sz="0" w:space="0" w:color="auto"/>
        <w:right w:val="none" w:sz="0" w:space="0" w:color="auto"/>
      </w:divBdr>
    </w:div>
    <w:div w:id="1599169674">
      <w:bodyDiv w:val="1"/>
      <w:marLeft w:val="0"/>
      <w:marRight w:val="0"/>
      <w:marTop w:val="0"/>
      <w:marBottom w:val="0"/>
      <w:divBdr>
        <w:top w:val="none" w:sz="0" w:space="0" w:color="auto"/>
        <w:left w:val="none" w:sz="0" w:space="0" w:color="auto"/>
        <w:bottom w:val="none" w:sz="0" w:space="0" w:color="auto"/>
        <w:right w:val="none" w:sz="0" w:space="0" w:color="auto"/>
      </w:divBdr>
    </w:div>
    <w:div w:id="1608543577">
      <w:bodyDiv w:val="1"/>
      <w:marLeft w:val="0"/>
      <w:marRight w:val="0"/>
      <w:marTop w:val="0"/>
      <w:marBottom w:val="0"/>
      <w:divBdr>
        <w:top w:val="none" w:sz="0" w:space="0" w:color="auto"/>
        <w:left w:val="none" w:sz="0" w:space="0" w:color="auto"/>
        <w:bottom w:val="none" w:sz="0" w:space="0" w:color="auto"/>
        <w:right w:val="none" w:sz="0" w:space="0" w:color="auto"/>
      </w:divBdr>
    </w:div>
    <w:div w:id="1609660340">
      <w:bodyDiv w:val="1"/>
      <w:marLeft w:val="0"/>
      <w:marRight w:val="0"/>
      <w:marTop w:val="0"/>
      <w:marBottom w:val="0"/>
      <w:divBdr>
        <w:top w:val="none" w:sz="0" w:space="0" w:color="auto"/>
        <w:left w:val="none" w:sz="0" w:space="0" w:color="auto"/>
        <w:bottom w:val="none" w:sz="0" w:space="0" w:color="auto"/>
        <w:right w:val="none" w:sz="0" w:space="0" w:color="auto"/>
      </w:divBdr>
    </w:div>
    <w:div w:id="1611818245">
      <w:bodyDiv w:val="1"/>
      <w:marLeft w:val="0"/>
      <w:marRight w:val="0"/>
      <w:marTop w:val="0"/>
      <w:marBottom w:val="0"/>
      <w:divBdr>
        <w:top w:val="none" w:sz="0" w:space="0" w:color="auto"/>
        <w:left w:val="none" w:sz="0" w:space="0" w:color="auto"/>
        <w:bottom w:val="none" w:sz="0" w:space="0" w:color="auto"/>
        <w:right w:val="none" w:sz="0" w:space="0" w:color="auto"/>
      </w:divBdr>
    </w:div>
    <w:div w:id="1611931409">
      <w:bodyDiv w:val="1"/>
      <w:marLeft w:val="0"/>
      <w:marRight w:val="0"/>
      <w:marTop w:val="0"/>
      <w:marBottom w:val="0"/>
      <w:divBdr>
        <w:top w:val="none" w:sz="0" w:space="0" w:color="auto"/>
        <w:left w:val="none" w:sz="0" w:space="0" w:color="auto"/>
        <w:bottom w:val="none" w:sz="0" w:space="0" w:color="auto"/>
        <w:right w:val="none" w:sz="0" w:space="0" w:color="auto"/>
      </w:divBdr>
    </w:div>
    <w:div w:id="1612400295">
      <w:bodyDiv w:val="1"/>
      <w:marLeft w:val="0"/>
      <w:marRight w:val="0"/>
      <w:marTop w:val="0"/>
      <w:marBottom w:val="0"/>
      <w:divBdr>
        <w:top w:val="none" w:sz="0" w:space="0" w:color="auto"/>
        <w:left w:val="none" w:sz="0" w:space="0" w:color="auto"/>
        <w:bottom w:val="none" w:sz="0" w:space="0" w:color="auto"/>
        <w:right w:val="none" w:sz="0" w:space="0" w:color="auto"/>
      </w:divBdr>
    </w:div>
    <w:div w:id="1613781813">
      <w:bodyDiv w:val="1"/>
      <w:marLeft w:val="0"/>
      <w:marRight w:val="0"/>
      <w:marTop w:val="0"/>
      <w:marBottom w:val="0"/>
      <w:divBdr>
        <w:top w:val="none" w:sz="0" w:space="0" w:color="auto"/>
        <w:left w:val="none" w:sz="0" w:space="0" w:color="auto"/>
        <w:bottom w:val="none" w:sz="0" w:space="0" w:color="auto"/>
        <w:right w:val="none" w:sz="0" w:space="0" w:color="auto"/>
      </w:divBdr>
    </w:div>
    <w:div w:id="1615138837">
      <w:bodyDiv w:val="1"/>
      <w:marLeft w:val="0"/>
      <w:marRight w:val="0"/>
      <w:marTop w:val="0"/>
      <w:marBottom w:val="0"/>
      <w:divBdr>
        <w:top w:val="none" w:sz="0" w:space="0" w:color="auto"/>
        <w:left w:val="none" w:sz="0" w:space="0" w:color="auto"/>
        <w:bottom w:val="none" w:sz="0" w:space="0" w:color="auto"/>
        <w:right w:val="none" w:sz="0" w:space="0" w:color="auto"/>
      </w:divBdr>
    </w:div>
    <w:div w:id="1639602039">
      <w:bodyDiv w:val="1"/>
      <w:marLeft w:val="0"/>
      <w:marRight w:val="0"/>
      <w:marTop w:val="0"/>
      <w:marBottom w:val="0"/>
      <w:divBdr>
        <w:top w:val="none" w:sz="0" w:space="0" w:color="auto"/>
        <w:left w:val="none" w:sz="0" w:space="0" w:color="auto"/>
        <w:bottom w:val="none" w:sz="0" w:space="0" w:color="auto"/>
        <w:right w:val="none" w:sz="0" w:space="0" w:color="auto"/>
      </w:divBdr>
    </w:div>
    <w:div w:id="1641809918">
      <w:bodyDiv w:val="1"/>
      <w:marLeft w:val="0"/>
      <w:marRight w:val="0"/>
      <w:marTop w:val="0"/>
      <w:marBottom w:val="0"/>
      <w:divBdr>
        <w:top w:val="none" w:sz="0" w:space="0" w:color="auto"/>
        <w:left w:val="none" w:sz="0" w:space="0" w:color="auto"/>
        <w:bottom w:val="none" w:sz="0" w:space="0" w:color="auto"/>
        <w:right w:val="none" w:sz="0" w:space="0" w:color="auto"/>
      </w:divBdr>
    </w:div>
    <w:div w:id="1642732713">
      <w:bodyDiv w:val="1"/>
      <w:marLeft w:val="0"/>
      <w:marRight w:val="0"/>
      <w:marTop w:val="0"/>
      <w:marBottom w:val="0"/>
      <w:divBdr>
        <w:top w:val="none" w:sz="0" w:space="0" w:color="auto"/>
        <w:left w:val="none" w:sz="0" w:space="0" w:color="auto"/>
        <w:bottom w:val="none" w:sz="0" w:space="0" w:color="auto"/>
        <w:right w:val="none" w:sz="0" w:space="0" w:color="auto"/>
      </w:divBdr>
    </w:div>
    <w:div w:id="1644508082">
      <w:bodyDiv w:val="1"/>
      <w:marLeft w:val="0"/>
      <w:marRight w:val="0"/>
      <w:marTop w:val="0"/>
      <w:marBottom w:val="0"/>
      <w:divBdr>
        <w:top w:val="none" w:sz="0" w:space="0" w:color="auto"/>
        <w:left w:val="none" w:sz="0" w:space="0" w:color="auto"/>
        <w:bottom w:val="none" w:sz="0" w:space="0" w:color="auto"/>
        <w:right w:val="none" w:sz="0" w:space="0" w:color="auto"/>
      </w:divBdr>
    </w:div>
    <w:div w:id="1645697863">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7341796">
      <w:bodyDiv w:val="1"/>
      <w:marLeft w:val="0"/>
      <w:marRight w:val="0"/>
      <w:marTop w:val="0"/>
      <w:marBottom w:val="0"/>
      <w:divBdr>
        <w:top w:val="none" w:sz="0" w:space="0" w:color="auto"/>
        <w:left w:val="none" w:sz="0" w:space="0" w:color="auto"/>
        <w:bottom w:val="none" w:sz="0" w:space="0" w:color="auto"/>
        <w:right w:val="none" w:sz="0" w:space="0" w:color="auto"/>
      </w:divBdr>
    </w:div>
    <w:div w:id="1661499968">
      <w:bodyDiv w:val="1"/>
      <w:marLeft w:val="0"/>
      <w:marRight w:val="0"/>
      <w:marTop w:val="0"/>
      <w:marBottom w:val="0"/>
      <w:divBdr>
        <w:top w:val="none" w:sz="0" w:space="0" w:color="auto"/>
        <w:left w:val="none" w:sz="0" w:space="0" w:color="auto"/>
        <w:bottom w:val="none" w:sz="0" w:space="0" w:color="auto"/>
        <w:right w:val="none" w:sz="0" w:space="0" w:color="auto"/>
      </w:divBdr>
    </w:div>
    <w:div w:id="1665206316">
      <w:bodyDiv w:val="1"/>
      <w:marLeft w:val="0"/>
      <w:marRight w:val="0"/>
      <w:marTop w:val="0"/>
      <w:marBottom w:val="0"/>
      <w:divBdr>
        <w:top w:val="none" w:sz="0" w:space="0" w:color="auto"/>
        <w:left w:val="none" w:sz="0" w:space="0" w:color="auto"/>
        <w:bottom w:val="none" w:sz="0" w:space="0" w:color="auto"/>
        <w:right w:val="none" w:sz="0" w:space="0" w:color="auto"/>
      </w:divBdr>
    </w:div>
    <w:div w:id="1676035375">
      <w:bodyDiv w:val="1"/>
      <w:marLeft w:val="0"/>
      <w:marRight w:val="0"/>
      <w:marTop w:val="0"/>
      <w:marBottom w:val="0"/>
      <w:divBdr>
        <w:top w:val="none" w:sz="0" w:space="0" w:color="auto"/>
        <w:left w:val="none" w:sz="0" w:space="0" w:color="auto"/>
        <w:bottom w:val="none" w:sz="0" w:space="0" w:color="auto"/>
        <w:right w:val="none" w:sz="0" w:space="0" w:color="auto"/>
      </w:divBdr>
    </w:div>
    <w:div w:id="1678191714">
      <w:bodyDiv w:val="1"/>
      <w:marLeft w:val="0"/>
      <w:marRight w:val="0"/>
      <w:marTop w:val="0"/>
      <w:marBottom w:val="0"/>
      <w:divBdr>
        <w:top w:val="none" w:sz="0" w:space="0" w:color="auto"/>
        <w:left w:val="none" w:sz="0" w:space="0" w:color="auto"/>
        <w:bottom w:val="none" w:sz="0" w:space="0" w:color="auto"/>
        <w:right w:val="none" w:sz="0" w:space="0" w:color="auto"/>
      </w:divBdr>
    </w:div>
    <w:div w:id="1682120177">
      <w:bodyDiv w:val="1"/>
      <w:marLeft w:val="0"/>
      <w:marRight w:val="0"/>
      <w:marTop w:val="0"/>
      <w:marBottom w:val="0"/>
      <w:divBdr>
        <w:top w:val="none" w:sz="0" w:space="0" w:color="auto"/>
        <w:left w:val="none" w:sz="0" w:space="0" w:color="auto"/>
        <w:bottom w:val="none" w:sz="0" w:space="0" w:color="auto"/>
        <w:right w:val="none" w:sz="0" w:space="0" w:color="auto"/>
      </w:divBdr>
    </w:div>
    <w:div w:id="1688213638">
      <w:bodyDiv w:val="1"/>
      <w:marLeft w:val="0"/>
      <w:marRight w:val="0"/>
      <w:marTop w:val="0"/>
      <w:marBottom w:val="0"/>
      <w:divBdr>
        <w:top w:val="none" w:sz="0" w:space="0" w:color="auto"/>
        <w:left w:val="none" w:sz="0" w:space="0" w:color="auto"/>
        <w:bottom w:val="none" w:sz="0" w:space="0" w:color="auto"/>
        <w:right w:val="none" w:sz="0" w:space="0" w:color="auto"/>
      </w:divBdr>
    </w:div>
    <w:div w:id="1693411913">
      <w:bodyDiv w:val="1"/>
      <w:marLeft w:val="0"/>
      <w:marRight w:val="0"/>
      <w:marTop w:val="0"/>
      <w:marBottom w:val="0"/>
      <w:divBdr>
        <w:top w:val="none" w:sz="0" w:space="0" w:color="auto"/>
        <w:left w:val="none" w:sz="0" w:space="0" w:color="auto"/>
        <w:bottom w:val="none" w:sz="0" w:space="0" w:color="auto"/>
        <w:right w:val="none" w:sz="0" w:space="0" w:color="auto"/>
      </w:divBdr>
    </w:div>
    <w:div w:id="1699310974">
      <w:bodyDiv w:val="1"/>
      <w:marLeft w:val="0"/>
      <w:marRight w:val="0"/>
      <w:marTop w:val="0"/>
      <w:marBottom w:val="0"/>
      <w:divBdr>
        <w:top w:val="none" w:sz="0" w:space="0" w:color="auto"/>
        <w:left w:val="none" w:sz="0" w:space="0" w:color="auto"/>
        <w:bottom w:val="none" w:sz="0" w:space="0" w:color="auto"/>
        <w:right w:val="none" w:sz="0" w:space="0" w:color="auto"/>
      </w:divBdr>
    </w:div>
    <w:div w:id="1705668665">
      <w:bodyDiv w:val="1"/>
      <w:marLeft w:val="0"/>
      <w:marRight w:val="0"/>
      <w:marTop w:val="0"/>
      <w:marBottom w:val="0"/>
      <w:divBdr>
        <w:top w:val="none" w:sz="0" w:space="0" w:color="auto"/>
        <w:left w:val="none" w:sz="0" w:space="0" w:color="auto"/>
        <w:bottom w:val="none" w:sz="0" w:space="0" w:color="auto"/>
        <w:right w:val="none" w:sz="0" w:space="0" w:color="auto"/>
      </w:divBdr>
    </w:div>
    <w:div w:id="1710757390">
      <w:bodyDiv w:val="1"/>
      <w:marLeft w:val="0"/>
      <w:marRight w:val="0"/>
      <w:marTop w:val="0"/>
      <w:marBottom w:val="0"/>
      <w:divBdr>
        <w:top w:val="none" w:sz="0" w:space="0" w:color="auto"/>
        <w:left w:val="none" w:sz="0" w:space="0" w:color="auto"/>
        <w:bottom w:val="none" w:sz="0" w:space="0" w:color="auto"/>
        <w:right w:val="none" w:sz="0" w:space="0" w:color="auto"/>
      </w:divBdr>
    </w:div>
    <w:div w:id="1714037167">
      <w:bodyDiv w:val="1"/>
      <w:marLeft w:val="0"/>
      <w:marRight w:val="0"/>
      <w:marTop w:val="0"/>
      <w:marBottom w:val="0"/>
      <w:divBdr>
        <w:top w:val="none" w:sz="0" w:space="0" w:color="auto"/>
        <w:left w:val="none" w:sz="0" w:space="0" w:color="auto"/>
        <w:bottom w:val="none" w:sz="0" w:space="0" w:color="auto"/>
        <w:right w:val="none" w:sz="0" w:space="0" w:color="auto"/>
      </w:divBdr>
    </w:div>
    <w:div w:id="1721897447">
      <w:bodyDiv w:val="1"/>
      <w:marLeft w:val="0"/>
      <w:marRight w:val="0"/>
      <w:marTop w:val="0"/>
      <w:marBottom w:val="0"/>
      <w:divBdr>
        <w:top w:val="none" w:sz="0" w:space="0" w:color="auto"/>
        <w:left w:val="none" w:sz="0" w:space="0" w:color="auto"/>
        <w:bottom w:val="none" w:sz="0" w:space="0" w:color="auto"/>
        <w:right w:val="none" w:sz="0" w:space="0" w:color="auto"/>
      </w:divBdr>
    </w:div>
    <w:div w:id="1725522425">
      <w:bodyDiv w:val="1"/>
      <w:marLeft w:val="0"/>
      <w:marRight w:val="0"/>
      <w:marTop w:val="0"/>
      <w:marBottom w:val="0"/>
      <w:divBdr>
        <w:top w:val="none" w:sz="0" w:space="0" w:color="auto"/>
        <w:left w:val="none" w:sz="0" w:space="0" w:color="auto"/>
        <w:bottom w:val="none" w:sz="0" w:space="0" w:color="auto"/>
        <w:right w:val="none" w:sz="0" w:space="0" w:color="auto"/>
      </w:divBdr>
    </w:div>
    <w:div w:id="1731346032">
      <w:bodyDiv w:val="1"/>
      <w:marLeft w:val="0"/>
      <w:marRight w:val="0"/>
      <w:marTop w:val="0"/>
      <w:marBottom w:val="0"/>
      <w:divBdr>
        <w:top w:val="none" w:sz="0" w:space="0" w:color="auto"/>
        <w:left w:val="none" w:sz="0" w:space="0" w:color="auto"/>
        <w:bottom w:val="none" w:sz="0" w:space="0" w:color="auto"/>
        <w:right w:val="none" w:sz="0" w:space="0" w:color="auto"/>
      </w:divBdr>
    </w:div>
    <w:div w:id="1738892498">
      <w:bodyDiv w:val="1"/>
      <w:marLeft w:val="0"/>
      <w:marRight w:val="0"/>
      <w:marTop w:val="0"/>
      <w:marBottom w:val="0"/>
      <w:divBdr>
        <w:top w:val="none" w:sz="0" w:space="0" w:color="auto"/>
        <w:left w:val="none" w:sz="0" w:space="0" w:color="auto"/>
        <w:bottom w:val="none" w:sz="0" w:space="0" w:color="auto"/>
        <w:right w:val="none" w:sz="0" w:space="0" w:color="auto"/>
      </w:divBdr>
    </w:div>
    <w:div w:id="1746612006">
      <w:bodyDiv w:val="1"/>
      <w:marLeft w:val="0"/>
      <w:marRight w:val="0"/>
      <w:marTop w:val="0"/>
      <w:marBottom w:val="0"/>
      <w:divBdr>
        <w:top w:val="none" w:sz="0" w:space="0" w:color="auto"/>
        <w:left w:val="none" w:sz="0" w:space="0" w:color="auto"/>
        <w:bottom w:val="none" w:sz="0" w:space="0" w:color="auto"/>
        <w:right w:val="none" w:sz="0" w:space="0" w:color="auto"/>
      </w:divBdr>
    </w:div>
    <w:div w:id="1762874261">
      <w:bodyDiv w:val="1"/>
      <w:marLeft w:val="0"/>
      <w:marRight w:val="0"/>
      <w:marTop w:val="0"/>
      <w:marBottom w:val="0"/>
      <w:divBdr>
        <w:top w:val="none" w:sz="0" w:space="0" w:color="auto"/>
        <w:left w:val="none" w:sz="0" w:space="0" w:color="auto"/>
        <w:bottom w:val="none" w:sz="0" w:space="0" w:color="auto"/>
        <w:right w:val="none" w:sz="0" w:space="0" w:color="auto"/>
      </w:divBdr>
    </w:div>
    <w:div w:id="1764953663">
      <w:bodyDiv w:val="1"/>
      <w:marLeft w:val="0"/>
      <w:marRight w:val="0"/>
      <w:marTop w:val="0"/>
      <w:marBottom w:val="0"/>
      <w:divBdr>
        <w:top w:val="none" w:sz="0" w:space="0" w:color="auto"/>
        <w:left w:val="none" w:sz="0" w:space="0" w:color="auto"/>
        <w:bottom w:val="none" w:sz="0" w:space="0" w:color="auto"/>
        <w:right w:val="none" w:sz="0" w:space="0" w:color="auto"/>
      </w:divBdr>
    </w:div>
    <w:div w:id="1770663904">
      <w:bodyDiv w:val="1"/>
      <w:marLeft w:val="0"/>
      <w:marRight w:val="0"/>
      <w:marTop w:val="0"/>
      <w:marBottom w:val="0"/>
      <w:divBdr>
        <w:top w:val="none" w:sz="0" w:space="0" w:color="auto"/>
        <w:left w:val="none" w:sz="0" w:space="0" w:color="auto"/>
        <w:bottom w:val="none" w:sz="0" w:space="0" w:color="auto"/>
        <w:right w:val="none" w:sz="0" w:space="0" w:color="auto"/>
      </w:divBdr>
    </w:div>
    <w:div w:id="1792556198">
      <w:bodyDiv w:val="1"/>
      <w:marLeft w:val="0"/>
      <w:marRight w:val="0"/>
      <w:marTop w:val="0"/>
      <w:marBottom w:val="0"/>
      <w:divBdr>
        <w:top w:val="none" w:sz="0" w:space="0" w:color="auto"/>
        <w:left w:val="none" w:sz="0" w:space="0" w:color="auto"/>
        <w:bottom w:val="none" w:sz="0" w:space="0" w:color="auto"/>
        <w:right w:val="none" w:sz="0" w:space="0" w:color="auto"/>
      </w:divBdr>
    </w:div>
    <w:div w:id="1835215958">
      <w:bodyDiv w:val="1"/>
      <w:marLeft w:val="0"/>
      <w:marRight w:val="0"/>
      <w:marTop w:val="0"/>
      <w:marBottom w:val="0"/>
      <w:divBdr>
        <w:top w:val="none" w:sz="0" w:space="0" w:color="auto"/>
        <w:left w:val="none" w:sz="0" w:space="0" w:color="auto"/>
        <w:bottom w:val="none" w:sz="0" w:space="0" w:color="auto"/>
        <w:right w:val="none" w:sz="0" w:space="0" w:color="auto"/>
      </w:divBdr>
    </w:div>
    <w:div w:id="1838957502">
      <w:bodyDiv w:val="1"/>
      <w:marLeft w:val="0"/>
      <w:marRight w:val="0"/>
      <w:marTop w:val="0"/>
      <w:marBottom w:val="0"/>
      <w:divBdr>
        <w:top w:val="none" w:sz="0" w:space="0" w:color="auto"/>
        <w:left w:val="none" w:sz="0" w:space="0" w:color="auto"/>
        <w:bottom w:val="none" w:sz="0" w:space="0" w:color="auto"/>
        <w:right w:val="none" w:sz="0" w:space="0" w:color="auto"/>
      </w:divBdr>
    </w:div>
    <w:div w:id="1842894385">
      <w:bodyDiv w:val="1"/>
      <w:marLeft w:val="0"/>
      <w:marRight w:val="0"/>
      <w:marTop w:val="0"/>
      <w:marBottom w:val="0"/>
      <w:divBdr>
        <w:top w:val="none" w:sz="0" w:space="0" w:color="auto"/>
        <w:left w:val="none" w:sz="0" w:space="0" w:color="auto"/>
        <w:bottom w:val="none" w:sz="0" w:space="0" w:color="auto"/>
        <w:right w:val="none" w:sz="0" w:space="0" w:color="auto"/>
      </w:divBdr>
    </w:div>
    <w:div w:id="1844004574">
      <w:bodyDiv w:val="1"/>
      <w:marLeft w:val="0"/>
      <w:marRight w:val="0"/>
      <w:marTop w:val="0"/>
      <w:marBottom w:val="0"/>
      <w:divBdr>
        <w:top w:val="none" w:sz="0" w:space="0" w:color="auto"/>
        <w:left w:val="none" w:sz="0" w:space="0" w:color="auto"/>
        <w:bottom w:val="none" w:sz="0" w:space="0" w:color="auto"/>
        <w:right w:val="none" w:sz="0" w:space="0" w:color="auto"/>
      </w:divBdr>
    </w:div>
    <w:div w:id="1848130014">
      <w:bodyDiv w:val="1"/>
      <w:marLeft w:val="0"/>
      <w:marRight w:val="0"/>
      <w:marTop w:val="0"/>
      <w:marBottom w:val="0"/>
      <w:divBdr>
        <w:top w:val="none" w:sz="0" w:space="0" w:color="auto"/>
        <w:left w:val="none" w:sz="0" w:space="0" w:color="auto"/>
        <w:bottom w:val="none" w:sz="0" w:space="0" w:color="auto"/>
        <w:right w:val="none" w:sz="0" w:space="0" w:color="auto"/>
      </w:divBdr>
    </w:div>
    <w:div w:id="1848518337">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9077606">
      <w:bodyDiv w:val="1"/>
      <w:marLeft w:val="0"/>
      <w:marRight w:val="0"/>
      <w:marTop w:val="0"/>
      <w:marBottom w:val="0"/>
      <w:divBdr>
        <w:top w:val="none" w:sz="0" w:space="0" w:color="auto"/>
        <w:left w:val="none" w:sz="0" w:space="0" w:color="auto"/>
        <w:bottom w:val="none" w:sz="0" w:space="0" w:color="auto"/>
        <w:right w:val="none" w:sz="0" w:space="0" w:color="auto"/>
      </w:divBdr>
    </w:div>
    <w:div w:id="1859275036">
      <w:bodyDiv w:val="1"/>
      <w:marLeft w:val="0"/>
      <w:marRight w:val="0"/>
      <w:marTop w:val="0"/>
      <w:marBottom w:val="0"/>
      <w:divBdr>
        <w:top w:val="none" w:sz="0" w:space="0" w:color="auto"/>
        <w:left w:val="none" w:sz="0" w:space="0" w:color="auto"/>
        <w:bottom w:val="none" w:sz="0" w:space="0" w:color="auto"/>
        <w:right w:val="none" w:sz="0" w:space="0" w:color="auto"/>
      </w:divBdr>
    </w:div>
    <w:div w:id="1859850733">
      <w:bodyDiv w:val="1"/>
      <w:marLeft w:val="0"/>
      <w:marRight w:val="0"/>
      <w:marTop w:val="0"/>
      <w:marBottom w:val="0"/>
      <w:divBdr>
        <w:top w:val="none" w:sz="0" w:space="0" w:color="auto"/>
        <w:left w:val="none" w:sz="0" w:space="0" w:color="auto"/>
        <w:bottom w:val="none" w:sz="0" w:space="0" w:color="auto"/>
        <w:right w:val="none" w:sz="0" w:space="0" w:color="auto"/>
      </w:divBdr>
    </w:div>
    <w:div w:id="1866628645">
      <w:bodyDiv w:val="1"/>
      <w:marLeft w:val="0"/>
      <w:marRight w:val="0"/>
      <w:marTop w:val="0"/>
      <w:marBottom w:val="0"/>
      <w:divBdr>
        <w:top w:val="none" w:sz="0" w:space="0" w:color="auto"/>
        <w:left w:val="none" w:sz="0" w:space="0" w:color="auto"/>
        <w:bottom w:val="none" w:sz="0" w:space="0" w:color="auto"/>
        <w:right w:val="none" w:sz="0" w:space="0" w:color="auto"/>
      </w:divBdr>
    </w:div>
    <w:div w:id="1889955119">
      <w:bodyDiv w:val="1"/>
      <w:marLeft w:val="0"/>
      <w:marRight w:val="0"/>
      <w:marTop w:val="0"/>
      <w:marBottom w:val="0"/>
      <w:divBdr>
        <w:top w:val="none" w:sz="0" w:space="0" w:color="auto"/>
        <w:left w:val="none" w:sz="0" w:space="0" w:color="auto"/>
        <w:bottom w:val="none" w:sz="0" w:space="0" w:color="auto"/>
        <w:right w:val="none" w:sz="0" w:space="0" w:color="auto"/>
      </w:divBdr>
    </w:div>
    <w:div w:id="1893231258">
      <w:bodyDiv w:val="1"/>
      <w:marLeft w:val="0"/>
      <w:marRight w:val="0"/>
      <w:marTop w:val="0"/>
      <w:marBottom w:val="0"/>
      <w:divBdr>
        <w:top w:val="none" w:sz="0" w:space="0" w:color="auto"/>
        <w:left w:val="none" w:sz="0" w:space="0" w:color="auto"/>
        <w:bottom w:val="none" w:sz="0" w:space="0" w:color="auto"/>
        <w:right w:val="none" w:sz="0" w:space="0" w:color="auto"/>
      </w:divBdr>
    </w:div>
    <w:div w:id="1899127699">
      <w:bodyDiv w:val="1"/>
      <w:marLeft w:val="0"/>
      <w:marRight w:val="0"/>
      <w:marTop w:val="0"/>
      <w:marBottom w:val="0"/>
      <w:divBdr>
        <w:top w:val="none" w:sz="0" w:space="0" w:color="auto"/>
        <w:left w:val="none" w:sz="0" w:space="0" w:color="auto"/>
        <w:bottom w:val="none" w:sz="0" w:space="0" w:color="auto"/>
        <w:right w:val="none" w:sz="0" w:space="0" w:color="auto"/>
      </w:divBdr>
    </w:div>
    <w:div w:id="1901598615">
      <w:bodyDiv w:val="1"/>
      <w:marLeft w:val="0"/>
      <w:marRight w:val="0"/>
      <w:marTop w:val="0"/>
      <w:marBottom w:val="0"/>
      <w:divBdr>
        <w:top w:val="none" w:sz="0" w:space="0" w:color="auto"/>
        <w:left w:val="none" w:sz="0" w:space="0" w:color="auto"/>
        <w:bottom w:val="none" w:sz="0" w:space="0" w:color="auto"/>
        <w:right w:val="none" w:sz="0" w:space="0" w:color="auto"/>
      </w:divBdr>
    </w:div>
    <w:div w:id="1906916261">
      <w:bodyDiv w:val="1"/>
      <w:marLeft w:val="0"/>
      <w:marRight w:val="0"/>
      <w:marTop w:val="0"/>
      <w:marBottom w:val="0"/>
      <w:divBdr>
        <w:top w:val="none" w:sz="0" w:space="0" w:color="auto"/>
        <w:left w:val="none" w:sz="0" w:space="0" w:color="auto"/>
        <w:bottom w:val="none" w:sz="0" w:space="0" w:color="auto"/>
        <w:right w:val="none" w:sz="0" w:space="0" w:color="auto"/>
      </w:divBdr>
    </w:div>
    <w:div w:id="1908951760">
      <w:bodyDiv w:val="1"/>
      <w:marLeft w:val="0"/>
      <w:marRight w:val="0"/>
      <w:marTop w:val="0"/>
      <w:marBottom w:val="0"/>
      <w:divBdr>
        <w:top w:val="none" w:sz="0" w:space="0" w:color="auto"/>
        <w:left w:val="none" w:sz="0" w:space="0" w:color="auto"/>
        <w:bottom w:val="none" w:sz="0" w:space="0" w:color="auto"/>
        <w:right w:val="none" w:sz="0" w:space="0" w:color="auto"/>
      </w:divBdr>
    </w:div>
    <w:div w:id="1911113300">
      <w:bodyDiv w:val="1"/>
      <w:marLeft w:val="0"/>
      <w:marRight w:val="0"/>
      <w:marTop w:val="0"/>
      <w:marBottom w:val="0"/>
      <w:divBdr>
        <w:top w:val="none" w:sz="0" w:space="0" w:color="auto"/>
        <w:left w:val="none" w:sz="0" w:space="0" w:color="auto"/>
        <w:bottom w:val="none" w:sz="0" w:space="0" w:color="auto"/>
        <w:right w:val="none" w:sz="0" w:space="0" w:color="auto"/>
      </w:divBdr>
    </w:div>
    <w:div w:id="1913150305">
      <w:bodyDiv w:val="1"/>
      <w:marLeft w:val="0"/>
      <w:marRight w:val="0"/>
      <w:marTop w:val="0"/>
      <w:marBottom w:val="0"/>
      <w:divBdr>
        <w:top w:val="none" w:sz="0" w:space="0" w:color="auto"/>
        <w:left w:val="none" w:sz="0" w:space="0" w:color="auto"/>
        <w:bottom w:val="none" w:sz="0" w:space="0" w:color="auto"/>
        <w:right w:val="none" w:sz="0" w:space="0" w:color="auto"/>
      </w:divBdr>
    </w:div>
    <w:div w:id="1916666135">
      <w:bodyDiv w:val="1"/>
      <w:marLeft w:val="0"/>
      <w:marRight w:val="0"/>
      <w:marTop w:val="0"/>
      <w:marBottom w:val="0"/>
      <w:divBdr>
        <w:top w:val="none" w:sz="0" w:space="0" w:color="auto"/>
        <w:left w:val="none" w:sz="0" w:space="0" w:color="auto"/>
        <w:bottom w:val="none" w:sz="0" w:space="0" w:color="auto"/>
        <w:right w:val="none" w:sz="0" w:space="0" w:color="auto"/>
      </w:divBdr>
    </w:div>
    <w:div w:id="1921140839">
      <w:bodyDiv w:val="1"/>
      <w:marLeft w:val="0"/>
      <w:marRight w:val="0"/>
      <w:marTop w:val="0"/>
      <w:marBottom w:val="0"/>
      <w:divBdr>
        <w:top w:val="none" w:sz="0" w:space="0" w:color="auto"/>
        <w:left w:val="none" w:sz="0" w:space="0" w:color="auto"/>
        <w:bottom w:val="none" w:sz="0" w:space="0" w:color="auto"/>
        <w:right w:val="none" w:sz="0" w:space="0" w:color="auto"/>
      </w:divBdr>
    </w:div>
    <w:div w:id="1930771702">
      <w:bodyDiv w:val="1"/>
      <w:marLeft w:val="0"/>
      <w:marRight w:val="0"/>
      <w:marTop w:val="0"/>
      <w:marBottom w:val="0"/>
      <w:divBdr>
        <w:top w:val="none" w:sz="0" w:space="0" w:color="auto"/>
        <w:left w:val="none" w:sz="0" w:space="0" w:color="auto"/>
        <w:bottom w:val="none" w:sz="0" w:space="0" w:color="auto"/>
        <w:right w:val="none" w:sz="0" w:space="0" w:color="auto"/>
      </w:divBdr>
    </w:div>
    <w:div w:id="1931498850">
      <w:bodyDiv w:val="1"/>
      <w:marLeft w:val="0"/>
      <w:marRight w:val="0"/>
      <w:marTop w:val="0"/>
      <w:marBottom w:val="0"/>
      <w:divBdr>
        <w:top w:val="none" w:sz="0" w:space="0" w:color="auto"/>
        <w:left w:val="none" w:sz="0" w:space="0" w:color="auto"/>
        <w:bottom w:val="none" w:sz="0" w:space="0" w:color="auto"/>
        <w:right w:val="none" w:sz="0" w:space="0" w:color="auto"/>
      </w:divBdr>
    </w:div>
    <w:div w:id="1950816319">
      <w:bodyDiv w:val="1"/>
      <w:marLeft w:val="0"/>
      <w:marRight w:val="0"/>
      <w:marTop w:val="0"/>
      <w:marBottom w:val="0"/>
      <w:divBdr>
        <w:top w:val="none" w:sz="0" w:space="0" w:color="auto"/>
        <w:left w:val="none" w:sz="0" w:space="0" w:color="auto"/>
        <w:bottom w:val="none" w:sz="0" w:space="0" w:color="auto"/>
        <w:right w:val="none" w:sz="0" w:space="0" w:color="auto"/>
      </w:divBdr>
    </w:div>
    <w:div w:id="1954706102">
      <w:bodyDiv w:val="1"/>
      <w:marLeft w:val="0"/>
      <w:marRight w:val="0"/>
      <w:marTop w:val="0"/>
      <w:marBottom w:val="0"/>
      <w:divBdr>
        <w:top w:val="none" w:sz="0" w:space="0" w:color="auto"/>
        <w:left w:val="none" w:sz="0" w:space="0" w:color="auto"/>
        <w:bottom w:val="none" w:sz="0" w:space="0" w:color="auto"/>
        <w:right w:val="none" w:sz="0" w:space="0" w:color="auto"/>
      </w:divBdr>
    </w:div>
    <w:div w:id="1955407088">
      <w:bodyDiv w:val="1"/>
      <w:marLeft w:val="0"/>
      <w:marRight w:val="0"/>
      <w:marTop w:val="0"/>
      <w:marBottom w:val="0"/>
      <w:divBdr>
        <w:top w:val="none" w:sz="0" w:space="0" w:color="auto"/>
        <w:left w:val="none" w:sz="0" w:space="0" w:color="auto"/>
        <w:bottom w:val="none" w:sz="0" w:space="0" w:color="auto"/>
        <w:right w:val="none" w:sz="0" w:space="0" w:color="auto"/>
      </w:divBdr>
    </w:div>
    <w:div w:id="1965429965">
      <w:bodyDiv w:val="1"/>
      <w:marLeft w:val="0"/>
      <w:marRight w:val="0"/>
      <w:marTop w:val="0"/>
      <w:marBottom w:val="0"/>
      <w:divBdr>
        <w:top w:val="none" w:sz="0" w:space="0" w:color="auto"/>
        <w:left w:val="none" w:sz="0" w:space="0" w:color="auto"/>
        <w:bottom w:val="none" w:sz="0" w:space="0" w:color="auto"/>
        <w:right w:val="none" w:sz="0" w:space="0" w:color="auto"/>
      </w:divBdr>
    </w:div>
    <w:div w:id="1971128063">
      <w:bodyDiv w:val="1"/>
      <w:marLeft w:val="0"/>
      <w:marRight w:val="0"/>
      <w:marTop w:val="0"/>
      <w:marBottom w:val="0"/>
      <w:divBdr>
        <w:top w:val="none" w:sz="0" w:space="0" w:color="auto"/>
        <w:left w:val="none" w:sz="0" w:space="0" w:color="auto"/>
        <w:bottom w:val="none" w:sz="0" w:space="0" w:color="auto"/>
        <w:right w:val="none" w:sz="0" w:space="0" w:color="auto"/>
      </w:divBdr>
    </w:div>
    <w:div w:id="1982226610">
      <w:bodyDiv w:val="1"/>
      <w:marLeft w:val="0"/>
      <w:marRight w:val="0"/>
      <w:marTop w:val="0"/>
      <w:marBottom w:val="0"/>
      <w:divBdr>
        <w:top w:val="none" w:sz="0" w:space="0" w:color="auto"/>
        <w:left w:val="none" w:sz="0" w:space="0" w:color="auto"/>
        <w:bottom w:val="none" w:sz="0" w:space="0" w:color="auto"/>
        <w:right w:val="none" w:sz="0" w:space="0" w:color="auto"/>
      </w:divBdr>
    </w:div>
    <w:div w:id="1983999559">
      <w:bodyDiv w:val="1"/>
      <w:marLeft w:val="0"/>
      <w:marRight w:val="0"/>
      <w:marTop w:val="0"/>
      <w:marBottom w:val="0"/>
      <w:divBdr>
        <w:top w:val="none" w:sz="0" w:space="0" w:color="auto"/>
        <w:left w:val="none" w:sz="0" w:space="0" w:color="auto"/>
        <w:bottom w:val="none" w:sz="0" w:space="0" w:color="auto"/>
        <w:right w:val="none" w:sz="0" w:space="0" w:color="auto"/>
      </w:divBdr>
    </w:div>
    <w:div w:id="1995335226">
      <w:bodyDiv w:val="1"/>
      <w:marLeft w:val="0"/>
      <w:marRight w:val="0"/>
      <w:marTop w:val="0"/>
      <w:marBottom w:val="0"/>
      <w:divBdr>
        <w:top w:val="none" w:sz="0" w:space="0" w:color="auto"/>
        <w:left w:val="none" w:sz="0" w:space="0" w:color="auto"/>
        <w:bottom w:val="none" w:sz="0" w:space="0" w:color="auto"/>
        <w:right w:val="none" w:sz="0" w:space="0" w:color="auto"/>
      </w:divBdr>
    </w:div>
    <w:div w:id="1999843356">
      <w:bodyDiv w:val="1"/>
      <w:marLeft w:val="0"/>
      <w:marRight w:val="0"/>
      <w:marTop w:val="0"/>
      <w:marBottom w:val="0"/>
      <w:divBdr>
        <w:top w:val="none" w:sz="0" w:space="0" w:color="auto"/>
        <w:left w:val="none" w:sz="0" w:space="0" w:color="auto"/>
        <w:bottom w:val="none" w:sz="0" w:space="0" w:color="auto"/>
        <w:right w:val="none" w:sz="0" w:space="0" w:color="auto"/>
      </w:divBdr>
    </w:div>
    <w:div w:id="2021656267">
      <w:bodyDiv w:val="1"/>
      <w:marLeft w:val="0"/>
      <w:marRight w:val="0"/>
      <w:marTop w:val="0"/>
      <w:marBottom w:val="0"/>
      <w:divBdr>
        <w:top w:val="none" w:sz="0" w:space="0" w:color="auto"/>
        <w:left w:val="none" w:sz="0" w:space="0" w:color="auto"/>
        <w:bottom w:val="none" w:sz="0" w:space="0" w:color="auto"/>
        <w:right w:val="none" w:sz="0" w:space="0" w:color="auto"/>
      </w:divBdr>
    </w:div>
    <w:div w:id="2026974923">
      <w:bodyDiv w:val="1"/>
      <w:marLeft w:val="0"/>
      <w:marRight w:val="0"/>
      <w:marTop w:val="0"/>
      <w:marBottom w:val="0"/>
      <w:divBdr>
        <w:top w:val="none" w:sz="0" w:space="0" w:color="auto"/>
        <w:left w:val="none" w:sz="0" w:space="0" w:color="auto"/>
        <w:bottom w:val="none" w:sz="0" w:space="0" w:color="auto"/>
        <w:right w:val="none" w:sz="0" w:space="0" w:color="auto"/>
      </w:divBdr>
    </w:div>
    <w:div w:id="2029527255">
      <w:bodyDiv w:val="1"/>
      <w:marLeft w:val="0"/>
      <w:marRight w:val="0"/>
      <w:marTop w:val="0"/>
      <w:marBottom w:val="0"/>
      <w:divBdr>
        <w:top w:val="none" w:sz="0" w:space="0" w:color="auto"/>
        <w:left w:val="none" w:sz="0" w:space="0" w:color="auto"/>
        <w:bottom w:val="none" w:sz="0" w:space="0" w:color="auto"/>
        <w:right w:val="none" w:sz="0" w:space="0" w:color="auto"/>
      </w:divBdr>
    </w:div>
    <w:div w:id="2034375038">
      <w:bodyDiv w:val="1"/>
      <w:marLeft w:val="0"/>
      <w:marRight w:val="0"/>
      <w:marTop w:val="0"/>
      <w:marBottom w:val="0"/>
      <w:divBdr>
        <w:top w:val="none" w:sz="0" w:space="0" w:color="auto"/>
        <w:left w:val="none" w:sz="0" w:space="0" w:color="auto"/>
        <w:bottom w:val="none" w:sz="0" w:space="0" w:color="auto"/>
        <w:right w:val="none" w:sz="0" w:space="0" w:color="auto"/>
      </w:divBdr>
    </w:div>
    <w:div w:id="2058162513">
      <w:bodyDiv w:val="1"/>
      <w:marLeft w:val="0"/>
      <w:marRight w:val="0"/>
      <w:marTop w:val="0"/>
      <w:marBottom w:val="0"/>
      <w:divBdr>
        <w:top w:val="none" w:sz="0" w:space="0" w:color="auto"/>
        <w:left w:val="none" w:sz="0" w:space="0" w:color="auto"/>
        <w:bottom w:val="none" w:sz="0" w:space="0" w:color="auto"/>
        <w:right w:val="none" w:sz="0" w:space="0" w:color="auto"/>
      </w:divBdr>
    </w:div>
    <w:div w:id="2058821036">
      <w:bodyDiv w:val="1"/>
      <w:marLeft w:val="0"/>
      <w:marRight w:val="0"/>
      <w:marTop w:val="0"/>
      <w:marBottom w:val="0"/>
      <w:divBdr>
        <w:top w:val="none" w:sz="0" w:space="0" w:color="auto"/>
        <w:left w:val="none" w:sz="0" w:space="0" w:color="auto"/>
        <w:bottom w:val="none" w:sz="0" w:space="0" w:color="auto"/>
        <w:right w:val="none" w:sz="0" w:space="0" w:color="auto"/>
      </w:divBdr>
    </w:div>
    <w:div w:id="2059471147">
      <w:bodyDiv w:val="1"/>
      <w:marLeft w:val="0"/>
      <w:marRight w:val="0"/>
      <w:marTop w:val="0"/>
      <w:marBottom w:val="0"/>
      <w:divBdr>
        <w:top w:val="none" w:sz="0" w:space="0" w:color="auto"/>
        <w:left w:val="none" w:sz="0" w:space="0" w:color="auto"/>
        <w:bottom w:val="none" w:sz="0" w:space="0" w:color="auto"/>
        <w:right w:val="none" w:sz="0" w:space="0" w:color="auto"/>
      </w:divBdr>
    </w:div>
    <w:div w:id="2083484149">
      <w:bodyDiv w:val="1"/>
      <w:marLeft w:val="0"/>
      <w:marRight w:val="0"/>
      <w:marTop w:val="0"/>
      <w:marBottom w:val="0"/>
      <w:divBdr>
        <w:top w:val="none" w:sz="0" w:space="0" w:color="auto"/>
        <w:left w:val="none" w:sz="0" w:space="0" w:color="auto"/>
        <w:bottom w:val="none" w:sz="0" w:space="0" w:color="auto"/>
        <w:right w:val="none" w:sz="0" w:space="0" w:color="auto"/>
      </w:divBdr>
    </w:div>
    <w:div w:id="2085174777">
      <w:bodyDiv w:val="1"/>
      <w:marLeft w:val="0"/>
      <w:marRight w:val="0"/>
      <w:marTop w:val="0"/>
      <w:marBottom w:val="0"/>
      <w:divBdr>
        <w:top w:val="none" w:sz="0" w:space="0" w:color="auto"/>
        <w:left w:val="none" w:sz="0" w:space="0" w:color="auto"/>
        <w:bottom w:val="none" w:sz="0" w:space="0" w:color="auto"/>
        <w:right w:val="none" w:sz="0" w:space="0" w:color="auto"/>
      </w:divBdr>
    </w:div>
    <w:div w:id="2086603837">
      <w:bodyDiv w:val="1"/>
      <w:marLeft w:val="0"/>
      <w:marRight w:val="0"/>
      <w:marTop w:val="0"/>
      <w:marBottom w:val="0"/>
      <w:divBdr>
        <w:top w:val="none" w:sz="0" w:space="0" w:color="auto"/>
        <w:left w:val="none" w:sz="0" w:space="0" w:color="auto"/>
        <w:bottom w:val="none" w:sz="0" w:space="0" w:color="auto"/>
        <w:right w:val="none" w:sz="0" w:space="0" w:color="auto"/>
      </w:divBdr>
    </w:div>
    <w:div w:id="2086873575">
      <w:bodyDiv w:val="1"/>
      <w:marLeft w:val="0"/>
      <w:marRight w:val="0"/>
      <w:marTop w:val="0"/>
      <w:marBottom w:val="0"/>
      <w:divBdr>
        <w:top w:val="none" w:sz="0" w:space="0" w:color="auto"/>
        <w:left w:val="none" w:sz="0" w:space="0" w:color="auto"/>
        <w:bottom w:val="none" w:sz="0" w:space="0" w:color="auto"/>
        <w:right w:val="none" w:sz="0" w:space="0" w:color="auto"/>
      </w:divBdr>
    </w:div>
    <w:div w:id="2090806795">
      <w:bodyDiv w:val="1"/>
      <w:marLeft w:val="0"/>
      <w:marRight w:val="0"/>
      <w:marTop w:val="0"/>
      <w:marBottom w:val="0"/>
      <w:divBdr>
        <w:top w:val="none" w:sz="0" w:space="0" w:color="auto"/>
        <w:left w:val="none" w:sz="0" w:space="0" w:color="auto"/>
        <w:bottom w:val="none" w:sz="0" w:space="0" w:color="auto"/>
        <w:right w:val="none" w:sz="0" w:space="0" w:color="auto"/>
      </w:divBdr>
    </w:div>
    <w:div w:id="2099984961">
      <w:bodyDiv w:val="1"/>
      <w:marLeft w:val="0"/>
      <w:marRight w:val="0"/>
      <w:marTop w:val="0"/>
      <w:marBottom w:val="0"/>
      <w:divBdr>
        <w:top w:val="none" w:sz="0" w:space="0" w:color="auto"/>
        <w:left w:val="none" w:sz="0" w:space="0" w:color="auto"/>
        <w:bottom w:val="none" w:sz="0" w:space="0" w:color="auto"/>
        <w:right w:val="none" w:sz="0" w:space="0" w:color="auto"/>
      </w:divBdr>
    </w:div>
    <w:div w:id="2102945482">
      <w:bodyDiv w:val="1"/>
      <w:marLeft w:val="0"/>
      <w:marRight w:val="0"/>
      <w:marTop w:val="0"/>
      <w:marBottom w:val="0"/>
      <w:divBdr>
        <w:top w:val="none" w:sz="0" w:space="0" w:color="auto"/>
        <w:left w:val="none" w:sz="0" w:space="0" w:color="auto"/>
        <w:bottom w:val="none" w:sz="0" w:space="0" w:color="auto"/>
        <w:right w:val="none" w:sz="0" w:space="0" w:color="auto"/>
      </w:divBdr>
    </w:div>
    <w:div w:id="2115784216">
      <w:bodyDiv w:val="1"/>
      <w:marLeft w:val="0"/>
      <w:marRight w:val="0"/>
      <w:marTop w:val="0"/>
      <w:marBottom w:val="0"/>
      <w:divBdr>
        <w:top w:val="none" w:sz="0" w:space="0" w:color="auto"/>
        <w:left w:val="none" w:sz="0" w:space="0" w:color="auto"/>
        <w:bottom w:val="none" w:sz="0" w:space="0" w:color="auto"/>
        <w:right w:val="none" w:sz="0" w:space="0" w:color="auto"/>
      </w:divBdr>
    </w:div>
    <w:div w:id="2116903313">
      <w:bodyDiv w:val="1"/>
      <w:marLeft w:val="0"/>
      <w:marRight w:val="0"/>
      <w:marTop w:val="0"/>
      <w:marBottom w:val="0"/>
      <w:divBdr>
        <w:top w:val="none" w:sz="0" w:space="0" w:color="auto"/>
        <w:left w:val="none" w:sz="0" w:space="0" w:color="auto"/>
        <w:bottom w:val="none" w:sz="0" w:space="0" w:color="auto"/>
        <w:right w:val="none" w:sz="0" w:space="0" w:color="auto"/>
      </w:divBdr>
    </w:div>
    <w:div w:id="2117671427">
      <w:bodyDiv w:val="1"/>
      <w:marLeft w:val="0"/>
      <w:marRight w:val="0"/>
      <w:marTop w:val="0"/>
      <w:marBottom w:val="0"/>
      <w:divBdr>
        <w:top w:val="none" w:sz="0" w:space="0" w:color="auto"/>
        <w:left w:val="none" w:sz="0" w:space="0" w:color="auto"/>
        <w:bottom w:val="none" w:sz="0" w:space="0" w:color="auto"/>
        <w:right w:val="none" w:sz="0" w:space="0" w:color="auto"/>
      </w:divBdr>
    </w:div>
    <w:div w:id="2124692115">
      <w:bodyDiv w:val="1"/>
      <w:marLeft w:val="0"/>
      <w:marRight w:val="0"/>
      <w:marTop w:val="0"/>
      <w:marBottom w:val="0"/>
      <w:divBdr>
        <w:top w:val="none" w:sz="0" w:space="0" w:color="auto"/>
        <w:left w:val="none" w:sz="0" w:space="0" w:color="auto"/>
        <w:bottom w:val="none" w:sz="0" w:space="0" w:color="auto"/>
        <w:right w:val="none" w:sz="0" w:space="0" w:color="auto"/>
      </w:divBdr>
    </w:div>
    <w:div w:id="2130974730">
      <w:bodyDiv w:val="1"/>
      <w:marLeft w:val="0"/>
      <w:marRight w:val="0"/>
      <w:marTop w:val="0"/>
      <w:marBottom w:val="0"/>
      <w:divBdr>
        <w:top w:val="none" w:sz="0" w:space="0" w:color="auto"/>
        <w:left w:val="none" w:sz="0" w:space="0" w:color="auto"/>
        <w:bottom w:val="none" w:sz="0" w:space="0" w:color="auto"/>
        <w:right w:val="none" w:sz="0" w:space="0" w:color="auto"/>
      </w:divBdr>
    </w:div>
    <w:div w:id="2134398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FYBCGoiURg9Kb+1SQrU0U/jUrA==">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1011DA-68EE-452C-B2D4-25C6AF28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51</Pages>
  <Words>17513</Words>
  <Characters>99830</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PwC</dc:creator>
  <cp:lastModifiedBy>Nadwadee Jaiarlee (TH)</cp:lastModifiedBy>
  <cp:revision>16</cp:revision>
  <cp:lastPrinted>2023-02-22T14:03:00Z</cp:lastPrinted>
  <dcterms:created xsi:type="dcterms:W3CDTF">2023-02-24T02:20:00Z</dcterms:created>
  <dcterms:modified xsi:type="dcterms:W3CDTF">2023-02-28T05:09:00Z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40579f4396dde21a3c583f605da042f924dcbf0fb46bc32670da6b36d10d98dc</vt:lpwstr>
  </property>
</Properties>
</file>